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57369" w14:textId="77777777" w:rsidR="00071AAC" w:rsidRDefault="00071AAC" w:rsidP="0035597E">
      <w:pPr>
        <w:pageBreakBefore/>
        <w:ind w:left="360" w:right="281" w:hanging="360"/>
        <w:jc w:val="both"/>
      </w:pPr>
    </w:p>
    <w:p w14:paraId="276EFAF1" w14:textId="77777777" w:rsidR="00071AAC" w:rsidRPr="0019728F" w:rsidRDefault="00071AAC" w:rsidP="00340766">
      <w:pPr>
        <w:pStyle w:val="Zhlav"/>
        <w:numPr>
          <w:ilvl w:val="0"/>
          <w:numId w:val="17"/>
        </w:numPr>
        <w:tabs>
          <w:tab w:val="clear" w:pos="4536"/>
          <w:tab w:val="clear" w:pos="9072"/>
        </w:tabs>
        <w:suppressAutoHyphens/>
        <w:jc w:val="both"/>
        <w:rPr>
          <w:rFonts w:ascii="Times New Roman" w:hAnsi="Times New Roman"/>
          <w:b/>
          <w:sz w:val="22"/>
          <w:szCs w:val="22"/>
        </w:rPr>
      </w:pPr>
      <w:r w:rsidRPr="0019728F">
        <w:rPr>
          <w:rFonts w:ascii="Times New Roman" w:hAnsi="Times New Roman"/>
          <w:b/>
          <w:sz w:val="22"/>
          <w:szCs w:val="22"/>
        </w:rPr>
        <w:t>VŠEOBECNÉ</w:t>
      </w:r>
    </w:p>
    <w:p w14:paraId="679DC36E" w14:textId="77777777" w:rsidR="00071AAC" w:rsidRPr="00D33671" w:rsidRDefault="00071AAC" w:rsidP="00340766">
      <w:pPr>
        <w:suppressAutoHyphens/>
        <w:jc w:val="both"/>
        <w:rPr>
          <w:rFonts w:ascii="Calibri" w:hAnsi="Calibri" w:cs="Arial"/>
          <w:sz w:val="22"/>
          <w:szCs w:val="22"/>
        </w:rPr>
      </w:pPr>
    </w:p>
    <w:p w14:paraId="2A5F4D48" w14:textId="7B057E82" w:rsidR="00071AAC" w:rsidRPr="0019728F" w:rsidRDefault="00071AAC" w:rsidP="00340766">
      <w:pPr>
        <w:suppressAutoHyphens/>
        <w:jc w:val="both"/>
        <w:rPr>
          <w:rFonts w:ascii="Times New Roman" w:hAnsi="Times New Roman"/>
          <w:sz w:val="22"/>
          <w:szCs w:val="22"/>
        </w:rPr>
      </w:pPr>
      <w:r w:rsidRPr="0019728F">
        <w:rPr>
          <w:rFonts w:ascii="Times New Roman" w:hAnsi="Times New Roman"/>
          <w:sz w:val="22"/>
          <w:szCs w:val="22"/>
        </w:rPr>
        <w:t>Organizační diagram realizace Díla a Projektu</w:t>
      </w:r>
    </w:p>
    <w:p w14:paraId="25249E1F" w14:textId="77777777" w:rsidR="00071AAC" w:rsidRPr="00D33671" w:rsidRDefault="00071AAC" w:rsidP="00340766">
      <w:pPr>
        <w:suppressAutoHyphens/>
        <w:jc w:val="both"/>
        <w:rPr>
          <w:rFonts w:ascii="Calibri" w:hAnsi="Calibri" w:cs="Arial"/>
          <w:sz w:val="22"/>
          <w:szCs w:val="22"/>
        </w:rPr>
      </w:pPr>
    </w:p>
    <w:p w14:paraId="08D2D25F" w14:textId="77777777" w:rsidR="00071AAC" w:rsidRPr="00D33671" w:rsidRDefault="00071AAC" w:rsidP="00340766">
      <w:pPr>
        <w:suppressAutoHyphens/>
        <w:jc w:val="both"/>
        <w:rPr>
          <w:rFonts w:ascii="Calibri" w:hAnsi="Calibri" w:cs="Arial"/>
          <w:sz w:val="22"/>
          <w:szCs w:val="22"/>
        </w:rPr>
      </w:pPr>
    </w:p>
    <w:p w14:paraId="1ADD4874" w14:textId="77777777" w:rsidR="00071AAC" w:rsidRPr="00D33671" w:rsidRDefault="00071AAC" w:rsidP="00340766">
      <w:pPr>
        <w:suppressAutoHyphens/>
        <w:jc w:val="both"/>
        <w:rPr>
          <w:rFonts w:ascii="Calibri" w:hAnsi="Calibri" w:cs="Arial"/>
          <w:sz w:val="22"/>
          <w:szCs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D4C6077" wp14:editId="261DB343">
                <wp:simplePos x="0" y="0"/>
                <wp:positionH relativeFrom="column">
                  <wp:posOffset>1720850</wp:posOffset>
                </wp:positionH>
                <wp:positionV relativeFrom="paragraph">
                  <wp:posOffset>163195</wp:posOffset>
                </wp:positionV>
                <wp:extent cx="1899920" cy="264160"/>
                <wp:effectExtent l="0" t="0" r="30480" b="15240"/>
                <wp:wrapTight wrapText="bothSides">
                  <wp:wrapPolygon edited="0">
                    <wp:start x="0" y="0"/>
                    <wp:lineTo x="0" y="20769"/>
                    <wp:lineTo x="21658" y="20769"/>
                    <wp:lineTo x="21658" y="0"/>
                    <wp:lineTo x="0" y="0"/>
                  </wp:wrapPolygon>
                </wp:wrapTight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2641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27C81" w14:textId="77777777" w:rsidR="00071AAC" w:rsidRPr="00434181" w:rsidRDefault="00071AAC" w:rsidP="00071AA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43418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Objednatel</w:t>
                            </w:r>
                          </w:p>
                          <w:p w14:paraId="5EDF5334" w14:textId="77777777" w:rsidR="00071AAC" w:rsidRPr="00434181" w:rsidRDefault="00071AAC" w:rsidP="00071AAC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C607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5.5pt;margin-top:12.85pt;width:149.6pt;height:20.8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" strokeweight=".5pt">
                <v:fill opacity="0"/>
                <v:textbox inset="7.45pt,3.85pt,7.45pt,3.85pt">
                  <w:txbxContent>
                    <w:p w14:paraId="4F327C81" w14:textId="77777777" w:rsidR="00071AAC" w:rsidRPr="00434181" w:rsidRDefault="00071AAC" w:rsidP="00071AAC">
                      <w:pPr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43418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Objednatel</w:t>
                      </w:r>
                    </w:p>
                    <w:p w14:paraId="5EDF5334" w14:textId="77777777" w:rsidR="00071AAC" w:rsidRPr="00434181" w:rsidRDefault="00071AAC" w:rsidP="00071AAC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631379F" w14:textId="77777777" w:rsidR="00071AAC" w:rsidRPr="00D33671" w:rsidRDefault="00071AAC" w:rsidP="00340766">
      <w:pPr>
        <w:suppressAutoHyphens/>
        <w:jc w:val="both"/>
        <w:rPr>
          <w:rFonts w:ascii="Calibri" w:hAnsi="Calibri" w:cs="Arial"/>
          <w:sz w:val="22"/>
          <w:szCs w:val="22"/>
        </w:rPr>
      </w:pPr>
    </w:p>
    <w:p w14:paraId="192FB26B" w14:textId="5E86F95D" w:rsidR="00071AAC" w:rsidRPr="00D33671" w:rsidRDefault="00071AAC" w:rsidP="00340766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Calibri" w:hAnsi="Calibri" w:cs="Arial"/>
          <w:sz w:val="22"/>
          <w:szCs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5C72D8E5" wp14:editId="04A037DD">
                <wp:simplePos x="0" y="0"/>
                <wp:positionH relativeFrom="column">
                  <wp:posOffset>2670175</wp:posOffset>
                </wp:positionH>
                <wp:positionV relativeFrom="paragraph">
                  <wp:posOffset>88900</wp:posOffset>
                </wp:positionV>
                <wp:extent cx="2540" cy="279400"/>
                <wp:effectExtent l="0" t="0" r="35560" b="25400"/>
                <wp:wrapTight wrapText="bothSides">
                  <wp:wrapPolygon edited="0">
                    <wp:start x="0" y="0"/>
                    <wp:lineTo x="0" y="22091"/>
                    <wp:lineTo x="162000" y="22091"/>
                    <wp:lineTo x="162000" y="0"/>
                    <wp:lineTo x="0" y="0"/>
                  </wp:wrapPolygon>
                </wp:wrapTight>
                <wp:docPr id="1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794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FE7D7" id="Line 5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0.25pt,7pt" to="210.4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" strokeweight=".26mm">
                <v:stroke joinstyle="miter"/>
                <w10:wrap type="tight"/>
              </v:line>
            </w:pict>
          </mc:Fallback>
        </mc:AlternateContent>
      </w:r>
    </w:p>
    <w:p w14:paraId="55DC7CAD" w14:textId="3E9E7373" w:rsidR="00071AAC" w:rsidRPr="00D33671" w:rsidRDefault="00071AAC" w:rsidP="00340766">
      <w:pPr>
        <w:suppressAutoHyphens/>
        <w:jc w:val="both"/>
        <w:rPr>
          <w:rFonts w:ascii="Calibri" w:hAnsi="Calibri" w:cs="Arial"/>
          <w:sz w:val="22"/>
          <w:szCs w:val="22"/>
        </w:rPr>
      </w:pPr>
    </w:p>
    <w:p w14:paraId="06A7CF78" w14:textId="36B94666" w:rsidR="00071AAC" w:rsidRPr="00D33671" w:rsidRDefault="00BB76F9" w:rsidP="00340766">
      <w:pPr>
        <w:suppressAutoHyphens/>
        <w:jc w:val="both"/>
        <w:rPr>
          <w:rFonts w:ascii="Calibri" w:hAnsi="Calibri" w:cs="Arial"/>
          <w:sz w:val="22"/>
          <w:szCs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5619536" wp14:editId="638C24BC">
                <wp:simplePos x="0" y="0"/>
                <wp:positionH relativeFrom="column">
                  <wp:posOffset>3634301</wp:posOffset>
                </wp:positionH>
                <wp:positionV relativeFrom="page">
                  <wp:posOffset>3810000</wp:posOffset>
                </wp:positionV>
                <wp:extent cx="2169160" cy="5715"/>
                <wp:effectExtent l="0" t="0" r="21590" b="32385"/>
                <wp:wrapNone/>
                <wp:docPr id="1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69160" cy="571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D3A48" id="Line 7" o:spid="_x0000_s1026" style="position:absolute;flip:x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86.15pt,300pt" to="456.95pt,3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" strokeweight=".26mm">
                <v:stroke joinstyle="miter"/>
                <w10:wrap anchory="page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05E53CAC" wp14:editId="1EE617AA">
                <wp:simplePos x="0" y="0"/>
                <wp:positionH relativeFrom="column">
                  <wp:posOffset>1711325</wp:posOffset>
                </wp:positionH>
                <wp:positionV relativeFrom="paragraph">
                  <wp:posOffset>31750</wp:posOffset>
                </wp:positionV>
                <wp:extent cx="1922145" cy="255270"/>
                <wp:effectExtent l="0" t="0" r="33655" b="24130"/>
                <wp:wrapTight wrapText="bothSides">
                  <wp:wrapPolygon edited="0">
                    <wp:start x="0" y="0"/>
                    <wp:lineTo x="0" y="21493"/>
                    <wp:lineTo x="21693" y="21493"/>
                    <wp:lineTo x="21693" y="0"/>
                    <wp:lineTo x="0" y="0"/>
                  </wp:wrapPolygon>
                </wp:wrapTight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14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DCA73" w14:textId="77777777" w:rsidR="00071AAC" w:rsidRPr="00434181" w:rsidRDefault="00071AAC" w:rsidP="00071AA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43418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Projektový</w:t>
                            </w:r>
                            <w:r w:rsidRPr="00434181">
                              <w:rPr>
                                <w:rFonts w:ascii="Times New Roman" w:hAnsi="Times New Roman"/>
                                <w:b/>
                              </w:rPr>
                              <w:t xml:space="preserve"> manažer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53CAC" id="Text Box 4" o:spid="_x0000_s1027" type="#_x0000_t202" style="position:absolute;left:0;text-align:left;margin-left:134.75pt;margin-top:2.5pt;width:151.35pt;height:20.1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" strokeweight=".5pt">
                <v:fill opacity="0"/>
                <v:textbox inset="7.45pt,3.85pt,7.45pt,3.85pt">
                  <w:txbxContent>
                    <w:p w14:paraId="4DADCA73" w14:textId="77777777" w:rsidR="00071AAC" w:rsidRPr="00434181" w:rsidRDefault="00071AAC" w:rsidP="00071AAC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43418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Projektový</w:t>
                      </w:r>
                      <w:r w:rsidRPr="00434181">
                        <w:rPr>
                          <w:rFonts w:ascii="Times New Roman" w:hAnsi="Times New Roman"/>
                          <w:b/>
                        </w:rPr>
                        <w:t xml:space="preserve"> manažer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ECEE12B" w14:textId="65D1A524" w:rsidR="00071AAC" w:rsidRPr="00D33671" w:rsidRDefault="00BB76F9" w:rsidP="00340766">
      <w:pPr>
        <w:suppressAutoHyphens/>
        <w:jc w:val="both"/>
        <w:rPr>
          <w:rFonts w:ascii="Calibri" w:hAnsi="Calibri" w:cs="Arial"/>
          <w:sz w:val="22"/>
          <w:szCs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299" distR="114299" simplePos="0" relativeHeight="251663360" behindDoc="1" locked="0" layoutInCell="1" allowOverlap="1" wp14:anchorId="3A043623" wp14:editId="2B94174A">
                <wp:simplePos x="0" y="0"/>
                <wp:positionH relativeFrom="column">
                  <wp:posOffset>2670793</wp:posOffset>
                </wp:positionH>
                <wp:positionV relativeFrom="page">
                  <wp:posOffset>3963505</wp:posOffset>
                </wp:positionV>
                <wp:extent cx="2979" cy="449538"/>
                <wp:effectExtent l="0" t="0" r="35560" b="27305"/>
                <wp:wrapNone/>
                <wp:docPr id="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9" cy="449538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A30DC" id="Line 6" o:spid="_x0000_s1026" style="position:absolute;z-index:-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from="210.3pt,312.1pt" to="210.55pt,3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" strokeweight=".26mm">
                <v:stroke joinstyle="miter"/>
                <w10:wrap anchory="page"/>
              </v:line>
            </w:pict>
          </mc:Fallback>
        </mc:AlternateContent>
      </w:r>
      <w:r w:rsidR="00071AAC"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76672" behindDoc="1" locked="0" layoutInCell="1" allowOverlap="1" wp14:anchorId="52388B37" wp14:editId="72519134">
                <wp:simplePos x="0" y="0"/>
                <wp:positionH relativeFrom="column">
                  <wp:posOffset>5479588</wp:posOffset>
                </wp:positionH>
                <wp:positionV relativeFrom="page">
                  <wp:posOffset>6504709</wp:posOffset>
                </wp:positionV>
                <wp:extent cx="325755" cy="635"/>
                <wp:effectExtent l="0" t="0" r="36195" b="37465"/>
                <wp:wrapNone/>
                <wp:docPr id="4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755" cy="6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DB80E" id="Line 114" o:spid="_x0000_s1026" style="position:absolute;z-index:-251639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431.45pt,512.2pt" to="457.1pt,5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" strokeweight=".26mm">
                <v:stroke joinstyle="miter"/>
                <w10:wrap anchory="page"/>
              </v:line>
            </w:pict>
          </mc:Fallback>
        </mc:AlternateContent>
      </w:r>
      <w:r w:rsidR="00071AAC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53275B0" wp14:editId="7CCE753E">
                <wp:simplePos x="0" y="0"/>
                <wp:positionH relativeFrom="column">
                  <wp:posOffset>5798243</wp:posOffset>
                </wp:positionH>
                <wp:positionV relativeFrom="page">
                  <wp:posOffset>3803073</wp:posOffset>
                </wp:positionV>
                <wp:extent cx="635" cy="2692400"/>
                <wp:effectExtent l="0" t="0" r="37465" b="31750"/>
                <wp:wrapNone/>
                <wp:docPr id="1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924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B1C24" id="Line 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56.55pt,299.45pt" to="456.6pt,5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" strokeweight=".26mm">
                <v:stroke joinstyle="miter"/>
                <w10:wrap anchory="page"/>
              </v:line>
            </w:pict>
          </mc:Fallback>
        </mc:AlternateContent>
      </w:r>
    </w:p>
    <w:p w14:paraId="2EE237BC" w14:textId="7C715F97" w:rsidR="008639D8" w:rsidRDefault="008639D8" w:rsidP="00340766">
      <w:pPr>
        <w:suppressAutoHyphens/>
        <w:jc w:val="both"/>
        <w:rPr>
          <w:rFonts w:ascii="Calibri" w:hAnsi="Calibri" w:cs="Arial"/>
          <w:sz w:val="22"/>
          <w:szCs w:val="22"/>
        </w:rPr>
      </w:pPr>
    </w:p>
    <w:p w14:paraId="4A20F52F" w14:textId="6ADECE94" w:rsidR="008639D8" w:rsidRDefault="00BB76F9" w:rsidP="00340766">
      <w:pPr>
        <w:suppressAutoHyphens/>
        <w:jc w:val="both"/>
        <w:rPr>
          <w:rFonts w:ascii="Calibri" w:hAnsi="Calibri" w:cs="Arial"/>
          <w:sz w:val="22"/>
          <w:szCs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992655" wp14:editId="5D2114C1">
                <wp:simplePos x="0" y="0"/>
                <wp:positionH relativeFrom="margin">
                  <wp:align>center</wp:align>
                </wp:positionH>
                <wp:positionV relativeFrom="page">
                  <wp:posOffset>4337767</wp:posOffset>
                </wp:positionV>
                <wp:extent cx="6520180" cy="3259777"/>
                <wp:effectExtent l="0" t="0" r="13970" b="17145"/>
                <wp:wrapNone/>
                <wp:docPr id="1" name="Rectangle 2" descr="Description: 1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0180" cy="3259777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398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58D59" id="Rectangle 2" o:spid="_x0000_s1026" alt="Description: 10%" style="position:absolute;margin-left:0;margin-top:341.55pt;width:513.4pt;height:256.7pt;z-index:-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" fillcolor="black" strokecolor="#333" strokeweight=".74pt">
                <v:fill r:id="rId8" o:title="" type="pattern"/>
                <w10:wrap anchorx="margin" anchory="page"/>
              </v:rect>
            </w:pict>
          </mc:Fallback>
        </mc:AlternateContent>
      </w:r>
    </w:p>
    <w:p w14:paraId="5EE1C64D" w14:textId="4C6FC5C0" w:rsidR="00A86192" w:rsidRDefault="00434181" w:rsidP="00A86192">
      <w:pPr>
        <w:ind w:left="-142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75648" behindDoc="1" locked="0" layoutInCell="1" allowOverlap="1" wp14:anchorId="118B6D1E" wp14:editId="1E8C979F">
                <wp:simplePos x="0" y="0"/>
                <wp:positionH relativeFrom="column">
                  <wp:posOffset>1875155</wp:posOffset>
                </wp:positionH>
                <wp:positionV relativeFrom="page">
                  <wp:posOffset>4410710</wp:posOffset>
                </wp:positionV>
                <wp:extent cx="2852928" cy="597535"/>
                <wp:effectExtent l="0" t="0" r="24130" b="12065"/>
                <wp:wrapNone/>
                <wp:docPr id="14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2928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77667" w14:textId="77777777" w:rsidR="00071AAC" w:rsidRPr="00434181" w:rsidRDefault="00071AAC" w:rsidP="00071AA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43418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Zhotovitel</w:t>
                            </w:r>
                          </w:p>
                          <w:p w14:paraId="14664BE6" w14:textId="69A83DD1" w:rsidR="00071AAC" w:rsidRPr="00434181" w:rsidRDefault="00071AAC" w:rsidP="00071AA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43418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(</w:t>
                            </w:r>
                            <w:r w:rsidR="005069A8" w:rsidRPr="0043418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Vedoucí projektu – Architekt, Manažer projektu, Projektant pozemních staveb)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B6D1E" id="Text Box 106" o:spid="_x0000_s1028" type="#_x0000_t202" style="position:absolute;left:0;text-align:left;margin-left:147.65pt;margin-top:347.3pt;width:224.65pt;height:47.05pt;z-index:-2516408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" strokeweight=".5pt">
                <v:textbox inset="7.45pt,3.85pt,7.45pt,3.85pt">
                  <w:txbxContent>
                    <w:p w14:paraId="76577667" w14:textId="77777777" w:rsidR="00071AAC" w:rsidRPr="00434181" w:rsidRDefault="00071AAC" w:rsidP="00071AA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434181">
                        <w:rPr>
                          <w:rFonts w:ascii="Times New Roman" w:hAnsi="Times New Roman"/>
                          <w:b/>
                          <w:bCs/>
                        </w:rPr>
                        <w:t>Zhotovitel</w:t>
                      </w:r>
                    </w:p>
                    <w:p w14:paraId="14664BE6" w14:textId="69A83DD1" w:rsidR="00071AAC" w:rsidRPr="00434181" w:rsidRDefault="00071AAC" w:rsidP="00071AA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434181">
                        <w:rPr>
                          <w:rFonts w:ascii="Times New Roman" w:hAnsi="Times New Roman"/>
                          <w:b/>
                          <w:bCs/>
                        </w:rPr>
                        <w:t>(</w:t>
                      </w:r>
                      <w:r w:rsidR="005069A8" w:rsidRPr="00434181">
                        <w:rPr>
                          <w:rFonts w:ascii="Times New Roman" w:hAnsi="Times New Roman"/>
                          <w:b/>
                          <w:bCs/>
                        </w:rPr>
                        <w:t xml:space="preserve">Vedoucí projektu – Architekt, Manažer projektu, Projektant pozemních staveb)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A2C6A3B" w14:textId="077FC9DD" w:rsidR="00A86192" w:rsidRDefault="00A86192" w:rsidP="00A86192">
      <w:pPr>
        <w:ind w:left="-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6DD383CA" w14:textId="168151D1" w:rsidR="008639D8" w:rsidRPr="00434181" w:rsidRDefault="008639D8" w:rsidP="00A86192">
      <w:pPr>
        <w:ind w:left="-142"/>
        <w:rPr>
          <w:rFonts w:ascii="Times New Roman" w:hAnsi="Times New Roman"/>
          <w:b/>
          <w:bCs/>
          <w:sz w:val="22"/>
          <w:szCs w:val="22"/>
        </w:rPr>
      </w:pPr>
      <w:r w:rsidRPr="00434181">
        <w:rPr>
          <w:rFonts w:ascii="Times New Roman" w:hAnsi="Times New Roman"/>
          <w:b/>
          <w:bCs/>
          <w:sz w:val="22"/>
          <w:szCs w:val="22"/>
        </w:rPr>
        <w:t>Projekční tým</w:t>
      </w:r>
    </w:p>
    <w:p w14:paraId="6673DC6F" w14:textId="77777777" w:rsidR="008639D8" w:rsidRPr="00434181" w:rsidRDefault="008639D8" w:rsidP="00A86192">
      <w:pPr>
        <w:ind w:left="-142"/>
        <w:rPr>
          <w:rFonts w:ascii="Times New Roman" w:hAnsi="Times New Roman"/>
          <w:bCs/>
          <w:sz w:val="16"/>
          <w:szCs w:val="16"/>
        </w:rPr>
      </w:pPr>
      <w:r w:rsidRPr="00434181">
        <w:rPr>
          <w:rFonts w:ascii="Times New Roman" w:hAnsi="Times New Roman"/>
          <w:bCs/>
          <w:sz w:val="16"/>
          <w:szCs w:val="16"/>
        </w:rPr>
        <w:t>(</w:t>
      </w:r>
      <w:r w:rsidRPr="00434181">
        <w:rPr>
          <w:rFonts w:ascii="Times New Roman" w:hAnsi="Times New Roman"/>
          <w:sz w:val="16"/>
          <w:szCs w:val="16"/>
        </w:rPr>
        <w:t>Zhotovitel</w:t>
      </w:r>
      <w:r w:rsidRPr="00434181">
        <w:rPr>
          <w:rFonts w:ascii="Times New Roman" w:hAnsi="Times New Roman"/>
          <w:bCs/>
          <w:sz w:val="16"/>
          <w:szCs w:val="16"/>
        </w:rPr>
        <w:t xml:space="preserve"> zajišťuje koordinaci činnosti)</w:t>
      </w:r>
    </w:p>
    <w:p w14:paraId="11A11FC4" w14:textId="4A024879" w:rsidR="00071AAC" w:rsidRPr="00D33671" w:rsidRDefault="00BB76F9" w:rsidP="00340766">
      <w:pPr>
        <w:suppressAutoHyphens/>
        <w:jc w:val="both"/>
        <w:rPr>
          <w:rFonts w:ascii="Calibri" w:hAnsi="Calibri" w:cs="Arial"/>
          <w:sz w:val="22"/>
          <w:szCs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73600" behindDoc="1" locked="0" layoutInCell="1" allowOverlap="1" wp14:anchorId="19403A0E" wp14:editId="60CCAC83">
                <wp:simplePos x="0" y="0"/>
                <wp:positionH relativeFrom="column">
                  <wp:posOffset>2750185</wp:posOffset>
                </wp:positionH>
                <wp:positionV relativeFrom="page">
                  <wp:posOffset>6169660</wp:posOffset>
                </wp:positionV>
                <wp:extent cx="2713355" cy="1320800"/>
                <wp:effectExtent l="0" t="0" r="10795" b="12700"/>
                <wp:wrapNone/>
                <wp:docPr id="3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355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BB673" w14:textId="77777777" w:rsidR="008639D8" w:rsidRPr="0019728F" w:rsidRDefault="008639D8" w:rsidP="008639D8">
                            <w:pPr>
                              <w:pStyle w:val="Nadpis3"/>
                              <w:spacing w:before="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19728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Odborní</w:t>
                            </w:r>
                            <w:proofErr w:type="spellEnd"/>
                            <w:r w:rsidRPr="0019728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9728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poradci</w:t>
                            </w:r>
                            <w:proofErr w:type="spellEnd"/>
                          </w:p>
                          <w:p w14:paraId="4AE32441" w14:textId="71898E0B" w:rsidR="008639D8" w:rsidRPr="0019728F" w:rsidRDefault="008639D8" w:rsidP="008639D8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19728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(Např. právní, daňoví, realitní poradci, poradci pro energetickou a/nebo environmentální certifikaci, vizualizace pro marketing, inženýring, speciální provozní, estetické interiérové nebo exteriérové doplňky nebo prvky) apod.</w:t>
                            </w:r>
                          </w:p>
                          <w:p w14:paraId="6D24C14F" w14:textId="77777777" w:rsidR="00071AAC" w:rsidRPr="00005B62" w:rsidRDefault="00071AAC" w:rsidP="00071AA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03A0E" id="Text Box 108" o:spid="_x0000_s1029" type="#_x0000_t202" style="position:absolute;left:0;text-align:left;margin-left:216.55pt;margin-top:485.8pt;width:213.65pt;height:104pt;z-index:-2516428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" strokeweight=".5pt">
                <v:textbox inset="7.45pt,3.85pt,7.45pt,3.85pt">
                  <w:txbxContent>
                    <w:p w14:paraId="408BB673" w14:textId="77777777" w:rsidR="008639D8" w:rsidRPr="0019728F" w:rsidRDefault="008639D8" w:rsidP="008639D8">
                      <w:pPr>
                        <w:pStyle w:val="Nadpis3"/>
                        <w:spacing w:before="0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proofErr w:type="spellStart"/>
                      <w:r w:rsidRPr="0019728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Odborní</w:t>
                      </w:r>
                      <w:proofErr w:type="spellEnd"/>
                      <w:r w:rsidRPr="0019728F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9728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poradci</w:t>
                      </w:r>
                      <w:proofErr w:type="spellEnd"/>
                    </w:p>
                    <w:p w14:paraId="4AE32441" w14:textId="71898E0B" w:rsidR="008639D8" w:rsidRPr="0019728F" w:rsidRDefault="008639D8" w:rsidP="008639D8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19728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(Např. právní, daňoví, realitní poradci, poradci pro energetickou a/nebo environmentální certifikaci, vizualizace pro marketing, inženýring, speciální provozní, estetické interiérové nebo exteriérové doplňky nebo prvky) apod.</w:t>
                      </w:r>
                    </w:p>
                    <w:p w14:paraId="6D24C14F" w14:textId="77777777" w:rsidR="00071AAC" w:rsidRPr="00005B62" w:rsidRDefault="00071AAC" w:rsidP="00071AA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8639D8">
        <w:rPr>
          <w:noProof/>
          <w:lang w:val="en-US" w:eastAsia="en-US"/>
        </w:rPr>
        <mc:AlternateContent>
          <mc:Choice Requires="wps">
            <w:drawing>
              <wp:anchor distT="0" distB="0" distL="114299" distR="114299" simplePos="0" relativeHeight="251671552" behindDoc="1" locked="0" layoutInCell="1" allowOverlap="1" wp14:anchorId="2A368289" wp14:editId="007C00B8">
                <wp:simplePos x="0" y="0"/>
                <wp:positionH relativeFrom="column">
                  <wp:posOffset>2674043</wp:posOffset>
                </wp:positionH>
                <wp:positionV relativeFrom="page">
                  <wp:posOffset>5008418</wp:posOffset>
                </wp:positionV>
                <wp:extent cx="0" cy="306705"/>
                <wp:effectExtent l="0" t="0" r="38100" b="36195"/>
                <wp:wrapNone/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670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44155" id="Line 21" o:spid="_x0000_s1026" style="position:absolute;z-index:-251644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from="210.55pt,394.35pt" to="210.55pt,4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" strokeweight=".26mm">
                <v:stroke joinstyle="miter"/>
                <w10:wrap anchory="page"/>
              </v:line>
            </w:pict>
          </mc:Fallback>
        </mc:AlternateContent>
      </w:r>
      <w:r w:rsidR="00071AAC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72576" behindDoc="1" locked="0" layoutInCell="1" allowOverlap="1" wp14:anchorId="4E701347" wp14:editId="18AC539A">
                <wp:simplePos x="0" y="0"/>
                <wp:positionH relativeFrom="column">
                  <wp:posOffset>1787352</wp:posOffset>
                </wp:positionH>
                <wp:positionV relativeFrom="page">
                  <wp:posOffset>5327073</wp:posOffset>
                </wp:positionV>
                <wp:extent cx="1753235" cy="273685"/>
                <wp:effectExtent l="0" t="0" r="18415" b="12065"/>
                <wp:wrapNone/>
                <wp:docPr id="11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23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35E3A" w14:textId="77777777" w:rsidR="00071AAC" w:rsidRPr="00434181" w:rsidRDefault="00071AAC" w:rsidP="00071AAC">
                            <w:pPr>
                              <w:pStyle w:val="Nadpis3"/>
                              <w:spacing w:before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434181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cs-CZ"/>
                              </w:rPr>
                              <w:t>TZB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01347" id="Text Box 107" o:spid="_x0000_s1030" type="#_x0000_t202" style="position:absolute;left:0;text-align:left;margin-left:140.75pt;margin-top:419.45pt;width:138.05pt;height:21.55pt;z-index:-2516439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" strokeweight=".5pt">
                <v:textbox inset="7.45pt,3.85pt,7.45pt,3.85pt">
                  <w:txbxContent>
                    <w:p w14:paraId="7DC35E3A" w14:textId="77777777" w:rsidR="00071AAC" w:rsidRPr="00434181" w:rsidRDefault="00071AAC" w:rsidP="00071AAC">
                      <w:pPr>
                        <w:pStyle w:val="Nadpis3"/>
                        <w:spacing w:before="0"/>
                        <w:rPr>
                          <w:rFonts w:ascii="Times New Roman" w:hAnsi="Times New Roman"/>
                          <w:sz w:val="22"/>
                          <w:szCs w:val="22"/>
                          <w:lang w:val="cs-CZ"/>
                        </w:rPr>
                      </w:pPr>
                      <w:r w:rsidRPr="00434181">
                        <w:rPr>
                          <w:rFonts w:ascii="Times New Roman" w:hAnsi="Times New Roman"/>
                          <w:sz w:val="22"/>
                          <w:szCs w:val="22"/>
                          <w:lang w:val="cs-CZ"/>
                        </w:rPr>
                        <w:t>TZB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71AAC"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6432" behindDoc="1" locked="0" layoutInCell="1" allowOverlap="1" wp14:anchorId="6FDCD10C" wp14:editId="4C302EE1">
                <wp:simplePos x="0" y="0"/>
                <wp:positionH relativeFrom="column">
                  <wp:posOffset>824461</wp:posOffset>
                </wp:positionH>
                <wp:positionV relativeFrom="page">
                  <wp:posOffset>5126182</wp:posOffset>
                </wp:positionV>
                <wp:extent cx="3677920" cy="0"/>
                <wp:effectExtent l="0" t="0" r="0" b="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79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FBAE4" id="Line 9" o:spid="_x0000_s1026" style="position:absolute;z-index:-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64.9pt,403.65pt" to="354.5pt,4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" strokeweight=".26mm">
                <v:stroke joinstyle="miter"/>
                <w10:wrap anchory="page"/>
              </v:line>
            </w:pict>
          </mc:Fallback>
        </mc:AlternateContent>
      </w:r>
      <w:r w:rsidR="00071AAC">
        <w:rPr>
          <w:noProof/>
          <w:lang w:val="en-US" w:eastAsia="en-US"/>
        </w:rPr>
        <mc:AlternateContent>
          <mc:Choice Requires="wps">
            <w:drawing>
              <wp:anchor distT="0" distB="0" distL="114299" distR="114299" simplePos="0" relativeHeight="251667456" behindDoc="1" locked="0" layoutInCell="1" allowOverlap="1" wp14:anchorId="6A04CBD1" wp14:editId="4BDCC0F4">
                <wp:simplePos x="0" y="0"/>
                <wp:positionH relativeFrom="column">
                  <wp:posOffset>824461</wp:posOffset>
                </wp:positionH>
                <wp:positionV relativeFrom="page">
                  <wp:posOffset>5126182</wp:posOffset>
                </wp:positionV>
                <wp:extent cx="0" cy="185420"/>
                <wp:effectExtent l="0" t="0" r="38100" b="2413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42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B0858" id="Line 10" o:spid="_x0000_s1026" style="position:absolute;z-index:-251649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from="64.9pt,403.65pt" to="64.9pt,4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" strokeweight=".26mm">
                <v:stroke joinstyle="miter"/>
                <w10:wrap anchory="page"/>
              </v:line>
            </w:pict>
          </mc:Fallback>
        </mc:AlternateContent>
      </w:r>
      <w:r w:rsidR="00071AAC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8480" behindDoc="1" locked="0" layoutInCell="1" allowOverlap="1" wp14:anchorId="466DC509" wp14:editId="675B9114">
                <wp:simplePos x="0" y="0"/>
                <wp:positionH relativeFrom="column">
                  <wp:posOffset>-48375</wp:posOffset>
                </wp:positionH>
                <wp:positionV relativeFrom="page">
                  <wp:posOffset>5313218</wp:posOffset>
                </wp:positionV>
                <wp:extent cx="1753235" cy="273685"/>
                <wp:effectExtent l="0" t="0" r="18415" b="1206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23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14D18" w14:textId="77777777" w:rsidR="00071AAC" w:rsidRPr="00434181" w:rsidRDefault="00071AAC" w:rsidP="00071AAC">
                            <w:pPr>
                              <w:pStyle w:val="Nadpis3"/>
                              <w:spacing w:before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434181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cs-CZ"/>
                              </w:rPr>
                              <w:t>Statika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DC509" id="Text Box 18" o:spid="_x0000_s1031" type="#_x0000_t202" style="position:absolute;left:0;text-align:left;margin-left:-3.8pt;margin-top:418.35pt;width:138.05pt;height:21.55pt;z-index:-2516480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" strokeweight=".5pt">
                <v:textbox inset="7.45pt,3.85pt,7.45pt,3.85pt">
                  <w:txbxContent>
                    <w:p w14:paraId="44014D18" w14:textId="77777777" w:rsidR="00071AAC" w:rsidRPr="00434181" w:rsidRDefault="00071AAC" w:rsidP="00071AAC">
                      <w:pPr>
                        <w:pStyle w:val="Nadpis3"/>
                        <w:spacing w:before="0"/>
                        <w:rPr>
                          <w:rFonts w:ascii="Times New Roman" w:hAnsi="Times New Roman"/>
                          <w:sz w:val="22"/>
                          <w:szCs w:val="22"/>
                          <w:lang w:val="cs-CZ"/>
                        </w:rPr>
                      </w:pPr>
                      <w:r w:rsidRPr="00434181">
                        <w:rPr>
                          <w:rFonts w:ascii="Times New Roman" w:hAnsi="Times New Roman"/>
                          <w:sz w:val="22"/>
                          <w:szCs w:val="22"/>
                          <w:lang w:val="cs-CZ"/>
                        </w:rPr>
                        <w:t>Statika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71AAC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9504" behindDoc="1" locked="0" layoutInCell="1" allowOverlap="1" wp14:anchorId="5F43771F" wp14:editId="2FB9EFD8">
                <wp:simplePos x="0" y="0"/>
                <wp:positionH relativeFrom="column">
                  <wp:posOffset>3636934</wp:posOffset>
                </wp:positionH>
                <wp:positionV relativeFrom="page">
                  <wp:posOffset>5320145</wp:posOffset>
                </wp:positionV>
                <wp:extent cx="1753235" cy="273685"/>
                <wp:effectExtent l="0" t="0" r="18415" b="12065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23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5F31D" w14:textId="77777777" w:rsidR="00071AAC" w:rsidRPr="00434181" w:rsidRDefault="00071AAC" w:rsidP="00071AAC">
                            <w:pPr>
                              <w:pStyle w:val="Nadpis3"/>
                              <w:spacing w:before="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43418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Ostatní </w:t>
                            </w:r>
                            <w:proofErr w:type="spellStart"/>
                            <w:r w:rsidRPr="0043418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specialisté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3771F" id="Text Box 19" o:spid="_x0000_s1032" type="#_x0000_t202" style="position:absolute;left:0;text-align:left;margin-left:286.35pt;margin-top:418.9pt;width:138.05pt;height:21.55pt;z-index:-2516469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" strokeweight=".5pt">
                <v:textbox inset="7.45pt,3.85pt,7.45pt,3.85pt">
                  <w:txbxContent>
                    <w:p w14:paraId="2FE5F31D" w14:textId="77777777" w:rsidR="00071AAC" w:rsidRPr="00434181" w:rsidRDefault="00071AAC" w:rsidP="00071AAC">
                      <w:pPr>
                        <w:pStyle w:val="Nadpis3"/>
                        <w:spacing w:before="0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434181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Ostatní </w:t>
                      </w:r>
                      <w:proofErr w:type="spellStart"/>
                      <w:r w:rsidRPr="00434181">
                        <w:rPr>
                          <w:rFonts w:ascii="Times New Roman" w:hAnsi="Times New Roman"/>
                          <w:sz w:val="22"/>
                          <w:szCs w:val="22"/>
                        </w:rPr>
                        <w:t>specialisté</w:t>
                      </w:r>
                      <w:proofErr w:type="spellEnd"/>
                    </w:p>
                  </w:txbxContent>
                </v:textbox>
                <w10:wrap anchory="page"/>
              </v:shape>
            </w:pict>
          </mc:Fallback>
        </mc:AlternateContent>
      </w:r>
      <w:r w:rsidR="00071AAC">
        <w:rPr>
          <w:noProof/>
          <w:lang w:val="en-US" w:eastAsia="en-US"/>
        </w:rPr>
        <mc:AlternateContent>
          <mc:Choice Requires="wps">
            <w:drawing>
              <wp:anchor distT="0" distB="0" distL="114299" distR="114299" simplePos="0" relativeHeight="251670528" behindDoc="1" locked="0" layoutInCell="1" allowOverlap="1" wp14:anchorId="71C51351" wp14:editId="7F3F5EF3">
                <wp:simplePos x="0" y="0"/>
                <wp:positionH relativeFrom="column">
                  <wp:posOffset>4516697</wp:posOffset>
                </wp:positionH>
                <wp:positionV relativeFrom="page">
                  <wp:posOffset>5126182</wp:posOffset>
                </wp:positionV>
                <wp:extent cx="0" cy="184150"/>
                <wp:effectExtent l="0" t="0" r="38100" b="25400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E5E74" id="Line 20" o:spid="_x0000_s1026" style="position:absolute;z-index:-251645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from="355.65pt,403.65pt" to="355.65pt,4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" strokeweight=".26mm">
                <v:stroke joinstyle="miter"/>
                <w10:wrap anchory="page"/>
              </v:line>
            </w:pict>
          </mc:Fallback>
        </mc:AlternateContent>
      </w:r>
    </w:p>
    <w:p w14:paraId="15594EF7" w14:textId="77777777" w:rsidR="00333CB1" w:rsidRPr="00C33AFB" w:rsidRDefault="00333CB1" w:rsidP="00340766">
      <w:pPr>
        <w:pageBreakBefore/>
        <w:numPr>
          <w:ilvl w:val="0"/>
          <w:numId w:val="17"/>
        </w:numPr>
        <w:ind w:right="281"/>
        <w:jc w:val="both"/>
        <w:rPr>
          <w:rFonts w:ascii="Times New Roman" w:hAnsi="Times New Roman"/>
          <w:b/>
          <w:bCs/>
          <w:sz w:val="22"/>
          <w:szCs w:val="22"/>
        </w:rPr>
      </w:pPr>
      <w:r w:rsidRPr="00C33AFB">
        <w:rPr>
          <w:rFonts w:ascii="Times New Roman" w:hAnsi="Times New Roman"/>
          <w:b/>
          <w:bCs/>
          <w:sz w:val="22"/>
          <w:szCs w:val="22"/>
        </w:rPr>
        <w:lastRenderedPageBreak/>
        <w:t xml:space="preserve">ROZSAH PRACÍ </w:t>
      </w:r>
    </w:p>
    <w:p w14:paraId="1E3723B0" w14:textId="11F132D9" w:rsidR="00333CB1" w:rsidRDefault="00333CB1" w:rsidP="00340766">
      <w:pPr>
        <w:pStyle w:val="Zkladntextodsazen"/>
        <w:ind w:left="0" w:right="281"/>
        <w:jc w:val="both"/>
        <w:rPr>
          <w:rFonts w:ascii="Times New Roman" w:hAnsi="Times New Roman"/>
          <w:sz w:val="22"/>
          <w:szCs w:val="22"/>
        </w:rPr>
      </w:pPr>
    </w:p>
    <w:p w14:paraId="6B82ECCC" w14:textId="316E42DE" w:rsidR="00D8039F" w:rsidRDefault="00001A7E" w:rsidP="00340766">
      <w:pPr>
        <w:pStyle w:val="Zkladntextodsazen"/>
        <w:ind w:left="0" w:right="28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Rozsah prací Zhotovitele, obsah a rozsah projektové dokumentace j</w:t>
      </w:r>
      <w:r w:rsidR="00A00C8C">
        <w:rPr>
          <w:rFonts w:ascii="Times New Roman" w:hAnsi="Times New Roman"/>
          <w:sz w:val="22"/>
          <w:szCs w:val="22"/>
        </w:rPr>
        <w:t>sou</w:t>
      </w:r>
      <w:r>
        <w:rPr>
          <w:rFonts w:ascii="Times New Roman" w:hAnsi="Times New Roman"/>
          <w:sz w:val="22"/>
          <w:szCs w:val="22"/>
        </w:rPr>
        <w:t xml:space="preserve"> specifikován</w:t>
      </w:r>
      <w:r w:rsidR="00A00C8C">
        <w:rPr>
          <w:rFonts w:ascii="Times New Roman" w:hAnsi="Times New Roman"/>
          <w:sz w:val="22"/>
          <w:szCs w:val="22"/>
        </w:rPr>
        <w:t>y</w:t>
      </w:r>
      <w:r>
        <w:rPr>
          <w:rFonts w:ascii="Times New Roman" w:hAnsi="Times New Roman"/>
          <w:sz w:val="22"/>
          <w:szCs w:val="22"/>
        </w:rPr>
        <w:t xml:space="preserve"> Smlouvo</w:t>
      </w:r>
      <w:r w:rsidR="00A00C8C">
        <w:rPr>
          <w:rFonts w:ascii="Times New Roman" w:hAnsi="Times New Roman"/>
          <w:sz w:val="22"/>
          <w:szCs w:val="22"/>
        </w:rPr>
        <w:t>u</w:t>
      </w:r>
      <w:r>
        <w:rPr>
          <w:rFonts w:ascii="Times New Roman" w:hAnsi="Times New Roman"/>
          <w:sz w:val="22"/>
          <w:szCs w:val="22"/>
        </w:rPr>
        <w:t>, tou</w:t>
      </w:r>
      <w:r w:rsidR="00A00C8C">
        <w:rPr>
          <w:rFonts w:ascii="Times New Roman" w:hAnsi="Times New Roman"/>
          <w:sz w:val="22"/>
          <w:szCs w:val="22"/>
        </w:rPr>
        <w:t xml:space="preserve">to </w:t>
      </w:r>
      <w:r w:rsidR="00A00C8C" w:rsidRPr="00340766">
        <w:rPr>
          <w:rFonts w:ascii="Times New Roman" w:hAnsi="Times New Roman"/>
          <w:b/>
          <w:bCs/>
          <w:sz w:val="22"/>
          <w:szCs w:val="22"/>
        </w:rPr>
        <w:t>Přílohou 1</w:t>
      </w:r>
      <w:r w:rsidR="00A00C8C">
        <w:rPr>
          <w:rFonts w:ascii="Times New Roman" w:hAnsi="Times New Roman"/>
          <w:sz w:val="22"/>
          <w:szCs w:val="22"/>
        </w:rPr>
        <w:t xml:space="preserve"> Smlouvy </w:t>
      </w:r>
      <w:r w:rsidR="00071AAC">
        <w:rPr>
          <w:rFonts w:ascii="Times New Roman" w:hAnsi="Times New Roman"/>
          <w:sz w:val="22"/>
          <w:szCs w:val="22"/>
        </w:rPr>
        <w:t>včetně</w:t>
      </w:r>
      <w:r w:rsidR="00A00C8C" w:rsidRPr="00A00C8C">
        <w:rPr>
          <w:rFonts w:ascii="Times New Roman" w:hAnsi="Times New Roman"/>
          <w:sz w:val="22"/>
          <w:szCs w:val="22"/>
        </w:rPr>
        <w:t xml:space="preserve"> </w:t>
      </w:r>
      <w:r w:rsidR="00107BAA" w:rsidRPr="00340766">
        <w:rPr>
          <w:rFonts w:ascii="Times New Roman" w:hAnsi="Times New Roman"/>
          <w:b/>
          <w:bCs/>
          <w:sz w:val="22"/>
          <w:szCs w:val="22"/>
        </w:rPr>
        <w:t>P</w:t>
      </w:r>
      <w:r w:rsidR="00A00C8C" w:rsidRPr="00340766">
        <w:rPr>
          <w:rFonts w:ascii="Times New Roman" w:hAnsi="Times New Roman"/>
          <w:b/>
          <w:bCs/>
          <w:sz w:val="22"/>
          <w:szCs w:val="22"/>
        </w:rPr>
        <w:t>říloh</w:t>
      </w:r>
      <w:r w:rsidR="0012094B">
        <w:rPr>
          <w:rFonts w:ascii="Times New Roman" w:hAnsi="Times New Roman"/>
          <w:b/>
          <w:bCs/>
          <w:sz w:val="22"/>
          <w:szCs w:val="22"/>
        </w:rPr>
        <w:t>y</w:t>
      </w:r>
      <w:r w:rsidR="00A00C8C" w:rsidRPr="00340766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gramStart"/>
      <w:r w:rsidR="00A00C8C" w:rsidRPr="00340766">
        <w:rPr>
          <w:rFonts w:ascii="Times New Roman" w:hAnsi="Times New Roman"/>
          <w:b/>
          <w:bCs/>
          <w:sz w:val="22"/>
          <w:szCs w:val="22"/>
        </w:rPr>
        <w:t>1a</w:t>
      </w:r>
      <w:proofErr w:type="gramEnd"/>
      <w:r w:rsidR="00A00C8C" w:rsidRPr="00340766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="0012094B" w:rsidRPr="00340766">
        <w:rPr>
          <w:rFonts w:ascii="Times New Roman" w:hAnsi="Times New Roman"/>
          <w:b/>
          <w:bCs/>
          <w:sz w:val="22"/>
          <w:szCs w:val="22"/>
        </w:rPr>
        <w:t>Příloh</w:t>
      </w:r>
      <w:r w:rsidR="0012094B">
        <w:rPr>
          <w:rFonts w:ascii="Times New Roman" w:hAnsi="Times New Roman"/>
          <w:b/>
          <w:bCs/>
          <w:sz w:val="22"/>
          <w:szCs w:val="22"/>
        </w:rPr>
        <w:t>y</w:t>
      </w:r>
      <w:r w:rsidR="0012094B" w:rsidRPr="00340766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A00C8C" w:rsidRPr="00340766">
        <w:rPr>
          <w:rFonts w:ascii="Times New Roman" w:hAnsi="Times New Roman"/>
          <w:b/>
          <w:bCs/>
          <w:sz w:val="22"/>
          <w:szCs w:val="22"/>
        </w:rPr>
        <w:t>1b</w:t>
      </w:r>
      <w:r w:rsidR="00995117">
        <w:rPr>
          <w:rFonts w:ascii="Times New Roman" w:hAnsi="Times New Roman"/>
          <w:b/>
          <w:bCs/>
          <w:sz w:val="22"/>
          <w:szCs w:val="22"/>
        </w:rPr>
        <w:t>,</w:t>
      </w:r>
      <w:r w:rsidR="004D63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12094B" w:rsidRPr="00340766">
        <w:rPr>
          <w:rFonts w:ascii="Times New Roman" w:hAnsi="Times New Roman"/>
          <w:b/>
          <w:bCs/>
          <w:sz w:val="22"/>
          <w:szCs w:val="22"/>
        </w:rPr>
        <w:t>Příloh</w:t>
      </w:r>
      <w:r w:rsidR="0012094B">
        <w:rPr>
          <w:rFonts w:ascii="Times New Roman" w:hAnsi="Times New Roman"/>
          <w:b/>
          <w:bCs/>
          <w:sz w:val="22"/>
          <w:szCs w:val="22"/>
        </w:rPr>
        <w:t>y</w:t>
      </w:r>
      <w:r w:rsidR="0012094B" w:rsidRPr="00340766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A00C8C" w:rsidRPr="00340766">
        <w:rPr>
          <w:rFonts w:ascii="Times New Roman" w:hAnsi="Times New Roman"/>
          <w:b/>
          <w:bCs/>
          <w:sz w:val="22"/>
          <w:szCs w:val="22"/>
        </w:rPr>
        <w:t>1c</w:t>
      </w:r>
      <w:r w:rsidR="00995117">
        <w:rPr>
          <w:rFonts w:ascii="Times New Roman" w:hAnsi="Times New Roman"/>
          <w:b/>
          <w:bCs/>
          <w:sz w:val="22"/>
          <w:szCs w:val="22"/>
        </w:rPr>
        <w:t xml:space="preserve"> a Přílohy 1d</w:t>
      </w:r>
      <w:r w:rsidR="00A00C8C" w:rsidRPr="00A00C8C">
        <w:rPr>
          <w:rFonts w:ascii="Times New Roman" w:hAnsi="Times New Roman"/>
          <w:sz w:val="22"/>
          <w:szCs w:val="22"/>
        </w:rPr>
        <w:t xml:space="preserve"> Smlouvy</w:t>
      </w:r>
      <w:r w:rsidR="00AA17DE">
        <w:rPr>
          <w:rFonts w:ascii="Times New Roman" w:hAnsi="Times New Roman"/>
          <w:sz w:val="22"/>
          <w:szCs w:val="22"/>
        </w:rPr>
        <w:t>,</w:t>
      </w:r>
      <w:r w:rsidR="00071AAC">
        <w:rPr>
          <w:rFonts w:ascii="Times New Roman" w:hAnsi="Times New Roman"/>
          <w:sz w:val="22"/>
          <w:szCs w:val="22"/>
        </w:rPr>
        <w:t xml:space="preserve"> vyhláškou 499/2006 Sb. </w:t>
      </w:r>
      <w:r w:rsidR="00071AAC" w:rsidRPr="00A00C8C">
        <w:rPr>
          <w:rFonts w:ascii="Times New Roman" w:hAnsi="Times New Roman"/>
          <w:sz w:val="22"/>
          <w:szCs w:val="22"/>
        </w:rPr>
        <w:t>o dokumentaci staveb v aktuálním znění</w:t>
      </w:r>
      <w:r w:rsidR="00AA17DE">
        <w:rPr>
          <w:rFonts w:ascii="Times New Roman" w:hAnsi="Times New Roman"/>
          <w:sz w:val="22"/>
          <w:szCs w:val="22"/>
        </w:rPr>
        <w:t xml:space="preserve"> a dalšími relevantními </w:t>
      </w:r>
      <w:r w:rsidR="007367BF">
        <w:rPr>
          <w:rFonts w:ascii="Times New Roman" w:hAnsi="Times New Roman"/>
          <w:sz w:val="22"/>
          <w:szCs w:val="22"/>
        </w:rPr>
        <w:t>P</w:t>
      </w:r>
      <w:r w:rsidR="00AA17DE">
        <w:rPr>
          <w:rFonts w:ascii="Times New Roman" w:hAnsi="Times New Roman"/>
          <w:sz w:val="22"/>
          <w:szCs w:val="22"/>
        </w:rPr>
        <w:t>rávními předpisy</w:t>
      </w:r>
      <w:r w:rsidR="00A00C8C" w:rsidRPr="00A00C8C">
        <w:rPr>
          <w:rFonts w:ascii="Times New Roman" w:hAnsi="Times New Roman"/>
          <w:sz w:val="22"/>
          <w:szCs w:val="22"/>
        </w:rPr>
        <w:t>.</w:t>
      </w:r>
    </w:p>
    <w:p w14:paraId="153060F3" w14:textId="77777777" w:rsidR="00D8039F" w:rsidRDefault="00D8039F" w:rsidP="00340766">
      <w:pPr>
        <w:pStyle w:val="Zkladntextodsazen"/>
        <w:ind w:left="0" w:right="281"/>
        <w:jc w:val="both"/>
        <w:rPr>
          <w:rFonts w:ascii="Times New Roman" w:hAnsi="Times New Roman"/>
          <w:sz w:val="22"/>
          <w:szCs w:val="22"/>
        </w:rPr>
      </w:pPr>
    </w:p>
    <w:p w14:paraId="6A89B000" w14:textId="5DD32668" w:rsidR="00A00C8C" w:rsidRDefault="00D8039F" w:rsidP="00340766">
      <w:pPr>
        <w:pStyle w:val="Zkladntextodsazen"/>
        <w:ind w:left="0" w:right="28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Zhotovitel je povinen postupovat tak, aby </w:t>
      </w:r>
      <w:r w:rsidRPr="00C33AFB">
        <w:rPr>
          <w:rFonts w:ascii="Times New Roman" w:hAnsi="Times New Roman"/>
          <w:sz w:val="22"/>
          <w:szCs w:val="22"/>
        </w:rPr>
        <w:t>shromáždi</w:t>
      </w:r>
      <w:r>
        <w:rPr>
          <w:rFonts w:ascii="Times New Roman" w:hAnsi="Times New Roman"/>
          <w:sz w:val="22"/>
          <w:szCs w:val="22"/>
        </w:rPr>
        <w:t xml:space="preserve">l </w:t>
      </w:r>
      <w:r w:rsidRPr="00C33AFB">
        <w:rPr>
          <w:rFonts w:ascii="Times New Roman" w:hAnsi="Times New Roman"/>
          <w:sz w:val="22"/>
          <w:szCs w:val="22"/>
        </w:rPr>
        <w:t xml:space="preserve">potřebná stanoviska a </w:t>
      </w:r>
      <w:r>
        <w:rPr>
          <w:rFonts w:ascii="Times New Roman" w:hAnsi="Times New Roman"/>
          <w:sz w:val="22"/>
          <w:szCs w:val="22"/>
        </w:rPr>
        <w:t>vyjádření</w:t>
      </w:r>
      <w:r w:rsidRPr="00C33AFB">
        <w:rPr>
          <w:rFonts w:ascii="Times New Roman" w:hAnsi="Times New Roman"/>
          <w:sz w:val="22"/>
          <w:szCs w:val="22"/>
        </w:rPr>
        <w:t xml:space="preserve"> relevantních DOSS</w:t>
      </w:r>
      <w:r>
        <w:rPr>
          <w:rFonts w:ascii="Times New Roman" w:hAnsi="Times New Roman"/>
          <w:sz w:val="22"/>
          <w:szCs w:val="22"/>
        </w:rPr>
        <w:t xml:space="preserve">, </w:t>
      </w:r>
      <w:r w:rsidR="00AA17DE">
        <w:rPr>
          <w:rFonts w:ascii="Times New Roman" w:hAnsi="Times New Roman"/>
          <w:sz w:val="22"/>
          <w:szCs w:val="22"/>
        </w:rPr>
        <w:t xml:space="preserve">správců sítí, </w:t>
      </w:r>
      <w:r>
        <w:rPr>
          <w:rFonts w:ascii="Times New Roman" w:hAnsi="Times New Roman"/>
          <w:sz w:val="22"/>
          <w:szCs w:val="22"/>
        </w:rPr>
        <w:t xml:space="preserve">účastníků řízení a </w:t>
      </w:r>
      <w:r w:rsidRPr="00C33AFB">
        <w:rPr>
          <w:rFonts w:ascii="Times New Roman" w:hAnsi="Times New Roman"/>
          <w:sz w:val="22"/>
          <w:szCs w:val="22"/>
        </w:rPr>
        <w:t xml:space="preserve">třetích stran </w:t>
      </w:r>
      <w:r>
        <w:rPr>
          <w:rFonts w:ascii="Times New Roman" w:hAnsi="Times New Roman"/>
          <w:sz w:val="22"/>
          <w:szCs w:val="22"/>
        </w:rPr>
        <w:t>pro</w:t>
      </w:r>
      <w:r w:rsidRPr="00C33AFB">
        <w:rPr>
          <w:rFonts w:ascii="Times New Roman" w:hAnsi="Times New Roman"/>
          <w:sz w:val="22"/>
          <w:szCs w:val="22"/>
        </w:rPr>
        <w:t xml:space="preserve"> vydání platného </w:t>
      </w:r>
      <w:r>
        <w:rPr>
          <w:rFonts w:ascii="Times New Roman" w:hAnsi="Times New Roman"/>
          <w:sz w:val="22"/>
          <w:szCs w:val="22"/>
        </w:rPr>
        <w:t>S</w:t>
      </w:r>
      <w:r w:rsidRPr="00C33AFB">
        <w:rPr>
          <w:rFonts w:ascii="Times New Roman" w:hAnsi="Times New Roman"/>
          <w:sz w:val="22"/>
          <w:szCs w:val="22"/>
        </w:rPr>
        <w:t xml:space="preserve">tavebního povolení </w:t>
      </w:r>
      <w:r w:rsidR="00995117">
        <w:rPr>
          <w:rFonts w:ascii="Times New Roman" w:hAnsi="Times New Roman"/>
          <w:sz w:val="22"/>
          <w:szCs w:val="22"/>
        </w:rPr>
        <w:t xml:space="preserve">/ Společného povolení </w:t>
      </w:r>
      <w:r w:rsidRPr="00C33AFB">
        <w:rPr>
          <w:rFonts w:ascii="Times New Roman" w:hAnsi="Times New Roman"/>
          <w:sz w:val="22"/>
          <w:szCs w:val="22"/>
        </w:rPr>
        <w:t>v nejkratším možném čase.</w:t>
      </w:r>
      <w:r w:rsidR="00F12234">
        <w:rPr>
          <w:rFonts w:ascii="Times New Roman" w:hAnsi="Times New Roman"/>
          <w:sz w:val="22"/>
          <w:szCs w:val="22"/>
        </w:rPr>
        <w:t xml:space="preserve"> Za tímto účelem je Zhotovitel zejména povinen </w:t>
      </w:r>
      <w:r w:rsidR="00330CFD">
        <w:rPr>
          <w:rFonts w:ascii="Times New Roman" w:hAnsi="Times New Roman"/>
          <w:sz w:val="22"/>
          <w:szCs w:val="22"/>
        </w:rPr>
        <w:t>vést (po</w:t>
      </w:r>
      <w:r w:rsidR="00E75182">
        <w:rPr>
          <w:rFonts w:ascii="Times New Roman" w:hAnsi="Times New Roman"/>
          <w:sz w:val="22"/>
          <w:szCs w:val="22"/>
        </w:rPr>
        <w:t>kud</w:t>
      </w:r>
      <w:r w:rsidR="00330CFD">
        <w:rPr>
          <w:rFonts w:ascii="Times New Roman" w:hAnsi="Times New Roman"/>
          <w:sz w:val="22"/>
          <w:szCs w:val="22"/>
        </w:rPr>
        <w:t xml:space="preserve"> je to možné) spojená řízení, a důsledně využívat již jednou vydaných a platných stanovisek a vyjádření DOSS</w:t>
      </w:r>
      <w:r w:rsidR="0088245F">
        <w:rPr>
          <w:rFonts w:ascii="Times New Roman" w:hAnsi="Times New Roman"/>
          <w:sz w:val="22"/>
          <w:szCs w:val="22"/>
        </w:rPr>
        <w:t>.</w:t>
      </w:r>
    </w:p>
    <w:p w14:paraId="751043A7" w14:textId="77777777" w:rsidR="00A00C8C" w:rsidRPr="00C33AFB" w:rsidRDefault="00A00C8C" w:rsidP="00340766">
      <w:pPr>
        <w:pStyle w:val="Zkladntextodsazen"/>
        <w:ind w:left="0" w:right="281"/>
        <w:jc w:val="both"/>
        <w:rPr>
          <w:rFonts w:ascii="Times New Roman" w:hAnsi="Times New Roman"/>
          <w:sz w:val="22"/>
          <w:szCs w:val="22"/>
        </w:rPr>
      </w:pPr>
    </w:p>
    <w:p w14:paraId="4460D521" w14:textId="240FCF1B" w:rsidR="00333CB1" w:rsidRPr="00C33AFB" w:rsidRDefault="00333CB1" w:rsidP="00340766">
      <w:pPr>
        <w:pStyle w:val="Zkladntextodsazen"/>
        <w:spacing w:after="120"/>
        <w:ind w:left="0" w:right="284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>Termín "</w:t>
      </w:r>
      <w:r w:rsidR="000330DF">
        <w:rPr>
          <w:rFonts w:ascii="Times New Roman" w:hAnsi="Times New Roman"/>
          <w:sz w:val="22"/>
          <w:szCs w:val="22"/>
        </w:rPr>
        <w:t>Fáze</w:t>
      </w:r>
      <w:r w:rsidRPr="00C33AFB">
        <w:rPr>
          <w:rFonts w:ascii="Times New Roman" w:hAnsi="Times New Roman"/>
          <w:sz w:val="22"/>
          <w:szCs w:val="22"/>
        </w:rPr>
        <w:t>" znamená jednotlivé etapy plnění Díla při schvalování, realizaci a uvádění Projektu do provozu:</w:t>
      </w:r>
    </w:p>
    <w:p w14:paraId="51DD23AF" w14:textId="35CD30C2" w:rsidR="00333CB1" w:rsidRPr="00C33AFB" w:rsidRDefault="0080568B" w:rsidP="002035EC">
      <w:pPr>
        <w:pStyle w:val="Zkladntextodsazen"/>
        <w:numPr>
          <w:ilvl w:val="0"/>
          <w:numId w:val="18"/>
        </w:numPr>
        <w:spacing w:after="120"/>
        <w:ind w:left="425" w:right="284" w:hanging="425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Fáze</w:t>
      </w:r>
      <w:r w:rsidRPr="00C33AFB">
        <w:rPr>
          <w:rFonts w:ascii="Times New Roman" w:hAnsi="Times New Roman"/>
          <w:b/>
          <w:sz w:val="22"/>
          <w:szCs w:val="22"/>
        </w:rPr>
        <w:t>1</w:t>
      </w:r>
    </w:p>
    <w:p w14:paraId="36128ACB" w14:textId="74FE664D" w:rsidR="005474E4" w:rsidRPr="00D07582" w:rsidRDefault="005474E4" w:rsidP="002D21C7">
      <w:pPr>
        <w:pStyle w:val="Zkladntextodsazen"/>
        <w:spacing w:after="120"/>
        <w:ind w:left="426" w:right="284"/>
        <w:jc w:val="both"/>
        <w:rPr>
          <w:rFonts w:ascii="Times New Roman" w:hAnsi="Times New Roman"/>
          <w:b/>
          <w:sz w:val="22"/>
          <w:szCs w:val="22"/>
        </w:rPr>
      </w:pPr>
      <w:r w:rsidRPr="00D07582">
        <w:rPr>
          <w:rFonts w:ascii="Times New Roman" w:hAnsi="Times New Roman"/>
          <w:sz w:val="22"/>
          <w:szCs w:val="22"/>
        </w:rPr>
        <w:t xml:space="preserve">Příprava projektu, respektive přípravné práce za účelem vymezení vstupních dat </w:t>
      </w:r>
      <w:r w:rsidR="0030655B">
        <w:rPr>
          <w:rFonts w:ascii="Times New Roman" w:hAnsi="Times New Roman"/>
          <w:sz w:val="22"/>
          <w:szCs w:val="22"/>
        </w:rPr>
        <w:t xml:space="preserve">v rozsahu nezbytném </w:t>
      </w:r>
      <w:r w:rsidRPr="00D07582">
        <w:rPr>
          <w:rFonts w:ascii="Times New Roman" w:hAnsi="Times New Roman"/>
          <w:sz w:val="22"/>
          <w:szCs w:val="22"/>
        </w:rPr>
        <w:t xml:space="preserve">pro řádné plnění Díla v rozsahu a s náležitostmi blíže specifikovanými ve Smlouvě, a to včetně </w:t>
      </w:r>
      <w:r w:rsidR="0030655B" w:rsidRPr="00E06698">
        <w:rPr>
          <w:rFonts w:ascii="Times New Roman" w:hAnsi="Times New Roman"/>
          <w:sz w:val="22"/>
          <w:szCs w:val="22"/>
        </w:rPr>
        <w:t xml:space="preserve">specifikace všech </w:t>
      </w:r>
      <w:r w:rsidRPr="00E06698">
        <w:rPr>
          <w:rFonts w:ascii="Times New Roman" w:hAnsi="Times New Roman"/>
          <w:sz w:val="22"/>
          <w:szCs w:val="22"/>
        </w:rPr>
        <w:t>potřebných podkladů</w:t>
      </w:r>
      <w:r w:rsidR="0030655B">
        <w:rPr>
          <w:rFonts w:ascii="Times New Roman" w:hAnsi="Times New Roman"/>
          <w:sz w:val="22"/>
          <w:szCs w:val="22"/>
        </w:rPr>
        <w:t xml:space="preserve">, </w:t>
      </w:r>
      <w:r w:rsidRPr="00D07582">
        <w:rPr>
          <w:rFonts w:ascii="Times New Roman" w:hAnsi="Times New Roman"/>
          <w:sz w:val="22"/>
          <w:szCs w:val="22"/>
        </w:rPr>
        <w:t>měření a průzkumů</w:t>
      </w:r>
      <w:r w:rsidR="0030655B">
        <w:rPr>
          <w:rFonts w:ascii="Times New Roman" w:hAnsi="Times New Roman"/>
          <w:sz w:val="22"/>
          <w:szCs w:val="22"/>
        </w:rPr>
        <w:t>, a včetně součinnosti při jejich zpracování a vyhodnocení</w:t>
      </w:r>
      <w:r>
        <w:rPr>
          <w:rFonts w:ascii="Times New Roman" w:hAnsi="Times New Roman"/>
          <w:sz w:val="22"/>
          <w:szCs w:val="22"/>
        </w:rPr>
        <w:t xml:space="preserve">. </w:t>
      </w:r>
      <w:r w:rsidRPr="00D07582">
        <w:rPr>
          <w:rFonts w:ascii="Times New Roman" w:hAnsi="Times New Roman"/>
          <w:sz w:val="22"/>
          <w:szCs w:val="22"/>
        </w:rPr>
        <w:t xml:space="preserve">Všechny práce potřebné za účelem vypracování </w:t>
      </w:r>
      <w:r w:rsidR="008946B0">
        <w:rPr>
          <w:rFonts w:ascii="Times New Roman" w:hAnsi="Times New Roman"/>
          <w:sz w:val="22"/>
          <w:szCs w:val="22"/>
        </w:rPr>
        <w:t>Návrhu stavby</w:t>
      </w:r>
      <w:r w:rsidR="00D22DDB">
        <w:rPr>
          <w:rFonts w:ascii="Times New Roman" w:hAnsi="Times New Roman"/>
          <w:sz w:val="22"/>
          <w:szCs w:val="22"/>
        </w:rPr>
        <w:t>, případně Dokumentace EIA (bude-li zapotřebí)</w:t>
      </w:r>
      <w:r w:rsidRPr="00D07582">
        <w:rPr>
          <w:rFonts w:ascii="Times New Roman" w:hAnsi="Times New Roman"/>
          <w:sz w:val="22"/>
          <w:szCs w:val="22"/>
        </w:rPr>
        <w:t xml:space="preserve"> v souladu s nabídkou, kterou Zhotovitel podal ve </w:t>
      </w:r>
      <w:r>
        <w:rPr>
          <w:rFonts w:ascii="Times New Roman" w:hAnsi="Times New Roman"/>
          <w:sz w:val="22"/>
          <w:szCs w:val="22"/>
        </w:rPr>
        <w:t>v</w:t>
      </w:r>
      <w:r w:rsidRPr="00D07582">
        <w:rPr>
          <w:rFonts w:ascii="Times New Roman" w:hAnsi="Times New Roman"/>
          <w:sz w:val="22"/>
          <w:szCs w:val="22"/>
        </w:rPr>
        <w:t>eřejné zakázce</w:t>
      </w:r>
      <w:r>
        <w:rPr>
          <w:rFonts w:ascii="Times New Roman" w:hAnsi="Times New Roman"/>
          <w:sz w:val="22"/>
          <w:szCs w:val="22"/>
        </w:rPr>
        <w:t>.</w:t>
      </w:r>
    </w:p>
    <w:p w14:paraId="2BAEE277" w14:textId="47F87FEC" w:rsidR="00333CB1" w:rsidRPr="00C33AFB" w:rsidRDefault="00333CB1" w:rsidP="002035EC">
      <w:pPr>
        <w:pStyle w:val="Zkladntextodsazen"/>
        <w:spacing w:after="240"/>
        <w:ind w:left="425" w:right="284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>Všechny projektové práce a inženýrská činnost k získání pravomocn</w:t>
      </w:r>
      <w:r w:rsidR="00D07582">
        <w:rPr>
          <w:rFonts w:ascii="Times New Roman" w:hAnsi="Times New Roman"/>
          <w:sz w:val="22"/>
          <w:szCs w:val="22"/>
        </w:rPr>
        <w:t>ých</w:t>
      </w:r>
      <w:r w:rsidRPr="00C33AFB">
        <w:rPr>
          <w:rFonts w:ascii="Times New Roman" w:hAnsi="Times New Roman"/>
          <w:sz w:val="22"/>
          <w:szCs w:val="22"/>
        </w:rPr>
        <w:t xml:space="preserve"> </w:t>
      </w:r>
      <w:r w:rsidR="00594721">
        <w:rPr>
          <w:rFonts w:ascii="Times New Roman" w:hAnsi="Times New Roman"/>
          <w:sz w:val="22"/>
          <w:szCs w:val="22"/>
        </w:rPr>
        <w:t>Ú</w:t>
      </w:r>
      <w:r w:rsidR="00594721" w:rsidRPr="00C33AFB">
        <w:rPr>
          <w:rFonts w:ascii="Times New Roman" w:hAnsi="Times New Roman"/>
          <w:sz w:val="22"/>
          <w:szCs w:val="22"/>
        </w:rPr>
        <w:t>zemní</w:t>
      </w:r>
      <w:r w:rsidR="00D07582">
        <w:rPr>
          <w:rFonts w:ascii="Times New Roman" w:hAnsi="Times New Roman"/>
          <w:sz w:val="22"/>
          <w:szCs w:val="22"/>
        </w:rPr>
        <w:t>ch</w:t>
      </w:r>
      <w:r w:rsidR="00594721" w:rsidRPr="00C33AFB">
        <w:rPr>
          <w:rFonts w:ascii="Times New Roman" w:hAnsi="Times New Roman"/>
          <w:sz w:val="22"/>
          <w:szCs w:val="22"/>
        </w:rPr>
        <w:t xml:space="preserve"> </w:t>
      </w:r>
      <w:r w:rsidRPr="00C33AFB">
        <w:rPr>
          <w:rFonts w:ascii="Times New Roman" w:hAnsi="Times New Roman"/>
          <w:sz w:val="22"/>
          <w:szCs w:val="22"/>
        </w:rPr>
        <w:t>rozhodnutí pro realizaci Projektu.</w:t>
      </w:r>
    </w:p>
    <w:p w14:paraId="6F32CCAA" w14:textId="1BD44A8F" w:rsidR="00333CB1" w:rsidRPr="00C33AFB" w:rsidRDefault="0080568B" w:rsidP="002035EC">
      <w:pPr>
        <w:pStyle w:val="Zkladntextodsazen"/>
        <w:numPr>
          <w:ilvl w:val="0"/>
          <w:numId w:val="18"/>
        </w:numPr>
        <w:spacing w:after="120"/>
        <w:ind w:left="425" w:right="284" w:hanging="425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Fáze</w:t>
      </w:r>
      <w:r w:rsidRPr="00C33AFB">
        <w:rPr>
          <w:rFonts w:ascii="Times New Roman" w:hAnsi="Times New Roman"/>
          <w:b/>
          <w:sz w:val="22"/>
          <w:szCs w:val="22"/>
        </w:rPr>
        <w:t xml:space="preserve"> </w:t>
      </w:r>
      <w:r w:rsidR="00333CB1" w:rsidRPr="00C33AFB">
        <w:rPr>
          <w:rFonts w:ascii="Times New Roman" w:hAnsi="Times New Roman"/>
          <w:b/>
          <w:sz w:val="22"/>
          <w:szCs w:val="22"/>
        </w:rPr>
        <w:t>2</w:t>
      </w:r>
    </w:p>
    <w:p w14:paraId="0AE28302" w14:textId="0E28F86A" w:rsidR="00333CB1" w:rsidRPr="00C33AFB" w:rsidRDefault="00333CB1" w:rsidP="002035EC">
      <w:pPr>
        <w:pStyle w:val="Normlnweb"/>
        <w:spacing w:before="0" w:beforeAutospacing="0"/>
        <w:ind w:left="425"/>
        <w:jc w:val="both"/>
        <w:rPr>
          <w:sz w:val="22"/>
          <w:szCs w:val="22"/>
        </w:rPr>
      </w:pPr>
      <w:r w:rsidRPr="00C33AFB">
        <w:rPr>
          <w:sz w:val="22"/>
          <w:szCs w:val="22"/>
        </w:rPr>
        <w:t xml:space="preserve">Všechny projektové práce a inženýrská činnost k získání </w:t>
      </w:r>
      <w:r w:rsidR="00BB34E0" w:rsidRPr="00C33AFB">
        <w:rPr>
          <w:sz w:val="22"/>
          <w:szCs w:val="22"/>
        </w:rPr>
        <w:t>pravomocn</w:t>
      </w:r>
      <w:r w:rsidR="00BB34E0">
        <w:rPr>
          <w:sz w:val="22"/>
          <w:szCs w:val="22"/>
        </w:rPr>
        <w:t>ých</w:t>
      </w:r>
      <w:r w:rsidR="00BB34E0" w:rsidRPr="00C33AFB">
        <w:rPr>
          <w:sz w:val="22"/>
          <w:szCs w:val="22"/>
        </w:rPr>
        <w:t xml:space="preserve"> </w:t>
      </w:r>
      <w:r w:rsidR="00B50C8C">
        <w:rPr>
          <w:sz w:val="22"/>
          <w:szCs w:val="22"/>
        </w:rPr>
        <w:t>S</w:t>
      </w:r>
      <w:r w:rsidR="00B50C8C" w:rsidRPr="00C33AFB">
        <w:rPr>
          <w:sz w:val="22"/>
          <w:szCs w:val="22"/>
        </w:rPr>
        <w:t>tavební</w:t>
      </w:r>
      <w:r w:rsidR="00D07582">
        <w:rPr>
          <w:sz w:val="22"/>
          <w:szCs w:val="22"/>
        </w:rPr>
        <w:t>ch</w:t>
      </w:r>
      <w:r w:rsidR="00B50C8C" w:rsidRPr="00C33AFB">
        <w:rPr>
          <w:sz w:val="22"/>
          <w:szCs w:val="22"/>
        </w:rPr>
        <w:t xml:space="preserve"> </w:t>
      </w:r>
      <w:r w:rsidRPr="00C33AFB">
        <w:rPr>
          <w:sz w:val="22"/>
          <w:szCs w:val="22"/>
        </w:rPr>
        <w:t xml:space="preserve">povolení </w:t>
      </w:r>
      <w:r w:rsidR="00995117">
        <w:rPr>
          <w:sz w:val="22"/>
          <w:szCs w:val="22"/>
        </w:rPr>
        <w:t xml:space="preserve">/ Společného povolení </w:t>
      </w:r>
      <w:r w:rsidRPr="00C33AFB">
        <w:rPr>
          <w:sz w:val="22"/>
          <w:szCs w:val="22"/>
        </w:rPr>
        <w:t>pro realizaci Projektu</w:t>
      </w:r>
      <w:r w:rsidR="00D07582">
        <w:rPr>
          <w:sz w:val="22"/>
          <w:szCs w:val="22"/>
        </w:rPr>
        <w:t xml:space="preserve">, </w:t>
      </w:r>
      <w:r w:rsidR="00623EBE" w:rsidRPr="002035EC">
        <w:rPr>
          <w:sz w:val="22"/>
          <w:szCs w:val="22"/>
        </w:rPr>
        <w:t>a to včetně specifikace všech potřebných podkladů, měření a průzkumů v rozsahu nezbytném pro řádné plnění Díla, a včetně součinnosti při jejich zpracování a vyhodnocení.</w:t>
      </w:r>
    </w:p>
    <w:p w14:paraId="2EC890E9" w14:textId="55F7CD62" w:rsidR="00333CB1" w:rsidRPr="00C33AFB" w:rsidRDefault="0080568B" w:rsidP="002035EC">
      <w:pPr>
        <w:pStyle w:val="Zkladntextodsazen"/>
        <w:numPr>
          <w:ilvl w:val="0"/>
          <w:numId w:val="18"/>
        </w:numPr>
        <w:spacing w:after="120"/>
        <w:ind w:left="425" w:right="284" w:hanging="425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Fáze</w:t>
      </w:r>
      <w:r w:rsidRPr="00C33AFB">
        <w:rPr>
          <w:rFonts w:ascii="Times New Roman" w:hAnsi="Times New Roman"/>
          <w:b/>
          <w:sz w:val="22"/>
          <w:szCs w:val="22"/>
        </w:rPr>
        <w:t xml:space="preserve"> </w:t>
      </w:r>
      <w:r w:rsidR="00333CB1" w:rsidRPr="00C33AFB">
        <w:rPr>
          <w:rFonts w:ascii="Times New Roman" w:hAnsi="Times New Roman"/>
          <w:b/>
          <w:sz w:val="22"/>
          <w:szCs w:val="22"/>
        </w:rPr>
        <w:t>3</w:t>
      </w:r>
    </w:p>
    <w:p w14:paraId="5F6C026D" w14:textId="20103936" w:rsidR="00333CB1" w:rsidRPr="00C33AFB" w:rsidRDefault="00333CB1" w:rsidP="002035EC">
      <w:pPr>
        <w:pStyle w:val="Normlnweb"/>
        <w:spacing w:before="0" w:beforeAutospacing="0"/>
        <w:ind w:left="425"/>
        <w:jc w:val="both"/>
        <w:rPr>
          <w:sz w:val="22"/>
          <w:szCs w:val="22"/>
        </w:rPr>
      </w:pPr>
      <w:r w:rsidRPr="004E1EFD">
        <w:rPr>
          <w:sz w:val="22"/>
          <w:szCs w:val="22"/>
        </w:rPr>
        <w:t>Vypracování</w:t>
      </w:r>
      <w:r w:rsidRPr="00C33AFB">
        <w:rPr>
          <w:sz w:val="22"/>
          <w:szCs w:val="22"/>
        </w:rPr>
        <w:t xml:space="preserve"> </w:t>
      </w:r>
      <w:r w:rsidR="00D07582">
        <w:rPr>
          <w:sz w:val="22"/>
          <w:szCs w:val="22"/>
        </w:rPr>
        <w:t>D</w:t>
      </w:r>
      <w:r w:rsidRPr="00C33AFB">
        <w:rPr>
          <w:sz w:val="22"/>
          <w:szCs w:val="22"/>
        </w:rPr>
        <w:t>okumentace</w:t>
      </w:r>
      <w:r w:rsidR="00D07582">
        <w:rPr>
          <w:sz w:val="22"/>
          <w:szCs w:val="22"/>
        </w:rPr>
        <w:t xml:space="preserve"> pro provádění stavby</w:t>
      </w:r>
      <w:r w:rsidRPr="00C33AFB">
        <w:rPr>
          <w:sz w:val="22"/>
          <w:szCs w:val="22"/>
        </w:rPr>
        <w:t xml:space="preserve">, kterou Objednatel zamýšlí použít jako podklad pro výběr Generálního zhotovitele </w:t>
      </w:r>
      <w:r w:rsidR="002B05E2">
        <w:rPr>
          <w:sz w:val="22"/>
          <w:szCs w:val="22"/>
        </w:rPr>
        <w:t>S</w:t>
      </w:r>
      <w:r w:rsidR="002B05E2" w:rsidRPr="00C33AFB">
        <w:rPr>
          <w:sz w:val="22"/>
          <w:szCs w:val="22"/>
        </w:rPr>
        <w:t>tavby</w:t>
      </w:r>
      <w:r w:rsidRPr="00C33AFB">
        <w:rPr>
          <w:sz w:val="22"/>
          <w:szCs w:val="22"/>
        </w:rPr>
        <w:t xml:space="preserve"> a případná poradenská činnost při výběru Generálního </w:t>
      </w:r>
      <w:r w:rsidR="002B05E2">
        <w:rPr>
          <w:sz w:val="22"/>
          <w:szCs w:val="22"/>
        </w:rPr>
        <w:t>zhotovitele</w:t>
      </w:r>
      <w:r w:rsidR="002B05E2" w:rsidRPr="00C33AFB">
        <w:rPr>
          <w:sz w:val="22"/>
          <w:szCs w:val="22"/>
        </w:rPr>
        <w:t xml:space="preserve"> </w:t>
      </w:r>
      <w:r w:rsidR="002B05E2">
        <w:rPr>
          <w:sz w:val="22"/>
          <w:szCs w:val="22"/>
        </w:rPr>
        <w:t>S</w:t>
      </w:r>
      <w:r w:rsidR="002B05E2" w:rsidRPr="00C33AFB">
        <w:rPr>
          <w:sz w:val="22"/>
          <w:szCs w:val="22"/>
        </w:rPr>
        <w:t xml:space="preserve">tavby </w:t>
      </w:r>
      <w:r w:rsidRPr="00C33AFB">
        <w:rPr>
          <w:sz w:val="22"/>
          <w:szCs w:val="22"/>
        </w:rPr>
        <w:t xml:space="preserve">a jeho </w:t>
      </w:r>
      <w:r w:rsidR="005573A9" w:rsidRPr="00C33AFB">
        <w:rPr>
          <w:sz w:val="22"/>
          <w:szCs w:val="22"/>
        </w:rPr>
        <w:t>pod</w:t>
      </w:r>
      <w:r w:rsidRPr="00C33AFB">
        <w:rPr>
          <w:sz w:val="22"/>
          <w:szCs w:val="22"/>
        </w:rPr>
        <w:t>dodavatelů stavebních a souvisejících prací na Projektu</w:t>
      </w:r>
      <w:r w:rsidR="00D07582">
        <w:rPr>
          <w:sz w:val="22"/>
          <w:szCs w:val="22"/>
        </w:rPr>
        <w:t xml:space="preserve">, </w:t>
      </w:r>
      <w:r w:rsidR="00623EBE" w:rsidRPr="002035EC">
        <w:rPr>
          <w:sz w:val="22"/>
          <w:szCs w:val="22"/>
        </w:rPr>
        <w:t>a to včetně specifikace všech potřebných podkladů, měření a průzkumů v rozsahu nezbytném pro řádné plnění Díla, a včetně součinnosti při jejich zpracování a vyhodnocení</w:t>
      </w:r>
      <w:r w:rsidRPr="00C33AFB">
        <w:rPr>
          <w:sz w:val="22"/>
          <w:szCs w:val="22"/>
        </w:rPr>
        <w:t>.</w:t>
      </w:r>
    </w:p>
    <w:p w14:paraId="4DA5E9E3" w14:textId="1E8F1121" w:rsidR="00333CB1" w:rsidRPr="00C33AFB" w:rsidRDefault="0080568B" w:rsidP="002035EC">
      <w:pPr>
        <w:pStyle w:val="Zkladntextodsazen"/>
        <w:numPr>
          <w:ilvl w:val="0"/>
          <w:numId w:val="18"/>
        </w:numPr>
        <w:spacing w:after="120"/>
        <w:ind w:left="425" w:right="284" w:hanging="425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Fáze</w:t>
      </w:r>
      <w:r w:rsidRPr="00C33AFB">
        <w:rPr>
          <w:rFonts w:ascii="Times New Roman" w:hAnsi="Times New Roman"/>
          <w:b/>
          <w:sz w:val="22"/>
          <w:szCs w:val="22"/>
        </w:rPr>
        <w:t xml:space="preserve"> </w:t>
      </w:r>
      <w:r w:rsidR="00333CB1" w:rsidRPr="00C33AFB">
        <w:rPr>
          <w:rFonts w:ascii="Times New Roman" w:hAnsi="Times New Roman"/>
          <w:b/>
          <w:sz w:val="22"/>
          <w:szCs w:val="22"/>
        </w:rPr>
        <w:t>4</w:t>
      </w:r>
    </w:p>
    <w:p w14:paraId="710A7E95" w14:textId="2B707182" w:rsidR="00333CB1" w:rsidRPr="00C33AFB" w:rsidRDefault="00333CB1" w:rsidP="002035EC">
      <w:pPr>
        <w:pStyle w:val="Normlnweb"/>
        <w:spacing w:before="0" w:beforeAutospacing="0"/>
        <w:ind w:left="425"/>
        <w:jc w:val="both"/>
        <w:rPr>
          <w:sz w:val="22"/>
          <w:szCs w:val="22"/>
        </w:rPr>
      </w:pPr>
      <w:r w:rsidRPr="00C33AFB">
        <w:rPr>
          <w:sz w:val="22"/>
          <w:szCs w:val="22"/>
        </w:rPr>
        <w:t>Autorský dozor, kon</w:t>
      </w:r>
      <w:r w:rsidR="005573A9" w:rsidRPr="00C33AFB">
        <w:rPr>
          <w:sz w:val="22"/>
          <w:szCs w:val="22"/>
        </w:rPr>
        <w:t>z</w:t>
      </w:r>
      <w:r w:rsidRPr="00C33AFB">
        <w:rPr>
          <w:sz w:val="22"/>
          <w:szCs w:val="22"/>
        </w:rPr>
        <w:t xml:space="preserve">ultační a schvalovací činnost pro Objednatele během realizace a zkušebního provozu </w:t>
      </w:r>
      <w:r w:rsidR="00D9006D">
        <w:rPr>
          <w:sz w:val="22"/>
          <w:szCs w:val="22"/>
        </w:rPr>
        <w:t>S</w:t>
      </w:r>
      <w:r w:rsidR="00D9006D" w:rsidRPr="00C33AFB">
        <w:rPr>
          <w:sz w:val="22"/>
          <w:szCs w:val="22"/>
        </w:rPr>
        <w:t>tavby</w:t>
      </w:r>
      <w:r w:rsidRPr="00C33AFB">
        <w:rPr>
          <w:sz w:val="22"/>
          <w:szCs w:val="22"/>
        </w:rPr>
        <w:t>.</w:t>
      </w:r>
    </w:p>
    <w:p w14:paraId="3AA70128" w14:textId="7190E15F" w:rsidR="00333CB1" w:rsidRPr="00C33AFB" w:rsidRDefault="0080568B" w:rsidP="002035EC">
      <w:pPr>
        <w:pStyle w:val="Zkladntextodsazen"/>
        <w:numPr>
          <w:ilvl w:val="0"/>
          <w:numId w:val="18"/>
        </w:numPr>
        <w:spacing w:after="120"/>
        <w:ind w:left="425" w:right="284" w:hanging="425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Fáze</w:t>
      </w:r>
      <w:r w:rsidRPr="00C33AFB">
        <w:rPr>
          <w:rFonts w:ascii="Times New Roman" w:hAnsi="Times New Roman"/>
          <w:b/>
          <w:sz w:val="22"/>
          <w:szCs w:val="22"/>
        </w:rPr>
        <w:t xml:space="preserve"> </w:t>
      </w:r>
      <w:r w:rsidR="00333CB1" w:rsidRPr="00C33AFB">
        <w:rPr>
          <w:rFonts w:ascii="Times New Roman" w:hAnsi="Times New Roman"/>
          <w:b/>
          <w:sz w:val="22"/>
          <w:szCs w:val="22"/>
        </w:rPr>
        <w:t>5</w:t>
      </w:r>
    </w:p>
    <w:p w14:paraId="33E42C15" w14:textId="13B95925" w:rsidR="00333CB1" w:rsidRDefault="00333CB1" w:rsidP="002035EC">
      <w:pPr>
        <w:pStyle w:val="Normlnweb"/>
        <w:spacing w:before="0" w:beforeAutospacing="0"/>
        <w:ind w:left="425"/>
        <w:rPr>
          <w:sz w:val="22"/>
          <w:szCs w:val="22"/>
        </w:rPr>
      </w:pPr>
      <w:r w:rsidRPr="00C33AFB">
        <w:rPr>
          <w:sz w:val="22"/>
          <w:szCs w:val="22"/>
        </w:rPr>
        <w:t>Kon</w:t>
      </w:r>
      <w:r w:rsidR="005573A9" w:rsidRPr="00C33AFB">
        <w:rPr>
          <w:sz w:val="22"/>
          <w:szCs w:val="22"/>
        </w:rPr>
        <w:t>z</w:t>
      </w:r>
      <w:r w:rsidRPr="00C33AFB">
        <w:rPr>
          <w:sz w:val="22"/>
          <w:szCs w:val="22"/>
        </w:rPr>
        <w:t xml:space="preserve">ultační, a schvalovací činnost během uvádění </w:t>
      </w:r>
      <w:r w:rsidR="00A35321">
        <w:rPr>
          <w:sz w:val="22"/>
          <w:szCs w:val="22"/>
        </w:rPr>
        <w:t>Stavby</w:t>
      </w:r>
      <w:r w:rsidRPr="00C33AFB">
        <w:rPr>
          <w:sz w:val="22"/>
          <w:szCs w:val="22"/>
        </w:rPr>
        <w:t xml:space="preserve"> do provozu.</w:t>
      </w:r>
    </w:p>
    <w:p w14:paraId="489D8A41" w14:textId="5ECDAC3A" w:rsidR="00886519" w:rsidRDefault="00886519" w:rsidP="00340766">
      <w:pPr>
        <w:pStyle w:val="Zkladntextodsazen"/>
        <w:ind w:left="360" w:right="281"/>
        <w:jc w:val="both"/>
        <w:rPr>
          <w:rFonts w:ascii="Times New Roman" w:hAnsi="Times New Roman"/>
          <w:sz w:val="22"/>
          <w:szCs w:val="22"/>
        </w:rPr>
      </w:pPr>
    </w:p>
    <w:p w14:paraId="6BE7BA57" w14:textId="3F7288B7" w:rsidR="008465F5" w:rsidRDefault="00886519" w:rsidP="008465F5">
      <w:pPr>
        <w:pStyle w:val="Zkladntextodsazen"/>
        <w:ind w:left="0" w:right="281"/>
        <w:jc w:val="both"/>
        <w:rPr>
          <w:rFonts w:ascii="Times New Roman" w:hAnsi="Times New Roman"/>
          <w:sz w:val="22"/>
          <w:szCs w:val="22"/>
        </w:rPr>
      </w:pPr>
      <w:r w:rsidRPr="00886519">
        <w:rPr>
          <w:rFonts w:ascii="Times New Roman" w:hAnsi="Times New Roman"/>
          <w:sz w:val="22"/>
          <w:szCs w:val="22"/>
        </w:rPr>
        <w:t>Podrobný popis činností v jednotlivých etapách je dále popsán níže</w:t>
      </w:r>
      <w:r>
        <w:rPr>
          <w:rFonts w:ascii="Times New Roman" w:hAnsi="Times New Roman"/>
          <w:sz w:val="22"/>
          <w:szCs w:val="22"/>
        </w:rPr>
        <w:t>.</w:t>
      </w:r>
    </w:p>
    <w:p w14:paraId="27F397EB" w14:textId="77777777" w:rsidR="008465F5" w:rsidRDefault="008465F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14:paraId="6727F2F3" w14:textId="63EBD72B" w:rsidR="004D179F" w:rsidRPr="001F5C47" w:rsidRDefault="004D179F" w:rsidP="00886519">
      <w:pPr>
        <w:pStyle w:val="Zkladntextodsazen"/>
        <w:ind w:left="0" w:right="281"/>
        <w:jc w:val="both"/>
        <w:rPr>
          <w:rFonts w:ascii="Times New Roman" w:hAnsi="Times New Roman"/>
          <w:b/>
          <w:bCs/>
          <w:sz w:val="22"/>
          <w:szCs w:val="22"/>
        </w:rPr>
      </w:pPr>
      <w:r w:rsidRPr="001F5C47">
        <w:rPr>
          <w:rFonts w:ascii="Times New Roman" w:hAnsi="Times New Roman"/>
          <w:b/>
          <w:bCs/>
          <w:sz w:val="22"/>
          <w:szCs w:val="22"/>
        </w:rPr>
        <w:lastRenderedPageBreak/>
        <w:t>Základní pravidla spolupráce po celou dobu trvání Smlouvy</w:t>
      </w:r>
      <w:r w:rsidR="00CB629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1F5C47">
        <w:rPr>
          <w:rFonts w:ascii="Times New Roman" w:hAnsi="Times New Roman"/>
          <w:b/>
          <w:bCs/>
          <w:sz w:val="22"/>
          <w:szCs w:val="22"/>
        </w:rPr>
        <w:t>bud</w:t>
      </w:r>
      <w:r w:rsidR="001F5C47" w:rsidRPr="001F5C47">
        <w:rPr>
          <w:rFonts w:ascii="Times New Roman" w:hAnsi="Times New Roman"/>
          <w:b/>
          <w:bCs/>
          <w:sz w:val="22"/>
          <w:szCs w:val="22"/>
        </w:rPr>
        <w:t>ou</w:t>
      </w:r>
      <w:r w:rsidRPr="001F5C47">
        <w:rPr>
          <w:rFonts w:ascii="Times New Roman" w:hAnsi="Times New Roman"/>
          <w:b/>
          <w:bCs/>
          <w:sz w:val="22"/>
          <w:szCs w:val="22"/>
        </w:rPr>
        <w:t xml:space="preserve"> zahrnovat zejména:</w:t>
      </w:r>
    </w:p>
    <w:p w14:paraId="02A040DA" w14:textId="77777777" w:rsidR="004D179F" w:rsidRPr="004D179F" w:rsidRDefault="004D179F" w:rsidP="00340766">
      <w:pPr>
        <w:pStyle w:val="Zkladntextodsazen"/>
        <w:ind w:left="360" w:right="281"/>
        <w:jc w:val="both"/>
        <w:rPr>
          <w:rFonts w:ascii="Times New Roman" w:hAnsi="Times New Roman"/>
          <w:sz w:val="22"/>
          <w:szCs w:val="22"/>
        </w:rPr>
      </w:pPr>
    </w:p>
    <w:p w14:paraId="7B932C45" w14:textId="1C45CCCD" w:rsidR="004D179F" w:rsidRPr="008465F5" w:rsidRDefault="004D179F" w:rsidP="008465F5">
      <w:pPr>
        <w:pStyle w:val="Zkladntextodsazen"/>
        <w:numPr>
          <w:ilvl w:val="0"/>
          <w:numId w:val="34"/>
        </w:numPr>
        <w:spacing w:after="120"/>
        <w:ind w:left="426" w:right="284" w:hanging="426"/>
        <w:jc w:val="both"/>
        <w:rPr>
          <w:rFonts w:ascii="Times New Roman" w:hAnsi="Times New Roman"/>
          <w:sz w:val="22"/>
          <w:szCs w:val="22"/>
        </w:rPr>
      </w:pPr>
      <w:r w:rsidRPr="008465F5">
        <w:rPr>
          <w:rFonts w:ascii="Times New Roman" w:hAnsi="Times New Roman"/>
          <w:sz w:val="22"/>
          <w:szCs w:val="22"/>
        </w:rPr>
        <w:t xml:space="preserve">Při konzultacích s </w:t>
      </w:r>
      <w:r w:rsidR="00291A8F" w:rsidRPr="008465F5">
        <w:rPr>
          <w:rFonts w:ascii="Times New Roman" w:hAnsi="Times New Roman"/>
          <w:sz w:val="22"/>
          <w:szCs w:val="22"/>
        </w:rPr>
        <w:t>Objednatelem</w:t>
      </w:r>
      <w:r w:rsidRPr="008465F5">
        <w:rPr>
          <w:rFonts w:ascii="Times New Roman" w:hAnsi="Times New Roman"/>
          <w:sz w:val="22"/>
          <w:szCs w:val="22"/>
        </w:rPr>
        <w:t xml:space="preserve"> bude nutná po celou dobu účast </w:t>
      </w:r>
      <w:r w:rsidR="00D82305" w:rsidRPr="008465F5">
        <w:rPr>
          <w:rFonts w:ascii="Times New Roman" w:hAnsi="Times New Roman"/>
          <w:sz w:val="22"/>
          <w:szCs w:val="22"/>
        </w:rPr>
        <w:t>Vedoucí</w:t>
      </w:r>
      <w:r w:rsidR="00886519" w:rsidRPr="008465F5">
        <w:rPr>
          <w:rFonts w:ascii="Times New Roman" w:hAnsi="Times New Roman"/>
          <w:sz w:val="22"/>
          <w:szCs w:val="22"/>
        </w:rPr>
        <w:t>ho</w:t>
      </w:r>
      <w:r w:rsidR="00D82305" w:rsidRPr="008465F5">
        <w:rPr>
          <w:rFonts w:ascii="Times New Roman" w:hAnsi="Times New Roman"/>
          <w:sz w:val="22"/>
          <w:szCs w:val="22"/>
        </w:rPr>
        <w:t xml:space="preserve"> projektu Zhotovitele</w:t>
      </w:r>
      <w:r w:rsidR="002A769C" w:rsidRPr="008465F5">
        <w:rPr>
          <w:rFonts w:ascii="Times New Roman" w:hAnsi="Times New Roman"/>
          <w:sz w:val="22"/>
          <w:szCs w:val="22"/>
        </w:rPr>
        <w:t>;</w:t>
      </w:r>
    </w:p>
    <w:p w14:paraId="0E3F902E" w14:textId="3C868E8A" w:rsidR="004D179F" w:rsidRPr="008465F5" w:rsidRDefault="004D179F" w:rsidP="008465F5">
      <w:pPr>
        <w:pStyle w:val="Zkladntextodsazen"/>
        <w:numPr>
          <w:ilvl w:val="0"/>
          <w:numId w:val="34"/>
        </w:numPr>
        <w:spacing w:after="120"/>
        <w:ind w:left="426" w:right="284" w:hanging="426"/>
        <w:jc w:val="both"/>
        <w:rPr>
          <w:rFonts w:ascii="Times New Roman" w:hAnsi="Times New Roman"/>
          <w:sz w:val="22"/>
          <w:szCs w:val="22"/>
        </w:rPr>
      </w:pPr>
      <w:r w:rsidRPr="008465F5">
        <w:rPr>
          <w:rFonts w:ascii="Times New Roman" w:hAnsi="Times New Roman"/>
          <w:sz w:val="22"/>
          <w:szCs w:val="22"/>
        </w:rPr>
        <w:t xml:space="preserve">Způsob každodenního řízení </w:t>
      </w:r>
      <w:r w:rsidR="00827B50" w:rsidRPr="008465F5">
        <w:rPr>
          <w:rFonts w:ascii="Times New Roman" w:hAnsi="Times New Roman"/>
          <w:sz w:val="22"/>
          <w:szCs w:val="22"/>
        </w:rPr>
        <w:t>Vedoucí</w:t>
      </w:r>
      <w:r w:rsidR="008465F5" w:rsidRPr="008465F5">
        <w:rPr>
          <w:rFonts w:ascii="Times New Roman" w:hAnsi="Times New Roman"/>
          <w:sz w:val="22"/>
          <w:szCs w:val="22"/>
        </w:rPr>
        <w:t>ho</w:t>
      </w:r>
      <w:r w:rsidR="00827B50" w:rsidRPr="008465F5">
        <w:rPr>
          <w:rFonts w:ascii="Times New Roman" w:hAnsi="Times New Roman"/>
          <w:sz w:val="22"/>
          <w:szCs w:val="22"/>
        </w:rPr>
        <w:t xml:space="preserve"> projektu Zhotovitele</w:t>
      </w:r>
      <w:r w:rsidRPr="008465F5">
        <w:rPr>
          <w:rFonts w:ascii="Times New Roman" w:hAnsi="Times New Roman"/>
          <w:sz w:val="22"/>
          <w:szCs w:val="22"/>
        </w:rPr>
        <w:t xml:space="preserve"> bude probíhat prostřednictvím </w:t>
      </w:r>
      <w:r w:rsidR="00291A8F" w:rsidRPr="008465F5">
        <w:rPr>
          <w:rFonts w:ascii="Times New Roman" w:hAnsi="Times New Roman"/>
          <w:sz w:val="22"/>
          <w:szCs w:val="22"/>
        </w:rPr>
        <w:t>Projektového manažera</w:t>
      </w:r>
      <w:r w:rsidRPr="008465F5">
        <w:rPr>
          <w:rFonts w:ascii="Times New Roman" w:hAnsi="Times New Roman"/>
          <w:sz w:val="22"/>
          <w:szCs w:val="22"/>
        </w:rPr>
        <w:t xml:space="preserve"> (od počátku prací na </w:t>
      </w:r>
      <w:r w:rsidR="00406CCB" w:rsidRPr="008465F5">
        <w:rPr>
          <w:rFonts w:ascii="Times New Roman" w:hAnsi="Times New Roman"/>
          <w:sz w:val="22"/>
          <w:szCs w:val="22"/>
        </w:rPr>
        <w:t>Díle</w:t>
      </w:r>
      <w:r w:rsidRPr="008465F5">
        <w:rPr>
          <w:rFonts w:ascii="Times New Roman" w:hAnsi="Times New Roman"/>
          <w:sz w:val="22"/>
          <w:szCs w:val="22"/>
        </w:rPr>
        <w:t xml:space="preserve"> až do </w:t>
      </w:r>
      <w:r w:rsidR="00827B50" w:rsidRPr="008465F5">
        <w:rPr>
          <w:rFonts w:ascii="Times New Roman" w:hAnsi="Times New Roman"/>
          <w:sz w:val="22"/>
          <w:szCs w:val="22"/>
        </w:rPr>
        <w:t>ukončení Projektu</w:t>
      </w:r>
      <w:r w:rsidRPr="008465F5">
        <w:rPr>
          <w:rFonts w:ascii="Times New Roman" w:hAnsi="Times New Roman"/>
          <w:sz w:val="22"/>
          <w:szCs w:val="22"/>
        </w:rPr>
        <w:t>)</w:t>
      </w:r>
      <w:r w:rsidR="002A769C" w:rsidRPr="008465F5">
        <w:rPr>
          <w:rFonts w:ascii="Times New Roman" w:hAnsi="Times New Roman"/>
          <w:sz w:val="22"/>
          <w:szCs w:val="22"/>
        </w:rPr>
        <w:t>;</w:t>
      </w:r>
    </w:p>
    <w:p w14:paraId="2A95FBE2" w14:textId="26957637" w:rsidR="004D179F" w:rsidRPr="008465F5" w:rsidRDefault="004D179F" w:rsidP="008465F5">
      <w:pPr>
        <w:pStyle w:val="Zkladntextodsazen"/>
        <w:numPr>
          <w:ilvl w:val="0"/>
          <w:numId w:val="34"/>
        </w:numPr>
        <w:spacing w:after="120"/>
        <w:ind w:left="426" w:right="284" w:hanging="426"/>
        <w:jc w:val="both"/>
        <w:rPr>
          <w:rFonts w:ascii="Times New Roman" w:hAnsi="Times New Roman"/>
          <w:sz w:val="22"/>
          <w:szCs w:val="22"/>
        </w:rPr>
      </w:pPr>
      <w:r w:rsidRPr="008465F5">
        <w:rPr>
          <w:rFonts w:ascii="Times New Roman" w:hAnsi="Times New Roman"/>
          <w:sz w:val="22"/>
          <w:szCs w:val="22"/>
        </w:rPr>
        <w:t xml:space="preserve">systém meetingů </w:t>
      </w:r>
      <w:r w:rsidR="008F7988" w:rsidRPr="008465F5">
        <w:rPr>
          <w:rFonts w:ascii="Times New Roman" w:hAnsi="Times New Roman"/>
          <w:sz w:val="22"/>
          <w:szCs w:val="22"/>
        </w:rPr>
        <w:t xml:space="preserve">zahrnuje </w:t>
      </w:r>
      <w:r w:rsidRPr="008465F5">
        <w:rPr>
          <w:rFonts w:ascii="Times New Roman" w:hAnsi="Times New Roman"/>
          <w:sz w:val="22"/>
          <w:szCs w:val="22"/>
        </w:rPr>
        <w:t>minimálně jedenkrát (1) za čtrnáct (14) dní technický meeting</w:t>
      </w:r>
      <w:r w:rsidR="00A35321" w:rsidRPr="008465F5">
        <w:rPr>
          <w:rFonts w:ascii="Times New Roman" w:hAnsi="Times New Roman"/>
          <w:sz w:val="22"/>
          <w:szCs w:val="22"/>
        </w:rPr>
        <w:t>, na němž bude třeba projednat</w:t>
      </w:r>
      <w:r w:rsidRPr="008465F5">
        <w:rPr>
          <w:rFonts w:ascii="Times New Roman" w:hAnsi="Times New Roman"/>
          <w:sz w:val="22"/>
          <w:szCs w:val="22"/>
        </w:rPr>
        <w:t>;</w:t>
      </w:r>
    </w:p>
    <w:p w14:paraId="78F77E70" w14:textId="579F8463" w:rsidR="004D179F" w:rsidRPr="008465F5" w:rsidRDefault="004D179F" w:rsidP="008465F5">
      <w:pPr>
        <w:pStyle w:val="Zkladntextodsazen"/>
        <w:numPr>
          <w:ilvl w:val="0"/>
          <w:numId w:val="35"/>
        </w:numPr>
        <w:ind w:left="426" w:right="281" w:firstLine="0"/>
        <w:jc w:val="both"/>
        <w:rPr>
          <w:rFonts w:ascii="Times New Roman" w:hAnsi="Times New Roman"/>
          <w:sz w:val="22"/>
          <w:szCs w:val="22"/>
        </w:rPr>
      </w:pPr>
      <w:r w:rsidRPr="008465F5">
        <w:rPr>
          <w:rFonts w:ascii="Times New Roman" w:hAnsi="Times New Roman"/>
          <w:sz w:val="22"/>
          <w:szCs w:val="22"/>
        </w:rPr>
        <w:t>veškerou koncepční, designovou, vztahovou, klientskou, finanční, časovou problematiku apod;</w:t>
      </w:r>
    </w:p>
    <w:p w14:paraId="563701D2" w14:textId="1C765554" w:rsidR="004D179F" w:rsidRPr="008465F5" w:rsidRDefault="004D179F" w:rsidP="008465F5">
      <w:pPr>
        <w:pStyle w:val="Zkladntextodsazen"/>
        <w:numPr>
          <w:ilvl w:val="0"/>
          <w:numId w:val="35"/>
        </w:numPr>
        <w:spacing w:after="120"/>
        <w:ind w:left="426" w:right="284" w:firstLine="0"/>
        <w:jc w:val="both"/>
        <w:rPr>
          <w:rFonts w:ascii="Times New Roman" w:hAnsi="Times New Roman"/>
          <w:sz w:val="22"/>
          <w:szCs w:val="22"/>
        </w:rPr>
      </w:pPr>
      <w:r w:rsidRPr="008465F5">
        <w:rPr>
          <w:rFonts w:ascii="Times New Roman" w:hAnsi="Times New Roman"/>
          <w:sz w:val="22"/>
          <w:szCs w:val="22"/>
        </w:rPr>
        <w:t>veškerou konstrukční a technickou problematiku návrhu</w:t>
      </w:r>
      <w:r w:rsidR="00A35321" w:rsidRPr="008465F5">
        <w:rPr>
          <w:rFonts w:ascii="Times New Roman" w:hAnsi="Times New Roman"/>
          <w:sz w:val="22"/>
          <w:szCs w:val="22"/>
        </w:rPr>
        <w:t>.</w:t>
      </w:r>
    </w:p>
    <w:p w14:paraId="174DBE0B" w14:textId="715215AC" w:rsidR="004D179F" w:rsidRPr="008465F5" w:rsidRDefault="002B5AAC" w:rsidP="008465F5">
      <w:pPr>
        <w:pStyle w:val="Zkladntextodsazen"/>
        <w:numPr>
          <w:ilvl w:val="0"/>
          <w:numId w:val="34"/>
        </w:numPr>
        <w:spacing w:after="120"/>
        <w:ind w:left="426" w:right="284" w:hanging="426"/>
        <w:jc w:val="both"/>
        <w:rPr>
          <w:rFonts w:ascii="Times New Roman" w:hAnsi="Times New Roman"/>
          <w:sz w:val="22"/>
          <w:szCs w:val="22"/>
        </w:rPr>
      </w:pPr>
      <w:r w:rsidRPr="008465F5">
        <w:rPr>
          <w:rFonts w:ascii="Times New Roman" w:hAnsi="Times New Roman"/>
          <w:sz w:val="22"/>
          <w:szCs w:val="22"/>
        </w:rPr>
        <w:t>i</w:t>
      </w:r>
      <w:r w:rsidR="004D179F" w:rsidRPr="008465F5">
        <w:rPr>
          <w:rFonts w:ascii="Times New Roman" w:hAnsi="Times New Roman"/>
          <w:sz w:val="22"/>
          <w:szCs w:val="22"/>
        </w:rPr>
        <w:t>nženýrská činnost při projednávání a získávání potřebných povolení musí trvale vést otevřený seznam dotčených</w:t>
      </w:r>
      <w:r w:rsidRPr="008465F5">
        <w:rPr>
          <w:rFonts w:ascii="Times New Roman" w:hAnsi="Times New Roman"/>
          <w:sz w:val="22"/>
          <w:szCs w:val="22"/>
        </w:rPr>
        <w:t xml:space="preserve"> osob</w:t>
      </w:r>
      <w:r w:rsidR="004D179F" w:rsidRPr="008465F5">
        <w:rPr>
          <w:rFonts w:ascii="Times New Roman" w:hAnsi="Times New Roman"/>
          <w:sz w:val="22"/>
          <w:szCs w:val="22"/>
        </w:rPr>
        <w:t xml:space="preserve"> s informací o stavu projednávání u každého subjektu</w:t>
      </w:r>
      <w:r w:rsidR="002A769C" w:rsidRPr="008465F5">
        <w:rPr>
          <w:rFonts w:ascii="Times New Roman" w:hAnsi="Times New Roman"/>
          <w:sz w:val="22"/>
          <w:szCs w:val="22"/>
        </w:rPr>
        <w:t>;</w:t>
      </w:r>
    </w:p>
    <w:p w14:paraId="61FBA7AE" w14:textId="76A11D87" w:rsidR="00291CD1" w:rsidRPr="00280DEE" w:rsidRDefault="00291CD1" w:rsidP="00291CD1">
      <w:pPr>
        <w:numPr>
          <w:ilvl w:val="0"/>
          <w:numId w:val="34"/>
        </w:numPr>
        <w:suppressAutoHyphens/>
        <w:spacing w:after="120"/>
        <w:ind w:left="426" w:right="281" w:hanging="426"/>
        <w:jc w:val="both"/>
        <w:rPr>
          <w:rFonts w:ascii="Times New Roman" w:hAnsi="Times New Roman"/>
          <w:sz w:val="22"/>
          <w:szCs w:val="22"/>
        </w:rPr>
      </w:pPr>
      <w:r w:rsidRPr="00280DEE">
        <w:rPr>
          <w:rFonts w:ascii="Times New Roman" w:hAnsi="Times New Roman"/>
          <w:sz w:val="22"/>
          <w:szCs w:val="22"/>
        </w:rPr>
        <w:t xml:space="preserve">účast na jednáních dle potřeb </w:t>
      </w:r>
      <w:r>
        <w:rPr>
          <w:rFonts w:ascii="Times New Roman" w:hAnsi="Times New Roman"/>
          <w:sz w:val="22"/>
          <w:szCs w:val="22"/>
        </w:rPr>
        <w:t>Objednatele</w:t>
      </w:r>
      <w:r w:rsidRPr="00280DEE">
        <w:rPr>
          <w:rFonts w:ascii="Times New Roman" w:hAnsi="Times New Roman"/>
          <w:sz w:val="22"/>
          <w:szCs w:val="22"/>
        </w:rPr>
        <w:t>, fyzicky nebo online.</w:t>
      </w:r>
    </w:p>
    <w:p w14:paraId="234B1578" w14:textId="482DFC2F" w:rsidR="00150CCC" w:rsidRPr="00150CCC" w:rsidRDefault="00150CCC" w:rsidP="00845254">
      <w:pPr>
        <w:pStyle w:val="Zkladntextodsazen"/>
        <w:numPr>
          <w:ilvl w:val="0"/>
          <w:numId w:val="34"/>
        </w:numPr>
        <w:spacing w:after="120"/>
        <w:ind w:left="426" w:right="284" w:hanging="426"/>
        <w:jc w:val="both"/>
        <w:rPr>
          <w:rFonts w:ascii="Times New Roman" w:hAnsi="Times New Roman"/>
          <w:sz w:val="22"/>
          <w:szCs w:val="22"/>
        </w:rPr>
      </w:pPr>
      <w:r w:rsidRPr="00150CCC">
        <w:rPr>
          <w:rFonts w:ascii="Times New Roman" w:hAnsi="Times New Roman"/>
          <w:sz w:val="22"/>
          <w:szCs w:val="22"/>
        </w:rPr>
        <w:t>Požadavky na formu a formáty</w:t>
      </w:r>
      <w:r w:rsidR="006836B5">
        <w:rPr>
          <w:rFonts w:ascii="Times New Roman" w:hAnsi="Times New Roman"/>
          <w:sz w:val="22"/>
          <w:szCs w:val="22"/>
        </w:rPr>
        <w:t xml:space="preserve"> dokumentace</w:t>
      </w:r>
      <w:r w:rsidR="00121D60">
        <w:rPr>
          <w:rFonts w:ascii="Times New Roman" w:hAnsi="Times New Roman"/>
          <w:sz w:val="22"/>
          <w:szCs w:val="22"/>
        </w:rPr>
        <w:t>, pokud nebude v jednotlivých Fázích stanoveno jinak</w:t>
      </w:r>
      <w:r>
        <w:rPr>
          <w:rFonts w:ascii="Times New Roman" w:hAnsi="Times New Roman"/>
          <w:sz w:val="22"/>
          <w:szCs w:val="22"/>
        </w:rPr>
        <w:t>:</w:t>
      </w:r>
    </w:p>
    <w:p w14:paraId="12836547" w14:textId="5F6A5F37" w:rsidR="00150CCC" w:rsidRPr="00150CCC" w:rsidRDefault="00150CCC" w:rsidP="00845254">
      <w:pPr>
        <w:pStyle w:val="Zkladntextodsazen"/>
        <w:numPr>
          <w:ilvl w:val="0"/>
          <w:numId w:val="43"/>
        </w:numPr>
        <w:spacing w:after="120"/>
        <w:ind w:left="709" w:right="284" w:hanging="283"/>
        <w:jc w:val="both"/>
        <w:rPr>
          <w:rFonts w:ascii="Times New Roman" w:hAnsi="Times New Roman"/>
          <w:sz w:val="22"/>
          <w:szCs w:val="22"/>
        </w:rPr>
      </w:pPr>
      <w:r w:rsidRPr="001778CA">
        <w:rPr>
          <w:rFonts w:ascii="Times New Roman" w:hAnsi="Times New Roman"/>
          <w:sz w:val="22"/>
          <w:szCs w:val="22"/>
        </w:rPr>
        <w:t>předání kompletní dokumentace</w:t>
      </w:r>
      <w:r w:rsidR="00121D60">
        <w:rPr>
          <w:rFonts w:ascii="Times New Roman" w:hAnsi="Times New Roman"/>
          <w:sz w:val="22"/>
          <w:szCs w:val="22"/>
        </w:rPr>
        <w:t xml:space="preserve"> (tj. jak Návrhu stavby, </w:t>
      </w:r>
      <w:r w:rsidR="00217A7F" w:rsidRPr="00217A7F">
        <w:rPr>
          <w:rFonts w:ascii="Times New Roman" w:hAnsi="Times New Roman"/>
          <w:sz w:val="22"/>
          <w:szCs w:val="22"/>
        </w:rPr>
        <w:t xml:space="preserve">Dokumentace </w:t>
      </w:r>
      <w:proofErr w:type="gramStart"/>
      <w:r w:rsidR="00217A7F" w:rsidRPr="00217A7F">
        <w:rPr>
          <w:rFonts w:ascii="Times New Roman" w:hAnsi="Times New Roman"/>
          <w:sz w:val="22"/>
          <w:szCs w:val="22"/>
        </w:rPr>
        <w:t>EIA</w:t>
      </w:r>
      <w:r w:rsidR="00217A7F">
        <w:rPr>
          <w:rFonts w:ascii="Times New Roman" w:hAnsi="Times New Roman"/>
          <w:sz w:val="22"/>
          <w:szCs w:val="22"/>
        </w:rPr>
        <w:t>-</w:t>
      </w:r>
      <w:r w:rsidR="004D6310">
        <w:rPr>
          <w:rFonts w:ascii="Times New Roman" w:hAnsi="Times New Roman"/>
          <w:sz w:val="22"/>
          <w:szCs w:val="22"/>
        </w:rPr>
        <w:t xml:space="preserve"> </w:t>
      </w:r>
      <w:r w:rsidR="00217A7F">
        <w:rPr>
          <w:rFonts w:ascii="Times New Roman" w:hAnsi="Times New Roman"/>
          <w:sz w:val="22"/>
          <w:szCs w:val="22"/>
        </w:rPr>
        <w:t>bude</w:t>
      </w:r>
      <w:proofErr w:type="gramEnd"/>
      <w:r w:rsidR="00217A7F">
        <w:rPr>
          <w:rFonts w:ascii="Times New Roman" w:hAnsi="Times New Roman"/>
          <w:sz w:val="22"/>
          <w:szCs w:val="22"/>
        </w:rPr>
        <w:t xml:space="preserve">-li pořizována, </w:t>
      </w:r>
      <w:r w:rsidR="00130817" w:rsidRPr="00130817">
        <w:rPr>
          <w:rFonts w:ascii="Times New Roman" w:hAnsi="Times New Roman"/>
          <w:sz w:val="22"/>
          <w:szCs w:val="22"/>
        </w:rPr>
        <w:t>Dokumentace pro povolení</w:t>
      </w:r>
      <w:r w:rsidR="00130817">
        <w:rPr>
          <w:rFonts w:ascii="Times New Roman" w:hAnsi="Times New Roman"/>
          <w:sz w:val="22"/>
          <w:szCs w:val="22"/>
        </w:rPr>
        <w:t>,</w:t>
      </w:r>
      <w:r w:rsidR="00982B39">
        <w:rPr>
          <w:rFonts w:ascii="Times New Roman" w:hAnsi="Times New Roman"/>
          <w:sz w:val="22"/>
          <w:szCs w:val="22"/>
        </w:rPr>
        <w:t xml:space="preserve"> tak i </w:t>
      </w:r>
      <w:r w:rsidR="00982B39" w:rsidRPr="00982B39">
        <w:rPr>
          <w:rFonts w:ascii="Times New Roman" w:hAnsi="Times New Roman"/>
          <w:sz w:val="22"/>
          <w:szCs w:val="22"/>
        </w:rPr>
        <w:t>Dokumentace pro provedení provádění Stavby</w:t>
      </w:r>
      <w:r w:rsidR="00982B39">
        <w:rPr>
          <w:rFonts w:ascii="Times New Roman" w:hAnsi="Times New Roman"/>
          <w:sz w:val="22"/>
          <w:szCs w:val="22"/>
        </w:rPr>
        <w:t>)</w:t>
      </w:r>
      <w:r w:rsidRPr="001778CA">
        <w:rPr>
          <w:rFonts w:ascii="Times New Roman" w:hAnsi="Times New Roman"/>
          <w:sz w:val="22"/>
          <w:szCs w:val="22"/>
        </w:rPr>
        <w:t xml:space="preserve"> bude uskutečněno </w:t>
      </w:r>
      <w:r w:rsidRPr="00150CCC">
        <w:rPr>
          <w:rFonts w:ascii="Times New Roman" w:hAnsi="Times New Roman"/>
          <w:sz w:val="22"/>
          <w:szCs w:val="22"/>
        </w:rPr>
        <w:t xml:space="preserve">elektronicky v živých formátech (např. </w:t>
      </w:r>
      <w:proofErr w:type="spellStart"/>
      <w:r w:rsidR="00F70E64">
        <w:rPr>
          <w:rFonts w:ascii="Times New Roman" w:hAnsi="Times New Roman"/>
          <w:sz w:val="22"/>
          <w:szCs w:val="22"/>
        </w:rPr>
        <w:t>rvt</w:t>
      </w:r>
      <w:proofErr w:type="spellEnd"/>
      <w:r w:rsidR="00F70E64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150CCC">
        <w:rPr>
          <w:rFonts w:ascii="Times New Roman" w:hAnsi="Times New Roman"/>
          <w:sz w:val="22"/>
          <w:szCs w:val="22"/>
        </w:rPr>
        <w:t>dwg</w:t>
      </w:r>
      <w:proofErr w:type="spellEnd"/>
      <w:r w:rsidR="00F61599">
        <w:rPr>
          <w:rFonts w:ascii="Times New Roman" w:hAnsi="Times New Roman"/>
          <w:sz w:val="22"/>
          <w:szCs w:val="22"/>
        </w:rPr>
        <w:t xml:space="preserve">, doc, </w:t>
      </w:r>
      <w:proofErr w:type="spellStart"/>
      <w:r w:rsidR="00F61599">
        <w:rPr>
          <w:rFonts w:ascii="Times New Roman" w:hAnsi="Times New Roman"/>
          <w:sz w:val="22"/>
          <w:szCs w:val="22"/>
        </w:rPr>
        <w:t>xls</w:t>
      </w:r>
      <w:proofErr w:type="spellEnd"/>
      <w:r w:rsidR="00F61599">
        <w:rPr>
          <w:rFonts w:ascii="Times New Roman" w:hAnsi="Times New Roman"/>
          <w:sz w:val="22"/>
          <w:szCs w:val="22"/>
        </w:rPr>
        <w:t>,</w:t>
      </w:r>
      <w:r w:rsidRPr="00150CCC">
        <w:rPr>
          <w:rFonts w:ascii="Times New Roman" w:hAnsi="Times New Roman"/>
          <w:sz w:val="22"/>
          <w:szCs w:val="22"/>
        </w:rPr>
        <w:t xml:space="preserve"> se všemi funkčními vazbami a výkresy, všechny prvky budou uspořádány do hladin apod.);</w:t>
      </w:r>
    </w:p>
    <w:p w14:paraId="55D10F9C" w14:textId="3DD06EB3" w:rsidR="00150CCC" w:rsidRPr="00150CCC" w:rsidRDefault="00150CCC" w:rsidP="00845254">
      <w:pPr>
        <w:pStyle w:val="Zkladntextodsazen"/>
        <w:numPr>
          <w:ilvl w:val="0"/>
          <w:numId w:val="43"/>
        </w:numPr>
        <w:spacing w:after="120"/>
        <w:ind w:left="709" w:right="284" w:hanging="283"/>
        <w:jc w:val="both"/>
        <w:rPr>
          <w:rFonts w:ascii="Times New Roman" w:hAnsi="Times New Roman"/>
          <w:sz w:val="22"/>
          <w:szCs w:val="22"/>
        </w:rPr>
      </w:pPr>
      <w:r w:rsidRPr="00150CCC">
        <w:rPr>
          <w:rFonts w:ascii="Times New Roman" w:hAnsi="Times New Roman"/>
          <w:sz w:val="22"/>
          <w:szCs w:val="22"/>
        </w:rPr>
        <w:t>dokumentace bude odevzdána rovněž v souhrnném sešitu (portfoliu) v elektronické podobě ve strojově čitelném formátu PDF</w:t>
      </w:r>
      <w:r w:rsidR="00F70E64">
        <w:rPr>
          <w:rFonts w:ascii="Times New Roman" w:hAnsi="Times New Roman"/>
          <w:sz w:val="22"/>
          <w:szCs w:val="22"/>
        </w:rPr>
        <w:t>; s</w:t>
      </w:r>
      <w:r w:rsidRPr="00150CCC">
        <w:rPr>
          <w:rFonts w:ascii="Times New Roman" w:hAnsi="Times New Roman"/>
          <w:sz w:val="22"/>
          <w:szCs w:val="22"/>
        </w:rPr>
        <w:t>ešit bude prezentovat všechny zásadní části návrhu včetně výkresů v přiměřeném měřítku;</w:t>
      </w:r>
    </w:p>
    <w:p w14:paraId="21CE00D2" w14:textId="2C436768" w:rsidR="00150CCC" w:rsidRPr="00CB24DA" w:rsidRDefault="00CB24DA" w:rsidP="00CB24DA">
      <w:pPr>
        <w:pStyle w:val="Zkladntextodsazen"/>
        <w:numPr>
          <w:ilvl w:val="0"/>
          <w:numId w:val="43"/>
        </w:numPr>
        <w:spacing w:after="120"/>
        <w:ind w:left="709" w:right="284" w:hanging="283"/>
        <w:jc w:val="both"/>
        <w:rPr>
          <w:rFonts w:ascii="Times New Roman" w:hAnsi="Times New Roman"/>
          <w:sz w:val="22"/>
          <w:szCs w:val="22"/>
        </w:rPr>
      </w:pPr>
      <w:r w:rsidRPr="00150CCC">
        <w:rPr>
          <w:rFonts w:ascii="Times New Roman" w:hAnsi="Times New Roman"/>
          <w:sz w:val="22"/>
          <w:szCs w:val="22"/>
        </w:rPr>
        <w:t xml:space="preserve">dokumentace bude odevzdána rovněž v </w:t>
      </w:r>
      <w:r>
        <w:rPr>
          <w:rFonts w:ascii="Times New Roman" w:hAnsi="Times New Roman"/>
          <w:sz w:val="22"/>
          <w:szCs w:val="22"/>
        </w:rPr>
        <w:t>tištěné</w:t>
      </w:r>
      <w:r w:rsidRPr="00150CCC">
        <w:rPr>
          <w:rFonts w:ascii="Times New Roman" w:hAnsi="Times New Roman"/>
          <w:sz w:val="22"/>
          <w:szCs w:val="22"/>
        </w:rPr>
        <w:t xml:space="preserve"> podobě</w:t>
      </w:r>
      <w:r>
        <w:rPr>
          <w:rFonts w:ascii="Times New Roman" w:hAnsi="Times New Roman"/>
          <w:sz w:val="22"/>
          <w:szCs w:val="22"/>
        </w:rPr>
        <w:t>, tištěná dokumentace bude</w:t>
      </w:r>
      <w:r w:rsidRPr="00150CCC">
        <w:rPr>
          <w:rFonts w:ascii="Times New Roman" w:hAnsi="Times New Roman"/>
          <w:sz w:val="22"/>
          <w:szCs w:val="22"/>
        </w:rPr>
        <w:t xml:space="preserve"> </w:t>
      </w:r>
      <w:r w:rsidRPr="00C33AFB">
        <w:rPr>
          <w:rFonts w:ascii="Times New Roman" w:hAnsi="Times New Roman"/>
          <w:sz w:val="22"/>
          <w:szCs w:val="22"/>
        </w:rPr>
        <w:t xml:space="preserve">logickým a přehledným způsobem </w:t>
      </w:r>
      <w:r w:rsidRPr="00452E65">
        <w:rPr>
          <w:rFonts w:ascii="Times New Roman" w:hAnsi="Times New Roman"/>
          <w:sz w:val="22"/>
          <w:szCs w:val="22"/>
        </w:rPr>
        <w:t xml:space="preserve">založena do </w:t>
      </w:r>
      <w:r w:rsidRPr="00A73B2E">
        <w:rPr>
          <w:rFonts w:ascii="Times New Roman" w:hAnsi="Times New Roman"/>
          <w:sz w:val="22"/>
          <w:szCs w:val="22"/>
        </w:rPr>
        <w:t>bílých kroužkových pořadačů</w:t>
      </w:r>
      <w:r w:rsidRPr="00452E65">
        <w:rPr>
          <w:rFonts w:ascii="Times New Roman" w:hAnsi="Times New Roman"/>
          <w:sz w:val="22"/>
          <w:szCs w:val="22"/>
        </w:rPr>
        <w:t xml:space="preserve"> s transparentní přední a hřbetní kapsou, do kterých budou vloženy listy </w:t>
      </w:r>
      <w:r>
        <w:rPr>
          <w:rFonts w:ascii="Times New Roman" w:hAnsi="Times New Roman"/>
          <w:sz w:val="22"/>
          <w:szCs w:val="22"/>
        </w:rPr>
        <w:t>kompletní dokumentace včetně dokladové části, opatřené</w:t>
      </w:r>
      <w:r w:rsidRPr="00452E65">
        <w:rPr>
          <w:rFonts w:ascii="Times New Roman" w:hAnsi="Times New Roman"/>
          <w:sz w:val="22"/>
          <w:szCs w:val="22"/>
        </w:rPr>
        <w:t> potřebnými identifikačními údaji</w:t>
      </w:r>
      <w:r>
        <w:rPr>
          <w:rFonts w:ascii="Times New Roman" w:hAnsi="Times New Roman"/>
          <w:sz w:val="22"/>
          <w:szCs w:val="22"/>
        </w:rPr>
        <w:t>;</w:t>
      </w:r>
      <w:r w:rsidR="00150CCC" w:rsidRPr="00150CCC">
        <w:rPr>
          <w:rFonts w:ascii="Times New Roman" w:hAnsi="Times New Roman"/>
          <w:sz w:val="22"/>
          <w:szCs w:val="22"/>
        </w:rPr>
        <w:t xml:space="preserve"> </w:t>
      </w:r>
    </w:p>
    <w:p w14:paraId="7D168527" w14:textId="25DD9923" w:rsidR="00F61599" w:rsidRPr="00150CCC" w:rsidRDefault="00DE1EBB" w:rsidP="00845254">
      <w:pPr>
        <w:pStyle w:val="Zkladntextodsazen"/>
        <w:numPr>
          <w:ilvl w:val="0"/>
          <w:numId w:val="43"/>
        </w:numPr>
        <w:spacing w:after="120"/>
        <w:ind w:left="709" w:right="284" w:hanging="28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veškeré podklady a výstupy včetně rozpracovaných částí </w:t>
      </w:r>
      <w:r w:rsidR="00F61599" w:rsidRPr="001778CA">
        <w:rPr>
          <w:rFonts w:ascii="Times New Roman" w:hAnsi="Times New Roman"/>
          <w:sz w:val="22"/>
          <w:szCs w:val="22"/>
        </w:rPr>
        <w:t>dokumentace bud</w:t>
      </w:r>
      <w:r>
        <w:rPr>
          <w:rFonts w:ascii="Times New Roman" w:hAnsi="Times New Roman"/>
          <w:sz w:val="22"/>
          <w:szCs w:val="22"/>
        </w:rPr>
        <w:t>ou</w:t>
      </w:r>
      <w:r w:rsidR="00F61599" w:rsidRPr="001778C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po celou dobu plnění přístupné na</w:t>
      </w:r>
      <w:r w:rsidR="00F61599" w:rsidRPr="001778CA">
        <w:rPr>
          <w:rFonts w:ascii="Times New Roman" w:hAnsi="Times New Roman"/>
          <w:sz w:val="22"/>
          <w:szCs w:val="22"/>
        </w:rPr>
        <w:t xml:space="preserve"> </w:t>
      </w:r>
      <w:r w:rsidR="00F61599">
        <w:rPr>
          <w:rFonts w:ascii="Times New Roman" w:hAnsi="Times New Roman"/>
          <w:sz w:val="22"/>
          <w:szCs w:val="22"/>
        </w:rPr>
        <w:t>Ú</w:t>
      </w:r>
      <w:r w:rsidR="00F61599" w:rsidRPr="001778CA">
        <w:rPr>
          <w:rFonts w:ascii="Times New Roman" w:hAnsi="Times New Roman"/>
          <w:sz w:val="22"/>
          <w:szCs w:val="22"/>
        </w:rPr>
        <w:t>ložišt</w:t>
      </w:r>
      <w:r>
        <w:rPr>
          <w:rFonts w:ascii="Times New Roman" w:hAnsi="Times New Roman"/>
          <w:sz w:val="22"/>
          <w:szCs w:val="22"/>
        </w:rPr>
        <w:t>i;</w:t>
      </w:r>
    </w:p>
    <w:p w14:paraId="43F8730F" w14:textId="77777777" w:rsidR="00757BBE" w:rsidRDefault="00150CCC" w:rsidP="007C3AE6">
      <w:pPr>
        <w:pStyle w:val="Zkladntextodsazen"/>
        <w:numPr>
          <w:ilvl w:val="0"/>
          <w:numId w:val="43"/>
        </w:numPr>
        <w:spacing w:after="120"/>
        <w:ind w:left="709" w:right="284" w:hanging="283"/>
        <w:jc w:val="both"/>
        <w:rPr>
          <w:rFonts w:ascii="Times New Roman" w:hAnsi="Times New Roman"/>
          <w:sz w:val="22"/>
          <w:szCs w:val="22"/>
        </w:rPr>
      </w:pPr>
      <w:r w:rsidRPr="00150CCC">
        <w:rPr>
          <w:rFonts w:ascii="Times New Roman" w:hAnsi="Times New Roman"/>
          <w:sz w:val="22"/>
          <w:szCs w:val="22"/>
        </w:rPr>
        <w:t>dokumentace bude v českém jazyce</w:t>
      </w:r>
      <w:r w:rsidR="00757BBE">
        <w:rPr>
          <w:rFonts w:ascii="Times New Roman" w:hAnsi="Times New Roman"/>
          <w:sz w:val="22"/>
          <w:szCs w:val="22"/>
        </w:rPr>
        <w:t xml:space="preserve">, </w:t>
      </w:r>
      <w:r w:rsidR="00757BBE" w:rsidRPr="00757BBE">
        <w:rPr>
          <w:rFonts w:ascii="Times New Roman" w:hAnsi="Times New Roman"/>
          <w:sz w:val="22"/>
          <w:szCs w:val="22"/>
        </w:rPr>
        <w:t>Stavba bude umístěna v souřadném systému JTSK, Balt po vyrovnání</w:t>
      </w:r>
      <w:r w:rsidR="00757BBE">
        <w:rPr>
          <w:rFonts w:ascii="Times New Roman" w:hAnsi="Times New Roman"/>
          <w:sz w:val="22"/>
          <w:szCs w:val="22"/>
        </w:rPr>
        <w:t>;</w:t>
      </w:r>
    </w:p>
    <w:p w14:paraId="55B3A08C" w14:textId="68A35A6D" w:rsidR="00D47A6B" w:rsidRDefault="00757BBE" w:rsidP="007C3AE6">
      <w:pPr>
        <w:pStyle w:val="Zkladntextodsazen"/>
        <w:numPr>
          <w:ilvl w:val="0"/>
          <w:numId w:val="43"/>
        </w:numPr>
        <w:spacing w:after="120"/>
        <w:ind w:left="709" w:right="284" w:hanging="28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</w:t>
      </w:r>
      <w:r w:rsidRPr="00757BBE">
        <w:rPr>
          <w:rFonts w:ascii="Times New Roman" w:hAnsi="Times New Roman"/>
          <w:sz w:val="22"/>
          <w:szCs w:val="22"/>
        </w:rPr>
        <w:t>šechna předaná paré budou řádně autorizována.</w:t>
      </w:r>
    </w:p>
    <w:p w14:paraId="0C592554" w14:textId="3C561A8C" w:rsidR="00B6131F" w:rsidRPr="00C33AFB" w:rsidRDefault="00D47A6B" w:rsidP="00A65BA8">
      <w:pPr>
        <w:numPr>
          <w:ilvl w:val="0"/>
          <w:numId w:val="38"/>
        </w:numPr>
        <w:snapToGrid w:val="0"/>
        <w:spacing w:after="120"/>
        <w:ind w:right="281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  <w:r w:rsidR="00B6131F">
        <w:rPr>
          <w:rFonts w:ascii="Times New Roman" w:hAnsi="Times New Roman"/>
          <w:b/>
          <w:bCs/>
          <w:sz w:val="22"/>
          <w:szCs w:val="22"/>
        </w:rPr>
        <w:lastRenderedPageBreak/>
        <w:t>FÁZE 1</w:t>
      </w:r>
      <w:r w:rsidR="00B6131F" w:rsidRPr="00C33AFB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74705986" w14:textId="5C2B80CF" w:rsidR="007E7D67" w:rsidRPr="00A35321" w:rsidRDefault="007E7D67" w:rsidP="00845254">
      <w:pPr>
        <w:suppressAutoHyphens/>
        <w:spacing w:after="120"/>
        <w:ind w:right="284"/>
        <w:jc w:val="both"/>
        <w:rPr>
          <w:rFonts w:ascii="Times New Roman" w:hAnsi="Times New Roman"/>
          <w:sz w:val="22"/>
          <w:szCs w:val="22"/>
        </w:rPr>
      </w:pPr>
    </w:p>
    <w:p w14:paraId="47DB34A5" w14:textId="37654D6F" w:rsidR="00781BF3" w:rsidRDefault="00781BF3" w:rsidP="00340766">
      <w:pPr>
        <w:suppressAutoHyphens/>
        <w:spacing w:after="120"/>
        <w:ind w:right="281"/>
        <w:jc w:val="both"/>
        <w:rPr>
          <w:rFonts w:ascii="Times New Roman" w:hAnsi="Times New Roman"/>
          <w:sz w:val="22"/>
          <w:szCs w:val="22"/>
        </w:rPr>
      </w:pPr>
      <w:r w:rsidRPr="00D07582">
        <w:rPr>
          <w:rFonts w:ascii="Times New Roman" w:hAnsi="Times New Roman"/>
          <w:sz w:val="22"/>
          <w:szCs w:val="22"/>
        </w:rPr>
        <w:t xml:space="preserve">Základními úkoly </w:t>
      </w:r>
      <w:r>
        <w:rPr>
          <w:rFonts w:ascii="Times New Roman" w:hAnsi="Times New Roman"/>
          <w:sz w:val="22"/>
          <w:szCs w:val="22"/>
        </w:rPr>
        <w:t xml:space="preserve">Zhotovitele </w:t>
      </w:r>
      <w:r w:rsidRPr="00D07582">
        <w:rPr>
          <w:rFonts w:ascii="Times New Roman" w:hAnsi="Times New Roman"/>
          <w:sz w:val="22"/>
          <w:szCs w:val="22"/>
        </w:rPr>
        <w:t xml:space="preserve">této </w:t>
      </w:r>
      <w:r>
        <w:rPr>
          <w:rFonts w:ascii="Times New Roman" w:hAnsi="Times New Roman"/>
          <w:sz w:val="22"/>
          <w:szCs w:val="22"/>
        </w:rPr>
        <w:t>Fáze</w:t>
      </w:r>
      <w:r w:rsidRPr="00D07582">
        <w:rPr>
          <w:rFonts w:ascii="Times New Roman" w:hAnsi="Times New Roman"/>
          <w:sz w:val="22"/>
          <w:szCs w:val="22"/>
        </w:rPr>
        <w:t xml:space="preserve"> </w:t>
      </w:r>
      <w:r w:rsidR="00985E43">
        <w:rPr>
          <w:rFonts w:ascii="Times New Roman" w:hAnsi="Times New Roman"/>
          <w:sz w:val="22"/>
          <w:szCs w:val="22"/>
        </w:rPr>
        <w:t>Díla</w:t>
      </w:r>
      <w:r w:rsidRPr="00D07582">
        <w:rPr>
          <w:rFonts w:ascii="Times New Roman" w:hAnsi="Times New Roman"/>
          <w:sz w:val="22"/>
          <w:szCs w:val="22"/>
        </w:rPr>
        <w:t xml:space="preserve"> jsou: </w:t>
      </w:r>
    </w:p>
    <w:p w14:paraId="5E01D0C1" w14:textId="0B83DEFB" w:rsidR="00AB49AB" w:rsidRPr="00280DEE" w:rsidRDefault="0097470B" w:rsidP="00AB49AB">
      <w:pPr>
        <w:numPr>
          <w:ilvl w:val="0"/>
          <w:numId w:val="19"/>
        </w:numPr>
        <w:suppressAutoHyphens/>
        <w:spacing w:after="120"/>
        <w:ind w:right="28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stanovení základních předpokladů a projektové báze pro</w:t>
      </w:r>
      <w:r w:rsidRPr="00280DEE">
        <w:rPr>
          <w:rFonts w:ascii="Times New Roman" w:hAnsi="Times New Roman"/>
          <w:sz w:val="22"/>
          <w:szCs w:val="22"/>
        </w:rPr>
        <w:t xml:space="preserve"> </w:t>
      </w:r>
      <w:r w:rsidR="00874DF0">
        <w:rPr>
          <w:rFonts w:ascii="Times New Roman" w:hAnsi="Times New Roman"/>
          <w:sz w:val="22"/>
          <w:szCs w:val="22"/>
        </w:rPr>
        <w:t xml:space="preserve">provádění Díla </w:t>
      </w:r>
      <w:r w:rsidR="00781BF3" w:rsidRPr="00280DEE">
        <w:rPr>
          <w:rFonts w:ascii="Times New Roman" w:hAnsi="Times New Roman"/>
          <w:sz w:val="22"/>
          <w:szCs w:val="22"/>
        </w:rPr>
        <w:t xml:space="preserve">ve vztahu k </w:t>
      </w:r>
      <w:r w:rsidR="00781BF3">
        <w:rPr>
          <w:rFonts w:ascii="Times New Roman" w:hAnsi="Times New Roman"/>
          <w:sz w:val="22"/>
          <w:szCs w:val="22"/>
        </w:rPr>
        <w:t xml:space="preserve">Lokalitě Projektu </w:t>
      </w:r>
      <w:r w:rsidR="00781BF3" w:rsidRPr="00280DEE">
        <w:rPr>
          <w:rFonts w:ascii="Times New Roman" w:hAnsi="Times New Roman"/>
          <w:sz w:val="22"/>
          <w:szCs w:val="22"/>
        </w:rPr>
        <w:t>(nejen k</w:t>
      </w:r>
      <w:r w:rsidR="00781BF3">
        <w:rPr>
          <w:rFonts w:ascii="Times New Roman" w:hAnsi="Times New Roman"/>
          <w:sz w:val="22"/>
          <w:szCs w:val="22"/>
        </w:rPr>
        <w:t>e Staveništi</w:t>
      </w:r>
      <w:r w:rsidR="00781BF3" w:rsidRPr="00280DEE">
        <w:rPr>
          <w:rFonts w:ascii="Times New Roman" w:hAnsi="Times New Roman"/>
          <w:sz w:val="22"/>
          <w:szCs w:val="22"/>
        </w:rPr>
        <w:t xml:space="preserve">) viz mapa území – </w:t>
      </w:r>
      <w:r w:rsidR="00781BF3" w:rsidRPr="00AD1376">
        <w:rPr>
          <w:rFonts w:ascii="Times New Roman" w:hAnsi="Times New Roman"/>
          <w:b/>
          <w:bCs/>
          <w:sz w:val="22"/>
          <w:szCs w:val="22"/>
        </w:rPr>
        <w:t xml:space="preserve">Příloha 13 </w:t>
      </w:r>
      <w:r w:rsidR="00781BF3" w:rsidRPr="00AD1376">
        <w:rPr>
          <w:rFonts w:ascii="Times New Roman" w:hAnsi="Times New Roman"/>
          <w:sz w:val="22"/>
          <w:szCs w:val="22"/>
        </w:rPr>
        <w:t>a</w:t>
      </w:r>
      <w:r w:rsidR="00781BF3" w:rsidRPr="00AD1376">
        <w:rPr>
          <w:rFonts w:ascii="Times New Roman" w:hAnsi="Times New Roman"/>
          <w:b/>
          <w:bCs/>
          <w:sz w:val="22"/>
          <w:szCs w:val="22"/>
        </w:rPr>
        <w:t xml:space="preserve"> Příloha 14</w:t>
      </w:r>
      <w:r w:rsidR="00781BF3" w:rsidRPr="00AD1376">
        <w:rPr>
          <w:rFonts w:ascii="Times New Roman" w:hAnsi="Times New Roman"/>
          <w:sz w:val="22"/>
          <w:szCs w:val="22"/>
        </w:rPr>
        <w:t xml:space="preserve"> Smlouvy</w:t>
      </w:r>
      <w:r w:rsidR="00781BF3">
        <w:rPr>
          <w:rFonts w:ascii="Times New Roman" w:hAnsi="Times New Roman"/>
          <w:sz w:val="22"/>
          <w:szCs w:val="22"/>
        </w:rPr>
        <w:t>;</w:t>
      </w:r>
    </w:p>
    <w:p w14:paraId="3F7F7DED" w14:textId="280BB4C3" w:rsidR="00781BF3" w:rsidRDefault="0097470B" w:rsidP="00AB49AB">
      <w:pPr>
        <w:numPr>
          <w:ilvl w:val="0"/>
          <w:numId w:val="19"/>
        </w:numPr>
        <w:suppressAutoHyphens/>
        <w:spacing w:after="120"/>
        <w:ind w:right="28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</w:t>
      </w:r>
      <w:r w:rsidR="00AB49AB" w:rsidRPr="00280DEE">
        <w:rPr>
          <w:rFonts w:ascii="Times New Roman" w:hAnsi="Times New Roman"/>
          <w:sz w:val="22"/>
          <w:szCs w:val="22"/>
        </w:rPr>
        <w:t xml:space="preserve">hromáždění a analýza všech technických podmínek a daností </w:t>
      </w:r>
      <w:r w:rsidR="00AB49AB">
        <w:rPr>
          <w:rFonts w:ascii="Times New Roman" w:hAnsi="Times New Roman"/>
          <w:sz w:val="22"/>
          <w:szCs w:val="22"/>
        </w:rPr>
        <w:t>Lokality Projektu a Staveniště;</w:t>
      </w:r>
    </w:p>
    <w:p w14:paraId="4521E946" w14:textId="176C7731" w:rsidR="00AB49AB" w:rsidRPr="00AB49AB" w:rsidRDefault="0097470B" w:rsidP="00843C4E">
      <w:pPr>
        <w:numPr>
          <w:ilvl w:val="0"/>
          <w:numId w:val="19"/>
        </w:numPr>
        <w:suppressAutoHyphens/>
        <w:spacing w:after="120"/>
        <w:ind w:right="28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</w:t>
      </w:r>
      <w:r w:rsidR="00AB49AB" w:rsidRPr="00AB49AB">
        <w:rPr>
          <w:rFonts w:ascii="Times New Roman" w:hAnsi="Times New Roman"/>
          <w:sz w:val="22"/>
          <w:szCs w:val="22"/>
        </w:rPr>
        <w:t>estavení seznamu veškerých projekčních podkladů</w:t>
      </w:r>
      <w:r w:rsidR="00AB49AB">
        <w:rPr>
          <w:rFonts w:ascii="Times New Roman" w:hAnsi="Times New Roman"/>
          <w:sz w:val="22"/>
          <w:szCs w:val="22"/>
        </w:rPr>
        <w:t xml:space="preserve"> </w:t>
      </w:r>
      <w:r w:rsidR="00AB49AB" w:rsidRPr="00AB49AB">
        <w:rPr>
          <w:rFonts w:ascii="Times New Roman" w:hAnsi="Times New Roman"/>
          <w:sz w:val="22"/>
          <w:szCs w:val="22"/>
        </w:rPr>
        <w:t>nezbytných pro řádné provedení Díla;</w:t>
      </w:r>
    </w:p>
    <w:p w14:paraId="190EBABA" w14:textId="35AF65F5" w:rsidR="00781BF3" w:rsidRPr="00A65BA8" w:rsidRDefault="0097470B" w:rsidP="00340766">
      <w:pPr>
        <w:numPr>
          <w:ilvl w:val="0"/>
          <w:numId w:val="19"/>
        </w:numPr>
        <w:suppressAutoHyphens/>
        <w:spacing w:after="120"/>
        <w:ind w:right="281"/>
        <w:jc w:val="both"/>
        <w:rPr>
          <w:rFonts w:ascii="Times New Roman" w:hAnsi="Times New Roman"/>
          <w:sz w:val="22"/>
          <w:szCs w:val="22"/>
        </w:rPr>
      </w:pPr>
      <w:r w:rsidRPr="00CE1949">
        <w:rPr>
          <w:rFonts w:ascii="Times New Roman" w:hAnsi="Times New Roman"/>
          <w:sz w:val="22"/>
          <w:szCs w:val="22"/>
        </w:rPr>
        <w:t>s</w:t>
      </w:r>
      <w:r w:rsidR="00AD1376" w:rsidRPr="00CE1949">
        <w:rPr>
          <w:rFonts w:ascii="Times New Roman" w:hAnsi="Times New Roman"/>
          <w:sz w:val="22"/>
          <w:szCs w:val="22"/>
        </w:rPr>
        <w:t xml:space="preserve">pecifikace </w:t>
      </w:r>
      <w:r w:rsidR="00781BF3" w:rsidRPr="00CE1949">
        <w:rPr>
          <w:rFonts w:ascii="Times New Roman" w:hAnsi="Times New Roman"/>
          <w:sz w:val="22"/>
          <w:szCs w:val="22"/>
        </w:rPr>
        <w:t xml:space="preserve">všech </w:t>
      </w:r>
      <w:r w:rsidR="00AD1376" w:rsidRPr="00CE1949">
        <w:rPr>
          <w:rFonts w:ascii="Times New Roman" w:hAnsi="Times New Roman"/>
          <w:sz w:val="22"/>
          <w:szCs w:val="22"/>
        </w:rPr>
        <w:t>podkladů, průzkumů a měření nezbytných pro řádné provedení Díla, včetně poskytnutí součinnosti a koordinace při jejich zpracování a včetně vyhodnocení a zapracování výsledků</w:t>
      </w:r>
      <w:r w:rsidR="00781BF3" w:rsidRPr="00A65BA8">
        <w:rPr>
          <w:rFonts w:ascii="Times New Roman" w:hAnsi="Times New Roman"/>
          <w:sz w:val="22"/>
          <w:szCs w:val="22"/>
        </w:rPr>
        <w:t xml:space="preserve">, </w:t>
      </w:r>
      <w:r w:rsidR="00AD1376" w:rsidRPr="00A65BA8">
        <w:rPr>
          <w:rFonts w:ascii="Times New Roman" w:hAnsi="Times New Roman"/>
          <w:sz w:val="22"/>
          <w:szCs w:val="22"/>
        </w:rPr>
        <w:t>jako například</w:t>
      </w:r>
      <w:r w:rsidR="00781BF3" w:rsidRPr="00A65BA8">
        <w:rPr>
          <w:rFonts w:ascii="Times New Roman" w:hAnsi="Times New Roman"/>
          <w:sz w:val="22"/>
          <w:szCs w:val="22"/>
        </w:rPr>
        <w:t xml:space="preserve"> zaměření </w:t>
      </w:r>
      <w:r w:rsidR="004C50CD" w:rsidRPr="00A65BA8">
        <w:rPr>
          <w:rFonts w:ascii="Times New Roman" w:hAnsi="Times New Roman"/>
          <w:sz w:val="22"/>
          <w:szCs w:val="22"/>
        </w:rPr>
        <w:t>Lokality projektu a Staveniště</w:t>
      </w:r>
      <w:r w:rsidR="00781BF3" w:rsidRPr="00A65BA8">
        <w:rPr>
          <w:rFonts w:ascii="Times New Roman" w:hAnsi="Times New Roman"/>
          <w:sz w:val="22"/>
          <w:szCs w:val="22"/>
        </w:rPr>
        <w:t xml:space="preserve"> (polohopis a výškopis) včetně údajů od správců a majitelů technických sítí, zaměření výšek okolních budov a podstatných bodů v území, zaměření sítí, stavebně technický </w:t>
      </w:r>
      <w:r w:rsidR="00757BBE" w:rsidRPr="00A65BA8">
        <w:rPr>
          <w:rFonts w:ascii="Times New Roman" w:hAnsi="Times New Roman"/>
          <w:sz w:val="22"/>
          <w:szCs w:val="22"/>
        </w:rPr>
        <w:t>průzkum</w:t>
      </w:r>
      <w:r w:rsidR="00781BF3" w:rsidRPr="00A65BA8">
        <w:rPr>
          <w:rFonts w:ascii="Times New Roman" w:hAnsi="Times New Roman"/>
          <w:sz w:val="22"/>
          <w:szCs w:val="22"/>
        </w:rPr>
        <w:t xml:space="preserve"> apod.</w:t>
      </w:r>
      <w:r w:rsidR="00760DBB" w:rsidRPr="00A65BA8">
        <w:rPr>
          <w:rFonts w:ascii="Times New Roman" w:hAnsi="Times New Roman"/>
          <w:sz w:val="22"/>
          <w:szCs w:val="22"/>
        </w:rPr>
        <w:t>, a</w:t>
      </w:r>
      <w:r w:rsidR="007C0B21" w:rsidRPr="00A65BA8">
        <w:rPr>
          <w:rFonts w:ascii="Times New Roman" w:hAnsi="Times New Roman"/>
          <w:sz w:val="22"/>
          <w:szCs w:val="22"/>
        </w:rPr>
        <w:t xml:space="preserve"> to v souladu s </w:t>
      </w:r>
      <w:r w:rsidR="007C0B21" w:rsidRPr="00A65BA8">
        <w:rPr>
          <w:rFonts w:ascii="Times New Roman" w:hAnsi="Times New Roman"/>
          <w:b/>
          <w:bCs/>
          <w:sz w:val="22"/>
          <w:szCs w:val="22"/>
        </w:rPr>
        <w:t>Přílohou 15</w:t>
      </w:r>
      <w:r w:rsidR="007C0B21" w:rsidRPr="00A65BA8">
        <w:rPr>
          <w:rFonts w:ascii="Times New Roman" w:hAnsi="Times New Roman"/>
          <w:sz w:val="22"/>
          <w:szCs w:val="22"/>
        </w:rPr>
        <w:t xml:space="preserve"> a </w:t>
      </w:r>
      <w:r w:rsidR="007C0B21" w:rsidRPr="00A65BA8">
        <w:rPr>
          <w:rFonts w:ascii="Times New Roman" w:hAnsi="Times New Roman"/>
          <w:b/>
          <w:bCs/>
          <w:sz w:val="22"/>
          <w:szCs w:val="22"/>
        </w:rPr>
        <w:t>Přílohou 16</w:t>
      </w:r>
      <w:r w:rsidR="00781BF3" w:rsidRPr="00A65BA8">
        <w:rPr>
          <w:rFonts w:ascii="Times New Roman" w:hAnsi="Times New Roman"/>
          <w:sz w:val="22"/>
          <w:szCs w:val="22"/>
        </w:rPr>
        <w:t>;</w:t>
      </w:r>
    </w:p>
    <w:p w14:paraId="62EC7E84" w14:textId="5BA8A6C7" w:rsidR="00333CB1" w:rsidRPr="00C33AFB" w:rsidRDefault="0097470B" w:rsidP="00340766">
      <w:pPr>
        <w:numPr>
          <w:ilvl w:val="0"/>
          <w:numId w:val="19"/>
        </w:numPr>
        <w:suppressAutoHyphens/>
        <w:spacing w:after="120"/>
        <w:ind w:right="28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</w:t>
      </w:r>
      <w:r w:rsidR="00333CB1" w:rsidRPr="00C33AFB">
        <w:rPr>
          <w:rFonts w:ascii="Times New Roman" w:hAnsi="Times New Roman"/>
          <w:sz w:val="22"/>
          <w:szCs w:val="22"/>
        </w:rPr>
        <w:t xml:space="preserve">ytvoření </w:t>
      </w:r>
      <w:r w:rsidR="00DE51AF">
        <w:rPr>
          <w:rFonts w:ascii="Times New Roman" w:hAnsi="Times New Roman"/>
          <w:sz w:val="22"/>
          <w:szCs w:val="22"/>
        </w:rPr>
        <w:t>K</w:t>
      </w:r>
      <w:r w:rsidR="00333CB1" w:rsidRPr="00C33AFB">
        <w:rPr>
          <w:rFonts w:ascii="Times New Roman" w:hAnsi="Times New Roman"/>
          <w:sz w:val="22"/>
          <w:szCs w:val="22"/>
        </w:rPr>
        <w:t>onceptu</w:t>
      </w:r>
      <w:r w:rsidR="00E46F55">
        <w:rPr>
          <w:rFonts w:ascii="Times New Roman" w:hAnsi="Times New Roman"/>
          <w:sz w:val="22"/>
          <w:szCs w:val="22"/>
        </w:rPr>
        <w:t xml:space="preserve"> </w:t>
      </w:r>
      <w:r w:rsidR="00DE51AF">
        <w:rPr>
          <w:rFonts w:ascii="Times New Roman" w:hAnsi="Times New Roman"/>
          <w:sz w:val="22"/>
          <w:szCs w:val="22"/>
        </w:rPr>
        <w:t xml:space="preserve">a Čistopisu </w:t>
      </w:r>
      <w:r w:rsidR="00E46F55">
        <w:rPr>
          <w:rFonts w:ascii="Times New Roman" w:hAnsi="Times New Roman"/>
          <w:sz w:val="22"/>
          <w:szCs w:val="22"/>
        </w:rPr>
        <w:t xml:space="preserve">Návrhu stavby </w:t>
      </w:r>
      <w:r w:rsidR="00333CB1" w:rsidRPr="00C33AFB">
        <w:rPr>
          <w:rFonts w:ascii="Times New Roman" w:hAnsi="Times New Roman"/>
          <w:sz w:val="22"/>
          <w:szCs w:val="22"/>
        </w:rPr>
        <w:t>vhodné</w:t>
      </w:r>
      <w:r w:rsidR="00F11938">
        <w:rPr>
          <w:rFonts w:ascii="Times New Roman" w:hAnsi="Times New Roman"/>
          <w:sz w:val="22"/>
          <w:szCs w:val="22"/>
        </w:rPr>
        <w:t>ho</w:t>
      </w:r>
      <w:r w:rsidR="007F5A77">
        <w:rPr>
          <w:rFonts w:ascii="Times New Roman" w:hAnsi="Times New Roman"/>
          <w:sz w:val="22"/>
          <w:szCs w:val="22"/>
        </w:rPr>
        <w:t xml:space="preserve"> k oznámení</w:t>
      </w:r>
      <w:r w:rsidR="00B7297B">
        <w:rPr>
          <w:rFonts w:ascii="Times New Roman" w:hAnsi="Times New Roman"/>
          <w:sz w:val="22"/>
          <w:szCs w:val="22"/>
        </w:rPr>
        <w:t xml:space="preserve"> záměru dle Zákona EIA</w:t>
      </w:r>
      <w:r w:rsidR="00333CB1" w:rsidRPr="00C33AFB">
        <w:rPr>
          <w:rFonts w:ascii="Times New Roman" w:hAnsi="Times New Roman"/>
          <w:sz w:val="22"/>
          <w:szCs w:val="22"/>
        </w:rPr>
        <w:t xml:space="preserve">; </w:t>
      </w:r>
    </w:p>
    <w:p w14:paraId="25BE785B" w14:textId="04B3B5A0" w:rsidR="00333CB1" w:rsidRDefault="0097470B" w:rsidP="004251FD">
      <w:pPr>
        <w:numPr>
          <w:ilvl w:val="0"/>
          <w:numId w:val="19"/>
        </w:numPr>
        <w:suppressAutoHyphens/>
        <w:spacing w:after="120"/>
        <w:ind w:left="357" w:right="284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</w:t>
      </w:r>
      <w:r w:rsidR="00364F81" w:rsidRPr="00C33AFB">
        <w:rPr>
          <w:rFonts w:ascii="Times New Roman" w:hAnsi="Times New Roman"/>
          <w:sz w:val="22"/>
          <w:szCs w:val="22"/>
        </w:rPr>
        <w:t xml:space="preserve">ytvoření </w:t>
      </w:r>
      <w:r w:rsidR="00DE51AF">
        <w:rPr>
          <w:rFonts w:ascii="Times New Roman" w:hAnsi="Times New Roman"/>
          <w:sz w:val="22"/>
          <w:szCs w:val="22"/>
        </w:rPr>
        <w:t>K</w:t>
      </w:r>
      <w:r w:rsidR="006F5E7C">
        <w:rPr>
          <w:rFonts w:ascii="Times New Roman" w:hAnsi="Times New Roman"/>
          <w:sz w:val="22"/>
          <w:szCs w:val="22"/>
        </w:rPr>
        <w:t xml:space="preserve">onceptu </w:t>
      </w:r>
      <w:r w:rsidR="00DE51AF">
        <w:rPr>
          <w:rFonts w:ascii="Times New Roman" w:hAnsi="Times New Roman"/>
          <w:sz w:val="22"/>
          <w:szCs w:val="22"/>
        </w:rPr>
        <w:t xml:space="preserve">a Čistopisu </w:t>
      </w:r>
      <w:r w:rsidR="003960C0">
        <w:rPr>
          <w:rFonts w:ascii="Times New Roman" w:hAnsi="Times New Roman"/>
          <w:sz w:val="22"/>
          <w:szCs w:val="22"/>
        </w:rPr>
        <w:t>příslušné části</w:t>
      </w:r>
      <w:r w:rsidR="003960C0" w:rsidRPr="00C33AFB">
        <w:rPr>
          <w:rFonts w:ascii="Times New Roman" w:hAnsi="Times New Roman"/>
          <w:sz w:val="22"/>
          <w:szCs w:val="22"/>
        </w:rPr>
        <w:t xml:space="preserve"> </w:t>
      </w:r>
      <w:r w:rsidR="00364F81">
        <w:rPr>
          <w:rFonts w:ascii="Times New Roman" w:hAnsi="Times New Roman"/>
          <w:sz w:val="22"/>
          <w:szCs w:val="22"/>
        </w:rPr>
        <w:t>P</w:t>
      </w:r>
      <w:r w:rsidR="00364F81" w:rsidRPr="00C33AFB">
        <w:rPr>
          <w:rFonts w:ascii="Times New Roman" w:hAnsi="Times New Roman"/>
          <w:sz w:val="22"/>
          <w:szCs w:val="22"/>
        </w:rPr>
        <w:t xml:space="preserve">rojektové dokumentace vhodné k podání žádosti o vydání </w:t>
      </w:r>
      <w:r w:rsidR="00364F81">
        <w:rPr>
          <w:rFonts w:ascii="Times New Roman" w:hAnsi="Times New Roman"/>
          <w:sz w:val="22"/>
          <w:szCs w:val="22"/>
        </w:rPr>
        <w:t>Ú</w:t>
      </w:r>
      <w:r w:rsidR="00364F81" w:rsidRPr="00C33AFB">
        <w:rPr>
          <w:rFonts w:ascii="Times New Roman" w:hAnsi="Times New Roman"/>
          <w:sz w:val="22"/>
          <w:szCs w:val="22"/>
        </w:rPr>
        <w:t>zemního rozhodnutí</w:t>
      </w:r>
      <w:r w:rsidR="00364F81">
        <w:rPr>
          <w:rFonts w:ascii="Times New Roman" w:hAnsi="Times New Roman"/>
          <w:sz w:val="22"/>
          <w:szCs w:val="22"/>
        </w:rPr>
        <w:t>, a to n</w:t>
      </w:r>
      <w:r w:rsidR="00333CB1" w:rsidRPr="00C33AFB">
        <w:rPr>
          <w:rFonts w:ascii="Times New Roman" w:hAnsi="Times New Roman"/>
          <w:sz w:val="22"/>
          <w:szCs w:val="22"/>
        </w:rPr>
        <w:t xml:space="preserve">a základě výše zmíněného Objednatelem schváleného </w:t>
      </w:r>
      <w:r w:rsidR="00CD335C">
        <w:rPr>
          <w:rFonts w:ascii="Times New Roman" w:hAnsi="Times New Roman"/>
          <w:sz w:val="22"/>
          <w:szCs w:val="22"/>
        </w:rPr>
        <w:t>Návrhu stavby a případně též Dokumentace EIA</w:t>
      </w:r>
      <w:r w:rsidR="00364F81">
        <w:rPr>
          <w:rFonts w:ascii="Times New Roman" w:hAnsi="Times New Roman"/>
          <w:sz w:val="22"/>
          <w:szCs w:val="22"/>
        </w:rPr>
        <w:t>.</w:t>
      </w:r>
      <w:r w:rsidR="00007773" w:rsidRPr="00007773" w:rsidDel="00007773">
        <w:rPr>
          <w:rFonts w:ascii="Times New Roman" w:hAnsi="Times New Roman"/>
          <w:sz w:val="22"/>
          <w:szCs w:val="22"/>
        </w:rPr>
        <w:t xml:space="preserve"> </w:t>
      </w:r>
      <w:r w:rsidR="00364F81">
        <w:rPr>
          <w:rFonts w:ascii="Times New Roman" w:hAnsi="Times New Roman"/>
          <w:sz w:val="22"/>
          <w:szCs w:val="22"/>
        </w:rPr>
        <w:t>Tato P</w:t>
      </w:r>
      <w:r w:rsidR="00333CB1" w:rsidRPr="00C33AFB">
        <w:rPr>
          <w:rFonts w:ascii="Times New Roman" w:hAnsi="Times New Roman"/>
          <w:sz w:val="22"/>
          <w:szCs w:val="22"/>
        </w:rPr>
        <w:t>rojektov</w:t>
      </w:r>
      <w:r w:rsidR="00364F81">
        <w:rPr>
          <w:rFonts w:ascii="Times New Roman" w:hAnsi="Times New Roman"/>
          <w:sz w:val="22"/>
          <w:szCs w:val="22"/>
        </w:rPr>
        <w:t>á</w:t>
      </w:r>
      <w:r w:rsidR="00333CB1" w:rsidRPr="00C33AFB">
        <w:rPr>
          <w:rFonts w:ascii="Times New Roman" w:hAnsi="Times New Roman"/>
          <w:sz w:val="22"/>
          <w:szCs w:val="22"/>
        </w:rPr>
        <w:t xml:space="preserve"> dokumentace </w:t>
      </w:r>
      <w:r w:rsidR="00364F81">
        <w:rPr>
          <w:rFonts w:ascii="Times New Roman" w:hAnsi="Times New Roman"/>
          <w:sz w:val="22"/>
          <w:szCs w:val="22"/>
        </w:rPr>
        <w:t xml:space="preserve">musí </w:t>
      </w:r>
      <w:r w:rsidR="00364F81" w:rsidRPr="00C33AFB">
        <w:rPr>
          <w:rFonts w:ascii="Times New Roman" w:hAnsi="Times New Roman"/>
          <w:sz w:val="22"/>
          <w:szCs w:val="22"/>
        </w:rPr>
        <w:t>splň</w:t>
      </w:r>
      <w:r w:rsidR="00364F81">
        <w:rPr>
          <w:rFonts w:ascii="Times New Roman" w:hAnsi="Times New Roman"/>
          <w:sz w:val="22"/>
          <w:szCs w:val="22"/>
        </w:rPr>
        <w:t>ovat</w:t>
      </w:r>
      <w:r w:rsidR="00364F81" w:rsidRPr="00C33AFB">
        <w:rPr>
          <w:rFonts w:ascii="Times New Roman" w:hAnsi="Times New Roman"/>
          <w:sz w:val="22"/>
          <w:szCs w:val="22"/>
        </w:rPr>
        <w:t xml:space="preserve"> </w:t>
      </w:r>
      <w:r w:rsidR="00333CB1" w:rsidRPr="00C33AFB">
        <w:rPr>
          <w:rFonts w:ascii="Times New Roman" w:hAnsi="Times New Roman"/>
          <w:sz w:val="22"/>
          <w:szCs w:val="22"/>
        </w:rPr>
        <w:t xml:space="preserve">všechny požadavky </w:t>
      </w:r>
      <w:r w:rsidR="00082DCF">
        <w:rPr>
          <w:rFonts w:ascii="Times New Roman" w:hAnsi="Times New Roman"/>
          <w:sz w:val="22"/>
          <w:szCs w:val="22"/>
        </w:rPr>
        <w:t xml:space="preserve">Dokumentace pro územní </w:t>
      </w:r>
      <w:r w:rsidR="00D952B7">
        <w:rPr>
          <w:rFonts w:ascii="Times New Roman" w:hAnsi="Times New Roman"/>
          <w:sz w:val="22"/>
          <w:szCs w:val="22"/>
        </w:rPr>
        <w:t>rozhodnutí</w:t>
      </w:r>
      <w:r w:rsidR="00333CB1" w:rsidRPr="00C33AFB">
        <w:rPr>
          <w:rFonts w:ascii="Times New Roman" w:hAnsi="Times New Roman"/>
          <w:sz w:val="22"/>
          <w:szCs w:val="22"/>
        </w:rPr>
        <w:t xml:space="preserve"> tak, aby na jejím základě bylo možné formálně požádat DOSS o </w:t>
      </w:r>
      <w:r w:rsidR="00E43AC9">
        <w:rPr>
          <w:rFonts w:ascii="Times New Roman" w:hAnsi="Times New Roman"/>
          <w:sz w:val="22"/>
          <w:szCs w:val="22"/>
        </w:rPr>
        <w:t xml:space="preserve">vydání závazných stanovisek a stavební úřad o </w:t>
      </w:r>
      <w:r w:rsidR="00333CB1" w:rsidRPr="00C33AFB">
        <w:rPr>
          <w:rFonts w:ascii="Times New Roman" w:hAnsi="Times New Roman"/>
          <w:sz w:val="22"/>
          <w:szCs w:val="22"/>
        </w:rPr>
        <w:t xml:space="preserve">vydaní platného </w:t>
      </w:r>
      <w:r w:rsidR="00594721">
        <w:rPr>
          <w:rFonts w:ascii="Times New Roman" w:hAnsi="Times New Roman"/>
          <w:sz w:val="22"/>
          <w:szCs w:val="22"/>
        </w:rPr>
        <w:t>Ú</w:t>
      </w:r>
      <w:r w:rsidR="00333CB1" w:rsidRPr="00C33AFB">
        <w:rPr>
          <w:rFonts w:ascii="Times New Roman" w:hAnsi="Times New Roman"/>
          <w:sz w:val="22"/>
          <w:szCs w:val="22"/>
        </w:rPr>
        <w:t>zemního rozhodnutí</w:t>
      </w:r>
      <w:r w:rsidR="003F5B6B">
        <w:rPr>
          <w:rFonts w:ascii="Times New Roman" w:hAnsi="Times New Roman"/>
          <w:sz w:val="22"/>
          <w:szCs w:val="22"/>
        </w:rPr>
        <w:t>;</w:t>
      </w:r>
      <w:r w:rsidR="003F5B6B" w:rsidRPr="00C33AFB" w:rsidDel="003F5B6B">
        <w:rPr>
          <w:rFonts w:ascii="Times New Roman" w:hAnsi="Times New Roman"/>
          <w:sz w:val="22"/>
          <w:szCs w:val="22"/>
        </w:rPr>
        <w:t xml:space="preserve"> </w:t>
      </w:r>
    </w:p>
    <w:p w14:paraId="4B83906C" w14:textId="659730FF" w:rsidR="008B78F1" w:rsidRDefault="0097470B" w:rsidP="004251FD">
      <w:pPr>
        <w:numPr>
          <w:ilvl w:val="0"/>
          <w:numId w:val="19"/>
        </w:numPr>
        <w:suppressAutoHyphens/>
        <w:spacing w:after="120"/>
        <w:ind w:left="357" w:right="284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</w:t>
      </w:r>
      <w:r w:rsidR="008B78F1" w:rsidRPr="00910E5A">
        <w:rPr>
          <w:rFonts w:ascii="Times New Roman" w:hAnsi="Times New Roman"/>
          <w:sz w:val="22"/>
          <w:szCs w:val="22"/>
        </w:rPr>
        <w:t>hotovení Dokumentace pro územního rozhodnutí ve smyslu ustanovení § 86 zákona č. 183/2006 Sb., o územním plánování a stavebním řádu v platném znění pozdějších předpisů (dále jen „stavební zákon“)</w:t>
      </w:r>
      <w:r w:rsidR="003F5B6B">
        <w:rPr>
          <w:rFonts w:ascii="Times New Roman" w:hAnsi="Times New Roman"/>
          <w:sz w:val="22"/>
          <w:szCs w:val="22"/>
        </w:rPr>
        <w:t>;</w:t>
      </w:r>
    </w:p>
    <w:p w14:paraId="68882F18" w14:textId="17FC3FCC" w:rsidR="008B78F1" w:rsidRDefault="00FF1AE1" w:rsidP="00340766">
      <w:pPr>
        <w:numPr>
          <w:ilvl w:val="0"/>
          <w:numId w:val="19"/>
        </w:numPr>
        <w:suppressAutoHyphens/>
        <w:spacing w:after="120"/>
        <w:ind w:right="28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minimální </w:t>
      </w:r>
      <w:r w:rsidR="0097470B">
        <w:rPr>
          <w:rFonts w:ascii="Times New Roman" w:hAnsi="Times New Roman"/>
          <w:sz w:val="22"/>
          <w:szCs w:val="22"/>
        </w:rPr>
        <w:t>r</w:t>
      </w:r>
      <w:r w:rsidR="00966821" w:rsidRPr="008B78F1">
        <w:rPr>
          <w:rFonts w:ascii="Times New Roman" w:hAnsi="Times New Roman"/>
          <w:sz w:val="22"/>
          <w:szCs w:val="22"/>
        </w:rPr>
        <w:t xml:space="preserve">ozsah </w:t>
      </w:r>
      <w:r w:rsidR="008B78F1" w:rsidRPr="008B78F1">
        <w:rPr>
          <w:rFonts w:ascii="Times New Roman" w:hAnsi="Times New Roman"/>
          <w:sz w:val="22"/>
          <w:szCs w:val="22"/>
        </w:rPr>
        <w:t>a obsah zpracování dokumentace pro územní řízení je vymezen</w:t>
      </w:r>
      <w:r>
        <w:rPr>
          <w:rFonts w:ascii="Times New Roman" w:hAnsi="Times New Roman"/>
          <w:sz w:val="22"/>
          <w:szCs w:val="22"/>
        </w:rPr>
        <w:t xml:space="preserve"> </w:t>
      </w:r>
      <w:r w:rsidRPr="00FF1AE1">
        <w:rPr>
          <w:rFonts w:ascii="Times New Roman" w:hAnsi="Times New Roman"/>
          <w:b/>
          <w:bCs/>
          <w:sz w:val="22"/>
          <w:szCs w:val="22"/>
        </w:rPr>
        <w:t>Přílohou 1</w:t>
      </w:r>
      <w:r w:rsidR="006328DF">
        <w:rPr>
          <w:rFonts w:ascii="Times New Roman" w:hAnsi="Times New Roman"/>
          <w:b/>
          <w:bCs/>
          <w:sz w:val="22"/>
          <w:szCs w:val="22"/>
        </w:rPr>
        <w:t>.</w:t>
      </w:r>
      <w:r w:rsidRPr="00FF1AE1">
        <w:rPr>
          <w:rFonts w:ascii="Times New Roman" w:hAnsi="Times New Roman"/>
          <w:b/>
          <w:bCs/>
          <w:sz w:val="22"/>
          <w:szCs w:val="22"/>
        </w:rPr>
        <w:t>a</w:t>
      </w:r>
      <w:r w:rsidR="006328DF">
        <w:rPr>
          <w:rFonts w:ascii="Times New Roman" w:hAnsi="Times New Roman"/>
          <w:b/>
          <w:bCs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,</w:t>
      </w:r>
      <w:r w:rsidR="008B78F1" w:rsidRPr="008B78F1">
        <w:rPr>
          <w:rFonts w:ascii="Times New Roman" w:hAnsi="Times New Roman"/>
          <w:sz w:val="22"/>
          <w:szCs w:val="22"/>
        </w:rPr>
        <w:t xml:space="preserve"> stavebním zákonem a vyhláškou č. 499/2006 Sb., o dokumentaci staveb, ve znění pozdějších předpisů (dále jen </w:t>
      </w:r>
      <w:r w:rsidR="008B78F1">
        <w:rPr>
          <w:rFonts w:ascii="Times New Roman" w:hAnsi="Times New Roman"/>
          <w:sz w:val="22"/>
          <w:szCs w:val="22"/>
        </w:rPr>
        <w:t>„</w:t>
      </w:r>
      <w:r w:rsidR="008B78F1" w:rsidRPr="008B78F1">
        <w:rPr>
          <w:rFonts w:ascii="Times New Roman" w:hAnsi="Times New Roman"/>
          <w:b/>
          <w:bCs/>
          <w:sz w:val="22"/>
          <w:szCs w:val="22"/>
        </w:rPr>
        <w:t>Vyhláška</w:t>
      </w:r>
      <w:r w:rsidR="008B78F1">
        <w:rPr>
          <w:rFonts w:ascii="Times New Roman" w:hAnsi="Times New Roman"/>
          <w:sz w:val="22"/>
          <w:szCs w:val="22"/>
        </w:rPr>
        <w:t>“</w:t>
      </w:r>
      <w:r w:rsidR="008B78F1" w:rsidRPr="008B78F1">
        <w:rPr>
          <w:rFonts w:ascii="Times New Roman" w:hAnsi="Times New Roman"/>
          <w:sz w:val="22"/>
          <w:szCs w:val="22"/>
        </w:rPr>
        <w:t>) a bude korespondovat s přílohou č. 1 k vyhlášce č. 503/2006 Sb., o podrobnější úpravě územního rozhodování, územního opatření a stavebního řádu, ve znění pozdějších předpisů</w:t>
      </w:r>
      <w:r w:rsidR="00966821">
        <w:rPr>
          <w:rFonts w:ascii="Times New Roman" w:hAnsi="Times New Roman"/>
          <w:sz w:val="22"/>
          <w:szCs w:val="22"/>
        </w:rPr>
        <w:t>;</w:t>
      </w:r>
    </w:p>
    <w:p w14:paraId="048F715E" w14:textId="30D21E99" w:rsidR="008B78F1" w:rsidRPr="00CE1949" w:rsidRDefault="008B78F1" w:rsidP="00340766">
      <w:pPr>
        <w:numPr>
          <w:ilvl w:val="0"/>
          <w:numId w:val="19"/>
        </w:numPr>
        <w:suppressAutoHyphens/>
        <w:spacing w:after="120"/>
        <w:ind w:right="281"/>
        <w:jc w:val="both"/>
        <w:rPr>
          <w:rFonts w:ascii="Times New Roman" w:hAnsi="Times New Roman"/>
          <w:sz w:val="22"/>
          <w:szCs w:val="22"/>
        </w:rPr>
      </w:pPr>
      <w:r w:rsidRPr="00CE1949">
        <w:rPr>
          <w:rFonts w:ascii="Times New Roman" w:hAnsi="Times New Roman"/>
          <w:sz w:val="22"/>
          <w:szCs w:val="22"/>
        </w:rPr>
        <w:t xml:space="preserve">součástí </w:t>
      </w:r>
      <w:r w:rsidR="00D66FC4" w:rsidRPr="00CE1949">
        <w:rPr>
          <w:rFonts w:ascii="Times New Roman" w:hAnsi="Times New Roman"/>
          <w:sz w:val="22"/>
          <w:szCs w:val="22"/>
        </w:rPr>
        <w:t xml:space="preserve">bude v </w:t>
      </w:r>
      <w:r w:rsidR="009A4D35" w:rsidRPr="00CE1949">
        <w:rPr>
          <w:rFonts w:ascii="Times New Roman" w:hAnsi="Times New Roman"/>
          <w:sz w:val="22"/>
          <w:szCs w:val="22"/>
        </w:rPr>
        <w:t>případě</w:t>
      </w:r>
      <w:r w:rsidR="00A9370B" w:rsidRPr="00CE1949">
        <w:rPr>
          <w:rFonts w:ascii="Times New Roman" w:hAnsi="Times New Roman"/>
          <w:sz w:val="22"/>
          <w:szCs w:val="22"/>
        </w:rPr>
        <w:t xml:space="preserve"> </w:t>
      </w:r>
      <w:r w:rsidR="003B580B" w:rsidRPr="00CE1949">
        <w:rPr>
          <w:rFonts w:ascii="Times New Roman" w:hAnsi="Times New Roman"/>
          <w:sz w:val="22"/>
          <w:szCs w:val="22"/>
        </w:rPr>
        <w:t xml:space="preserve">požadavku Objednatele </w:t>
      </w:r>
      <w:r w:rsidRPr="00CE1949">
        <w:rPr>
          <w:rFonts w:ascii="Times New Roman" w:hAnsi="Times New Roman"/>
          <w:sz w:val="22"/>
          <w:szCs w:val="22"/>
        </w:rPr>
        <w:t xml:space="preserve">zpracování dokumentace bouracích prací v rozsahu dle Vyhlášky a její </w:t>
      </w:r>
      <w:r w:rsidR="00C75DBF" w:rsidRPr="00CE1949">
        <w:rPr>
          <w:rFonts w:ascii="Times New Roman" w:hAnsi="Times New Roman"/>
          <w:sz w:val="22"/>
          <w:szCs w:val="22"/>
        </w:rPr>
        <w:t>p</w:t>
      </w:r>
      <w:r w:rsidRPr="00CE1949">
        <w:rPr>
          <w:rFonts w:ascii="Times New Roman" w:hAnsi="Times New Roman"/>
          <w:sz w:val="22"/>
          <w:szCs w:val="22"/>
        </w:rPr>
        <w:t>řílohy č. 15</w:t>
      </w:r>
      <w:r w:rsidR="00966821" w:rsidRPr="00CE1949">
        <w:rPr>
          <w:rFonts w:ascii="Times New Roman" w:hAnsi="Times New Roman"/>
          <w:sz w:val="22"/>
          <w:szCs w:val="22"/>
        </w:rPr>
        <w:t>;</w:t>
      </w:r>
    </w:p>
    <w:p w14:paraId="375085D2" w14:textId="47D86BBA" w:rsidR="002C5A8F" w:rsidRPr="00A65BA8" w:rsidRDefault="008B78F1" w:rsidP="002C5A8F">
      <w:pPr>
        <w:pStyle w:val="Odstavecseseznamem"/>
        <w:numPr>
          <w:ilvl w:val="0"/>
          <w:numId w:val="19"/>
        </w:numPr>
        <w:rPr>
          <w:rFonts w:ascii="Times New Roman" w:hAnsi="Times New Roman"/>
          <w:szCs w:val="22"/>
          <w:lang w:eastAsia="ar-SA"/>
        </w:rPr>
      </w:pPr>
      <w:r w:rsidRPr="00CE1949">
        <w:rPr>
          <w:rFonts w:ascii="Times New Roman" w:hAnsi="Times New Roman"/>
          <w:szCs w:val="22"/>
        </w:rPr>
        <w:t>součástí</w:t>
      </w:r>
      <w:r w:rsidR="00EF47F0" w:rsidRPr="00CE1949">
        <w:rPr>
          <w:rFonts w:ascii="Times New Roman" w:hAnsi="Times New Roman"/>
          <w:szCs w:val="22"/>
        </w:rPr>
        <w:t xml:space="preserve"> plnění v této fázi</w:t>
      </w:r>
      <w:r w:rsidRPr="00CE1949">
        <w:rPr>
          <w:rFonts w:ascii="Times New Roman" w:hAnsi="Times New Roman"/>
          <w:szCs w:val="22"/>
        </w:rPr>
        <w:t xml:space="preserve"> bude </w:t>
      </w:r>
      <w:r w:rsidR="00EF47F0" w:rsidRPr="00CE1949">
        <w:rPr>
          <w:rFonts w:ascii="Times New Roman" w:hAnsi="Times New Roman"/>
          <w:szCs w:val="22"/>
        </w:rPr>
        <w:t>Měření ploch</w:t>
      </w:r>
      <w:r w:rsidR="009D7E44" w:rsidRPr="00CE1949">
        <w:rPr>
          <w:rFonts w:ascii="Times New Roman" w:hAnsi="Times New Roman"/>
          <w:szCs w:val="22"/>
        </w:rPr>
        <w:t xml:space="preserve">, které bude zpracováno vždy pro všechny postupné kroky této </w:t>
      </w:r>
      <w:r w:rsidR="004E0471">
        <w:rPr>
          <w:rFonts w:ascii="Times New Roman" w:hAnsi="Times New Roman"/>
          <w:szCs w:val="22"/>
        </w:rPr>
        <w:t>F</w:t>
      </w:r>
      <w:r w:rsidR="009D7E44" w:rsidRPr="00A65BA8">
        <w:rPr>
          <w:rFonts w:ascii="Times New Roman" w:hAnsi="Times New Roman"/>
          <w:szCs w:val="22"/>
        </w:rPr>
        <w:t>áze (</w:t>
      </w:r>
      <w:r w:rsidR="008E24BC" w:rsidRPr="00A65BA8">
        <w:rPr>
          <w:rFonts w:ascii="Times New Roman" w:hAnsi="Times New Roman"/>
          <w:szCs w:val="22"/>
        </w:rPr>
        <w:t xml:space="preserve">Koncept a Čistopis Návrhu stavby, Koncept a Čistopis dokumentace pro vydání Územního rozhodnutí). </w:t>
      </w:r>
      <w:r w:rsidR="002C5A8F" w:rsidRPr="00A65BA8">
        <w:rPr>
          <w:rFonts w:ascii="Times New Roman" w:hAnsi="Times New Roman"/>
          <w:szCs w:val="22"/>
        </w:rPr>
        <w:t xml:space="preserve">Součástí Konceptu a Čistopisu dokumentace pro vydání Územního rozhodnutí </w:t>
      </w:r>
      <w:r w:rsidR="002C5A8F" w:rsidRPr="00A65BA8">
        <w:rPr>
          <w:rFonts w:ascii="Times New Roman" w:hAnsi="Times New Roman"/>
          <w:szCs w:val="22"/>
          <w:lang w:eastAsia="ar-SA"/>
        </w:rPr>
        <w:t xml:space="preserve">bude dále Výkaz výměr s adekvátním stupněm agregace odpovídající podrobnosti této projektové </w:t>
      </w:r>
      <w:r w:rsidR="004E0471">
        <w:rPr>
          <w:rFonts w:ascii="Times New Roman" w:hAnsi="Times New Roman"/>
          <w:szCs w:val="22"/>
          <w:lang w:eastAsia="ar-SA"/>
        </w:rPr>
        <w:t>F</w:t>
      </w:r>
      <w:r w:rsidR="002C5A8F" w:rsidRPr="00A65BA8">
        <w:rPr>
          <w:rFonts w:ascii="Times New Roman" w:hAnsi="Times New Roman"/>
          <w:szCs w:val="22"/>
          <w:lang w:eastAsia="ar-SA"/>
        </w:rPr>
        <w:t xml:space="preserve">áze. </w:t>
      </w:r>
    </w:p>
    <w:p w14:paraId="025C085F" w14:textId="3976E5D4" w:rsidR="001632D4" w:rsidRPr="00280DEE" w:rsidRDefault="001632D4" w:rsidP="001632D4">
      <w:pPr>
        <w:suppressAutoHyphens/>
        <w:spacing w:after="120"/>
        <w:ind w:right="28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Součástí úkolů spadajících do </w:t>
      </w:r>
      <w:r>
        <w:rPr>
          <w:rFonts w:ascii="Times New Roman" w:hAnsi="Times New Roman"/>
          <w:b/>
          <w:bCs/>
          <w:sz w:val="22"/>
          <w:szCs w:val="22"/>
        </w:rPr>
        <w:t>Fáze</w:t>
      </w:r>
      <w:r w:rsidRPr="007E7D67"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 xml:space="preserve"> jsou </w:t>
      </w:r>
      <w:r w:rsidRPr="00280DEE">
        <w:rPr>
          <w:rFonts w:ascii="Times New Roman" w:hAnsi="Times New Roman"/>
          <w:sz w:val="22"/>
          <w:szCs w:val="22"/>
        </w:rPr>
        <w:t>také Inženýrské (obstarávací) činnosti</w:t>
      </w:r>
      <w:r w:rsidR="003516BB">
        <w:rPr>
          <w:rFonts w:ascii="Times New Roman" w:hAnsi="Times New Roman"/>
          <w:sz w:val="22"/>
          <w:szCs w:val="22"/>
        </w:rPr>
        <w:t>, které zahrnují zejména</w:t>
      </w:r>
      <w:r w:rsidRPr="00280DEE">
        <w:rPr>
          <w:rFonts w:ascii="Times New Roman" w:hAnsi="Times New Roman"/>
          <w:sz w:val="22"/>
          <w:szCs w:val="22"/>
        </w:rPr>
        <w:t>:</w:t>
      </w:r>
    </w:p>
    <w:p w14:paraId="0F59C80B" w14:textId="390D9EA6" w:rsidR="001632D4" w:rsidRPr="00815D51" w:rsidRDefault="00DC07EB" w:rsidP="00CE1949">
      <w:pPr>
        <w:numPr>
          <w:ilvl w:val="0"/>
          <w:numId w:val="19"/>
        </w:numPr>
        <w:suppressAutoHyphens/>
        <w:spacing w:after="120"/>
        <w:ind w:left="357" w:right="284" w:hanging="357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 xml:space="preserve">Shromáždění potřebných </w:t>
      </w:r>
      <w:r>
        <w:rPr>
          <w:rFonts w:ascii="Times New Roman" w:hAnsi="Times New Roman"/>
          <w:sz w:val="22"/>
          <w:szCs w:val="22"/>
        </w:rPr>
        <w:t xml:space="preserve">závazných </w:t>
      </w:r>
      <w:r w:rsidRPr="00C33AFB">
        <w:rPr>
          <w:rFonts w:ascii="Times New Roman" w:hAnsi="Times New Roman"/>
          <w:sz w:val="22"/>
          <w:szCs w:val="22"/>
        </w:rPr>
        <w:t xml:space="preserve">stanovisek a </w:t>
      </w:r>
      <w:r>
        <w:rPr>
          <w:rFonts w:ascii="Times New Roman" w:hAnsi="Times New Roman"/>
          <w:sz w:val="22"/>
          <w:szCs w:val="22"/>
        </w:rPr>
        <w:t>vyjádření</w:t>
      </w:r>
      <w:r w:rsidRPr="00C33AFB">
        <w:rPr>
          <w:rFonts w:ascii="Times New Roman" w:hAnsi="Times New Roman"/>
          <w:sz w:val="22"/>
          <w:szCs w:val="22"/>
        </w:rPr>
        <w:t xml:space="preserve"> od relevantních DOSS</w:t>
      </w:r>
      <w:r>
        <w:rPr>
          <w:rFonts w:ascii="Times New Roman" w:hAnsi="Times New Roman"/>
          <w:sz w:val="22"/>
          <w:szCs w:val="22"/>
        </w:rPr>
        <w:t>, správců sítí, účastníků řízení</w:t>
      </w:r>
      <w:r w:rsidRPr="00C33AFB">
        <w:rPr>
          <w:rFonts w:ascii="Times New Roman" w:hAnsi="Times New Roman"/>
          <w:sz w:val="22"/>
          <w:szCs w:val="22"/>
        </w:rPr>
        <w:t xml:space="preserve"> anebo třetích stran k </w:t>
      </w:r>
      <w:r>
        <w:rPr>
          <w:rFonts w:ascii="Times New Roman" w:hAnsi="Times New Roman"/>
          <w:sz w:val="22"/>
          <w:szCs w:val="22"/>
        </w:rPr>
        <w:t>Dokumentaci pro územní rozhodnutí</w:t>
      </w:r>
      <w:r w:rsidRPr="00C33AFB">
        <w:rPr>
          <w:rFonts w:ascii="Times New Roman" w:hAnsi="Times New Roman"/>
          <w:sz w:val="22"/>
          <w:szCs w:val="22"/>
        </w:rPr>
        <w:t xml:space="preserve">, ohledně předmětného </w:t>
      </w:r>
      <w:r>
        <w:rPr>
          <w:rFonts w:ascii="Times New Roman" w:hAnsi="Times New Roman"/>
          <w:sz w:val="22"/>
          <w:szCs w:val="22"/>
        </w:rPr>
        <w:t>Ú</w:t>
      </w:r>
      <w:r w:rsidRPr="00C33AFB">
        <w:rPr>
          <w:rFonts w:ascii="Times New Roman" w:hAnsi="Times New Roman"/>
          <w:sz w:val="22"/>
          <w:szCs w:val="22"/>
        </w:rPr>
        <w:t>zemního rozhodnutí</w:t>
      </w:r>
      <w:r>
        <w:rPr>
          <w:rFonts w:ascii="Times New Roman" w:hAnsi="Times New Roman"/>
          <w:sz w:val="22"/>
          <w:szCs w:val="22"/>
        </w:rPr>
        <w:t xml:space="preserve"> a Stavebního povolení</w:t>
      </w:r>
      <w:r w:rsidR="0034608A">
        <w:rPr>
          <w:rFonts w:ascii="Times New Roman" w:hAnsi="Times New Roman"/>
          <w:sz w:val="22"/>
          <w:szCs w:val="22"/>
        </w:rPr>
        <w:t xml:space="preserve"> / Společného povolení</w:t>
      </w:r>
      <w:r w:rsidRPr="00C33AFB">
        <w:rPr>
          <w:rFonts w:ascii="Times New Roman" w:hAnsi="Times New Roman"/>
          <w:sz w:val="22"/>
          <w:szCs w:val="22"/>
        </w:rPr>
        <w:t xml:space="preserve">, podání žádosti o </w:t>
      </w:r>
      <w:r>
        <w:rPr>
          <w:rFonts w:ascii="Times New Roman" w:hAnsi="Times New Roman"/>
          <w:sz w:val="22"/>
          <w:szCs w:val="22"/>
        </w:rPr>
        <w:t>Ú</w:t>
      </w:r>
      <w:r w:rsidRPr="00C33AFB">
        <w:rPr>
          <w:rFonts w:ascii="Times New Roman" w:hAnsi="Times New Roman"/>
          <w:sz w:val="22"/>
          <w:szCs w:val="22"/>
        </w:rPr>
        <w:t xml:space="preserve">zemní rozhodnutí a vydání platného </w:t>
      </w:r>
      <w:r>
        <w:rPr>
          <w:rFonts w:ascii="Times New Roman" w:hAnsi="Times New Roman"/>
          <w:sz w:val="22"/>
          <w:szCs w:val="22"/>
        </w:rPr>
        <w:t>Ú</w:t>
      </w:r>
      <w:r w:rsidRPr="00C33AFB">
        <w:rPr>
          <w:rFonts w:ascii="Times New Roman" w:hAnsi="Times New Roman"/>
          <w:sz w:val="22"/>
          <w:szCs w:val="22"/>
        </w:rPr>
        <w:t xml:space="preserve">zemní rozhodnutí v nejkratším možném čase. </w:t>
      </w:r>
    </w:p>
    <w:p w14:paraId="2094AEE2" w14:textId="51141BA7" w:rsidR="000B45C2" w:rsidRPr="00815D51" w:rsidRDefault="001C2149" w:rsidP="000B45C2">
      <w:pPr>
        <w:numPr>
          <w:ilvl w:val="0"/>
          <w:numId w:val="19"/>
        </w:numPr>
        <w:suppressAutoHyphens/>
        <w:spacing w:after="120"/>
        <w:ind w:right="281"/>
        <w:jc w:val="both"/>
        <w:rPr>
          <w:rFonts w:ascii="Times New Roman" w:hAnsi="Times New Roman"/>
          <w:sz w:val="22"/>
          <w:szCs w:val="22"/>
        </w:rPr>
      </w:pPr>
      <w:r w:rsidRPr="00815D51">
        <w:rPr>
          <w:rFonts w:ascii="Times New Roman" w:hAnsi="Times New Roman"/>
          <w:sz w:val="22"/>
          <w:szCs w:val="22"/>
        </w:rPr>
        <w:t>P</w:t>
      </w:r>
      <w:r w:rsidR="000B45C2" w:rsidRPr="00815D51">
        <w:rPr>
          <w:rFonts w:ascii="Times New Roman" w:hAnsi="Times New Roman"/>
          <w:sz w:val="22"/>
          <w:szCs w:val="22"/>
        </w:rPr>
        <w:t>ředjednání záměru, respektive Návrhu stavby u příslušných DOSS, správců sítí, účastníků řízení a na příslušném stavebním úřadě, a to následovně:</w:t>
      </w:r>
    </w:p>
    <w:p w14:paraId="0305D06C" w14:textId="085F194F" w:rsidR="000B45C2" w:rsidRPr="00815D51" w:rsidRDefault="000B45C2" w:rsidP="00091A8B">
      <w:pPr>
        <w:pStyle w:val="Odstavecseseznamem"/>
        <w:numPr>
          <w:ilvl w:val="0"/>
          <w:numId w:val="39"/>
        </w:numPr>
        <w:suppressAutoHyphens/>
        <w:spacing w:after="120"/>
        <w:ind w:left="851" w:right="284" w:hanging="425"/>
        <w:contextualSpacing w:val="0"/>
        <w:jc w:val="both"/>
        <w:rPr>
          <w:rFonts w:ascii="Times New Roman" w:hAnsi="Times New Roman"/>
          <w:szCs w:val="22"/>
        </w:rPr>
      </w:pPr>
      <w:r w:rsidRPr="00815D51">
        <w:rPr>
          <w:rFonts w:ascii="Times New Roman" w:hAnsi="Times New Roman"/>
          <w:szCs w:val="22"/>
        </w:rPr>
        <w:t xml:space="preserve">zjistit u příslušného orgánu územního plánování územně plánovací </w:t>
      </w:r>
      <w:r w:rsidR="00815D51" w:rsidRPr="00815D51">
        <w:rPr>
          <w:rFonts w:ascii="Times New Roman" w:hAnsi="Times New Roman"/>
          <w:szCs w:val="22"/>
        </w:rPr>
        <w:t xml:space="preserve">informaci </w:t>
      </w:r>
      <w:r w:rsidRPr="00815D51">
        <w:rPr>
          <w:rFonts w:ascii="Times New Roman" w:hAnsi="Times New Roman"/>
          <w:szCs w:val="22"/>
        </w:rPr>
        <w:t>k pozemkům spadajících do Lokality Projektu a předjednat soulad Projektu s příslušným územním plánem;</w:t>
      </w:r>
    </w:p>
    <w:p w14:paraId="11197B2E" w14:textId="2F157C50" w:rsidR="000B45C2" w:rsidRPr="00815D51" w:rsidRDefault="000B45C2" w:rsidP="00091A8B">
      <w:pPr>
        <w:pStyle w:val="Odstavecseseznamem"/>
        <w:numPr>
          <w:ilvl w:val="0"/>
          <w:numId w:val="39"/>
        </w:numPr>
        <w:suppressAutoHyphens/>
        <w:spacing w:after="120"/>
        <w:ind w:left="851" w:right="284" w:hanging="425"/>
        <w:contextualSpacing w:val="0"/>
        <w:jc w:val="both"/>
        <w:rPr>
          <w:rFonts w:ascii="Times New Roman" w:hAnsi="Times New Roman"/>
          <w:szCs w:val="22"/>
        </w:rPr>
      </w:pPr>
      <w:r w:rsidRPr="00815D51">
        <w:rPr>
          <w:rFonts w:ascii="Times New Roman" w:hAnsi="Times New Roman"/>
          <w:szCs w:val="22"/>
        </w:rPr>
        <w:t xml:space="preserve">předjednat s příslušným stavebním úřadem územně plánovací </w:t>
      </w:r>
      <w:r w:rsidR="00815D51" w:rsidRPr="00815D51">
        <w:rPr>
          <w:rFonts w:ascii="Times New Roman" w:hAnsi="Times New Roman"/>
          <w:szCs w:val="22"/>
        </w:rPr>
        <w:t xml:space="preserve">informaci </w:t>
      </w:r>
      <w:r w:rsidRPr="00815D51">
        <w:rPr>
          <w:rFonts w:ascii="Times New Roman" w:hAnsi="Times New Roman"/>
          <w:szCs w:val="22"/>
        </w:rPr>
        <w:t xml:space="preserve">a rozsah </w:t>
      </w:r>
      <w:r w:rsidR="00150CCC">
        <w:rPr>
          <w:rFonts w:ascii="Times New Roman" w:hAnsi="Times New Roman"/>
          <w:szCs w:val="22"/>
        </w:rPr>
        <w:t>Projekt</w:t>
      </w:r>
      <w:r w:rsidR="00FF1AE1" w:rsidRPr="00815D51">
        <w:rPr>
          <w:rFonts w:ascii="Times New Roman" w:hAnsi="Times New Roman"/>
          <w:szCs w:val="22"/>
        </w:rPr>
        <w:t>em dotčených orgánů státní správy (</w:t>
      </w:r>
      <w:r w:rsidRPr="00815D51">
        <w:rPr>
          <w:rFonts w:ascii="Times New Roman" w:hAnsi="Times New Roman"/>
          <w:szCs w:val="22"/>
        </w:rPr>
        <w:t>DOSS</w:t>
      </w:r>
      <w:r w:rsidR="00FF1AE1" w:rsidRPr="00815D51">
        <w:rPr>
          <w:rFonts w:ascii="Times New Roman" w:hAnsi="Times New Roman"/>
          <w:szCs w:val="22"/>
        </w:rPr>
        <w:t>) a vlastníků a správců technické a dopravní infrastruktury</w:t>
      </w:r>
      <w:r w:rsidRPr="00815D51">
        <w:rPr>
          <w:rFonts w:ascii="Times New Roman" w:hAnsi="Times New Roman"/>
          <w:szCs w:val="22"/>
        </w:rPr>
        <w:t>;</w:t>
      </w:r>
    </w:p>
    <w:p w14:paraId="4FD5FE31" w14:textId="3E4D2352" w:rsidR="00FF1AE1" w:rsidRPr="00815D51" w:rsidRDefault="00FF1AE1" w:rsidP="00160609">
      <w:pPr>
        <w:pStyle w:val="Odstavecseseznamem"/>
        <w:numPr>
          <w:ilvl w:val="0"/>
          <w:numId w:val="39"/>
        </w:numPr>
        <w:suppressAutoHyphens/>
        <w:spacing w:after="120"/>
        <w:ind w:left="851" w:right="284" w:hanging="425"/>
        <w:contextualSpacing w:val="0"/>
        <w:jc w:val="both"/>
        <w:rPr>
          <w:rFonts w:ascii="Times New Roman" w:hAnsi="Times New Roman"/>
          <w:szCs w:val="22"/>
        </w:rPr>
      </w:pPr>
      <w:r w:rsidRPr="00815D51">
        <w:rPr>
          <w:rFonts w:ascii="Times New Roman" w:hAnsi="Times New Roman"/>
          <w:szCs w:val="22"/>
        </w:rPr>
        <w:t>zjistit kapacitní možnost</w:t>
      </w:r>
      <w:r w:rsidR="00815D51" w:rsidRPr="00815D51">
        <w:rPr>
          <w:rFonts w:ascii="Times New Roman" w:hAnsi="Times New Roman"/>
          <w:szCs w:val="22"/>
        </w:rPr>
        <w:t>i</w:t>
      </w:r>
      <w:r w:rsidRPr="00815D51">
        <w:rPr>
          <w:rFonts w:ascii="Times New Roman" w:hAnsi="Times New Roman"/>
          <w:szCs w:val="22"/>
        </w:rPr>
        <w:t xml:space="preserve"> a nárok</w:t>
      </w:r>
      <w:r w:rsidR="00815D51" w:rsidRPr="00815D51">
        <w:rPr>
          <w:rFonts w:ascii="Times New Roman" w:hAnsi="Times New Roman"/>
          <w:szCs w:val="22"/>
        </w:rPr>
        <w:t>y</w:t>
      </w:r>
      <w:r w:rsidRPr="00815D51">
        <w:rPr>
          <w:rFonts w:ascii="Times New Roman" w:hAnsi="Times New Roman"/>
          <w:szCs w:val="22"/>
        </w:rPr>
        <w:t xml:space="preserve"> na technickou a dopravní infrastrukturu (např. energie, voda, kanalizace, dopravní síť apod.)</w:t>
      </w:r>
      <w:r w:rsidR="00815D51" w:rsidRPr="00815D51">
        <w:rPr>
          <w:rFonts w:ascii="Times New Roman" w:hAnsi="Times New Roman"/>
          <w:szCs w:val="22"/>
        </w:rPr>
        <w:t>;</w:t>
      </w:r>
    </w:p>
    <w:p w14:paraId="1997532E" w14:textId="77777777" w:rsidR="000B45C2" w:rsidRPr="00815D51" w:rsidRDefault="000B45C2" w:rsidP="00091A8B">
      <w:pPr>
        <w:pStyle w:val="Odstavecseseznamem"/>
        <w:numPr>
          <w:ilvl w:val="0"/>
          <w:numId w:val="39"/>
        </w:numPr>
        <w:suppressAutoHyphens/>
        <w:spacing w:after="120"/>
        <w:ind w:left="851" w:right="284" w:hanging="425"/>
        <w:contextualSpacing w:val="0"/>
        <w:jc w:val="both"/>
        <w:rPr>
          <w:rFonts w:ascii="Times New Roman" w:hAnsi="Times New Roman"/>
          <w:szCs w:val="22"/>
        </w:rPr>
      </w:pPr>
      <w:r w:rsidRPr="00815D51">
        <w:rPr>
          <w:rFonts w:ascii="Times New Roman" w:hAnsi="Times New Roman"/>
          <w:szCs w:val="22"/>
        </w:rPr>
        <w:lastRenderedPageBreak/>
        <w:t>předjednat Projekt s odborem ochrany prostředí Magistrátu hl. města Prahy požadavky na dokumentaci k oznámení záměru dle Zákona EIA;</w:t>
      </w:r>
    </w:p>
    <w:p w14:paraId="5D5ED06B" w14:textId="77777777" w:rsidR="000B45C2" w:rsidRPr="00815D51" w:rsidRDefault="000B45C2" w:rsidP="00091A8B">
      <w:pPr>
        <w:pStyle w:val="Odstavecseseznamem"/>
        <w:numPr>
          <w:ilvl w:val="0"/>
          <w:numId w:val="39"/>
        </w:numPr>
        <w:suppressAutoHyphens/>
        <w:spacing w:after="120"/>
        <w:ind w:left="851" w:right="284" w:hanging="425"/>
        <w:contextualSpacing w:val="0"/>
        <w:jc w:val="both"/>
        <w:rPr>
          <w:rFonts w:ascii="Times New Roman" w:hAnsi="Times New Roman"/>
          <w:szCs w:val="22"/>
        </w:rPr>
      </w:pPr>
      <w:r w:rsidRPr="00815D51">
        <w:rPr>
          <w:rFonts w:ascii="Times New Roman" w:hAnsi="Times New Roman"/>
          <w:szCs w:val="22"/>
        </w:rPr>
        <w:t>předjednat s Institutem plánování a rozvoje hlavního města Prahy a zajistit jeho prostřednictvím vyjádření účastníka hl. města Prahy;</w:t>
      </w:r>
    </w:p>
    <w:p w14:paraId="196E885E" w14:textId="77777777" w:rsidR="000B45C2" w:rsidRPr="00815D51" w:rsidRDefault="000B45C2" w:rsidP="00091A8B">
      <w:pPr>
        <w:pStyle w:val="Odstavecseseznamem"/>
        <w:numPr>
          <w:ilvl w:val="0"/>
          <w:numId w:val="39"/>
        </w:numPr>
        <w:suppressAutoHyphens/>
        <w:spacing w:after="120"/>
        <w:ind w:left="851" w:right="284" w:hanging="425"/>
        <w:contextualSpacing w:val="0"/>
        <w:jc w:val="both"/>
        <w:rPr>
          <w:rFonts w:ascii="Times New Roman" w:hAnsi="Times New Roman"/>
          <w:szCs w:val="22"/>
        </w:rPr>
      </w:pPr>
      <w:r w:rsidRPr="00815D51">
        <w:rPr>
          <w:rFonts w:ascii="Times New Roman" w:hAnsi="Times New Roman"/>
          <w:szCs w:val="22"/>
        </w:rPr>
        <w:t>předjednat s příslušným orgánem městské části (komise, odbor ÚP) její vyjádření k Projektu;</w:t>
      </w:r>
    </w:p>
    <w:p w14:paraId="40723C6A" w14:textId="200A673E" w:rsidR="000B45C2" w:rsidRPr="00815D51" w:rsidRDefault="000B45C2" w:rsidP="00091A8B">
      <w:pPr>
        <w:pStyle w:val="Odstavecseseznamem"/>
        <w:numPr>
          <w:ilvl w:val="0"/>
          <w:numId w:val="39"/>
        </w:numPr>
        <w:suppressAutoHyphens/>
        <w:spacing w:after="120"/>
        <w:ind w:left="851" w:right="284" w:hanging="425"/>
        <w:contextualSpacing w:val="0"/>
        <w:jc w:val="both"/>
        <w:rPr>
          <w:rFonts w:ascii="Times New Roman" w:hAnsi="Times New Roman"/>
          <w:szCs w:val="22"/>
        </w:rPr>
      </w:pPr>
      <w:r w:rsidRPr="00815D51">
        <w:rPr>
          <w:rFonts w:ascii="Times New Roman" w:hAnsi="Times New Roman"/>
          <w:szCs w:val="22"/>
        </w:rPr>
        <w:t>předjednat Projekt odborem památkové péče Magistrátu hl. města Prahy, pokud takového postupu bylo s ohledem na Lokalitu Projektu třeba</w:t>
      </w:r>
      <w:r w:rsidR="00A44125">
        <w:rPr>
          <w:rFonts w:ascii="Times New Roman" w:hAnsi="Times New Roman"/>
          <w:szCs w:val="22"/>
        </w:rPr>
        <w:t>.</w:t>
      </w:r>
    </w:p>
    <w:p w14:paraId="7984862C" w14:textId="77777777" w:rsidR="000B45C2" w:rsidRPr="00815D51" w:rsidRDefault="000B45C2" w:rsidP="000B45C2">
      <w:pPr>
        <w:numPr>
          <w:ilvl w:val="0"/>
          <w:numId w:val="19"/>
        </w:numPr>
        <w:suppressAutoHyphens/>
        <w:spacing w:after="120"/>
        <w:ind w:right="281"/>
        <w:jc w:val="both"/>
        <w:rPr>
          <w:rFonts w:ascii="Times New Roman" w:hAnsi="Times New Roman"/>
          <w:sz w:val="22"/>
          <w:szCs w:val="22"/>
        </w:rPr>
      </w:pPr>
      <w:r w:rsidRPr="00815D51">
        <w:rPr>
          <w:rFonts w:ascii="Times New Roman" w:hAnsi="Times New Roman"/>
          <w:sz w:val="22"/>
          <w:szCs w:val="22"/>
        </w:rPr>
        <w:t>podání oznámení o posouzení vlivu Projektu, respektive Stavby na životní prostředí podle relevantního Zákona EIA;</w:t>
      </w:r>
    </w:p>
    <w:p w14:paraId="2456A6DA" w14:textId="3892EBA8" w:rsidR="000B45C2" w:rsidRPr="00815D51" w:rsidRDefault="000B45C2" w:rsidP="00874C4B">
      <w:pPr>
        <w:numPr>
          <w:ilvl w:val="0"/>
          <w:numId w:val="19"/>
        </w:numPr>
        <w:suppressAutoHyphens/>
        <w:ind w:right="284"/>
        <w:jc w:val="both"/>
        <w:rPr>
          <w:rFonts w:ascii="Times New Roman" w:hAnsi="Times New Roman"/>
          <w:sz w:val="22"/>
          <w:szCs w:val="22"/>
        </w:rPr>
      </w:pPr>
      <w:r w:rsidRPr="00815D51">
        <w:rPr>
          <w:rFonts w:ascii="Times New Roman" w:hAnsi="Times New Roman"/>
          <w:sz w:val="22"/>
          <w:szCs w:val="22"/>
        </w:rPr>
        <w:t>v případě, že ze zjišťovacího řízení na základě oznámení o záměru vyplyne nutnost zpracovat Dokumentaci EIA, zajistí Zhotovitel její zpracování dle dále uvedených podmínek a zajistí rovněž její kladné projednání před příslušným DOSS.</w:t>
      </w:r>
    </w:p>
    <w:p w14:paraId="26EB2050" w14:textId="77777777" w:rsidR="00333CB1" w:rsidRPr="00C33AFB" w:rsidRDefault="00333CB1" w:rsidP="00874C4B">
      <w:pPr>
        <w:suppressAutoHyphens/>
        <w:ind w:right="284"/>
        <w:jc w:val="both"/>
        <w:rPr>
          <w:rFonts w:ascii="Times New Roman" w:hAnsi="Times New Roman"/>
          <w:sz w:val="22"/>
          <w:szCs w:val="22"/>
        </w:rPr>
      </w:pPr>
    </w:p>
    <w:p w14:paraId="254360A6" w14:textId="77777777" w:rsidR="00333CB1" w:rsidRPr="00C33AFB" w:rsidRDefault="00333CB1" w:rsidP="00340766">
      <w:pPr>
        <w:suppressAutoHyphens/>
        <w:ind w:right="281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 xml:space="preserve">Aby mohly být úspěšně dokončeny výše zmíněné úkoly je </w:t>
      </w:r>
      <w:r w:rsidR="002E246B" w:rsidRPr="00C33AFB">
        <w:rPr>
          <w:rFonts w:ascii="Times New Roman" w:hAnsi="Times New Roman"/>
          <w:sz w:val="22"/>
          <w:szCs w:val="22"/>
        </w:rPr>
        <w:t>Zhotovitel</w:t>
      </w:r>
      <w:r w:rsidRPr="00C33AFB">
        <w:rPr>
          <w:rFonts w:ascii="Times New Roman" w:hAnsi="Times New Roman"/>
          <w:sz w:val="22"/>
          <w:szCs w:val="22"/>
        </w:rPr>
        <w:t xml:space="preserve"> odpovědný za kontrolu, provádění a dokončení všech příslušných prací a činností zejména pak těch, které jsou specifikovány níže:</w:t>
      </w:r>
    </w:p>
    <w:p w14:paraId="24DF9400" w14:textId="77777777" w:rsidR="00333CB1" w:rsidRPr="00C33AFB" w:rsidRDefault="00333CB1" w:rsidP="00340766">
      <w:pPr>
        <w:snapToGrid w:val="0"/>
        <w:ind w:right="281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303D99B8" w14:textId="77777777" w:rsidR="00333CB1" w:rsidRPr="00C33AFB" w:rsidRDefault="00333CB1" w:rsidP="00711745">
      <w:pPr>
        <w:numPr>
          <w:ilvl w:val="1"/>
          <w:numId w:val="38"/>
        </w:numPr>
        <w:snapToGrid w:val="0"/>
        <w:spacing w:after="120"/>
        <w:ind w:left="709" w:right="281" w:hanging="709"/>
        <w:jc w:val="both"/>
        <w:rPr>
          <w:rFonts w:ascii="Times New Roman" w:hAnsi="Times New Roman"/>
          <w:b/>
          <w:bCs/>
          <w:sz w:val="22"/>
          <w:szCs w:val="22"/>
        </w:rPr>
      </w:pPr>
      <w:r w:rsidRPr="00C33AFB">
        <w:rPr>
          <w:rFonts w:ascii="Times New Roman" w:hAnsi="Times New Roman"/>
          <w:b/>
          <w:bCs/>
          <w:sz w:val="22"/>
          <w:szCs w:val="22"/>
        </w:rPr>
        <w:t xml:space="preserve">Stanovení základních předpokladů a projektové báze. </w:t>
      </w:r>
    </w:p>
    <w:p w14:paraId="463EF9E4" w14:textId="0B1012EB" w:rsidR="00333CB1" w:rsidRPr="00701321" w:rsidRDefault="002E246B" w:rsidP="00711745">
      <w:pPr>
        <w:numPr>
          <w:ilvl w:val="2"/>
          <w:numId w:val="38"/>
        </w:numPr>
        <w:suppressAutoHyphens/>
        <w:spacing w:after="120"/>
        <w:ind w:left="1418" w:right="281" w:hanging="709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>Zhotovitel</w:t>
      </w:r>
      <w:r w:rsidR="00333CB1" w:rsidRPr="00C33AFB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333CB1" w:rsidRPr="00C33AFB">
        <w:rPr>
          <w:rFonts w:ascii="Times New Roman" w:hAnsi="Times New Roman"/>
          <w:sz w:val="22"/>
          <w:szCs w:val="22"/>
        </w:rPr>
        <w:t>prověří</w:t>
      </w:r>
      <w:proofErr w:type="gramEnd"/>
      <w:r w:rsidR="00333CB1" w:rsidRPr="00C33AFB">
        <w:rPr>
          <w:rFonts w:ascii="Times New Roman" w:hAnsi="Times New Roman"/>
          <w:sz w:val="22"/>
          <w:szCs w:val="22"/>
        </w:rPr>
        <w:t xml:space="preserve"> přesnost a bezchybnost </w:t>
      </w:r>
      <w:r w:rsidR="00810779">
        <w:rPr>
          <w:rFonts w:ascii="Times New Roman" w:hAnsi="Times New Roman"/>
          <w:sz w:val="22"/>
          <w:szCs w:val="22"/>
        </w:rPr>
        <w:t>podkladů</w:t>
      </w:r>
      <w:r w:rsidR="00333CB1" w:rsidRPr="00C33AFB">
        <w:rPr>
          <w:rFonts w:ascii="Times New Roman" w:hAnsi="Times New Roman"/>
          <w:sz w:val="22"/>
          <w:szCs w:val="22"/>
        </w:rPr>
        <w:t xml:space="preserve"> </w:t>
      </w:r>
      <w:r w:rsidR="00810779">
        <w:rPr>
          <w:rFonts w:ascii="Times New Roman" w:hAnsi="Times New Roman"/>
          <w:sz w:val="22"/>
          <w:szCs w:val="22"/>
        </w:rPr>
        <w:t xml:space="preserve">a informací </w:t>
      </w:r>
      <w:r w:rsidR="00333CB1" w:rsidRPr="00C33AFB">
        <w:rPr>
          <w:rFonts w:ascii="Times New Roman" w:hAnsi="Times New Roman"/>
          <w:sz w:val="22"/>
          <w:szCs w:val="22"/>
        </w:rPr>
        <w:t xml:space="preserve">získaných od </w:t>
      </w:r>
      <w:r w:rsidR="00594721">
        <w:rPr>
          <w:rFonts w:ascii="Times New Roman" w:hAnsi="Times New Roman"/>
          <w:sz w:val="22"/>
          <w:szCs w:val="22"/>
        </w:rPr>
        <w:t>Objednatele</w:t>
      </w:r>
      <w:r w:rsidR="00594721" w:rsidRPr="00C33AFB">
        <w:rPr>
          <w:rFonts w:ascii="Times New Roman" w:hAnsi="Times New Roman"/>
          <w:sz w:val="22"/>
          <w:szCs w:val="22"/>
        </w:rPr>
        <w:t xml:space="preserve"> </w:t>
      </w:r>
      <w:r w:rsidR="00333CB1" w:rsidRPr="00C33AFB">
        <w:rPr>
          <w:rFonts w:ascii="Times New Roman" w:hAnsi="Times New Roman"/>
          <w:sz w:val="22"/>
          <w:szCs w:val="22"/>
        </w:rPr>
        <w:t>nebo třetích stran</w:t>
      </w:r>
      <w:r w:rsidR="00711745">
        <w:rPr>
          <w:rFonts w:ascii="Times New Roman" w:hAnsi="Times New Roman"/>
          <w:sz w:val="22"/>
          <w:szCs w:val="22"/>
        </w:rPr>
        <w:t xml:space="preserve">, a to zejména s ohledem na obsah </w:t>
      </w:r>
      <w:r w:rsidR="00711745" w:rsidRPr="00CE1949">
        <w:rPr>
          <w:rFonts w:ascii="Times New Roman" w:hAnsi="Times New Roman"/>
          <w:b/>
          <w:bCs/>
          <w:sz w:val="22"/>
          <w:szCs w:val="22"/>
        </w:rPr>
        <w:t>Přílohy 15</w:t>
      </w:r>
      <w:r w:rsidR="00711745">
        <w:rPr>
          <w:rFonts w:ascii="Times New Roman" w:hAnsi="Times New Roman"/>
          <w:sz w:val="22"/>
          <w:szCs w:val="22"/>
        </w:rPr>
        <w:t xml:space="preserve"> Smlouvy</w:t>
      </w:r>
      <w:r w:rsidR="00333CB1" w:rsidRPr="00C33AFB">
        <w:rPr>
          <w:rFonts w:ascii="Times New Roman" w:hAnsi="Times New Roman"/>
          <w:sz w:val="22"/>
          <w:szCs w:val="22"/>
        </w:rPr>
        <w:t xml:space="preserve">. </w:t>
      </w:r>
      <w:r w:rsidRPr="00C33AFB">
        <w:rPr>
          <w:rFonts w:ascii="Times New Roman" w:hAnsi="Times New Roman"/>
          <w:sz w:val="22"/>
          <w:szCs w:val="22"/>
        </w:rPr>
        <w:t>Zhotovitel</w:t>
      </w:r>
      <w:r w:rsidR="00333CB1" w:rsidRPr="00C33AFB">
        <w:rPr>
          <w:rFonts w:ascii="Times New Roman" w:hAnsi="Times New Roman"/>
          <w:sz w:val="22"/>
          <w:szCs w:val="22"/>
        </w:rPr>
        <w:t xml:space="preserve"> </w:t>
      </w:r>
      <w:r w:rsidR="00333CB1" w:rsidRPr="00E84BF0">
        <w:rPr>
          <w:rFonts w:ascii="Times New Roman" w:hAnsi="Times New Roman"/>
          <w:sz w:val="22"/>
          <w:szCs w:val="22"/>
        </w:rPr>
        <w:t>zkontroluje se zvláštní pečlivostí zejmén</w:t>
      </w:r>
      <w:r w:rsidR="00333CB1" w:rsidRPr="00BE7B5C">
        <w:rPr>
          <w:rFonts w:ascii="Times New Roman" w:hAnsi="Times New Roman"/>
          <w:sz w:val="22"/>
          <w:szCs w:val="22"/>
        </w:rPr>
        <w:t>a výsledky měření a průzkumů existujících staveb a konstrukcí, bodů připojení, hranic pozemků, a veškerých budov a konstrukcí</w:t>
      </w:r>
      <w:r w:rsidR="00392C0D" w:rsidRPr="00D445DF">
        <w:rPr>
          <w:rFonts w:ascii="Times New Roman" w:hAnsi="Times New Roman"/>
          <w:sz w:val="22"/>
          <w:szCs w:val="22"/>
        </w:rPr>
        <w:t xml:space="preserve"> na</w:t>
      </w:r>
      <w:r w:rsidR="00333CB1" w:rsidRPr="00D445DF">
        <w:rPr>
          <w:rFonts w:ascii="Times New Roman" w:hAnsi="Times New Roman"/>
          <w:sz w:val="22"/>
          <w:szCs w:val="22"/>
        </w:rPr>
        <w:t xml:space="preserve"> sousedních </w:t>
      </w:r>
      <w:r w:rsidR="00392C0D" w:rsidRPr="00D445DF">
        <w:rPr>
          <w:rFonts w:ascii="Times New Roman" w:hAnsi="Times New Roman"/>
          <w:sz w:val="22"/>
          <w:szCs w:val="22"/>
        </w:rPr>
        <w:t>pozemcích</w:t>
      </w:r>
      <w:r w:rsidR="00333CB1" w:rsidRPr="00DC02DF">
        <w:rPr>
          <w:rFonts w:ascii="Times New Roman" w:hAnsi="Times New Roman"/>
          <w:sz w:val="22"/>
          <w:szCs w:val="22"/>
        </w:rPr>
        <w:t xml:space="preserve">, které se nacházejí na hranici </w:t>
      </w:r>
      <w:r w:rsidR="00392C0D" w:rsidRPr="00A90E4A">
        <w:rPr>
          <w:rFonts w:ascii="Times New Roman" w:hAnsi="Times New Roman"/>
          <w:sz w:val="22"/>
          <w:szCs w:val="22"/>
        </w:rPr>
        <w:t xml:space="preserve">Lokality </w:t>
      </w:r>
      <w:r w:rsidR="00A11503" w:rsidRPr="002D21C7">
        <w:rPr>
          <w:rFonts w:ascii="Times New Roman" w:hAnsi="Times New Roman"/>
          <w:sz w:val="22"/>
          <w:szCs w:val="22"/>
        </w:rPr>
        <w:t>P</w:t>
      </w:r>
      <w:r w:rsidR="00392C0D" w:rsidRPr="002D21C7">
        <w:rPr>
          <w:rFonts w:ascii="Times New Roman" w:hAnsi="Times New Roman"/>
          <w:sz w:val="22"/>
          <w:szCs w:val="22"/>
        </w:rPr>
        <w:t xml:space="preserve">rojektu, respektive </w:t>
      </w:r>
      <w:r w:rsidR="00082DCF" w:rsidRPr="002D21C7">
        <w:rPr>
          <w:rFonts w:ascii="Times New Roman" w:hAnsi="Times New Roman"/>
          <w:sz w:val="22"/>
          <w:szCs w:val="22"/>
        </w:rPr>
        <w:t>Staveniště</w:t>
      </w:r>
      <w:r w:rsidR="00333CB1" w:rsidRPr="004E1EFD">
        <w:rPr>
          <w:rFonts w:ascii="Times New Roman" w:hAnsi="Times New Roman"/>
          <w:sz w:val="22"/>
          <w:szCs w:val="22"/>
        </w:rPr>
        <w:t xml:space="preserve">. </w:t>
      </w:r>
      <w:r w:rsidRPr="004E1EFD">
        <w:rPr>
          <w:rFonts w:ascii="Times New Roman" w:hAnsi="Times New Roman"/>
          <w:sz w:val="22"/>
          <w:szCs w:val="22"/>
        </w:rPr>
        <w:t>Zhotovitel</w:t>
      </w:r>
      <w:r w:rsidR="00333CB1" w:rsidRPr="004E1EFD">
        <w:rPr>
          <w:rFonts w:ascii="Times New Roman" w:hAnsi="Times New Roman"/>
          <w:sz w:val="22"/>
          <w:szCs w:val="22"/>
        </w:rPr>
        <w:t xml:space="preserve"> následně informuje </w:t>
      </w:r>
      <w:r w:rsidR="00810779" w:rsidRPr="004E1EFD">
        <w:rPr>
          <w:rFonts w:ascii="Times New Roman" w:hAnsi="Times New Roman"/>
          <w:sz w:val="22"/>
          <w:szCs w:val="22"/>
        </w:rPr>
        <w:t xml:space="preserve">Objednatele </w:t>
      </w:r>
      <w:r w:rsidR="00333CB1" w:rsidRPr="004E1EFD">
        <w:rPr>
          <w:rFonts w:ascii="Times New Roman" w:hAnsi="Times New Roman"/>
          <w:sz w:val="22"/>
          <w:szCs w:val="22"/>
        </w:rPr>
        <w:t xml:space="preserve">o výsledcích ohledně jakéhokoli nebo všech nedostatků z této kontroly vyplývajících a navrhne optimální řešení na jejich odstranění nebo případné doplnění. </w:t>
      </w:r>
    </w:p>
    <w:p w14:paraId="790575B1" w14:textId="060CE004" w:rsidR="00333CB1" w:rsidRPr="00CE1949" w:rsidRDefault="002E246B" w:rsidP="00711745">
      <w:pPr>
        <w:numPr>
          <w:ilvl w:val="2"/>
          <w:numId w:val="38"/>
        </w:numPr>
        <w:suppressAutoHyphens/>
        <w:spacing w:after="120"/>
        <w:ind w:left="1418" w:right="281" w:hanging="709"/>
        <w:jc w:val="both"/>
        <w:rPr>
          <w:rFonts w:ascii="Times New Roman" w:hAnsi="Times New Roman"/>
          <w:sz w:val="22"/>
          <w:szCs w:val="22"/>
        </w:rPr>
      </w:pPr>
      <w:r w:rsidRPr="004D54F4">
        <w:rPr>
          <w:rFonts w:ascii="Times New Roman" w:hAnsi="Times New Roman"/>
          <w:sz w:val="22"/>
          <w:szCs w:val="22"/>
        </w:rPr>
        <w:t>Zhotovitel</w:t>
      </w:r>
      <w:r w:rsidR="00333CB1" w:rsidRPr="004D54F4">
        <w:rPr>
          <w:rFonts w:ascii="Times New Roman" w:hAnsi="Times New Roman"/>
          <w:sz w:val="22"/>
          <w:szCs w:val="22"/>
        </w:rPr>
        <w:t xml:space="preserve"> dále </w:t>
      </w:r>
      <w:r w:rsidR="00615D1C" w:rsidRPr="007118A2">
        <w:rPr>
          <w:rFonts w:ascii="Times New Roman" w:hAnsi="Times New Roman"/>
          <w:sz w:val="22"/>
          <w:szCs w:val="22"/>
        </w:rPr>
        <w:t xml:space="preserve">v případě potřeby </w:t>
      </w:r>
      <w:r w:rsidR="00333CB1" w:rsidRPr="00C3291A">
        <w:rPr>
          <w:rFonts w:ascii="Times New Roman" w:hAnsi="Times New Roman"/>
          <w:sz w:val="22"/>
          <w:szCs w:val="22"/>
        </w:rPr>
        <w:t xml:space="preserve">provede </w:t>
      </w:r>
      <w:r w:rsidR="00333CB1" w:rsidRPr="00CE1949">
        <w:rPr>
          <w:rFonts w:ascii="Times New Roman" w:hAnsi="Times New Roman"/>
          <w:sz w:val="22"/>
          <w:szCs w:val="22"/>
        </w:rPr>
        <w:t>kontrolu</w:t>
      </w:r>
      <w:r w:rsidR="00D46D52" w:rsidRPr="00CE1949">
        <w:rPr>
          <w:rFonts w:ascii="Times New Roman" w:hAnsi="Times New Roman"/>
          <w:sz w:val="22"/>
          <w:szCs w:val="22"/>
        </w:rPr>
        <w:t xml:space="preserve"> podkladů</w:t>
      </w:r>
      <w:r w:rsidR="00776A5B" w:rsidRPr="00CE1949">
        <w:rPr>
          <w:rFonts w:ascii="Times New Roman" w:hAnsi="Times New Roman"/>
          <w:sz w:val="22"/>
          <w:szCs w:val="22"/>
        </w:rPr>
        <w:t>,</w:t>
      </w:r>
      <w:r w:rsidR="00333CB1" w:rsidRPr="00CE1949">
        <w:rPr>
          <w:rFonts w:ascii="Times New Roman" w:hAnsi="Times New Roman"/>
          <w:sz w:val="22"/>
          <w:szCs w:val="22"/>
        </w:rPr>
        <w:t xml:space="preserve"> </w:t>
      </w:r>
      <w:r w:rsidR="00850449" w:rsidRPr="00CE1949">
        <w:rPr>
          <w:rFonts w:ascii="Times New Roman" w:hAnsi="Times New Roman"/>
          <w:sz w:val="22"/>
          <w:szCs w:val="22"/>
        </w:rPr>
        <w:t xml:space="preserve">Projektové dokumentace </w:t>
      </w:r>
      <w:r w:rsidR="00333CB1" w:rsidRPr="00CE1949">
        <w:rPr>
          <w:rFonts w:ascii="Times New Roman" w:hAnsi="Times New Roman"/>
          <w:sz w:val="22"/>
          <w:szCs w:val="22"/>
        </w:rPr>
        <w:t>a vydaných stanovisek</w:t>
      </w:r>
      <w:r w:rsidR="00850449" w:rsidRPr="00CE1949">
        <w:rPr>
          <w:rFonts w:ascii="Times New Roman" w:hAnsi="Times New Roman"/>
          <w:sz w:val="22"/>
          <w:szCs w:val="22"/>
        </w:rPr>
        <w:t xml:space="preserve"> DOSS</w:t>
      </w:r>
      <w:r w:rsidR="00333CB1" w:rsidRPr="00CE1949">
        <w:rPr>
          <w:rFonts w:ascii="Times New Roman" w:hAnsi="Times New Roman"/>
          <w:sz w:val="22"/>
          <w:szCs w:val="22"/>
        </w:rPr>
        <w:t xml:space="preserve"> nebo výsledků kon</w:t>
      </w:r>
      <w:r w:rsidR="005573A9" w:rsidRPr="00CE1949">
        <w:rPr>
          <w:rFonts w:ascii="Times New Roman" w:hAnsi="Times New Roman"/>
          <w:sz w:val="22"/>
          <w:szCs w:val="22"/>
        </w:rPr>
        <w:t>z</w:t>
      </w:r>
      <w:r w:rsidR="00333CB1" w:rsidRPr="00CE1949">
        <w:rPr>
          <w:rFonts w:ascii="Times New Roman" w:hAnsi="Times New Roman"/>
          <w:sz w:val="22"/>
          <w:szCs w:val="22"/>
        </w:rPr>
        <w:t>ultací již provedených Objednatelem nebo osobou jím pověřenou v době před uzavřením Smlouvy a navrhne optimální strategii a postup prací a realizace Díla</w:t>
      </w:r>
      <w:r w:rsidR="00F726C9" w:rsidRPr="00CE1949">
        <w:rPr>
          <w:rFonts w:ascii="Times New Roman" w:hAnsi="Times New Roman"/>
          <w:sz w:val="22"/>
          <w:szCs w:val="22"/>
        </w:rPr>
        <w:t>,</w:t>
      </w:r>
      <w:r w:rsidR="00333CB1" w:rsidRPr="00CE1949">
        <w:rPr>
          <w:rFonts w:ascii="Times New Roman" w:hAnsi="Times New Roman"/>
          <w:sz w:val="22"/>
          <w:szCs w:val="22"/>
        </w:rPr>
        <w:t xml:space="preserve"> přičemž vezme v úvahu zejména </w:t>
      </w:r>
      <w:r w:rsidR="00D35FC1" w:rsidRPr="00CE1949">
        <w:rPr>
          <w:rFonts w:ascii="Times New Roman" w:hAnsi="Times New Roman"/>
          <w:sz w:val="22"/>
          <w:szCs w:val="22"/>
        </w:rPr>
        <w:t xml:space="preserve">Investiční záměr </w:t>
      </w:r>
      <w:r w:rsidR="00333CB1" w:rsidRPr="00CE1949">
        <w:rPr>
          <w:rFonts w:ascii="Times New Roman" w:hAnsi="Times New Roman"/>
          <w:sz w:val="22"/>
          <w:szCs w:val="22"/>
        </w:rPr>
        <w:t>Objednatele, ekonomiku Projektu, regulaci a podmínky vyplývající ze zákonných požadavků, norem a omezení, stavební fyziku, funkční, estetickou a technickou kvalitu, provozní vlivy apod.</w:t>
      </w:r>
    </w:p>
    <w:p w14:paraId="61810DA5" w14:textId="467A6FAC" w:rsidR="00333CB1" w:rsidRPr="00C33AFB" w:rsidRDefault="00333CB1" w:rsidP="00711745">
      <w:pPr>
        <w:numPr>
          <w:ilvl w:val="2"/>
          <w:numId w:val="38"/>
        </w:numPr>
        <w:suppressAutoHyphens/>
        <w:spacing w:after="120"/>
        <w:ind w:left="1418" w:right="281" w:hanging="709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 xml:space="preserve">Všechna taková zjištění dle předchozích bodů </w:t>
      </w:r>
      <w:r w:rsidR="002E246B" w:rsidRPr="00C33AFB">
        <w:rPr>
          <w:rFonts w:ascii="Times New Roman" w:hAnsi="Times New Roman"/>
          <w:sz w:val="22"/>
          <w:szCs w:val="22"/>
        </w:rPr>
        <w:t>Zhotovitel</w:t>
      </w:r>
      <w:r w:rsidRPr="00C33AFB">
        <w:rPr>
          <w:rFonts w:ascii="Times New Roman" w:hAnsi="Times New Roman"/>
          <w:sz w:val="22"/>
          <w:szCs w:val="22"/>
        </w:rPr>
        <w:t xml:space="preserve"> zpracuje do formy </w:t>
      </w:r>
      <w:r w:rsidRPr="006328DF">
        <w:rPr>
          <w:rFonts w:ascii="Times New Roman" w:hAnsi="Times New Roman"/>
          <w:sz w:val="22"/>
          <w:szCs w:val="22"/>
        </w:rPr>
        <w:t>úvodní písemné zprávy a projektového manuálu, jejichž formu a obsah schválí Objednatel. Písemná zpráva a projektový manuál budou zejména obsahovat</w:t>
      </w:r>
      <w:r w:rsidR="003960C0" w:rsidRPr="006328DF">
        <w:rPr>
          <w:rFonts w:ascii="Times New Roman" w:hAnsi="Times New Roman"/>
          <w:sz w:val="22"/>
          <w:szCs w:val="22"/>
        </w:rPr>
        <w:t>, respektive zahrnovat</w:t>
      </w:r>
      <w:r w:rsidRPr="006328DF">
        <w:rPr>
          <w:rFonts w:ascii="Times New Roman" w:hAnsi="Times New Roman"/>
          <w:sz w:val="22"/>
          <w:szCs w:val="22"/>
        </w:rPr>
        <w:t>:</w:t>
      </w:r>
    </w:p>
    <w:p w14:paraId="177D7911" w14:textId="781CD8A8" w:rsidR="00333CB1" w:rsidRPr="00340766" w:rsidRDefault="00503A65" w:rsidP="00711745">
      <w:pPr>
        <w:numPr>
          <w:ilvl w:val="3"/>
          <w:numId w:val="38"/>
        </w:numPr>
        <w:suppressAutoHyphens/>
        <w:spacing w:after="120"/>
        <w:ind w:left="2268" w:right="281" w:hanging="85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v</w:t>
      </w:r>
      <w:r w:rsidR="00333CB1" w:rsidRPr="00576357">
        <w:rPr>
          <w:rFonts w:ascii="Times New Roman" w:hAnsi="Times New Roman"/>
          <w:bCs/>
          <w:sz w:val="22"/>
          <w:szCs w:val="22"/>
        </w:rPr>
        <w:t>yjasnění požadavků Objednatele, DOSS,</w:t>
      </w:r>
      <w:r w:rsidR="00C7254E" w:rsidRPr="00576357">
        <w:rPr>
          <w:rFonts w:ascii="Times New Roman" w:hAnsi="Times New Roman"/>
          <w:bCs/>
          <w:sz w:val="22"/>
          <w:szCs w:val="22"/>
        </w:rPr>
        <w:t xml:space="preserve"> účastníků řízení, správců sítí,</w:t>
      </w:r>
      <w:r w:rsidR="00333CB1" w:rsidRPr="00FA1AD2">
        <w:rPr>
          <w:rFonts w:ascii="Times New Roman" w:hAnsi="Times New Roman"/>
          <w:bCs/>
          <w:sz w:val="22"/>
          <w:szCs w:val="22"/>
        </w:rPr>
        <w:t xml:space="preserve"> případně třetích stran jako potenciálních účastníků územního řízení</w:t>
      </w:r>
      <w:r w:rsidR="00CF78A9" w:rsidRPr="00FA1AD2">
        <w:rPr>
          <w:rFonts w:ascii="Times New Roman" w:hAnsi="Times New Roman"/>
          <w:bCs/>
          <w:sz w:val="22"/>
          <w:szCs w:val="22"/>
        </w:rPr>
        <w:t xml:space="preserve"> </w:t>
      </w:r>
      <w:r w:rsidR="00C7254E" w:rsidRPr="00FA1AD2">
        <w:rPr>
          <w:rFonts w:ascii="Times New Roman" w:hAnsi="Times New Roman"/>
          <w:bCs/>
          <w:sz w:val="22"/>
          <w:szCs w:val="22"/>
        </w:rPr>
        <w:t xml:space="preserve">a stanovení strategie </w:t>
      </w:r>
      <w:r w:rsidR="00CF78A9" w:rsidRPr="004C681E">
        <w:rPr>
          <w:rFonts w:ascii="Times New Roman" w:hAnsi="Times New Roman"/>
          <w:bCs/>
          <w:sz w:val="22"/>
          <w:szCs w:val="22"/>
        </w:rPr>
        <w:t>vedoucí</w:t>
      </w:r>
      <w:r w:rsidR="00CF78A9" w:rsidRPr="00340766">
        <w:rPr>
          <w:rFonts w:ascii="Times New Roman" w:hAnsi="Times New Roman"/>
          <w:bCs/>
          <w:sz w:val="22"/>
          <w:szCs w:val="22"/>
        </w:rPr>
        <w:t xml:space="preserve"> k</w:t>
      </w:r>
      <w:r w:rsidR="00C7254E" w:rsidRPr="00340766">
        <w:rPr>
          <w:rFonts w:ascii="Times New Roman" w:hAnsi="Times New Roman"/>
          <w:bCs/>
          <w:sz w:val="22"/>
          <w:szCs w:val="22"/>
        </w:rPr>
        <w:t xml:space="preserve"> vydání pravomocného </w:t>
      </w:r>
      <w:r w:rsidR="00CF78A9" w:rsidRPr="00340766">
        <w:rPr>
          <w:rFonts w:ascii="Times New Roman" w:hAnsi="Times New Roman"/>
          <w:bCs/>
          <w:sz w:val="22"/>
          <w:szCs w:val="22"/>
        </w:rPr>
        <w:t>Územnímu rozhodnutí</w:t>
      </w:r>
      <w:r>
        <w:rPr>
          <w:rFonts w:ascii="Times New Roman" w:hAnsi="Times New Roman"/>
          <w:bCs/>
          <w:sz w:val="22"/>
          <w:szCs w:val="22"/>
        </w:rPr>
        <w:t>;</w:t>
      </w:r>
    </w:p>
    <w:p w14:paraId="439A43A3" w14:textId="7881B256" w:rsidR="00333CB1" w:rsidRPr="00576357" w:rsidRDefault="00503A65" w:rsidP="00711745">
      <w:pPr>
        <w:numPr>
          <w:ilvl w:val="3"/>
          <w:numId w:val="38"/>
        </w:numPr>
        <w:suppressAutoHyphens/>
        <w:spacing w:after="120"/>
        <w:ind w:left="2268" w:right="281" w:hanging="85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</w:t>
      </w:r>
      <w:r w:rsidR="00333CB1" w:rsidRPr="00C33AFB">
        <w:rPr>
          <w:rFonts w:ascii="Times New Roman" w:hAnsi="Times New Roman"/>
          <w:bCs/>
          <w:sz w:val="22"/>
          <w:szCs w:val="22"/>
        </w:rPr>
        <w:t>pecifikaci a doporučení dodatečných specialistů pro jejich případný výběr, jejichž práce nebo kon</w:t>
      </w:r>
      <w:r w:rsidR="005573A9" w:rsidRPr="00C33AFB">
        <w:rPr>
          <w:rFonts w:ascii="Times New Roman" w:hAnsi="Times New Roman"/>
          <w:bCs/>
          <w:sz w:val="22"/>
          <w:szCs w:val="22"/>
        </w:rPr>
        <w:t>z</w:t>
      </w:r>
      <w:r w:rsidR="00333CB1" w:rsidRPr="00C33AFB">
        <w:rPr>
          <w:rFonts w:ascii="Times New Roman" w:hAnsi="Times New Roman"/>
          <w:bCs/>
          <w:sz w:val="22"/>
          <w:szCs w:val="22"/>
        </w:rPr>
        <w:t xml:space="preserve">ultace nejsou předmětem Díla a jejichž expertíza je potřebná pro zdárné provedení </w:t>
      </w:r>
      <w:r w:rsidR="00D458DD">
        <w:rPr>
          <w:rFonts w:ascii="Times New Roman" w:hAnsi="Times New Roman"/>
          <w:bCs/>
          <w:sz w:val="22"/>
          <w:szCs w:val="22"/>
        </w:rPr>
        <w:t>Projektu</w:t>
      </w:r>
      <w:r w:rsidR="00C7254E">
        <w:rPr>
          <w:rFonts w:ascii="Times New Roman" w:hAnsi="Times New Roman"/>
          <w:bCs/>
          <w:sz w:val="22"/>
          <w:szCs w:val="22"/>
        </w:rPr>
        <w:t>,</w:t>
      </w:r>
      <w:r w:rsidR="00C7254E" w:rsidRPr="00C7254E">
        <w:rPr>
          <w:rFonts w:ascii="Times New Roman" w:hAnsi="Times New Roman"/>
          <w:bCs/>
          <w:sz w:val="22"/>
          <w:szCs w:val="22"/>
        </w:rPr>
        <w:t xml:space="preserve"> </w:t>
      </w:r>
      <w:r w:rsidR="00C7254E" w:rsidRPr="00C33AFB">
        <w:rPr>
          <w:rFonts w:ascii="Times New Roman" w:hAnsi="Times New Roman"/>
          <w:bCs/>
          <w:sz w:val="22"/>
          <w:szCs w:val="22"/>
        </w:rPr>
        <w:t>včetně definice rozsahu prací</w:t>
      </w:r>
      <w:r>
        <w:rPr>
          <w:rFonts w:ascii="Times New Roman" w:hAnsi="Times New Roman"/>
          <w:bCs/>
          <w:sz w:val="22"/>
          <w:szCs w:val="22"/>
        </w:rPr>
        <w:t>;</w:t>
      </w:r>
    </w:p>
    <w:p w14:paraId="1021A27A" w14:textId="77088109" w:rsidR="00333CB1" w:rsidRPr="00576357" w:rsidRDefault="00503A65" w:rsidP="00711745">
      <w:pPr>
        <w:numPr>
          <w:ilvl w:val="3"/>
          <w:numId w:val="38"/>
        </w:numPr>
        <w:suppressAutoHyphens/>
        <w:spacing w:after="120"/>
        <w:ind w:left="2268" w:right="281" w:hanging="85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a</w:t>
      </w:r>
      <w:r w:rsidR="003960C0" w:rsidRPr="00C33AFB">
        <w:rPr>
          <w:rFonts w:ascii="Times New Roman" w:hAnsi="Times New Roman"/>
          <w:bCs/>
          <w:sz w:val="22"/>
          <w:szCs w:val="22"/>
        </w:rPr>
        <w:t>nalýz</w:t>
      </w:r>
      <w:r w:rsidR="003960C0">
        <w:rPr>
          <w:rFonts w:ascii="Times New Roman" w:hAnsi="Times New Roman"/>
          <w:bCs/>
          <w:sz w:val="22"/>
          <w:szCs w:val="22"/>
        </w:rPr>
        <w:t>u</w:t>
      </w:r>
      <w:r w:rsidR="00333CB1" w:rsidRPr="00C33AFB">
        <w:rPr>
          <w:rFonts w:ascii="Times New Roman" w:hAnsi="Times New Roman"/>
          <w:bCs/>
          <w:sz w:val="22"/>
          <w:szCs w:val="22"/>
        </w:rPr>
        <w:t xml:space="preserve">, vyhodnocení a specifikace vstupních </w:t>
      </w:r>
      <w:r w:rsidR="00C7254E">
        <w:rPr>
          <w:rFonts w:ascii="Times New Roman" w:hAnsi="Times New Roman"/>
          <w:bCs/>
          <w:sz w:val="22"/>
          <w:szCs w:val="22"/>
        </w:rPr>
        <w:t xml:space="preserve">a potřebných </w:t>
      </w:r>
      <w:r w:rsidR="00333CB1" w:rsidRPr="00C33AFB">
        <w:rPr>
          <w:rFonts w:ascii="Times New Roman" w:hAnsi="Times New Roman"/>
          <w:bCs/>
          <w:sz w:val="22"/>
          <w:szCs w:val="22"/>
        </w:rPr>
        <w:t>dat</w:t>
      </w:r>
      <w:r>
        <w:rPr>
          <w:rFonts w:ascii="Times New Roman" w:hAnsi="Times New Roman"/>
          <w:bCs/>
          <w:sz w:val="22"/>
          <w:szCs w:val="22"/>
        </w:rPr>
        <w:t>;</w:t>
      </w:r>
    </w:p>
    <w:p w14:paraId="7562E920" w14:textId="57262FD7" w:rsidR="00333CB1" w:rsidRPr="00576357" w:rsidRDefault="00503A65" w:rsidP="00711745">
      <w:pPr>
        <w:numPr>
          <w:ilvl w:val="3"/>
          <w:numId w:val="38"/>
        </w:numPr>
        <w:suppressAutoHyphens/>
        <w:spacing w:after="120"/>
        <w:ind w:left="2268" w:right="281" w:hanging="85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v</w:t>
      </w:r>
      <w:r w:rsidR="00333CB1" w:rsidRPr="00C33AFB">
        <w:rPr>
          <w:rFonts w:ascii="Times New Roman" w:hAnsi="Times New Roman"/>
          <w:bCs/>
          <w:sz w:val="22"/>
          <w:szCs w:val="22"/>
        </w:rPr>
        <w:t>ytvoření architektonických a projekčních standardů</w:t>
      </w:r>
      <w:r>
        <w:rPr>
          <w:rFonts w:ascii="Times New Roman" w:hAnsi="Times New Roman"/>
          <w:bCs/>
          <w:sz w:val="22"/>
          <w:szCs w:val="22"/>
        </w:rPr>
        <w:t>;</w:t>
      </w:r>
    </w:p>
    <w:p w14:paraId="6E96636A" w14:textId="78349C91" w:rsidR="00333CB1" w:rsidRPr="00576357" w:rsidRDefault="00503A65" w:rsidP="00711745">
      <w:pPr>
        <w:numPr>
          <w:ilvl w:val="3"/>
          <w:numId w:val="38"/>
        </w:numPr>
        <w:suppressAutoHyphens/>
        <w:spacing w:after="120"/>
        <w:ind w:left="2268" w:right="281" w:hanging="85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v</w:t>
      </w:r>
      <w:r w:rsidR="00333CB1" w:rsidRPr="00C33AFB">
        <w:rPr>
          <w:rFonts w:ascii="Times New Roman" w:hAnsi="Times New Roman"/>
          <w:bCs/>
          <w:sz w:val="22"/>
          <w:szCs w:val="22"/>
        </w:rPr>
        <w:t xml:space="preserve">ytvoření přehledu všech druhů využití prostor </w:t>
      </w:r>
      <w:r w:rsidR="00D458DD">
        <w:rPr>
          <w:rFonts w:ascii="Times New Roman" w:hAnsi="Times New Roman"/>
          <w:bCs/>
          <w:sz w:val="22"/>
          <w:szCs w:val="22"/>
        </w:rPr>
        <w:t>Stavb</w:t>
      </w:r>
      <w:r w:rsidR="005F0823">
        <w:rPr>
          <w:rFonts w:ascii="Times New Roman" w:hAnsi="Times New Roman"/>
          <w:bCs/>
          <w:sz w:val="22"/>
          <w:szCs w:val="22"/>
        </w:rPr>
        <w:t>y</w:t>
      </w:r>
      <w:r>
        <w:rPr>
          <w:rFonts w:ascii="Times New Roman" w:hAnsi="Times New Roman"/>
          <w:bCs/>
          <w:sz w:val="22"/>
          <w:szCs w:val="22"/>
        </w:rPr>
        <w:t>;</w:t>
      </w:r>
    </w:p>
    <w:p w14:paraId="1A70BDD7" w14:textId="2CBDF0B8" w:rsidR="00333CB1" w:rsidRPr="00576357" w:rsidRDefault="00503A65" w:rsidP="00711745">
      <w:pPr>
        <w:numPr>
          <w:ilvl w:val="3"/>
          <w:numId w:val="38"/>
        </w:numPr>
        <w:suppressAutoHyphens/>
        <w:spacing w:after="120"/>
        <w:ind w:left="2268" w:right="281" w:hanging="85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v</w:t>
      </w:r>
      <w:r w:rsidR="00333CB1" w:rsidRPr="00C33AFB">
        <w:rPr>
          <w:rFonts w:ascii="Times New Roman" w:hAnsi="Times New Roman"/>
          <w:bCs/>
          <w:sz w:val="22"/>
          <w:szCs w:val="22"/>
        </w:rPr>
        <w:t xml:space="preserve">ytvoření základního přehledu provozu </w:t>
      </w:r>
      <w:r w:rsidR="00082DCF">
        <w:rPr>
          <w:rFonts w:ascii="Times New Roman" w:hAnsi="Times New Roman"/>
          <w:bCs/>
          <w:sz w:val="22"/>
          <w:szCs w:val="22"/>
        </w:rPr>
        <w:t>P</w:t>
      </w:r>
      <w:r w:rsidR="00333CB1" w:rsidRPr="00C33AFB">
        <w:rPr>
          <w:rFonts w:ascii="Times New Roman" w:hAnsi="Times New Roman"/>
          <w:bCs/>
          <w:sz w:val="22"/>
          <w:szCs w:val="22"/>
        </w:rPr>
        <w:t>rojektu a jeho organizace</w:t>
      </w:r>
      <w:r>
        <w:rPr>
          <w:rFonts w:ascii="Times New Roman" w:hAnsi="Times New Roman"/>
          <w:bCs/>
          <w:sz w:val="22"/>
          <w:szCs w:val="22"/>
        </w:rPr>
        <w:t>;</w:t>
      </w:r>
    </w:p>
    <w:p w14:paraId="722F9CF8" w14:textId="7383FF6C" w:rsidR="00333CB1" w:rsidRPr="00576357" w:rsidRDefault="00503A65" w:rsidP="00711745">
      <w:pPr>
        <w:numPr>
          <w:ilvl w:val="3"/>
          <w:numId w:val="38"/>
        </w:numPr>
        <w:suppressAutoHyphens/>
        <w:spacing w:after="120"/>
        <w:ind w:left="2268" w:right="281" w:hanging="85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</w:t>
      </w:r>
      <w:r w:rsidR="00333CB1" w:rsidRPr="00C33AFB">
        <w:rPr>
          <w:rFonts w:ascii="Times New Roman" w:hAnsi="Times New Roman"/>
          <w:bCs/>
          <w:sz w:val="22"/>
          <w:szCs w:val="22"/>
        </w:rPr>
        <w:t xml:space="preserve">rovedení analýzy a vyhodnocení </w:t>
      </w:r>
      <w:r w:rsidR="00EF1A55" w:rsidRPr="00C33AFB">
        <w:rPr>
          <w:rFonts w:ascii="Times New Roman" w:hAnsi="Times New Roman"/>
          <w:bCs/>
          <w:sz w:val="22"/>
          <w:szCs w:val="22"/>
        </w:rPr>
        <w:t xml:space="preserve">vlivu Projektu na životní prostředí </w:t>
      </w:r>
      <w:r w:rsidR="00333CB1" w:rsidRPr="00C33AFB">
        <w:rPr>
          <w:rFonts w:ascii="Times New Roman" w:hAnsi="Times New Roman"/>
          <w:bCs/>
          <w:sz w:val="22"/>
          <w:szCs w:val="22"/>
        </w:rPr>
        <w:t xml:space="preserve">včetně poskytnutí relevantních komentářů </w:t>
      </w:r>
      <w:r w:rsidR="00EF1A55">
        <w:rPr>
          <w:rFonts w:ascii="Times New Roman" w:hAnsi="Times New Roman"/>
          <w:bCs/>
          <w:sz w:val="22"/>
          <w:szCs w:val="22"/>
        </w:rPr>
        <w:t>a</w:t>
      </w:r>
      <w:r w:rsidR="00EF1A55" w:rsidRPr="00C33AFB">
        <w:rPr>
          <w:rFonts w:ascii="Times New Roman" w:hAnsi="Times New Roman"/>
          <w:bCs/>
          <w:sz w:val="22"/>
          <w:szCs w:val="22"/>
        </w:rPr>
        <w:t xml:space="preserve"> </w:t>
      </w:r>
      <w:r w:rsidR="00333CB1" w:rsidRPr="00C33AFB">
        <w:rPr>
          <w:rFonts w:ascii="Times New Roman" w:hAnsi="Times New Roman"/>
          <w:bCs/>
          <w:sz w:val="22"/>
          <w:szCs w:val="22"/>
        </w:rPr>
        <w:t xml:space="preserve">všech prací, které mohou být případně potřebné k získání </w:t>
      </w:r>
      <w:r w:rsidR="00333CB1" w:rsidRPr="00C33AFB">
        <w:rPr>
          <w:rFonts w:ascii="Times New Roman" w:hAnsi="Times New Roman"/>
          <w:bCs/>
          <w:sz w:val="22"/>
          <w:szCs w:val="22"/>
        </w:rPr>
        <w:lastRenderedPageBreak/>
        <w:t xml:space="preserve">kladného rozhodnutí relevantních DOSS ohledně vlivu Projektu na životní prostředí potřebného pro získání </w:t>
      </w:r>
      <w:r w:rsidR="00C35D4C">
        <w:rPr>
          <w:rFonts w:ascii="Times New Roman" w:hAnsi="Times New Roman"/>
          <w:bCs/>
          <w:sz w:val="22"/>
          <w:szCs w:val="22"/>
        </w:rPr>
        <w:t>Ú</w:t>
      </w:r>
      <w:r w:rsidR="00333CB1" w:rsidRPr="00C33AFB">
        <w:rPr>
          <w:rFonts w:ascii="Times New Roman" w:hAnsi="Times New Roman"/>
          <w:bCs/>
          <w:sz w:val="22"/>
          <w:szCs w:val="22"/>
        </w:rPr>
        <w:t>zemního rozhodnutí na Projekt</w:t>
      </w:r>
      <w:r>
        <w:rPr>
          <w:rFonts w:ascii="Times New Roman" w:hAnsi="Times New Roman"/>
          <w:bCs/>
          <w:sz w:val="22"/>
          <w:szCs w:val="22"/>
        </w:rPr>
        <w:t>;</w:t>
      </w:r>
    </w:p>
    <w:p w14:paraId="27A5DB51" w14:textId="6ABB69EE" w:rsidR="00333CB1" w:rsidRPr="00576357" w:rsidRDefault="00503A65" w:rsidP="00340766">
      <w:pPr>
        <w:numPr>
          <w:ilvl w:val="3"/>
          <w:numId w:val="38"/>
        </w:numPr>
        <w:suppressAutoHyphens/>
        <w:spacing w:after="120"/>
        <w:ind w:left="2268" w:right="281" w:hanging="85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</w:t>
      </w:r>
      <w:r w:rsidR="00333CB1" w:rsidRPr="00C33AFB">
        <w:rPr>
          <w:rFonts w:ascii="Times New Roman" w:hAnsi="Times New Roman"/>
          <w:bCs/>
          <w:sz w:val="22"/>
          <w:szCs w:val="22"/>
        </w:rPr>
        <w:t xml:space="preserve">rovedení analýzy a vyhodnocení </w:t>
      </w:r>
      <w:r w:rsidR="00EF1A55" w:rsidRPr="00C33AFB">
        <w:rPr>
          <w:rFonts w:ascii="Times New Roman" w:hAnsi="Times New Roman"/>
          <w:bCs/>
          <w:sz w:val="22"/>
          <w:szCs w:val="22"/>
        </w:rPr>
        <w:t xml:space="preserve">aktuálního časového harmonogramu a organizační struktury realizace Díla a </w:t>
      </w:r>
      <w:r w:rsidR="009671FB" w:rsidRPr="00C33AFB">
        <w:rPr>
          <w:rFonts w:ascii="Times New Roman" w:hAnsi="Times New Roman"/>
          <w:bCs/>
          <w:sz w:val="22"/>
          <w:szCs w:val="22"/>
        </w:rPr>
        <w:t>Projektu;</w:t>
      </w:r>
      <w:r w:rsidR="005D4A56" w:rsidRPr="00C33AFB" w:rsidDel="005D4A56">
        <w:rPr>
          <w:rFonts w:ascii="Times New Roman" w:hAnsi="Times New Roman"/>
          <w:bCs/>
          <w:sz w:val="22"/>
          <w:szCs w:val="22"/>
        </w:rPr>
        <w:t xml:space="preserve"> </w:t>
      </w:r>
    </w:p>
    <w:p w14:paraId="69AB9A0C" w14:textId="40335785" w:rsidR="00EF1A55" w:rsidRPr="00BE7B5C" w:rsidRDefault="00503A65" w:rsidP="00340766">
      <w:pPr>
        <w:numPr>
          <w:ilvl w:val="3"/>
          <w:numId w:val="38"/>
        </w:numPr>
        <w:suppressAutoHyphens/>
        <w:spacing w:after="120"/>
        <w:ind w:left="2268" w:right="281" w:hanging="850"/>
        <w:jc w:val="both"/>
        <w:rPr>
          <w:rFonts w:ascii="Times New Roman" w:hAnsi="Times New Roman"/>
          <w:bCs/>
          <w:sz w:val="22"/>
          <w:szCs w:val="22"/>
        </w:rPr>
      </w:pPr>
      <w:r w:rsidRPr="00BE7B5C">
        <w:rPr>
          <w:rFonts w:ascii="Times New Roman" w:hAnsi="Times New Roman"/>
          <w:bCs/>
          <w:sz w:val="22"/>
          <w:szCs w:val="22"/>
        </w:rPr>
        <w:t>p</w:t>
      </w:r>
      <w:r w:rsidR="00EF1A55" w:rsidRPr="007263B3">
        <w:rPr>
          <w:rFonts w:ascii="Times New Roman" w:hAnsi="Times New Roman"/>
          <w:bCs/>
          <w:sz w:val="22"/>
          <w:szCs w:val="22"/>
        </w:rPr>
        <w:t xml:space="preserve">rovedení </w:t>
      </w:r>
      <w:r w:rsidR="00EF1A55" w:rsidRPr="00BE7B5C">
        <w:rPr>
          <w:rFonts w:ascii="Times New Roman" w:hAnsi="Times New Roman"/>
          <w:bCs/>
          <w:sz w:val="22"/>
          <w:szCs w:val="22"/>
        </w:rPr>
        <w:t>analýzy rizik</w:t>
      </w:r>
      <w:r w:rsidR="00BB76F9">
        <w:rPr>
          <w:rFonts w:ascii="Times New Roman" w:hAnsi="Times New Roman"/>
          <w:bCs/>
          <w:sz w:val="22"/>
          <w:szCs w:val="22"/>
        </w:rPr>
        <w:t>;</w:t>
      </w:r>
    </w:p>
    <w:p w14:paraId="087FB0BB" w14:textId="1CBB207E" w:rsidR="00EA5FB9" w:rsidRPr="00CE1949" w:rsidRDefault="00503A65" w:rsidP="00340766">
      <w:pPr>
        <w:numPr>
          <w:ilvl w:val="3"/>
          <w:numId w:val="38"/>
        </w:numPr>
        <w:suppressAutoHyphens/>
        <w:spacing w:after="120"/>
        <w:ind w:left="2268" w:right="281" w:hanging="850"/>
        <w:jc w:val="both"/>
        <w:rPr>
          <w:rFonts w:ascii="Times New Roman" w:hAnsi="Times New Roman"/>
          <w:bCs/>
          <w:sz w:val="22"/>
          <w:szCs w:val="22"/>
        </w:rPr>
      </w:pPr>
      <w:r w:rsidRPr="00CE1949">
        <w:rPr>
          <w:rFonts w:ascii="Times New Roman" w:hAnsi="Times New Roman"/>
          <w:bCs/>
          <w:sz w:val="22"/>
          <w:szCs w:val="22"/>
        </w:rPr>
        <w:t>v</w:t>
      </w:r>
      <w:r w:rsidR="00EA5FB9" w:rsidRPr="00CE1949">
        <w:rPr>
          <w:rFonts w:ascii="Times New Roman" w:hAnsi="Times New Roman"/>
          <w:bCs/>
          <w:sz w:val="22"/>
          <w:szCs w:val="22"/>
        </w:rPr>
        <w:t>ytvoření koncepce řešení technických zařízení včetně environmentálního řešení;</w:t>
      </w:r>
    </w:p>
    <w:p w14:paraId="0BCFCDD2" w14:textId="3B452968" w:rsidR="00EA5FB9" w:rsidRPr="00CE1949" w:rsidRDefault="00503A65" w:rsidP="00EA5FB9">
      <w:pPr>
        <w:numPr>
          <w:ilvl w:val="3"/>
          <w:numId w:val="38"/>
        </w:numPr>
        <w:suppressAutoHyphens/>
        <w:spacing w:after="120"/>
        <w:ind w:left="2268" w:right="281" w:hanging="850"/>
        <w:jc w:val="both"/>
        <w:rPr>
          <w:rFonts w:ascii="Times New Roman" w:hAnsi="Times New Roman"/>
          <w:bCs/>
          <w:sz w:val="22"/>
          <w:szCs w:val="22"/>
        </w:rPr>
      </w:pPr>
      <w:r w:rsidRPr="00CE1949">
        <w:rPr>
          <w:rFonts w:ascii="Times New Roman" w:hAnsi="Times New Roman"/>
          <w:bCs/>
          <w:sz w:val="22"/>
          <w:szCs w:val="22"/>
        </w:rPr>
        <w:t>v</w:t>
      </w:r>
      <w:r w:rsidR="00EA5FB9" w:rsidRPr="00CE1949">
        <w:rPr>
          <w:rFonts w:ascii="Times New Roman" w:hAnsi="Times New Roman"/>
          <w:bCs/>
          <w:sz w:val="22"/>
          <w:szCs w:val="22"/>
        </w:rPr>
        <w:t xml:space="preserve">ytvoření </w:t>
      </w:r>
      <w:r w:rsidR="004F0B94" w:rsidRPr="00CE1949">
        <w:rPr>
          <w:rFonts w:ascii="Times New Roman" w:hAnsi="Times New Roman"/>
          <w:bCs/>
          <w:sz w:val="22"/>
          <w:szCs w:val="22"/>
        </w:rPr>
        <w:t>koncepce konstrukčního a materiálového řešení</w:t>
      </w:r>
      <w:r w:rsidR="00EA5FB9" w:rsidRPr="00CE1949">
        <w:rPr>
          <w:rFonts w:ascii="Times New Roman" w:hAnsi="Times New Roman"/>
          <w:bCs/>
          <w:sz w:val="22"/>
          <w:szCs w:val="22"/>
        </w:rPr>
        <w:t>;</w:t>
      </w:r>
    </w:p>
    <w:p w14:paraId="000DB0E1" w14:textId="59FB86A9" w:rsidR="00EA5FB9" w:rsidRPr="00CE1949" w:rsidRDefault="00503A65" w:rsidP="00340766">
      <w:pPr>
        <w:numPr>
          <w:ilvl w:val="3"/>
          <w:numId w:val="38"/>
        </w:numPr>
        <w:suppressAutoHyphens/>
        <w:spacing w:after="120"/>
        <w:ind w:left="2268" w:right="281" w:hanging="850"/>
        <w:jc w:val="both"/>
        <w:rPr>
          <w:rFonts w:ascii="Times New Roman" w:hAnsi="Times New Roman"/>
          <w:bCs/>
          <w:sz w:val="22"/>
          <w:szCs w:val="22"/>
        </w:rPr>
      </w:pPr>
      <w:r w:rsidRPr="00CE1949">
        <w:rPr>
          <w:rFonts w:ascii="Times New Roman" w:hAnsi="Times New Roman"/>
          <w:bCs/>
          <w:sz w:val="22"/>
          <w:szCs w:val="22"/>
        </w:rPr>
        <w:t>s</w:t>
      </w:r>
      <w:r w:rsidR="004F0B94" w:rsidRPr="00CE1949">
        <w:rPr>
          <w:rFonts w:ascii="Times New Roman" w:hAnsi="Times New Roman"/>
          <w:bCs/>
          <w:sz w:val="22"/>
          <w:szCs w:val="22"/>
        </w:rPr>
        <w:t>tanovení principů vycházejících z obecných principů zadání investora, principů odpovědného zadávání a požadavků na environmentální (energetika a obnovitelné zdroje) a krajinářské (modrozelená infrastruktura) řešení;</w:t>
      </w:r>
    </w:p>
    <w:p w14:paraId="20DB8AC5" w14:textId="78893AB6" w:rsidR="00333CB1" w:rsidRPr="00DC02DF" w:rsidRDefault="00503A65" w:rsidP="00CE1949">
      <w:pPr>
        <w:numPr>
          <w:ilvl w:val="3"/>
          <w:numId w:val="38"/>
        </w:numPr>
        <w:suppressAutoHyphens/>
        <w:spacing w:after="120"/>
        <w:ind w:left="2269" w:right="284" w:hanging="851"/>
        <w:jc w:val="both"/>
        <w:rPr>
          <w:rFonts w:ascii="Times New Roman" w:hAnsi="Times New Roman"/>
          <w:sz w:val="22"/>
          <w:szCs w:val="22"/>
        </w:rPr>
      </w:pPr>
      <w:r w:rsidRPr="006328DF">
        <w:rPr>
          <w:rFonts w:ascii="Times New Roman" w:hAnsi="Times New Roman"/>
          <w:bCs/>
          <w:sz w:val="22"/>
          <w:szCs w:val="22"/>
        </w:rPr>
        <w:t>i</w:t>
      </w:r>
      <w:r w:rsidR="00576357" w:rsidRPr="006328DF">
        <w:rPr>
          <w:rFonts w:ascii="Times New Roman" w:hAnsi="Times New Roman"/>
          <w:bCs/>
          <w:sz w:val="22"/>
          <w:szCs w:val="22"/>
        </w:rPr>
        <w:t xml:space="preserve">dentifikaci podpůrné nebo potřebné dokumentace ke zdárné realizaci </w:t>
      </w:r>
      <w:r w:rsidR="00585548" w:rsidRPr="006328DF">
        <w:rPr>
          <w:rFonts w:ascii="Times New Roman" w:hAnsi="Times New Roman"/>
          <w:bCs/>
          <w:sz w:val="22"/>
          <w:szCs w:val="22"/>
        </w:rPr>
        <w:t xml:space="preserve">Díla a </w:t>
      </w:r>
      <w:r w:rsidR="00576357" w:rsidRPr="006328DF">
        <w:rPr>
          <w:rFonts w:ascii="Times New Roman" w:hAnsi="Times New Roman"/>
          <w:bCs/>
          <w:sz w:val="22"/>
          <w:szCs w:val="22"/>
        </w:rPr>
        <w:t>Projektu.</w:t>
      </w:r>
    </w:p>
    <w:p w14:paraId="25AC6C43" w14:textId="29E2E096" w:rsidR="00565F1B" w:rsidRDefault="00333CB1" w:rsidP="00CC3361">
      <w:pPr>
        <w:numPr>
          <w:ilvl w:val="1"/>
          <w:numId w:val="16"/>
        </w:numPr>
        <w:suppressAutoHyphens/>
        <w:spacing w:after="120"/>
        <w:ind w:left="709" w:right="284" w:hanging="709"/>
        <w:jc w:val="both"/>
        <w:rPr>
          <w:rFonts w:ascii="Times New Roman" w:hAnsi="Times New Roman"/>
          <w:b/>
          <w:bCs/>
          <w:sz w:val="22"/>
          <w:szCs w:val="22"/>
        </w:rPr>
      </w:pPr>
      <w:bookmarkStart w:id="0" w:name="_Ref81189513"/>
      <w:r w:rsidRPr="00C33AFB">
        <w:rPr>
          <w:rFonts w:ascii="Times New Roman" w:hAnsi="Times New Roman"/>
          <w:b/>
          <w:bCs/>
          <w:sz w:val="22"/>
          <w:szCs w:val="22"/>
        </w:rPr>
        <w:t>K</w:t>
      </w:r>
      <w:r w:rsidRPr="00C33AFB">
        <w:rPr>
          <w:rFonts w:ascii="Times New Roman" w:hAnsi="Times New Roman"/>
          <w:b/>
          <w:sz w:val="22"/>
          <w:szCs w:val="22"/>
        </w:rPr>
        <w:t>oncept</w:t>
      </w:r>
      <w:bookmarkEnd w:id="0"/>
      <w:r w:rsidR="003B01CF">
        <w:rPr>
          <w:rFonts w:ascii="Times New Roman" w:hAnsi="Times New Roman"/>
          <w:b/>
          <w:sz w:val="22"/>
          <w:szCs w:val="22"/>
        </w:rPr>
        <w:t xml:space="preserve"> </w:t>
      </w:r>
      <w:r w:rsidR="00565F1B">
        <w:rPr>
          <w:rFonts w:ascii="Times New Roman" w:hAnsi="Times New Roman"/>
          <w:b/>
          <w:bCs/>
          <w:sz w:val="22"/>
          <w:szCs w:val="22"/>
        </w:rPr>
        <w:t>Návrh</w:t>
      </w:r>
      <w:r w:rsidR="003B01CF">
        <w:rPr>
          <w:rFonts w:ascii="Times New Roman" w:hAnsi="Times New Roman"/>
          <w:b/>
          <w:bCs/>
          <w:sz w:val="22"/>
          <w:szCs w:val="22"/>
        </w:rPr>
        <w:t>u</w:t>
      </w:r>
      <w:r w:rsidR="00565F1B">
        <w:rPr>
          <w:rFonts w:ascii="Times New Roman" w:hAnsi="Times New Roman"/>
          <w:b/>
          <w:bCs/>
          <w:sz w:val="22"/>
          <w:szCs w:val="22"/>
        </w:rPr>
        <w:t xml:space="preserve"> stavby</w:t>
      </w:r>
    </w:p>
    <w:p w14:paraId="66882155" w14:textId="28157DA8" w:rsidR="00A65039" w:rsidRPr="008C4ECF" w:rsidRDefault="00AF01FE" w:rsidP="00874C4B">
      <w:pPr>
        <w:suppressAutoHyphens/>
        <w:spacing w:after="120"/>
        <w:ind w:left="709" w:right="281"/>
        <w:jc w:val="both"/>
        <w:rPr>
          <w:rFonts w:ascii="Times New Roman" w:hAnsi="Times New Roman"/>
          <w:bCs/>
          <w:sz w:val="22"/>
          <w:szCs w:val="22"/>
        </w:rPr>
      </w:pPr>
      <w:r w:rsidRPr="00883932">
        <w:rPr>
          <w:rFonts w:ascii="Times New Roman" w:hAnsi="Times New Roman"/>
          <w:bCs/>
          <w:sz w:val="22"/>
          <w:szCs w:val="22"/>
        </w:rPr>
        <w:t xml:space="preserve">V souladu s Investičním záměrem Objednatele ve smyslu </w:t>
      </w:r>
      <w:r w:rsidRPr="00883932">
        <w:rPr>
          <w:rFonts w:ascii="Times New Roman" w:hAnsi="Times New Roman"/>
          <w:b/>
          <w:sz w:val="22"/>
          <w:szCs w:val="22"/>
        </w:rPr>
        <w:t>Přílohy 13</w:t>
      </w:r>
      <w:r w:rsidRPr="00883932">
        <w:rPr>
          <w:rFonts w:ascii="Times New Roman" w:hAnsi="Times New Roman"/>
          <w:bCs/>
          <w:sz w:val="22"/>
          <w:szCs w:val="22"/>
        </w:rPr>
        <w:t xml:space="preserve"> Smlouvy, ekonomickými vlivy </w:t>
      </w:r>
      <w:r w:rsidR="00771EDC">
        <w:rPr>
          <w:rFonts w:ascii="Times New Roman" w:hAnsi="Times New Roman"/>
          <w:bCs/>
          <w:sz w:val="22"/>
          <w:szCs w:val="22"/>
        </w:rPr>
        <w:t xml:space="preserve">a </w:t>
      </w:r>
      <w:r w:rsidR="00771EDC" w:rsidRPr="00874C4B">
        <w:rPr>
          <w:rFonts w:ascii="Times New Roman" w:hAnsi="Times New Roman"/>
          <w:b/>
          <w:sz w:val="22"/>
          <w:szCs w:val="22"/>
        </w:rPr>
        <w:t>Přílohou 1.a.</w:t>
      </w:r>
      <w:r w:rsidR="00771EDC">
        <w:rPr>
          <w:rFonts w:ascii="Times New Roman" w:hAnsi="Times New Roman"/>
          <w:bCs/>
          <w:sz w:val="22"/>
          <w:szCs w:val="22"/>
        </w:rPr>
        <w:t xml:space="preserve"> Smlouvy </w:t>
      </w:r>
      <w:r w:rsidRPr="00883932">
        <w:rPr>
          <w:rFonts w:ascii="Times New Roman" w:hAnsi="Times New Roman"/>
          <w:bCs/>
          <w:sz w:val="22"/>
          <w:szCs w:val="22"/>
        </w:rPr>
        <w:t>vypracuje Zhotovitel</w:t>
      </w:r>
      <w:r w:rsidR="003B01CF">
        <w:rPr>
          <w:rFonts w:ascii="Times New Roman" w:hAnsi="Times New Roman"/>
          <w:bCs/>
          <w:sz w:val="22"/>
          <w:szCs w:val="22"/>
        </w:rPr>
        <w:t xml:space="preserve"> Koncept</w:t>
      </w:r>
      <w:r w:rsidRPr="00883932">
        <w:rPr>
          <w:rFonts w:ascii="Times New Roman" w:hAnsi="Times New Roman"/>
          <w:bCs/>
          <w:sz w:val="22"/>
          <w:szCs w:val="22"/>
        </w:rPr>
        <w:t xml:space="preserve"> Návrh</w:t>
      </w:r>
      <w:r w:rsidR="00E33F36">
        <w:rPr>
          <w:rFonts w:ascii="Times New Roman" w:hAnsi="Times New Roman"/>
          <w:bCs/>
          <w:sz w:val="22"/>
          <w:szCs w:val="22"/>
        </w:rPr>
        <w:t>u stavby</w:t>
      </w:r>
      <w:r w:rsidRPr="00883932">
        <w:rPr>
          <w:rFonts w:ascii="Times New Roman" w:hAnsi="Times New Roman"/>
          <w:bCs/>
          <w:sz w:val="22"/>
          <w:szCs w:val="22"/>
        </w:rPr>
        <w:t xml:space="preserve"> </w:t>
      </w:r>
      <w:r w:rsidR="00883932" w:rsidRPr="00883932">
        <w:rPr>
          <w:rFonts w:ascii="Times New Roman" w:hAnsi="Times New Roman"/>
          <w:bCs/>
          <w:sz w:val="22"/>
          <w:szCs w:val="22"/>
        </w:rPr>
        <w:t xml:space="preserve">v podrobnostech pro účely podání oznámení o posouzení vlivu Projektu, respektive Stavby na životní prostředí podle relevantního Zákona EIA. </w:t>
      </w:r>
      <w:r w:rsidR="008C4ECF">
        <w:rPr>
          <w:rFonts w:ascii="Times New Roman" w:hAnsi="Times New Roman"/>
          <w:bCs/>
          <w:sz w:val="22"/>
          <w:szCs w:val="22"/>
        </w:rPr>
        <w:t>Zhotovitel vypracuje</w:t>
      </w:r>
      <w:r w:rsidR="00F363E5">
        <w:rPr>
          <w:rFonts w:ascii="Times New Roman" w:hAnsi="Times New Roman"/>
          <w:bCs/>
          <w:sz w:val="22"/>
          <w:szCs w:val="22"/>
        </w:rPr>
        <w:t xml:space="preserve"> Koncept</w:t>
      </w:r>
      <w:r w:rsidR="008C4ECF">
        <w:rPr>
          <w:rFonts w:ascii="Times New Roman" w:hAnsi="Times New Roman"/>
          <w:bCs/>
          <w:sz w:val="22"/>
          <w:szCs w:val="22"/>
        </w:rPr>
        <w:t xml:space="preserve"> Návrh</w:t>
      </w:r>
      <w:r w:rsidR="006328DF">
        <w:rPr>
          <w:rFonts w:ascii="Times New Roman" w:hAnsi="Times New Roman"/>
          <w:bCs/>
          <w:sz w:val="22"/>
          <w:szCs w:val="22"/>
        </w:rPr>
        <w:t>u</w:t>
      </w:r>
      <w:r w:rsidR="008C4ECF">
        <w:rPr>
          <w:rFonts w:ascii="Times New Roman" w:hAnsi="Times New Roman"/>
          <w:bCs/>
          <w:sz w:val="22"/>
          <w:szCs w:val="22"/>
        </w:rPr>
        <w:t xml:space="preserve"> </w:t>
      </w:r>
      <w:r w:rsidRPr="008C4ECF">
        <w:rPr>
          <w:rFonts w:ascii="Times New Roman" w:hAnsi="Times New Roman"/>
          <w:bCs/>
          <w:sz w:val="22"/>
          <w:szCs w:val="22"/>
        </w:rPr>
        <w:t xml:space="preserve">stavby </w:t>
      </w:r>
      <w:r w:rsidR="008C4ECF">
        <w:rPr>
          <w:rFonts w:ascii="Times New Roman" w:hAnsi="Times New Roman"/>
          <w:bCs/>
          <w:sz w:val="22"/>
          <w:szCs w:val="22"/>
        </w:rPr>
        <w:t xml:space="preserve">tak, aby byl </w:t>
      </w:r>
      <w:r w:rsidRPr="008C4ECF">
        <w:rPr>
          <w:rFonts w:ascii="Times New Roman" w:hAnsi="Times New Roman"/>
          <w:bCs/>
          <w:sz w:val="22"/>
          <w:szCs w:val="22"/>
        </w:rPr>
        <w:t>vhodný k získání stanoviska</w:t>
      </w:r>
      <w:r w:rsidR="00CC3361">
        <w:rPr>
          <w:rFonts w:ascii="Times New Roman" w:hAnsi="Times New Roman"/>
          <w:bCs/>
          <w:sz w:val="22"/>
          <w:szCs w:val="22"/>
        </w:rPr>
        <w:t xml:space="preserve">, </w:t>
      </w:r>
      <w:r w:rsidR="006328DF">
        <w:rPr>
          <w:rFonts w:ascii="Times New Roman" w:hAnsi="Times New Roman"/>
          <w:bCs/>
          <w:sz w:val="22"/>
          <w:szCs w:val="22"/>
        </w:rPr>
        <w:t>závěru nebo rozhodnutí</w:t>
      </w:r>
      <w:r w:rsidR="00A65039" w:rsidRPr="008C4ECF">
        <w:rPr>
          <w:rFonts w:ascii="Times New Roman" w:hAnsi="Times New Roman"/>
          <w:bCs/>
          <w:sz w:val="22"/>
          <w:szCs w:val="22"/>
        </w:rPr>
        <w:t xml:space="preserve"> příslušného </w:t>
      </w:r>
      <w:r w:rsidR="006328DF">
        <w:rPr>
          <w:rFonts w:ascii="Times New Roman" w:hAnsi="Times New Roman"/>
          <w:bCs/>
          <w:sz w:val="22"/>
          <w:szCs w:val="22"/>
        </w:rPr>
        <w:t>úřadu</w:t>
      </w:r>
      <w:r w:rsidRPr="008C4ECF">
        <w:rPr>
          <w:rFonts w:ascii="Times New Roman" w:hAnsi="Times New Roman"/>
          <w:bCs/>
          <w:sz w:val="22"/>
          <w:szCs w:val="22"/>
        </w:rPr>
        <w:t xml:space="preserve">, </w:t>
      </w:r>
      <w:r w:rsidR="008C4ECF">
        <w:rPr>
          <w:rFonts w:ascii="Times New Roman" w:hAnsi="Times New Roman"/>
          <w:bCs/>
          <w:sz w:val="22"/>
          <w:szCs w:val="22"/>
        </w:rPr>
        <w:t>a to</w:t>
      </w:r>
      <w:r w:rsidR="00A65039" w:rsidRPr="008C4ECF">
        <w:rPr>
          <w:rFonts w:ascii="Times New Roman" w:hAnsi="Times New Roman"/>
          <w:bCs/>
          <w:sz w:val="22"/>
          <w:szCs w:val="22"/>
        </w:rPr>
        <w:t>:</w:t>
      </w:r>
      <w:r w:rsidRPr="008C4ECF">
        <w:rPr>
          <w:rFonts w:ascii="Times New Roman" w:hAnsi="Times New Roman"/>
          <w:bCs/>
          <w:sz w:val="22"/>
          <w:szCs w:val="22"/>
        </w:rPr>
        <w:t xml:space="preserve"> </w:t>
      </w:r>
    </w:p>
    <w:p w14:paraId="444B5BBC" w14:textId="1B2B57ED" w:rsidR="00A65039" w:rsidRDefault="00AF01FE" w:rsidP="00874C4B">
      <w:pPr>
        <w:pStyle w:val="Odstavecseseznamem"/>
        <w:numPr>
          <w:ilvl w:val="0"/>
          <w:numId w:val="41"/>
        </w:numPr>
        <w:suppressAutoHyphens/>
        <w:spacing w:after="120"/>
        <w:ind w:left="1134" w:right="284" w:hanging="425"/>
        <w:contextualSpacing w:val="0"/>
        <w:jc w:val="both"/>
        <w:rPr>
          <w:rFonts w:ascii="Times New Roman" w:hAnsi="Times New Roman"/>
          <w:bCs/>
          <w:szCs w:val="22"/>
        </w:rPr>
      </w:pPr>
      <w:r w:rsidRPr="00A65039">
        <w:rPr>
          <w:rFonts w:ascii="Times New Roman" w:hAnsi="Times New Roman"/>
          <w:bCs/>
          <w:szCs w:val="22"/>
        </w:rPr>
        <w:t xml:space="preserve">Projekt nepodléhá EIA, </w:t>
      </w:r>
      <w:r w:rsidR="00A65039">
        <w:rPr>
          <w:rFonts w:ascii="Times New Roman" w:hAnsi="Times New Roman"/>
          <w:bCs/>
          <w:szCs w:val="22"/>
        </w:rPr>
        <w:t>nebo</w:t>
      </w:r>
    </w:p>
    <w:p w14:paraId="3468B7AA" w14:textId="058E3B91" w:rsidR="00A65039" w:rsidRDefault="005E2E1E" w:rsidP="00874C4B">
      <w:pPr>
        <w:pStyle w:val="Odstavecseseznamem"/>
        <w:numPr>
          <w:ilvl w:val="0"/>
          <w:numId w:val="41"/>
        </w:numPr>
        <w:suppressAutoHyphens/>
        <w:spacing w:after="120"/>
        <w:ind w:left="1134" w:right="284" w:hanging="425"/>
        <w:contextualSpacing w:val="0"/>
        <w:jc w:val="both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Kladného </w:t>
      </w:r>
      <w:r w:rsidR="00AF01FE" w:rsidRPr="00A65039">
        <w:rPr>
          <w:rFonts w:ascii="Times New Roman" w:hAnsi="Times New Roman"/>
          <w:bCs/>
          <w:szCs w:val="22"/>
        </w:rPr>
        <w:t xml:space="preserve">stanoviska po doplnění Dokumentace EIA (malá EIA), respektive </w:t>
      </w:r>
    </w:p>
    <w:p w14:paraId="398249BB" w14:textId="6BD6B991" w:rsidR="00A65039" w:rsidRPr="00A65039" w:rsidRDefault="005E2E1E" w:rsidP="00874C4B">
      <w:pPr>
        <w:pStyle w:val="Odstavecseseznamem"/>
        <w:numPr>
          <w:ilvl w:val="0"/>
          <w:numId w:val="41"/>
        </w:numPr>
        <w:suppressAutoHyphens/>
        <w:spacing w:after="120"/>
        <w:ind w:left="1134" w:right="281" w:hanging="425"/>
        <w:jc w:val="both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K</w:t>
      </w:r>
      <w:r w:rsidR="00AF01FE" w:rsidRPr="00A65039">
        <w:rPr>
          <w:rFonts w:ascii="Times New Roman" w:hAnsi="Times New Roman"/>
          <w:bCs/>
          <w:szCs w:val="22"/>
        </w:rPr>
        <w:t xml:space="preserve">ladného Rozhodnutí EIA (velká EIA), </w:t>
      </w:r>
    </w:p>
    <w:p w14:paraId="1B352464" w14:textId="67656FE3" w:rsidR="00956300" w:rsidRPr="00A65039" w:rsidRDefault="00AF01FE" w:rsidP="00874C4B">
      <w:pPr>
        <w:suppressAutoHyphens/>
        <w:spacing w:after="120"/>
        <w:ind w:left="709" w:right="281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bCs/>
          <w:sz w:val="22"/>
          <w:szCs w:val="22"/>
        </w:rPr>
        <w:t xml:space="preserve">s tím, že budou brány v potaz a do </w:t>
      </w:r>
      <w:r>
        <w:rPr>
          <w:rFonts w:ascii="Times New Roman" w:hAnsi="Times New Roman"/>
          <w:bCs/>
          <w:sz w:val="22"/>
          <w:szCs w:val="22"/>
        </w:rPr>
        <w:t>P</w:t>
      </w:r>
      <w:r w:rsidRPr="00C33AFB">
        <w:rPr>
          <w:rFonts w:ascii="Times New Roman" w:hAnsi="Times New Roman"/>
          <w:bCs/>
          <w:sz w:val="22"/>
          <w:szCs w:val="22"/>
        </w:rPr>
        <w:t>rojektu integrovány omezení případně relevantní výjimky z těchto omezení vyplývající z územního plánu a ostatních relevantních stavebně právních a územních a prostorových regulaci včetně existujících informací z provedených kon</w:t>
      </w:r>
      <w:r>
        <w:rPr>
          <w:rFonts w:ascii="Times New Roman" w:hAnsi="Times New Roman"/>
          <w:bCs/>
          <w:sz w:val="22"/>
          <w:szCs w:val="22"/>
        </w:rPr>
        <w:t>z</w:t>
      </w:r>
      <w:r w:rsidRPr="00C33AFB">
        <w:rPr>
          <w:rFonts w:ascii="Times New Roman" w:hAnsi="Times New Roman"/>
          <w:bCs/>
          <w:sz w:val="22"/>
          <w:szCs w:val="22"/>
        </w:rPr>
        <w:t xml:space="preserve">ultací nebo stanovisek od DOSS anebo třetích stran, které mají společně s DOSS na proces vydání kladného rozhodnutí EIA a </w:t>
      </w:r>
      <w:r>
        <w:rPr>
          <w:rFonts w:ascii="Times New Roman" w:hAnsi="Times New Roman"/>
          <w:bCs/>
          <w:sz w:val="22"/>
          <w:szCs w:val="22"/>
        </w:rPr>
        <w:t>Ú</w:t>
      </w:r>
      <w:r w:rsidRPr="00C33AFB">
        <w:rPr>
          <w:rFonts w:ascii="Times New Roman" w:hAnsi="Times New Roman"/>
          <w:bCs/>
          <w:sz w:val="22"/>
          <w:szCs w:val="22"/>
        </w:rPr>
        <w:t xml:space="preserve">zemního rozhodnutí, schválení, uznání anebo povolení výjimek oprávnění; dále pak funkční, estetická a provozní kvalita, </w:t>
      </w:r>
      <w:r>
        <w:rPr>
          <w:rFonts w:ascii="Times New Roman" w:hAnsi="Times New Roman"/>
          <w:bCs/>
          <w:sz w:val="22"/>
          <w:szCs w:val="22"/>
        </w:rPr>
        <w:t xml:space="preserve">konstrukční, materiálové, </w:t>
      </w:r>
      <w:r w:rsidRPr="00C33AFB">
        <w:rPr>
          <w:rFonts w:ascii="Times New Roman" w:hAnsi="Times New Roman"/>
          <w:bCs/>
          <w:sz w:val="22"/>
          <w:szCs w:val="22"/>
        </w:rPr>
        <w:t xml:space="preserve">technické a fyzikální vlastnosti plánovaného Projektu, </w:t>
      </w:r>
      <w:r w:rsidRPr="00C33AFB">
        <w:rPr>
          <w:rFonts w:ascii="Times New Roman" w:hAnsi="Times New Roman"/>
          <w:sz w:val="22"/>
          <w:szCs w:val="22"/>
        </w:rPr>
        <w:t xml:space="preserve">provozní vlivy </w:t>
      </w:r>
      <w:r w:rsidRPr="00C33AFB">
        <w:rPr>
          <w:rFonts w:ascii="Times New Roman" w:hAnsi="Times New Roman"/>
          <w:bCs/>
          <w:sz w:val="22"/>
          <w:szCs w:val="22"/>
        </w:rPr>
        <w:t xml:space="preserve">(např. strategie pro efektivní využití energie a použití obnovitelných energetických zdrojů) a také požadavky na životní prostředí a jeho ochranu, případně </w:t>
      </w:r>
      <w:r>
        <w:rPr>
          <w:rFonts w:ascii="Times New Roman" w:hAnsi="Times New Roman"/>
          <w:bCs/>
          <w:sz w:val="22"/>
          <w:szCs w:val="22"/>
        </w:rPr>
        <w:t xml:space="preserve">požadavky </w:t>
      </w:r>
      <w:r w:rsidRPr="00C33AFB">
        <w:rPr>
          <w:rFonts w:ascii="Times New Roman" w:hAnsi="Times New Roman"/>
          <w:bCs/>
          <w:sz w:val="22"/>
          <w:szCs w:val="22"/>
        </w:rPr>
        <w:t>zvláštních prvků/řešení navržených relevantními odborníky mimo rozsah prací Díla.</w:t>
      </w:r>
    </w:p>
    <w:p w14:paraId="79B9B062" w14:textId="04FFB46C" w:rsidR="00BD504A" w:rsidRPr="00CF5DC6" w:rsidRDefault="00BD504A" w:rsidP="00BD504A">
      <w:pPr>
        <w:suppressAutoHyphens/>
        <w:spacing w:after="120"/>
        <w:ind w:left="709" w:right="281"/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CF5DC6">
        <w:rPr>
          <w:rFonts w:ascii="Times New Roman" w:hAnsi="Times New Roman"/>
          <w:bCs/>
          <w:sz w:val="22"/>
          <w:szCs w:val="22"/>
          <w:u w:val="single"/>
        </w:rPr>
        <w:t>Analýz</w:t>
      </w:r>
      <w:r>
        <w:rPr>
          <w:rFonts w:ascii="Times New Roman" w:hAnsi="Times New Roman"/>
          <w:bCs/>
          <w:sz w:val="22"/>
          <w:szCs w:val="22"/>
          <w:u w:val="single"/>
        </w:rPr>
        <w:t>a</w:t>
      </w:r>
      <w:r w:rsidRPr="00CF5DC6">
        <w:rPr>
          <w:rFonts w:ascii="Times New Roman" w:hAnsi="Times New Roman"/>
          <w:bCs/>
          <w:sz w:val="22"/>
          <w:szCs w:val="22"/>
          <w:u w:val="single"/>
        </w:rPr>
        <w:t>, vytvoření strategie a její schválení Objednatelem</w:t>
      </w:r>
    </w:p>
    <w:p w14:paraId="345D2E67" w14:textId="43332191" w:rsidR="00874C4B" w:rsidRDefault="0058467A" w:rsidP="00874C4B">
      <w:pPr>
        <w:suppressAutoHyphens/>
        <w:spacing w:after="120"/>
        <w:ind w:left="709" w:right="281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</w:t>
      </w:r>
      <w:r w:rsidR="00EF6DD5">
        <w:rPr>
          <w:rFonts w:ascii="Times New Roman" w:hAnsi="Times New Roman"/>
          <w:bCs/>
          <w:sz w:val="22"/>
          <w:szCs w:val="22"/>
        </w:rPr>
        <w:t>l</w:t>
      </w:r>
      <w:r>
        <w:rPr>
          <w:rFonts w:ascii="Times New Roman" w:hAnsi="Times New Roman"/>
          <w:bCs/>
          <w:sz w:val="22"/>
          <w:szCs w:val="22"/>
        </w:rPr>
        <w:t>nění Zhotovitele v této části Díla bude dále zahrnovat:</w:t>
      </w:r>
    </w:p>
    <w:p w14:paraId="0A21D4E0" w14:textId="77B6DACC" w:rsidR="00333CB1" w:rsidRPr="00874C4B" w:rsidRDefault="0058467A" w:rsidP="00874C4B">
      <w:pPr>
        <w:numPr>
          <w:ilvl w:val="2"/>
          <w:numId w:val="16"/>
        </w:numPr>
        <w:suppressAutoHyphens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 w:rsidRPr="00874C4B">
        <w:rPr>
          <w:rFonts w:ascii="Times New Roman" w:hAnsi="Times New Roman"/>
          <w:bCs/>
          <w:sz w:val="22"/>
          <w:szCs w:val="22"/>
        </w:rPr>
        <w:t>A</w:t>
      </w:r>
      <w:r w:rsidR="003960C0" w:rsidRPr="00874C4B">
        <w:rPr>
          <w:rFonts w:ascii="Times New Roman" w:hAnsi="Times New Roman"/>
          <w:bCs/>
          <w:sz w:val="22"/>
          <w:szCs w:val="22"/>
        </w:rPr>
        <w:t xml:space="preserve">nalýzu </w:t>
      </w:r>
      <w:r w:rsidR="00333CB1" w:rsidRPr="00874C4B">
        <w:rPr>
          <w:rFonts w:ascii="Times New Roman" w:hAnsi="Times New Roman"/>
          <w:bCs/>
          <w:sz w:val="22"/>
          <w:szCs w:val="22"/>
        </w:rPr>
        <w:t>potřebných dat</w:t>
      </w:r>
      <w:r w:rsidR="00874006" w:rsidRPr="00874C4B">
        <w:rPr>
          <w:rFonts w:ascii="Times New Roman" w:hAnsi="Times New Roman"/>
          <w:bCs/>
          <w:sz w:val="22"/>
          <w:szCs w:val="22"/>
        </w:rPr>
        <w:t>;</w:t>
      </w:r>
    </w:p>
    <w:p w14:paraId="4EF05AD5" w14:textId="37094CFB" w:rsidR="00333CB1" w:rsidRPr="00C33AFB" w:rsidRDefault="00333CB1" w:rsidP="00874C4B">
      <w:pPr>
        <w:numPr>
          <w:ilvl w:val="2"/>
          <w:numId w:val="16"/>
        </w:numPr>
        <w:suppressAutoHyphens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 w:rsidRPr="00C33AFB">
        <w:rPr>
          <w:rFonts w:ascii="Times New Roman" w:hAnsi="Times New Roman"/>
          <w:bCs/>
          <w:sz w:val="22"/>
          <w:szCs w:val="22"/>
        </w:rPr>
        <w:t>Odsouhlasení postupných cílů (marginální podmínky, konflikty zájmů)</w:t>
      </w:r>
      <w:r w:rsidR="00874006">
        <w:rPr>
          <w:rFonts w:ascii="Times New Roman" w:hAnsi="Times New Roman"/>
          <w:bCs/>
          <w:sz w:val="22"/>
          <w:szCs w:val="22"/>
        </w:rPr>
        <w:t>;</w:t>
      </w:r>
    </w:p>
    <w:p w14:paraId="75D985D3" w14:textId="7ADB1917" w:rsidR="00333CB1" w:rsidRPr="00C33AFB" w:rsidRDefault="003960C0" w:rsidP="00874C4B">
      <w:pPr>
        <w:numPr>
          <w:ilvl w:val="2"/>
          <w:numId w:val="16"/>
        </w:numPr>
        <w:suppressAutoHyphens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 w:rsidRPr="00C33AFB">
        <w:rPr>
          <w:rFonts w:ascii="Times New Roman" w:hAnsi="Times New Roman"/>
          <w:bCs/>
          <w:sz w:val="22"/>
          <w:szCs w:val="22"/>
        </w:rPr>
        <w:t>Analýz</w:t>
      </w:r>
      <w:r>
        <w:rPr>
          <w:rFonts w:ascii="Times New Roman" w:hAnsi="Times New Roman"/>
          <w:bCs/>
          <w:sz w:val="22"/>
          <w:szCs w:val="22"/>
        </w:rPr>
        <w:t>u a</w:t>
      </w:r>
      <w:r w:rsidRPr="00C33AFB">
        <w:rPr>
          <w:rFonts w:ascii="Times New Roman" w:hAnsi="Times New Roman"/>
          <w:bCs/>
          <w:sz w:val="22"/>
          <w:szCs w:val="22"/>
        </w:rPr>
        <w:t xml:space="preserve"> </w:t>
      </w:r>
      <w:r w:rsidR="00333CB1" w:rsidRPr="00C33AFB">
        <w:rPr>
          <w:rFonts w:ascii="Times New Roman" w:hAnsi="Times New Roman"/>
          <w:bCs/>
          <w:sz w:val="22"/>
          <w:szCs w:val="22"/>
        </w:rPr>
        <w:t xml:space="preserve">vyhodnocení klíčových faktorů, procesů a podmínek vyplývající z podmínek územního plánu a další stavebně právní regulace a jejich dopad na funkční, estetickou a provozní kvalitu, technické a fyzikální vlastnosti Projektu, </w:t>
      </w:r>
      <w:r w:rsidR="00333CB1" w:rsidRPr="00874C4B">
        <w:rPr>
          <w:rFonts w:ascii="Times New Roman" w:hAnsi="Times New Roman"/>
          <w:bCs/>
          <w:sz w:val="22"/>
          <w:szCs w:val="22"/>
        </w:rPr>
        <w:t>provozní a ekonomické vlivy</w:t>
      </w:r>
      <w:r w:rsidR="00333CB1" w:rsidRPr="00C33AFB">
        <w:rPr>
          <w:rFonts w:ascii="Times New Roman" w:hAnsi="Times New Roman"/>
          <w:bCs/>
          <w:sz w:val="22"/>
          <w:szCs w:val="22"/>
        </w:rPr>
        <w:t xml:space="preserve"> (např. strategie pro efektivní využití energie a použití obnovitelných energetických zdrojů) a také požadavky na životní prostředí a jeho ochranu</w:t>
      </w:r>
      <w:r w:rsidR="00874006">
        <w:rPr>
          <w:rFonts w:ascii="Times New Roman" w:hAnsi="Times New Roman"/>
          <w:bCs/>
          <w:sz w:val="22"/>
          <w:szCs w:val="22"/>
        </w:rPr>
        <w:t>;</w:t>
      </w:r>
    </w:p>
    <w:p w14:paraId="34EFF7CC" w14:textId="4FD1C26D" w:rsidR="00333CB1" w:rsidRDefault="00333CB1" w:rsidP="00874C4B">
      <w:pPr>
        <w:numPr>
          <w:ilvl w:val="2"/>
          <w:numId w:val="16"/>
        </w:numPr>
        <w:suppressAutoHyphens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 w:rsidRPr="00C33AFB">
        <w:rPr>
          <w:rFonts w:ascii="Times New Roman" w:hAnsi="Times New Roman"/>
          <w:bCs/>
          <w:sz w:val="22"/>
          <w:szCs w:val="22"/>
        </w:rPr>
        <w:t>Vytvoření strategie další realizace Díla včetně prověření alternativních řešení vedoucích k požadovanému výsledku a jejich prezentace formou výkresové dokumentace, skic včetně vysvětlivek</w:t>
      </w:r>
      <w:r w:rsidR="00874006">
        <w:rPr>
          <w:rFonts w:ascii="Times New Roman" w:hAnsi="Times New Roman"/>
          <w:bCs/>
          <w:sz w:val="22"/>
          <w:szCs w:val="22"/>
        </w:rPr>
        <w:t>;</w:t>
      </w:r>
    </w:p>
    <w:p w14:paraId="51F076DC" w14:textId="333C15EB" w:rsidR="00CF5DC6" w:rsidRPr="00017DF7" w:rsidRDefault="00CB2197" w:rsidP="00CF5DC6">
      <w:pPr>
        <w:suppressAutoHyphens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  <w:u w:val="single"/>
        </w:rPr>
      </w:pPr>
      <w:r>
        <w:rPr>
          <w:rFonts w:ascii="Times New Roman" w:hAnsi="Times New Roman"/>
          <w:bCs/>
          <w:sz w:val="22"/>
          <w:szCs w:val="22"/>
          <w:u w:val="single"/>
        </w:rPr>
        <w:t>Vytvoření</w:t>
      </w:r>
      <w:r w:rsidRPr="00017DF7">
        <w:rPr>
          <w:rFonts w:ascii="Times New Roman" w:hAnsi="Times New Roman"/>
          <w:bCs/>
          <w:sz w:val="22"/>
          <w:szCs w:val="22"/>
          <w:u w:val="single"/>
        </w:rPr>
        <w:t xml:space="preserve"> </w:t>
      </w:r>
      <w:r w:rsidR="00867B0B">
        <w:rPr>
          <w:rFonts w:ascii="Times New Roman" w:hAnsi="Times New Roman"/>
          <w:bCs/>
          <w:sz w:val="22"/>
          <w:szCs w:val="22"/>
          <w:u w:val="single"/>
        </w:rPr>
        <w:t xml:space="preserve">Konceptu </w:t>
      </w:r>
      <w:r w:rsidRPr="00017DF7">
        <w:rPr>
          <w:rFonts w:ascii="Times New Roman" w:hAnsi="Times New Roman"/>
          <w:bCs/>
          <w:sz w:val="22"/>
          <w:szCs w:val="22"/>
          <w:u w:val="single"/>
        </w:rPr>
        <w:t>Návrhu stavby</w:t>
      </w:r>
    </w:p>
    <w:p w14:paraId="75022898" w14:textId="2C53B02E" w:rsidR="00333CB1" w:rsidRPr="00725EB6" w:rsidRDefault="008F0192" w:rsidP="00504449">
      <w:pPr>
        <w:numPr>
          <w:ilvl w:val="2"/>
          <w:numId w:val="16"/>
        </w:numPr>
        <w:suppressAutoHyphens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lastRenderedPageBreak/>
        <w:t>Zhotovitel na</w:t>
      </w:r>
      <w:r w:rsidRPr="00725EB6">
        <w:rPr>
          <w:rFonts w:ascii="Times New Roman" w:hAnsi="Times New Roman"/>
          <w:bCs/>
          <w:sz w:val="22"/>
          <w:szCs w:val="22"/>
        </w:rPr>
        <w:t>vrh</w:t>
      </w:r>
      <w:r>
        <w:rPr>
          <w:rFonts w:ascii="Times New Roman" w:hAnsi="Times New Roman"/>
          <w:bCs/>
          <w:sz w:val="22"/>
          <w:szCs w:val="22"/>
        </w:rPr>
        <w:t>ne</w:t>
      </w:r>
      <w:r w:rsidRPr="00725EB6">
        <w:rPr>
          <w:rFonts w:ascii="Times New Roman" w:hAnsi="Times New Roman"/>
          <w:bCs/>
          <w:sz w:val="22"/>
          <w:szCs w:val="22"/>
        </w:rPr>
        <w:t xml:space="preserve"> přiměřen</w:t>
      </w:r>
      <w:r>
        <w:rPr>
          <w:rFonts w:ascii="Times New Roman" w:hAnsi="Times New Roman"/>
          <w:bCs/>
          <w:sz w:val="22"/>
          <w:szCs w:val="22"/>
        </w:rPr>
        <w:t>ý</w:t>
      </w:r>
      <w:r w:rsidRPr="00725EB6">
        <w:rPr>
          <w:rFonts w:ascii="Times New Roman" w:hAnsi="Times New Roman"/>
          <w:bCs/>
          <w:sz w:val="22"/>
          <w:szCs w:val="22"/>
        </w:rPr>
        <w:t xml:space="preserve"> </w:t>
      </w:r>
      <w:r w:rsidR="003960C0" w:rsidRPr="00725EB6">
        <w:rPr>
          <w:rFonts w:ascii="Times New Roman" w:hAnsi="Times New Roman"/>
          <w:bCs/>
          <w:sz w:val="22"/>
          <w:szCs w:val="22"/>
        </w:rPr>
        <w:t>poč</w:t>
      </w:r>
      <w:r>
        <w:rPr>
          <w:rFonts w:ascii="Times New Roman" w:hAnsi="Times New Roman"/>
          <w:bCs/>
          <w:sz w:val="22"/>
          <w:szCs w:val="22"/>
        </w:rPr>
        <w:t>e</w:t>
      </w:r>
      <w:r w:rsidR="003960C0" w:rsidRPr="00725EB6">
        <w:rPr>
          <w:rFonts w:ascii="Times New Roman" w:hAnsi="Times New Roman"/>
          <w:bCs/>
          <w:sz w:val="22"/>
          <w:szCs w:val="22"/>
        </w:rPr>
        <w:t xml:space="preserve">t alternativních řešení </w:t>
      </w:r>
      <w:r w:rsidR="00524D6B" w:rsidRPr="00725EB6">
        <w:rPr>
          <w:rFonts w:ascii="Times New Roman" w:hAnsi="Times New Roman"/>
          <w:bCs/>
          <w:sz w:val="22"/>
          <w:szCs w:val="22"/>
        </w:rPr>
        <w:t xml:space="preserve">vycházejících z potřeb optimalizace stavebních a provozních nákladů </w:t>
      </w:r>
      <w:r w:rsidR="003A6449" w:rsidRPr="00725EB6">
        <w:rPr>
          <w:rFonts w:ascii="Times New Roman" w:hAnsi="Times New Roman"/>
          <w:bCs/>
          <w:sz w:val="22"/>
          <w:szCs w:val="22"/>
        </w:rPr>
        <w:t>S</w:t>
      </w:r>
      <w:r w:rsidR="00524D6B" w:rsidRPr="00725EB6">
        <w:rPr>
          <w:rFonts w:ascii="Times New Roman" w:hAnsi="Times New Roman"/>
          <w:bCs/>
          <w:sz w:val="22"/>
          <w:szCs w:val="22"/>
        </w:rPr>
        <w:t xml:space="preserve">tavby </w:t>
      </w:r>
      <w:r w:rsidR="00333CB1" w:rsidRPr="00725EB6">
        <w:rPr>
          <w:rFonts w:ascii="Times New Roman" w:hAnsi="Times New Roman"/>
          <w:bCs/>
          <w:sz w:val="22"/>
          <w:szCs w:val="22"/>
        </w:rPr>
        <w:t>(např. funkční, estetická, mající vliv na provozní kvalitu, technické a fyzikální vlastnosti Projektu, nebo jeho provozní a ekonomické</w:t>
      </w:r>
      <w:r w:rsidR="006361BB" w:rsidRPr="00725EB6">
        <w:rPr>
          <w:rFonts w:ascii="Times New Roman" w:hAnsi="Times New Roman"/>
          <w:bCs/>
          <w:sz w:val="22"/>
          <w:szCs w:val="22"/>
        </w:rPr>
        <w:t xml:space="preserve"> řešení</w:t>
      </w:r>
      <w:r w:rsidR="00333CB1" w:rsidRPr="00725EB6">
        <w:rPr>
          <w:rFonts w:ascii="Times New Roman" w:hAnsi="Times New Roman"/>
          <w:bCs/>
          <w:sz w:val="22"/>
          <w:szCs w:val="22"/>
        </w:rPr>
        <w:t>)</w:t>
      </w:r>
      <w:r w:rsidR="00725EB6" w:rsidRPr="00725EB6">
        <w:rPr>
          <w:rFonts w:ascii="Times New Roman" w:hAnsi="Times New Roman"/>
          <w:bCs/>
          <w:sz w:val="22"/>
          <w:szCs w:val="22"/>
        </w:rPr>
        <w:t xml:space="preserve"> a tyto prezentovat a projednat jejich integraci do Díla s Projektovým manažerem anebo případně s</w:t>
      </w:r>
      <w:r>
        <w:rPr>
          <w:rFonts w:ascii="Times New Roman" w:hAnsi="Times New Roman"/>
          <w:bCs/>
          <w:sz w:val="22"/>
          <w:szCs w:val="22"/>
        </w:rPr>
        <w:t> </w:t>
      </w:r>
      <w:r w:rsidR="00725EB6" w:rsidRPr="00725EB6">
        <w:rPr>
          <w:rFonts w:ascii="Times New Roman" w:hAnsi="Times New Roman"/>
          <w:bCs/>
          <w:sz w:val="22"/>
          <w:szCs w:val="22"/>
        </w:rPr>
        <w:t>Objednatelem</w:t>
      </w:r>
      <w:r>
        <w:rPr>
          <w:rFonts w:ascii="Times New Roman" w:hAnsi="Times New Roman"/>
          <w:bCs/>
          <w:sz w:val="22"/>
          <w:szCs w:val="22"/>
        </w:rPr>
        <w:t>.</w:t>
      </w:r>
    </w:p>
    <w:p w14:paraId="6EDC471A" w14:textId="77C2F39D" w:rsidR="00333CB1" w:rsidRPr="00C33AFB" w:rsidRDefault="008F0192" w:rsidP="00874C4B">
      <w:pPr>
        <w:numPr>
          <w:ilvl w:val="2"/>
          <w:numId w:val="16"/>
        </w:numPr>
        <w:suppressAutoHyphens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Zhotovitel</w:t>
      </w:r>
      <w:r w:rsidRPr="00874C4B" w:rsidDel="008F0192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zajistí k</w:t>
      </w:r>
      <w:r w:rsidR="00333CB1" w:rsidRPr="00874C4B">
        <w:rPr>
          <w:rFonts w:ascii="Times New Roman" w:hAnsi="Times New Roman"/>
          <w:bCs/>
          <w:sz w:val="22"/>
          <w:szCs w:val="22"/>
        </w:rPr>
        <w:t>oordinac</w:t>
      </w:r>
      <w:r>
        <w:rPr>
          <w:rFonts w:ascii="Times New Roman" w:hAnsi="Times New Roman"/>
          <w:bCs/>
          <w:sz w:val="22"/>
          <w:szCs w:val="22"/>
        </w:rPr>
        <w:t>i</w:t>
      </w:r>
      <w:r w:rsidR="00333CB1" w:rsidRPr="00874C4B">
        <w:rPr>
          <w:rFonts w:ascii="Times New Roman" w:hAnsi="Times New Roman"/>
          <w:bCs/>
          <w:sz w:val="22"/>
          <w:szCs w:val="22"/>
        </w:rPr>
        <w:t xml:space="preserve"> prací a služeb poskytovaných specialisty, kteří mohou být Objednatelem do realizace Díla a Projektu potenciálně zapojeni</w:t>
      </w:r>
      <w:r>
        <w:rPr>
          <w:rFonts w:ascii="Times New Roman" w:hAnsi="Times New Roman"/>
          <w:bCs/>
          <w:sz w:val="22"/>
          <w:szCs w:val="22"/>
        </w:rPr>
        <w:t>.</w:t>
      </w:r>
    </w:p>
    <w:p w14:paraId="13A0A244" w14:textId="4F06D2CE" w:rsidR="00333CB1" w:rsidRPr="00C33AFB" w:rsidRDefault="00D82FC6" w:rsidP="00874C4B">
      <w:pPr>
        <w:numPr>
          <w:ilvl w:val="2"/>
          <w:numId w:val="16"/>
        </w:numPr>
        <w:suppressAutoHyphens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Zhotovitel</w:t>
      </w:r>
      <w:r w:rsidRPr="00874C4B" w:rsidDel="00D82FC6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zajistí p</w:t>
      </w:r>
      <w:r w:rsidR="003960C0" w:rsidRPr="00874C4B">
        <w:rPr>
          <w:rFonts w:ascii="Times New Roman" w:hAnsi="Times New Roman"/>
          <w:bCs/>
          <w:sz w:val="22"/>
          <w:szCs w:val="22"/>
        </w:rPr>
        <w:t xml:space="preserve">rovádění předběžných </w:t>
      </w:r>
      <w:r w:rsidR="00333CB1" w:rsidRPr="00874C4B">
        <w:rPr>
          <w:rFonts w:ascii="Times New Roman" w:hAnsi="Times New Roman"/>
          <w:bCs/>
          <w:sz w:val="22"/>
          <w:szCs w:val="22"/>
        </w:rPr>
        <w:t xml:space="preserve">jednání anebo </w:t>
      </w:r>
      <w:r w:rsidR="003960C0" w:rsidRPr="00874C4B">
        <w:rPr>
          <w:rFonts w:ascii="Times New Roman" w:hAnsi="Times New Roman"/>
          <w:bCs/>
          <w:sz w:val="22"/>
          <w:szCs w:val="22"/>
        </w:rPr>
        <w:t xml:space="preserve">konzultací </w:t>
      </w:r>
      <w:r w:rsidR="00333CB1" w:rsidRPr="00874C4B">
        <w:rPr>
          <w:rFonts w:ascii="Times New Roman" w:hAnsi="Times New Roman"/>
          <w:bCs/>
          <w:sz w:val="22"/>
          <w:szCs w:val="22"/>
        </w:rPr>
        <w:t>s příslušnými DOSS, případně jinými subjekty mající vliv na vyd</w:t>
      </w:r>
      <w:r w:rsidR="005573A9" w:rsidRPr="00874C4B">
        <w:rPr>
          <w:rFonts w:ascii="Times New Roman" w:hAnsi="Times New Roman"/>
          <w:bCs/>
          <w:sz w:val="22"/>
          <w:szCs w:val="22"/>
        </w:rPr>
        <w:t>á</w:t>
      </w:r>
      <w:r w:rsidR="00333CB1" w:rsidRPr="00874C4B">
        <w:rPr>
          <w:rFonts w:ascii="Times New Roman" w:hAnsi="Times New Roman"/>
          <w:bCs/>
          <w:sz w:val="22"/>
          <w:szCs w:val="22"/>
        </w:rPr>
        <w:t>ní</w:t>
      </w:r>
      <w:r w:rsidR="005573A9" w:rsidRPr="00874C4B">
        <w:rPr>
          <w:rFonts w:ascii="Times New Roman" w:hAnsi="Times New Roman"/>
          <w:bCs/>
          <w:sz w:val="22"/>
          <w:szCs w:val="22"/>
        </w:rPr>
        <w:t>,</w:t>
      </w:r>
      <w:r w:rsidR="00333CB1" w:rsidRPr="00874C4B">
        <w:rPr>
          <w:rFonts w:ascii="Times New Roman" w:hAnsi="Times New Roman"/>
          <w:bCs/>
          <w:sz w:val="22"/>
          <w:szCs w:val="22"/>
        </w:rPr>
        <w:t xml:space="preserve"> respektive na stanovení podmínek pro vydání </w:t>
      </w:r>
      <w:r w:rsidR="00BD5DDC" w:rsidRPr="00874C4B">
        <w:rPr>
          <w:rFonts w:ascii="Times New Roman" w:hAnsi="Times New Roman"/>
          <w:bCs/>
          <w:sz w:val="22"/>
          <w:szCs w:val="22"/>
        </w:rPr>
        <w:t>Ú</w:t>
      </w:r>
      <w:r w:rsidR="00333CB1" w:rsidRPr="00874C4B">
        <w:rPr>
          <w:rFonts w:ascii="Times New Roman" w:hAnsi="Times New Roman"/>
          <w:bCs/>
          <w:sz w:val="22"/>
          <w:szCs w:val="22"/>
        </w:rPr>
        <w:t>zemního rozhodnutí</w:t>
      </w:r>
      <w:r>
        <w:rPr>
          <w:rFonts w:ascii="Times New Roman" w:hAnsi="Times New Roman"/>
          <w:bCs/>
          <w:sz w:val="22"/>
          <w:szCs w:val="22"/>
        </w:rPr>
        <w:t>.</w:t>
      </w:r>
    </w:p>
    <w:p w14:paraId="147DBAE3" w14:textId="08084818" w:rsidR="00333CB1" w:rsidRPr="00C33AFB" w:rsidRDefault="00D82FC6" w:rsidP="00874C4B">
      <w:pPr>
        <w:numPr>
          <w:ilvl w:val="2"/>
          <w:numId w:val="16"/>
        </w:numPr>
        <w:suppressAutoHyphens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Zhotovitel zajistí průběžnou </w:t>
      </w:r>
      <w:r w:rsidR="003960C0">
        <w:rPr>
          <w:rFonts w:ascii="Times New Roman" w:hAnsi="Times New Roman"/>
          <w:bCs/>
          <w:sz w:val="22"/>
          <w:szCs w:val="22"/>
        </w:rPr>
        <w:t>k</w:t>
      </w:r>
      <w:r w:rsidR="003960C0" w:rsidRPr="00C33AFB">
        <w:rPr>
          <w:rFonts w:ascii="Times New Roman" w:hAnsi="Times New Roman"/>
          <w:bCs/>
          <w:sz w:val="22"/>
          <w:szCs w:val="22"/>
        </w:rPr>
        <w:t>onsolid</w:t>
      </w:r>
      <w:r w:rsidR="003960C0">
        <w:rPr>
          <w:rFonts w:ascii="Times New Roman" w:hAnsi="Times New Roman"/>
          <w:bCs/>
          <w:sz w:val="22"/>
          <w:szCs w:val="22"/>
        </w:rPr>
        <w:t>aci</w:t>
      </w:r>
      <w:r w:rsidR="003960C0" w:rsidRPr="00C33AFB">
        <w:rPr>
          <w:rFonts w:ascii="Times New Roman" w:hAnsi="Times New Roman"/>
          <w:bCs/>
          <w:sz w:val="22"/>
          <w:szCs w:val="22"/>
        </w:rPr>
        <w:t xml:space="preserve"> </w:t>
      </w:r>
      <w:r w:rsidR="00333CB1" w:rsidRPr="00C33AFB">
        <w:rPr>
          <w:rFonts w:ascii="Times New Roman" w:hAnsi="Times New Roman"/>
          <w:bCs/>
          <w:sz w:val="22"/>
          <w:szCs w:val="22"/>
        </w:rPr>
        <w:t xml:space="preserve">a </w:t>
      </w:r>
      <w:r w:rsidR="003960C0" w:rsidRPr="00C33AFB">
        <w:rPr>
          <w:rFonts w:ascii="Times New Roman" w:hAnsi="Times New Roman"/>
          <w:bCs/>
          <w:sz w:val="22"/>
          <w:szCs w:val="22"/>
        </w:rPr>
        <w:t>koordin</w:t>
      </w:r>
      <w:r w:rsidR="003960C0">
        <w:rPr>
          <w:rFonts w:ascii="Times New Roman" w:hAnsi="Times New Roman"/>
          <w:bCs/>
          <w:sz w:val="22"/>
          <w:szCs w:val="22"/>
        </w:rPr>
        <w:t xml:space="preserve">aci </w:t>
      </w:r>
      <w:r w:rsidR="00333CB1" w:rsidRPr="00C33AFB">
        <w:rPr>
          <w:rFonts w:ascii="Times New Roman" w:hAnsi="Times New Roman"/>
          <w:bCs/>
          <w:sz w:val="22"/>
          <w:szCs w:val="22"/>
        </w:rPr>
        <w:t xml:space="preserve">všech </w:t>
      </w:r>
      <w:r w:rsidR="003960C0" w:rsidRPr="00C33AFB">
        <w:rPr>
          <w:rFonts w:ascii="Times New Roman" w:hAnsi="Times New Roman"/>
          <w:bCs/>
          <w:sz w:val="22"/>
          <w:szCs w:val="22"/>
        </w:rPr>
        <w:t>výsledk</w:t>
      </w:r>
      <w:r w:rsidR="003960C0">
        <w:rPr>
          <w:rFonts w:ascii="Times New Roman" w:hAnsi="Times New Roman"/>
          <w:bCs/>
          <w:sz w:val="22"/>
          <w:szCs w:val="22"/>
        </w:rPr>
        <w:t>ů</w:t>
      </w:r>
      <w:r w:rsidR="003960C0" w:rsidRPr="00C33AFB">
        <w:rPr>
          <w:rFonts w:ascii="Times New Roman" w:hAnsi="Times New Roman"/>
          <w:bCs/>
          <w:sz w:val="22"/>
          <w:szCs w:val="22"/>
        </w:rPr>
        <w:t xml:space="preserve"> </w:t>
      </w:r>
      <w:r w:rsidR="00333CB1" w:rsidRPr="00C33AFB">
        <w:rPr>
          <w:rFonts w:ascii="Times New Roman" w:hAnsi="Times New Roman"/>
          <w:bCs/>
          <w:sz w:val="22"/>
          <w:szCs w:val="22"/>
        </w:rPr>
        <w:t xml:space="preserve">činností spojených s realizací </w:t>
      </w:r>
      <w:r w:rsidR="009B4F6B">
        <w:rPr>
          <w:rFonts w:ascii="Times New Roman" w:hAnsi="Times New Roman"/>
          <w:bCs/>
          <w:sz w:val="22"/>
          <w:szCs w:val="22"/>
        </w:rPr>
        <w:t>Díla</w:t>
      </w:r>
      <w:r w:rsidR="007E41A3">
        <w:rPr>
          <w:rFonts w:ascii="Times New Roman" w:hAnsi="Times New Roman"/>
          <w:bCs/>
          <w:sz w:val="22"/>
          <w:szCs w:val="22"/>
        </w:rPr>
        <w:t>.</w:t>
      </w:r>
    </w:p>
    <w:p w14:paraId="36774213" w14:textId="63362B75" w:rsidR="00333CB1" w:rsidRPr="00C33AFB" w:rsidRDefault="00D82FC6" w:rsidP="00874C4B">
      <w:pPr>
        <w:numPr>
          <w:ilvl w:val="2"/>
          <w:numId w:val="16"/>
        </w:numPr>
        <w:suppressAutoHyphens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Zhotovitel zajistí v</w:t>
      </w:r>
      <w:r w:rsidRPr="00874C4B">
        <w:rPr>
          <w:rFonts w:ascii="Times New Roman" w:hAnsi="Times New Roman"/>
          <w:bCs/>
          <w:sz w:val="22"/>
          <w:szCs w:val="22"/>
        </w:rPr>
        <w:t xml:space="preserve">časné </w:t>
      </w:r>
      <w:r w:rsidR="004F3F18" w:rsidRPr="00874C4B">
        <w:rPr>
          <w:rFonts w:ascii="Times New Roman" w:hAnsi="Times New Roman"/>
          <w:bCs/>
          <w:sz w:val="22"/>
          <w:szCs w:val="22"/>
        </w:rPr>
        <w:t>a průběžné předkládání</w:t>
      </w:r>
      <w:r w:rsidR="003960C0" w:rsidRPr="00874C4B">
        <w:rPr>
          <w:rFonts w:ascii="Times New Roman" w:hAnsi="Times New Roman"/>
          <w:bCs/>
          <w:sz w:val="22"/>
          <w:szCs w:val="22"/>
        </w:rPr>
        <w:t xml:space="preserve"> </w:t>
      </w:r>
      <w:r w:rsidR="00333CB1" w:rsidRPr="00874C4B">
        <w:rPr>
          <w:rFonts w:ascii="Times New Roman" w:hAnsi="Times New Roman"/>
          <w:bCs/>
          <w:sz w:val="22"/>
          <w:szCs w:val="22"/>
        </w:rPr>
        <w:t>postupn</w:t>
      </w:r>
      <w:r w:rsidR="004F3F18" w:rsidRPr="00874C4B">
        <w:rPr>
          <w:rFonts w:ascii="Times New Roman" w:hAnsi="Times New Roman"/>
          <w:bCs/>
          <w:sz w:val="22"/>
          <w:szCs w:val="22"/>
        </w:rPr>
        <w:t xml:space="preserve">ých výsledků </w:t>
      </w:r>
      <w:r w:rsidR="00333CB1" w:rsidRPr="00874C4B">
        <w:rPr>
          <w:rFonts w:ascii="Times New Roman" w:hAnsi="Times New Roman"/>
          <w:bCs/>
          <w:sz w:val="22"/>
          <w:szCs w:val="22"/>
        </w:rPr>
        <w:t xml:space="preserve">práce a </w:t>
      </w:r>
      <w:r w:rsidR="004F3F18" w:rsidRPr="00874C4B">
        <w:rPr>
          <w:rFonts w:ascii="Times New Roman" w:hAnsi="Times New Roman"/>
          <w:bCs/>
          <w:sz w:val="22"/>
          <w:szCs w:val="22"/>
        </w:rPr>
        <w:t xml:space="preserve">návrhů ke </w:t>
      </w:r>
      <w:r w:rsidR="00333CB1" w:rsidRPr="00874C4B">
        <w:rPr>
          <w:rFonts w:ascii="Times New Roman" w:hAnsi="Times New Roman"/>
          <w:bCs/>
          <w:sz w:val="22"/>
          <w:szCs w:val="22"/>
        </w:rPr>
        <w:t xml:space="preserve">schválení </w:t>
      </w:r>
      <w:r w:rsidR="00524D6B" w:rsidRPr="00874C4B">
        <w:rPr>
          <w:rFonts w:ascii="Times New Roman" w:hAnsi="Times New Roman"/>
          <w:bCs/>
          <w:sz w:val="22"/>
          <w:szCs w:val="22"/>
        </w:rPr>
        <w:t xml:space="preserve">Objednateli </w:t>
      </w:r>
      <w:r w:rsidR="00333CB1" w:rsidRPr="00874C4B">
        <w:rPr>
          <w:rFonts w:ascii="Times New Roman" w:hAnsi="Times New Roman"/>
          <w:bCs/>
          <w:sz w:val="22"/>
          <w:szCs w:val="22"/>
        </w:rPr>
        <w:t xml:space="preserve">v souvislosti s realizací </w:t>
      </w:r>
      <w:r w:rsidR="00082DCF">
        <w:rPr>
          <w:rFonts w:ascii="Times New Roman" w:hAnsi="Times New Roman"/>
          <w:bCs/>
          <w:sz w:val="22"/>
          <w:szCs w:val="22"/>
        </w:rPr>
        <w:t>Projektu</w:t>
      </w:r>
      <w:r w:rsidR="00333CB1" w:rsidRPr="00874C4B">
        <w:rPr>
          <w:rFonts w:ascii="Times New Roman" w:hAnsi="Times New Roman"/>
          <w:bCs/>
          <w:sz w:val="22"/>
          <w:szCs w:val="22"/>
        </w:rPr>
        <w:t xml:space="preserve">, zejména </w:t>
      </w:r>
      <w:r w:rsidR="00524D6B" w:rsidRPr="00874C4B">
        <w:rPr>
          <w:rFonts w:ascii="Times New Roman" w:hAnsi="Times New Roman"/>
          <w:bCs/>
          <w:sz w:val="22"/>
          <w:szCs w:val="22"/>
        </w:rPr>
        <w:t xml:space="preserve">konstrukční a materiálové řešení, funkční a </w:t>
      </w:r>
      <w:r w:rsidR="00333CB1" w:rsidRPr="00874C4B">
        <w:rPr>
          <w:rFonts w:ascii="Times New Roman" w:hAnsi="Times New Roman"/>
          <w:bCs/>
          <w:sz w:val="22"/>
          <w:szCs w:val="22"/>
        </w:rPr>
        <w:t>prostorové uspořádání</w:t>
      </w:r>
      <w:r w:rsidR="00524D6B" w:rsidRPr="00874C4B">
        <w:rPr>
          <w:rFonts w:ascii="Times New Roman" w:hAnsi="Times New Roman"/>
          <w:bCs/>
          <w:sz w:val="22"/>
          <w:szCs w:val="22"/>
        </w:rPr>
        <w:t xml:space="preserve">, </w:t>
      </w:r>
      <w:r w:rsidR="00524D6B" w:rsidRPr="00C33AFB">
        <w:rPr>
          <w:rFonts w:ascii="Times New Roman" w:hAnsi="Times New Roman"/>
          <w:bCs/>
          <w:sz w:val="22"/>
          <w:szCs w:val="22"/>
        </w:rPr>
        <w:t>technické a fyzikální vlastnosti</w:t>
      </w:r>
      <w:r w:rsidR="00524D6B">
        <w:rPr>
          <w:rFonts w:ascii="Times New Roman" w:hAnsi="Times New Roman"/>
          <w:bCs/>
          <w:sz w:val="22"/>
          <w:szCs w:val="22"/>
        </w:rPr>
        <w:t xml:space="preserve"> </w:t>
      </w:r>
      <w:r w:rsidR="003A6449">
        <w:rPr>
          <w:rFonts w:ascii="Times New Roman" w:hAnsi="Times New Roman"/>
          <w:bCs/>
          <w:sz w:val="22"/>
          <w:szCs w:val="22"/>
        </w:rPr>
        <w:t>S</w:t>
      </w:r>
      <w:r w:rsidR="00524D6B">
        <w:rPr>
          <w:rFonts w:ascii="Times New Roman" w:hAnsi="Times New Roman"/>
          <w:bCs/>
          <w:sz w:val="22"/>
          <w:szCs w:val="22"/>
        </w:rPr>
        <w:t>tavby</w:t>
      </w:r>
      <w:r w:rsidR="00333CB1" w:rsidRPr="00874C4B">
        <w:rPr>
          <w:rFonts w:ascii="Times New Roman" w:hAnsi="Times New Roman"/>
          <w:bCs/>
          <w:sz w:val="22"/>
          <w:szCs w:val="22"/>
        </w:rPr>
        <w:t xml:space="preserve">, </w:t>
      </w:r>
      <w:r w:rsidR="00B13733" w:rsidRPr="00874C4B">
        <w:rPr>
          <w:rFonts w:ascii="Times New Roman" w:hAnsi="Times New Roman"/>
          <w:bCs/>
          <w:sz w:val="22"/>
          <w:szCs w:val="22"/>
        </w:rPr>
        <w:t xml:space="preserve">komplexní architektonické řešení </w:t>
      </w:r>
      <w:r w:rsidR="00333CB1" w:rsidRPr="00874C4B">
        <w:rPr>
          <w:rFonts w:ascii="Times New Roman" w:hAnsi="Times New Roman"/>
          <w:bCs/>
          <w:sz w:val="22"/>
          <w:szCs w:val="22"/>
        </w:rPr>
        <w:t xml:space="preserve">a jejich dopady na </w:t>
      </w:r>
      <w:r w:rsidR="00333CB1" w:rsidRPr="00C33AFB">
        <w:rPr>
          <w:rFonts w:ascii="Times New Roman" w:hAnsi="Times New Roman"/>
          <w:bCs/>
          <w:sz w:val="22"/>
          <w:szCs w:val="22"/>
        </w:rPr>
        <w:t>estetickou, provozní</w:t>
      </w:r>
      <w:r w:rsidR="00B13733">
        <w:rPr>
          <w:rFonts w:ascii="Times New Roman" w:hAnsi="Times New Roman"/>
          <w:bCs/>
          <w:sz w:val="22"/>
          <w:szCs w:val="22"/>
        </w:rPr>
        <w:t xml:space="preserve">, </w:t>
      </w:r>
      <w:r w:rsidR="00524D6B">
        <w:rPr>
          <w:rFonts w:ascii="Times New Roman" w:hAnsi="Times New Roman"/>
          <w:bCs/>
          <w:sz w:val="22"/>
          <w:szCs w:val="22"/>
        </w:rPr>
        <w:t xml:space="preserve">technickou </w:t>
      </w:r>
      <w:r w:rsidR="00B13733">
        <w:rPr>
          <w:rFonts w:ascii="Times New Roman" w:hAnsi="Times New Roman"/>
          <w:bCs/>
          <w:sz w:val="22"/>
          <w:szCs w:val="22"/>
        </w:rPr>
        <w:t xml:space="preserve">a environmentální </w:t>
      </w:r>
      <w:r w:rsidR="00333CB1" w:rsidRPr="00C33AFB">
        <w:rPr>
          <w:rFonts w:ascii="Times New Roman" w:hAnsi="Times New Roman"/>
          <w:bCs/>
          <w:sz w:val="22"/>
          <w:szCs w:val="22"/>
        </w:rPr>
        <w:t>kvalitu</w:t>
      </w:r>
      <w:r w:rsidR="00524D6B">
        <w:rPr>
          <w:rFonts w:ascii="Times New Roman" w:hAnsi="Times New Roman"/>
          <w:bCs/>
          <w:sz w:val="22"/>
          <w:szCs w:val="22"/>
        </w:rPr>
        <w:t xml:space="preserve"> </w:t>
      </w:r>
      <w:r w:rsidR="003A6449">
        <w:rPr>
          <w:rFonts w:ascii="Times New Roman" w:hAnsi="Times New Roman"/>
          <w:bCs/>
          <w:sz w:val="22"/>
          <w:szCs w:val="22"/>
        </w:rPr>
        <w:t>S</w:t>
      </w:r>
      <w:r w:rsidR="00524D6B">
        <w:rPr>
          <w:rFonts w:ascii="Times New Roman" w:hAnsi="Times New Roman"/>
          <w:bCs/>
          <w:sz w:val="22"/>
          <w:szCs w:val="22"/>
        </w:rPr>
        <w:t xml:space="preserve">tavby </w:t>
      </w:r>
      <w:r w:rsidR="00B13733">
        <w:rPr>
          <w:rFonts w:ascii="Times New Roman" w:hAnsi="Times New Roman"/>
          <w:bCs/>
          <w:sz w:val="22"/>
          <w:szCs w:val="22"/>
        </w:rPr>
        <w:t xml:space="preserve">a její ekonomickou efektivitu v průběhu výstavby, provozu a údržby </w:t>
      </w:r>
      <w:r w:rsidR="00524D6B">
        <w:rPr>
          <w:rFonts w:ascii="Times New Roman" w:hAnsi="Times New Roman"/>
          <w:bCs/>
          <w:sz w:val="22"/>
          <w:szCs w:val="22"/>
        </w:rPr>
        <w:t>po celou dobu životního cyklu</w:t>
      </w:r>
      <w:r w:rsidR="007E41A3">
        <w:rPr>
          <w:rFonts w:ascii="Times New Roman" w:hAnsi="Times New Roman"/>
          <w:bCs/>
          <w:sz w:val="22"/>
          <w:szCs w:val="22"/>
        </w:rPr>
        <w:t>.</w:t>
      </w:r>
    </w:p>
    <w:p w14:paraId="182EA1CE" w14:textId="5AC3A922" w:rsidR="00333CB1" w:rsidRPr="00C33AFB" w:rsidRDefault="00180DF5" w:rsidP="00874C4B">
      <w:pPr>
        <w:numPr>
          <w:ilvl w:val="2"/>
          <w:numId w:val="16"/>
        </w:numPr>
        <w:suppressAutoHyphens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Zhotovitel zajistí p</w:t>
      </w:r>
      <w:r w:rsidR="004F3F18" w:rsidRPr="00C33AFB">
        <w:rPr>
          <w:rFonts w:ascii="Times New Roman" w:hAnsi="Times New Roman"/>
          <w:bCs/>
          <w:sz w:val="22"/>
          <w:szCs w:val="22"/>
        </w:rPr>
        <w:t>rezent</w:t>
      </w:r>
      <w:r w:rsidR="004F3F18">
        <w:rPr>
          <w:rFonts w:ascii="Times New Roman" w:hAnsi="Times New Roman"/>
          <w:bCs/>
          <w:sz w:val="22"/>
          <w:szCs w:val="22"/>
        </w:rPr>
        <w:t>ac</w:t>
      </w:r>
      <w:r>
        <w:rPr>
          <w:rFonts w:ascii="Times New Roman" w:hAnsi="Times New Roman"/>
          <w:bCs/>
          <w:sz w:val="22"/>
          <w:szCs w:val="22"/>
        </w:rPr>
        <w:t>i</w:t>
      </w:r>
      <w:r w:rsidR="004F3F18">
        <w:rPr>
          <w:rFonts w:ascii="Times New Roman" w:hAnsi="Times New Roman"/>
          <w:bCs/>
          <w:sz w:val="22"/>
          <w:szCs w:val="22"/>
        </w:rPr>
        <w:t xml:space="preserve"> návrhů</w:t>
      </w:r>
      <w:r w:rsidR="004F3F18" w:rsidRPr="00C33AFB">
        <w:rPr>
          <w:rFonts w:ascii="Times New Roman" w:hAnsi="Times New Roman"/>
          <w:bCs/>
          <w:sz w:val="22"/>
          <w:szCs w:val="22"/>
        </w:rPr>
        <w:t xml:space="preserve"> </w:t>
      </w:r>
      <w:r w:rsidR="00333CB1" w:rsidRPr="00C33AFB">
        <w:rPr>
          <w:rFonts w:ascii="Times New Roman" w:hAnsi="Times New Roman"/>
          <w:bCs/>
          <w:sz w:val="22"/>
          <w:szCs w:val="22"/>
        </w:rPr>
        <w:t>Objednateli</w:t>
      </w:r>
      <w:r w:rsidR="004F3F18">
        <w:rPr>
          <w:rFonts w:ascii="Times New Roman" w:hAnsi="Times New Roman"/>
          <w:bCs/>
          <w:sz w:val="22"/>
          <w:szCs w:val="22"/>
        </w:rPr>
        <w:t xml:space="preserve">, a to </w:t>
      </w:r>
      <w:r w:rsidR="00333CB1" w:rsidRPr="00C33AFB">
        <w:rPr>
          <w:rFonts w:ascii="Times New Roman" w:hAnsi="Times New Roman"/>
          <w:bCs/>
          <w:sz w:val="22"/>
          <w:szCs w:val="22"/>
        </w:rPr>
        <w:t>mimo jiné formou výkresu v </w:t>
      </w:r>
      <w:r w:rsidR="00A36E0F">
        <w:rPr>
          <w:rFonts w:ascii="Times New Roman" w:hAnsi="Times New Roman"/>
          <w:bCs/>
          <w:sz w:val="22"/>
          <w:szCs w:val="22"/>
        </w:rPr>
        <w:t xml:space="preserve">trojrozměrném </w:t>
      </w:r>
      <w:r w:rsidR="002C5A71">
        <w:rPr>
          <w:rFonts w:ascii="Times New Roman" w:hAnsi="Times New Roman"/>
          <w:bCs/>
          <w:sz w:val="22"/>
          <w:szCs w:val="22"/>
        </w:rPr>
        <w:t>zobrazení</w:t>
      </w:r>
      <w:r w:rsidR="003C43A4">
        <w:rPr>
          <w:rFonts w:ascii="Times New Roman" w:hAnsi="Times New Roman"/>
          <w:bCs/>
          <w:sz w:val="22"/>
          <w:szCs w:val="22"/>
        </w:rPr>
        <w:t xml:space="preserve"> (</w:t>
      </w:r>
      <w:r w:rsidR="003C43A4" w:rsidRPr="003C43A4">
        <w:rPr>
          <w:rFonts w:ascii="Times New Roman" w:hAnsi="Times New Roman"/>
          <w:bCs/>
          <w:sz w:val="22"/>
          <w:szCs w:val="22"/>
        </w:rPr>
        <w:t>schémata, axonometrie, perspektivní zobrazení</w:t>
      </w:r>
      <w:r w:rsidR="00A36E0F">
        <w:rPr>
          <w:rFonts w:ascii="Times New Roman" w:hAnsi="Times New Roman"/>
          <w:bCs/>
          <w:sz w:val="22"/>
          <w:szCs w:val="22"/>
        </w:rPr>
        <w:t>)</w:t>
      </w:r>
      <w:r w:rsidR="00333CB1" w:rsidRPr="00C33AFB">
        <w:rPr>
          <w:rFonts w:ascii="Times New Roman" w:hAnsi="Times New Roman"/>
          <w:bCs/>
          <w:sz w:val="22"/>
          <w:szCs w:val="22"/>
        </w:rPr>
        <w:t>, případně pomocí tzv. počítačových vizualizací běžné kvalitě</w:t>
      </w:r>
      <w:r w:rsidR="005573A9" w:rsidRPr="00C33AFB">
        <w:rPr>
          <w:rFonts w:ascii="Times New Roman" w:hAnsi="Times New Roman"/>
          <w:bCs/>
          <w:sz w:val="22"/>
          <w:szCs w:val="22"/>
        </w:rPr>
        <w:t>,</w:t>
      </w:r>
      <w:r w:rsidR="00333CB1" w:rsidRPr="00C33AFB">
        <w:rPr>
          <w:rFonts w:ascii="Times New Roman" w:hAnsi="Times New Roman"/>
          <w:bCs/>
          <w:sz w:val="22"/>
          <w:szCs w:val="22"/>
        </w:rPr>
        <w:t xml:space="preserve"> a to tak aby takové výkresy v</w:t>
      </w:r>
      <w:r w:rsidR="00A36E0F">
        <w:rPr>
          <w:rFonts w:ascii="Times New Roman" w:hAnsi="Times New Roman"/>
          <w:bCs/>
          <w:sz w:val="22"/>
          <w:szCs w:val="22"/>
        </w:rPr>
        <w:t> trojrozměrném zobrazení</w:t>
      </w:r>
      <w:r w:rsidR="00333CB1" w:rsidRPr="00C33AFB">
        <w:rPr>
          <w:rFonts w:ascii="Times New Roman" w:hAnsi="Times New Roman"/>
          <w:bCs/>
          <w:sz w:val="22"/>
          <w:szCs w:val="22"/>
        </w:rPr>
        <w:t>, případně tzv. počítačové vizualizace mohly být zdárně použity např. při jednání s</w:t>
      </w:r>
      <w:r>
        <w:rPr>
          <w:rFonts w:ascii="Times New Roman" w:hAnsi="Times New Roman"/>
          <w:bCs/>
          <w:sz w:val="22"/>
          <w:szCs w:val="22"/>
        </w:rPr>
        <w:t> </w:t>
      </w:r>
      <w:r w:rsidR="00333CB1" w:rsidRPr="00C33AFB">
        <w:rPr>
          <w:rFonts w:ascii="Times New Roman" w:hAnsi="Times New Roman"/>
          <w:bCs/>
          <w:sz w:val="22"/>
          <w:szCs w:val="22"/>
        </w:rPr>
        <w:t>DOSS</w:t>
      </w:r>
      <w:r>
        <w:rPr>
          <w:rFonts w:ascii="Times New Roman" w:hAnsi="Times New Roman"/>
          <w:bCs/>
          <w:sz w:val="22"/>
          <w:szCs w:val="22"/>
        </w:rPr>
        <w:t>.</w:t>
      </w:r>
    </w:p>
    <w:p w14:paraId="50021994" w14:textId="76F6AA24" w:rsidR="00333CB1" w:rsidRPr="00C33AFB" w:rsidRDefault="00CA35F4" w:rsidP="00874C4B">
      <w:pPr>
        <w:numPr>
          <w:ilvl w:val="2"/>
          <w:numId w:val="16"/>
        </w:numPr>
        <w:suppressAutoHyphens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Zhotovitel zajistí a</w:t>
      </w:r>
      <w:r w:rsidR="004A3C8E" w:rsidRPr="00874C4B">
        <w:rPr>
          <w:rFonts w:ascii="Times New Roman" w:hAnsi="Times New Roman"/>
          <w:bCs/>
          <w:sz w:val="22"/>
          <w:szCs w:val="22"/>
        </w:rPr>
        <w:t>ktualizac</w:t>
      </w:r>
      <w:r>
        <w:rPr>
          <w:rFonts w:ascii="Times New Roman" w:hAnsi="Times New Roman"/>
          <w:bCs/>
          <w:sz w:val="22"/>
          <w:szCs w:val="22"/>
        </w:rPr>
        <w:t>i</w:t>
      </w:r>
      <w:r w:rsidR="004F3F18" w:rsidRPr="00874C4B">
        <w:rPr>
          <w:rFonts w:ascii="Times New Roman" w:hAnsi="Times New Roman"/>
          <w:bCs/>
          <w:sz w:val="22"/>
          <w:szCs w:val="22"/>
        </w:rPr>
        <w:t xml:space="preserve"> </w:t>
      </w:r>
      <w:r w:rsidR="00D35FC1" w:rsidRPr="00874C4B">
        <w:rPr>
          <w:rFonts w:ascii="Times New Roman" w:hAnsi="Times New Roman"/>
          <w:bCs/>
          <w:sz w:val="22"/>
          <w:szCs w:val="22"/>
        </w:rPr>
        <w:t xml:space="preserve">Investičního záměru </w:t>
      </w:r>
      <w:r w:rsidR="00333CB1" w:rsidRPr="00874C4B">
        <w:rPr>
          <w:rFonts w:ascii="Times New Roman" w:hAnsi="Times New Roman"/>
          <w:bCs/>
          <w:sz w:val="22"/>
          <w:szCs w:val="22"/>
        </w:rPr>
        <w:t>Objednatele,</w:t>
      </w:r>
      <w:r w:rsidR="004F3F18" w:rsidRPr="00874C4B">
        <w:rPr>
          <w:rFonts w:ascii="Times New Roman" w:hAnsi="Times New Roman"/>
          <w:bCs/>
          <w:sz w:val="22"/>
          <w:szCs w:val="22"/>
        </w:rPr>
        <w:t xml:space="preserve"> a to na základě získaných analýz jejich vyhodnocení dostupných informací, stanovisek,</w:t>
      </w:r>
      <w:r w:rsidR="00333CB1" w:rsidRPr="00874C4B">
        <w:rPr>
          <w:rFonts w:ascii="Times New Roman" w:hAnsi="Times New Roman"/>
          <w:bCs/>
          <w:sz w:val="22"/>
          <w:szCs w:val="22"/>
        </w:rPr>
        <w:t xml:space="preserve"> předchozích projektových prací</w:t>
      </w:r>
      <w:r>
        <w:rPr>
          <w:rFonts w:ascii="Times New Roman" w:hAnsi="Times New Roman"/>
          <w:bCs/>
          <w:sz w:val="22"/>
          <w:szCs w:val="22"/>
        </w:rPr>
        <w:t>.</w:t>
      </w:r>
    </w:p>
    <w:p w14:paraId="199565DB" w14:textId="7CD71A9E" w:rsidR="00333CB1" w:rsidRPr="00C33AFB" w:rsidRDefault="00CA35F4" w:rsidP="00874C4B">
      <w:pPr>
        <w:numPr>
          <w:ilvl w:val="2"/>
          <w:numId w:val="16"/>
        </w:numPr>
        <w:suppressAutoHyphens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Zhotovitel zajistí v</w:t>
      </w:r>
      <w:r w:rsidR="004F3F18" w:rsidRPr="00C33AFB">
        <w:rPr>
          <w:rFonts w:ascii="Times New Roman" w:hAnsi="Times New Roman"/>
          <w:bCs/>
          <w:sz w:val="22"/>
          <w:szCs w:val="22"/>
        </w:rPr>
        <w:t>ypracov</w:t>
      </w:r>
      <w:r w:rsidR="004F3F18">
        <w:rPr>
          <w:rFonts w:ascii="Times New Roman" w:hAnsi="Times New Roman"/>
          <w:bCs/>
          <w:sz w:val="22"/>
          <w:szCs w:val="22"/>
        </w:rPr>
        <w:t xml:space="preserve">ání </w:t>
      </w:r>
      <w:r w:rsidR="00333CB1" w:rsidRPr="00C33AFB">
        <w:rPr>
          <w:rFonts w:ascii="Times New Roman" w:hAnsi="Times New Roman"/>
          <w:bCs/>
          <w:sz w:val="22"/>
          <w:szCs w:val="22"/>
        </w:rPr>
        <w:t>zprávy a hodnocení situace týkající se vlivu Projektu na památkovou nebo archeologickou ochranu a asistence při jednání s relevantními subjekty týkající se této problematiky</w:t>
      </w:r>
      <w:r>
        <w:rPr>
          <w:rFonts w:ascii="Times New Roman" w:hAnsi="Times New Roman"/>
          <w:bCs/>
          <w:sz w:val="22"/>
          <w:szCs w:val="22"/>
        </w:rPr>
        <w:t>.</w:t>
      </w:r>
    </w:p>
    <w:p w14:paraId="13713C2E" w14:textId="5EDEA4BE" w:rsidR="00333CB1" w:rsidRPr="00C33AFB" w:rsidRDefault="000F7278" w:rsidP="00874C4B">
      <w:pPr>
        <w:numPr>
          <w:ilvl w:val="2"/>
          <w:numId w:val="16"/>
        </w:numPr>
        <w:suppressAutoHyphens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Zhotovitel </w:t>
      </w:r>
      <w:proofErr w:type="gramStart"/>
      <w:r>
        <w:rPr>
          <w:rFonts w:ascii="Times New Roman" w:hAnsi="Times New Roman"/>
          <w:bCs/>
          <w:sz w:val="22"/>
          <w:szCs w:val="22"/>
        </w:rPr>
        <w:t>zajistí - p</w:t>
      </w:r>
      <w:r w:rsidR="00333CB1" w:rsidRPr="00C33AFB">
        <w:rPr>
          <w:rFonts w:ascii="Times New Roman" w:hAnsi="Times New Roman"/>
          <w:bCs/>
          <w:sz w:val="22"/>
          <w:szCs w:val="22"/>
        </w:rPr>
        <w:t>okud</w:t>
      </w:r>
      <w:proofErr w:type="gramEnd"/>
      <w:r w:rsidR="00333CB1" w:rsidRPr="00C33AFB">
        <w:rPr>
          <w:rFonts w:ascii="Times New Roman" w:hAnsi="Times New Roman"/>
          <w:bCs/>
          <w:sz w:val="22"/>
          <w:szCs w:val="22"/>
        </w:rPr>
        <w:t xml:space="preserve"> je to zapotřebí</w:t>
      </w:r>
      <w:r>
        <w:rPr>
          <w:rFonts w:ascii="Times New Roman" w:hAnsi="Times New Roman"/>
          <w:bCs/>
          <w:sz w:val="22"/>
          <w:szCs w:val="22"/>
        </w:rPr>
        <w:t xml:space="preserve"> - </w:t>
      </w:r>
      <w:r w:rsidR="00333CB1" w:rsidRPr="00C33AFB">
        <w:rPr>
          <w:rFonts w:ascii="Times New Roman" w:hAnsi="Times New Roman"/>
          <w:bCs/>
          <w:sz w:val="22"/>
          <w:szCs w:val="22"/>
        </w:rPr>
        <w:t>dodání předběžných návrhových dokumentů, které budou odrážet specifické požadavky vyvolané např. neočekávaně pozměněnými stanovisky DOSS apod.</w:t>
      </w:r>
    </w:p>
    <w:p w14:paraId="7A1E7E55" w14:textId="4FC3854B" w:rsidR="00333CB1" w:rsidRPr="00041352" w:rsidRDefault="000F7278" w:rsidP="00874C4B">
      <w:pPr>
        <w:numPr>
          <w:ilvl w:val="2"/>
          <w:numId w:val="16"/>
        </w:numPr>
        <w:suppressAutoHyphens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Zhotovitel se bude p</w:t>
      </w:r>
      <w:r w:rsidR="00333CB1" w:rsidRPr="00C33AFB">
        <w:rPr>
          <w:rFonts w:ascii="Times New Roman" w:hAnsi="Times New Roman"/>
          <w:bCs/>
          <w:sz w:val="22"/>
          <w:szCs w:val="22"/>
        </w:rPr>
        <w:t xml:space="preserve">odílet a spolupracovat na procesu vyjednávání s DOSS, </w:t>
      </w:r>
      <w:r w:rsidR="00333CB1" w:rsidRPr="00041352">
        <w:rPr>
          <w:rFonts w:ascii="Times New Roman" w:hAnsi="Times New Roman"/>
          <w:bCs/>
          <w:sz w:val="22"/>
          <w:szCs w:val="22"/>
        </w:rPr>
        <w:t>případně s třetími stranami ohledně získaní souhlasných stanovisek potřebných k vydání kladného rozhodnutí EIA</w:t>
      </w:r>
      <w:r w:rsidR="00EF0F75" w:rsidRPr="00701321">
        <w:rPr>
          <w:rFonts w:ascii="Times New Roman" w:hAnsi="Times New Roman"/>
          <w:bCs/>
          <w:sz w:val="22"/>
          <w:szCs w:val="22"/>
        </w:rPr>
        <w:t>.</w:t>
      </w:r>
    </w:p>
    <w:p w14:paraId="32DE9865" w14:textId="7FFC16AB" w:rsidR="009A67F7" w:rsidRPr="00847E0D" w:rsidRDefault="000F7278" w:rsidP="00A74068">
      <w:pPr>
        <w:numPr>
          <w:ilvl w:val="2"/>
          <w:numId w:val="16"/>
        </w:numPr>
        <w:suppressAutoHyphens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 w:rsidRPr="00041352">
        <w:rPr>
          <w:rFonts w:ascii="Times New Roman" w:hAnsi="Times New Roman"/>
          <w:bCs/>
          <w:sz w:val="22"/>
          <w:szCs w:val="22"/>
        </w:rPr>
        <w:t>Zhotovitel zajistí z</w:t>
      </w:r>
      <w:r w:rsidR="00EC32F4" w:rsidRPr="00847E0D">
        <w:rPr>
          <w:rFonts w:ascii="Times New Roman" w:hAnsi="Times New Roman"/>
          <w:bCs/>
          <w:sz w:val="22"/>
          <w:szCs w:val="22"/>
        </w:rPr>
        <w:t>pracování Měření ploch</w:t>
      </w:r>
      <w:r w:rsidR="00EF0F75" w:rsidRPr="00847E0D">
        <w:rPr>
          <w:rFonts w:ascii="Times New Roman" w:hAnsi="Times New Roman"/>
          <w:bCs/>
          <w:sz w:val="22"/>
          <w:szCs w:val="22"/>
        </w:rPr>
        <w:t>.</w:t>
      </w:r>
    </w:p>
    <w:p w14:paraId="0A3C8D5E" w14:textId="7D4F69F2" w:rsidR="006A428D" w:rsidRPr="009A67F7" w:rsidRDefault="00EF0F75" w:rsidP="00874C4B">
      <w:pPr>
        <w:numPr>
          <w:ilvl w:val="2"/>
          <w:numId w:val="16"/>
        </w:numPr>
        <w:suppressAutoHyphens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Zhotovitel p</w:t>
      </w:r>
      <w:r w:rsidR="004F3F18" w:rsidRPr="009A67F7">
        <w:rPr>
          <w:rFonts w:ascii="Times New Roman" w:hAnsi="Times New Roman"/>
          <w:bCs/>
          <w:sz w:val="22"/>
          <w:szCs w:val="22"/>
        </w:rPr>
        <w:t>oskytn</w:t>
      </w:r>
      <w:r>
        <w:rPr>
          <w:rFonts w:ascii="Times New Roman" w:hAnsi="Times New Roman"/>
          <w:bCs/>
          <w:sz w:val="22"/>
          <w:szCs w:val="22"/>
        </w:rPr>
        <w:t>e</w:t>
      </w:r>
      <w:r w:rsidR="004F3F18" w:rsidRPr="009A67F7">
        <w:rPr>
          <w:rFonts w:ascii="Times New Roman" w:hAnsi="Times New Roman"/>
          <w:bCs/>
          <w:sz w:val="22"/>
          <w:szCs w:val="22"/>
        </w:rPr>
        <w:t xml:space="preserve"> </w:t>
      </w:r>
      <w:r w:rsidRPr="009A67F7">
        <w:rPr>
          <w:rFonts w:ascii="Times New Roman" w:hAnsi="Times New Roman"/>
          <w:bCs/>
          <w:sz w:val="22"/>
          <w:szCs w:val="22"/>
        </w:rPr>
        <w:t>potřebn</w:t>
      </w:r>
      <w:r>
        <w:rPr>
          <w:rFonts w:ascii="Times New Roman" w:hAnsi="Times New Roman"/>
          <w:bCs/>
          <w:sz w:val="22"/>
          <w:szCs w:val="22"/>
        </w:rPr>
        <w:t>ou</w:t>
      </w:r>
      <w:r w:rsidRPr="009A67F7">
        <w:rPr>
          <w:rFonts w:ascii="Times New Roman" w:hAnsi="Times New Roman"/>
          <w:bCs/>
          <w:sz w:val="22"/>
          <w:szCs w:val="22"/>
        </w:rPr>
        <w:t xml:space="preserve"> </w:t>
      </w:r>
      <w:r w:rsidR="004F3F18" w:rsidRPr="009A67F7">
        <w:rPr>
          <w:rFonts w:ascii="Times New Roman" w:hAnsi="Times New Roman"/>
          <w:bCs/>
          <w:sz w:val="22"/>
          <w:szCs w:val="22"/>
        </w:rPr>
        <w:t xml:space="preserve">součinnost </w:t>
      </w:r>
      <w:r w:rsidR="00333CB1" w:rsidRPr="009A67F7">
        <w:rPr>
          <w:rFonts w:ascii="Times New Roman" w:hAnsi="Times New Roman"/>
          <w:bCs/>
          <w:sz w:val="22"/>
          <w:szCs w:val="22"/>
        </w:rPr>
        <w:t xml:space="preserve">Projektovému </w:t>
      </w:r>
      <w:r w:rsidR="003A1E26" w:rsidRPr="009A67F7">
        <w:rPr>
          <w:rFonts w:ascii="Times New Roman" w:hAnsi="Times New Roman"/>
          <w:bCs/>
          <w:sz w:val="22"/>
          <w:szCs w:val="22"/>
        </w:rPr>
        <w:t>m</w:t>
      </w:r>
      <w:r w:rsidR="00333CB1" w:rsidRPr="009A67F7">
        <w:rPr>
          <w:rFonts w:ascii="Times New Roman" w:hAnsi="Times New Roman"/>
          <w:bCs/>
          <w:sz w:val="22"/>
          <w:szCs w:val="22"/>
        </w:rPr>
        <w:t xml:space="preserve">anažerovi anebo jinému Objednatelem pověřenému subjektu, </w:t>
      </w:r>
      <w:r w:rsidR="004F3F18" w:rsidRPr="009A67F7">
        <w:rPr>
          <w:rFonts w:ascii="Times New Roman" w:hAnsi="Times New Roman"/>
          <w:bCs/>
          <w:sz w:val="22"/>
          <w:szCs w:val="22"/>
        </w:rPr>
        <w:t xml:space="preserve">informací </w:t>
      </w:r>
      <w:r w:rsidR="00333CB1" w:rsidRPr="009A67F7">
        <w:rPr>
          <w:rFonts w:ascii="Times New Roman" w:hAnsi="Times New Roman"/>
          <w:bCs/>
          <w:sz w:val="22"/>
          <w:szCs w:val="22"/>
        </w:rPr>
        <w:t xml:space="preserve">a </w:t>
      </w:r>
      <w:r w:rsidR="004F3F18" w:rsidRPr="009A67F7">
        <w:rPr>
          <w:rFonts w:ascii="Times New Roman" w:hAnsi="Times New Roman"/>
          <w:bCs/>
          <w:sz w:val="22"/>
          <w:szCs w:val="22"/>
        </w:rPr>
        <w:t xml:space="preserve">podpory </w:t>
      </w:r>
      <w:r w:rsidR="00333CB1" w:rsidRPr="009A67F7">
        <w:rPr>
          <w:rFonts w:ascii="Times New Roman" w:hAnsi="Times New Roman"/>
          <w:bCs/>
          <w:sz w:val="22"/>
          <w:szCs w:val="22"/>
        </w:rPr>
        <w:t>pro proces známý jako „</w:t>
      </w:r>
      <w:proofErr w:type="spellStart"/>
      <w:r w:rsidR="00840E2F" w:rsidRPr="009A67F7">
        <w:rPr>
          <w:rFonts w:ascii="Times New Roman" w:hAnsi="Times New Roman"/>
          <w:bCs/>
          <w:sz w:val="22"/>
          <w:szCs w:val="22"/>
        </w:rPr>
        <w:t>value</w:t>
      </w:r>
      <w:proofErr w:type="spellEnd"/>
      <w:r w:rsidR="00840E2F" w:rsidRPr="009A67F7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840E2F" w:rsidRPr="009A67F7">
        <w:rPr>
          <w:rFonts w:ascii="Times New Roman" w:hAnsi="Times New Roman"/>
          <w:bCs/>
          <w:sz w:val="22"/>
          <w:szCs w:val="22"/>
        </w:rPr>
        <w:t>eng</w:t>
      </w:r>
      <w:r w:rsidR="00840E2F">
        <w:rPr>
          <w:rFonts w:ascii="Times New Roman" w:hAnsi="Times New Roman"/>
          <w:bCs/>
          <w:sz w:val="22"/>
          <w:szCs w:val="22"/>
        </w:rPr>
        <w:t>in</w:t>
      </w:r>
      <w:r w:rsidR="00840E2F" w:rsidRPr="009A67F7">
        <w:rPr>
          <w:rFonts w:ascii="Times New Roman" w:hAnsi="Times New Roman"/>
          <w:bCs/>
          <w:sz w:val="22"/>
          <w:szCs w:val="22"/>
        </w:rPr>
        <w:t>eering</w:t>
      </w:r>
      <w:proofErr w:type="spellEnd"/>
      <w:r w:rsidR="00333CB1" w:rsidRPr="009A67F7">
        <w:rPr>
          <w:rFonts w:ascii="Times New Roman" w:hAnsi="Times New Roman"/>
          <w:bCs/>
          <w:sz w:val="22"/>
          <w:szCs w:val="22"/>
        </w:rPr>
        <w:t>“ a to tak</w:t>
      </w:r>
      <w:r w:rsidR="004F3F18" w:rsidRPr="009A67F7">
        <w:rPr>
          <w:rFonts w:ascii="Times New Roman" w:hAnsi="Times New Roman"/>
          <w:bCs/>
          <w:sz w:val="22"/>
          <w:szCs w:val="22"/>
        </w:rPr>
        <w:t>,</w:t>
      </w:r>
      <w:r w:rsidR="00333CB1" w:rsidRPr="009A67F7">
        <w:rPr>
          <w:rFonts w:ascii="Times New Roman" w:hAnsi="Times New Roman"/>
          <w:bCs/>
          <w:sz w:val="22"/>
          <w:szCs w:val="22"/>
        </w:rPr>
        <w:t xml:space="preserve"> aby byl zejména zajištěn zájem Objednatele dosáhnout při realizaci </w:t>
      </w:r>
      <w:r w:rsidR="00655999" w:rsidRPr="009A67F7">
        <w:rPr>
          <w:rFonts w:ascii="Times New Roman" w:hAnsi="Times New Roman"/>
          <w:bCs/>
          <w:sz w:val="22"/>
          <w:szCs w:val="22"/>
        </w:rPr>
        <w:t xml:space="preserve">Stavby </w:t>
      </w:r>
      <w:r w:rsidR="00333CB1" w:rsidRPr="009A67F7">
        <w:rPr>
          <w:rFonts w:ascii="Times New Roman" w:hAnsi="Times New Roman"/>
          <w:bCs/>
          <w:sz w:val="22"/>
          <w:szCs w:val="22"/>
        </w:rPr>
        <w:t>nejlepší poměr „výkon – cena“</w:t>
      </w:r>
      <w:r>
        <w:rPr>
          <w:rFonts w:ascii="Times New Roman" w:hAnsi="Times New Roman"/>
          <w:bCs/>
          <w:sz w:val="22"/>
          <w:szCs w:val="22"/>
        </w:rPr>
        <w:t>.</w:t>
      </w:r>
    </w:p>
    <w:p w14:paraId="514424FF" w14:textId="53AFB9F0" w:rsidR="001F1CAD" w:rsidRPr="00874C4B" w:rsidRDefault="006A428D" w:rsidP="00874C4B">
      <w:pPr>
        <w:numPr>
          <w:ilvl w:val="2"/>
          <w:numId w:val="16"/>
        </w:numPr>
        <w:suppressAutoHyphens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 w:rsidRPr="00874C4B">
        <w:rPr>
          <w:rFonts w:ascii="Times New Roman" w:hAnsi="Times New Roman"/>
          <w:bCs/>
          <w:sz w:val="22"/>
          <w:szCs w:val="22"/>
        </w:rPr>
        <w:t xml:space="preserve">Koncept Návrhu stavby </w:t>
      </w:r>
      <w:r w:rsidR="001F1CAD" w:rsidRPr="00874C4B">
        <w:rPr>
          <w:rFonts w:ascii="Times New Roman" w:hAnsi="Times New Roman"/>
          <w:bCs/>
          <w:sz w:val="22"/>
          <w:szCs w:val="22"/>
        </w:rPr>
        <w:t>bude s</w:t>
      </w:r>
      <w:r w:rsidRPr="00874C4B">
        <w:rPr>
          <w:rFonts w:ascii="Times New Roman" w:hAnsi="Times New Roman"/>
          <w:bCs/>
          <w:sz w:val="22"/>
          <w:szCs w:val="22"/>
        </w:rPr>
        <w:t>truktur</w:t>
      </w:r>
      <w:r w:rsidR="001F1CAD" w:rsidRPr="00874C4B">
        <w:rPr>
          <w:rFonts w:ascii="Times New Roman" w:hAnsi="Times New Roman"/>
          <w:bCs/>
          <w:sz w:val="22"/>
          <w:szCs w:val="22"/>
        </w:rPr>
        <w:t>ou</w:t>
      </w:r>
      <w:r w:rsidR="00A16EF6" w:rsidRPr="00874C4B">
        <w:rPr>
          <w:rFonts w:ascii="Times New Roman" w:hAnsi="Times New Roman"/>
          <w:bCs/>
          <w:sz w:val="22"/>
          <w:szCs w:val="22"/>
        </w:rPr>
        <w:t>,</w:t>
      </w:r>
      <w:r w:rsidRPr="00874C4B">
        <w:rPr>
          <w:rFonts w:ascii="Times New Roman" w:hAnsi="Times New Roman"/>
          <w:bCs/>
          <w:sz w:val="22"/>
          <w:szCs w:val="22"/>
        </w:rPr>
        <w:t xml:space="preserve"> </w:t>
      </w:r>
      <w:r w:rsidR="00A16EF6" w:rsidRPr="00874C4B">
        <w:rPr>
          <w:rFonts w:ascii="Times New Roman" w:hAnsi="Times New Roman"/>
          <w:bCs/>
          <w:sz w:val="22"/>
          <w:szCs w:val="22"/>
        </w:rPr>
        <w:t>o</w:t>
      </w:r>
      <w:r w:rsidR="001F1CAD" w:rsidRPr="00874C4B">
        <w:rPr>
          <w:rFonts w:ascii="Times New Roman" w:hAnsi="Times New Roman"/>
          <w:bCs/>
          <w:sz w:val="22"/>
          <w:szCs w:val="22"/>
        </w:rPr>
        <w:t>bsah</w:t>
      </w:r>
      <w:r w:rsidR="00A16EF6" w:rsidRPr="00874C4B">
        <w:rPr>
          <w:rFonts w:ascii="Times New Roman" w:hAnsi="Times New Roman"/>
          <w:bCs/>
          <w:sz w:val="22"/>
          <w:szCs w:val="22"/>
        </w:rPr>
        <w:t>em</w:t>
      </w:r>
      <w:r w:rsidR="001F1CAD" w:rsidRPr="00874C4B">
        <w:rPr>
          <w:rFonts w:ascii="Times New Roman" w:hAnsi="Times New Roman"/>
          <w:bCs/>
          <w:sz w:val="22"/>
          <w:szCs w:val="22"/>
        </w:rPr>
        <w:t xml:space="preserve"> </w:t>
      </w:r>
      <w:r w:rsidRPr="00874C4B">
        <w:rPr>
          <w:rFonts w:ascii="Times New Roman" w:hAnsi="Times New Roman"/>
          <w:bCs/>
          <w:sz w:val="22"/>
          <w:szCs w:val="22"/>
        </w:rPr>
        <w:t>a rozsah</w:t>
      </w:r>
      <w:r w:rsidR="00A16EF6" w:rsidRPr="00874C4B">
        <w:rPr>
          <w:rFonts w:ascii="Times New Roman" w:hAnsi="Times New Roman"/>
          <w:bCs/>
          <w:sz w:val="22"/>
          <w:szCs w:val="22"/>
        </w:rPr>
        <w:t>em</w:t>
      </w:r>
      <w:r w:rsidRPr="00874C4B">
        <w:rPr>
          <w:rFonts w:ascii="Times New Roman" w:hAnsi="Times New Roman"/>
          <w:bCs/>
          <w:sz w:val="22"/>
          <w:szCs w:val="22"/>
        </w:rPr>
        <w:t xml:space="preserve"> </w:t>
      </w:r>
      <w:r w:rsidR="00A16EF6" w:rsidRPr="00874C4B">
        <w:rPr>
          <w:rFonts w:ascii="Times New Roman" w:hAnsi="Times New Roman"/>
          <w:bCs/>
          <w:sz w:val="22"/>
          <w:szCs w:val="22"/>
        </w:rPr>
        <w:t>odpovídat</w:t>
      </w:r>
      <w:r w:rsidR="00B156B9" w:rsidRPr="00874C4B">
        <w:rPr>
          <w:rFonts w:ascii="Times New Roman" w:hAnsi="Times New Roman"/>
          <w:bCs/>
          <w:sz w:val="22"/>
          <w:szCs w:val="22"/>
        </w:rPr>
        <w:t xml:space="preserve"> dokumentaci k podání </w:t>
      </w:r>
      <w:r w:rsidR="00B156B9" w:rsidRPr="00C33AFB">
        <w:rPr>
          <w:rFonts w:ascii="Times New Roman" w:hAnsi="Times New Roman"/>
          <w:bCs/>
          <w:sz w:val="22"/>
          <w:szCs w:val="22"/>
        </w:rPr>
        <w:t xml:space="preserve">oznámení </w:t>
      </w:r>
      <w:r w:rsidR="00B156B9">
        <w:rPr>
          <w:rFonts w:ascii="Times New Roman" w:hAnsi="Times New Roman"/>
          <w:bCs/>
          <w:sz w:val="22"/>
          <w:szCs w:val="22"/>
        </w:rPr>
        <w:t>k zjišťovacímu řízení</w:t>
      </w:r>
      <w:r w:rsidR="00B156B9" w:rsidRPr="00C33AFB">
        <w:rPr>
          <w:rFonts w:ascii="Times New Roman" w:hAnsi="Times New Roman"/>
          <w:bCs/>
          <w:sz w:val="22"/>
          <w:szCs w:val="22"/>
        </w:rPr>
        <w:t xml:space="preserve"> EIA</w:t>
      </w:r>
      <w:r w:rsidR="00867B0B">
        <w:rPr>
          <w:rFonts w:ascii="Times New Roman" w:hAnsi="Times New Roman"/>
          <w:bCs/>
          <w:sz w:val="22"/>
          <w:szCs w:val="22"/>
        </w:rPr>
        <w:t xml:space="preserve">, specifikovanému v </w:t>
      </w:r>
      <w:r w:rsidRPr="00874C4B">
        <w:rPr>
          <w:rFonts w:ascii="Times New Roman" w:hAnsi="Times New Roman"/>
          <w:bCs/>
          <w:sz w:val="22"/>
          <w:szCs w:val="22"/>
        </w:rPr>
        <w:t xml:space="preserve">Zákoně EIA. Dokumentace bude </w:t>
      </w:r>
      <w:r w:rsidR="001F1CAD" w:rsidRPr="00CA0E55">
        <w:rPr>
          <w:rFonts w:ascii="Times New Roman" w:hAnsi="Times New Roman"/>
          <w:bCs/>
          <w:sz w:val="22"/>
          <w:szCs w:val="22"/>
        </w:rPr>
        <w:t>obsahovat zejména následující:</w:t>
      </w:r>
    </w:p>
    <w:p w14:paraId="3E4C1BA2" w14:textId="781824C6" w:rsidR="001F1CAD" w:rsidRPr="00874C4B" w:rsidRDefault="001F1CAD" w:rsidP="00874C4B">
      <w:pPr>
        <w:numPr>
          <w:ilvl w:val="3"/>
          <w:numId w:val="16"/>
        </w:numPr>
        <w:suppressAutoHyphens/>
        <w:spacing w:after="120"/>
        <w:ind w:left="2410" w:right="281" w:hanging="992"/>
        <w:jc w:val="both"/>
        <w:rPr>
          <w:rFonts w:ascii="Times New Roman" w:hAnsi="Times New Roman"/>
          <w:bCs/>
          <w:sz w:val="22"/>
          <w:szCs w:val="22"/>
        </w:rPr>
      </w:pPr>
      <w:bookmarkStart w:id="1" w:name="_Hlk87623258"/>
      <w:r w:rsidRPr="00874C4B">
        <w:rPr>
          <w:rFonts w:ascii="Times New Roman" w:hAnsi="Times New Roman"/>
          <w:bCs/>
          <w:sz w:val="22"/>
          <w:szCs w:val="22"/>
        </w:rPr>
        <w:t>Architektonické řešení obsahující potřebné specifikace a výkresy (situace</w:t>
      </w:r>
      <w:r w:rsidR="002607D3">
        <w:rPr>
          <w:rFonts w:ascii="Times New Roman" w:hAnsi="Times New Roman"/>
          <w:bCs/>
          <w:sz w:val="22"/>
          <w:szCs w:val="22"/>
        </w:rPr>
        <w:t xml:space="preserve"> včetně situace širších vztahů</w:t>
      </w:r>
      <w:r w:rsidRPr="00874C4B">
        <w:rPr>
          <w:rFonts w:ascii="Times New Roman" w:hAnsi="Times New Roman"/>
          <w:bCs/>
          <w:sz w:val="22"/>
          <w:szCs w:val="22"/>
        </w:rPr>
        <w:t xml:space="preserve">, půdorysy všech podlaží včetně střech, relevantní řezy a pohledy minimálně v měřítku 1:200, včetně návrhu barevných řešení, v nichž bude jasně popsána specifikace základních konstrukcí, materiálů, a dalších prvků </w:t>
      </w:r>
      <w:r w:rsidR="002607D3">
        <w:rPr>
          <w:rFonts w:ascii="Times New Roman" w:hAnsi="Times New Roman"/>
          <w:bCs/>
          <w:sz w:val="22"/>
          <w:szCs w:val="22"/>
        </w:rPr>
        <w:t>P</w:t>
      </w:r>
      <w:r w:rsidR="002607D3" w:rsidRPr="00874C4B">
        <w:rPr>
          <w:rFonts w:ascii="Times New Roman" w:hAnsi="Times New Roman"/>
          <w:bCs/>
          <w:sz w:val="22"/>
          <w:szCs w:val="22"/>
        </w:rPr>
        <w:t xml:space="preserve">rojektu </w:t>
      </w:r>
      <w:r w:rsidRPr="00874C4B">
        <w:rPr>
          <w:rFonts w:ascii="Times New Roman" w:hAnsi="Times New Roman"/>
          <w:bCs/>
          <w:sz w:val="22"/>
          <w:szCs w:val="22"/>
        </w:rPr>
        <w:t xml:space="preserve">a jeho součástí, </w:t>
      </w:r>
      <w:r w:rsidR="002607D3" w:rsidRPr="00874C4B">
        <w:rPr>
          <w:rFonts w:ascii="Times New Roman" w:hAnsi="Times New Roman"/>
          <w:bCs/>
          <w:sz w:val="22"/>
          <w:szCs w:val="22"/>
        </w:rPr>
        <w:t>potřebné perspektivy</w:t>
      </w:r>
      <w:r w:rsidR="00150CCC">
        <w:rPr>
          <w:rFonts w:ascii="Times New Roman" w:hAnsi="Times New Roman"/>
          <w:bCs/>
          <w:sz w:val="22"/>
          <w:szCs w:val="22"/>
        </w:rPr>
        <w:t xml:space="preserve"> nebo trojrozměrná zobrazení</w:t>
      </w:r>
      <w:r w:rsidR="002607D3" w:rsidRPr="00874C4B">
        <w:rPr>
          <w:rFonts w:ascii="Times New Roman" w:hAnsi="Times New Roman"/>
          <w:bCs/>
          <w:sz w:val="22"/>
          <w:szCs w:val="22"/>
        </w:rPr>
        <w:t xml:space="preserve">, </w:t>
      </w:r>
      <w:r w:rsidRPr="00874C4B">
        <w:rPr>
          <w:rFonts w:ascii="Times New Roman" w:hAnsi="Times New Roman"/>
          <w:bCs/>
          <w:sz w:val="22"/>
          <w:szCs w:val="22"/>
        </w:rPr>
        <w:t>přesné prostorové umístění a hranice</w:t>
      </w:r>
      <w:r w:rsidR="002607D3">
        <w:rPr>
          <w:rFonts w:ascii="Times New Roman" w:hAnsi="Times New Roman"/>
          <w:bCs/>
          <w:sz w:val="22"/>
          <w:szCs w:val="22"/>
        </w:rPr>
        <w:t xml:space="preserve"> Projektu</w:t>
      </w:r>
      <w:r w:rsidRPr="00874C4B">
        <w:rPr>
          <w:rFonts w:ascii="Times New Roman" w:hAnsi="Times New Roman"/>
          <w:bCs/>
          <w:sz w:val="22"/>
          <w:szCs w:val="22"/>
        </w:rPr>
        <w:t>. Projektová dokumentace musí jasně a přesně specifikovat jednotlivé druhy využití, funkci a organizaci prostor</w:t>
      </w:r>
      <w:r w:rsidR="00CA471A">
        <w:rPr>
          <w:rFonts w:ascii="Times New Roman" w:hAnsi="Times New Roman"/>
          <w:bCs/>
          <w:sz w:val="22"/>
          <w:szCs w:val="22"/>
        </w:rPr>
        <w:t>;</w:t>
      </w:r>
    </w:p>
    <w:p w14:paraId="08CCFD42" w14:textId="0ADDD8D1" w:rsidR="001F1CAD" w:rsidRDefault="00CA471A" w:rsidP="00874C4B">
      <w:pPr>
        <w:numPr>
          <w:ilvl w:val="3"/>
          <w:numId w:val="16"/>
        </w:numPr>
        <w:suppressAutoHyphens/>
        <w:spacing w:after="120"/>
        <w:ind w:left="2410" w:right="281" w:hanging="992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lastRenderedPageBreak/>
        <w:t>Princip a popis</w:t>
      </w:r>
      <w:r w:rsidR="001F1CAD" w:rsidRPr="00874C4B">
        <w:rPr>
          <w:rFonts w:ascii="Times New Roman" w:hAnsi="Times New Roman"/>
          <w:bCs/>
          <w:sz w:val="22"/>
          <w:szCs w:val="22"/>
        </w:rPr>
        <w:t xml:space="preserve"> všech objektů a technických zařízení Stavby (např. VZT, elektro, sanita, telekomunikace, chlazení, topení) obsahující potřebná schémata všech rozvodů, připojení a instalací se specifikací účelu, funkcí, kapacit a technických parametrů jednotlivých systémů</w:t>
      </w:r>
      <w:r>
        <w:rPr>
          <w:rFonts w:ascii="Times New Roman" w:hAnsi="Times New Roman"/>
          <w:bCs/>
          <w:sz w:val="22"/>
          <w:szCs w:val="22"/>
        </w:rPr>
        <w:t>, včetně environmentální koncepce řešení Projektu;</w:t>
      </w:r>
    </w:p>
    <w:p w14:paraId="3A6F5356" w14:textId="13FF6481" w:rsidR="00CA471A" w:rsidRPr="00874C4B" w:rsidRDefault="00CA471A" w:rsidP="00874C4B">
      <w:pPr>
        <w:numPr>
          <w:ilvl w:val="3"/>
          <w:numId w:val="16"/>
        </w:numPr>
        <w:suppressAutoHyphens/>
        <w:spacing w:after="120"/>
        <w:ind w:left="2410" w:right="281" w:hanging="992"/>
        <w:jc w:val="both"/>
        <w:rPr>
          <w:rFonts w:ascii="Times New Roman" w:hAnsi="Times New Roman"/>
          <w:bCs/>
          <w:sz w:val="22"/>
          <w:szCs w:val="22"/>
        </w:rPr>
      </w:pPr>
      <w:r w:rsidRPr="00874C4B">
        <w:rPr>
          <w:rFonts w:ascii="Times New Roman" w:hAnsi="Times New Roman"/>
          <w:bCs/>
          <w:sz w:val="22"/>
          <w:szCs w:val="22"/>
        </w:rPr>
        <w:t>Přehled všech ploch v Projektu, vypočítan</w:t>
      </w:r>
      <w:r>
        <w:rPr>
          <w:rFonts w:ascii="Times New Roman" w:hAnsi="Times New Roman"/>
          <w:bCs/>
          <w:sz w:val="22"/>
          <w:szCs w:val="22"/>
        </w:rPr>
        <w:t>ý</w:t>
      </w:r>
      <w:r w:rsidRPr="00874C4B">
        <w:rPr>
          <w:rFonts w:ascii="Times New Roman" w:hAnsi="Times New Roman"/>
          <w:bCs/>
          <w:sz w:val="22"/>
          <w:szCs w:val="22"/>
        </w:rPr>
        <w:t xml:space="preserve"> a uspořádan</w:t>
      </w:r>
      <w:r>
        <w:rPr>
          <w:rFonts w:ascii="Times New Roman" w:hAnsi="Times New Roman"/>
          <w:bCs/>
          <w:sz w:val="22"/>
          <w:szCs w:val="22"/>
        </w:rPr>
        <w:t>ý</w:t>
      </w:r>
      <w:r w:rsidRPr="00874C4B">
        <w:rPr>
          <w:rFonts w:ascii="Times New Roman" w:hAnsi="Times New Roman"/>
          <w:bCs/>
          <w:sz w:val="22"/>
          <w:szCs w:val="22"/>
        </w:rPr>
        <w:t xml:space="preserve"> do tabulky s přehledem ploch</w:t>
      </w:r>
      <w:r>
        <w:rPr>
          <w:rFonts w:ascii="Times New Roman" w:hAnsi="Times New Roman"/>
          <w:bCs/>
          <w:sz w:val="22"/>
          <w:szCs w:val="22"/>
        </w:rPr>
        <w:t xml:space="preserve"> podle </w:t>
      </w:r>
      <w:r w:rsidR="001C3473">
        <w:rPr>
          <w:rFonts w:ascii="Times New Roman" w:hAnsi="Times New Roman"/>
          <w:bCs/>
          <w:sz w:val="22"/>
          <w:szCs w:val="22"/>
        </w:rPr>
        <w:t>definice Měření ploch v článku 1.1 Smlouvy</w:t>
      </w:r>
      <w:r w:rsidRPr="00874C4B">
        <w:rPr>
          <w:rFonts w:ascii="Times New Roman" w:hAnsi="Times New Roman"/>
          <w:bCs/>
          <w:sz w:val="22"/>
          <w:szCs w:val="22"/>
        </w:rPr>
        <w:t>, kterou bude Zhotovitel průběžně aktualizovat a v případě potřeby na základě instrukcí Projektového manažera nebo Objednatele upravovat</w:t>
      </w:r>
      <w:r w:rsidR="001C3473">
        <w:rPr>
          <w:rFonts w:ascii="Times New Roman" w:hAnsi="Times New Roman"/>
          <w:bCs/>
          <w:sz w:val="22"/>
          <w:szCs w:val="22"/>
        </w:rPr>
        <w:t>;</w:t>
      </w:r>
    </w:p>
    <w:p w14:paraId="3B1C7391" w14:textId="72732FA3" w:rsidR="001F1CAD" w:rsidRPr="00874C4B" w:rsidRDefault="001F1CAD" w:rsidP="00874C4B">
      <w:pPr>
        <w:numPr>
          <w:ilvl w:val="3"/>
          <w:numId w:val="16"/>
        </w:numPr>
        <w:suppressAutoHyphens/>
        <w:spacing w:after="120"/>
        <w:ind w:left="2410" w:right="281" w:hanging="992"/>
        <w:jc w:val="both"/>
        <w:rPr>
          <w:rFonts w:ascii="Times New Roman" w:hAnsi="Times New Roman"/>
          <w:bCs/>
          <w:sz w:val="22"/>
          <w:szCs w:val="22"/>
        </w:rPr>
      </w:pPr>
      <w:r w:rsidRPr="00874C4B">
        <w:rPr>
          <w:rFonts w:ascii="Times New Roman" w:hAnsi="Times New Roman"/>
          <w:bCs/>
          <w:sz w:val="22"/>
          <w:szCs w:val="22"/>
        </w:rPr>
        <w:t xml:space="preserve">Zhotovitel bude jednotlivé součásti Dokumentace k podání oznámení o vydání Rozhodnutí EIA popsané v tomto článku </w:t>
      </w:r>
      <w:r w:rsidRPr="00874C4B">
        <w:rPr>
          <w:rFonts w:ascii="Times New Roman" w:hAnsi="Times New Roman"/>
          <w:bCs/>
          <w:sz w:val="22"/>
          <w:szCs w:val="22"/>
        </w:rPr>
        <w:fldChar w:fldCharType="begin"/>
      </w:r>
      <w:r w:rsidRPr="00874C4B">
        <w:rPr>
          <w:rFonts w:ascii="Times New Roman" w:hAnsi="Times New Roman"/>
          <w:bCs/>
          <w:sz w:val="22"/>
          <w:szCs w:val="22"/>
        </w:rPr>
        <w:instrText xml:space="preserve"> REF _Ref213126121 \r \h </w:instrText>
      </w:r>
      <w:r w:rsidR="00874C4B">
        <w:rPr>
          <w:rFonts w:ascii="Times New Roman" w:hAnsi="Times New Roman"/>
          <w:bCs/>
          <w:sz w:val="22"/>
          <w:szCs w:val="22"/>
        </w:rPr>
        <w:instrText xml:space="preserve"> \* MERGEFORMAT </w:instrText>
      </w:r>
      <w:r w:rsidRPr="00874C4B">
        <w:rPr>
          <w:rFonts w:ascii="Times New Roman" w:hAnsi="Times New Roman"/>
          <w:bCs/>
          <w:sz w:val="22"/>
          <w:szCs w:val="22"/>
        </w:rPr>
      </w:r>
      <w:r w:rsidRPr="00874C4B">
        <w:rPr>
          <w:rFonts w:ascii="Times New Roman" w:hAnsi="Times New Roman"/>
          <w:bCs/>
          <w:sz w:val="22"/>
          <w:szCs w:val="22"/>
        </w:rPr>
        <w:fldChar w:fldCharType="separate"/>
      </w:r>
      <w:r w:rsidR="00932FA7">
        <w:rPr>
          <w:rFonts w:ascii="Times New Roman" w:hAnsi="Times New Roman"/>
          <w:bCs/>
          <w:sz w:val="22"/>
          <w:szCs w:val="22"/>
        </w:rPr>
        <w:t>1.3</w:t>
      </w:r>
      <w:r w:rsidRPr="00874C4B">
        <w:rPr>
          <w:rFonts w:ascii="Times New Roman" w:hAnsi="Times New Roman"/>
          <w:bCs/>
          <w:sz w:val="22"/>
          <w:szCs w:val="22"/>
        </w:rPr>
        <w:fldChar w:fldCharType="end"/>
      </w:r>
      <w:r w:rsidRPr="00874C4B">
        <w:rPr>
          <w:rFonts w:ascii="Times New Roman" w:hAnsi="Times New Roman"/>
          <w:bCs/>
          <w:sz w:val="22"/>
          <w:szCs w:val="22"/>
        </w:rPr>
        <w:t xml:space="preserve"> výše řádně koordinovat. V případě nejasností ohledně umístění a koordinace např. technických prvků, materiálů apod., jejich napojení nebo propojení může Objednatel anebo Projektový manažer požadovat, aby Zhotovitel vytvořil v přiměřených případech speciální podrobné koordinační výkresy v měřítku poskytujícím jasnou představu o takovém řešení.</w:t>
      </w:r>
    </w:p>
    <w:p w14:paraId="4D8A4A0E" w14:textId="796487CE" w:rsidR="001F1CAD" w:rsidRPr="00874C4B" w:rsidRDefault="001F1CAD" w:rsidP="00874C4B">
      <w:pPr>
        <w:numPr>
          <w:ilvl w:val="3"/>
          <w:numId w:val="16"/>
        </w:numPr>
        <w:suppressAutoHyphens/>
        <w:spacing w:after="120"/>
        <w:ind w:left="2410" w:right="281" w:hanging="992"/>
        <w:jc w:val="both"/>
        <w:rPr>
          <w:rFonts w:ascii="Times New Roman" w:hAnsi="Times New Roman"/>
          <w:bCs/>
          <w:sz w:val="22"/>
          <w:szCs w:val="22"/>
        </w:rPr>
      </w:pPr>
      <w:r w:rsidRPr="00874C4B">
        <w:rPr>
          <w:rFonts w:ascii="Times New Roman" w:hAnsi="Times New Roman"/>
          <w:bCs/>
          <w:sz w:val="22"/>
          <w:szCs w:val="22"/>
        </w:rPr>
        <w:t xml:space="preserve">Během tvorby dokumentace k podání oznámení k zjišťovacímu řízení EIA bude Zhotovitel průběžně konzultovat s DOSS a upravovat Dílo dle takových připomínek. Takto provedené úpravy, které musí reflektovat Investiční záměr Objednatele ve smyslu </w:t>
      </w:r>
      <w:r w:rsidRPr="00874C4B">
        <w:rPr>
          <w:rFonts w:ascii="Times New Roman" w:hAnsi="Times New Roman"/>
          <w:b/>
          <w:sz w:val="22"/>
          <w:szCs w:val="22"/>
        </w:rPr>
        <w:t>Přílohy 13</w:t>
      </w:r>
      <w:r w:rsidRPr="00874C4B">
        <w:rPr>
          <w:rFonts w:ascii="Times New Roman" w:hAnsi="Times New Roman"/>
          <w:bCs/>
          <w:sz w:val="22"/>
          <w:szCs w:val="22"/>
        </w:rPr>
        <w:t xml:space="preserve"> Smlouvy, bude Zhotovitel předkládat prostřednictvím Projektového manažera Objednateli ke schválení.</w:t>
      </w:r>
      <w:bookmarkEnd w:id="1"/>
    </w:p>
    <w:p w14:paraId="23024F6E" w14:textId="10CB5E0E" w:rsidR="00333CB1" w:rsidRPr="00C33AFB" w:rsidRDefault="00F864CE" w:rsidP="00CB2197">
      <w:pPr>
        <w:numPr>
          <w:ilvl w:val="1"/>
          <w:numId w:val="42"/>
        </w:numPr>
        <w:suppressAutoHyphens/>
        <w:snapToGrid w:val="0"/>
        <w:spacing w:after="120"/>
        <w:ind w:right="281" w:hanging="716"/>
        <w:jc w:val="both"/>
        <w:rPr>
          <w:rFonts w:ascii="Times New Roman" w:hAnsi="Times New Roman"/>
          <w:b/>
          <w:bCs/>
          <w:sz w:val="22"/>
          <w:szCs w:val="22"/>
        </w:rPr>
      </w:pPr>
      <w:bookmarkStart w:id="2" w:name="_Ref213126121"/>
      <w:r>
        <w:rPr>
          <w:rFonts w:ascii="Times New Roman" w:hAnsi="Times New Roman"/>
          <w:b/>
          <w:bCs/>
          <w:sz w:val="22"/>
          <w:szCs w:val="22"/>
        </w:rPr>
        <w:t xml:space="preserve">Čistopis Návrhu stavby </w:t>
      </w:r>
      <w:r w:rsidR="00CB2197">
        <w:rPr>
          <w:rFonts w:ascii="Times New Roman" w:hAnsi="Times New Roman"/>
          <w:b/>
          <w:bCs/>
          <w:sz w:val="22"/>
          <w:szCs w:val="22"/>
        </w:rPr>
        <w:t xml:space="preserve">v rozsahu </w:t>
      </w:r>
      <w:r w:rsidR="00333CB1" w:rsidRPr="00C33AFB">
        <w:rPr>
          <w:rFonts w:ascii="Times New Roman" w:hAnsi="Times New Roman"/>
          <w:b/>
          <w:bCs/>
          <w:sz w:val="22"/>
          <w:szCs w:val="22"/>
        </w:rPr>
        <w:t>Dokumentace k </w:t>
      </w:r>
      <w:r w:rsidR="00D079EC">
        <w:rPr>
          <w:rFonts w:ascii="Times New Roman" w:hAnsi="Times New Roman"/>
          <w:b/>
          <w:bCs/>
          <w:sz w:val="22"/>
          <w:szCs w:val="22"/>
        </w:rPr>
        <w:t>zjišťovacímu řízení</w:t>
      </w:r>
      <w:r w:rsidR="00333CB1" w:rsidRPr="00C33AFB">
        <w:rPr>
          <w:rFonts w:ascii="Times New Roman" w:hAnsi="Times New Roman"/>
          <w:b/>
          <w:bCs/>
          <w:sz w:val="22"/>
          <w:szCs w:val="22"/>
        </w:rPr>
        <w:t xml:space="preserve"> EIA</w:t>
      </w:r>
      <w:bookmarkEnd w:id="2"/>
      <w:r w:rsidR="00333CB1" w:rsidRPr="00C33AFB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53226814" w14:textId="08A3BF97" w:rsidR="00000C4D" w:rsidRDefault="00000C4D" w:rsidP="00395AFB">
      <w:pPr>
        <w:suppressAutoHyphens/>
        <w:snapToGrid w:val="0"/>
        <w:spacing w:after="120"/>
        <w:ind w:left="709" w:right="281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 xml:space="preserve">Zhotovitel se seznámí s aktuálními legislativními, územně plánovacími a technickými požadavky potřebnými </w:t>
      </w:r>
      <w:r w:rsidRPr="00C33AFB">
        <w:rPr>
          <w:rFonts w:ascii="Times New Roman" w:hAnsi="Times New Roman"/>
          <w:bCs/>
          <w:sz w:val="22"/>
          <w:szCs w:val="22"/>
        </w:rPr>
        <w:t>k získání kladného rozhodnutí EIA</w:t>
      </w:r>
      <w:r w:rsidRPr="00C33AFB">
        <w:rPr>
          <w:rFonts w:ascii="Times New Roman" w:hAnsi="Times New Roman"/>
          <w:sz w:val="22"/>
          <w:szCs w:val="22"/>
        </w:rPr>
        <w:t xml:space="preserve"> (zejména se </w:t>
      </w:r>
      <w:r>
        <w:rPr>
          <w:rFonts w:ascii="Times New Roman" w:hAnsi="Times New Roman"/>
          <w:sz w:val="22"/>
          <w:szCs w:val="22"/>
        </w:rPr>
        <w:t>Z</w:t>
      </w:r>
      <w:r w:rsidRPr="00C33AFB">
        <w:rPr>
          <w:rFonts w:ascii="Times New Roman" w:hAnsi="Times New Roman"/>
          <w:sz w:val="22"/>
          <w:szCs w:val="22"/>
        </w:rPr>
        <w:t xml:space="preserve">ákonem </w:t>
      </w:r>
      <w:r>
        <w:rPr>
          <w:rFonts w:ascii="Times New Roman" w:hAnsi="Times New Roman"/>
          <w:sz w:val="22"/>
          <w:szCs w:val="22"/>
        </w:rPr>
        <w:t>EIA</w:t>
      </w:r>
      <w:r w:rsidRPr="00C33AFB">
        <w:rPr>
          <w:rFonts w:ascii="Times New Roman" w:hAnsi="Times New Roman"/>
          <w:sz w:val="22"/>
          <w:szCs w:val="22"/>
        </w:rPr>
        <w:t xml:space="preserve">, Stavebním zákonem a ostatními </w:t>
      </w:r>
      <w:r>
        <w:rPr>
          <w:rFonts w:ascii="Times New Roman" w:hAnsi="Times New Roman"/>
          <w:sz w:val="22"/>
          <w:szCs w:val="22"/>
        </w:rPr>
        <w:t>Právními předpisy</w:t>
      </w:r>
      <w:r w:rsidRPr="00C33AFB">
        <w:rPr>
          <w:rFonts w:ascii="Times New Roman" w:hAnsi="Times New Roman"/>
          <w:sz w:val="22"/>
          <w:szCs w:val="22"/>
        </w:rPr>
        <w:t xml:space="preserve">). </w:t>
      </w:r>
    </w:p>
    <w:p w14:paraId="24C415FE" w14:textId="0FBDDAE0" w:rsidR="000614F8" w:rsidRDefault="000614F8" w:rsidP="000F7B89">
      <w:pPr>
        <w:numPr>
          <w:ilvl w:val="2"/>
          <w:numId w:val="42"/>
        </w:numPr>
        <w:spacing w:after="120"/>
        <w:ind w:left="1418" w:right="281" w:hanging="709"/>
        <w:jc w:val="both"/>
        <w:rPr>
          <w:rFonts w:ascii="Times New Roman" w:hAnsi="Times New Roman"/>
          <w:sz w:val="22"/>
          <w:szCs w:val="22"/>
        </w:rPr>
      </w:pPr>
      <w:r w:rsidRPr="000F7B89">
        <w:rPr>
          <w:rFonts w:ascii="Times New Roman" w:hAnsi="Times New Roman"/>
          <w:bCs/>
          <w:sz w:val="22"/>
          <w:szCs w:val="22"/>
        </w:rPr>
        <w:t xml:space="preserve">Na základě výše uvedeného </w:t>
      </w:r>
      <w:r w:rsidR="00A844B4" w:rsidRPr="000F7B89">
        <w:rPr>
          <w:rFonts w:ascii="Times New Roman" w:hAnsi="Times New Roman"/>
          <w:bCs/>
          <w:sz w:val="22"/>
          <w:szCs w:val="22"/>
        </w:rPr>
        <w:t>Konceptu Návrhu</w:t>
      </w:r>
      <w:r w:rsidRPr="000F7B89">
        <w:rPr>
          <w:rFonts w:ascii="Times New Roman" w:hAnsi="Times New Roman"/>
          <w:bCs/>
          <w:sz w:val="22"/>
          <w:szCs w:val="22"/>
        </w:rPr>
        <w:t xml:space="preserve"> stavby schváleného Objednatelem a se zapracováním případných připomínek Objednatele </w:t>
      </w:r>
      <w:proofErr w:type="gramStart"/>
      <w:r w:rsidRPr="000F7B89">
        <w:rPr>
          <w:rFonts w:ascii="Times New Roman" w:hAnsi="Times New Roman"/>
          <w:bCs/>
          <w:sz w:val="22"/>
          <w:szCs w:val="22"/>
        </w:rPr>
        <w:t>vytvoří</w:t>
      </w:r>
      <w:proofErr w:type="gramEnd"/>
      <w:r w:rsidRPr="000F7B89">
        <w:rPr>
          <w:rFonts w:ascii="Times New Roman" w:hAnsi="Times New Roman"/>
          <w:bCs/>
          <w:sz w:val="22"/>
          <w:szCs w:val="22"/>
        </w:rPr>
        <w:t xml:space="preserve"> Zhotovitel, v souladu se Smlouvou, </w:t>
      </w:r>
      <w:r w:rsidR="00A844B4" w:rsidRPr="000F7B89">
        <w:rPr>
          <w:rFonts w:ascii="Times New Roman" w:hAnsi="Times New Roman"/>
          <w:bCs/>
          <w:sz w:val="22"/>
          <w:szCs w:val="22"/>
        </w:rPr>
        <w:t>přiměřeně k struktuře podle</w:t>
      </w:r>
      <w:r w:rsidRPr="000F7B89">
        <w:rPr>
          <w:rFonts w:ascii="Times New Roman" w:hAnsi="Times New Roman"/>
          <w:bCs/>
          <w:sz w:val="22"/>
          <w:szCs w:val="22"/>
        </w:rPr>
        <w:t> </w:t>
      </w:r>
      <w:r w:rsidRPr="000F7B89">
        <w:rPr>
          <w:rFonts w:ascii="Times New Roman" w:hAnsi="Times New Roman"/>
          <w:b/>
          <w:sz w:val="22"/>
          <w:szCs w:val="22"/>
        </w:rPr>
        <w:t>Příloh</w:t>
      </w:r>
      <w:r w:rsidR="00A844B4" w:rsidRPr="000F7B89">
        <w:rPr>
          <w:rFonts w:ascii="Times New Roman" w:hAnsi="Times New Roman"/>
          <w:b/>
          <w:sz w:val="22"/>
          <w:szCs w:val="22"/>
        </w:rPr>
        <w:t>y</w:t>
      </w:r>
      <w:r w:rsidRPr="000F7B89">
        <w:rPr>
          <w:rFonts w:ascii="Times New Roman" w:hAnsi="Times New Roman"/>
          <w:b/>
          <w:sz w:val="22"/>
          <w:szCs w:val="22"/>
        </w:rPr>
        <w:t xml:space="preserve"> 1.a.</w:t>
      </w:r>
      <w:r w:rsidRPr="000F7B89">
        <w:rPr>
          <w:rFonts w:ascii="Times New Roman" w:hAnsi="Times New Roman"/>
          <w:bCs/>
          <w:sz w:val="22"/>
          <w:szCs w:val="22"/>
        </w:rPr>
        <w:t xml:space="preserve"> Smlouvy, </w:t>
      </w:r>
      <w:r w:rsidR="00A844B4" w:rsidRPr="000F7B89">
        <w:rPr>
          <w:rFonts w:ascii="Times New Roman" w:hAnsi="Times New Roman"/>
          <w:sz w:val="22"/>
          <w:szCs w:val="22"/>
        </w:rPr>
        <w:t>a v souladu se závaznými Právními předpisy, zejména pak se Zákonem EIA a</w:t>
      </w:r>
      <w:r w:rsidR="00A844B4" w:rsidRPr="000F7B89">
        <w:rPr>
          <w:rFonts w:ascii="Times New Roman" w:hAnsi="Times New Roman"/>
          <w:bCs/>
          <w:sz w:val="22"/>
          <w:szCs w:val="22"/>
        </w:rPr>
        <w:t xml:space="preserve"> Stavebním zákonem</w:t>
      </w:r>
      <w:r w:rsidRPr="000F7B89">
        <w:rPr>
          <w:rFonts w:ascii="Times New Roman" w:hAnsi="Times New Roman"/>
          <w:bCs/>
          <w:sz w:val="22"/>
          <w:szCs w:val="22"/>
        </w:rPr>
        <w:t>, Čistopis Návrhu stavby, který bude obsahovat v</w:t>
      </w:r>
      <w:r w:rsidRPr="000F7B89">
        <w:rPr>
          <w:rFonts w:ascii="Times New Roman" w:hAnsi="Times New Roman"/>
          <w:sz w:val="22"/>
          <w:szCs w:val="22"/>
        </w:rPr>
        <w:t>eškeré odsouhlasené prvky a součásti Konceptu Návrhu stavby</w:t>
      </w:r>
      <w:r w:rsidR="00000C4D" w:rsidRPr="000F7B89">
        <w:rPr>
          <w:rFonts w:ascii="Times New Roman" w:hAnsi="Times New Roman"/>
          <w:sz w:val="22"/>
          <w:szCs w:val="22"/>
        </w:rPr>
        <w:t xml:space="preserve"> a dále zejména následující:</w:t>
      </w:r>
    </w:p>
    <w:p w14:paraId="4F8FFE73" w14:textId="7FF220E6" w:rsidR="000F7B89" w:rsidRPr="00874C4B" w:rsidRDefault="000F7B89" w:rsidP="003D6814">
      <w:pPr>
        <w:numPr>
          <w:ilvl w:val="3"/>
          <w:numId w:val="42"/>
        </w:numPr>
        <w:suppressAutoHyphens/>
        <w:spacing w:after="120"/>
        <w:ind w:left="2268" w:right="281" w:hanging="850"/>
        <w:jc w:val="both"/>
        <w:rPr>
          <w:rFonts w:ascii="Times New Roman" w:hAnsi="Times New Roman"/>
          <w:bCs/>
          <w:sz w:val="22"/>
          <w:szCs w:val="22"/>
        </w:rPr>
      </w:pPr>
      <w:r w:rsidRPr="00874C4B">
        <w:rPr>
          <w:rFonts w:ascii="Times New Roman" w:hAnsi="Times New Roman"/>
          <w:bCs/>
          <w:sz w:val="22"/>
          <w:szCs w:val="22"/>
        </w:rPr>
        <w:t>Architektonické řešení obsahující potřebné specifikace a výkresy (situace</w:t>
      </w:r>
      <w:r>
        <w:rPr>
          <w:rFonts w:ascii="Times New Roman" w:hAnsi="Times New Roman"/>
          <w:bCs/>
          <w:sz w:val="22"/>
          <w:szCs w:val="22"/>
        </w:rPr>
        <w:t xml:space="preserve"> včetně situace širších vztahů</w:t>
      </w:r>
      <w:r w:rsidRPr="00874C4B">
        <w:rPr>
          <w:rFonts w:ascii="Times New Roman" w:hAnsi="Times New Roman"/>
          <w:bCs/>
          <w:sz w:val="22"/>
          <w:szCs w:val="22"/>
        </w:rPr>
        <w:t xml:space="preserve">, půdorysy všech podlaží včetně střech, relevantní řezy a pohledy minimálně v měřítku 1:200, včetně návrhu barevných řešení, v nichž bude jasně popsána specifikace základních konstrukcí, materiálů, a dalších prvků </w:t>
      </w:r>
      <w:r>
        <w:rPr>
          <w:rFonts w:ascii="Times New Roman" w:hAnsi="Times New Roman"/>
          <w:bCs/>
          <w:sz w:val="22"/>
          <w:szCs w:val="22"/>
        </w:rPr>
        <w:t>P</w:t>
      </w:r>
      <w:r w:rsidRPr="00874C4B">
        <w:rPr>
          <w:rFonts w:ascii="Times New Roman" w:hAnsi="Times New Roman"/>
          <w:bCs/>
          <w:sz w:val="22"/>
          <w:szCs w:val="22"/>
        </w:rPr>
        <w:t>rojektu a jeho součástí, potřebné perspektivy</w:t>
      </w:r>
      <w:r>
        <w:rPr>
          <w:rFonts w:ascii="Times New Roman" w:hAnsi="Times New Roman"/>
          <w:bCs/>
          <w:sz w:val="22"/>
          <w:szCs w:val="22"/>
        </w:rPr>
        <w:t xml:space="preserve"> nebo trojrozměrná zobrazení</w:t>
      </w:r>
      <w:r w:rsidRPr="00874C4B">
        <w:rPr>
          <w:rFonts w:ascii="Times New Roman" w:hAnsi="Times New Roman"/>
          <w:bCs/>
          <w:sz w:val="22"/>
          <w:szCs w:val="22"/>
        </w:rPr>
        <w:t>, přesné prostorové umístění a hranice</w:t>
      </w:r>
      <w:r>
        <w:rPr>
          <w:rFonts w:ascii="Times New Roman" w:hAnsi="Times New Roman"/>
          <w:bCs/>
          <w:sz w:val="22"/>
          <w:szCs w:val="22"/>
        </w:rPr>
        <w:t xml:space="preserve"> Projektu</w:t>
      </w:r>
      <w:r w:rsidRPr="00874C4B">
        <w:rPr>
          <w:rFonts w:ascii="Times New Roman" w:hAnsi="Times New Roman"/>
          <w:bCs/>
          <w:sz w:val="22"/>
          <w:szCs w:val="22"/>
        </w:rPr>
        <w:t>. Projektová dokumentace musí jasně a přesně specifikovat jednotlivé druhy využití, funkci a organizaci prostor</w:t>
      </w:r>
      <w:r>
        <w:rPr>
          <w:rFonts w:ascii="Times New Roman" w:hAnsi="Times New Roman"/>
          <w:bCs/>
          <w:sz w:val="22"/>
          <w:szCs w:val="22"/>
        </w:rPr>
        <w:t>;</w:t>
      </w:r>
    </w:p>
    <w:p w14:paraId="62215193" w14:textId="7C4CB345" w:rsidR="000F7B89" w:rsidRDefault="000F7B89" w:rsidP="003D6814">
      <w:pPr>
        <w:numPr>
          <w:ilvl w:val="3"/>
          <w:numId w:val="42"/>
        </w:numPr>
        <w:suppressAutoHyphens/>
        <w:spacing w:after="120"/>
        <w:ind w:left="2268" w:right="281" w:hanging="850"/>
        <w:jc w:val="both"/>
        <w:rPr>
          <w:rFonts w:ascii="Times New Roman" w:hAnsi="Times New Roman"/>
          <w:bCs/>
          <w:sz w:val="22"/>
          <w:szCs w:val="22"/>
        </w:rPr>
      </w:pPr>
      <w:r w:rsidRPr="003D6814">
        <w:rPr>
          <w:rFonts w:ascii="Times New Roman" w:hAnsi="Times New Roman"/>
          <w:bCs/>
          <w:sz w:val="22"/>
          <w:szCs w:val="22"/>
        </w:rPr>
        <w:t>Princip a popis</w:t>
      </w:r>
      <w:r w:rsidRPr="00874C4B">
        <w:rPr>
          <w:rFonts w:ascii="Times New Roman" w:hAnsi="Times New Roman"/>
          <w:bCs/>
          <w:sz w:val="22"/>
          <w:szCs w:val="22"/>
        </w:rPr>
        <w:t xml:space="preserve"> všech objektů a technických zařízení Stavby (např. VZT, elektro, sanita, telekomunikace, chlazení, topení) obsahující potřebná schémata všech rozvodů, připojení a instalací se specifikací účelu, funkcí, kapacit a technických parametrů jednotlivých systémů</w:t>
      </w:r>
      <w:r>
        <w:rPr>
          <w:rFonts w:ascii="Times New Roman" w:hAnsi="Times New Roman"/>
          <w:bCs/>
          <w:sz w:val="22"/>
          <w:szCs w:val="22"/>
        </w:rPr>
        <w:t>, včetně environmentální koncepce řešení Projektu;</w:t>
      </w:r>
    </w:p>
    <w:p w14:paraId="33435F67" w14:textId="2F11EC6F" w:rsidR="000F7B89" w:rsidRPr="00874C4B" w:rsidRDefault="000F7B89" w:rsidP="003D6814">
      <w:pPr>
        <w:numPr>
          <w:ilvl w:val="3"/>
          <w:numId w:val="42"/>
        </w:numPr>
        <w:suppressAutoHyphens/>
        <w:spacing w:after="120"/>
        <w:ind w:left="2268" w:right="281" w:hanging="850"/>
        <w:jc w:val="both"/>
        <w:rPr>
          <w:rFonts w:ascii="Times New Roman" w:hAnsi="Times New Roman"/>
          <w:bCs/>
          <w:sz w:val="22"/>
          <w:szCs w:val="22"/>
        </w:rPr>
      </w:pPr>
      <w:r w:rsidRPr="00874C4B">
        <w:rPr>
          <w:rFonts w:ascii="Times New Roman" w:hAnsi="Times New Roman"/>
          <w:bCs/>
          <w:sz w:val="22"/>
          <w:szCs w:val="22"/>
        </w:rPr>
        <w:t>Přehled všech ploch v Projektu, vypočítan</w:t>
      </w:r>
      <w:r>
        <w:rPr>
          <w:rFonts w:ascii="Times New Roman" w:hAnsi="Times New Roman"/>
          <w:bCs/>
          <w:sz w:val="22"/>
          <w:szCs w:val="22"/>
        </w:rPr>
        <w:t>ý</w:t>
      </w:r>
      <w:r w:rsidRPr="00874C4B">
        <w:rPr>
          <w:rFonts w:ascii="Times New Roman" w:hAnsi="Times New Roman"/>
          <w:bCs/>
          <w:sz w:val="22"/>
          <w:szCs w:val="22"/>
        </w:rPr>
        <w:t xml:space="preserve"> a uspořádan</w:t>
      </w:r>
      <w:r>
        <w:rPr>
          <w:rFonts w:ascii="Times New Roman" w:hAnsi="Times New Roman"/>
          <w:bCs/>
          <w:sz w:val="22"/>
          <w:szCs w:val="22"/>
        </w:rPr>
        <w:t>ý</w:t>
      </w:r>
      <w:r w:rsidRPr="00874C4B">
        <w:rPr>
          <w:rFonts w:ascii="Times New Roman" w:hAnsi="Times New Roman"/>
          <w:bCs/>
          <w:sz w:val="22"/>
          <w:szCs w:val="22"/>
        </w:rPr>
        <w:t xml:space="preserve"> do tabulky s přehledem ploch</w:t>
      </w:r>
      <w:r>
        <w:rPr>
          <w:rFonts w:ascii="Times New Roman" w:hAnsi="Times New Roman"/>
          <w:bCs/>
          <w:sz w:val="22"/>
          <w:szCs w:val="22"/>
        </w:rPr>
        <w:t xml:space="preserve"> podle definice Měření ploch v článku 1.1 Smlouvy;</w:t>
      </w:r>
    </w:p>
    <w:p w14:paraId="3AAFB495" w14:textId="18583A54" w:rsidR="000F7B89" w:rsidRPr="00874C4B" w:rsidRDefault="000F7B89" w:rsidP="003D6814">
      <w:pPr>
        <w:numPr>
          <w:ilvl w:val="3"/>
          <w:numId w:val="42"/>
        </w:numPr>
        <w:suppressAutoHyphens/>
        <w:spacing w:after="120"/>
        <w:ind w:left="2268" w:right="281" w:hanging="850"/>
        <w:jc w:val="both"/>
        <w:rPr>
          <w:rFonts w:ascii="Times New Roman" w:hAnsi="Times New Roman"/>
          <w:bCs/>
          <w:sz w:val="22"/>
          <w:szCs w:val="22"/>
        </w:rPr>
      </w:pPr>
      <w:r w:rsidRPr="00874C4B">
        <w:rPr>
          <w:rFonts w:ascii="Times New Roman" w:hAnsi="Times New Roman"/>
          <w:bCs/>
          <w:sz w:val="22"/>
          <w:szCs w:val="22"/>
        </w:rPr>
        <w:t xml:space="preserve">Zhotovitel bude jednotlivé součásti </w:t>
      </w:r>
      <w:r w:rsidR="00FC62F1">
        <w:rPr>
          <w:rFonts w:ascii="Times New Roman" w:hAnsi="Times New Roman"/>
          <w:bCs/>
          <w:sz w:val="22"/>
          <w:szCs w:val="22"/>
        </w:rPr>
        <w:t>d</w:t>
      </w:r>
      <w:r w:rsidRPr="00874C4B">
        <w:rPr>
          <w:rFonts w:ascii="Times New Roman" w:hAnsi="Times New Roman"/>
          <w:bCs/>
          <w:sz w:val="22"/>
          <w:szCs w:val="22"/>
        </w:rPr>
        <w:t xml:space="preserve">okumentace k podání oznámení o vydání Rozhodnutí EIA popsané v tomto článku </w:t>
      </w:r>
      <w:r w:rsidRPr="00874C4B">
        <w:rPr>
          <w:rFonts w:ascii="Times New Roman" w:hAnsi="Times New Roman"/>
          <w:bCs/>
          <w:sz w:val="22"/>
          <w:szCs w:val="22"/>
        </w:rPr>
        <w:fldChar w:fldCharType="begin"/>
      </w:r>
      <w:r w:rsidRPr="00874C4B">
        <w:rPr>
          <w:rFonts w:ascii="Times New Roman" w:hAnsi="Times New Roman"/>
          <w:bCs/>
          <w:sz w:val="22"/>
          <w:szCs w:val="22"/>
        </w:rPr>
        <w:instrText xml:space="preserve"> REF _Ref213126121 \r \h </w:instrText>
      </w:r>
      <w:r>
        <w:rPr>
          <w:rFonts w:ascii="Times New Roman" w:hAnsi="Times New Roman"/>
          <w:bCs/>
          <w:sz w:val="22"/>
          <w:szCs w:val="22"/>
        </w:rPr>
        <w:instrText xml:space="preserve"> \* MERGEFORMAT </w:instrText>
      </w:r>
      <w:r w:rsidRPr="00874C4B">
        <w:rPr>
          <w:rFonts w:ascii="Times New Roman" w:hAnsi="Times New Roman"/>
          <w:bCs/>
          <w:sz w:val="22"/>
          <w:szCs w:val="22"/>
        </w:rPr>
      </w:r>
      <w:r w:rsidRPr="00874C4B">
        <w:rPr>
          <w:rFonts w:ascii="Times New Roman" w:hAnsi="Times New Roman"/>
          <w:bCs/>
          <w:sz w:val="22"/>
          <w:szCs w:val="22"/>
        </w:rPr>
        <w:fldChar w:fldCharType="separate"/>
      </w:r>
      <w:r w:rsidR="00932FA7">
        <w:rPr>
          <w:rFonts w:ascii="Times New Roman" w:hAnsi="Times New Roman"/>
          <w:bCs/>
          <w:sz w:val="22"/>
          <w:szCs w:val="22"/>
        </w:rPr>
        <w:t>1.3</w:t>
      </w:r>
      <w:r w:rsidRPr="00874C4B">
        <w:rPr>
          <w:rFonts w:ascii="Times New Roman" w:hAnsi="Times New Roman"/>
          <w:bCs/>
          <w:sz w:val="22"/>
          <w:szCs w:val="22"/>
        </w:rPr>
        <w:fldChar w:fldCharType="end"/>
      </w:r>
      <w:r w:rsidRPr="00874C4B">
        <w:rPr>
          <w:rFonts w:ascii="Times New Roman" w:hAnsi="Times New Roman"/>
          <w:bCs/>
          <w:sz w:val="22"/>
          <w:szCs w:val="22"/>
        </w:rPr>
        <w:t xml:space="preserve"> výše řádně koordinovat. V případě nejasností ohledně umístění a koordinace např. technických prvků, materiálů apod., jejich napojení nebo propojení může Objednatel anebo Projektový manažer požadovat, aby Zhotovitel vytvořil v přiměřených případech speciální podrobné koordinační výkresy v měřítku poskytujícím jasnou představu o takovém řešení</w:t>
      </w:r>
      <w:r w:rsidR="009424C8">
        <w:rPr>
          <w:rFonts w:ascii="Times New Roman" w:hAnsi="Times New Roman"/>
          <w:bCs/>
          <w:sz w:val="22"/>
          <w:szCs w:val="22"/>
        </w:rPr>
        <w:t>;</w:t>
      </w:r>
    </w:p>
    <w:p w14:paraId="56981B86" w14:textId="77F7C276" w:rsidR="000F7B89" w:rsidRPr="000F7B89" w:rsidRDefault="000F7B89" w:rsidP="003D6814">
      <w:pPr>
        <w:numPr>
          <w:ilvl w:val="3"/>
          <w:numId w:val="42"/>
        </w:numPr>
        <w:spacing w:after="120"/>
        <w:ind w:left="2268" w:right="281" w:hanging="850"/>
        <w:jc w:val="both"/>
        <w:rPr>
          <w:rFonts w:ascii="Times New Roman" w:hAnsi="Times New Roman"/>
          <w:sz w:val="22"/>
          <w:szCs w:val="22"/>
        </w:rPr>
      </w:pPr>
      <w:r w:rsidRPr="00874C4B">
        <w:rPr>
          <w:rFonts w:ascii="Times New Roman" w:hAnsi="Times New Roman"/>
          <w:bCs/>
          <w:sz w:val="22"/>
          <w:szCs w:val="22"/>
        </w:rPr>
        <w:lastRenderedPageBreak/>
        <w:t xml:space="preserve">Během tvorby dokumentace bude Zhotovitel průběžně konzultovat s DOSS a upravovat Dílo dle takových připomínek. Takto provedené úpravy, které musí reflektovat Investiční záměr Objednatele ve smyslu </w:t>
      </w:r>
      <w:r w:rsidRPr="00874C4B">
        <w:rPr>
          <w:rFonts w:ascii="Times New Roman" w:hAnsi="Times New Roman"/>
          <w:b/>
          <w:sz w:val="22"/>
          <w:szCs w:val="22"/>
        </w:rPr>
        <w:t>Přílohy 13</w:t>
      </w:r>
      <w:r w:rsidRPr="00874C4B">
        <w:rPr>
          <w:rFonts w:ascii="Times New Roman" w:hAnsi="Times New Roman"/>
          <w:bCs/>
          <w:sz w:val="22"/>
          <w:szCs w:val="22"/>
        </w:rPr>
        <w:t xml:space="preserve"> Smlouvy, bude Zhotovitel předkládat prostřednictvím Projektového manažera Objednateli ke schválení.</w:t>
      </w:r>
    </w:p>
    <w:p w14:paraId="7514DADF" w14:textId="2F4111BA" w:rsidR="00333CB1" w:rsidRPr="005A3B33" w:rsidRDefault="007E7AEC" w:rsidP="003D6814">
      <w:pPr>
        <w:numPr>
          <w:ilvl w:val="2"/>
          <w:numId w:val="42"/>
        </w:numPr>
        <w:spacing w:after="120"/>
        <w:ind w:left="1418" w:right="281" w:hanging="709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 xml:space="preserve">Předání </w:t>
      </w:r>
      <w:r w:rsidR="00897292">
        <w:rPr>
          <w:rFonts w:ascii="Times New Roman" w:hAnsi="Times New Roman"/>
          <w:sz w:val="22"/>
          <w:szCs w:val="22"/>
        </w:rPr>
        <w:t xml:space="preserve">návrhu </w:t>
      </w:r>
      <w:r>
        <w:rPr>
          <w:rFonts w:ascii="Times New Roman" w:hAnsi="Times New Roman"/>
          <w:sz w:val="22"/>
          <w:szCs w:val="22"/>
        </w:rPr>
        <w:t>Čistopisu N</w:t>
      </w:r>
      <w:r w:rsidRPr="00C33AFB">
        <w:rPr>
          <w:rFonts w:ascii="Times New Roman" w:hAnsi="Times New Roman"/>
          <w:sz w:val="22"/>
          <w:szCs w:val="22"/>
        </w:rPr>
        <w:t xml:space="preserve">ávrhu </w:t>
      </w:r>
      <w:r>
        <w:rPr>
          <w:rFonts w:ascii="Times New Roman" w:hAnsi="Times New Roman"/>
          <w:sz w:val="22"/>
          <w:szCs w:val="22"/>
        </w:rPr>
        <w:t>stavby v rozsahu D</w:t>
      </w:r>
      <w:r w:rsidRPr="00C33AFB">
        <w:rPr>
          <w:rFonts w:ascii="Times New Roman" w:hAnsi="Times New Roman"/>
          <w:sz w:val="22"/>
          <w:szCs w:val="22"/>
        </w:rPr>
        <w:t>okumentace k</w:t>
      </w:r>
      <w:r>
        <w:rPr>
          <w:rFonts w:ascii="Times New Roman" w:hAnsi="Times New Roman"/>
          <w:sz w:val="22"/>
          <w:szCs w:val="22"/>
        </w:rPr>
        <w:t> zjišťovacímu řízení</w:t>
      </w:r>
      <w:r w:rsidRPr="00C33AFB">
        <w:rPr>
          <w:rFonts w:ascii="Times New Roman" w:hAnsi="Times New Roman"/>
          <w:bCs/>
          <w:sz w:val="22"/>
          <w:szCs w:val="22"/>
        </w:rPr>
        <w:t xml:space="preserve"> EIA</w:t>
      </w:r>
      <w:r w:rsidRPr="00C33AFB">
        <w:rPr>
          <w:rFonts w:ascii="Times New Roman" w:hAnsi="Times New Roman"/>
          <w:sz w:val="22"/>
          <w:szCs w:val="22"/>
        </w:rPr>
        <w:t xml:space="preserve"> prostřednictvím Projektového </w:t>
      </w:r>
      <w:r>
        <w:rPr>
          <w:rFonts w:ascii="Times New Roman" w:hAnsi="Times New Roman"/>
          <w:sz w:val="22"/>
          <w:szCs w:val="22"/>
        </w:rPr>
        <w:t>m</w:t>
      </w:r>
      <w:r w:rsidRPr="00C33AFB">
        <w:rPr>
          <w:rFonts w:ascii="Times New Roman" w:hAnsi="Times New Roman"/>
          <w:sz w:val="22"/>
          <w:szCs w:val="22"/>
        </w:rPr>
        <w:t>anažera Objednateli ke schválení.</w:t>
      </w:r>
    </w:p>
    <w:p w14:paraId="3C1D9220" w14:textId="244A11FF" w:rsidR="00333CB1" w:rsidRPr="00757BBE" w:rsidRDefault="00333CB1" w:rsidP="00CB2197">
      <w:pPr>
        <w:numPr>
          <w:ilvl w:val="2"/>
          <w:numId w:val="42"/>
        </w:numPr>
        <w:spacing w:after="120"/>
        <w:ind w:left="1418" w:right="284" w:hanging="709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 xml:space="preserve">Struktura a minimální </w:t>
      </w:r>
      <w:r w:rsidR="00DD36B4">
        <w:rPr>
          <w:rFonts w:ascii="Times New Roman" w:hAnsi="Times New Roman"/>
          <w:sz w:val="22"/>
          <w:szCs w:val="22"/>
        </w:rPr>
        <w:t xml:space="preserve">obsah a </w:t>
      </w:r>
      <w:r w:rsidRPr="00C33AFB">
        <w:rPr>
          <w:rFonts w:ascii="Times New Roman" w:hAnsi="Times New Roman"/>
          <w:sz w:val="22"/>
          <w:szCs w:val="22"/>
        </w:rPr>
        <w:t xml:space="preserve">rozsah </w:t>
      </w:r>
      <w:r w:rsidR="00897292">
        <w:rPr>
          <w:rFonts w:ascii="Times New Roman" w:hAnsi="Times New Roman"/>
          <w:sz w:val="22"/>
          <w:szCs w:val="22"/>
        </w:rPr>
        <w:t>Čistopisu N</w:t>
      </w:r>
      <w:r w:rsidR="00897292" w:rsidRPr="00C33AFB">
        <w:rPr>
          <w:rFonts w:ascii="Times New Roman" w:hAnsi="Times New Roman"/>
          <w:sz w:val="22"/>
          <w:szCs w:val="22"/>
        </w:rPr>
        <w:t xml:space="preserve">ávrhu </w:t>
      </w:r>
      <w:r w:rsidR="00897292">
        <w:rPr>
          <w:rFonts w:ascii="Times New Roman" w:hAnsi="Times New Roman"/>
          <w:sz w:val="22"/>
          <w:szCs w:val="22"/>
        </w:rPr>
        <w:t>stavby</w:t>
      </w:r>
      <w:r w:rsidRPr="00C33AFB">
        <w:rPr>
          <w:rFonts w:ascii="Times New Roman" w:hAnsi="Times New Roman"/>
          <w:sz w:val="22"/>
          <w:szCs w:val="22"/>
        </w:rPr>
        <w:t xml:space="preserve"> je specifikován v </w:t>
      </w:r>
      <w:r w:rsidR="00293B43">
        <w:rPr>
          <w:rFonts w:ascii="Times New Roman" w:hAnsi="Times New Roman"/>
          <w:sz w:val="22"/>
          <w:szCs w:val="22"/>
        </w:rPr>
        <w:t>Z</w:t>
      </w:r>
      <w:r w:rsidR="00293B43" w:rsidRPr="00C33AFB">
        <w:rPr>
          <w:rFonts w:ascii="Times New Roman" w:hAnsi="Times New Roman"/>
          <w:sz w:val="22"/>
          <w:szCs w:val="22"/>
        </w:rPr>
        <w:t xml:space="preserve">ákoně </w:t>
      </w:r>
      <w:r w:rsidR="00293B43">
        <w:rPr>
          <w:rFonts w:ascii="Times New Roman" w:hAnsi="Times New Roman"/>
          <w:sz w:val="22"/>
          <w:szCs w:val="22"/>
        </w:rPr>
        <w:t>EIA</w:t>
      </w:r>
      <w:r w:rsidRPr="00C33AFB">
        <w:rPr>
          <w:rFonts w:ascii="Times New Roman" w:hAnsi="Times New Roman"/>
          <w:sz w:val="22"/>
          <w:szCs w:val="22"/>
        </w:rPr>
        <w:t xml:space="preserve">. Dokumentace bude vyhotovena v českém jazyce, bude odpovídat aktuálním legislativním a normovým požadavkům v ČR s tím, že bude logickým a přehledným způsobem </w:t>
      </w:r>
      <w:r w:rsidR="00116CA6" w:rsidRPr="00452E65">
        <w:rPr>
          <w:rFonts w:ascii="Times New Roman" w:hAnsi="Times New Roman"/>
          <w:sz w:val="22"/>
          <w:szCs w:val="22"/>
        </w:rPr>
        <w:t xml:space="preserve">založena do </w:t>
      </w:r>
      <w:r w:rsidR="0011647F" w:rsidRPr="00A73B2E">
        <w:rPr>
          <w:rFonts w:ascii="Times New Roman" w:hAnsi="Times New Roman"/>
          <w:sz w:val="22"/>
          <w:szCs w:val="22"/>
        </w:rPr>
        <w:t xml:space="preserve">tří </w:t>
      </w:r>
      <w:r w:rsidR="00116CA6" w:rsidRPr="00A73B2E">
        <w:rPr>
          <w:rFonts w:ascii="Times New Roman" w:hAnsi="Times New Roman"/>
          <w:sz w:val="22"/>
          <w:szCs w:val="22"/>
        </w:rPr>
        <w:t>(</w:t>
      </w:r>
      <w:r w:rsidR="0011647F" w:rsidRPr="00A73B2E">
        <w:rPr>
          <w:rFonts w:ascii="Times New Roman" w:hAnsi="Times New Roman"/>
          <w:sz w:val="22"/>
          <w:szCs w:val="22"/>
        </w:rPr>
        <w:t>3</w:t>
      </w:r>
      <w:r w:rsidR="00116CA6" w:rsidRPr="00A73B2E">
        <w:rPr>
          <w:rFonts w:ascii="Times New Roman" w:hAnsi="Times New Roman"/>
          <w:sz w:val="22"/>
          <w:szCs w:val="22"/>
        </w:rPr>
        <w:t>) bílých kroužkových pořadačů</w:t>
      </w:r>
      <w:r w:rsidR="00116CA6" w:rsidRPr="00452E65">
        <w:rPr>
          <w:rFonts w:ascii="Times New Roman" w:hAnsi="Times New Roman"/>
          <w:sz w:val="22"/>
          <w:szCs w:val="22"/>
        </w:rPr>
        <w:t xml:space="preserve"> s transparentní přední a hřbetní kapsou, do kterých budou vloženy listy s potřebnými identifikačními údaji. Celkově bude Zhotovitelem </w:t>
      </w:r>
      <w:r w:rsidR="0011647F" w:rsidRPr="00A73B2E">
        <w:rPr>
          <w:rFonts w:ascii="Times New Roman" w:hAnsi="Times New Roman"/>
          <w:sz w:val="22"/>
          <w:szCs w:val="22"/>
        </w:rPr>
        <w:t>předány tři (3)</w:t>
      </w:r>
      <w:r w:rsidR="0011647F" w:rsidRPr="00452E65">
        <w:rPr>
          <w:rFonts w:ascii="Times New Roman" w:hAnsi="Times New Roman"/>
          <w:sz w:val="22"/>
          <w:szCs w:val="22"/>
        </w:rPr>
        <w:t xml:space="preserve"> kompletní „paré“ tištěné </w:t>
      </w:r>
      <w:r w:rsidR="00897292" w:rsidRPr="00452E65">
        <w:rPr>
          <w:rFonts w:ascii="Times New Roman" w:hAnsi="Times New Roman"/>
          <w:sz w:val="22"/>
          <w:szCs w:val="22"/>
        </w:rPr>
        <w:t xml:space="preserve">dokumentace </w:t>
      </w:r>
      <w:r w:rsidR="0011647F" w:rsidRPr="00452E65">
        <w:rPr>
          <w:rFonts w:ascii="Times New Roman" w:hAnsi="Times New Roman"/>
          <w:sz w:val="22"/>
          <w:szCs w:val="22"/>
        </w:rPr>
        <w:t xml:space="preserve">(1ks pro archivní účely opatřený autorizačním razítkem, 1ks </w:t>
      </w:r>
      <w:r w:rsidR="00897292" w:rsidRPr="00452E65">
        <w:rPr>
          <w:rFonts w:ascii="Times New Roman" w:hAnsi="Times New Roman"/>
          <w:sz w:val="22"/>
          <w:szCs w:val="22"/>
        </w:rPr>
        <w:t xml:space="preserve">obdrží </w:t>
      </w:r>
      <w:r w:rsidR="0011647F" w:rsidRPr="00452E65">
        <w:rPr>
          <w:rFonts w:ascii="Times New Roman" w:hAnsi="Times New Roman"/>
          <w:sz w:val="22"/>
          <w:szCs w:val="22"/>
        </w:rPr>
        <w:t xml:space="preserve">Objednatel a 1ks </w:t>
      </w:r>
      <w:r w:rsidR="00897292" w:rsidRPr="00452E65">
        <w:rPr>
          <w:rFonts w:ascii="Times New Roman" w:hAnsi="Times New Roman"/>
          <w:sz w:val="22"/>
          <w:szCs w:val="22"/>
        </w:rPr>
        <w:t xml:space="preserve">Projektový </w:t>
      </w:r>
      <w:r w:rsidR="0011647F" w:rsidRPr="00452E65">
        <w:rPr>
          <w:rFonts w:ascii="Times New Roman" w:hAnsi="Times New Roman"/>
          <w:sz w:val="22"/>
          <w:szCs w:val="22"/>
        </w:rPr>
        <w:t xml:space="preserve">manažer), </w:t>
      </w:r>
      <w:r w:rsidR="0011647F" w:rsidRPr="00A73B2E">
        <w:rPr>
          <w:rFonts w:ascii="Times New Roman" w:hAnsi="Times New Roman"/>
          <w:sz w:val="22"/>
          <w:szCs w:val="22"/>
        </w:rPr>
        <w:t>dva (2)</w:t>
      </w:r>
      <w:r w:rsidR="0011647F" w:rsidRPr="00452E65">
        <w:rPr>
          <w:rFonts w:ascii="Times New Roman" w:hAnsi="Times New Roman"/>
          <w:sz w:val="22"/>
          <w:szCs w:val="22"/>
        </w:rPr>
        <w:t xml:space="preserve"> kusy</w:t>
      </w:r>
      <w:r w:rsidR="0011647F" w:rsidRPr="00A73B2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1647F" w:rsidRPr="00A73B2E">
        <w:rPr>
          <w:rFonts w:ascii="Times New Roman" w:hAnsi="Times New Roman"/>
          <w:sz w:val="22"/>
          <w:szCs w:val="22"/>
        </w:rPr>
        <w:t>flash</w:t>
      </w:r>
      <w:proofErr w:type="spellEnd"/>
      <w:r w:rsidR="0011647F" w:rsidRPr="00A73B2E">
        <w:rPr>
          <w:rFonts w:ascii="Times New Roman" w:hAnsi="Times New Roman"/>
          <w:sz w:val="22"/>
          <w:szCs w:val="22"/>
        </w:rPr>
        <w:t xml:space="preserve"> disku (po jednom Objednatel a Projektový manažer)</w:t>
      </w:r>
      <w:r w:rsidRPr="00A73B2E">
        <w:rPr>
          <w:rFonts w:ascii="Times New Roman" w:hAnsi="Times New Roman"/>
          <w:sz w:val="22"/>
          <w:szCs w:val="22"/>
        </w:rPr>
        <w:t xml:space="preserve">, na kterých bude přehledně a logicky uložena </w:t>
      </w:r>
      <w:r w:rsidR="00897292" w:rsidRPr="00452E65">
        <w:rPr>
          <w:rFonts w:ascii="Times New Roman" w:hAnsi="Times New Roman"/>
          <w:sz w:val="22"/>
          <w:szCs w:val="22"/>
        </w:rPr>
        <w:t xml:space="preserve">finální verze dokumentace </w:t>
      </w:r>
      <w:r w:rsidRPr="00452E65">
        <w:rPr>
          <w:rFonts w:ascii="Times New Roman" w:hAnsi="Times New Roman"/>
          <w:sz w:val="22"/>
          <w:szCs w:val="22"/>
        </w:rPr>
        <w:t xml:space="preserve">ve formátech, které jsou obecně známy k datu podpisu </w:t>
      </w:r>
      <w:r w:rsidR="00574842" w:rsidRPr="00452E65">
        <w:rPr>
          <w:rFonts w:ascii="Times New Roman" w:hAnsi="Times New Roman"/>
          <w:sz w:val="22"/>
          <w:szCs w:val="22"/>
        </w:rPr>
        <w:t>S</w:t>
      </w:r>
      <w:r w:rsidRPr="00452E65">
        <w:rPr>
          <w:rFonts w:ascii="Times New Roman" w:hAnsi="Times New Roman"/>
          <w:sz w:val="22"/>
          <w:szCs w:val="22"/>
        </w:rPr>
        <w:t xml:space="preserve">mlouvy jako </w:t>
      </w:r>
      <w:r w:rsidRPr="00452E65">
        <w:rPr>
          <w:rFonts w:ascii="Times New Roman" w:hAnsi="Times New Roman"/>
          <w:b/>
          <w:sz w:val="22"/>
          <w:szCs w:val="22"/>
        </w:rPr>
        <w:t>„.</w:t>
      </w:r>
      <w:proofErr w:type="spellStart"/>
      <w:r w:rsidRPr="00452E65">
        <w:rPr>
          <w:rFonts w:ascii="Times New Roman" w:hAnsi="Times New Roman"/>
          <w:b/>
          <w:sz w:val="22"/>
          <w:szCs w:val="22"/>
        </w:rPr>
        <w:t>pdf</w:t>
      </w:r>
      <w:proofErr w:type="spellEnd"/>
      <w:r w:rsidRPr="00452E65">
        <w:rPr>
          <w:rFonts w:ascii="Times New Roman" w:hAnsi="Times New Roman"/>
          <w:b/>
          <w:sz w:val="22"/>
          <w:szCs w:val="22"/>
        </w:rPr>
        <w:t>“</w:t>
      </w:r>
      <w:r w:rsidRPr="00452E65">
        <w:rPr>
          <w:rFonts w:ascii="Times New Roman" w:hAnsi="Times New Roman"/>
          <w:sz w:val="22"/>
          <w:szCs w:val="22"/>
        </w:rPr>
        <w:t xml:space="preserve"> pro čtení a tisk převáženě pomocí programů Adobe Acrobat, </w:t>
      </w:r>
      <w:r w:rsidR="00433975" w:rsidRPr="00452E65">
        <w:rPr>
          <w:rFonts w:ascii="Times New Roman" w:hAnsi="Times New Roman"/>
          <w:b/>
          <w:sz w:val="22"/>
          <w:szCs w:val="22"/>
        </w:rPr>
        <w:t>„.doc“</w:t>
      </w:r>
      <w:r w:rsidR="00433975" w:rsidRPr="00452E65">
        <w:rPr>
          <w:rFonts w:ascii="Times New Roman" w:hAnsi="Times New Roman"/>
          <w:sz w:val="22"/>
          <w:szCs w:val="22"/>
        </w:rPr>
        <w:t xml:space="preserve"> a </w:t>
      </w:r>
      <w:r w:rsidR="00433975" w:rsidRPr="00452E65">
        <w:rPr>
          <w:rFonts w:ascii="Times New Roman" w:hAnsi="Times New Roman"/>
          <w:b/>
          <w:sz w:val="22"/>
          <w:szCs w:val="22"/>
        </w:rPr>
        <w:t>„.</w:t>
      </w:r>
      <w:proofErr w:type="spellStart"/>
      <w:r w:rsidR="00433975" w:rsidRPr="00452E65">
        <w:rPr>
          <w:rFonts w:ascii="Times New Roman" w:hAnsi="Times New Roman"/>
          <w:b/>
          <w:sz w:val="22"/>
          <w:szCs w:val="22"/>
        </w:rPr>
        <w:t>xls</w:t>
      </w:r>
      <w:proofErr w:type="spellEnd"/>
      <w:r w:rsidR="00433975" w:rsidRPr="00452E65">
        <w:rPr>
          <w:rFonts w:ascii="Times New Roman" w:hAnsi="Times New Roman"/>
          <w:b/>
          <w:sz w:val="22"/>
          <w:szCs w:val="22"/>
        </w:rPr>
        <w:t>“</w:t>
      </w:r>
      <w:r w:rsidR="00433975" w:rsidRPr="00452E65">
        <w:rPr>
          <w:rFonts w:ascii="Times New Roman" w:hAnsi="Times New Roman"/>
          <w:sz w:val="22"/>
          <w:szCs w:val="22"/>
        </w:rPr>
        <w:t xml:space="preserve"> pro čtení a tisk převáženě pomocí programů MS Office </w:t>
      </w:r>
      <w:r w:rsidRPr="00452E65">
        <w:rPr>
          <w:rFonts w:ascii="Times New Roman" w:hAnsi="Times New Roman"/>
          <w:sz w:val="22"/>
          <w:szCs w:val="22"/>
        </w:rPr>
        <w:t xml:space="preserve">a </w:t>
      </w:r>
      <w:r w:rsidRPr="00452E65">
        <w:rPr>
          <w:rFonts w:ascii="Times New Roman" w:hAnsi="Times New Roman"/>
          <w:b/>
          <w:sz w:val="22"/>
          <w:szCs w:val="22"/>
        </w:rPr>
        <w:t>„.</w:t>
      </w:r>
      <w:proofErr w:type="spellStart"/>
      <w:r w:rsidRPr="00452E65">
        <w:rPr>
          <w:rFonts w:ascii="Times New Roman" w:hAnsi="Times New Roman"/>
          <w:b/>
          <w:sz w:val="22"/>
          <w:szCs w:val="22"/>
        </w:rPr>
        <w:t>dwg</w:t>
      </w:r>
      <w:proofErr w:type="spellEnd"/>
      <w:r w:rsidRPr="00452E65">
        <w:rPr>
          <w:rFonts w:ascii="Times New Roman" w:hAnsi="Times New Roman"/>
          <w:b/>
          <w:sz w:val="22"/>
          <w:szCs w:val="22"/>
        </w:rPr>
        <w:t>“</w:t>
      </w:r>
      <w:r w:rsidRPr="00452E65">
        <w:rPr>
          <w:rFonts w:ascii="Times New Roman" w:hAnsi="Times New Roman"/>
          <w:sz w:val="22"/>
          <w:szCs w:val="22"/>
        </w:rPr>
        <w:t xml:space="preserve"> pro čtení, tisk a editaci převáženě pomocí programů </w:t>
      </w:r>
      <w:proofErr w:type="spellStart"/>
      <w:r w:rsidRPr="00452E65">
        <w:rPr>
          <w:rFonts w:ascii="Times New Roman" w:hAnsi="Times New Roman"/>
          <w:sz w:val="22"/>
          <w:szCs w:val="22"/>
        </w:rPr>
        <w:t>AutoCAD</w:t>
      </w:r>
      <w:proofErr w:type="spellEnd"/>
      <w:r w:rsidR="00E269AD" w:rsidRPr="00452E65">
        <w:rPr>
          <w:rFonts w:ascii="Times New Roman" w:hAnsi="Times New Roman"/>
          <w:sz w:val="22"/>
          <w:szCs w:val="22"/>
        </w:rPr>
        <w:t xml:space="preserve"> </w:t>
      </w:r>
      <w:r w:rsidR="00E269AD" w:rsidRPr="00A73B2E">
        <w:rPr>
          <w:rFonts w:ascii="Times New Roman" w:hAnsi="Times New Roman"/>
          <w:sz w:val="22"/>
          <w:szCs w:val="22"/>
        </w:rPr>
        <w:t>(verze 20</w:t>
      </w:r>
      <w:r w:rsidR="008D7D02">
        <w:rPr>
          <w:rFonts w:ascii="Times New Roman" w:hAnsi="Times New Roman"/>
          <w:sz w:val="22"/>
          <w:szCs w:val="22"/>
        </w:rPr>
        <w:t>10</w:t>
      </w:r>
      <w:r w:rsidR="00E269AD" w:rsidRPr="00A73B2E">
        <w:rPr>
          <w:rFonts w:ascii="Times New Roman" w:hAnsi="Times New Roman"/>
          <w:sz w:val="22"/>
          <w:szCs w:val="22"/>
        </w:rPr>
        <w:t>)</w:t>
      </w:r>
      <w:r w:rsidRPr="00A73B2E">
        <w:rPr>
          <w:rFonts w:ascii="Times New Roman" w:hAnsi="Times New Roman"/>
          <w:sz w:val="22"/>
          <w:szCs w:val="22"/>
        </w:rPr>
        <w:t>.</w:t>
      </w:r>
      <w:r w:rsidRPr="00452E65">
        <w:rPr>
          <w:rFonts w:ascii="Times New Roman" w:hAnsi="Times New Roman"/>
          <w:sz w:val="22"/>
          <w:szCs w:val="22"/>
        </w:rPr>
        <w:t xml:space="preserve"> Minimálně </w:t>
      </w:r>
      <w:r w:rsidRPr="00A73B2E">
        <w:rPr>
          <w:rFonts w:ascii="Times New Roman" w:hAnsi="Times New Roman"/>
          <w:sz w:val="22"/>
          <w:szCs w:val="22"/>
        </w:rPr>
        <w:t>dvě vytištěná „paré“</w:t>
      </w:r>
      <w:r w:rsidRPr="00452E65">
        <w:rPr>
          <w:rFonts w:ascii="Times New Roman" w:hAnsi="Times New Roman"/>
          <w:sz w:val="22"/>
          <w:szCs w:val="22"/>
        </w:rPr>
        <w:t xml:space="preserve"> </w:t>
      </w:r>
      <w:r w:rsidR="00BD5DDC" w:rsidRPr="00A73B2E">
        <w:rPr>
          <w:rFonts w:ascii="Times New Roman" w:hAnsi="Times New Roman"/>
          <w:sz w:val="22"/>
          <w:szCs w:val="22"/>
        </w:rPr>
        <w:t>Dokumentace pro územní</w:t>
      </w:r>
      <w:r w:rsidR="00BD5DDC">
        <w:rPr>
          <w:rFonts w:ascii="Times New Roman" w:hAnsi="Times New Roman"/>
          <w:sz w:val="22"/>
          <w:szCs w:val="22"/>
        </w:rPr>
        <w:t xml:space="preserve"> </w:t>
      </w:r>
      <w:r w:rsidR="00D952B7">
        <w:rPr>
          <w:rFonts w:ascii="Times New Roman" w:hAnsi="Times New Roman"/>
          <w:sz w:val="22"/>
          <w:szCs w:val="22"/>
        </w:rPr>
        <w:t>rozhodnutí</w:t>
      </w:r>
      <w:r w:rsidRPr="00C33AFB">
        <w:rPr>
          <w:rFonts w:ascii="Times New Roman" w:hAnsi="Times New Roman"/>
          <w:sz w:val="22"/>
          <w:szCs w:val="22"/>
        </w:rPr>
        <w:t xml:space="preserve"> budou opatřena na každé straně podpisem oprávněné osoby a opatřena autorizačními </w:t>
      </w:r>
      <w:r w:rsidRPr="00757BBE">
        <w:rPr>
          <w:rFonts w:ascii="Times New Roman" w:hAnsi="Times New Roman"/>
          <w:sz w:val="22"/>
          <w:szCs w:val="22"/>
        </w:rPr>
        <w:t>razítky.</w:t>
      </w:r>
    </w:p>
    <w:p w14:paraId="622D3EBD" w14:textId="1CE8DB63" w:rsidR="002051DB" w:rsidRPr="00757BBE" w:rsidRDefault="002051DB" w:rsidP="00CB2197">
      <w:pPr>
        <w:numPr>
          <w:ilvl w:val="2"/>
          <w:numId w:val="42"/>
        </w:numPr>
        <w:suppressAutoHyphens/>
        <w:spacing w:after="120"/>
        <w:ind w:left="1418" w:right="281" w:hanging="567"/>
        <w:jc w:val="both"/>
        <w:rPr>
          <w:rFonts w:ascii="Times New Roman" w:hAnsi="Times New Roman"/>
          <w:sz w:val="22"/>
          <w:szCs w:val="22"/>
        </w:rPr>
      </w:pPr>
      <w:r w:rsidRPr="00757BBE">
        <w:rPr>
          <w:rFonts w:ascii="Times New Roman" w:hAnsi="Times New Roman"/>
          <w:sz w:val="22"/>
          <w:szCs w:val="22"/>
        </w:rPr>
        <w:t xml:space="preserve">Po odevzdání Čistopisu Návrhu stavby bude rozhodnuto o rozdělení Lokality Projektu na dílčí investiční celky a bude přesně definováno, co je neoddělitelnou součástí objektu Stavby. Bude také rozhodnuto o tom, jaké části mimo samotnou Stavbu dopracuje Zhotovitel do dalších fází Projektové dokumentace (viz odst. Smlouvy 21.10 </w:t>
      </w:r>
      <w:r w:rsidR="00131D21" w:rsidRPr="00757BBE">
        <w:rPr>
          <w:rFonts w:ascii="Times New Roman" w:hAnsi="Times New Roman"/>
          <w:sz w:val="22"/>
          <w:szCs w:val="22"/>
        </w:rPr>
        <w:t>Vyhrazené změny</w:t>
      </w:r>
      <w:r w:rsidRPr="00757BBE">
        <w:rPr>
          <w:rFonts w:ascii="Times New Roman" w:hAnsi="Times New Roman"/>
          <w:sz w:val="22"/>
          <w:szCs w:val="22"/>
        </w:rPr>
        <w:t xml:space="preserve">). </w:t>
      </w:r>
    </w:p>
    <w:p w14:paraId="047D401D" w14:textId="35C029E5" w:rsidR="00333CB1" w:rsidRPr="00A43C36" w:rsidRDefault="00333CB1" w:rsidP="00CB2197">
      <w:pPr>
        <w:numPr>
          <w:ilvl w:val="1"/>
          <w:numId w:val="42"/>
        </w:numPr>
        <w:suppressAutoHyphens/>
        <w:snapToGrid w:val="0"/>
        <w:spacing w:after="120"/>
        <w:ind w:left="709" w:right="281" w:hanging="709"/>
        <w:jc w:val="both"/>
        <w:rPr>
          <w:rFonts w:ascii="Times New Roman" w:hAnsi="Times New Roman"/>
          <w:bCs/>
          <w:sz w:val="22"/>
          <w:szCs w:val="22"/>
        </w:rPr>
      </w:pPr>
      <w:bookmarkStart w:id="3" w:name="_Ref81189548"/>
      <w:r w:rsidRPr="00C33AFB">
        <w:rPr>
          <w:rFonts w:ascii="Times New Roman" w:hAnsi="Times New Roman"/>
          <w:b/>
          <w:bCs/>
          <w:sz w:val="22"/>
          <w:szCs w:val="22"/>
        </w:rPr>
        <w:t xml:space="preserve">Získání </w:t>
      </w:r>
      <w:bookmarkEnd w:id="3"/>
      <w:r w:rsidR="00433975">
        <w:rPr>
          <w:rFonts w:ascii="Times New Roman" w:hAnsi="Times New Roman"/>
          <w:b/>
          <w:bCs/>
          <w:sz w:val="22"/>
          <w:szCs w:val="22"/>
        </w:rPr>
        <w:t>Rozhodnutí EIA na základě zjišťovacího řízení podle Zákona EIA</w:t>
      </w:r>
    </w:p>
    <w:p w14:paraId="5411518E" w14:textId="0074E176" w:rsidR="00333CB1" w:rsidRPr="00C33AFB" w:rsidRDefault="002E246B" w:rsidP="00340766">
      <w:pPr>
        <w:spacing w:after="120"/>
        <w:ind w:left="709" w:right="281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>Zhotovitel</w:t>
      </w:r>
      <w:r w:rsidR="00333CB1" w:rsidRPr="00C33AFB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333CB1" w:rsidRPr="00C33AFB">
        <w:rPr>
          <w:rFonts w:ascii="Times New Roman" w:hAnsi="Times New Roman"/>
          <w:sz w:val="22"/>
          <w:szCs w:val="22"/>
        </w:rPr>
        <w:t>vytvoří</w:t>
      </w:r>
      <w:proofErr w:type="gramEnd"/>
      <w:r w:rsidR="00333CB1" w:rsidRPr="00C33AFB">
        <w:rPr>
          <w:rFonts w:ascii="Times New Roman" w:hAnsi="Times New Roman"/>
          <w:sz w:val="22"/>
          <w:szCs w:val="22"/>
        </w:rPr>
        <w:t xml:space="preserve"> a podá</w:t>
      </w:r>
      <w:r w:rsidR="00C02BAC" w:rsidRPr="00C02BAC">
        <w:rPr>
          <w:rFonts w:ascii="Times New Roman" w:hAnsi="Times New Roman"/>
          <w:sz w:val="22"/>
          <w:szCs w:val="22"/>
        </w:rPr>
        <w:t xml:space="preserve"> </w:t>
      </w:r>
      <w:r w:rsidR="00C02BAC">
        <w:rPr>
          <w:rFonts w:ascii="Times New Roman" w:hAnsi="Times New Roman"/>
          <w:sz w:val="22"/>
          <w:szCs w:val="22"/>
        </w:rPr>
        <w:t>na základě Čistopisu Návrhu stavby</w:t>
      </w:r>
      <w:r w:rsidR="00333CB1" w:rsidRPr="00C33AFB">
        <w:rPr>
          <w:rFonts w:ascii="Times New Roman" w:hAnsi="Times New Roman"/>
          <w:sz w:val="22"/>
          <w:szCs w:val="22"/>
        </w:rPr>
        <w:t xml:space="preserve"> </w:t>
      </w:r>
      <w:r w:rsidR="00333CB1" w:rsidRPr="00C33AFB">
        <w:rPr>
          <w:rFonts w:ascii="Times New Roman" w:hAnsi="Times New Roman"/>
          <w:bCs/>
          <w:sz w:val="22"/>
          <w:szCs w:val="22"/>
        </w:rPr>
        <w:t xml:space="preserve">oznámení k </w:t>
      </w:r>
      <w:r w:rsidR="001F411C">
        <w:rPr>
          <w:rFonts w:ascii="Times New Roman" w:hAnsi="Times New Roman"/>
          <w:bCs/>
          <w:sz w:val="22"/>
          <w:szCs w:val="22"/>
        </w:rPr>
        <w:t>zjišťovacímu řízení</w:t>
      </w:r>
      <w:r w:rsidR="00333CB1" w:rsidRPr="00C33AFB">
        <w:rPr>
          <w:rFonts w:ascii="Times New Roman" w:hAnsi="Times New Roman"/>
          <w:bCs/>
          <w:sz w:val="22"/>
          <w:szCs w:val="22"/>
        </w:rPr>
        <w:t xml:space="preserve"> EIA</w:t>
      </w:r>
      <w:r w:rsidR="00333CB1" w:rsidRPr="00C33AFB">
        <w:rPr>
          <w:rFonts w:ascii="Times New Roman" w:hAnsi="Times New Roman"/>
          <w:sz w:val="22"/>
          <w:szCs w:val="22"/>
        </w:rPr>
        <w:t>, která bude obsahovat všechny požadované a potřebné dokumenty (technické zprávy, výpočty, výkresy, průzkumy, stanoviska, vyjádření apod.) a to tak aby byly splněny požadavky relevantních DOSS a v případě, že budou vyžadována doplnění takové dokumenty vytvořit a předat, nejedná-li se o činnosti, které nejsou Předmětem plnění Smlouvy. Tato činnost zahrnuje zejména:</w:t>
      </w:r>
    </w:p>
    <w:p w14:paraId="37729731" w14:textId="582EB2A7" w:rsidR="00333CB1" w:rsidRPr="00C33AFB" w:rsidRDefault="00333CB1" w:rsidP="00CB2197">
      <w:pPr>
        <w:numPr>
          <w:ilvl w:val="2"/>
          <w:numId w:val="42"/>
        </w:numPr>
        <w:spacing w:after="120"/>
        <w:ind w:left="1418" w:right="281" w:hanging="709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bCs/>
          <w:sz w:val="22"/>
          <w:szCs w:val="22"/>
        </w:rPr>
        <w:t>Příprav</w:t>
      </w:r>
      <w:r w:rsidR="0065774F">
        <w:rPr>
          <w:rFonts w:ascii="Times New Roman" w:hAnsi="Times New Roman"/>
          <w:bCs/>
          <w:sz w:val="22"/>
          <w:szCs w:val="22"/>
        </w:rPr>
        <w:t>u</w:t>
      </w:r>
      <w:r w:rsidRPr="00C33AFB">
        <w:rPr>
          <w:rFonts w:ascii="Times New Roman" w:hAnsi="Times New Roman"/>
          <w:bCs/>
          <w:sz w:val="22"/>
          <w:szCs w:val="22"/>
        </w:rPr>
        <w:t xml:space="preserve"> oznámení k</w:t>
      </w:r>
      <w:r w:rsidR="00AE5E0D">
        <w:rPr>
          <w:rFonts w:ascii="Times New Roman" w:hAnsi="Times New Roman"/>
          <w:bCs/>
          <w:sz w:val="22"/>
          <w:szCs w:val="22"/>
        </w:rPr>
        <w:t> zjišťovacímu řízení</w:t>
      </w:r>
      <w:r w:rsidRPr="00C33AFB">
        <w:rPr>
          <w:rFonts w:ascii="Times New Roman" w:hAnsi="Times New Roman"/>
          <w:bCs/>
          <w:sz w:val="22"/>
          <w:szCs w:val="22"/>
        </w:rPr>
        <w:t xml:space="preserve"> EIA v souladu s </w:t>
      </w:r>
      <w:r w:rsidR="005942EC" w:rsidRPr="00C33AFB">
        <w:rPr>
          <w:rFonts w:ascii="Times New Roman" w:hAnsi="Times New Roman"/>
          <w:bCs/>
          <w:sz w:val="22"/>
          <w:szCs w:val="22"/>
        </w:rPr>
        <w:t>platn</w:t>
      </w:r>
      <w:r w:rsidR="005942EC">
        <w:rPr>
          <w:rFonts w:ascii="Times New Roman" w:hAnsi="Times New Roman"/>
          <w:bCs/>
          <w:sz w:val="22"/>
          <w:szCs w:val="22"/>
        </w:rPr>
        <w:t>ými Právními předpisy</w:t>
      </w:r>
      <w:r w:rsidR="005942EC" w:rsidRPr="00C33AFB">
        <w:rPr>
          <w:rFonts w:ascii="Times New Roman" w:hAnsi="Times New Roman"/>
          <w:bCs/>
          <w:sz w:val="22"/>
          <w:szCs w:val="22"/>
        </w:rPr>
        <w:t xml:space="preserve"> </w:t>
      </w:r>
      <w:r w:rsidRPr="00C33AFB">
        <w:rPr>
          <w:rFonts w:ascii="Times New Roman" w:hAnsi="Times New Roman"/>
          <w:bCs/>
          <w:sz w:val="22"/>
          <w:szCs w:val="22"/>
        </w:rPr>
        <w:t xml:space="preserve">včetně zapracování případných vydaných výjimek apod. s tím, že </w:t>
      </w:r>
      <w:r w:rsidR="002E246B" w:rsidRPr="00C33AFB">
        <w:rPr>
          <w:rFonts w:ascii="Times New Roman" w:hAnsi="Times New Roman"/>
          <w:sz w:val="22"/>
          <w:szCs w:val="22"/>
        </w:rPr>
        <w:t>Zhotovitel</w:t>
      </w:r>
      <w:r w:rsidRPr="00C33AFB">
        <w:rPr>
          <w:rFonts w:ascii="Times New Roman" w:hAnsi="Times New Roman"/>
          <w:bCs/>
          <w:sz w:val="22"/>
          <w:szCs w:val="22"/>
        </w:rPr>
        <w:t xml:space="preserve"> využije všech dostupných informací a podkladů vytvořenými případně zvlášť k tomu Objednatelem použitým odborným firmám, včetně informací a podkladů získaných v rámci jednání s relevantními DOSS anebo dalšími účastníky řízení</w:t>
      </w:r>
      <w:r w:rsidR="0065774F">
        <w:rPr>
          <w:rFonts w:ascii="Times New Roman" w:hAnsi="Times New Roman"/>
          <w:bCs/>
          <w:sz w:val="22"/>
          <w:szCs w:val="22"/>
        </w:rPr>
        <w:t>;</w:t>
      </w:r>
    </w:p>
    <w:p w14:paraId="421F0E23" w14:textId="0873639B" w:rsidR="00333CB1" w:rsidRPr="00C33AFB" w:rsidRDefault="00333CB1" w:rsidP="00CB2197">
      <w:pPr>
        <w:numPr>
          <w:ilvl w:val="2"/>
          <w:numId w:val="42"/>
        </w:numPr>
        <w:spacing w:after="120"/>
        <w:ind w:left="1418" w:right="281" w:hanging="709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bCs/>
          <w:sz w:val="22"/>
          <w:szCs w:val="22"/>
        </w:rPr>
        <w:t xml:space="preserve">Odeslání </w:t>
      </w:r>
      <w:r w:rsidR="008B78F1">
        <w:rPr>
          <w:rFonts w:ascii="Times New Roman" w:hAnsi="Times New Roman"/>
          <w:bCs/>
          <w:sz w:val="22"/>
          <w:szCs w:val="22"/>
        </w:rPr>
        <w:t>D</w:t>
      </w:r>
      <w:r w:rsidRPr="00C33AFB">
        <w:rPr>
          <w:rFonts w:ascii="Times New Roman" w:hAnsi="Times New Roman"/>
          <w:bCs/>
          <w:sz w:val="22"/>
          <w:szCs w:val="22"/>
        </w:rPr>
        <w:t>okumentace oznámení k</w:t>
      </w:r>
      <w:r w:rsidR="00AE5E0D">
        <w:rPr>
          <w:rFonts w:ascii="Times New Roman" w:hAnsi="Times New Roman"/>
          <w:bCs/>
          <w:sz w:val="22"/>
          <w:szCs w:val="22"/>
        </w:rPr>
        <w:t> zjišťovacímu řízení</w:t>
      </w:r>
      <w:r w:rsidRPr="00C33AFB">
        <w:rPr>
          <w:rFonts w:ascii="Times New Roman" w:hAnsi="Times New Roman"/>
          <w:bCs/>
          <w:sz w:val="22"/>
          <w:szCs w:val="22"/>
        </w:rPr>
        <w:t xml:space="preserve"> EIA Objednateli ke schválení</w:t>
      </w:r>
      <w:r w:rsidR="0065774F">
        <w:rPr>
          <w:rFonts w:ascii="Times New Roman" w:hAnsi="Times New Roman"/>
          <w:bCs/>
          <w:sz w:val="22"/>
          <w:szCs w:val="22"/>
        </w:rPr>
        <w:t>;</w:t>
      </w:r>
    </w:p>
    <w:p w14:paraId="3C6E3EAA" w14:textId="3BA555DF" w:rsidR="00333CB1" w:rsidRPr="00C33AFB" w:rsidRDefault="00333CB1" w:rsidP="00CB2197">
      <w:pPr>
        <w:numPr>
          <w:ilvl w:val="2"/>
          <w:numId w:val="42"/>
        </w:numPr>
        <w:spacing w:after="120"/>
        <w:ind w:left="1418" w:right="281" w:hanging="709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bCs/>
          <w:sz w:val="22"/>
          <w:szCs w:val="22"/>
        </w:rPr>
        <w:t>Odeslání oznámení k</w:t>
      </w:r>
      <w:r w:rsidR="00AE5E0D">
        <w:rPr>
          <w:rFonts w:ascii="Times New Roman" w:hAnsi="Times New Roman"/>
          <w:bCs/>
          <w:sz w:val="22"/>
          <w:szCs w:val="22"/>
        </w:rPr>
        <w:t> zjišťovacímu řízení</w:t>
      </w:r>
      <w:r w:rsidRPr="00C33AFB">
        <w:rPr>
          <w:rFonts w:ascii="Times New Roman" w:hAnsi="Times New Roman"/>
          <w:bCs/>
          <w:sz w:val="22"/>
          <w:szCs w:val="22"/>
        </w:rPr>
        <w:t xml:space="preserve"> EIA </w:t>
      </w:r>
      <w:r w:rsidR="00433975">
        <w:rPr>
          <w:rFonts w:ascii="Times New Roman" w:hAnsi="Times New Roman"/>
          <w:bCs/>
          <w:sz w:val="22"/>
          <w:szCs w:val="22"/>
        </w:rPr>
        <w:t>příslušnému úřadu</w:t>
      </w:r>
      <w:r w:rsidR="0065774F">
        <w:rPr>
          <w:rFonts w:ascii="Times New Roman" w:hAnsi="Times New Roman"/>
          <w:bCs/>
          <w:sz w:val="22"/>
          <w:szCs w:val="22"/>
        </w:rPr>
        <w:t>;</w:t>
      </w:r>
    </w:p>
    <w:p w14:paraId="6C66D373" w14:textId="3F6775E0" w:rsidR="00333CB1" w:rsidRPr="00C33AFB" w:rsidRDefault="00333CB1" w:rsidP="00CB2197">
      <w:pPr>
        <w:numPr>
          <w:ilvl w:val="2"/>
          <w:numId w:val="42"/>
        </w:numPr>
        <w:spacing w:after="120"/>
        <w:ind w:left="1418" w:right="281" w:hanging="709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bCs/>
          <w:sz w:val="22"/>
          <w:szCs w:val="22"/>
        </w:rPr>
        <w:t xml:space="preserve">Doplnění anebo případná úprava </w:t>
      </w:r>
      <w:r w:rsidR="00433975">
        <w:rPr>
          <w:rFonts w:ascii="Times New Roman" w:hAnsi="Times New Roman"/>
          <w:bCs/>
          <w:sz w:val="22"/>
          <w:szCs w:val="22"/>
        </w:rPr>
        <w:t>dokumentace,</w:t>
      </w:r>
      <w:r w:rsidR="00433975" w:rsidRPr="00C33AFB">
        <w:rPr>
          <w:rFonts w:ascii="Times New Roman" w:hAnsi="Times New Roman"/>
          <w:bCs/>
          <w:sz w:val="22"/>
          <w:szCs w:val="22"/>
        </w:rPr>
        <w:t xml:space="preserve"> </w:t>
      </w:r>
      <w:r w:rsidRPr="00C33AFB">
        <w:rPr>
          <w:rFonts w:ascii="Times New Roman" w:hAnsi="Times New Roman"/>
          <w:bCs/>
          <w:sz w:val="22"/>
          <w:szCs w:val="22"/>
        </w:rPr>
        <w:t>pokud to bude situace vyžadovat</w:t>
      </w:r>
      <w:r w:rsidR="00433975">
        <w:rPr>
          <w:rFonts w:ascii="Times New Roman" w:hAnsi="Times New Roman"/>
          <w:bCs/>
          <w:sz w:val="22"/>
          <w:szCs w:val="22"/>
        </w:rPr>
        <w:t>,</w:t>
      </w:r>
      <w:r w:rsidRPr="00C33AFB">
        <w:rPr>
          <w:rFonts w:ascii="Times New Roman" w:hAnsi="Times New Roman"/>
          <w:bCs/>
          <w:sz w:val="22"/>
          <w:szCs w:val="22"/>
        </w:rPr>
        <w:t xml:space="preserve"> a to tak, aby </w:t>
      </w:r>
      <w:r w:rsidR="00433975">
        <w:rPr>
          <w:rFonts w:ascii="Times New Roman" w:hAnsi="Times New Roman"/>
          <w:bCs/>
          <w:sz w:val="22"/>
          <w:szCs w:val="22"/>
        </w:rPr>
        <w:t>příslušnému úřadu</w:t>
      </w:r>
      <w:r w:rsidRPr="00C33AFB">
        <w:rPr>
          <w:rFonts w:ascii="Times New Roman" w:hAnsi="Times New Roman"/>
          <w:bCs/>
          <w:sz w:val="22"/>
          <w:szCs w:val="22"/>
        </w:rPr>
        <w:t xml:space="preserve"> byla předána vždy dokumentace schválená Objednatelem</w:t>
      </w:r>
      <w:r w:rsidR="0065774F">
        <w:rPr>
          <w:rFonts w:ascii="Times New Roman" w:hAnsi="Times New Roman"/>
          <w:bCs/>
          <w:sz w:val="22"/>
          <w:szCs w:val="22"/>
        </w:rPr>
        <w:t>;</w:t>
      </w:r>
    </w:p>
    <w:p w14:paraId="3FCADEDC" w14:textId="36C6CFE7" w:rsidR="00333CB1" w:rsidRPr="00C33AFB" w:rsidRDefault="00333CB1" w:rsidP="00CB2197">
      <w:pPr>
        <w:numPr>
          <w:ilvl w:val="2"/>
          <w:numId w:val="42"/>
        </w:numPr>
        <w:spacing w:after="120"/>
        <w:ind w:left="1418" w:right="281" w:hanging="709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bCs/>
          <w:sz w:val="22"/>
          <w:szCs w:val="22"/>
        </w:rPr>
        <w:t xml:space="preserve">V přiměřeně odůvodněných případech </w:t>
      </w:r>
      <w:proofErr w:type="gramStart"/>
      <w:r w:rsidRPr="00C33AFB">
        <w:rPr>
          <w:rFonts w:ascii="Times New Roman" w:hAnsi="Times New Roman"/>
          <w:bCs/>
          <w:sz w:val="22"/>
          <w:szCs w:val="22"/>
        </w:rPr>
        <w:t>vytvoří</w:t>
      </w:r>
      <w:proofErr w:type="gramEnd"/>
      <w:r w:rsidRPr="00C33AFB">
        <w:rPr>
          <w:rFonts w:ascii="Times New Roman" w:hAnsi="Times New Roman"/>
          <w:bCs/>
          <w:sz w:val="22"/>
          <w:szCs w:val="22"/>
        </w:rPr>
        <w:t xml:space="preserve"> </w:t>
      </w:r>
      <w:r w:rsidR="002E246B" w:rsidRPr="00C33AFB">
        <w:rPr>
          <w:rFonts w:ascii="Times New Roman" w:hAnsi="Times New Roman"/>
          <w:sz w:val="22"/>
          <w:szCs w:val="22"/>
        </w:rPr>
        <w:t>Zhotovitel</w:t>
      </w:r>
      <w:r w:rsidRPr="00C33AFB">
        <w:rPr>
          <w:rFonts w:ascii="Times New Roman" w:hAnsi="Times New Roman"/>
          <w:bCs/>
          <w:sz w:val="22"/>
          <w:szCs w:val="22"/>
        </w:rPr>
        <w:t xml:space="preserve"> </w:t>
      </w:r>
      <w:r w:rsidR="00DC5322">
        <w:rPr>
          <w:rFonts w:ascii="Times New Roman" w:hAnsi="Times New Roman"/>
          <w:bCs/>
          <w:sz w:val="22"/>
          <w:szCs w:val="22"/>
        </w:rPr>
        <w:t>P</w:t>
      </w:r>
      <w:r w:rsidRPr="00C33AFB">
        <w:rPr>
          <w:rFonts w:ascii="Times New Roman" w:hAnsi="Times New Roman"/>
          <w:bCs/>
          <w:sz w:val="22"/>
          <w:szCs w:val="22"/>
        </w:rPr>
        <w:t>rojektovou dokumentaci pro specifické schvalovací procesy (např. získání výjimky z</w:t>
      </w:r>
      <w:r w:rsidR="00433975">
        <w:rPr>
          <w:rFonts w:ascii="Times New Roman" w:hAnsi="Times New Roman"/>
          <w:bCs/>
          <w:sz w:val="22"/>
          <w:szCs w:val="22"/>
        </w:rPr>
        <w:t> </w:t>
      </w:r>
      <w:r w:rsidRPr="00C33AFB">
        <w:rPr>
          <w:rFonts w:ascii="Times New Roman" w:hAnsi="Times New Roman"/>
          <w:bCs/>
          <w:sz w:val="22"/>
          <w:szCs w:val="22"/>
        </w:rPr>
        <w:t>OTP</w:t>
      </w:r>
      <w:r w:rsidR="00433975">
        <w:rPr>
          <w:rFonts w:ascii="Times New Roman" w:hAnsi="Times New Roman"/>
          <w:bCs/>
          <w:sz w:val="22"/>
          <w:szCs w:val="22"/>
        </w:rPr>
        <w:t>/PSP</w:t>
      </w:r>
      <w:r w:rsidR="0065774F" w:rsidRPr="00C33AFB">
        <w:rPr>
          <w:rFonts w:ascii="Times New Roman" w:hAnsi="Times New Roman"/>
          <w:bCs/>
          <w:sz w:val="22"/>
          <w:szCs w:val="22"/>
        </w:rPr>
        <w:t>)</w:t>
      </w:r>
      <w:r w:rsidR="0065774F">
        <w:rPr>
          <w:rFonts w:ascii="Times New Roman" w:hAnsi="Times New Roman"/>
          <w:bCs/>
          <w:sz w:val="22"/>
          <w:szCs w:val="22"/>
        </w:rPr>
        <w:t>;</w:t>
      </w:r>
      <w:r w:rsidR="0065774F" w:rsidRPr="00C33AFB">
        <w:rPr>
          <w:rFonts w:ascii="Times New Roman" w:hAnsi="Times New Roman"/>
          <w:bCs/>
          <w:i/>
          <w:sz w:val="22"/>
          <w:szCs w:val="22"/>
        </w:rPr>
        <w:t xml:space="preserve"> </w:t>
      </w:r>
    </w:p>
    <w:p w14:paraId="64D46FF7" w14:textId="45969448" w:rsidR="00333CB1" w:rsidRPr="00C33AFB" w:rsidRDefault="00333CB1" w:rsidP="00CB2197">
      <w:pPr>
        <w:numPr>
          <w:ilvl w:val="2"/>
          <w:numId w:val="42"/>
        </w:numPr>
        <w:spacing w:after="120"/>
        <w:ind w:left="1418" w:right="281" w:hanging="709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bCs/>
          <w:sz w:val="22"/>
          <w:szCs w:val="22"/>
        </w:rPr>
        <w:t xml:space="preserve">Poskytnutí technické, expertní a organizační podpory </w:t>
      </w:r>
      <w:r w:rsidR="00810779">
        <w:rPr>
          <w:rFonts w:ascii="Times New Roman" w:hAnsi="Times New Roman"/>
          <w:bCs/>
          <w:sz w:val="22"/>
          <w:szCs w:val="22"/>
        </w:rPr>
        <w:t>Objednateli</w:t>
      </w:r>
      <w:r w:rsidR="00810779" w:rsidRPr="00C33AFB">
        <w:rPr>
          <w:rFonts w:ascii="Times New Roman" w:hAnsi="Times New Roman"/>
          <w:bCs/>
          <w:sz w:val="22"/>
          <w:szCs w:val="22"/>
        </w:rPr>
        <w:t xml:space="preserve"> </w:t>
      </w:r>
      <w:r w:rsidRPr="00C33AFB">
        <w:rPr>
          <w:rFonts w:ascii="Times New Roman" w:hAnsi="Times New Roman"/>
          <w:bCs/>
          <w:sz w:val="22"/>
          <w:szCs w:val="22"/>
        </w:rPr>
        <w:t xml:space="preserve">při procedurálních procesech vydání </w:t>
      </w:r>
      <w:r w:rsidR="00910E5A">
        <w:rPr>
          <w:rFonts w:ascii="Times New Roman" w:hAnsi="Times New Roman"/>
          <w:bCs/>
          <w:sz w:val="22"/>
          <w:szCs w:val="22"/>
        </w:rPr>
        <w:t>R</w:t>
      </w:r>
      <w:r w:rsidRPr="00C33AFB">
        <w:rPr>
          <w:rFonts w:ascii="Times New Roman" w:hAnsi="Times New Roman"/>
          <w:bCs/>
          <w:sz w:val="22"/>
          <w:szCs w:val="22"/>
        </w:rPr>
        <w:t>ozhodnutí EIA</w:t>
      </w:r>
      <w:r w:rsidR="00433975">
        <w:rPr>
          <w:rFonts w:ascii="Times New Roman" w:hAnsi="Times New Roman"/>
          <w:bCs/>
          <w:sz w:val="22"/>
          <w:szCs w:val="22"/>
        </w:rPr>
        <w:t xml:space="preserve"> ve zjišťovacím řízení</w:t>
      </w:r>
      <w:r w:rsidR="0065774F">
        <w:rPr>
          <w:rFonts w:ascii="Times New Roman" w:hAnsi="Times New Roman"/>
          <w:bCs/>
          <w:sz w:val="22"/>
          <w:szCs w:val="22"/>
        </w:rPr>
        <w:t>;</w:t>
      </w:r>
    </w:p>
    <w:p w14:paraId="39F3875A" w14:textId="0276BC40" w:rsidR="00333CB1" w:rsidRPr="00DC02DF" w:rsidRDefault="0065774F" w:rsidP="003D6814">
      <w:pPr>
        <w:numPr>
          <w:ilvl w:val="2"/>
          <w:numId w:val="42"/>
        </w:numPr>
        <w:spacing w:after="120"/>
        <w:ind w:left="1418" w:right="284" w:hanging="709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bCs/>
          <w:sz w:val="22"/>
          <w:szCs w:val="22"/>
        </w:rPr>
        <w:t>Reviz</w:t>
      </w:r>
      <w:r>
        <w:rPr>
          <w:rFonts w:ascii="Times New Roman" w:hAnsi="Times New Roman"/>
          <w:bCs/>
          <w:sz w:val="22"/>
          <w:szCs w:val="22"/>
        </w:rPr>
        <w:t>i</w:t>
      </w:r>
      <w:r w:rsidRPr="00C33AFB">
        <w:rPr>
          <w:rFonts w:ascii="Times New Roman" w:hAnsi="Times New Roman"/>
          <w:bCs/>
          <w:sz w:val="22"/>
          <w:szCs w:val="22"/>
        </w:rPr>
        <w:t xml:space="preserve"> </w:t>
      </w:r>
      <w:r w:rsidR="00333CB1" w:rsidRPr="00C33AFB">
        <w:rPr>
          <w:rFonts w:ascii="Times New Roman" w:hAnsi="Times New Roman"/>
          <w:bCs/>
          <w:sz w:val="22"/>
          <w:szCs w:val="22"/>
        </w:rPr>
        <w:t xml:space="preserve">a </w:t>
      </w:r>
      <w:r w:rsidRPr="00C33AFB">
        <w:rPr>
          <w:rFonts w:ascii="Times New Roman" w:hAnsi="Times New Roman"/>
          <w:bCs/>
          <w:sz w:val="22"/>
          <w:szCs w:val="22"/>
        </w:rPr>
        <w:t>úprav</w:t>
      </w:r>
      <w:r>
        <w:rPr>
          <w:rFonts w:ascii="Times New Roman" w:hAnsi="Times New Roman"/>
          <w:bCs/>
          <w:sz w:val="22"/>
          <w:szCs w:val="22"/>
        </w:rPr>
        <w:t>u</w:t>
      </w:r>
      <w:r w:rsidRPr="00C33AFB">
        <w:rPr>
          <w:rFonts w:ascii="Times New Roman" w:hAnsi="Times New Roman"/>
          <w:bCs/>
          <w:sz w:val="22"/>
          <w:szCs w:val="22"/>
        </w:rPr>
        <w:t xml:space="preserve"> </w:t>
      </w:r>
      <w:r w:rsidR="00333CB1" w:rsidRPr="00C33AFB">
        <w:rPr>
          <w:rFonts w:ascii="Times New Roman" w:hAnsi="Times New Roman"/>
          <w:bCs/>
          <w:sz w:val="22"/>
          <w:szCs w:val="22"/>
        </w:rPr>
        <w:t xml:space="preserve">schválených dokumentů v případě, že se vyskytnou okolnosti, kterou takové úpravy vyžadují a které </w:t>
      </w:r>
      <w:r w:rsidR="002E246B" w:rsidRPr="00C33AFB">
        <w:rPr>
          <w:rFonts w:ascii="Times New Roman" w:hAnsi="Times New Roman"/>
          <w:sz w:val="22"/>
          <w:szCs w:val="22"/>
        </w:rPr>
        <w:t>Zhotovitel</w:t>
      </w:r>
      <w:r w:rsidR="00333CB1" w:rsidRPr="00C33AFB">
        <w:rPr>
          <w:rFonts w:ascii="Times New Roman" w:hAnsi="Times New Roman"/>
          <w:bCs/>
          <w:sz w:val="22"/>
          <w:szCs w:val="22"/>
        </w:rPr>
        <w:t xml:space="preserve"> nemohl vědět anebo je vzít v potaz a které jsou mimo jeho kontrolu. Odměna za takové služby bude mezi </w:t>
      </w:r>
      <w:r w:rsidR="002E246B" w:rsidRPr="00C33AFB">
        <w:rPr>
          <w:rFonts w:ascii="Times New Roman" w:hAnsi="Times New Roman"/>
          <w:sz w:val="22"/>
          <w:szCs w:val="22"/>
        </w:rPr>
        <w:t>Zhotovitel</w:t>
      </w:r>
      <w:r w:rsidR="00333CB1" w:rsidRPr="00C33AFB">
        <w:rPr>
          <w:rFonts w:ascii="Times New Roman" w:hAnsi="Times New Roman"/>
          <w:bCs/>
          <w:sz w:val="22"/>
          <w:szCs w:val="22"/>
        </w:rPr>
        <w:t xml:space="preserve">em a Objednatelem dohodnuta v případě, že by taková situace nastala. </w:t>
      </w:r>
      <w:r w:rsidR="002E246B" w:rsidRPr="00C33AFB">
        <w:rPr>
          <w:rFonts w:ascii="Times New Roman" w:hAnsi="Times New Roman"/>
          <w:sz w:val="22"/>
          <w:szCs w:val="22"/>
        </w:rPr>
        <w:t>Zhotovitel</w:t>
      </w:r>
      <w:r w:rsidR="00333CB1" w:rsidRPr="00C33AFB">
        <w:rPr>
          <w:rFonts w:ascii="Times New Roman" w:hAnsi="Times New Roman"/>
          <w:bCs/>
          <w:sz w:val="22"/>
          <w:szCs w:val="22"/>
        </w:rPr>
        <w:t xml:space="preserve"> bude provádět všechny činnosti </w:t>
      </w:r>
      <w:r w:rsidR="00433975">
        <w:rPr>
          <w:rFonts w:ascii="Times New Roman" w:hAnsi="Times New Roman"/>
          <w:bCs/>
          <w:sz w:val="22"/>
          <w:szCs w:val="22"/>
        </w:rPr>
        <w:t xml:space="preserve">s cílem </w:t>
      </w:r>
      <w:r w:rsidR="00333CB1" w:rsidRPr="00C33AFB">
        <w:rPr>
          <w:rFonts w:ascii="Times New Roman" w:hAnsi="Times New Roman"/>
          <w:bCs/>
          <w:sz w:val="22"/>
          <w:szCs w:val="22"/>
        </w:rPr>
        <w:t xml:space="preserve">získání </w:t>
      </w:r>
      <w:r w:rsidR="00433975">
        <w:rPr>
          <w:rFonts w:ascii="Times New Roman" w:hAnsi="Times New Roman"/>
          <w:bCs/>
          <w:sz w:val="22"/>
          <w:szCs w:val="22"/>
        </w:rPr>
        <w:lastRenderedPageBreak/>
        <w:t>rozhodnutí příslušného úřadu, že Projekt nepodléhá posouzení vlivů záměru na životní prostředí podle Zákona EIA (</w:t>
      </w:r>
      <w:r w:rsidR="00910E5A">
        <w:rPr>
          <w:rFonts w:ascii="Times New Roman" w:hAnsi="Times New Roman"/>
          <w:bCs/>
          <w:sz w:val="22"/>
          <w:szCs w:val="22"/>
        </w:rPr>
        <w:t>R</w:t>
      </w:r>
      <w:r w:rsidR="00333CB1" w:rsidRPr="00C33AFB">
        <w:rPr>
          <w:rFonts w:ascii="Times New Roman" w:hAnsi="Times New Roman"/>
          <w:bCs/>
          <w:sz w:val="22"/>
          <w:szCs w:val="22"/>
        </w:rPr>
        <w:t>ozhodnutí EIA</w:t>
      </w:r>
      <w:r w:rsidR="00433975">
        <w:rPr>
          <w:rFonts w:ascii="Times New Roman" w:hAnsi="Times New Roman"/>
          <w:bCs/>
          <w:sz w:val="22"/>
          <w:szCs w:val="22"/>
        </w:rPr>
        <w:t>)</w:t>
      </w:r>
      <w:r w:rsidR="00333CB1" w:rsidRPr="00C33AFB">
        <w:rPr>
          <w:rFonts w:ascii="Times New Roman" w:hAnsi="Times New Roman"/>
          <w:bCs/>
          <w:sz w:val="22"/>
          <w:szCs w:val="22"/>
        </w:rPr>
        <w:t xml:space="preserve"> v režimu nejvyšší priority a v co nejkratším čase.</w:t>
      </w:r>
    </w:p>
    <w:p w14:paraId="4E9C5552" w14:textId="2D5D892C" w:rsidR="00333CB1" w:rsidRPr="00C33AFB" w:rsidRDefault="00333CB1" w:rsidP="00CB2197">
      <w:pPr>
        <w:numPr>
          <w:ilvl w:val="1"/>
          <w:numId w:val="42"/>
        </w:numPr>
        <w:spacing w:after="120"/>
        <w:ind w:left="709" w:right="281" w:hanging="709"/>
        <w:jc w:val="both"/>
        <w:rPr>
          <w:rFonts w:ascii="Times New Roman" w:hAnsi="Times New Roman"/>
          <w:b/>
          <w:sz w:val="22"/>
          <w:szCs w:val="22"/>
        </w:rPr>
      </w:pPr>
      <w:r w:rsidRPr="00C33AFB">
        <w:rPr>
          <w:rFonts w:ascii="Times New Roman" w:hAnsi="Times New Roman"/>
          <w:b/>
          <w:sz w:val="22"/>
          <w:szCs w:val="22"/>
        </w:rPr>
        <w:t xml:space="preserve">Získání </w:t>
      </w:r>
      <w:r w:rsidR="00910E5A">
        <w:rPr>
          <w:rFonts w:ascii="Times New Roman" w:hAnsi="Times New Roman"/>
          <w:b/>
          <w:sz w:val="22"/>
          <w:szCs w:val="22"/>
        </w:rPr>
        <w:t>R</w:t>
      </w:r>
      <w:r w:rsidRPr="00C33AFB">
        <w:rPr>
          <w:rFonts w:ascii="Times New Roman" w:hAnsi="Times New Roman"/>
          <w:b/>
          <w:sz w:val="22"/>
          <w:szCs w:val="22"/>
        </w:rPr>
        <w:t>ozhodnutí EIA</w:t>
      </w:r>
    </w:p>
    <w:p w14:paraId="3E00DA43" w14:textId="31B047C6" w:rsidR="00333CB1" w:rsidRPr="00C33AFB" w:rsidRDefault="00333CB1" w:rsidP="003D6814">
      <w:pPr>
        <w:spacing w:after="120"/>
        <w:ind w:left="709" w:right="284"/>
        <w:jc w:val="both"/>
        <w:rPr>
          <w:rFonts w:ascii="Times New Roman" w:hAnsi="Times New Roman"/>
          <w:b/>
          <w:bCs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>V případě, že nastane případ po</w:t>
      </w:r>
      <w:r w:rsidR="00C23F98">
        <w:rPr>
          <w:rFonts w:ascii="Times New Roman" w:hAnsi="Times New Roman"/>
          <w:sz w:val="22"/>
          <w:szCs w:val="22"/>
        </w:rPr>
        <w:t>p</w:t>
      </w:r>
      <w:r w:rsidRPr="00C33AFB">
        <w:rPr>
          <w:rFonts w:ascii="Times New Roman" w:hAnsi="Times New Roman"/>
          <w:sz w:val="22"/>
          <w:szCs w:val="22"/>
        </w:rPr>
        <w:t xml:space="preserve">saný v článku </w:t>
      </w:r>
      <w:r w:rsidR="00C23F98" w:rsidRPr="00874C4B">
        <w:rPr>
          <w:rFonts w:ascii="Times New Roman" w:hAnsi="Times New Roman"/>
          <w:sz w:val="22"/>
          <w:szCs w:val="22"/>
        </w:rPr>
        <w:t>3.7 písm. (</w:t>
      </w:r>
      <w:r w:rsidR="00703228">
        <w:rPr>
          <w:rFonts w:ascii="Times New Roman" w:hAnsi="Times New Roman"/>
          <w:sz w:val="22"/>
          <w:szCs w:val="22"/>
        </w:rPr>
        <w:t>i</w:t>
      </w:r>
      <w:r w:rsidR="00C23F98" w:rsidRPr="00874C4B">
        <w:rPr>
          <w:rFonts w:ascii="Times New Roman" w:hAnsi="Times New Roman"/>
          <w:sz w:val="22"/>
          <w:szCs w:val="22"/>
        </w:rPr>
        <w:t>)</w:t>
      </w:r>
      <w:r w:rsidRPr="00C33AFB">
        <w:rPr>
          <w:rFonts w:ascii="Times New Roman" w:hAnsi="Times New Roman"/>
          <w:sz w:val="22"/>
          <w:szCs w:val="22"/>
        </w:rPr>
        <w:t xml:space="preserve"> Smlouvy provede </w:t>
      </w:r>
      <w:r w:rsidR="002E246B" w:rsidRPr="00C33AFB">
        <w:rPr>
          <w:rFonts w:ascii="Times New Roman" w:hAnsi="Times New Roman"/>
          <w:sz w:val="22"/>
          <w:szCs w:val="22"/>
        </w:rPr>
        <w:t>Zhotovitel</w:t>
      </w:r>
      <w:r w:rsidRPr="00C33AFB">
        <w:rPr>
          <w:rFonts w:ascii="Times New Roman" w:hAnsi="Times New Roman"/>
          <w:sz w:val="22"/>
          <w:szCs w:val="22"/>
        </w:rPr>
        <w:t xml:space="preserve"> revize, opravy, doplnění apod. dokumentace a procesů popsaných výše </w:t>
      </w:r>
      <w:r w:rsidR="00910E5A">
        <w:rPr>
          <w:rFonts w:ascii="Times New Roman" w:hAnsi="Times New Roman"/>
          <w:sz w:val="22"/>
          <w:szCs w:val="22"/>
        </w:rPr>
        <w:t xml:space="preserve">v článcích </w:t>
      </w:r>
      <w:r w:rsidR="00910E5A">
        <w:rPr>
          <w:rFonts w:ascii="Times New Roman" w:hAnsi="Times New Roman"/>
          <w:sz w:val="22"/>
          <w:szCs w:val="22"/>
        </w:rPr>
        <w:fldChar w:fldCharType="begin"/>
      </w:r>
      <w:r w:rsidR="00910E5A">
        <w:rPr>
          <w:rFonts w:ascii="Times New Roman" w:hAnsi="Times New Roman"/>
          <w:sz w:val="22"/>
          <w:szCs w:val="22"/>
        </w:rPr>
        <w:instrText xml:space="preserve"> REF _Ref81189513 \r \h </w:instrText>
      </w:r>
      <w:r w:rsidR="00910E5A">
        <w:rPr>
          <w:rFonts w:ascii="Times New Roman" w:hAnsi="Times New Roman"/>
          <w:sz w:val="22"/>
          <w:szCs w:val="22"/>
        </w:rPr>
      </w:r>
      <w:r w:rsidR="00910E5A">
        <w:rPr>
          <w:rFonts w:ascii="Times New Roman" w:hAnsi="Times New Roman"/>
          <w:sz w:val="22"/>
          <w:szCs w:val="22"/>
        </w:rPr>
        <w:fldChar w:fldCharType="separate"/>
      </w:r>
      <w:r w:rsidR="00932FA7">
        <w:rPr>
          <w:rFonts w:ascii="Times New Roman" w:hAnsi="Times New Roman"/>
          <w:sz w:val="22"/>
          <w:szCs w:val="22"/>
        </w:rPr>
        <w:t>1.2</w:t>
      </w:r>
      <w:r w:rsidR="00910E5A">
        <w:rPr>
          <w:rFonts w:ascii="Times New Roman" w:hAnsi="Times New Roman"/>
          <w:sz w:val="22"/>
          <w:szCs w:val="22"/>
        </w:rPr>
        <w:fldChar w:fldCharType="end"/>
      </w:r>
      <w:r w:rsidRPr="00C33AFB">
        <w:rPr>
          <w:rFonts w:ascii="Times New Roman" w:hAnsi="Times New Roman"/>
          <w:sz w:val="22"/>
          <w:szCs w:val="22"/>
        </w:rPr>
        <w:t>,</w:t>
      </w:r>
      <w:r w:rsidR="00910E5A">
        <w:rPr>
          <w:rFonts w:ascii="Times New Roman" w:hAnsi="Times New Roman"/>
          <w:sz w:val="22"/>
          <w:szCs w:val="22"/>
        </w:rPr>
        <w:t xml:space="preserve"> </w:t>
      </w:r>
      <w:r w:rsidR="00910E5A">
        <w:rPr>
          <w:rFonts w:ascii="Times New Roman" w:hAnsi="Times New Roman"/>
          <w:sz w:val="22"/>
          <w:szCs w:val="22"/>
        </w:rPr>
        <w:fldChar w:fldCharType="begin"/>
      </w:r>
      <w:r w:rsidR="00910E5A">
        <w:rPr>
          <w:rFonts w:ascii="Times New Roman" w:hAnsi="Times New Roman"/>
          <w:sz w:val="22"/>
          <w:szCs w:val="22"/>
        </w:rPr>
        <w:instrText xml:space="preserve"> REF _Ref213126121 \r \h </w:instrText>
      </w:r>
      <w:r w:rsidR="00910E5A">
        <w:rPr>
          <w:rFonts w:ascii="Times New Roman" w:hAnsi="Times New Roman"/>
          <w:sz w:val="22"/>
          <w:szCs w:val="22"/>
        </w:rPr>
      </w:r>
      <w:r w:rsidR="00910E5A">
        <w:rPr>
          <w:rFonts w:ascii="Times New Roman" w:hAnsi="Times New Roman"/>
          <w:sz w:val="22"/>
          <w:szCs w:val="22"/>
        </w:rPr>
        <w:fldChar w:fldCharType="separate"/>
      </w:r>
      <w:r w:rsidR="00932FA7">
        <w:rPr>
          <w:rFonts w:ascii="Times New Roman" w:hAnsi="Times New Roman"/>
          <w:sz w:val="22"/>
          <w:szCs w:val="22"/>
        </w:rPr>
        <w:t>1.3</w:t>
      </w:r>
      <w:r w:rsidR="00910E5A">
        <w:rPr>
          <w:rFonts w:ascii="Times New Roman" w:hAnsi="Times New Roman"/>
          <w:sz w:val="22"/>
          <w:szCs w:val="22"/>
        </w:rPr>
        <w:fldChar w:fldCharType="end"/>
      </w:r>
      <w:r w:rsidRPr="00C33AFB">
        <w:rPr>
          <w:rFonts w:ascii="Times New Roman" w:hAnsi="Times New Roman"/>
          <w:sz w:val="22"/>
          <w:szCs w:val="22"/>
        </w:rPr>
        <w:t xml:space="preserve"> a</w:t>
      </w:r>
      <w:r w:rsidR="00910E5A">
        <w:rPr>
          <w:rFonts w:ascii="Times New Roman" w:hAnsi="Times New Roman"/>
          <w:sz w:val="22"/>
          <w:szCs w:val="22"/>
        </w:rPr>
        <w:t xml:space="preserve"> </w:t>
      </w:r>
      <w:r w:rsidR="00910E5A">
        <w:rPr>
          <w:rFonts w:ascii="Times New Roman" w:hAnsi="Times New Roman"/>
          <w:sz w:val="22"/>
          <w:szCs w:val="22"/>
        </w:rPr>
        <w:fldChar w:fldCharType="begin"/>
      </w:r>
      <w:r w:rsidR="00910E5A">
        <w:rPr>
          <w:rFonts w:ascii="Times New Roman" w:hAnsi="Times New Roman"/>
          <w:sz w:val="22"/>
          <w:szCs w:val="22"/>
        </w:rPr>
        <w:instrText xml:space="preserve"> REF _Ref81189548 \r \h </w:instrText>
      </w:r>
      <w:r w:rsidR="00910E5A">
        <w:rPr>
          <w:rFonts w:ascii="Times New Roman" w:hAnsi="Times New Roman"/>
          <w:sz w:val="22"/>
          <w:szCs w:val="22"/>
        </w:rPr>
      </w:r>
      <w:r w:rsidR="00910E5A">
        <w:rPr>
          <w:rFonts w:ascii="Times New Roman" w:hAnsi="Times New Roman"/>
          <w:sz w:val="22"/>
          <w:szCs w:val="22"/>
        </w:rPr>
        <w:fldChar w:fldCharType="separate"/>
      </w:r>
      <w:r w:rsidR="00932FA7">
        <w:rPr>
          <w:rFonts w:ascii="Times New Roman" w:hAnsi="Times New Roman"/>
          <w:sz w:val="22"/>
          <w:szCs w:val="22"/>
        </w:rPr>
        <w:t>1.4</w:t>
      </w:r>
      <w:r w:rsidR="00910E5A">
        <w:rPr>
          <w:rFonts w:ascii="Times New Roman" w:hAnsi="Times New Roman"/>
          <w:sz w:val="22"/>
          <w:szCs w:val="22"/>
        </w:rPr>
        <w:fldChar w:fldCharType="end"/>
      </w:r>
      <w:r w:rsidRPr="00C33AFB">
        <w:rPr>
          <w:rFonts w:ascii="Times New Roman" w:hAnsi="Times New Roman"/>
          <w:sz w:val="22"/>
          <w:szCs w:val="22"/>
        </w:rPr>
        <w:t xml:space="preserve"> této </w:t>
      </w:r>
      <w:r w:rsidRPr="00945856">
        <w:rPr>
          <w:rFonts w:ascii="Times New Roman" w:hAnsi="Times New Roman"/>
          <w:b/>
          <w:bCs/>
          <w:sz w:val="22"/>
          <w:szCs w:val="22"/>
        </w:rPr>
        <w:t>Přílohy 1</w:t>
      </w:r>
      <w:r w:rsidRPr="00C33AFB">
        <w:rPr>
          <w:rFonts w:ascii="Times New Roman" w:hAnsi="Times New Roman"/>
          <w:sz w:val="22"/>
          <w:szCs w:val="22"/>
        </w:rPr>
        <w:t xml:space="preserve"> Smlouvy</w:t>
      </w:r>
      <w:r w:rsidR="005573A9" w:rsidRPr="00C33AFB">
        <w:rPr>
          <w:rFonts w:ascii="Times New Roman" w:hAnsi="Times New Roman"/>
          <w:sz w:val="22"/>
          <w:szCs w:val="22"/>
        </w:rPr>
        <w:t>,</w:t>
      </w:r>
      <w:r w:rsidRPr="00C33AFB">
        <w:rPr>
          <w:rFonts w:ascii="Times New Roman" w:hAnsi="Times New Roman"/>
          <w:sz w:val="22"/>
          <w:szCs w:val="22"/>
        </w:rPr>
        <w:t xml:space="preserve"> a to tak aby příslušný </w:t>
      </w:r>
      <w:r w:rsidR="00703228">
        <w:rPr>
          <w:rFonts w:ascii="Times New Roman" w:hAnsi="Times New Roman"/>
          <w:sz w:val="22"/>
          <w:szCs w:val="22"/>
        </w:rPr>
        <w:t>úřad</w:t>
      </w:r>
      <w:r w:rsidRPr="00C33AFB">
        <w:rPr>
          <w:rFonts w:ascii="Times New Roman" w:hAnsi="Times New Roman"/>
          <w:sz w:val="22"/>
          <w:szCs w:val="22"/>
        </w:rPr>
        <w:t xml:space="preserve"> vydal </w:t>
      </w:r>
      <w:r w:rsidR="0089133F">
        <w:rPr>
          <w:rFonts w:ascii="Times New Roman" w:hAnsi="Times New Roman"/>
          <w:sz w:val="22"/>
          <w:szCs w:val="22"/>
        </w:rPr>
        <w:t>R</w:t>
      </w:r>
      <w:r w:rsidRPr="00C33AFB">
        <w:rPr>
          <w:rFonts w:ascii="Times New Roman" w:hAnsi="Times New Roman"/>
          <w:sz w:val="22"/>
          <w:szCs w:val="22"/>
        </w:rPr>
        <w:t>ozhodnutí EIA.</w:t>
      </w:r>
    </w:p>
    <w:p w14:paraId="41C21A3A" w14:textId="77976D37" w:rsidR="00333CB1" w:rsidRPr="00C33AFB" w:rsidRDefault="00333CB1" w:rsidP="00CB2197">
      <w:pPr>
        <w:numPr>
          <w:ilvl w:val="1"/>
          <w:numId w:val="42"/>
        </w:numPr>
        <w:spacing w:after="120"/>
        <w:ind w:left="709" w:right="281" w:hanging="709"/>
        <w:jc w:val="both"/>
        <w:rPr>
          <w:rFonts w:ascii="Times New Roman" w:hAnsi="Times New Roman"/>
          <w:sz w:val="22"/>
          <w:szCs w:val="22"/>
        </w:rPr>
      </w:pPr>
      <w:bookmarkStart w:id="4" w:name="_Ref213125702"/>
      <w:r w:rsidRPr="00D55913">
        <w:rPr>
          <w:rFonts w:ascii="Times New Roman" w:hAnsi="Times New Roman"/>
          <w:b/>
          <w:sz w:val="22"/>
          <w:szCs w:val="22"/>
        </w:rPr>
        <w:t>Koncept</w:t>
      </w:r>
      <w:r w:rsidRPr="00C33AFB">
        <w:rPr>
          <w:rFonts w:ascii="Times New Roman" w:hAnsi="Times New Roman"/>
          <w:b/>
          <w:sz w:val="22"/>
          <w:szCs w:val="22"/>
        </w:rPr>
        <w:t xml:space="preserve"> projektové dokumentace k žádosti o </w:t>
      </w:r>
      <w:r w:rsidR="00BD5DDC">
        <w:rPr>
          <w:rFonts w:ascii="Times New Roman" w:hAnsi="Times New Roman"/>
          <w:b/>
          <w:sz w:val="22"/>
          <w:szCs w:val="22"/>
        </w:rPr>
        <w:t>Ú</w:t>
      </w:r>
      <w:r w:rsidRPr="00C33AFB">
        <w:rPr>
          <w:rFonts w:ascii="Times New Roman" w:hAnsi="Times New Roman"/>
          <w:b/>
          <w:sz w:val="22"/>
          <w:szCs w:val="22"/>
        </w:rPr>
        <w:t>zemní rozhodnutí</w:t>
      </w:r>
      <w:bookmarkEnd w:id="4"/>
      <w:r w:rsidRPr="00C33AFB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4E74ED66" w14:textId="165A9879" w:rsidR="00333CB1" w:rsidRPr="00C33AFB" w:rsidRDefault="00333CB1" w:rsidP="00CB2197">
      <w:pPr>
        <w:numPr>
          <w:ilvl w:val="2"/>
          <w:numId w:val="42"/>
        </w:numPr>
        <w:suppressAutoHyphens/>
        <w:spacing w:after="120"/>
        <w:ind w:left="1418" w:right="281" w:hanging="709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bCs/>
          <w:sz w:val="22"/>
          <w:szCs w:val="22"/>
        </w:rPr>
        <w:t xml:space="preserve">V souladu s architektonickými a projekčními standardy definovanými v předchozí </w:t>
      </w:r>
      <w:r w:rsidR="000B19A4">
        <w:rPr>
          <w:rFonts w:ascii="Times New Roman" w:hAnsi="Times New Roman"/>
          <w:bCs/>
          <w:sz w:val="22"/>
          <w:szCs w:val="22"/>
        </w:rPr>
        <w:t>části</w:t>
      </w:r>
      <w:r w:rsidR="000B19A4" w:rsidRPr="00C33AFB">
        <w:rPr>
          <w:rFonts w:ascii="Times New Roman" w:hAnsi="Times New Roman"/>
          <w:bCs/>
          <w:sz w:val="22"/>
          <w:szCs w:val="22"/>
        </w:rPr>
        <w:t xml:space="preserve"> </w:t>
      </w:r>
      <w:r w:rsidRPr="00C33AFB">
        <w:rPr>
          <w:rFonts w:ascii="Times New Roman" w:hAnsi="Times New Roman"/>
          <w:bCs/>
          <w:sz w:val="22"/>
          <w:szCs w:val="22"/>
        </w:rPr>
        <w:t xml:space="preserve">realizaci Díla, </w:t>
      </w:r>
      <w:r w:rsidR="00D35FC1">
        <w:rPr>
          <w:rFonts w:ascii="Times New Roman" w:hAnsi="Times New Roman"/>
          <w:bCs/>
          <w:sz w:val="22"/>
          <w:szCs w:val="22"/>
        </w:rPr>
        <w:t>Investičním z</w:t>
      </w:r>
      <w:r w:rsidR="00D35FC1" w:rsidRPr="00C33AFB">
        <w:rPr>
          <w:rFonts w:ascii="Times New Roman" w:hAnsi="Times New Roman"/>
          <w:bCs/>
          <w:sz w:val="22"/>
          <w:szCs w:val="22"/>
        </w:rPr>
        <w:t xml:space="preserve">áměru </w:t>
      </w:r>
      <w:r w:rsidRPr="00C33AFB">
        <w:rPr>
          <w:rFonts w:ascii="Times New Roman" w:hAnsi="Times New Roman"/>
          <w:bCs/>
          <w:sz w:val="22"/>
          <w:szCs w:val="22"/>
        </w:rPr>
        <w:t xml:space="preserve">Objednatele, a </w:t>
      </w:r>
      <w:r w:rsidR="00D458DD" w:rsidRPr="00C33AFB">
        <w:rPr>
          <w:rFonts w:ascii="Times New Roman" w:hAnsi="Times New Roman"/>
          <w:sz w:val="22"/>
          <w:szCs w:val="22"/>
        </w:rPr>
        <w:t>ekonomický</w:t>
      </w:r>
      <w:r w:rsidR="00D458DD">
        <w:rPr>
          <w:rFonts w:ascii="Times New Roman" w:hAnsi="Times New Roman"/>
          <w:sz w:val="22"/>
          <w:szCs w:val="22"/>
        </w:rPr>
        <w:t>mi</w:t>
      </w:r>
      <w:r w:rsidR="00D458DD" w:rsidRPr="00C33AFB">
        <w:rPr>
          <w:rFonts w:ascii="Times New Roman" w:hAnsi="Times New Roman"/>
          <w:sz w:val="22"/>
          <w:szCs w:val="22"/>
        </w:rPr>
        <w:t xml:space="preserve"> vliv</w:t>
      </w:r>
      <w:r w:rsidR="00D458DD">
        <w:rPr>
          <w:rFonts w:ascii="Times New Roman" w:hAnsi="Times New Roman"/>
          <w:sz w:val="22"/>
          <w:szCs w:val="22"/>
        </w:rPr>
        <w:t>y</w:t>
      </w:r>
      <w:r w:rsidR="00D458DD" w:rsidRPr="00C33AFB">
        <w:rPr>
          <w:rFonts w:ascii="Times New Roman" w:hAnsi="Times New Roman"/>
          <w:bCs/>
          <w:sz w:val="22"/>
          <w:szCs w:val="22"/>
        </w:rPr>
        <w:t xml:space="preserve"> </w:t>
      </w:r>
      <w:r w:rsidRPr="00C33AFB">
        <w:rPr>
          <w:rFonts w:ascii="Times New Roman" w:hAnsi="Times New Roman"/>
          <w:bCs/>
          <w:sz w:val="22"/>
          <w:szCs w:val="22"/>
        </w:rPr>
        <w:t xml:space="preserve">vypracuje </w:t>
      </w:r>
      <w:r w:rsidR="002E246B" w:rsidRPr="00C33AFB">
        <w:rPr>
          <w:rFonts w:ascii="Times New Roman" w:hAnsi="Times New Roman"/>
          <w:sz w:val="22"/>
          <w:szCs w:val="22"/>
        </w:rPr>
        <w:t>Zhotovitel</w:t>
      </w:r>
      <w:r w:rsidRPr="00C33AFB">
        <w:rPr>
          <w:rFonts w:ascii="Times New Roman" w:hAnsi="Times New Roman"/>
          <w:bCs/>
          <w:sz w:val="22"/>
          <w:szCs w:val="22"/>
        </w:rPr>
        <w:t xml:space="preserve"> </w:t>
      </w:r>
      <w:r w:rsidR="00D458DD">
        <w:rPr>
          <w:rFonts w:ascii="Times New Roman" w:hAnsi="Times New Roman"/>
          <w:bCs/>
          <w:sz w:val="22"/>
          <w:szCs w:val="22"/>
        </w:rPr>
        <w:t xml:space="preserve">další část </w:t>
      </w:r>
      <w:r w:rsidR="008C01A9">
        <w:rPr>
          <w:rFonts w:ascii="Times New Roman" w:hAnsi="Times New Roman"/>
          <w:bCs/>
          <w:sz w:val="22"/>
          <w:szCs w:val="22"/>
        </w:rPr>
        <w:t>Projektov</w:t>
      </w:r>
      <w:r w:rsidR="00D458DD">
        <w:rPr>
          <w:rFonts w:ascii="Times New Roman" w:hAnsi="Times New Roman"/>
          <w:bCs/>
          <w:sz w:val="22"/>
          <w:szCs w:val="22"/>
        </w:rPr>
        <w:t>é</w:t>
      </w:r>
      <w:r w:rsidR="008C01A9">
        <w:rPr>
          <w:rFonts w:ascii="Times New Roman" w:hAnsi="Times New Roman"/>
          <w:bCs/>
          <w:sz w:val="22"/>
          <w:szCs w:val="22"/>
        </w:rPr>
        <w:t xml:space="preserve"> dokumentac</w:t>
      </w:r>
      <w:r w:rsidR="00D458DD">
        <w:rPr>
          <w:rFonts w:ascii="Times New Roman" w:hAnsi="Times New Roman"/>
          <w:bCs/>
          <w:sz w:val="22"/>
          <w:szCs w:val="22"/>
        </w:rPr>
        <w:t>e</w:t>
      </w:r>
      <w:r w:rsidRPr="00C33AFB">
        <w:rPr>
          <w:rFonts w:ascii="Times New Roman" w:hAnsi="Times New Roman"/>
          <w:bCs/>
          <w:sz w:val="22"/>
          <w:szCs w:val="22"/>
        </w:rPr>
        <w:t xml:space="preserve">, s tím, že budou brány v potaz a do </w:t>
      </w:r>
      <w:r w:rsidR="00BD5DDC">
        <w:rPr>
          <w:rFonts w:ascii="Times New Roman" w:hAnsi="Times New Roman"/>
          <w:bCs/>
          <w:sz w:val="22"/>
          <w:szCs w:val="22"/>
        </w:rPr>
        <w:t>P</w:t>
      </w:r>
      <w:r w:rsidRPr="00C33AFB">
        <w:rPr>
          <w:rFonts w:ascii="Times New Roman" w:hAnsi="Times New Roman"/>
          <w:bCs/>
          <w:sz w:val="22"/>
          <w:szCs w:val="22"/>
        </w:rPr>
        <w:t>rojektu integrovány omezení případně relevantní výjimky z těchto omezení vyplývající z územního plánu a ostatních relevantních stavebně právních a územních a prostorových regulaci včetně existujících informací z provedených kon</w:t>
      </w:r>
      <w:r w:rsidR="00BA33BD">
        <w:rPr>
          <w:rFonts w:ascii="Times New Roman" w:hAnsi="Times New Roman"/>
          <w:bCs/>
          <w:sz w:val="22"/>
          <w:szCs w:val="22"/>
        </w:rPr>
        <w:t>z</w:t>
      </w:r>
      <w:r w:rsidRPr="00C33AFB">
        <w:rPr>
          <w:rFonts w:ascii="Times New Roman" w:hAnsi="Times New Roman"/>
          <w:bCs/>
          <w:sz w:val="22"/>
          <w:szCs w:val="22"/>
        </w:rPr>
        <w:t>ultací nebo stanovisek od DOSS</w:t>
      </w:r>
      <w:r w:rsidR="00096235" w:rsidRPr="00096235">
        <w:rPr>
          <w:rFonts w:ascii="Times New Roman" w:hAnsi="Times New Roman"/>
          <w:bCs/>
          <w:sz w:val="22"/>
          <w:szCs w:val="22"/>
        </w:rPr>
        <w:t xml:space="preserve"> </w:t>
      </w:r>
      <w:r w:rsidR="00096235">
        <w:rPr>
          <w:rFonts w:ascii="Times New Roman" w:hAnsi="Times New Roman"/>
          <w:bCs/>
          <w:sz w:val="22"/>
          <w:szCs w:val="22"/>
        </w:rPr>
        <w:t>účastníků řízení</w:t>
      </w:r>
      <w:r w:rsidRPr="00C33AFB">
        <w:rPr>
          <w:rFonts w:ascii="Times New Roman" w:hAnsi="Times New Roman"/>
          <w:bCs/>
          <w:sz w:val="22"/>
          <w:szCs w:val="22"/>
        </w:rPr>
        <w:t xml:space="preserve"> anebo třetích stran, které mají společně s DOSS na proces vydání </w:t>
      </w:r>
      <w:r w:rsidR="00BD5DDC">
        <w:rPr>
          <w:rFonts w:ascii="Times New Roman" w:hAnsi="Times New Roman"/>
          <w:bCs/>
          <w:sz w:val="22"/>
          <w:szCs w:val="22"/>
        </w:rPr>
        <w:t>Ú</w:t>
      </w:r>
      <w:r w:rsidRPr="00C33AFB">
        <w:rPr>
          <w:rFonts w:ascii="Times New Roman" w:hAnsi="Times New Roman"/>
          <w:bCs/>
          <w:sz w:val="22"/>
          <w:szCs w:val="22"/>
        </w:rPr>
        <w:t xml:space="preserve">zemního rozhodnutí, schválení, uznání anebo povolení výjimek oprávnění; dále pak funkční, estetická a provozní kvalita, </w:t>
      </w:r>
      <w:r w:rsidR="008924B7">
        <w:rPr>
          <w:rFonts w:ascii="Times New Roman" w:hAnsi="Times New Roman"/>
          <w:bCs/>
          <w:sz w:val="22"/>
          <w:szCs w:val="22"/>
        </w:rPr>
        <w:t xml:space="preserve">konstrukční, materiálové, </w:t>
      </w:r>
      <w:r w:rsidRPr="00C33AFB">
        <w:rPr>
          <w:rFonts w:ascii="Times New Roman" w:hAnsi="Times New Roman"/>
          <w:bCs/>
          <w:sz w:val="22"/>
          <w:szCs w:val="22"/>
        </w:rPr>
        <w:t xml:space="preserve">technické a fyzikální vlastnosti plánované </w:t>
      </w:r>
      <w:r w:rsidR="00FD4695">
        <w:rPr>
          <w:rFonts w:ascii="Times New Roman" w:hAnsi="Times New Roman"/>
          <w:bCs/>
          <w:sz w:val="22"/>
          <w:szCs w:val="22"/>
        </w:rPr>
        <w:t>Stavby</w:t>
      </w:r>
      <w:r w:rsidRPr="00C33AFB">
        <w:rPr>
          <w:rFonts w:ascii="Times New Roman" w:hAnsi="Times New Roman"/>
          <w:bCs/>
          <w:sz w:val="22"/>
          <w:szCs w:val="22"/>
        </w:rPr>
        <w:t xml:space="preserve">, </w:t>
      </w:r>
      <w:r w:rsidRPr="00C33AFB">
        <w:rPr>
          <w:rFonts w:ascii="Times New Roman" w:hAnsi="Times New Roman"/>
          <w:sz w:val="22"/>
          <w:szCs w:val="22"/>
        </w:rPr>
        <w:t xml:space="preserve">provozní vlivy </w:t>
      </w:r>
      <w:r w:rsidRPr="00C33AFB">
        <w:rPr>
          <w:rFonts w:ascii="Times New Roman" w:hAnsi="Times New Roman"/>
          <w:bCs/>
          <w:sz w:val="22"/>
          <w:szCs w:val="22"/>
        </w:rPr>
        <w:t xml:space="preserve">(např. strategie pro efektivní využití energie a použití obnovitelných energetických zdrojů) a také požadavky na životní prostředí a jeho ochranu, případně </w:t>
      </w:r>
      <w:r w:rsidR="008924B7">
        <w:rPr>
          <w:rFonts w:ascii="Times New Roman" w:hAnsi="Times New Roman"/>
          <w:bCs/>
          <w:sz w:val="22"/>
          <w:szCs w:val="22"/>
        </w:rPr>
        <w:t xml:space="preserve">požadavky </w:t>
      </w:r>
      <w:r w:rsidRPr="00C33AFB">
        <w:rPr>
          <w:rFonts w:ascii="Times New Roman" w:hAnsi="Times New Roman"/>
          <w:bCs/>
          <w:sz w:val="22"/>
          <w:szCs w:val="22"/>
        </w:rPr>
        <w:t>zvláštních prvků/řešení navržených relevantními odborníky mimo rozsah prací Díla.</w:t>
      </w:r>
    </w:p>
    <w:p w14:paraId="76C44315" w14:textId="318B0D7A" w:rsidR="00333CB1" w:rsidRPr="00C33AFB" w:rsidRDefault="009455B0" w:rsidP="00CB2197">
      <w:pPr>
        <w:numPr>
          <w:ilvl w:val="2"/>
          <w:numId w:val="42"/>
        </w:numPr>
        <w:suppressAutoHyphens/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Zhotovitel bude dále provádět a</w:t>
      </w:r>
      <w:r w:rsidRPr="00C33AFB">
        <w:rPr>
          <w:rFonts w:ascii="Times New Roman" w:hAnsi="Times New Roman"/>
          <w:bCs/>
          <w:sz w:val="22"/>
          <w:szCs w:val="22"/>
        </w:rPr>
        <w:t>nalýz</w:t>
      </w:r>
      <w:r>
        <w:rPr>
          <w:rFonts w:ascii="Times New Roman" w:hAnsi="Times New Roman"/>
          <w:bCs/>
          <w:sz w:val="22"/>
          <w:szCs w:val="22"/>
        </w:rPr>
        <w:t>u</w:t>
      </w:r>
      <w:r w:rsidRPr="00C33AFB">
        <w:rPr>
          <w:rFonts w:ascii="Times New Roman" w:hAnsi="Times New Roman"/>
          <w:bCs/>
          <w:sz w:val="22"/>
          <w:szCs w:val="22"/>
        </w:rPr>
        <w:t xml:space="preserve"> </w:t>
      </w:r>
      <w:r w:rsidR="00333CB1" w:rsidRPr="00C33AFB">
        <w:rPr>
          <w:rFonts w:ascii="Times New Roman" w:hAnsi="Times New Roman"/>
          <w:bCs/>
          <w:sz w:val="22"/>
          <w:szCs w:val="22"/>
        </w:rPr>
        <w:t>potřebných dat</w:t>
      </w:r>
      <w:r>
        <w:rPr>
          <w:rFonts w:ascii="Times New Roman" w:hAnsi="Times New Roman"/>
          <w:bCs/>
          <w:sz w:val="22"/>
          <w:szCs w:val="22"/>
        </w:rPr>
        <w:t>.</w:t>
      </w:r>
    </w:p>
    <w:p w14:paraId="624E8572" w14:textId="238A1E25" w:rsidR="00333CB1" w:rsidRPr="00C33AFB" w:rsidRDefault="009455B0" w:rsidP="00CB2197">
      <w:pPr>
        <w:numPr>
          <w:ilvl w:val="2"/>
          <w:numId w:val="42"/>
        </w:numPr>
        <w:suppressAutoHyphens/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Dále bude následovat </w:t>
      </w:r>
      <w:r w:rsidR="00333CB1" w:rsidRPr="00C33AFB">
        <w:rPr>
          <w:rFonts w:ascii="Times New Roman" w:hAnsi="Times New Roman"/>
          <w:bCs/>
          <w:sz w:val="22"/>
          <w:szCs w:val="22"/>
        </w:rPr>
        <w:t>Odsouhlasení postupných cílů (marginální podmínky, konflikty zájmů</w:t>
      </w:r>
      <w:r w:rsidR="0079352B" w:rsidRPr="00C33AFB">
        <w:rPr>
          <w:rFonts w:ascii="Times New Roman" w:hAnsi="Times New Roman"/>
          <w:bCs/>
          <w:sz w:val="22"/>
          <w:szCs w:val="22"/>
        </w:rPr>
        <w:t>)</w:t>
      </w:r>
      <w:r w:rsidR="0079352B">
        <w:rPr>
          <w:rFonts w:ascii="Times New Roman" w:hAnsi="Times New Roman"/>
          <w:bCs/>
          <w:sz w:val="22"/>
          <w:szCs w:val="22"/>
        </w:rPr>
        <w:t>.</w:t>
      </w:r>
    </w:p>
    <w:p w14:paraId="79625A53" w14:textId="61E3605A" w:rsidR="00333CB1" w:rsidRPr="00C33AFB" w:rsidRDefault="00033856" w:rsidP="00CB2197">
      <w:pPr>
        <w:numPr>
          <w:ilvl w:val="2"/>
          <w:numId w:val="42"/>
        </w:numPr>
        <w:suppressAutoHyphens/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Zhotovitel provede a</w:t>
      </w:r>
      <w:r w:rsidR="00333CB1" w:rsidRPr="00C33AFB">
        <w:rPr>
          <w:rFonts w:ascii="Times New Roman" w:hAnsi="Times New Roman"/>
          <w:bCs/>
          <w:sz w:val="22"/>
          <w:szCs w:val="22"/>
        </w:rPr>
        <w:t>nalýz</w:t>
      </w:r>
      <w:r>
        <w:rPr>
          <w:rFonts w:ascii="Times New Roman" w:hAnsi="Times New Roman"/>
          <w:bCs/>
          <w:sz w:val="22"/>
          <w:szCs w:val="22"/>
        </w:rPr>
        <w:t>u</w:t>
      </w:r>
      <w:r w:rsidR="00333CB1" w:rsidRPr="00C33AFB">
        <w:rPr>
          <w:rFonts w:ascii="Times New Roman" w:hAnsi="Times New Roman"/>
          <w:bCs/>
          <w:sz w:val="22"/>
          <w:szCs w:val="22"/>
        </w:rPr>
        <w:t xml:space="preserve">, vyhodnocení klíčových faktorů, procesů a podmínek vyplývající z podmínek územního plánu a další stavebně právní regulace a jejich dopad na funkční, estetickou a provozní kvalitu, technické a fyzikální vlastnosti Projektu, </w:t>
      </w:r>
      <w:r w:rsidR="00333CB1" w:rsidRPr="00C33AFB">
        <w:rPr>
          <w:rFonts w:ascii="Times New Roman" w:hAnsi="Times New Roman"/>
          <w:sz w:val="22"/>
          <w:szCs w:val="22"/>
        </w:rPr>
        <w:t>provozní a ekonomické vlivy</w:t>
      </w:r>
      <w:r w:rsidR="00333CB1" w:rsidRPr="00C33AFB">
        <w:rPr>
          <w:rFonts w:ascii="Times New Roman" w:hAnsi="Times New Roman"/>
          <w:bCs/>
          <w:sz w:val="22"/>
          <w:szCs w:val="22"/>
        </w:rPr>
        <w:t xml:space="preserve"> (např. strategie pro efektivní využití energie a použití obnovitelných energetických zdrojů) a také požadavky na životní prostředí a jeho ochranu</w:t>
      </w:r>
      <w:r w:rsidR="0079352B">
        <w:rPr>
          <w:rFonts w:ascii="Times New Roman" w:hAnsi="Times New Roman"/>
          <w:bCs/>
          <w:sz w:val="22"/>
          <w:szCs w:val="22"/>
        </w:rPr>
        <w:t>.</w:t>
      </w:r>
    </w:p>
    <w:p w14:paraId="4D302247" w14:textId="0D67D761" w:rsidR="00333CB1" w:rsidRPr="00C33AFB" w:rsidRDefault="00033856" w:rsidP="00CB2197">
      <w:pPr>
        <w:numPr>
          <w:ilvl w:val="2"/>
          <w:numId w:val="42"/>
        </w:numPr>
        <w:suppressAutoHyphens/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Zhotovitel </w:t>
      </w:r>
      <w:proofErr w:type="gramStart"/>
      <w:r>
        <w:rPr>
          <w:rFonts w:ascii="Times New Roman" w:hAnsi="Times New Roman"/>
          <w:sz w:val="22"/>
          <w:szCs w:val="22"/>
        </w:rPr>
        <w:t>v</w:t>
      </w:r>
      <w:r w:rsidR="00333CB1" w:rsidRPr="00C33AFB">
        <w:rPr>
          <w:rFonts w:ascii="Times New Roman" w:hAnsi="Times New Roman"/>
          <w:bCs/>
          <w:sz w:val="22"/>
          <w:szCs w:val="22"/>
        </w:rPr>
        <w:t>ytvoří</w:t>
      </w:r>
      <w:proofErr w:type="gramEnd"/>
      <w:r w:rsidR="00333CB1" w:rsidRPr="00C33AFB">
        <w:rPr>
          <w:rFonts w:ascii="Times New Roman" w:hAnsi="Times New Roman"/>
          <w:bCs/>
          <w:sz w:val="22"/>
          <w:szCs w:val="22"/>
        </w:rPr>
        <w:t xml:space="preserve"> strategi</w:t>
      </w:r>
      <w:r>
        <w:rPr>
          <w:rFonts w:ascii="Times New Roman" w:hAnsi="Times New Roman"/>
          <w:bCs/>
          <w:sz w:val="22"/>
          <w:szCs w:val="22"/>
        </w:rPr>
        <w:t>i</w:t>
      </w:r>
      <w:r w:rsidR="00333CB1" w:rsidRPr="00C33AFB">
        <w:rPr>
          <w:rFonts w:ascii="Times New Roman" w:hAnsi="Times New Roman"/>
          <w:bCs/>
          <w:sz w:val="22"/>
          <w:szCs w:val="22"/>
        </w:rPr>
        <w:t xml:space="preserve"> další realizace Díla a Projektu včetně prověření alternativních řešení vedoucích k požadovanému výsledku a jejich prezentace formou výkresové dokumentace, skic a včetně vysvětlivek</w:t>
      </w:r>
      <w:r w:rsidR="0079352B">
        <w:rPr>
          <w:rFonts w:ascii="Times New Roman" w:hAnsi="Times New Roman"/>
          <w:bCs/>
          <w:sz w:val="22"/>
          <w:szCs w:val="22"/>
        </w:rPr>
        <w:t>.</w:t>
      </w:r>
    </w:p>
    <w:p w14:paraId="4A9FEF02" w14:textId="39772C8D" w:rsidR="000E7660" w:rsidRPr="00C33AFB" w:rsidRDefault="00033856" w:rsidP="00CB2197">
      <w:pPr>
        <w:numPr>
          <w:ilvl w:val="2"/>
          <w:numId w:val="42"/>
        </w:numPr>
        <w:suppressAutoHyphens/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Zhotovitel bude dále p</w:t>
      </w:r>
      <w:r w:rsidR="00333CB1" w:rsidRPr="00C33AFB">
        <w:rPr>
          <w:rFonts w:ascii="Times New Roman" w:hAnsi="Times New Roman"/>
          <w:sz w:val="22"/>
          <w:szCs w:val="22"/>
        </w:rPr>
        <w:t xml:space="preserve">ro jednotlivá řešení (např. </w:t>
      </w:r>
      <w:r w:rsidR="00333CB1" w:rsidRPr="00C33AFB">
        <w:rPr>
          <w:rFonts w:ascii="Times New Roman" w:hAnsi="Times New Roman"/>
          <w:bCs/>
          <w:sz w:val="22"/>
          <w:szCs w:val="22"/>
        </w:rPr>
        <w:t xml:space="preserve">funkční, estetická, mající vliv na provozní kvalitu, technické a fyzikální vlastnosti Projektu, nebo jeho </w:t>
      </w:r>
      <w:r w:rsidR="00333CB1" w:rsidRPr="00C33AFB">
        <w:rPr>
          <w:rFonts w:ascii="Times New Roman" w:hAnsi="Times New Roman"/>
          <w:sz w:val="22"/>
          <w:szCs w:val="22"/>
        </w:rPr>
        <w:t xml:space="preserve">provozní a ekonomické) </w:t>
      </w:r>
      <w:r w:rsidRPr="00C33AFB">
        <w:rPr>
          <w:rFonts w:ascii="Times New Roman" w:hAnsi="Times New Roman"/>
          <w:sz w:val="22"/>
          <w:szCs w:val="22"/>
        </w:rPr>
        <w:t>navrh</w:t>
      </w:r>
      <w:r>
        <w:rPr>
          <w:rFonts w:ascii="Times New Roman" w:hAnsi="Times New Roman"/>
          <w:sz w:val="22"/>
          <w:szCs w:val="22"/>
        </w:rPr>
        <w:t>ovat</w:t>
      </w:r>
      <w:r w:rsidRPr="00C33AFB">
        <w:rPr>
          <w:rFonts w:ascii="Times New Roman" w:hAnsi="Times New Roman"/>
          <w:sz w:val="22"/>
          <w:szCs w:val="22"/>
        </w:rPr>
        <w:t xml:space="preserve"> </w:t>
      </w:r>
      <w:r w:rsidR="00333CB1" w:rsidRPr="00C33AFB">
        <w:rPr>
          <w:rFonts w:ascii="Times New Roman" w:hAnsi="Times New Roman"/>
          <w:sz w:val="22"/>
          <w:szCs w:val="22"/>
        </w:rPr>
        <w:t>přiměřený počet alternativních řešení</w:t>
      </w:r>
      <w:r w:rsidR="0079352B">
        <w:rPr>
          <w:rFonts w:ascii="Times New Roman" w:hAnsi="Times New Roman"/>
          <w:sz w:val="22"/>
          <w:szCs w:val="22"/>
        </w:rPr>
        <w:t>.</w:t>
      </w:r>
    </w:p>
    <w:p w14:paraId="74A10B2C" w14:textId="7B5F0652" w:rsidR="000E7660" w:rsidRPr="00C33AFB" w:rsidRDefault="00033856" w:rsidP="00CB2197">
      <w:pPr>
        <w:numPr>
          <w:ilvl w:val="2"/>
          <w:numId w:val="42"/>
        </w:numPr>
        <w:suppressAutoHyphens/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Zhotovitel bude dále provádět k</w:t>
      </w:r>
      <w:r w:rsidR="00333CB1" w:rsidRPr="00C33AFB">
        <w:rPr>
          <w:rFonts w:ascii="Times New Roman" w:hAnsi="Times New Roman"/>
          <w:sz w:val="22"/>
          <w:szCs w:val="22"/>
        </w:rPr>
        <w:t>oordinac</w:t>
      </w:r>
      <w:r>
        <w:rPr>
          <w:rFonts w:ascii="Times New Roman" w:hAnsi="Times New Roman"/>
          <w:sz w:val="22"/>
          <w:szCs w:val="22"/>
        </w:rPr>
        <w:t>i</w:t>
      </w:r>
      <w:r w:rsidR="00333CB1" w:rsidRPr="00C33AFB">
        <w:rPr>
          <w:rFonts w:ascii="Times New Roman" w:hAnsi="Times New Roman"/>
          <w:sz w:val="22"/>
          <w:szCs w:val="22"/>
        </w:rPr>
        <w:t xml:space="preserve"> prací a služeb poskytovaných specialisty, kteří mohou být Objednatelem do realizace Díla a Projektu potenciálně zapojeni</w:t>
      </w:r>
      <w:r w:rsidR="002C4A2F">
        <w:rPr>
          <w:rFonts w:ascii="Times New Roman" w:hAnsi="Times New Roman"/>
          <w:sz w:val="22"/>
          <w:szCs w:val="22"/>
        </w:rPr>
        <w:t>.</w:t>
      </w:r>
    </w:p>
    <w:p w14:paraId="613682F4" w14:textId="1102B0E9" w:rsidR="00333CB1" w:rsidRPr="00C33AFB" w:rsidRDefault="009455B0" w:rsidP="00CB2197">
      <w:pPr>
        <w:numPr>
          <w:ilvl w:val="2"/>
          <w:numId w:val="42"/>
        </w:numPr>
        <w:suppressAutoHyphens/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Zhotovitel bude dále p</w:t>
      </w:r>
      <w:r w:rsidRPr="00C33AFB">
        <w:rPr>
          <w:rFonts w:ascii="Times New Roman" w:hAnsi="Times New Roman"/>
          <w:sz w:val="22"/>
          <w:szCs w:val="22"/>
        </w:rPr>
        <w:t xml:space="preserve">rovádět </w:t>
      </w:r>
      <w:r w:rsidR="00333CB1" w:rsidRPr="00C33AFB">
        <w:rPr>
          <w:rFonts w:ascii="Times New Roman" w:hAnsi="Times New Roman"/>
          <w:sz w:val="22"/>
          <w:szCs w:val="22"/>
        </w:rPr>
        <w:t>předběžná jednání anebo kon</w:t>
      </w:r>
      <w:r w:rsidR="000E7660" w:rsidRPr="00C33AFB">
        <w:rPr>
          <w:rFonts w:ascii="Times New Roman" w:hAnsi="Times New Roman"/>
          <w:sz w:val="22"/>
          <w:szCs w:val="22"/>
        </w:rPr>
        <w:t>z</w:t>
      </w:r>
      <w:r w:rsidR="00333CB1" w:rsidRPr="00C33AFB">
        <w:rPr>
          <w:rFonts w:ascii="Times New Roman" w:hAnsi="Times New Roman"/>
          <w:sz w:val="22"/>
          <w:szCs w:val="22"/>
        </w:rPr>
        <w:t>ultace s příslušnými DOSS, případně jinými subjekty mající vliv na vydaní</w:t>
      </w:r>
      <w:r w:rsidR="000E7660" w:rsidRPr="00C33AFB">
        <w:rPr>
          <w:rFonts w:ascii="Times New Roman" w:hAnsi="Times New Roman"/>
          <w:sz w:val="22"/>
          <w:szCs w:val="22"/>
        </w:rPr>
        <w:t>,</w:t>
      </w:r>
      <w:r w:rsidR="00333CB1" w:rsidRPr="00C33AFB">
        <w:rPr>
          <w:rFonts w:ascii="Times New Roman" w:hAnsi="Times New Roman"/>
          <w:sz w:val="22"/>
          <w:szCs w:val="22"/>
        </w:rPr>
        <w:t xml:space="preserve"> respektive na stanovení podmínek pro vydání </w:t>
      </w:r>
      <w:r w:rsidR="00BD5DDC">
        <w:rPr>
          <w:rFonts w:ascii="Times New Roman" w:hAnsi="Times New Roman"/>
          <w:sz w:val="22"/>
          <w:szCs w:val="22"/>
        </w:rPr>
        <w:t>Ú</w:t>
      </w:r>
      <w:r w:rsidR="00333CB1" w:rsidRPr="00C33AFB">
        <w:rPr>
          <w:rFonts w:ascii="Times New Roman" w:hAnsi="Times New Roman"/>
          <w:sz w:val="22"/>
          <w:szCs w:val="22"/>
        </w:rPr>
        <w:t>zemního rozhodnutí</w:t>
      </w:r>
      <w:r w:rsidR="00A6128B">
        <w:rPr>
          <w:rFonts w:ascii="Times New Roman" w:hAnsi="Times New Roman"/>
          <w:sz w:val="22"/>
          <w:szCs w:val="22"/>
        </w:rPr>
        <w:t>.</w:t>
      </w:r>
    </w:p>
    <w:p w14:paraId="034AC11B" w14:textId="7B0D48E5" w:rsidR="00333CB1" w:rsidRPr="00C33AFB" w:rsidRDefault="00033856" w:rsidP="00CB2197">
      <w:pPr>
        <w:numPr>
          <w:ilvl w:val="2"/>
          <w:numId w:val="42"/>
        </w:numPr>
        <w:suppressAutoHyphens/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Zhotovitel bude dále k</w:t>
      </w:r>
      <w:r w:rsidR="00333CB1" w:rsidRPr="00C33AFB">
        <w:rPr>
          <w:rFonts w:ascii="Times New Roman" w:hAnsi="Times New Roman"/>
          <w:bCs/>
          <w:sz w:val="22"/>
          <w:szCs w:val="22"/>
        </w:rPr>
        <w:t>onsolidovat a koordinovat průběžně všechny výsledky činností spojených s realizací Díla</w:t>
      </w:r>
      <w:r w:rsidR="00A6128B">
        <w:rPr>
          <w:rFonts w:ascii="Times New Roman" w:hAnsi="Times New Roman"/>
          <w:bCs/>
          <w:sz w:val="22"/>
          <w:szCs w:val="22"/>
        </w:rPr>
        <w:t>.</w:t>
      </w:r>
    </w:p>
    <w:p w14:paraId="65DEE2F3" w14:textId="06053DD4" w:rsidR="00333CB1" w:rsidRPr="00C33AFB" w:rsidRDefault="00E35CC6" w:rsidP="00CB2197">
      <w:pPr>
        <w:numPr>
          <w:ilvl w:val="2"/>
          <w:numId w:val="42"/>
        </w:numPr>
        <w:suppressAutoHyphens/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Zhotovitel bude</w:t>
      </w:r>
      <w:r w:rsidR="00057146" w:rsidRPr="00057146">
        <w:rPr>
          <w:rFonts w:ascii="Times New Roman" w:hAnsi="Times New Roman"/>
          <w:sz w:val="22"/>
          <w:szCs w:val="22"/>
        </w:rPr>
        <w:t xml:space="preserve"> </w:t>
      </w:r>
      <w:r w:rsidR="00057146" w:rsidRPr="00C33AFB">
        <w:rPr>
          <w:rFonts w:ascii="Times New Roman" w:hAnsi="Times New Roman"/>
          <w:sz w:val="22"/>
          <w:szCs w:val="22"/>
        </w:rPr>
        <w:t>Objednateli</w:t>
      </w:r>
      <w:r>
        <w:rPr>
          <w:rFonts w:ascii="Times New Roman" w:hAnsi="Times New Roman"/>
          <w:sz w:val="22"/>
          <w:szCs w:val="22"/>
        </w:rPr>
        <w:t xml:space="preserve"> p</w:t>
      </w:r>
      <w:r w:rsidR="00057146">
        <w:rPr>
          <w:rFonts w:ascii="Times New Roman" w:hAnsi="Times New Roman"/>
          <w:sz w:val="22"/>
          <w:szCs w:val="22"/>
        </w:rPr>
        <w:t>ředávat</w:t>
      </w:r>
      <w:r w:rsidR="00333CB1" w:rsidRPr="00C33AFB">
        <w:rPr>
          <w:rFonts w:ascii="Times New Roman" w:hAnsi="Times New Roman"/>
          <w:sz w:val="22"/>
          <w:szCs w:val="22"/>
        </w:rPr>
        <w:t xml:space="preserve"> včasně a průběžně ke schválení postupné výsledky práce a návrhy na schválení Objednatelem v souvislosti s realizací Díla, zejména </w:t>
      </w:r>
      <w:r w:rsidR="00D61996" w:rsidRPr="00D61996">
        <w:rPr>
          <w:rFonts w:ascii="Times New Roman" w:hAnsi="Times New Roman"/>
          <w:sz w:val="22"/>
          <w:szCs w:val="22"/>
        </w:rPr>
        <w:t>komplexní architektonické řešení</w:t>
      </w:r>
      <w:r w:rsidR="00D61996">
        <w:rPr>
          <w:rFonts w:ascii="Times New Roman" w:hAnsi="Times New Roman"/>
          <w:sz w:val="22"/>
          <w:szCs w:val="22"/>
        </w:rPr>
        <w:t>,</w:t>
      </w:r>
      <w:r w:rsidR="00D61996" w:rsidRPr="00D61996">
        <w:rPr>
          <w:rFonts w:ascii="Times New Roman" w:hAnsi="Times New Roman"/>
          <w:sz w:val="22"/>
          <w:szCs w:val="22"/>
        </w:rPr>
        <w:t xml:space="preserve"> konstrukční a materiálové řešení, funkční a prostorové uspořádání, technické a fyzikální vlastnosti </w:t>
      </w:r>
      <w:r w:rsidR="003A6449">
        <w:rPr>
          <w:rFonts w:ascii="Times New Roman" w:hAnsi="Times New Roman"/>
          <w:sz w:val="22"/>
          <w:szCs w:val="22"/>
        </w:rPr>
        <w:t>S</w:t>
      </w:r>
      <w:r w:rsidR="00D61996" w:rsidRPr="00D61996">
        <w:rPr>
          <w:rFonts w:ascii="Times New Roman" w:hAnsi="Times New Roman"/>
          <w:sz w:val="22"/>
          <w:szCs w:val="22"/>
        </w:rPr>
        <w:t>tavby</w:t>
      </w:r>
      <w:r w:rsidR="00D61996">
        <w:rPr>
          <w:rFonts w:ascii="Times New Roman" w:hAnsi="Times New Roman"/>
          <w:sz w:val="22"/>
          <w:szCs w:val="22"/>
        </w:rPr>
        <w:t xml:space="preserve"> </w:t>
      </w:r>
      <w:r w:rsidR="00D61996" w:rsidRPr="00D61996">
        <w:rPr>
          <w:rFonts w:ascii="Times New Roman" w:hAnsi="Times New Roman"/>
          <w:sz w:val="22"/>
          <w:szCs w:val="22"/>
        </w:rPr>
        <w:t xml:space="preserve">a jejich dopady na estetickou, provozní, technickou a environmentální kvalitu </w:t>
      </w:r>
      <w:r w:rsidR="003A6449">
        <w:rPr>
          <w:rFonts w:ascii="Times New Roman" w:hAnsi="Times New Roman"/>
          <w:sz w:val="22"/>
          <w:szCs w:val="22"/>
        </w:rPr>
        <w:t>S</w:t>
      </w:r>
      <w:r w:rsidR="00D61996" w:rsidRPr="00D61996">
        <w:rPr>
          <w:rFonts w:ascii="Times New Roman" w:hAnsi="Times New Roman"/>
          <w:sz w:val="22"/>
          <w:szCs w:val="22"/>
        </w:rPr>
        <w:t>tavby a její ekonomickou efektivitu v průběhu výstavby, provozu a údržby po celou dobu životního cyklu</w:t>
      </w:r>
      <w:r w:rsidR="00F1299E">
        <w:rPr>
          <w:rFonts w:ascii="Times New Roman" w:hAnsi="Times New Roman"/>
          <w:sz w:val="22"/>
          <w:szCs w:val="22"/>
        </w:rPr>
        <w:t>.</w:t>
      </w:r>
    </w:p>
    <w:p w14:paraId="32B582AF" w14:textId="34BFA3E0" w:rsidR="00333CB1" w:rsidRPr="00C33AFB" w:rsidRDefault="00033856" w:rsidP="00CB2197">
      <w:pPr>
        <w:numPr>
          <w:ilvl w:val="2"/>
          <w:numId w:val="42"/>
        </w:numPr>
        <w:suppressAutoHyphens/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Zhotovitel bude dále p</w:t>
      </w:r>
      <w:r w:rsidR="00333CB1" w:rsidRPr="00C33AFB">
        <w:rPr>
          <w:rFonts w:ascii="Times New Roman" w:hAnsi="Times New Roman"/>
          <w:bCs/>
          <w:sz w:val="22"/>
          <w:szCs w:val="22"/>
        </w:rPr>
        <w:t>re</w:t>
      </w:r>
      <w:r w:rsidR="000E7660" w:rsidRPr="00C33AFB">
        <w:rPr>
          <w:rFonts w:ascii="Times New Roman" w:hAnsi="Times New Roman"/>
          <w:bCs/>
          <w:sz w:val="22"/>
          <w:szCs w:val="22"/>
        </w:rPr>
        <w:t>z</w:t>
      </w:r>
      <w:r w:rsidR="00333CB1" w:rsidRPr="00C33AFB">
        <w:rPr>
          <w:rFonts w:ascii="Times New Roman" w:hAnsi="Times New Roman"/>
          <w:bCs/>
          <w:sz w:val="22"/>
          <w:szCs w:val="22"/>
        </w:rPr>
        <w:t>entovat Objednateli návrhy mimo jiné formou výkresu v perspektivě, případně pomocí tzv. počítačových vizualizací běžné kvalitě</w:t>
      </w:r>
      <w:r w:rsidR="000E7660" w:rsidRPr="00C33AFB">
        <w:rPr>
          <w:rFonts w:ascii="Times New Roman" w:hAnsi="Times New Roman"/>
          <w:bCs/>
          <w:sz w:val="22"/>
          <w:szCs w:val="22"/>
        </w:rPr>
        <w:t>,</w:t>
      </w:r>
      <w:r w:rsidR="00333CB1" w:rsidRPr="00C33AFB">
        <w:rPr>
          <w:rFonts w:ascii="Times New Roman" w:hAnsi="Times New Roman"/>
          <w:bCs/>
          <w:sz w:val="22"/>
          <w:szCs w:val="22"/>
        </w:rPr>
        <w:t xml:space="preserve"> a to tak aby takové výkresy v perspektivě, případně tzv. počítačové vizualizace mohly být zdárně použity např. při jednání s</w:t>
      </w:r>
      <w:r w:rsidR="00F1299E">
        <w:rPr>
          <w:rFonts w:ascii="Times New Roman" w:hAnsi="Times New Roman"/>
          <w:bCs/>
          <w:sz w:val="22"/>
          <w:szCs w:val="22"/>
        </w:rPr>
        <w:t> </w:t>
      </w:r>
      <w:r w:rsidR="00333CB1" w:rsidRPr="00C33AFB">
        <w:rPr>
          <w:rFonts w:ascii="Times New Roman" w:hAnsi="Times New Roman"/>
          <w:bCs/>
          <w:sz w:val="22"/>
          <w:szCs w:val="22"/>
        </w:rPr>
        <w:t>DOSS</w:t>
      </w:r>
      <w:r w:rsidR="00F1299E">
        <w:rPr>
          <w:rFonts w:ascii="Times New Roman" w:hAnsi="Times New Roman"/>
          <w:bCs/>
          <w:sz w:val="22"/>
          <w:szCs w:val="22"/>
        </w:rPr>
        <w:t>.</w:t>
      </w:r>
    </w:p>
    <w:p w14:paraId="78634E76" w14:textId="3E6FF5ED" w:rsidR="00333CB1" w:rsidRPr="00C33AFB" w:rsidRDefault="009455B0" w:rsidP="00CB2197">
      <w:pPr>
        <w:numPr>
          <w:ilvl w:val="2"/>
          <w:numId w:val="42"/>
        </w:numPr>
        <w:suppressAutoHyphens/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Zhotovitel se zavazuje v</w:t>
      </w:r>
      <w:r w:rsidRPr="00C33AFB">
        <w:rPr>
          <w:rFonts w:ascii="Times New Roman" w:hAnsi="Times New Roman"/>
          <w:sz w:val="22"/>
          <w:szCs w:val="22"/>
        </w:rPr>
        <w:t xml:space="preserve">ytvořit </w:t>
      </w:r>
      <w:r w:rsidR="00333CB1" w:rsidRPr="00C33AFB">
        <w:rPr>
          <w:rFonts w:ascii="Times New Roman" w:hAnsi="Times New Roman"/>
          <w:sz w:val="22"/>
          <w:szCs w:val="22"/>
        </w:rPr>
        <w:t xml:space="preserve">na základě získaných analýz jejich vyhodnocení dostupných informací, stanovisek apod., </w:t>
      </w:r>
      <w:r w:rsidR="00D35FC1">
        <w:rPr>
          <w:rFonts w:ascii="Times New Roman" w:hAnsi="Times New Roman"/>
          <w:sz w:val="22"/>
          <w:szCs w:val="22"/>
        </w:rPr>
        <w:t>Investičního z</w:t>
      </w:r>
      <w:r w:rsidR="00D35FC1" w:rsidRPr="00C33AFB">
        <w:rPr>
          <w:rFonts w:ascii="Times New Roman" w:hAnsi="Times New Roman"/>
          <w:sz w:val="22"/>
          <w:szCs w:val="22"/>
        </w:rPr>
        <w:t xml:space="preserve">áměru </w:t>
      </w:r>
      <w:r w:rsidR="00333CB1" w:rsidRPr="00C33AFB">
        <w:rPr>
          <w:rFonts w:ascii="Times New Roman" w:hAnsi="Times New Roman"/>
          <w:sz w:val="22"/>
          <w:szCs w:val="22"/>
        </w:rPr>
        <w:t xml:space="preserve">Objednatele, a předchozích projektových prací, koncept dokumentace </w:t>
      </w:r>
      <w:r w:rsidR="005C218E">
        <w:rPr>
          <w:rFonts w:ascii="Times New Roman" w:hAnsi="Times New Roman"/>
          <w:sz w:val="22"/>
          <w:szCs w:val="22"/>
        </w:rPr>
        <w:t>pro</w:t>
      </w:r>
      <w:r w:rsidR="00333CB1" w:rsidRPr="00C33AFB">
        <w:rPr>
          <w:rFonts w:ascii="Times New Roman" w:hAnsi="Times New Roman"/>
          <w:sz w:val="22"/>
          <w:szCs w:val="22"/>
        </w:rPr>
        <w:t xml:space="preserve"> územní rozhodnutí </w:t>
      </w:r>
      <w:r w:rsidR="005C218E" w:rsidRPr="00C33AFB">
        <w:rPr>
          <w:rFonts w:ascii="Times New Roman" w:hAnsi="Times New Roman"/>
          <w:sz w:val="22"/>
          <w:szCs w:val="22"/>
        </w:rPr>
        <w:t>(</w:t>
      </w:r>
      <w:r w:rsidR="005C218E">
        <w:rPr>
          <w:rFonts w:ascii="Times New Roman" w:hAnsi="Times New Roman"/>
          <w:sz w:val="22"/>
          <w:szCs w:val="22"/>
        </w:rPr>
        <w:t>dále jen „</w:t>
      </w:r>
      <w:r w:rsidR="005C218E" w:rsidRPr="00AA1BA9">
        <w:rPr>
          <w:rFonts w:ascii="Times New Roman" w:hAnsi="Times New Roman"/>
          <w:b/>
          <w:bCs/>
          <w:sz w:val="22"/>
          <w:szCs w:val="22"/>
        </w:rPr>
        <w:t>Koncept dokumentace pro územní rozhodnutí</w:t>
      </w:r>
      <w:r w:rsidR="005C218E" w:rsidRPr="00AA1BA9">
        <w:rPr>
          <w:rFonts w:ascii="Times New Roman" w:hAnsi="Times New Roman"/>
          <w:sz w:val="22"/>
          <w:szCs w:val="22"/>
        </w:rPr>
        <w:t>“</w:t>
      </w:r>
      <w:r w:rsidR="005C218E">
        <w:rPr>
          <w:rFonts w:ascii="Times New Roman" w:hAnsi="Times New Roman"/>
          <w:sz w:val="22"/>
          <w:szCs w:val="22"/>
        </w:rPr>
        <w:t xml:space="preserve">) </w:t>
      </w:r>
      <w:r w:rsidR="00333CB1" w:rsidRPr="00C33AFB">
        <w:rPr>
          <w:rFonts w:ascii="Times New Roman" w:hAnsi="Times New Roman"/>
          <w:sz w:val="22"/>
          <w:szCs w:val="22"/>
        </w:rPr>
        <w:t>a předložit Objednateli ke schválení zahrnující zejména;</w:t>
      </w:r>
    </w:p>
    <w:p w14:paraId="14C5EB5F" w14:textId="34424200" w:rsidR="00333CB1" w:rsidRDefault="00333CB1" w:rsidP="003D6814">
      <w:pPr>
        <w:numPr>
          <w:ilvl w:val="3"/>
          <w:numId w:val="42"/>
        </w:numPr>
        <w:suppressAutoHyphens/>
        <w:snapToGrid w:val="0"/>
        <w:spacing w:after="120"/>
        <w:ind w:left="2268" w:right="281" w:hanging="850"/>
        <w:jc w:val="both"/>
        <w:rPr>
          <w:rFonts w:ascii="Times New Roman" w:hAnsi="Times New Roman"/>
          <w:sz w:val="22"/>
          <w:szCs w:val="22"/>
        </w:rPr>
      </w:pPr>
      <w:r w:rsidRPr="00603E4D">
        <w:rPr>
          <w:rFonts w:ascii="Times New Roman" w:hAnsi="Times New Roman"/>
          <w:sz w:val="22"/>
          <w:szCs w:val="22"/>
        </w:rPr>
        <w:t xml:space="preserve">Architektonické řešení obsahující potřebné specifikace (písemný popis Projektu) a výkresy (situace, půdorysy všech podlaží včetně střech, relevantní řezy a pohledy minimálně v měřítku </w:t>
      </w:r>
      <w:r w:rsidRPr="003D6814">
        <w:rPr>
          <w:rFonts w:ascii="Times New Roman" w:hAnsi="Times New Roman"/>
          <w:sz w:val="22"/>
          <w:szCs w:val="22"/>
        </w:rPr>
        <w:t>1:200</w:t>
      </w:r>
      <w:r w:rsidRPr="00603E4D">
        <w:rPr>
          <w:rFonts w:ascii="Times New Roman" w:hAnsi="Times New Roman"/>
          <w:sz w:val="22"/>
          <w:szCs w:val="22"/>
        </w:rPr>
        <w:t>, včetně návrhu barevných řešení, potřebné perspektivy. Výkresová dokumentace musí jasně a přesně specifikovat jednotlivé druhy využití, funkci a organizaci prostor</w:t>
      </w:r>
      <w:r w:rsidR="009455B0" w:rsidRPr="00603E4D">
        <w:rPr>
          <w:rFonts w:ascii="Times New Roman" w:hAnsi="Times New Roman"/>
          <w:sz w:val="22"/>
          <w:szCs w:val="22"/>
        </w:rPr>
        <w:t>;</w:t>
      </w:r>
    </w:p>
    <w:p w14:paraId="07E36193" w14:textId="3F90F958" w:rsidR="00333CB1" w:rsidRPr="00C33AFB" w:rsidRDefault="00333CB1" w:rsidP="003D6814">
      <w:pPr>
        <w:numPr>
          <w:ilvl w:val="3"/>
          <w:numId w:val="42"/>
        </w:numPr>
        <w:suppressAutoHyphens/>
        <w:snapToGrid w:val="0"/>
        <w:spacing w:after="120"/>
        <w:ind w:left="2268" w:right="281" w:hanging="850"/>
        <w:jc w:val="both"/>
        <w:rPr>
          <w:rFonts w:ascii="Times New Roman" w:hAnsi="Times New Roman"/>
          <w:bCs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>Princip a popis návrhu všech technických zařízení Projektu (např. VZT, elektro, sanita, telekomunikace, chlazení, topení), včetně jejich základních specifikací, kapacit, připojení a rozvodů</w:t>
      </w:r>
      <w:r w:rsidR="009455B0">
        <w:rPr>
          <w:rFonts w:ascii="Times New Roman" w:hAnsi="Times New Roman"/>
          <w:sz w:val="22"/>
          <w:szCs w:val="22"/>
        </w:rPr>
        <w:t>;</w:t>
      </w:r>
    </w:p>
    <w:p w14:paraId="3BC820D4" w14:textId="0A0EBF96" w:rsidR="00333CB1" w:rsidRPr="003A1E26" w:rsidRDefault="002E246B" w:rsidP="003D6814">
      <w:pPr>
        <w:numPr>
          <w:ilvl w:val="3"/>
          <w:numId w:val="42"/>
        </w:numPr>
        <w:suppressAutoHyphens/>
        <w:snapToGrid w:val="0"/>
        <w:spacing w:after="120"/>
        <w:ind w:left="2268" w:right="281" w:hanging="850"/>
        <w:jc w:val="both"/>
        <w:rPr>
          <w:rFonts w:ascii="Times New Roman" w:hAnsi="Times New Roman"/>
          <w:bCs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>Zhotovitel</w:t>
      </w:r>
      <w:r w:rsidR="00333CB1" w:rsidRPr="00C33AFB">
        <w:rPr>
          <w:rFonts w:ascii="Times New Roman" w:hAnsi="Times New Roman"/>
          <w:sz w:val="22"/>
          <w:szCs w:val="22"/>
        </w:rPr>
        <w:t xml:space="preserve"> bude jednotlivé součásti návrh Konceptu </w:t>
      </w:r>
      <w:r w:rsidR="005C218E" w:rsidRPr="005C218E">
        <w:rPr>
          <w:rFonts w:ascii="Times New Roman" w:hAnsi="Times New Roman"/>
          <w:sz w:val="22"/>
          <w:szCs w:val="22"/>
        </w:rPr>
        <w:t>dokumentace pro územní rozhodnutí</w:t>
      </w:r>
      <w:r w:rsidR="005C218E">
        <w:rPr>
          <w:rFonts w:ascii="Times New Roman" w:hAnsi="Times New Roman"/>
          <w:sz w:val="22"/>
          <w:szCs w:val="22"/>
        </w:rPr>
        <w:t xml:space="preserve"> </w:t>
      </w:r>
      <w:r w:rsidR="00333CB1" w:rsidRPr="00C33AFB">
        <w:rPr>
          <w:rFonts w:ascii="Times New Roman" w:hAnsi="Times New Roman"/>
          <w:sz w:val="22"/>
          <w:szCs w:val="22"/>
        </w:rPr>
        <w:t>popsané v tomto odstavci (</w:t>
      </w:r>
      <w:r w:rsidR="00333CB1" w:rsidRPr="00C33AFB">
        <w:rPr>
          <w:rFonts w:ascii="Times New Roman" w:hAnsi="Times New Roman"/>
          <w:sz w:val="22"/>
          <w:szCs w:val="22"/>
        </w:rPr>
        <w:fldChar w:fldCharType="begin"/>
      </w:r>
      <w:r w:rsidR="00333CB1" w:rsidRPr="00C33AFB">
        <w:rPr>
          <w:rFonts w:ascii="Times New Roman" w:hAnsi="Times New Roman"/>
          <w:sz w:val="22"/>
          <w:szCs w:val="22"/>
        </w:rPr>
        <w:instrText xml:space="preserve"> REF _Ref213125702 \r \p  \* MERGEFORMAT </w:instrText>
      </w:r>
      <w:r w:rsidR="00333CB1" w:rsidRPr="00C33AFB">
        <w:rPr>
          <w:rFonts w:ascii="Times New Roman" w:hAnsi="Times New Roman"/>
          <w:sz w:val="22"/>
          <w:szCs w:val="22"/>
        </w:rPr>
        <w:fldChar w:fldCharType="separate"/>
      </w:r>
      <w:r w:rsidR="00932FA7">
        <w:rPr>
          <w:rFonts w:ascii="Times New Roman" w:hAnsi="Times New Roman"/>
          <w:sz w:val="22"/>
          <w:szCs w:val="22"/>
        </w:rPr>
        <w:t>1.6 nahoře</w:t>
      </w:r>
      <w:r w:rsidR="00333CB1" w:rsidRPr="00C33AFB">
        <w:rPr>
          <w:rFonts w:ascii="Times New Roman" w:hAnsi="Times New Roman"/>
          <w:sz w:val="22"/>
          <w:szCs w:val="22"/>
        </w:rPr>
        <w:fldChar w:fldCharType="end"/>
      </w:r>
      <w:r w:rsidR="00333CB1" w:rsidRPr="00C33AFB">
        <w:rPr>
          <w:rFonts w:ascii="Times New Roman" w:hAnsi="Times New Roman"/>
          <w:sz w:val="22"/>
          <w:szCs w:val="22"/>
        </w:rPr>
        <w:t xml:space="preserve">) výše řádně koordinovat. V případě nejasností ohledně umístění a koordinace např. technických prvků, materiálů apod. jejich napojení nebo propojení může Objednatel anebo Projektový </w:t>
      </w:r>
      <w:r w:rsidR="003A1E26">
        <w:rPr>
          <w:rFonts w:ascii="Times New Roman" w:hAnsi="Times New Roman"/>
          <w:sz w:val="22"/>
          <w:szCs w:val="22"/>
        </w:rPr>
        <w:t>m</w:t>
      </w:r>
      <w:r w:rsidR="00333CB1" w:rsidRPr="00C33AFB">
        <w:rPr>
          <w:rFonts w:ascii="Times New Roman" w:hAnsi="Times New Roman"/>
          <w:sz w:val="22"/>
          <w:szCs w:val="22"/>
        </w:rPr>
        <w:t>anažer požadovat</w:t>
      </w:r>
      <w:r w:rsidR="000E7660" w:rsidRPr="00C33AFB">
        <w:rPr>
          <w:rFonts w:ascii="Times New Roman" w:hAnsi="Times New Roman"/>
          <w:sz w:val="22"/>
          <w:szCs w:val="22"/>
        </w:rPr>
        <w:t>,</w:t>
      </w:r>
      <w:r w:rsidR="00333CB1" w:rsidRPr="00C33AFB">
        <w:rPr>
          <w:rFonts w:ascii="Times New Roman" w:hAnsi="Times New Roman"/>
          <w:sz w:val="22"/>
          <w:szCs w:val="22"/>
        </w:rPr>
        <w:t xml:space="preserve"> aby </w:t>
      </w:r>
      <w:r w:rsidRPr="00C33AFB">
        <w:rPr>
          <w:rFonts w:ascii="Times New Roman" w:hAnsi="Times New Roman"/>
          <w:sz w:val="22"/>
          <w:szCs w:val="22"/>
        </w:rPr>
        <w:t>Zhotovitel</w:t>
      </w:r>
      <w:r w:rsidR="00333CB1" w:rsidRPr="00C33AFB">
        <w:rPr>
          <w:rFonts w:ascii="Times New Roman" w:hAnsi="Times New Roman"/>
          <w:sz w:val="22"/>
          <w:szCs w:val="22"/>
        </w:rPr>
        <w:t xml:space="preserve"> vytvořil v přiměřených případech speciální podrobné koordinační výkresy v měřítku poskytujícím jasnou představu o takovém řešení. </w:t>
      </w:r>
    </w:p>
    <w:p w14:paraId="28D4B207" w14:textId="73D00B6A" w:rsidR="00333CB1" w:rsidRPr="006C05F9" w:rsidRDefault="009455B0" w:rsidP="00CB2197">
      <w:pPr>
        <w:numPr>
          <w:ilvl w:val="2"/>
          <w:numId w:val="42"/>
        </w:numPr>
        <w:suppressAutoHyphens/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Zhotovitel bude spolupracovat na v</w:t>
      </w:r>
      <w:r w:rsidRPr="00C33AFB">
        <w:rPr>
          <w:rFonts w:ascii="Times New Roman" w:hAnsi="Times New Roman"/>
          <w:bCs/>
          <w:sz w:val="22"/>
          <w:szCs w:val="22"/>
        </w:rPr>
        <w:t xml:space="preserve">ytvoření </w:t>
      </w:r>
      <w:r w:rsidR="00333CB1" w:rsidRPr="00C33AFB">
        <w:rPr>
          <w:rFonts w:ascii="Times New Roman" w:hAnsi="Times New Roman"/>
          <w:bCs/>
          <w:sz w:val="22"/>
          <w:szCs w:val="22"/>
        </w:rPr>
        <w:t>všech potřebných alternativních návrhů vycházející z potřeb optimalizace stavebních nákladů spojených s realizací Projektu a tyto pre</w:t>
      </w:r>
      <w:r w:rsidR="00C33AFB">
        <w:rPr>
          <w:rFonts w:ascii="Times New Roman" w:hAnsi="Times New Roman"/>
          <w:bCs/>
          <w:sz w:val="22"/>
          <w:szCs w:val="22"/>
        </w:rPr>
        <w:t>z</w:t>
      </w:r>
      <w:r w:rsidR="00333CB1" w:rsidRPr="00C33AFB">
        <w:rPr>
          <w:rFonts w:ascii="Times New Roman" w:hAnsi="Times New Roman"/>
          <w:bCs/>
          <w:sz w:val="22"/>
          <w:szCs w:val="22"/>
        </w:rPr>
        <w:t xml:space="preserve">entovat a projednat jejich integraci do Díla s Projektovým </w:t>
      </w:r>
      <w:r w:rsidR="003A1E26">
        <w:rPr>
          <w:rFonts w:ascii="Times New Roman" w:hAnsi="Times New Roman"/>
          <w:bCs/>
          <w:sz w:val="22"/>
          <w:szCs w:val="22"/>
        </w:rPr>
        <w:t>m</w:t>
      </w:r>
      <w:r w:rsidR="00333CB1" w:rsidRPr="00C33AFB">
        <w:rPr>
          <w:rFonts w:ascii="Times New Roman" w:hAnsi="Times New Roman"/>
          <w:bCs/>
          <w:sz w:val="22"/>
          <w:szCs w:val="22"/>
        </w:rPr>
        <w:t>anažerem anebo případně s Objednatelem.</w:t>
      </w:r>
    </w:p>
    <w:p w14:paraId="02BE7543" w14:textId="4A07DF39" w:rsidR="00333CB1" w:rsidRPr="00C33AFB" w:rsidRDefault="00010F3D" w:rsidP="00CB2197">
      <w:pPr>
        <w:numPr>
          <w:ilvl w:val="2"/>
          <w:numId w:val="42"/>
        </w:numPr>
        <w:suppressAutoHyphens/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Zhotovitel </w:t>
      </w:r>
      <w:proofErr w:type="gramStart"/>
      <w:r>
        <w:rPr>
          <w:rFonts w:ascii="Times New Roman" w:hAnsi="Times New Roman"/>
          <w:bCs/>
          <w:sz w:val="22"/>
          <w:szCs w:val="22"/>
        </w:rPr>
        <w:t xml:space="preserve">dodá </w:t>
      </w:r>
      <w:r w:rsidR="009455B0">
        <w:rPr>
          <w:rFonts w:ascii="Times New Roman" w:hAnsi="Times New Roman"/>
          <w:bCs/>
          <w:sz w:val="22"/>
          <w:szCs w:val="22"/>
        </w:rPr>
        <w:t>- p</w:t>
      </w:r>
      <w:r w:rsidR="009455B0" w:rsidRPr="00C33AFB">
        <w:rPr>
          <w:rFonts w:ascii="Times New Roman" w:hAnsi="Times New Roman"/>
          <w:bCs/>
          <w:sz w:val="22"/>
          <w:szCs w:val="22"/>
        </w:rPr>
        <w:t>okud</w:t>
      </w:r>
      <w:proofErr w:type="gramEnd"/>
      <w:r w:rsidR="009455B0" w:rsidRPr="00C33AFB">
        <w:rPr>
          <w:rFonts w:ascii="Times New Roman" w:hAnsi="Times New Roman"/>
          <w:bCs/>
          <w:sz w:val="22"/>
          <w:szCs w:val="22"/>
        </w:rPr>
        <w:t xml:space="preserve"> </w:t>
      </w:r>
      <w:r w:rsidR="00333CB1" w:rsidRPr="00C33AFB">
        <w:rPr>
          <w:rFonts w:ascii="Times New Roman" w:hAnsi="Times New Roman"/>
          <w:bCs/>
          <w:sz w:val="22"/>
          <w:szCs w:val="22"/>
        </w:rPr>
        <w:t>je to zapotřebí</w:t>
      </w:r>
      <w:r w:rsidR="009455B0">
        <w:rPr>
          <w:rFonts w:ascii="Times New Roman" w:hAnsi="Times New Roman"/>
          <w:bCs/>
          <w:sz w:val="22"/>
          <w:szCs w:val="22"/>
        </w:rPr>
        <w:t xml:space="preserve"> -</w:t>
      </w:r>
      <w:r w:rsidR="009455B0" w:rsidRPr="00C33AFB">
        <w:rPr>
          <w:rFonts w:ascii="Times New Roman" w:hAnsi="Times New Roman"/>
          <w:bCs/>
          <w:sz w:val="22"/>
          <w:szCs w:val="22"/>
        </w:rPr>
        <w:t xml:space="preserve"> předběžn</w:t>
      </w:r>
      <w:r w:rsidR="009455B0">
        <w:rPr>
          <w:rFonts w:ascii="Times New Roman" w:hAnsi="Times New Roman"/>
          <w:bCs/>
          <w:sz w:val="22"/>
          <w:szCs w:val="22"/>
        </w:rPr>
        <w:t>é</w:t>
      </w:r>
      <w:r w:rsidR="009455B0" w:rsidRPr="00C33AFB">
        <w:rPr>
          <w:rFonts w:ascii="Times New Roman" w:hAnsi="Times New Roman"/>
          <w:bCs/>
          <w:sz w:val="22"/>
          <w:szCs w:val="22"/>
        </w:rPr>
        <w:t xml:space="preserve"> návrhov</w:t>
      </w:r>
      <w:r w:rsidR="009455B0">
        <w:rPr>
          <w:rFonts w:ascii="Times New Roman" w:hAnsi="Times New Roman"/>
          <w:bCs/>
          <w:sz w:val="22"/>
          <w:szCs w:val="22"/>
        </w:rPr>
        <w:t>é</w:t>
      </w:r>
      <w:r w:rsidR="009455B0" w:rsidRPr="00C33AFB">
        <w:rPr>
          <w:rFonts w:ascii="Times New Roman" w:hAnsi="Times New Roman"/>
          <w:bCs/>
          <w:sz w:val="22"/>
          <w:szCs w:val="22"/>
        </w:rPr>
        <w:t xml:space="preserve"> </w:t>
      </w:r>
      <w:r w:rsidR="00333CB1" w:rsidRPr="00C33AFB">
        <w:rPr>
          <w:rFonts w:ascii="Times New Roman" w:hAnsi="Times New Roman"/>
          <w:bCs/>
          <w:sz w:val="22"/>
          <w:szCs w:val="22"/>
        </w:rPr>
        <w:t>dokument</w:t>
      </w:r>
      <w:r w:rsidR="009455B0">
        <w:rPr>
          <w:rFonts w:ascii="Times New Roman" w:hAnsi="Times New Roman"/>
          <w:bCs/>
          <w:sz w:val="22"/>
          <w:szCs w:val="22"/>
        </w:rPr>
        <w:t>y</w:t>
      </w:r>
      <w:r w:rsidR="00333CB1" w:rsidRPr="00C33AFB">
        <w:rPr>
          <w:rFonts w:ascii="Times New Roman" w:hAnsi="Times New Roman"/>
          <w:bCs/>
          <w:sz w:val="22"/>
          <w:szCs w:val="22"/>
        </w:rPr>
        <w:t>, které budou odrážet specifické požadavky vyvolané např. neočekávaně pozměněnými stanovisky DOSS apod</w:t>
      </w:r>
      <w:r w:rsidR="009455B0" w:rsidRPr="00C33AFB">
        <w:rPr>
          <w:rFonts w:ascii="Times New Roman" w:hAnsi="Times New Roman"/>
          <w:bCs/>
          <w:sz w:val="22"/>
          <w:szCs w:val="22"/>
        </w:rPr>
        <w:t>.</w:t>
      </w:r>
      <w:r w:rsidR="009455B0">
        <w:rPr>
          <w:rFonts w:ascii="Times New Roman" w:hAnsi="Times New Roman"/>
          <w:bCs/>
          <w:sz w:val="22"/>
          <w:szCs w:val="22"/>
        </w:rPr>
        <w:t>;</w:t>
      </w:r>
      <w:r w:rsidR="009455B0" w:rsidRPr="00C33AFB">
        <w:rPr>
          <w:rFonts w:ascii="Times New Roman" w:hAnsi="Times New Roman"/>
          <w:bCs/>
          <w:sz w:val="22"/>
          <w:szCs w:val="22"/>
        </w:rPr>
        <w:t xml:space="preserve"> </w:t>
      </w:r>
    </w:p>
    <w:p w14:paraId="5FA54016" w14:textId="0C37B812" w:rsidR="00333CB1" w:rsidRPr="0033394A" w:rsidRDefault="00010F3D" w:rsidP="00CB2197">
      <w:pPr>
        <w:numPr>
          <w:ilvl w:val="2"/>
          <w:numId w:val="42"/>
        </w:numPr>
        <w:suppressAutoHyphens/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 w:rsidRPr="0033394A">
        <w:rPr>
          <w:rFonts w:ascii="Times New Roman" w:hAnsi="Times New Roman"/>
          <w:sz w:val="22"/>
          <w:szCs w:val="22"/>
        </w:rPr>
        <w:t>Zhotovitel se bude p</w:t>
      </w:r>
      <w:r w:rsidR="00333CB1" w:rsidRPr="0033394A">
        <w:rPr>
          <w:rFonts w:ascii="Times New Roman" w:hAnsi="Times New Roman"/>
          <w:bCs/>
          <w:sz w:val="22"/>
          <w:szCs w:val="22"/>
        </w:rPr>
        <w:t xml:space="preserve">odílet a spolupracovat na procesu vyjednávání s DOSS, případně s třetími stranami ohledně získaní souhlasných stanovisek potřebných k vydání pravomocného </w:t>
      </w:r>
      <w:r w:rsidR="009B6BDD" w:rsidRPr="0033394A">
        <w:rPr>
          <w:rFonts w:ascii="Times New Roman" w:hAnsi="Times New Roman"/>
          <w:bCs/>
          <w:sz w:val="22"/>
          <w:szCs w:val="22"/>
        </w:rPr>
        <w:t xml:space="preserve">Územního </w:t>
      </w:r>
      <w:r w:rsidR="00333CB1" w:rsidRPr="0033394A">
        <w:rPr>
          <w:rFonts w:ascii="Times New Roman" w:hAnsi="Times New Roman"/>
          <w:bCs/>
          <w:sz w:val="22"/>
          <w:szCs w:val="22"/>
        </w:rPr>
        <w:t>rozhodnutí</w:t>
      </w:r>
      <w:r w:rsidR="00F1299E">
        <w:rPr>
          <w:rFonts w:ascii="Times New Roman" w:hAnsi="Times New Roman"/>
          <w:bCs/>
          <w:sz w:val="22"/>
          <w:szCs w:val="22"/>
        </w:rPr>
        <w:t>.</w:t>
      </w:r>
    </w:p>
    <w:p w14:paraId="61988766" w14:textId="160EF1E8" w:rsidR="00333CB1" w:rsidRPr="00847E0D" w:rsidRDefault="00CB021E" w:rsidP="00CB2197">
      <w:pPr>
        <w:numPr>
          <w:ilvl w:val="2"/>
          <w:numId w:val="42"/>
        </w:numPr>
        <w:suppressAutoHyphens/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 w:rsidRPr="003D6814">
        <w:rPr>
          <w:rFonts w:ascii="Times New Roman" w:hAnsi="Times New Roman"/>
          <w:sz w:val="22"/>
          <w:szCs w:val="22"/>
        </w:rPr>
        <w:t xml:space="preserve">Zhotovitel </w:t>
      </w:r>
      <w:r w:rsidR="0033394A" w:rsidRPr="003D6814">
        <w:rPr>
          <w:rFonts w:ascii="Times New Roman" w:hAnsi="Times New Roman"/>
          <w:sz w:val="22"/>
          <w:szCs w:val="22"/>
        </w:rPr>
        <w:t>zpracuje</w:t>
      </w:r>
      <w:r w:rsidRPr="003D6814">
        <w:rPr>
          <w:rFonts w:ascii="Times New Roman" w:hAnsi="Times New Roman"/>
          <w:bCs/>
          <w:sz w:val="22"/>
          <w:szCs w:val="22"/>
        </w:rPr>
        <w:t xml:space="preserve"> </w:t>
      </w:r>
      <w:r w:rsidR="0033394A" w:rsidRPr="003D6814">
        <w:rPr>
          <w:rFonts w:ascii="Times New Roman" w:hAnsi="Times New Roman"/>
          <w:bCs/>
          <w:sz w:val="22"/>
          <w:szCs w:val="22"/>
        </w:rPr>
        <w:t xml:space="preserve">Měření ploch a </w:t>
      </w:r>
      <w:r w:rsidR="0033394A" w:rsidRPr="003D6814">
        <w:rPr>
          <w:rFonts w:ascii="Times New Roman" w:hAnsi="Times New Roman"/>
          <w:sz w:val="22"/>
          <w:szCs w:val="22"/>
        </w:rPr>
        <w:t xml:space="preserve">Výkaz výměr s adekvátním stupněm agregace odpovídající podrobnosti této projektové </w:t>
      </w:r>
      <w:r w:rsidR="00041352">
        <w:rPr>
          <w:rFonts w:ascii="Times New Roman" w:hAnsi="Times New Roman"/>
          <w:sz w:val="22"/>
          <w:szCs w:val="22"/>
        </w:rPr>
        <w:t>F</w:t>
      </w:r>
      <w:r w:rsidR="0033394A" w:rsidRPr="00847E0D">
        <w:rPr>
          <w:rFonts w:ascii="Times New Roman" w:hAnsi="Times New Roman"/>
          <w:sz w:val="22"/>
          <w:szCs w:val="22"/>
        </w:rPr>
        <w:t>áze.</w:t>
      </w:r>
    </w:p>
    <w:p w14:paraId="338F4B1E" w14:textId="50B2A84F" w:rsidR="00333CB1" w:rsidRPr="00C33AFB" w:rsidRDefault="00010F3D" w:rsidP="00CB2197">
      <w:pPr>
        <w:numPr>
          <w:ilvl w:val="2"/>
          <w:numId w:val="42"/>
        </w:numPr>
        <w:suppressAutoHyphens/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Zhotovitel bude p</w:t>
      </w:r>
      <w:r w:rsidR="00333CB1" w:rsidRPr="00C33AFB">
        <w:rPr>
          <w:rFonts w:ascii="Times New Roman" w:hAnsi="Times New Roman"/>
          <w:bCs/>
          <w:sz w:val="22"/>
          <w:szCs w:val="22"/>
        </w:rPr>
        <w:t xml:space="preserve">oskytovat Projektovému </w:t>
      </w:r>
      <w:r w:rsidR="003A1E26">
        <w:rPr>
          <w:rFonts w:ascii="Times New Roman" w:hAnsi="Times New Roman"/>
          <w:bCs/>
          <w:sz w:val="22"/>
          <w:szCs w:val="22"/>
        </w:rPr>
        <w:t>m</w:t>
      </w:r>
      <w:r w:rsidR="00333CB1" w:rsidRPr="00C33AFB">
        <w:rPr>
          <w:rFonts w:ascii="Times New Roman" w:hAnsi="Times New Roman"/>
          <w:bCs/>
          <w:sz w:val="22"/>
          <w:szCs w:val="22"/>
        </w:rPr>
        <w:t>anažerovi anebo jinému Objednatelem pověřenému subjektu potřebnou součinnost, informace a podporu pro proces známý jako „</w:t>
      </w:r>
      <w:proofErr w:type="spellStart"/>
      <w:r w:rsidR="00840E2F" w:rsidRPr="00840E2F">
        <w:rPr>
          <w:rFonts w:ascii="Times New Roman" w:hAnsi="Times New Roman"/>
          <w:bCs/>
          <w:sz w:val="22"/>
          <w:szCs w:val="22"/>
        </w:rPr>
        <w:t>value</w:t>
      </w:r>
      <w:proofErr w:type="spellEnd"/>
      <w:r w:rsidR="00840E2F" w:rsidRPr="00840E2F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840E2F" w:rsidRPr="00840E2F">
        <w:rPr>
          <w:rFonts w:ascii="Times New Roman" w:hAnsi="Times New Roman"/>
          <w:bCs/>
          <w:sz w:val="22"/>
          <w:szCs w:val="22"/>
        </w:rPr>
        <w:t>engineering</w:t>
      </w:r>
      <w:proofErr w:type="spellEnd"/>
      <w:r w:rsidR="00333CB1" w:rsidRPr="00C33AFB">
        <w:rPr>
          <w:rFonts w:ascii="Times New Roman" w:hAnsi="Times New Roman"/>
          <w:bCs/>
          <w:sz w:val="22"/>
          <w:szCs w:val="22"/>
        </w:rPr>
        <w:t xml:space="preserve">“ a to tak aby byl zejména zajištěn zájem Objednatele dosáhnout při realizaci </w:t>
      </w:r>
      <w:r w:rsidR="00655999">
        <w:rPr>
          <w:rFonts w:ascii="Times New Roman" w:hAnsi="Times New Roman"/>
          <w:bCs/>
          <w:sz w:val="22"/>
          <w:szCs w:val="22"/>
        </w:rPr>
        <w:t>Stavby</w:t>
      </w:r>
      <w:r w:rsidR="00655999" w:rsidRPr="00C33AFB">
        <w:rPr>
          <w:rFonts w:ascii="Times New Roman" w:hAnsi="Times New Roman"/>
          <w:bCs/>
          <w:sz w:val="22"/>
          <w:szCs w:val="22"/>
        </w:rPr>
        <w:t xml:space="preserve"> </w:t>
      </w:r>
      <w:r w:rsidR="00333CB1" w:rsidRPr="00C33AFB">
        <w:rPr>
          <w:rFonts w:ascii="Times New Roman" w:hAnsi="Times New Roman"/>
          <w:bCs/>
          <w:sz w:val="22"/>
          <w:szCs w:val="22"/>
        </w:rPr>
        <w:t>nejlepší poměr „výkon – cena</w:t>
      </w:r>
      <w:r w:rsidR="009455B0" w:rsidRPr="00C33AFB">
        <w:rPr>
          <w:rFonts w:ascii="Times New Roman" w:hAnsi="Times New Roman"/>
          <w:bCs/>
          <w:sz w:val="22"/>
          <w:szCs w:val="22"/>
        </w:rPr>
        <w:t>“</w:t>
      </w:r>
      <w:r w:rsidR="00F1299E">
        <w:rPr>
          <w:rFonts w:ascii="Times New Roman" w:hAnsi="Times New Roman"/>
          <w:bCs/>
          <w:sz w:val="22"/>
          <w:szCs w:val="22"/>
        </w:rPr>
        <w:t>.</w:t>
      </w:r>
    </w:p>
    <w:p w14:paraId="1B41896E" w14:textId="5B537F92" w:rsidR="009F0592" w:rsidRPr="00C33AFB" w:rsidRDefault="00333CB1" w:rsidP="00CB2197">
      <w:pPr>
        <w:numPr>
          <w:ilvl w:val="2"/>
          <w:numId w:val="42"/>
        </w:numPr>
        <w:suppressAutoHyphens/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 w:rsidRPr="00C33AFB">
        <w:rPr>
          <w:rFonts w:ascii="Times New Roman" w:hAnsi="Times New Roman"/>
          <w:bCs/>
          <w:sz w:val="22"/>
          <w:szCs w:val="22"/>
        </w:rPr>
        <w:t>V případě jednání s konečnými uživateli Projektu</w:t>
      </w:r>
      <w:r w:rsidR="00010F3D">
        <w:rPr>
          <w:rFonts w:ascii="Times New Roman" w:hAnsi="Times New Roman"/>
          <w:bCs/>
          <w:sz w:val="22"/>
          <w:szCs w:val="22"/>
        </w:rPr>
        <w:t xml:space="preserve"> bude Zhotovitel</w:t>
      </w:r>
      <w:r w:rsidRPr="00C33AFB">
        <w:rPr>
          <w:rFonts w:ascii="Times New Roman" w:hAnsi="Times New Roman"/>
          <w:bCs/>
          <w:sz w:val="22"/>
          <w:szCs w:val="22"/>
        </w:rPr>
        <w:t xml:space="preserve"> poskytovat Objednateli podporu formou poradenských služby ohledně Projektu, nikoli však provádět konkrétní projekční nebo architektonickou práci týkající vnitřního dispozičního řešení pro konkrétního uživatele prostor.</w:t>
      </w:r>
    </w:p>
    <w:p w14:paraId="49D53827" w14:textId="56BAEE13" w:rsidR="00333CB1" w:rsidRPr="00DC02DF" w:rsidRDefault="009F0592" w:rsidP="003D6814">
      <w:pPr>
        <w:numPr>
          <w:ilvl w:val="2"/>
          <w:numId w:val="42"/>
        </w:numPr>
        <w:spacing w:after="120"/>
        <w:ind w:left="1418" w:right="284" w:hanging="709"/>
        <w:jc w:val="both"/>
        <w:rPr>
          <w:rFonts w:ascii="Times New Roman" w:hAnsi="Times New Roman"/>
          <w:b/>
          <w:bCs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 xml:space="preserve">Struktura a minimální rozsah dokumentace </w:t>
      </w:r>
      <w:r w:rsidR="005C218E">
        <w:rPr>
          <w:rFonts w:ascii="Times New Roman" w:hAnsi="Times New Roman"/>
          <w:sz w:val="22"/>
          <w:szCs w:val="22"/>
        </w:rPr>
        <w:t>K</w:t>
      </w:r>
      <w:r w:rsidR="005C218E" w:rsidRPr="00C33AFB">
        <w:rPr>
          <w:rFonts w:ascii="Times New Roman" w:hAnsi="Times New Roman"/>
          <w:sz w:val="22"/>
          <w:szCs w:val="22"/>
        </w:rPr>
        <w:t xml:space="preserve">onceptu </w:t>
      </w:r>
      <w:r w:rsidRPr="00C33AFB">
        <w:rPr>
          <w:rFonts w:ascii="Times New Roman" w:hAnsi="Times New Roman"/>
          <w:sz w:val="22"/>
          <w:szCs w:val="22"/>
        </w:rPr>
        <w:t xml:space="preserve">dokumentace </w:t>
      </w:r>
      <w:r w:rsidR="005C218E">
        <w:rPr>
          <w:rFonts w:ascii="Times New Roman" w:hAnsi="Times New Roman"/>
          <w:sz w:val="22"/>
          <w:szCs w:val="22"/>
        </w:rPr>
        <w:t xml:space="preserve">pro </w:t>
      </w:r>
      <w:r w:rsidRPr="00C33AFB">
        <w:rPr>
          <w:rFonts w:ascii="Times New Roman" w:hAnsi="Times New Roman"/>
          <w:sz w:val="22"/>
          <w:szCs w:val="22"/>
        </w:rPr>
        <w:t>územní rozhodnutí je specifikována v </w:t>
      </w:r>
      <w:r w:rsidRPr="00874C4B">
        <w:rPr>
          <w:rFonts w:ascii="Times New Roman" w:hAnsi="Times New Roman"/>
          <w:b/>
          <w:bCs/>
          <w:sz w:val="22"/>
          <w:szCs w:val="22"/>
        </w:rPr>
        <w:t>Příloze 1.a.</w:t>
      </w:r>
      <w:r w:rsidRPr="00C33AFB">
        <w:rPr>
          <w:rFonts w:ascii="Times New Roman" w:hAnsi="Times New Roman"/>
          <w:sz w:val="22"/>
          <w:szCs w:val="22"/>
        </w:rPr>
        <w:t xml:space="preserve"> Smlouvy. </w:t>
      </w:r>
      <w:r w:rsidR="00B74D90">
        <w:rPr>
          <w:rFonts w:ascii="Times New Roman" w:hAnsi="Times New Roman"/>
          <w:sz w:val="22"/>
          <w:szCs w:val="22"/>
        </w:rPr>
        <w:t>Koncept d</w:t>
      </w:r>
      <w:r w:rsidR="00B74D90" w:rsidRPr="00C33AFB">
        <w:rPr>
          <w:rFonts w:ascii="Times New Roman" w:hAnsi="Times New Roman"/>
          <w:sz w:val="22"/>
          <w:szCs w:val="22"/>
        </w:rPr>
        <w:t>okumentace</w:t>
      </w:r>
      <w:r w:rsidR="00B74D90">
        <w:rPr>
          <w:rFonts w:ascii="Times New Roman" w:hAnsi="Times New Roman"/>
          <w:sz w:val="22"/>
          <w:szCs w:val="22"/>
        </w:rPr>
        <w:t xml:space="preserve"> pro územní rozhodnutí</w:t>
      </w:r>
      <w:r w:rsidRPr="00C33AFB">
        <w:rPr>
          <w:rFonts w:ascii="Times New Roman" w:hAnsi="Times New Roman"/>
          <w:sz w:val="22"/>
          <w:szCs w:val="22"/>
        </w:rPr>
        <w:t xml:space="preserve"> bude vyhotoven v českém jazyce, bude odpovídat legislativním a normovým požadavkům </w:t>
      </w:r>
      <w:r w:rsidRPr="003D6814">
        <w:rPr>
          <w:rFonts w:ascii="Times New Roman" w:hAnsi="Times New Roman"/>
          <w:sz w:val="22"/>
          <w:szCs w:val="22"/>
        </w:rPr>
        <w:t xml:space="preserve">v ČR s tím, že bude logickým a přehledným způsobem založen </w:t>
      </w:r>
      <w:r w:rsidR="00116CA6" w:rsidRPr="003D6814">
        <w:rPr>
          <w:rFonts w:ascii="Times New Roman" w:hAnsi="Times New Roman"/>
          <w:sz w:val="22"/>
          <w:szCs w:val="22"/>
        </w:rPr>
        <w:t xml:space="preserve">založena do </w:t>
      </w:r>
      <w:r w:rsidR="00FF5AE3" w:rsidRPr="003D6814">
        <w:rPr>
          <w:rFonts w:ascii="Times New Roman" w:hAnsi="Times New Roman"/>
          <w:sz w:val="22"/>
          <w:szCs w:val="22"/>
        </w:rPr>
        <w:t xml:space="preserve">tří </w:t>
      </w:r>
      <w:r w:rsidR="00116CA6" w:rsidRPr="003D6814">
        <w:rPr>
          <w:rFonts w:ascii="Times New Roman" w:hAnsi="Times New Roman"/>
          <w:sz w:val="22"/>
          <w:szCs w:val="22"/>
        </w:rPr>
        <w:t>(</w:t>
      </w:r>
      <w:r w:rsidR="00FF5AE3" w:rsidRPr="003D6814">
        <w:rPr>
          <w:rFonts w:ascii="Times New Roman" w:hAnsi="Times New Roman"/>
          <w:sz w:val="22"/>
          <w:szCs w:val="22"/>
        </w:rPr>
        <w:t>3</w:t>
      </w:r>
      <w:r w:rsidR="00116CA6" w:rsidRPr="003D6814">
        <w:rPr>
          <w:rFonts w:ascii="Times New Roman" w:hAnsi="Times New Roman"/>
          <w:sz w:val="22"/>
          <w:szCs w:val="22"/>
        </w:rPr>
        <w:t xml:space="preserve">) bílých kroužkových pořadačů s transparentní přední a hřbetní kapsou, do kterých budou vloženy listy s potřebnými identifikačními údaji. Celkově bude Zhotovitelem </w:t>
      </w:r>
      <w:r w:rsidR="00FF5AE3" w:rsidRPr="003D6814">
        <w:rPr>
          <w:rFonts w:ascii="Times New Roman" w:hAnsi="Times New Roman"/>
          <w:sz w:val="22"/>
          <w:szCs w:val="22"/>
        </w:rPr>
        <w:t xml:space="preserve">předány tři (3) kompletní „paré“ tištěné </w:t>
      </w:r>
      <w:r w:rsidR="00703228">
        <w:rPr>
          <w:rFonts w:ascii="Times New Roman" w:hAnsi="Times New Roman"/>
          <w:sz w:val="22"/>
          <w:szCs w:val="22"/>
        </w:rPr>
        <w:t>dokumentace</w:t>
      </w:r>
      <w:r w:rsidR="00FF5AE3" w:rsidRPr="003D6814">
        <w:rPr>
          <w:rFonts w:ascii="Times New Roman" w:hAnsi="Times New Roman"/>
          <w:sz w:val="22"/>
          <w:szCs w:val="22"/>
        </w:rPr>
        <w:t xml:space="preserve"> (1ks pro archivní účely opatřený autorizačním razítkem, 1ks Objednatel a 1ks Projektov</w:t>
      </w:r>
      <w:r w:rsidR="0033394A" w:rsidRPr="003D6814">
        <w:rPr>
          <w:rFonts w:ascii="Times New Roman" w:hAnsi="Times New Roman"/>
          <w:sz w:val="22"/>
          <w:szCs w:val="22"/>
        </w:rPr>
        <w:t>ý</w:t>
      </w:r>
      <w:r w:rsidR="00FF5AE3" w:rsidRPr="003D6814">
        <w:rPr>
          <w:rFonts w:ascii="Times New Roman" w:hAnsi="Times New Roman"/>
          <w:sz w:val="22"/>
          <w:szCs w:val="22"/>
        </w:rPr>
        <w:t xml:space="preserve"> manažer), dva (2) kusy </w:t>
      </w:r>
      <w:proofErr w:type="spellStart"/>
      <w:r w:rsidR="00FF5AE3" w:rsidRPr="003D6814">
        <w:rPr>
          <w:rFonts w:ascii="Times New Roman" w:hAnsi="Times New Roman"/>
          <w:sz w:val="22"/>
          <w:szCs w:val="22"/>
        </w:rPr>
        <w:t>flash</w:t>
      </w:r>
      <w:proofErr w:type="spellEnd"/>
      <w:r w:rsidR="00FF5AE3" w:rsidRPr="003D6814">
        <w:rPr>
          <w:rFonts w:ascii="Times New Roman" w:hAnsi="Times New Roman"/>
          <w:sz w:val="22"/>
          <w:szCs w:val="22"/>
        </w:rPr>
        <w:t xml:space="preserve"> disku (po jednom Objednatel a Projektový manažer)</w:t>
      </w:r>
      <w:r w:rsidRPr="003D6814">
        <w:rPr>
          <w:rFonts w:ascii="Times New Roman" w:hAnsi="Times New Roman"/>
          <w:sz w:val="22"/>
          <w:szCs w:val="22"/>
        </w:rPr>
        <w:t xml:space="preserve">, na </w:t>
      </w:r>
      <w:r w:rsidRPr="003D6814">
        <w:rPr>
          <w:rFonts w:ascii="Times New Roman" w:hAnsi="Times New Roman"/>
          <w:sz w:val="22"/>
          <w:szCs w:val="22"/>
        </w:rPr>
        <w:lastRenderedPageBreak/>
        <w:t>kterých bude přehledně a logicky uložen</w:t>
      </w:r>
      <w:r w:rsidR="00B74D90" w:rsidRPr="003D6814">
        <w:rPr>
          <w:rFonts w:ascii="Times New Roman" w:hAnsi="Times New Roman"/>
          <w:sz w:val="22"/>
          <w:szCs w:val="22"/>
        </w:rPr>
        <w:t xml:space="preserve"> Koncept</w:t>
      </w:r>
      <w:r w:rsidRPr="003D6814">
        <w:rPr>
          <w:rFonts w:ascii="Times New Roman" w:hAnsi="Times New Roman"/>
          <w:sz w:val="22"/>
          <w:szCs w:val="22"/>
        </w:rPr>
        <w:t xml:space="preserve"> </w:t>
      </w:r>
      <w:r w:rsidR="00B74D90" w:rsidRPr="003D6814">
        <w:rPr>
          <w:rFonts w:ascii="Times New Roman" w:hAnsi="Times New Roman"/>
          <w:sz w:val="22"/>
          <w:szCs w:val="22"/>
        </w:rPr>
        <w:t>dokumentace pro územní rozhodnutí</w:t>
      </w:r>
      <w:r w:rsidRPr="003D6814">
        <w:rPr>
          <w:rFonts w:ascii="Times New Roman" w:hAnsi="Times New Roman"/>
          <w:sz w:val="22"/>
          <w:szCs w:val="22"/>
        </w:rPr>
        <w:t xml:space="preserve"> ve formátech, které jsou obecně známy k datu podpisu </w:t>
      </w:r>
      <w:r w:rsidR="00574842" w:rsidRPr="003D6814">
        <w:rPr>
          <w:rFonts w:ascii="Times New Roman" w:hAnsi="Times New Roman"/>
          <w:sz w:val="22"/>
          <w:szCs w:val="22"/>
        </w:rPr>
        <w:t>S</w:t>
      </w:r>
      <w:r w:rsidRPr="003D6814">
        <w:rPr>
          <w:rFonts w:ascii="Times New Roman" w:hAnsi="Times New Roman"/>
          <w:sz w:val="22"/>
          <w:szCs w:val="22"/>
        </w:rPr>
        <w:t xml:space="preserve">mlouvy jako </w:t>
      </w:r>
      <w:r w:rsidRPr="003D6814">
        <w:rPr>
          <w:rFonts w:ascii="Times New Roman" w:hAnsi="Times New Roman"/>
          <w:b/>
          <w:sz w:val="22"/>
          <w:szCs w:val="22"/>
        </w:rPr>
        <w:t>„.</w:t>
      </w:r>
      <w:proofErr w:type="spellStart"/>
      <w:r w:rsidRPr="003D6814">
        <w:rPr>
          <w:rFonts w:ascii="Times New Roman" w:hAnsi="Times New Roman"/>
          <w:b/>
          <w:sz w:val="22"/>
          <w:szCs w:val="22"/>
        </w:rPr>
        <w:t>pdf</w:t>
      </w:r>
      <w:proofErr w:type="spellEnd"/>
      <w:r w:rsidRPr="003D6814">
        <w:rPr>
          <w:rFonts w:ascii="Times New Roman" w:hAnsi="Times New Roman"/>
          <w:b/>
          <w:sz w:val="22"/>
          <w:szCs w:val="22"/>
        </w:rPr>
        <w:t>“</w:t>
      </w:r>
      <w:r w:rsidRPr="003D6814">
        <w:rPr>
          <w:rFonts w:ascii="Times New Roman" w:hAnsi="Times New Roman"/>
          <w:sz w:val="22"/>
          <w:szCs w:val="22"/>
        </w:rPr>
        <w:t xml:space="preserve"> pro čtení a tisk převáženě pomocí programů Adobe Acrobat, a </w:t>
      </w:r>
      <w:r w:rsidRPr="003D6814">
        <w:rPr>
          <w:rFonts w:ascii="Times New Roman" w:hAnsi="Times New Roman"/>
          <w:b/>
          <w:sz w:val="22"/>
          <w:szCs w:val="22"/>
        </w:rPr>
        <w:t>„.</w:t>
      </w:r>
      <w:proofErr w:type="spellStart"/>
      <w:r w:rsidRPr="003D6814">
        <w:rPr>
          <w:rFonts w:ascii="Times New Roman" w:hAnsi="Times New Roman"/>
          <w:b/>
          <w:sz w:val="22"/>
          <w:szCs w:val="22"/>
        </w:rPr>
        <w:t>dwg</w:t>
      </w:r>
      <w:proofErr w:type="spellEnd"/>
      <w:r w:rsidRPr="003D6814">
        <w:rPr>
          <w:rFonts w:ascii="Times New Roman" w:hAnsi="Times New Roman"/>
          <w:b/>
          <w:sz w:val="22"/>
          <w:szCs w:val="22"/>
        </w:rPr>
        <w:t>“</w:t>
      </w:r>
      <w:r w:rsidRPr="003D6814">
        <w:rPr>
          <w:rFonts w:ascii="Times New Roman" w:hAnsi="Times New Roman"/>
          <w:sz w:val="22"/>
          <w:szCs w:val="22"/>
        </w:rPr>
        <w:t xml:space="preserve"> pro čtení, tisk a editaci převáženě pomocí programů </w:t>
      </w:r>
      <w:proofErr w:type="spellStart"/>
      <w:r w:rsidRPr="003D6814">
        <w:rPr>
          <w:rFonts w:ascii="Times New Roman" w:hAnsi="Times New Roman"/>
          <w:sz w:val="22"/>
          <w:szCs w:val="22"/>
        </w:rPr>
        <w:t>AutoCAD</w:t>
      </w:r>
      <w:proofErr w:type="spellEnd"/>
      <w:r w:rsidR="0033394A" w:rsidRPr="003D6814">
        <w:rPr>
          <w:rFonts w:ascii="Times New Roman" w:hAnsi="Times New Roman"/>
          <w:sz w:val="22"/>
          <w:szCs w:val="22"/>
        </w:rPr>
        <w:t xml:space="preserve"> (verze 20</w:t>
      </w:r>
      <w:r w:rsidR="004F65EF">
        <w:rPr>
          <w:rFonts w:ascii="Times New Roman" w:hAnsi="Times New Roman"/>
          <w:sz w:val="22"/>
          <w:szCs w:val="22"/>
        </w:rPr>
        <w:t>10</w:t>
      </w:r>
      <w:r w:rsidR="0033394A" w:rsidRPr="003D6814">
        <w:rPr>
          <w:rFonts w:ascii="Times New Roman" w:hAnsi="Times New Roman"/>
          <w:sz w:val="22"/>
          <w:szCs w:val="22"/>
        </w:rPr>
        <w:t>)</w:t>
      </w:r>
      <w:r w:rsidRPr="003D6814">
        <w:rPr>
          <w:rFonts w:ascii="Times New Roman" w:hAnsi="Times New Roman"/>
          <w:sz w:val="22"/>
          <w:szCs w:val="22"/>
        </w:rPr>
        <w:t>. Minimálně</w:t>
      </w:r>
      <w:r w:rsidRPr="00C33AFB">
        <w:rPr>
          <w:rFonts w:ascii="Times New Roman" w:hAnsi="Times New Roman"/>
          <w:sz w:val="22"/>
          <w:szCs w:val="22"/>
        </w:rPr>
        <w:t xml:space="preserve"> dvě vytištěná „paré“ </w:t>
      </w:r>
      <w:r w:rsidR="005C218E">
        <w:rPr>
          <w:rFonts w:ascii="Times New Roman" w:hAnsi="Times New Roman"/>
          <w:sz w:val="22"/>
          <w:szCs w:val="22"/>
        </w:rPr>
        <w:t>K</w:t>
      </w:r>
      <w:r w:rsidR="005C218E" w:rsidRPr="00C33AFB">
        <w:rPr>
          <w:rFonts w:ascii="Times New Roman" w:hAnsi="Times New Roman"/>
          <w:sz w:val="22"/>
          <w:szCs w:val="22"/>
        </w:rPr>
        <w:t xml:space="preserve">onceptu dokumentace </w:t>
      </w:r>
      <w:r w:rsidR="005C218E">
        <w:rPr>
          <w:rFonts w:ascii="Times New Roman" w:hAnsi="Times New Roman"/>
          <w:sz w:val="22"/>
          <w:szCs w:val="22"/>
        </w:rPr>
        <w:t xml:space="preserve">pro </w:t>
      </w:r>
      <w:r w:rsidR="005C218E" w:rsidRPr="00C33AFB">
        <w:rPr>
          <w:rFonts w:ascii="Times New Roman" w:hAnsi="Times New Roman"/>
          <w:sz w:val="22"/>
          <w:szCs w:val="22"/>
        </w:rPr>
        <w:t>územní rozhodnutí</w:t>
      </w:r>
      <w:r w:rsidRPr="00C33AFB">
        <w:rPr>
          <w:rFonts w:ascii="Times New Roman" w:hAnsi="Times New Roman"/>
          <w:sz w:val="22"/>
          <w:szCs w:val="22"/>
        </w:rPr>
        <w:t xml:space="preserve"> budou opatřena na každé straně podpisem oprávněné osoby a opatřena autorizačními razítky.</w:t>
      </w:r>
    </w:p>
    <w:p w14:paraId="13D80391" w14:textId="502581DF" w:rsidR="00333CB1" w:rsidRPr="00C33AFB" w:rsidRDefault="00333CB1" w:rsidP="00CB2197">
      <w:pPr>
        <w:numPr>
          <w:ilvl w:val="1"/>
          <w:numId w:val="42"/>
        </w:numPr>
        <w:spacing w:after="120"/>
        <w:ind w:left="709" w:right="281" w:hanging="709"/>
        <w:jc w:val="both"/>
        <w:rPr>
          <w:rFonts w:ascii="Times New Roman" w:hAnsi="Times New Roman"/>
          <w:b/>
          <w:bCs/>
          <w:sz w:val="22"/>
          <w:szCs w:val="22"/>
        </w:rPr>
      </w:pPr>
      <w:r w:rsidRPr="00C33AFB">
        <w:rPr>
          <w:rFonts w:ascii="Times New Roman" w:hAnsi="Times New Roman"/>
          <w:b/>
          <w:bCs/>
          <w:sz w:val="22"/>
          <w:szCs w:val="22"/>
        </w:rPr>
        <w:t xml:space="preserve">Dokumentace </w:t>
      </w:r>
      <w:r w:rsidR="004817F8">
        <w:rPr>
          <w:rFonts w:ascii="Times New Roman" w:hAnsi="Times New Roman"/>
          <w:b/>
          <w:bCs/>
          <w:sz w:val="22"/>
          <w:szCs w:val="22"/>
        </w:rPr>
        <w:t>pro</w:t>
      </w:r>
      <w:r w:rsidRPr="00C33AFB">
        <w:rPr>
          <w:rFonts w:ascii="Times New Roman" w:hAnsi="Times New Roman"/>
          <w:b/>
          <w:bCs/>
          <w:sz w:val="22"/>
          <w:szCs w:val="22"/>
        </w:rPr>
        <w:t xml:space="preserve"> územní rozhodnutí </w:t>
      </w:r>
    </w:p>
    <w:p w14:paraId="610D8B85" w14:textId="48744D60" w:rsidR="00333CB1" w:rsidRPr="00C33AFB" w:rsidRDefault="002E246B" w:rsidP="00CB2197">
      <w:pPr>
        <w:numPr>
          <w:ilvl w:val="2"/>
          <w:numId w:val="42"/>
        </w:numPr>
        <w:spacing w:after="120"/>
        <w:ind w:left="1418" w:right="281" w:hanging="709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>Zhotovitel</w:t>
      </w:r>
      <w:r w:rsidR="00333CB1" w:rsidRPr="00C33AFB">
        <w:rPr>
          <w:rFonts w:ascii="Times New Roman" w:hAnsi="Times New Roman"/>
          <w:sz w:val="22"/>
          <w:szCs w:val="22"/>
        </w:rPr>
        <w:t xml:space="preserve"> se seznámí s aktuálními legislativními, územně plánovacími a technickými požadavky potřebnými pro získání </w:t>
      </w:r>
      <w:r w:rsidR="00837BD3">
        <w:rPr>
          <w:rFonts w:ascii="Times New Roman" w:hAnsi="Times New Roman"/>
          <w:sz w:val="22"/>
          <w:szCs w:val="22"/>
        </w:rPr>
        <w:t>Ú</w:t>
      </w:r>
      <w:r w:rsidR="00837BD3" w:rsidRPr="00C33AFB">
        <w:rPr>
          <w:rFonts w:ascii="Times New Roman" w:hAnsi="Times New Roman"/>
          <w:sz w:val="22"/>
          <w:szCs w:val="22"/>
        </w:rPr>
        <w:t xml:space="preserve">zemního </w:t>
      </w:r>
      <w:r w:rsidR="00333CB1" w:rsidRPr="00C33AFB">
        <w:rPr>
          <w:rFonts w:ascii="Times New Roman" w:hAnsi="Times New Roman"/>
          <w:sz w:val="22"/>
          <w:szCs w:val="22"/>
        </w:rPr>
        <w:t xml:space="preserve">rozhodnutí (zejména Stavebním zákonem a ostatními </w:t>
      </w:r>
      <w:r w:rsidR="004817F8">
        <w:rPr>
          <w:rFonts w:ascii="Times New Roman" w:hAnsi="Times New Roman"/>
          <w:sz w:val="22"/>
          <w:szCs w:val="22"/>
        </w:rPr>
        <w:t>Právními předpisy</w:t>
      </w:r>
      <w:r w:rsidR="00333CB1" w:rsidRPr="00C33AFB">
        <w:rPr>
          <w:rFonts w:ascii="Times New Roman" w:hAnsi="Times New Roman"/>
          <w:sz w:val="22"/>
          <w:szCs w:val="22"/>
        </w:rPr>
        <w:t xml:space="preserve">). </w:t>
      </w:r>
    </w:p>
    <w:p w14:paraId="5FAE4FD8" w14:textId="22B0AC64" w:rsidR="00333CB1" w:rsidRPr="00C33AFB" w:rsidRDefault="00333CB1" w:rsidP="00CB2197">
      <w:pPr>
        <w:numPr>
          <w:ilvl w:val="2"/>
          <w:numId w:val="42"/>
        </w:numPr>
        <w:spacing w:after="120"/>
        <w:ind w:left="1418" w:right="281" w:hanging="709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bCs/>
          <w:sz w:val="22"/>
          <w:szCs w:val="22"/>
        </w:rPr>
        <w:t xml:space="preserve">Na základě výše uvedeného </w:t>
      </w:r>
      <w:r w:rsidR="00B74D90">
        <w:rPr>
          <w:rFonts w:ascii="Times New Roman" w:hAnsi="Times New Roman"/>
          <w:b/>
          <w:bCs/>
          <w:sz w:val="22"/>
          <w:szCs w:val="22"/>
        </w:rPr>
        <w:t>K</w:t>
      </w:r>
      <w:r w:rsidRPr="00C33AFB">
        <w:rPr>
          <w:rFonts w:ascii="Times New Roman" w:hAnsi="Times New Roman"/>
          <w:b/>
          <w:sz w:val="22"/>
          <w:szCs w:val="22"/>
        </w:rPr>
        <w:t xml:space="preserve">onceptu </w:t>
      </w:r>
      <w:r w:rsidR="00B74D90">
        <w:rPr>
          <w:rFonts w:ascii="Times New Roman" w:hAnsi="Times New Roman"/>
          <w:b/>
          <w:sz w:val="22"/>
          <w:szCs w:val="22"/>
        </w:rPr>
        <w:t>dokumentace pro územní</w:t>
      </w:r>
      <w:r w:rsidR="00837BD3" w:rsidRPr="00C33AFB">
        <w:rPr>
          <w:rFonts w:ascii="Times New Roman" w:hAnsi="Times New Roman"/>
          <w:b/>
          <w:sz w:val="22"/>
          <w:szCs w:val="22"/>
        </w:rPr>
        <w:t xml:space="preserve"> </w:t>
      </w:r>
      <w:r w:rsidRPr="00C33AFB">
        <w:rPr>
          <w:rFonts w:ascii="Times New Roman" w:hAnsi="Times New Roman"/>
          <w:b/>
          <w:sz w:val="22"/>
          <w:szCs w:val="22"/>
        </w:rPr>
        <w:t xml:space="preserve">rozhodnutí </w:t>
      </w:r>
      <w:r w:rsidRPr="00C33AFB">
        <w:rPr>
          <w:rFonts w:ascii="Times New Roman" w:hAnsi="Times New Roman"/>
          <w:bCs/>
          <w:sz w:val="22"/>
          <w:szCs w:val="22"/>
        </w:rPr>
        <w:t xml:space="preserve">schváleného Objednatelem </w:t>
      </w:r>
      <w:proofErr w:type="gramStart"/>
      <w:r w:rsidRPr="00C33AFB">
        <w:rPr>
          <w:rFonts w:ascii="Times New Roman" w:hAnsi="Times New Roman"/>
          <w:bCs/>
          <w:sz w:val="22"/>
          <w:szCs w:val="22"/>
        </w:rPr>
        <w:t>vytvoří</w:t>
      </w:r>
      <w:proofErr w:type="gramEnd"/>
      <w:r w:rsidRPr="00C33AFB">
        <w:rPr>
          <w:rFonts w:ascii="Times New Roman" w:hAnsi="Times New Roman"/>
          <w:bCs/>
          <w:sz w:val="22"/>
          <w:szCs w:val="22"/>
        </w:rPr>
        <w:t xml:space="preserve"> </w:t>
      </w:r>
      <w:r w:rsidR="002E246B" w:rsidRPr="00C33AFB">
        <w:rPr>
          <w:rFonts w:ascii="Times New Roman" w:hAnsi="Times New Roman"/>
          <w:sz w:val="22"/>
          <w:szCs w:val="22"/>
        </w:rPr>
        <w:t>Zhotovitel</w:t>
      </w:r>
      <w:r w:rsidRPr="00C33AFB">
        <w:rPr>
          <w:rFonts w:ascii="Times New Roman" w:hAnsi="Times New Roman"/>
          <w:bCs/>
          <w:sz w:val="22"/>
          <w:szCs w:val="22"/>
        </w:rPr>
        <w:t xml:space="preserve">, v souladu se Smlouvou, </w:t>
      </w:r>
      <w:r w:rsidR="005942EC" w:rsidRPr="00C33AFB">
        <w:rPr>
          <w:rFonts w:ascii="Times New Roman" w:hAnsi="Times New Roman"/>
          <w:bCs/>
          <w:sz w:val="22"/>
          <w:szCs w:val="22"/>
        </w:rPr>
        <w:t>platn</w:t>
      </w:r>
      <w:r w:rsidR="005942EC">
        <w:rPr>
          <w:rFonts w:ascii="Times New Roman" w:hAnsi="Times New Roman"/>
          <w:bCs/>
          <w:sz w:val="22"/>
          <w:szCs w:val="22"/>
        </w:rPr>
        <w:t>ými</w:t>
      </w:r>
      <w:r w:rsidR="005942EC" w:rsidRPr="00C33AFB">
        <w:rPr>
          <w:rFonts w:ascii="Times New Roman" w:hAnsi="Times New Roman"/>
          <w:bCs/>
          <w:sz w:val="22"/>
          <w:szCs w:val="22"/>
        </w:rPr>
        <w:t xml:space="preserve"> </w:t>
      </w:r>
      <w:r w:rsidR="005942EC">
        <w:rPr>
          <w:rFonts w:ascii="Times New Roman" w:hAnsi="Times New Roman"/>
          <w:bCs/>
          <w:sz w:val="22"/>
          <w:szCs w:val="22"/>
        </w:rPr>
        <w:t>Právními předpisy</w:t>
      </w:r>
      <w:r w:rsidRPr="00C33AFB">
        <w:rPr>
          <w:rFonts w:ascii="Times New Roman" w:hAnsi="Times New Roman"/>
          <w:bCs/>
          <w:sz w:val="22"/>
          <w:szCs w:val="22"/>
        </w:rPr>
        <w:t xml:space="preserve">, zejména pak aktuálního znění </w:t>
      </w:r>
      <w:r w:rsidR="00837BD3">
        <w:rPr>
          <w:rFonts w:ascii="Times New Roman" w:hAnsi="Times New Roman"/>
          <w:bCs/>
          <w:sz w:val="22"/>
          <w:szCs w:val="22"/>
        </w:rPr>
        <w:t>S</w:t>
      </w:r>
      <w:r w:rsidR="00837BD3" w:rsidRPr="00C33AFB">
        <w:rPr>
          <w:rFonts w:ascii="Times New Roman" w:hAnsi="Times New Roman"/>
          <w:bCs/>
          <w:sz w:val="22"/>
          <w:szCs w:val="22"/>
        </w:rPr>
        <w:t xml:space="preserve">tavebního </w:t>
      </w:r>
      <w:r w:rsidRPr="00C33AFB">
        <w:rPr>
          <w:rFonts w:ascii="Times New Roman" w:hAnsi="Times New Roman"/>
          <w:bCs/>
          <w:sz w:val="22"/>
          <w:szCs w:val="22"/>
        </w:rPr>
        <w:t xml:space="preserve">zákona, </w:t>
      </w:r>
      <w:r w:rsidR="004817F8">
        <w:rPr>
          <w:rFonts w:ascii="Times New Roman" w:hAnsi="Times New Roman"/>
          <w:bCs/>
          <w:sz w:val="22"/>
          <w:szCs w:val="22"/>
        </w:rPr>
        <w:t>D</w:t>
      </w:r>
      <w:r w:rsidR="004817F8" w:rsidRPr="00C33AFB">
        <w:rPr>
          <w:rFonts w:ascii="Times New Roman" w:hAnsi="Times New Roman"/>
          <w:bCs/>
          <w:sz w:val="22"/>
          <w:szCs w:val="22"/>
        </w:rPr>
        <w:t xml:space="preserve">okumentaci </w:t>
      </w:r>
      <w:r w:rsidR="004817F8">
        <w:rPr>
          <w:rFonts w:ascii="Times New Roman" w:hAnsi="Times New Roman"/>
          <w:bCs/>
          <w:sz w:val="22"/>
          <w:szCs w:val="22"/>
        </w:rPr>
        <w:t>pro</w:t>
      </w:r>
      <w:r w:rsidRPr="00C33AFB">
        <w:rPr>
          <w:rFonts w:ascii="Times New Roman" w:hAnsi="Times New Roman"/>
          <w:bCs/>
          <w:sz w:val="22"/>
          <w:szCs w:val="22"/>
        </w:rPr>
        <w:t xml:space="preserve"> územní rozhodnutí, která bude obsahovat zejména následující:</w:t>
      </w:r>
    </w:p>
    <w:p w14:paraId="3D3A0C34" w14:textId="7C476920" w:rsidR="00333CB1" w:rsidRPr="00A73B2E" w:rsidRDefault="00333CB1" w:rsidP="00CB2197">
      <w:pPr>
        <w:numPr>
          <w:ilvl w:val="3"/>
          <w:numId w:val="42"/>
        </w:numPr>
        <w:suppressAutoHyphens/>
        <w:snapToGrid w:val="0"/>
        <w:spacing w:after="120"/>
        <w:ind w:left="2268" w:right="284" w:hanging="850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 xml:space="preserve">Architektonické řešení obsahující potřebné specifikace a výkresy (situace, </w:t>
      </w:r>
      <w:r w:rsidRPr="00A73B2E">
        <w:rPr>
          <w:rFonts w:ascii="Times New Roman" w:hAnsi="Times New Roman"/>
          <w:sz w:val="22"/>
          <w:szCs w:val="22"/>
        </w:rPr>
        <w:t xml:space="preserve">půdorysy všech podlaží včetně střech, relevantní řezy a pohledy minimálně v měřítku 1:200, včetně návrhu barevných řešení, potřebné perspektivy. </w:t>
      </w:r>
      <w:r w:rsidR="00B74D90" w:rsidRPr="00A73B2E">
        <w:rPr>
          <w:rFonts w:ascii="Times New Roman" w:hAnsi="Times New Roman"/>
          <w:sz w:val="22"/>
          <w:szCs w:val="22"/>
        </w:rPr>
        <w:t>Projektová</w:t>
      </w:r>
      <w:r w:rsidRPr="00A73B2E">
        <w:rPr>
          <w:rFonts w:ascii="Times New Roman" w:hAnsi="Times New Roman"/>
          <w:sz w:val="22"/>
          <w:szCs w:val="22"/>
        </w:rPr>
        <w:t xml:space="preserve"> dokumentace musí jasně a přesně specifikovat jednotlivé druhy využití, funkci a organizaci prostor</w:t>
      </w:r>
      <w:r w:rsidR="00C85E9E" w:rsidRPr="00A73B2E">
        <w:rPr>
          <w:rFonts w:ascii="Times New Roman" w:hAnsi="Times New Roman"/>
          <w:sz w:val="22"/>
          <w:szCs w:val="22"/>
        </w:rPr>
        <w:t>;</w:t>
      </w:r>
    </w:p>
    <w:p w14:paraId="76F2EE98" w14:textId="0411BCA2" w:rsidR="00333CB1" w:rsidRDefault="00333CB1" w:rsidP="00CB2197">
      <w:pPr>
        <w:numPr>
          <w:ilvl w:val="3"/>
          <w:numId w:val="42"/>
        </w:numPr>
        <w:suppressAutoHyphens/>
        <w:snapToGrid w:val="0"/>
        <w:spacing w:after="120"/>
        <w:ind w:left="2268" w:right="284" w:hanging="850"/>
        <w:jc w:val="both"/>
        <w:rPr>
          <w:rFonts w:ascii="Times New Roman" w:hAnsi="Times New Roman"/>
          <w:sz w:val="22"/>
          <w:szCs w:val="22"/>
        </w:rPr>
      </w:pPr>
      <w:r w:rsidRPr="00A73B2E">
        <w:rPr>
          <w:rFonts w:ascii="Times New Roman" w:hAnsi="Times New Roman"/>
          <w:sz w:val="22"/>
          <w:szCs w:val="22"/>
        </w:rPr>
        <w:t>Výkresovou (v měřítku minimálně 1:200) a textovou dokumentaci</w:t>
      </w:r>
      <w:r w:rsidRPr="00C33AFB">
        <w:rPr>
          <w:rFonts w:ascii="Times New Roman" w:hAnsi="Times New Roman"/>
          <w:sz w:val="22"/>
          <w:szCs w:val="22"/>
        </w:rPr>
        <w:t xml:space="preserve"> všech </w:t>
      </w:r>
      <w:r w:rsidR="00D97DC3">
        <w:rPr>
          <w:rFonts w:ascii="Times New Roman" w:hAnsi="Times New Roman"/>
          <w:sz w:val="22"/>
          <w:szCs w:val="22"/>
        </w:rPr>
        <w:t xml:space="preserve">objektů a </w:t>
      </w:r>
      <w:r w:rsidRPr="00C33AFB">
        <w:rPr>
          <w:rFonts w:ascii="Times New Roman" w:hAnsi="Times New Roman"/>
          <w:sz w:val="22"/>
          <w:szCs w:val="22"/>
        </w:rPr>
        <w:t xml:space="preserve">technických zařízení </w:t>
      </w:r>
      <w:r w:rsidR="00B74D90">
        <w:rPr>
          <w:rFonts w:ascii="Times New Roman" w:hAnsi="Times New Roman"/>
          <w:sz w:val="22"/>
          <w:szCs w:val="22"/>
        </w:rPr>
        <w:t>Stavby</w:t>
      </w:r>
      <w:r w:rsidR="00B74D90" w:rsidRPr="00C33AFB">
        <w:rPr>
          <w:rFonts w:ascii="Times New Roman" w:hAnsi="Times New Roman"/>
          <w:sz w:val="22"/>
          <w:szCs w:val="22"/>
        </w:rPr>
        <w:t xml:space="preserve"> </w:t>
      </w:r>
      <w:r w:rsidRPr="00C33AFB">
        <w:rPr>
          <w:rFonts w:ascii="Times New Roman" w:hAnsi="Times New Roman"/>
          <w:sz w:val="22"/>
          <w:szCs w:val="22"/>
        </w:rPr>
        <w:t>(např. VZT, elektro, sanita, telekomunikace, chlazení, topení) obsahující potřebná schémata všech rozvodů, připojení a instalací se specifikací účelu, funkcí, kapacit a technických parametrů jednotlivých systémů</w:t>
      </w:r>
      <w:r w:rsidR="00C85E9E">
        <w:rPr>
          <w:rFonts w:ascii="Times New Roman" w:hAnsi="Times New Roman"/>
          <w:sz w:val="22"/>
          <w:szCs w:val="22"/>
        </w:rPr>
        <w:t>;</w:t>
      </w:r>
    </w:p>
    <w:p w14:paraId="6CFD0124" w14:textId="3B74B269" w:rsidR="0033394A" w:rsidRPr="004501CE" w:rsidRDefault="0033394A" w:rsidP="00CB2197">
      <w:pPr>
        <w:numPr>
          <w:ilvl w:val="3"/>
          <w:numId w:val="42"/>
        </w:numPr>
        <w:suppressAutoHyphens/>
        <w:snapToGrid w:val="0"/>
        <w:spacing w:after="120"/>
        <w:ind w:left="2268" w:right="284" w:hanging="850"/>
        <w:jc w:val="both"/>
        <w:rPr>
          <w:rFonts w:ascii="Times New Roman" w:hAnsi="Times New Roman"/>
          <w:sz w:val="22"/>
          <w:szCs w:val="22"/>
        </w:rPr>
      </w:pPr>
      <w:r w:rsidRPr="003D6814">
        <w:rPr>
          <w:rFonts w:ascii="Times New Roman" w:hAnsi="Times New Roman"/>
          <w:bCs/>
          <w:sz w:val="22"/>
          <w:szCs w:val="22"/>
        </w:rPr>
        <w:t xml:space="preserve">Měření ploch a </w:t>
      </w:r>
      <w:r w:rsidRPr="003D6814">
        <w:rPr>
          <w:rFonts w:ascii="Times New Roman" w:hAnsi="Times New Roman"/>
          <w:sz w:val="22"/>
          <w:szCs w:val="22"/>
        </w:rPr>
        <w:t xml:space="preserve">Výkaz výměr s adekvátním stupněm agregace odpovídající podrobnosti této projektové </w:t>
      </w:r>
      <w:r w:rsidR="004501CE">
        <w:rPr>
          <w:rFonts w:ascii="Times New Roman" w:hAnsi="Times New Roman"/>
          <w:sz w:val="22"/>
          <w:szCs w:val="22"/>
        </w:rPr>
        <w:t>F</w:t>
      </w:r>
      <w:r w:rsidR="004501CE" w:rsidRPr="003D6814">
        <w:rPr>
          <w:rFonts w:ascii="Times New Roman" w:hAnsi="Times New Roman"/>
          <w:sz w:val="22"/>
          <w:szCs w:val="22"/>
        </w:rPr>
        <w:t>áze</w:t>
      </w:r>
      <w:r w:rsidR="00294A3B" w:rsidRPr="004501CE">
        <w:rPr>
          <w:rFonts w:ascii="Times New Roman" w:hAnsi="Times New Roman"/>
          <w:sz w:val="22"/>
          <w:szCs w:val="22"/>
        </w:rPr>
        <w:t>;</w:t>
      </w:r>
    </w:p>
    <w:p w14:paraId="60B836E7" w14:textId="6A7A4781" w:rsidR="00333CB1" w:rsidRPr="00C33AFB" w:rsidRDefault="002E246B" w:rsidP="00CB2197">
      <w:pPr>
        <w:numPr>
          <w:ilvl w:val="3"/>
          <w:numId w:val="42"/>
        </w:numPr>
        <w:suppressAutoHyphens/>
        <w:snapToGrid w:val="0"/>
        <w:spacing w:after="120"/>
        <w:ind w:left="2268" w:right="284" w:hanging="850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>Zhotovitel</w:t>
      </w:r>
      <w:r w:rsidR="00333CB1" w:rsidRPr="00C33AFB">
        <w:rPr>
          <w:rFonts w:ascii="Times New Roman" w:hAnsi="Times New Roman"/>
          <w:sz w:val="22"/>
          <w:szCs w:val="22"/>
        </w:rPr>
        <w:t xml:space="preserve"> bude jednotlivé součásti Dokumentace </w:t>
      </w:r>
      <w:r w:rsidR="00B74D90">
        <w:rPr>
          <w:rFonts w:ascii="Times New Roman" w:hAnsi="Times New Roman"/>
          <w:sz w:val="22"/>
          <w:szCs w:val="22"/>
        </w:rPr>
        <w:t>pro</w:t>
      </w:r>
      <w:r w:rsidR="00333CB1" w:rsidRPr="00C33AFB">
        <w:rPr>
          <w:rFonts w:ascii="Times New Roman" w:hAnsi="Times New Roman"/>
          <w:sz w:val="22"/>
          <w:szCs w:val="22"/>
        </w:rPr>
        <w:t xml:space="preserve"> územní rozhodnutí popsané v tomto odstavci (1.6.) výše řádně koordinovat. V případě nejasností ohledně umístění a koordinace např. technických prvků, materiálů apod., jejich napojení nebo propojení může Objednatel anebo Projektový </w:t>
      </w:r>
      <w:r w:rsidR="00B02869">
        <w:rPr>
          <w:rFonts w:ascii="Times New Roman" w:hAnsi="Times New Roman"/>
          <w:sz w:val="22"/>
          <w:szCs w:val="22"/>
        </w:rPr>
        <w:t>m</w:t>
      </w:r>
      <w:r w:rsidR="00333CB1" w:rsidRPr="00C33AFB">
        <w:rPr>
          <w:rFonts w:ascii="Times New Roman" w:hAnsi="Times New Roman"/>
          <w:sz w:val="22"/>
          <w:szCs w:val="22"/>
        </w:rPr>
        <w:t>anažer požadovat</w:t>
      </w:r>
      <w:r w:rsidR="00C33AFB">
        <w:rPr>
          <w:rFonts w:ascii="Times New Roman" w:hAnsi="Times New Roman"/>
          <w:sz w:val="22"/>
          <w:szCs w:val="22"/>
        </w:rPr>
        <w:t>,</w:t>
      </w:r>
      <w:r w:rsidR="00333CB1" w:rsidRPr="00C33AFB">
        <w:rPr>
          <w:rFonts w:ascii="Times New Roman" w:hAnsi="Times New Roman"/>
          <w:sz w:val="22"/>
          <w:szCs w:val="22"/>
        </w:rPr>
        <w:t xml:space="preserve"> aby </w:t>
      </w:r>
      <w:r w:rsidRPr="00C33AFB">
        <w:rPr>
          <w:rFonts w:ascii="Times New Roman" w:hAnsi="Times New Roman"/>
          <w:sz w:val="22"/>
          <w:szCs w:val="22"/>
        </w:rPr>
        <w:t>Zhotovitel</w:t>
      </w:r>
      <w:r w:rsidR="00333CB1" w:rsidRPr="00C33AFB">
        <w:rPr>
          <w:rFonts w:ascii="Times New Roman" w:hAnsi="Times New Roman"/>
          <w:sz w:val="22"/>
          <w:szCs w:val="22"/>
        </w:rPr>
        <w:t xml:space="preserve"> vytvořil v přiměřených případech speciální podrobné koordinační výkresy v měřítku poskytujícím jasnou představu o takovém řešení</w:t>
      </w:r>
      <w:r w:rsidR="00C85E9E">
        <w:rPr>
          <w:rFonts w:ascii="Times New Roman" w:hAnsi="Times New Roman"/>
          <w:sz w:val="22"/>
          <w:szCs w:val="22"/>
        </w:rPr>
        <w:t>;</w:t>
      </w:r>
    </w:p>
    <w:p w14:paraId="161F1529" w14:textId="22191470" w:rsidR="00333CB1" w:rsidRPr="003A1E26" w:rsidRDefault="00333CB1" w:rsidP="00CB2197">
      <w:pPr>
        <w:numPr>
          <w:ilvl w:val="3"/>
          <w:numId w:val="42"/>
        </w:numPr>
        <w:suppressAutoHyphens/>
        <w:snapToGrid w:val="0"/>
        <w:spacing w:after="120"/>
        <w:ind w:left="2268" w:right="284" w:hanging="850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 xml:space="preserve">Během tvorby </w:t>
      </w:r>
      <w:r w:rsidR="00B74D90">
        <w:rPr>
          <w:rFonts w:ascii="Times New Roman" w:hAnsi="Times New Roman"/>
          <w:sz w:val="22"/>
          <w:szCs w:val="22"/>
        </w:rPr>
        <w:t>D</w:t>
      </w:r>
      <w:r w:rsidR="00B74D90" w:rsidRPr="00C33AFB">
        <w:rPr>
          <w:rFonts w:ascii="Times New Roman" w:hAnsi="Times New Roman"/>
          <w:sz w:val="22"/>
          <w:szCs w:val="22"/>
        </w:rPr>
        <w:t xml:space="preserve">okumentace </w:t>
      </w:r>
      <w:r w:rsidR="00B74D90">
        <w:rPr>
          <w:rFonts w:ascii="Times New Roman" w:hAnsi="Times New Roman"/>
          <w:sz w:val="22"/>
          <w:szCs w:val="22"/>
        </w:rPr>
        <w:t>pro</w:t>
      </w:r>
      <w:r w:rsidRPr="00C33AFB">
        <w:rPr>
          <w:rFonts w:ascii="Times New Roman" w:hAnsi="Times New Roman"/>
          <w:sz w:val="22"/>
          <w:szCs w:val="22"/>
        </w:rPr>
        <w:t xml:space="preserve"> územní rozhodnutí bude </w:t>
      </w:r>
      <w:r w:rsidR="002E246B" w:rsidRPr="00C33AFB">
        <w:rPr>
          <w:rFonts w:ascii="Times New Roman" w:hAnsi="Times New Roman"/>
          <w:sz w:val="22"/>
          <w:szCs w:val="22"/>
        </w:rPr>
        <w:t>Zhotovitel</w:t>
      </w:r>
      <w:r w:rsidRPr="00C33AFB">
        <w:rPr>
          <w:rFonts w:ascii="Times New Roman" w:hAnsi="Times New Roman"/>
          <w:sz w:val="22"/>
          <w:szCs w:val="22"/>
        </w:rPr>
        <w:t xml:space="preserve"> průběžně kon</w:t>
      </w:r>
      <w:r w:rsidR="000E7660" w:rsidRPr="00C33AFB">
        <w:rPr>
          <w:rFonts w:ascii="Times New Roman" w:hAnsi="Times New Roman"/>
          <w:sz w:val="22"/>
          <w:szCs w:val="22"/>
        </w:rPr>
        <w:t>z</w:t>
      </w:r>
      <w:r w:rsidRPr="00C33AFB">
        <w:rPr>
          <w:rFonts w:ascii="Times New Roman" w:hAnsi="Times New Roman"/>
          <w:sz w:val="22"/>
          <w:szCs w:val="22"/>
        </w:rPr>
        <w:t xml:space="preserve">ultovat s DOSS a upravovat Dílo dle takových připomínek. Takto provedené úpravy, které musí reflektovat </w:t>
      </w:r>
      <w:r w:rsidR="00D35FC1">
        <w:rPr>
          <w:rFonts w:ascii="Times New Roman" w:hAnsi="Times New Roman"/>
          <w:sz w:val="22"/>
          <w:szCs w:val="22"/>
        </w:rPr>
        <w:t>Investiční z</w:t>
      </w:r>
      <w:r w:rsidRPr="00C33AFB">
        <w:rPr>
          <w:rFonts w:ascii="Times New Roman" w:hAnsi="Times New Roman"/>
          <w:sz w:val="22"/>
          <w:szCs w:val="22"/>
        </w:rPr>
        <w:t xml:space="preserve">áměr Objednatele, bude </w:t>
      </w:r>
      <w:r w:rsidR="002E246B" w:rsidRPr="00C33AFB">
        <w:rPr>
          <w:rFonts w:ascii="Times New Roman" w:hAnsi="Times New Roman"/>
          <w:sz w:val="22"/>
          <w:szCs w:val="22"/>
        </w:rPr>
        <w:t>Zhotovitel</w:t>
      </w:r>
      <w:r w:rsidRPr="00C33AFB">
        <w:rPr>
          <w:rFonts w:ascii="Times New Roman" w:hAnsi="Times New Roman"/>
          <w:sz w:val="22"/>
          <w:szCs w:val="22"/>
        </w:rPr>
        <w:t xml:space="preserve"> předkládat prostřednictvím Projektového </w:t>
      </w:r>
      <w:r w:rsidR="00B02869">
        <w:rPr>
          <w:rFonts w:ascii="Times New Roman" w:hAnsi="Times New Roman"/>
          <w:sz w:val="22"/>
          <w:szCs w:val="22"/>
        </w:rPr>
        <w:t>m</w:t>
      </w:r>
      <w:r w:rsidRPr="00C33AFB">
        <w:rPr>
          <w:rFonts w:ascii="Times New Roman" w:hAnsi="Times New Roman"/>
          <w:sz w:val="22"/>
          <w:szCs w:val="22"/>
        </w:rPr>
        <w:t>anažera Objednateli ke schválení.</w:t>
      </w:r>
    </w:p>
    <w:p w14:paraId="417B862F" w14:textId="6C9C9BF5" w:rsidR="00333CB1" w:rsidRPr="00C33AFB" w:rsidRDefault="00C85E9E" w:rsidP="00CB2197">
      <w:pPr>
        <w:numPr>
          <w:ilvl w:val="2"/>
          <w:numId w:val="42"/>
        </w:numPr>
        <w:spacing w:after="120"/>
        <w:ind w:left="1418" w:right="281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Zhotovitel p</w:t>
      </w:r>
      <w:r w:rsidR="00333CB1" w:rsidRPr="00C33AFB">
        <w:rPr>
          <w:rFonts w:ascii="Times New Roman" w:hAnsi="Times New Roman"/>
          <w:sz w:val="22"/>
          <w:szCs w:val="22"/>
        </w:rPr>
        <w:t xml:space="preserve">ředá návrh </w:t>
      </w:r>
      <w:r w:rsidR="00183938">
        <w:rPr>
          <w:rFonts w:ascii="Times New Roman" w:hAnsi="Times New Roman"/>
          <w:sz w:val="22"/>
          <w:szCs w:val="22"/>
        </w:rPr>
        <w:t>D</w:t>
      </w:r>
      <w:r w:rsidR="00183938" w:rsidRPr="00C33AFB">
        <w:rPr>
          <w:rFonts w:ascii="Times New Roman" w:hAnsi="Times New Roman"/>
          <w:sz w:val="22"/>
          <w:szCs w:val="22"/>
        </w:rPr>
        <w:t xml:space="preserve">okumentace </w:t>
      </w:r>
      <w:r w:rsidR="00183938">
        <w:rPr>
          <w:rFonts w:ascii="Times New Roman" w:hAnsi="Times New Roman"/>
          <w:sz w:val="22"/>
          <w:szCs w:val="22"/>
        </w:rPr>
        <w:t>pro</w:t>
      </w:r>
      <w:r w:rsidR="00333CB1" w:rsidRPr="00C33AFB">
        <w:rPr>
          <w:rFonts w:ascii="Times New Roman" w:hAnsi="Times New Roman"/>
          <w:sz w:val="22"/>
          <w:szCs w:val="22"/>
        </w:rPr>
        <w:t xml:space="preserve"> územní rozhodnutí prostřednictvím Projektového </w:t>
      </w:r>
      <w:r w:rsidR="00B02869">
        <w:rPr>
          <w:rFonts w:ascii="Times New Roman" w:hAnsi="Times New Roman"/>
          <w:sz w:val="22"/>
          <w:szCs w:val="22"/>
        </w:rPr>
        <w:t>m</w:t>
      </w:r>
      <w:r w:rsidR="00333CB1" w:rsidRPr="00C33AFB">
        <w:rPr>
          <w:rFonts w:ascii="Times New Roman" w:hAnsi="Times New Roman"/>
          <w:sz w:val="22"/>
          <w:szCs w:val="22"/>
        </w:rPr>
        <w:t>anažera Objednateli ke schválení.</w:t>
      </w:r>
    </w:p>
    <w:p w14:paraId="3AD78D12" w14:textId="132EF124" w:rsidR="00333CB1" w:rsidRPr="00C33AFB" w:rsidRDefault="00333CB1" w:rsidP="00CB2197">
      <w:pPr>
        <w:numPr>
          <w:ilvl w:val="2"/>
          <w:numId w:val="42"/>
        </w:numPr>
        <w:spacing w:after="120"/>
        <w:ind w:left="1418" w:right="281" w:hanging="709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 xml:space="preserve">Na základě Objednatelem schváleného návrhu </w:t>
      </w:r>
      <w:r w:rsidR="002F60A1">
        <w:rPr>
          <w:rFonts w:ascii="Times New Roman" w:hAnsi="Times New Roman"/>
          <w:sz w:val="22"/>
          <w:szCs w:val="22"/>
        </w:rPr>
        <w:t>D</w:t>
      </w:r>
      <w:r w:rsidR="002F60A1" w:rsidRPr="00C33AFB">
        <w:rPr>
          <w:rFonts w:ascii="Times New Roman" w:hAnsi="Times New Roman"/>
          <w:sz w:val="22"/>
          <w:szCs w:val="22"/>
        </w:rPr>
        <w:t xml:space="preserve">okumentace </w:t>
      </w:r>
      <w:r w:rsidR="002F60A1">
        <w:rPr>
          <w:rFonts w:ascii="Times New Roman" w:hAnsi="Times New Roman"/>
          <w:sz w:val="22"/>
          <w:szCs w:val="22"/>
        </w:rPr>
        <w:t>pro</w:t>
      </w:r>
      <w:r w:rsidRPr="00C33AFB">
        <w:rPr>
          <w:rFonts w:ascii="Times New Roman" w:hAnsi="Times New Roman"/>
          <w:sz w:val="22"/>
          <w:szCs w:val="22"/>
        </w:rPr>
        <w:t xml:space="preserve"> územní rozhodnutí a v souladu </w:t>
      </w:r>
      <w:r w:rsidR="002F60A1">
        <w:rPr>
          <w:rFonts w:ascii="Times New Roman" w:hAnsi="Times New Roman"/>
          <w:sz w:val="22"/>
          <w:szCs w:val="22"/>
        </w:rPr>
        <w:t>s Právními předpisy</w:t>
      </w:r>
      <w:r w:rsidRPr="00C33AFB">
        <w:rPr>
          <w:rFonts w:ascii="Times New Roman" w:hAnsi="Times New Roman"/>
          <w:sz w:val="22"/>
          <w:szCs w:val="22"/>
        </w:rPr>
        <w:t xml:space="preserve">, zejména pak se </w:t>
      </w:r>
      <w:r w:rsidR="002F60A1">
        <w:rPr>
          <w:rFonts w:ascii="Times New Roman" w:hAnsi="Times New Roman"/>
          <w:sz w:val="22"/>
          <w:szCs w:val="22"/>
        </w:rPr>
        <w:t>S</w:t>
      </w:r>
      <w:r w:rsidR="002F60A1" w:rsidRPr="00C33AFB">
        <w:rPr>
          <w:rFonts w:ascii="Times New Roman" w:hAnsi="Times New Roman"/>
          <w:sz w:val="22"/>
          <w:szCs w:val="22"/>
        </w:rPr>
        <w:t>tavebním zákon</w:t>
      </w:r>
      <w:r w:rsidR="002F60A1">
        <w:rPr>
          <w:rFonts w:ascii="Times New Roman" w:hAnsi="Times New Roman"/>
          <w:sz w:val="22"/>
          <w:szCs w:val="22"/>
        </w:rPr>
        <w:t>em</w:t>
      </w:r>
      <w:r w:rsidRPr="00C33AFB">
        <w:rPr>
          <w:rFonts w:ascii="Times New Roman" w:hAnsi="Times New Roman"/>
          <w:sz w:val="22"/>
          <w:szCs w:val="22"/>
        </w:rPr>
        <w:t xml:space="preserve">, a závaznými stanovisky účastníků řízení o vydání územního rozhodnutí včetně DOSS, vytvoří </w:t>
      </w:r>
      <w:r w:rsidR="002E246B" w:rsidRPr="00C33AFB">
        <w:rPr>
          <w:rFonts w:ascii="Times New Roman" w:hAnsi="Times New Roman"/>
          <w:sz w:val="22"/>
          <w:szCs w:val="22"/>
        </w:rPr>
        <w:t>Zhotovitel</w:t>
      </w:r>
      <w:r w:rsidRPr="00C33AFB">
        <w:rPr>
          <w:rFonts w:ascii="Times New Roman" w:hAnsi="Times New Roman"/>
          <w:sz w:val="22"/>
          <w:szCs w:val="22"/>
        </w:rPr>
        <w:t xml:space="preserve"> </w:t>
      </w:r>
      <w:r w:rsidR="002F60A1">
        <w:rPr>
          <w:rFonts w:ascii="Times New Roman" w:hAnsi="Times New Roman"/>
          <w:sz w:val="22"/>
          <w:szCs w:val="22"/>
        </w:rPr>
        <w:t>D</w:t>
      </w:r>
      <w:r w:rsidR="002F60A1" w:rsidRPr="00C33AFB">
        <w:rPr>
          <w:rFonts w:ascii="Times New Roman" w:hAnsi="Times New Roman"/>
          <w:sz w:val="22"/>
          <w:szCs w:val="22"/>
        </w:rPr>
        <w:t xml:space="preserve">okumentaci </w:t>
      </w:r>
      <w:r w:rsidR="002F60A1">
        <w:rPr>
          <w:rFonts w:ascii="Times New Roman" w:hAnsi="Times New Roman"/>
          <w:sz w:val="22"/>
          <w:szCs w:val="22"/>
        </w:rPr>
        <w:t xml:space="preserve">pro </w:t>
      </w:r>
      <w:r w:rsidRPr="00C33AFB">
        <w:rPr>
          <w:rFonts w:ascii="Times New Roman" w:hAnsi="Times New Roman"/>
          <w:sz w:val="22"/>
          <w:szCs w:val="22"/>
        </w:rPr>
        <w:t xml:space="preserve">územní rozhodnutí, včetně všech potřebných průzkumů a studií, ke které získá závazná, souhlasná potřebná stanoviska DOSS v co nejkratší době a prostřednictvím Projektového </w:t>
      </w:r>
      <w:r w:rsidR="00B02869">
        <w:rPr>
          <w:rFonts w:ascii="Times New Roman" w:hAnsi="Times New Roman"/>
          <w:sz w:val="22"/>
          <w:szCs w:val="22"/>
        </w:rPr>
        <w:t>m</w:t>
      </w:r>
      <w:r w:rsidRPr="00C33AFB">
        <w:rPr>
          <w:rFonts w:ascii="Times New Roman" w:hAnsi="Times New Roman"/>
          <w:sz w:val="22"/>
          <w:szCs w:val="22"/>
        </w:rPr>
        <w:t>anažera získá schválení </w:t>
      </w:r>
      <w:r w:rsidR="00183938" w:rsidRPr="00C33AFB">
        <w:rPr>
          <w:rFonts w:ascii="Times New Roman" w:hAnsi="Times New Roman"/>
          <w:sz w:val="22"/>
          <w:szCs w:val="22"/>
        </w:rPr>
        <w:t>Dokumentace</w:t>
      </w:r>
      <w:r w:rsidR="00183938">
        <w:rPr>
          <w:rFonts w:ascii="Times New Roman" w:hAnsi="Times New Roman"/>
          <w:sz w:val="22"/>
          <w:szCs w:val="22"/>
        </w:rPr>
        <w:t xml:space="preserve"> pro územní rozhodnutí</w:t>
      </w:r>
      <w:r w:rsidRPr="00C33AFB">
        <w:rPr>
          <w:rFonts w:ascii="Times New Roman" w:hAnsi="Times New Roman"/>
          <w:sz w:val="22"/>
          <w:szCs w:val="22"/>
        </w:rPr>
        <w:t xml:space="preserve"> Objednatelem.</w:t>
      </w:r>
    </w:p>
    <w:p w14:paraId="45AF6521" w14:textId="4AB646AD" w:rsidR="00333CB1" w:rsidRPr="00DC02DF" w:rsidRDefault="00333CB1" w:rsidP="002C2882">
      <w:pPr>
        <w:numPr>
          <w:ilvl w:val="2"/>
          <w:numId w:val="42"/>
        </w:numPr>
        <w:spacing w:after="120"/>
        <w:ind w:left="1418" w:right="284" w:hanging="709"/>
        <w:jc w:val="both"/>
        <w:rPr>
          <w:rFonts w:ascii="Times New Roman" w:hAnsi="Times New Roman"/>
          <w:b/>
          <w:bCs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 xml:space="preserve">Struktura a minimální </w:t>
      </w:r>
      <w:r w:rsidR="00D97DC3">
        <w:rPr>
          <w:rFonts w:ascii="Times New Roman" w:hAnsi="Times New Roman"/>
          <w:sz w:val="22"/>
          <w:szCs w:val="22"/>
        </w:rPr>
        <w:t xml:space="preserve">obsah a </w:t>
      </w:r>
      <w:r w:rsidRPr="00C33AFB">
        <w:rPr>
          <w:rFonts w:ascii="Times New Roman" w:hAnsi="Times New Roman"/>
          <w:sz w:val="22"/>
          <w:szCs w:val="22"/>
        </w:rPr>
        <w:t xml:space="preserve">rozsah </w:t>
      </w:r>
      <w:r w:rsidR="002F60A1">
        <w:rPr>
          <w:rFonts w:ascii="Times New Roman" w:hAnsi="Times New Roman"/>
          <w:sz w:val="22"/>
          <w:szCs w:val="22"/>
        </w:rPr>
        <w:t>D</w:t>
      </w:r>
      <w:r w:rsidR="002F60A1" w:rsidRPr="00C33AFB">
        <w:rPr>
          <w:rFonts w:ascii="Times New Roman" w:hAnsi="Times New Roman"/>
          <w:sz w:val="22"/>
          <w:szCs w:val="22"/>
        </w:rPr>
        <w:t xml:space="preserve">okumentace </w:t>
      </w:r>
      <w:r w:rsidR="002F60A1">
        <w:rPr>
          <w:rFonts w:ascii="Times New Roman" w:hAnsi="Times New Roman"/>
          <w:sz w:val="22"/>
          <w:szCs w:val="22"/>
        </w:rPr>
        <w:t>pro</w:t>
      </w:r>
      <w:r w:rsidRPr="00C33AFB">
        <w:rPr>
          <w:rFonts w:ascii="Times New Roman" w:hAnsi="Times New Roman"/>
          <w:sz w:val="22"/>
          <w:szCs w:val="22"/>
        </w:rPr>
        <w:t xml:space="preserve"> územní rozhodnutí (DÚR) je specifikována v </w:t>
      </w:r>
      <w:r w:rsidRPr="00874C4B">
        <w:rPr>
          <w:rFonts w:ascii="Times New Roman" w:hAnsi="Times New Roman"/>
          <w:b/>
          <w:bCs/>
          <w:sz w:val="22"/>
          <w:szCs w:val="22"/>
        </w:rPr>
        <w:t>Příloze 1.a.</w:t>
      </w:r>
      <w:r w:rsidRPr="00C33AFB">
        <w:rPr>
          <w:rFonts w:ascii="Times New Roman" w:hAnsi="Times New Roman"/>
          <w:sz w:val="22"/>
          <w:szCs w:val="22"/>
        </w:rPr>
        <w:t xml:space="preserve"> Smlouvy. Dokumentace bude vyhotovena v českém jazyce, bude odpovídat legislativním a normovým požadavkům v ČR s tím, že bude logickým a přehledným </w:t>
      </w:r>
      <w:r w:rsidRPr="002C2882">
        <w:rPr>
          <w:rFonts w:ascii="Times New Roman" w:hAnsi="Times New Roman"/>
          <w:sz w:val="22"/>
          <w:szCs w:val="22"/>
        </w:rPr>
        <w:t xml:space="preserve">způsobem založena </w:t>
      </w:r>
      <w:r w:rsidR="00116CA6" w:rsidRPr="002C2882">
        <w:rPr>
          <w:rFonts w:ascii="Times New Roman" w:hAnsi="Times New Roman"/>
          <w:sz w:val="22"/>
          <w:szCs w:val="22"/>
        </w:rPr>
        <w:t xml:space="preserve">do </w:t>
      </w:r>
      <w:r w:rsidR="00657D73" w:rsidRPr="002C2882">
        <w:rPr>
          <w:rFonts w:ascii="Times New Roman" w:hAnsi="Times New Roman"/>
          <w:sz w:val="22"/>
          <w:szCs w:val="22"/>
        </w:rPr>
        <w:t xml:space="preserve">tří </w:t>
      </w:r>
      <w:r w:rsidR="00116CA6" w:rsidRPr="002C2882">
        <w:rPr>
          <w:rFonts w:ascii="Times New Roman" w:hAnsi="Times New Roman"/>
          <w:sz w:val="22"/>
          <w:szCs w:val="22"/>
        </w:rPr>
        <w:t>(</w:t>
      </w:r>
      <w:r w:rsidR="00657D73" w:rsidRPr="002C2882">
        <w:rPr>
          <w:rFonts w:ascii="Times New Roman" w:hAnsi="Times New Roman"/>
          <w:sz w:val="22"/>
          <w:szCs w:val="22"/>
        </w:rPr>
        <w:t>3</w:t>
      </w:r>
      <w:r w:rsidR="00116CA6" w:rsidRPr="002C2882">
        <w:rPr>
          <w:rFonts w:ascii="Times New Roman" w:hAnsi="Times New Roman"/>
          <w:sz w:val="22"/>
          <w:szCs w:val="22"/>
        </w:rPr>
        <w:t xml:space="preserve">) bílých kroužkových pořadačů s transparentní přední a hřbetní kapsou, do kterých budou vloženy listy s potřebnými identifikačními údaji. Celkově bude Zhotovitelem </w:t>
      </w:r>
      <w:r w:rsidR="00657D73" w:rsidRPr="002C2882">
        <w:rPr>
          <w:rFonts w:ascii="Times New Roman" w:hAnsi="Times New Roman"/>
          <w:sz w:val="22"/>
          <w:szCs w:val="22"/>
        </w:rPr>
        <w:t xml:space="preserve">předány tři (3) kompletní „paré“ tištěné DSP (1ks pro archivní účely opatřený </w:t>
      </w:r>
      <w:r w:rsidR="00657D73" w:rsidRPr="002C2882">
        <w:rPr>
          <w:rFonts w:ascii="Times New Roman" w:hAnsi="Times New Roman"/>
          <w:sz w:val="22"/>
          <w:szCs w:val="22"/>
        </w:rPr>
        <w:lastRenderedPageBreak/>
        <w:t>autorizačním razítkem, 1ks Objednatel a 1ks Projektov</w:t>
      </w:r>
      <w:r w:rsidR="0033394A" w:rsidRPr="002C2882">
        <w:rPr>
          <w:rFonts w:ascii="Times New Roman" w:hAnsi="Times New Roman"/>
          <w:sz w:val="22"/>
          <w:szCs w:val="22"/>
        </w:rPr>
        <w:t>ý</w:t>
      </w:r>
      <w:r w:rsidR="00657D73" w:rsidRPr="002C2882">
        <w:rPr>
          <w:rFonts w:ascii="Times New Roman" w:hAnsi="Times New Roman"/>
          <w:sz w:val="22"/>
          <w:szCs w:val="22"/>
        </w:rPr>
        <w:t xml:space="preserve"> manažer), dva (2) kusy </w:t>
      </w:r>
      <w:proofErr w:type="spellStart"/>
      <w:r w:rsidR="00657D73" w:rsidRPr="002C2882">
        <w:rPr>
          <w:rFonts w:ascii="Times New Roman" w:hAnsi="Times New Roman"/>
          <w:sz w:val="22"/>
          <w:szCs w:val="22"/>
        </w:rPr>
        <w:t>flash</w:t>
      </w:r>
      <w:proofErr w:type="spellEnd"/>
      <w:r w:rsidR="00657D73" w:rsidRPr="002C2882">
        <w:rPr>
          <w:rFonts w:ascii="Times New Roman" w:hAnsi="Times New Roman"/>
          <w:sz w:val="22"/>
          <w:szCs w:val="22"/>
        </w:rPr>
        <w:t xml:space="preserve"> disku (po jednom Objednatel a Projektový manažer)</w:t>
      </w:r>
      <w:r w:rsidRPr="002C2882">
        <w:rPr>
          <w:rFonts w:ascii="Times New Roman" w:hAnsi="Times New Roman"/>
          <w:sz w:val="22"/>
          <w:szCs w:val="22"/>
        </w:rPr>
        <w:t xml:space="preserve">, na kterých bude přehledně a logicky uložena </w:t>
      </w:r>
      <w:r w:rsidR="00183938" w:rsidRPr="002C2882">
        <w:rPr>
          <w:rFonts w:ascii="Times New Roman" w:hAnsi="Times New Roman"/>
          <w:sz w:val="22"/>
          <w:szCs w:val="22"/>
        </w:rPr>
        <w:t>Dokumentace pro územní rozhodnutí</w:t>
      </w:r>
      <w:r w:rsidRPr="002C2882">
        <w:rPr>
          <w:rFonts w:ascii="Times New Roman" w:hAnsi="Times New Roman"/>
          <w:sz w:val="22"/>
          <w:szCs w:val="22"/>
        </w:rPr>
        <w:t xml:space="preserve"> ve formátech, které jsou obecně známy k datu podpisu </w:t>
      </w:r>
      <w:r w:rsidR="00574842" w:rsidRPr="002C2882">
        <w:rPr>
          <w:rFonts w:ascii="Times New Roman" w:hAnsi="Times New Roman"/>
          <w:sz w:val="22"/>
          <w:szCs w:val="22"/>
        </w:rPr>
        <w:t>S</w:t>
      </w:r>
      <w:r w:rsidRPr="002C2882">
        <w:rPr>
          <w:rFonts w:ascii="Times New Roman" w:hAnsi="Times New Roman"/>
          <w:sz w:val="22"/>
          <w:szCs w:val="22"/>
        </w:rPr>
        <w:t xml:space="preserve">mlouvy jako </w:t>
      </w:r>
      <w:r w:rsidRPr="002C2882">
        <w:rPr>
          <w:rFonts w:ascii="Times New Roman" w:hAnsi="Times New Roman"/>
          <w:b/>
          <w:sz w:val="22"/>
          <w:szCs w:val="22"/>
        </w:rPr>
        <w:t>„.</w:t>
      </w:r>
      <w:proofErr w:type="spellStart"/>
      <w:r w:rsidRPr="002C2882">
        <w:rPr>
          <w:rFonts w:ascii="Times New Roman" w:hAnsi="Times New Roman"/>
          <w:b/>
          <w:sz w:val="22"/>
          <w:szCs w:val="22"/>
        </w:rPr>
        <w:t>pdf</w:t>
      </w:r>
      <w:proofErr w:type="spellEnd"/>
      <w:r w:rsidRPr="002C2882">
        <w:rPr>
          <w:rFonts w:ascii="Times New Roman" w:hAnsi="Times New Roman"/>
          <w:b/>
          <w:sz w:val="22"/>
          <w:szCs w:val="22"/>
        </w:rPr>
        <w:t>“</w:t>
      </w:r>
      <w:r w:rsidRPr="002C2882">
        <w:rPr>
          <w:rFonts w:ascii="Times New Roman" w:hAnsi="Times New Roman"/>
          <w:sz w:val="22"/>
          <w:szCs w:val="22"/>
        </w:rPr>
        <w:t xml:space="preserve"> pro čtení a tisk převáženě pomocí programů Adobe Acrobat, a </w:t>
      </w:r>
      <w:r w:rsidRPr="002C2882">
        <w:rPr>
          <w:rFonts w:ascii="Times New Roman" w:hAnsi="Times New Roman"/>
          <w:b/>
          <w:sz w:val="22"/>
          <w:szCs w:val="22"/>
        </w:rPr>
        <w:t>„.</w:t>
      </w:r>
      <w:proofErr w:type="spellStart"/>
      <w:r w:rsidRPr="002C2882">
        <w:rPr>
          <w:rFonts w:ascii="Times New Roman" w:hAnsi="Times New Roman"/>
          <w:b/>
          <w:sz w:val="22"/>
          <w:szCs w:val="22"/>
        </w:rPr>
        <w:t>dwg</w:t>
      </w:r>
      <w:proofErr w:type="spellEnd"/>
      <w:r w:rsidRPr="002C2882">
        <w:rPr>
          <w:rFonts w:ascii="Times New Roman" w:hAnsi="Times New Roman"/>
          <w:b/>
          <w:sz w:val="22"/>
          <w:szCs w:val="22"/>
        </w:rPr>
        <w:t>“</w:t>
      </w:r>
      <w:r w:rsidRPr="002C2882">
        <w:rPr>
          <w:rFonts w:ascii="Times New Roman" w:hAnsi="Times New Roman"/>
          <w:sz w:val="22"/>
          <w:szCs w:val="22"/>
        </w:rPr>
        <w:t xml:space="preserve"> pro čtení, tisk a editaci převáženě pomocí programů </w:t>
      </w:r>
      <w:proofErr w:type="spellStart"/>
      <w:r w:rsidRPr="002C2882">
        <w:rPr>
          <w:rFonts w:ascii="Times New Roman" w:hAnsi="Times New Roman"/>
          <w:sz w:val="22"/>
          <w:szCs w:val="22"/>
        </w:rPr>
        <w:t>AutoCAD</w:t>
      </w:r>
      <w:proofErr w:type="spellEnd"/>
      <w:r w:rsidR="0033394A" w:rsidRPr="002C2882">
        <w:rPr>
          <w:rFonts w:ascii="Times New Roman" w:hAnsi="Times New Roman"/>
          <w:sz w:val="22"/>
          <w:szCs w:val="22"/>
        </w:rPr>
        <w:t xml:space="preserve"> (verze 200</w:t>
      </w:r>
      <w:r w:rsidR="00EC671B">
        <w:rPr>
          <w:rFonts w:ascii="Times New Roman" w:hAnsi="Times New Roman"/>
          <w:sz w:val="22"/>
          <w:szCs w:val="22"/>
        </w:rPr>
        <w:t>10</w:t>
      </w:r>
      <w:r w:rsidR="0033394A" w:rsidRPr="002C2882">
        <w:rPr>
          <w:rFonts w:ascii="Times New Roman" w:hAnsi="Times New Roman"/>
          <w:sz w:val="22"/>
          <w:szCs w:val="22"/>
        </w:rPr>
        <w:t>)</w:t>
      </w:r>
      <w:r w:rsidRPr="002C2882">
        <w:rPr>
          <w:rFonts w:ascii="Times New Roman" w:hAnsi="Times New Roman"/>
          <w:sz w:val="22"/>
          <w:szCs w:val="22"/>
        </w:rPr>
        <w:t xml:space="preserve">. Minimálně dvě vytištěná „paré“ </w:t>
      </w:r>
      <w:r w:rsidR="00183938" w:rsidRPr="002C2882">
        <w:rPr>
          <w:rFonts w:ascii="Times New Roman" w:hAnsi="Times New Roman"/>
          <w:sz w:val="22"/>
          <w:szCs w:val="22"/>
        </w:rPr>
        <w:t>Dokumentace pro územní rozhodnutí</w:t>
      </w:r>
      <w:r w:rsidRPr="002C2882">
        <w:rPr>
          <w:rFonts w:ascii="Times New Roman" w:hAnsi="Times New Roman"/>
          <w:sz w:val="22"/>
          <w:szCs w:val="22"/>
        </w:rPr>
        <w:t xml:space="preserve"> budou opatřena na každé straně podpisem oprávněné osoby a opatřena autorizačními razítky.</w:t>
      </w:r>
    </w:p>
    <w:p w14:paraId="74C77A6D" w14:textId="621ADD56" w:rsidR="00333CB1" w:rsidRPr="0033394A" w:rsidRDefault="00333CB1" w:rsidP="00CB2197">
      <w:pPr>
        <w:numPr>
          <w:ilvl w:val="1"/>
          <w:numId w:val="42"/>
        </w:numPr>
        <w:spacing w:after="120"/>
        <w:ind w:left="709" w:right="281" w:hanging="709"/>
        <w:jc w:val="both"/>
        <w:rPr>
          <w:rFonts w:ascii="Times New Roman" w:hAnsi="Times New Roman"/>
          <w:bCs/>
          <w:sz w:val="22"/>
          <w:szCs w:val="22"/>
        </w:rPr>
      </w:pPr>
      <w:r w:rsidRPr="0033394A">
        <w:rPr>
          <w:rFonts w:ascii="Times New Roman" w:hAnsi="Times New Roman"/>
          <w:b/>
          <w:bCs/>
          <w:sz w:val="22"/>
          <w:szCs w:val="22"/>
        </w:rPr>
        <w:t xml:space="preserve">Získání </w:t>
      </w:r>
      <w:r w:rsidR="002F60A1" w:rsidRPr="0033394A">
        <w:rPr>
          <w:rFonts w:ascii="Times New Roman" w:hAnsi="Times New Roman"/>
          <w:b/>
          <w:bCs/>
          <w:sz w:val="22"/>
          <w:szCs w:val="22"/>
        </w:rPr>
        <w:t xml:space="preserve">Územního </w:t>
      </w:r>
      <w:r w:rsidRPr="0033394A">
        <w:rPr>
          <w:rFonts w:ascii="Times New Roman" w:hAnsi="Times New Roman"/>
          <w:b/>
          <w:bCs/>
          <w:sz w:val="22"/>
          <w:szCs w:val="22"/>
        </w:rPr>
        <w:t>rozhodnutí</w:t>
      </w:r>
      <w:r w:rsidRPr="0033394A">
        <w:rPr>
          <w:rFonts w:ascii="Times New Roman" w:hAnsi="Times New Roman"/>
          <w:bCs/>
          <w:sz w:val="22"/>
          <w:szCs w:val="22"/>
        </w:rPr>
        <w:t xml:space="preserve"> </w:t>
      </w:r>
    </w:p>
    <w:p w14:paraId="23B0A6D4" w14:textId="6DFA5DAB" w:rsidR="00333CB1" w:rsidRPr="00C33AFB" w:rsidRDefault="002E246B" w:rsidP="00340766">
      <w:pPr>
        <w:spacing w:after="120"/>
        <w:ind w:left="709" w:right="281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>Zhotovitel</w:t>
      </w:r>
      <w:r w:rsidR="00333CB1" w:rsidRPr="00C33AFB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333CB1" w:rsidRPr="00C33AFB">
        <w:rPr>
          <w:rFonts w:ascii="Times New Roman" w:hAnsi="Times New Roman"/>
          <w:sz w:val="22"/>
          <w:szCs w:val="22"/>
        </w:rPr>
        <w:t>vytvoří</w:t>
      </w:r>
      <w:proofErr w:type="gramEnd"/>
      <w:r w:rsidR="00333CB1" w:rsidRPr="00C33AFB">
        <w:rPr>
          <w:rFonts w:ascii="Times New Roman" w:hAnsi="Times New Roman"/>
          <w:sz w:val="22"/>
          <w:szCs w:val="22"/>
        </w:rPr>
        <w:t xml:space="preserve"> a podá žádost o vydání </w:t>
      </w:r>
      <w:r w:rsidR="002F60A1">
        <w:rPr>
          <w:rFonts w:ascii="Times New Roman" w:hAnsi="Times New Roman"/>
          <w:sz w:val="22"/>
          <w:szCs w:val="22"/>
        </w:rPr>
        <w:t>Ú</w:t>
      </w:r>
      <w:r w:rsidR="002F60A1" w:rsidRPr="00C33AFB">
        <w:rPr>
          <w:rFonts w:ascii="Times New Roman" w:hAnsi="Times New Roman"/>
          <w:sz w:val="22"/>
          <w:szCs w:val="22"/>
        </w:rPr>
        <w:t xml:space="preserve">zemního </w:t>
      </w:r>
      <w:r w:rsidR="00333CB1" w:rsidRPr="00C33AFB">
        <w:rPr>
          <w:rFonts w:ascii="Times New Roman" w:hAnsi="Times New Roman"/>
          <w:sz w:val="22"/>
          <w:szCs w:val="22"/>
        </w:rPr>
        <w:t>rozhodnutí, která bude obsahovat všechny požadované a potřebné dokumenty (technické zprávy, výpočty, výkresy, průzkumy, stanoviska, vyjádření apod.) a to tak aby byly splněny požadavky relevantního stavebního úřadu anebo DOSS a v případě, že budou vyžadována doplnění takové dokumenty vytvořit a předat, nejedná-li se o činnosti, které nejsou Předmětem Smlouvy. Tato činnost zahrnuje zejména:</w:t>
      </w:r>
    </w:p>
    <w:p w14:paraId="4AFCD6FA" w14:textId="687A164E" w:rsidR="00333CB1" w:rsidRPr="00C33AFB" w:rsidRDefault="00333CB1" w:rsidP="00CB2197">
      <w:pPr>
        <w:numPr>
          <w:ilvl w:val="2"/>
          <w:numId w:val="42"/>
        </w:numPr>
        <w:spacing w:after="120"/>
        <w:ind w:left="1418" w:right="281" w:hanging="709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bCs/>
          <w:sz w:val="22"/>
          <w:szCs w:val="22"/>
        </w:rPr>
        <w:t xml:space="preserve">Příprava žádosti o </w:t>
      </w:r>
      <w:r w:rsidR="002F60A1">
        <w:rPr>
          <w:rFonts w:ascii="Times New Roman" w:hAnsi="Times New Roman"/>
          <w:bCs/>
          <w:sz w:val="22"/>
          <w:szCs w:val="22"/>
        </w:rPr>
        <w:t>Ú</w:t>
      </w:r>
      <w:r w:rsidRPr="00C33AFB">
        <w:rPr>
          <w:rFonts w:ascii="Times New Roman" w:hAnsi="Times New Roman"/>
          <w:bCs/>
          <w:sz w:val="22"/>
          <w:szCs w:val="22"/>
        </w:rPr>
        <w:t>zemní rozhodnutí bude v souladu s </w:t>
      </w:r>
      <w:r w:rsidR="005942EC">
        <w:rPr>
          <w:rFonts w:ascii="Times New Roman" w:hAnsi="Times New Roman"/>
          <w:bCs/>
          <w:sz w:val="22"/>
          <w:szCs w:val="22"/>
        </w:rPr>
        <w:t>Právními předpisy</w:t>
      </w:r>
      <w:r w:rsidRPr="00C33AFB">
        <w:rPr>
          <w:rFonts w:ascii="Times New Roman" w:hAnsi="Times New Roman"/>
          <w:bCs/>
          <w:sz w:val="22"/>
          <w:szCs w:val="22"/>
        </w:rPr>
        <w:t xml:space="preserve"> včetně zapracování případných vydaných výjimek apod. s tím, že </w:t>
      </w:r>
      <w:r w:rsidR="002E246B" w:rsidRPr="00C33AFB">
        <w:rPr>
          <w:rFonts w:ascii="Times New Roman" w:hAnsi="Times New Roman"/>
          <w:sz w:val="22"/>
          <w:szCs w:val="22"/>
        </w:rPr>
        <w:t>Zhotovitel</w:t>
      </w:r>
      <w:r w:rsidRPr="00C33AFB">
        <w:rPr>
          <w:rFonts w:ascii="Times New Roman" w:hAnsi="Times New Roman"/>
          <w:bCs/>
          <w:sz w:val="22"/>
          <w:szCs w:val="22"/>
        </w:rPr>
        <w:t xml:space="preserve"> využije všech dostupných informací a podkladů vytvořenými případně zvlášť k tomu Objednatelem použitým odborným firmám, včetně informací a podkladů získaných v rámci jednání s relevantními DOSS anebo dalšími účastníky stavebního řízení</w:t>
      </w:r>
      <w:r w:rsidR="00C85E9E">
        <w:rPr>
          <w:rFonts w:ascii="Times New Roman" w:hAnsi="Times New Roman"/>
          <w:bCs/>
          <w:sz w:val="22"/>
          <w:szCs w:val="22"/>
        </w:rPr>
        <w:t>;</w:t>
      </w:r>
    </w:p>
    <w:p w14:paraId="60D004FE" w14:textId="335F37B1" w:rsidR="00333CB1" w:rsidRPr="00C33AFB" w:rsidRDefault="00333CB1" w:rsidP="00CB2197">
      <w:pPr>
        <w:numPr>
          <w:ilvl w:val="2"/>
          <w:numId w:val="42"/>
        </w:numPr>
        <w:spacing w:after="120"/>
        <w:ind w:left="1418" w:right="281" w:hanging="709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bCs/>
          <w:sz w:val="22"/>
          <w:szCs w:val="22"/>
        </w:rPr>
        <w:t xml:space="preserve">Odeslání dokumentace k žádosti o vydání </w:t>
      </w:r>
      <w:r w:rsidR="002F60A1">
        <w:rPr>
          <w:rFonts w:ascii="Times New Roman" w:hAnsi="Times New Roman"/>
          <w:bCs/>
          <w:sz w:val="22"/>
          <w:szCs w:val="22"/>
        </w:rPr>
        <w:t>Ú</w:t>
      </w:r>
      <w:r w:rsidRPr="00C33AFB">
        <w:rPr>
          <w:rFonts w:ascii="Times New Roman" w:hAnsi="Times New Roman"/>
          <w:bCs/>
          <w:sz w:val="22"/>
          <w:szCs w:val="22"/>
        </w:rPr>
        <w:t>zemního rozhodnutí Objednateli ke schválení</w:t>
      </w:r>
      <w:r w:rsidR="00F07BFD">
        <w:rPr>
          <w:rFonts w:ascii="Times New Roman" w:hAnsi="Times New Roman"/>
          <w:bCs/>
          <w:sz w:val="22"/>
          <w:szCs w:val="22"/>
        </w:rPr>
        <w:t>;</w:t>
      </w:r>
    </w:p>
    <w:p w14:paraId="275C6BC0" w14:textId="54149680" w:rsidR="00333CB1" w:rsidRPr="00C33AFB" w:rsidRDefault="00333CB1" w:rsidP="00CB2197">
      <w:pPr>
        <w:numPr>
          <w:ilvl w:val="2"/>
          <w:numId w:val="42"/>
        </w:numPr>
        <w:spacing w:after="120"/>
        <w:ind w:left="1418" w:right="281" w:hanging="709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bCs/>
          <w:sz w:val="22"/>
          <w:szCs w:val="22"/>
        </w:rPr>
        <w:t xml:space="preserve">Odeslání žádosti o vydání </w:t>
      </w:r>
      <w:r w:rsidR="002F60A1">
        <w:rPr>
          <w:rFonts w:ascii="Times New Roman" w:hAnsi="Times New Roman"/>
          <w:bCs/>
          <w:sz w:val="22"/>
          <w:szCs w:val="22"/>
        </w:rPr>
        <w:t>Ú</w:t>
      </w:r>
      <w:r w:rsidRPr="00C33AFB">
        <w:rPr>
          <w:rFonts w:ascii="Times New Roman" w:hAnsi="Times New Roman"/>
          <w:bCs/>
          <w:sz w:val="22"/>
          <w:szCs w:val="22"/>
        </w:rPr>
        <w:t xml:space="preserve">zemní rozhodnutí </w:t>
      </w:r>
      <w:r w:rsidR="00D97DC3">
        <w:rPr>
          <w:rFonts w:ascii="Times New Roman" w:hAnsi="Times New Roman"/>
          <w:bCs/>
          <w:sz w:val="22"/>
          <w:szCs w:val="22"/>
        </w:rPr>
        <w:t>příslušnému stavebnímu úřadu</w:t>
      </w:r>
      <w:r w:rsidR="00C85E9E">
        <w:rPr>
          <w:rFonts w:ascii="Times New Roman" w:hAnsi="Times New Roman"/>
          <w:bCs/>
          <w:sz w:val="22"/>
          <w:szCs w:val="22"/>
        </w:rPr>
        <w:t>;</w:t>
      </w:r>
    </w:p>
    <w:p w14:paraId="1F9E78AC" w14:textId="4AFC03E6" w:rsidR="00333CB1" w:rsidRPr="00C33AFB" w:rsidRDefault="00333CB1" w:rsidP="00CB2197">
      <w:pPr>
        <w:numPr>
          <w:ilvl w:val="2"/>
          <w:numId w:val="42"/>
        </w:numPr>
        <w:spacing w:after="120"/>
        <w:ind w:left="1418" w:right="281" w:hanging="709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bCs/>
          <w:sz w:val="22"/>
          <w:szCs w:val="22"/>
        </w:rPr>
        <w:t xml:space="preserve">Doplnění anebo případná úprava </w:t>
      </w:r>
      <w:r w:rsidR="00183938">
        <w:rPr>
          <w:rFonts w:ascii="Times New Roman" w:hAnsi="Times New Roman"/>
          <w:bCs/>
          <w:sz w:val="22"/>
          <w:szCs w:val="22"/>
        </w:rPr>
        <w:t>D</w:t>
      </w:r>
      <w:r w:rsidR="00183938" w:rsidRPr="00C33AFB">
        <w:rPr>
          <w:rFonts w:ascii="Times New Roman" w:hAnsi="Times New Roman"/>
          <w:bCs/>
          <w:sz w:val="22"/>
          <w:szCs w:val="22"/>
        </w:rPr>
        <w:t xml:space="preserve">okumentace </w:t>
      </w:r>
      <w:r w:rsidR="00183938">
        <w:rPr>
          <w:rFonts w:ascii="Times New Roman" w:hAnsi="Times New Roman"/>
          <w:bCs/>
          <w:sz w:val="22"/>
          <w:szCs w:val="22"/>
        </w:rPr>
        <w:t>pro ú</w:t>
      </w:r>
      <w:r w:rsidR="00F35673" w:rsidRPr="00C33AFB">
        <w:rPr>
          <w:rFonts w:ascii="Times New Roman" w:hAnsi="Times New Roman"/>
          <w:bCs/>
          <w:sz w:val="22"/>
          <w:szCs w:val="22"/>
        </w:rPr>
        <w:t xml:space="preserve">zemní </w:t>
      </w:r>
      <w:r w:rsidRPr="00C33AFB">
        <w:rPr>
          <w:rFonts w:ascii="Times New Roman" w:hAnsi="Times New Roman"/>
          <w:bCs/>
          <w:sz w:val="22"/>
          <w:szCs w:val="22"/>
        </w:rPr>
        <w:t>rozhodnutí</w:t>
      </w:r>
      <w:r w:rsidR="000E7660" w:rsidRPr="00C33AFB">
        <w:rPr>
          <w:rFonts w:ascii="Times New Roman" w:hAnsi="Times New Roman"/>
          <w:bCs/>
          <w:sz w:val="22"/>
          <w:szCs w:val="22"/>
        </w:rPr>
        <w:t>,</w:t>
      </w:r>
      <w:r w:rsidRPr="00C33AFB">
        <w:rPr>
          <w:rFonts w:ascii="Times New Roman" w:hAnsi="Times New Roman"/>
          <w:bCs/>
          <w:sz w:val="22"/>
          <w:szCs w:val="22"/>
        </w:rPr>
        <w:t xml:space="preserve"> pokud to bude situace vyžadovat a to tak, aby </w:t>
      </w:r>
      <w:r w:rsidR="00D97DC3">
        <w:rPr>
          <w:rFonts w:ascii="Times New Roman" w:hAnsi="Times New Roman"/>
          <w:bCs/>
          <w:sz w:val="22"/>
          <w:szCs w:val="22"/>
        </w:rPr>
        <w:t>příslušnému stavebnímu úřadu</w:t>
      </w:r>
      <w:r w:rsidR="00D97DC3" w:rsidRPr="00C33AFB">
        <w:rPr>
          <w:rFonts w:ascii="Times New Roman" w:hAnsi="Times New Roman"/>
          <w:bCs/>
          <w:sz w:val="22"/>
          <w:szCs w:val="22"/>
        </w:rPr>
        <w:t xml:space="preserve"> </w:t>
      </w:r>
      <w:r w:rsidRPr="00C33AFB">
        <w:rPr>
          <w:rFonts w:ascii="Times New Roman" w:hAnsi="Times New Roman"/>
          <w:bCs/>
          <w:sz w:val="22"/>
          <w:szCs w:val="22"/>
        </w:rPr>
        <w:t>byla předána vždy dokumentace schválená Objednatelem</w:t>
      </w:r>
      <w:r w:rsidR="00C85E9E">
        <w:rPr>
          <w:rFonts w:ascii="Times New Roman" w:hAnsi="Times New Roman"/>
          <w:bCs/>
          <w:sz w:val="22"/>
          <w:szCs w:val="22"/>
        </w:rPr>
        <w:t>;</w:t>
      </w:r>
    </w:p>
    <w:p w14:paraId="1D8822BF" w14:textId="3CE8B9C9" w:rsidR="00333CB1" w:rsidRPr="00C33AFB" w:rsidRDefault="00333CB1" w:rsidP="00CB2197">
      <w:pPr>
        <w:numPr>
          <w:ilvl w:val="2"/>
          <w:numId w:val="42"/>
        </w:numPr>
        <w:spacing w:after="120"/>
        <w:ind w:left="1418" w:right="281" w:hanging="709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bCs/>
          <w:sz w:val="22"/>
          <w:szCs w:val="22"/>
        </w:rPr>
        <w:t xml:space="preserve">V přiměřeně odůvodněných případech </w:t>
      </w:r>
      <w:proofErr w:type="gramStart"/>
      <w:r w:rsidRPr="00C33AFB">
        <w:rPr>
          <w:rFonts w:ascii="Times New Roman" w:hAnsi="Times New Roman"/>
          <w:bCs/>
          <w:sz w:val="22"/>
          <w:szCs w:val="22"/>
        </w:rPr>
        <w:t>vytvoří</w:t>
      </w:r>
      <w:proofErr w:type="gramEnd"/>
      <w:r w:rsidRPr="00C33AFB">
        <w:rPr>
          <w:rFonts w:ascii="Times New Roman" w:hAnsi="Times New Roman"/>
          <w:bCs/>
          <w:sz w:val="22"/>
          <w:szCs w:val="22"/>
        </w:rPr>
        <w:t xml:space="preserve"> </w:t>
      </w:r>
      <w:r w:rsidR="002E246B" w:rsidRPr="00C33AFB">
        <w:rPr>
          <w:rFonts w:ascii="Times New Roman" w:hAnsi="Times New Roman"/>
          <w:sz w:val="22"/>
          <w:szCs w:val="22"/>
        </w:rPr>
        <w:t>Zhotovitel</w:t>
      </w:r>
      <w:r w:rsidRPr="00C33AFB">
        <w:rPr>
          <w:rFonts w:ascii="Times New Roman" w:hAnsi="Times New Roman"/>
          <w:bCs/>
          <w:sz w:val="22"/>
          <w:szCs w:val="22"/>
        </w:rPr>
        <w:t xml:space="preserve"> projektovou dokumentaci pro specifické schvalovací procesy (např. získání výjimky z</w:t>
      </w:r>
      <w:r w:rsidR="00D97DC3">
        <w:rPr>
          <w:rFonts w:ascii="Times New Roman" w:hAnsi="Times New Roman"/>
          <w:bCs/>
          <w:sz w:val="22"/>
          <w:szCs w:val="22"/>
        </w:rPr>
        <w:t> </w:t>
      </w:r>
      <w:r w:rsidRPr="00C33AFB">
        <w:rPr>
          <w:rFonts w:ascii="Times New Roman" w:hAnsi="Times New Roman"/>
          <w:bCs/>
          <w:sz w:val="22"/>
          <w:szCs w:val="22"/>
        </w:rPr>
        <w:t>OTP</w:t>
      </w:r>
      <w:r w:rsidR="00D97DC3">
        <w:rPr>
          <w:rFonts w:ascii="Times New Roman" w:hAnsi="Times New Roman"/>
          <w:bCs/>
          <w:sz w:val="22"/>
          <w:szCs w:val="22"/>
        </w:rPr>
        <w:t>/PSP</w:t>
      </w:r>
      <w:r w:rsidR="00C85E9E" w:rsidRPr="00C33AFB">
        <w:rPr>
          <w:rFonts w:ascii="Times New Roman" w:hAnsi="Times New Roman"/>
          <w:bCs/>
          <w:sz w:val="22"/>
          <w:szCs w:val="22"/>
        </w:rPr>
        <w:t>)</w:t>
      </w:r>
      <w:r w:rsidR="00C85E9E">
        <w:rPr>
          <w:rFonts w:ascii="Times New Roman" w:hAnsi="Times New Roman"/>
          <w:bCs/>
          <w:sz w:val="22"/>
          <w:szCs w:val="22"/>
        </w:rPr>
        <w:t>;</w:t>
      </w:r>
      <w:r w:rsidR="00C85E9E" w:rsidRPr="00C33AFB">
        <w:rPr>
          <w:rFonts w:ascii="Times New Roman" w:hAnsi="Times New Roman"/>
          <w:bCs/>
          <w:i/>
          <w:sz w:val="22"/>
          <w:szCs w:val="22"/>
        </w:rPr>
        <w:t xml:space="preserve"> </w:t>
      </w:r>
    </w:p>
    <w:p w14:paraId="0AA9BF13" w14:textId="03B6F7C0" w:rsidR="00333CB1" w:rsidRPr="00C33AFB" w:rsidRDefault="00333CB1" w:rsidP="00CB2197">
      <w:pPr>
        <w:numPr>
          <w:ilvl w:val="2"/>
          <w:numId w:val="42"/>
        </w:numPr>
        <w:spacing w:after="120"/>
        <w:ind w:left="1418" w:right="281" w:hanging="709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bCs/>
          <w:sz w:val="22"/>
          <w:szCs w:val="22"/>
        </w:rPr>
        <w:t xml:space="preserve">Poskytnutí technické, expertní a organizační podpory </w:t>
      </w:r>
      <w:r w:rsidR="00810779">
        <w:rPr>
          <w:rFonts w:ascii="Times New Roman" w:hAnsi="Times New Roman"/>
          <w:bCs/>
          <w:sz w:val="22"/>
          <w:szCs w:val="22"/>
        </w:rPr>
        <w:t>Objednateli</w:t>
      </w:r>
      <w:r w:rsidR="00810779" w:rsidRPr="00C33AFB">
        <w:rPr>
          <w:rFonts w:ascii="Times New Roman" w:hAnsi="Times New Roman"/>
          <w:bCs/>
          <w:sz w:val="22"/>
          <w:szCs w:val="22"/>
        </w:rPr>
        <w:t xml:space="preserve"> </w:t>
      </w:r>
      <w:r w:rsidRPr="00C33AFB">
        <w:rPr>
          <w:rFonts w:ascii="Times New Roman" w:hAnsi="Times New Roman"/>
          <w:bCs/>
          <w:sz w:val="22"/>
          <w:szCs w:val="22"/>
        </w:rPr>
        <w:t xml:space="preserve">při procedurálních procesech vydání </w:t>
      </w:r>
      <w:r w:rsidR="00A3490D">
        <w:rPr>
          <w:rFonts w:ascii="Times New Roman" w:hAnsi="Times New Roman"/>
          <w:bCs/>
          <w:sz w:val="22"/>
          <w:szCs w:val="22"/>
        </w:rPr>
        <w:t>Ú</w:t>
      </w:r>
      <w:r w:rsidR="00A3490D" w:rsidRPr="00C33AFB">
        <w:rPr>
          <w:rFonts w:ascii="Times New Roman" w:hAnsi="Times New Roman"/>
          <w:bCs/>
          <w:sz w:val="22"/>
          <w:szCs w:val="22"/>
        </w:rPr>
        <w:t xml:space="preserve">zemního </w:t>
      </w:r>
      <w:r w:rsidRPr="00C33AFB">
        <w:rPr>
          <w:rFonts w:ascii="Times New Roman" w:hAnsi="Times New Roman"/>
          <w:bCs/>
          <w:sz w:val="22"/>
          <w:szCs w:val="22"/>
        </w:rPr>
        <w:t>rozhodnutí</w:t>
      </w:r>
      <w:r w:rsidR="00C85E9E">
        <w:rPr>
          <w:rFonts w:ascii="Times New Roman" w:hAnsi="Times New Roman"/>
          <w:bCs/>
          <w:sz w:val="22"/>
          <w:szCs w:val="22"/>
        </w:rPr>
        <w:t>;</w:t>
      </w:r>
    </w:p>
    <w:p w14:paraId="2D13EC88" w14:textId="2F70E642" w:rsidR="00333CB1" w:rsidRPr="00C33AFB" w:rsidRDefault="00333CB1" w:rsidP="00CB2197">
      <w:pPr>
        <w:numPr>
          <w:ilvl w:val="2"/>
          <w:numId w:val="42"/>
        </w:numPr>
        <w:spacing w:after="120"/>
        <w:ind w:left="1418" w:right="281" w:hanging="709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bCs/>
          <w:sz w:val="22"/>
          <w:szCs w:val="22"/>
        </w:rPr>
        <w:t xml:space="preserve">Revize a úprava schválených dokumentů v případě, že se vyskytnou okolnosti, kterou takové úpravy vyžadují a které </w:t>
      </w:r>
      <w:r w:rsidR="002E246B" w:rsidRPr="00C33AFB">
        <w:rPr>
          <w:rFonts w:ascii="Times New Roman" w:hAnsi="Times New Roman"/>
          <w:sz w:val="22"/>
          <w:szCs w:val="22"/>
        </w:rPr>
        <w:t>Zhotovitel</w:t>
      </w:r>
      <w:r w:rsidRPr="00C33AFB">
        <w:rPr>
          <w:rFonts w:ascii="Times New Roman" w:hAnsi="Times New Roman"/>
          <w:bCs/>
          <w:sz w:val="22"/>
          <w:szCs w:val="22"/>
        </w:rPr>
        <w:t xml:space="preserve"> nemohl vědět anebo je vzít v potaz a které jsou mimo jeho kontrolu. Odměna za takové služby bude mezi </w:t>
      </w:r>
      <w:r w:rsidR="002E246B" w:rsidRPr="00C33AFB">
        <w:rPr>
          <w:rFonts w:ascii="Times New Roman" w:hAnsi="Times New Roman"/>
          <w:sz w:val="22"/>
          <w:szCs w:val="22"/>
        </w:rPr>
        <w:t>Zhotovitel</w:t>
      </w:r>
      <w:r w:rsidRPr="00C33AFB">
        <w:rPr>
          <w:rFonts w:ascii="Times New Roman" w:hAnsi="Times New Roman"/>
          <w:bCs/>
          <w:sz w:val="22"/>
          <w:szCs w:val="22"/>
        </w:rPr>
        <w:t xml:space="preserve">em a Objednatelem dohodnuta v případě, že by taková situace nastala. </w:t>
      </w:r>
      <w:r w:rsidR="002E246B" w:rsidRPr="00C33AFB">
        <w:rPr>
          <w:rFonts w:ascii="Times New Roman" w:hAnsi="Times New Roman"/>
          <w:sz w:val="22"/>
          <w:szCs w:val="22"/>
        </w:rPr>
        <w:t>Zhotovitel</w:t>
      </w:r>
      <w:r w:rsidRPr="00C33AFB">
        <w:rPr>
          <w:rFonts w:ascii="Times New Roman" w:hAnsi="Times New Roman"/>
          <w:bCs/>
          <w:sz w:val="22"/>
          <w:szCs w:val="22"/>
        </w:rPr>
        <w:t xml:space="preserve"> bude provádět všechny činnosti týkající získání </w:t>
      </w:r>
      <w:r w:rsidR="00A3490D">
        <w:rPr>
          <w:rFonts w:ascii="Times New Roman" w:hAnsi="Times New Roman"/>
          <w:bCs/>
          <w:sz w:val="22"/>
          <w:szCs w:val="22"/>
        </w:rPr>
        <w:t>Ú</w:t>
      </w:r>
      <w:r w:rsidR="00A3490D" w:rsidRPr="00C33AFB">
        <w:rPr>
          <w:rFonts w:ascii="Times New Roman" w:hAnsi="Times New Roman"/>
          <w:bCs/>
          <w:sz w:val="22"/>
          <w:szCs w:val="22"/>
        </w:rPr>
        <w:t xml:space="preserve">zemního </w:t>
      </w:r>
      <w:r w:rsidRPr="00C33AFB">
        <w:rPr>
          <w:rFonts w:ascii="Times New Roman" w:hAnsi="Times New Roman"/>
          <w:bCs/>
          <w:sz w:val="22"/>
          <w:szCs w:val="22"/>
        </w:rPr>
        <w:t>rozhodnutí v režimu nejvyšší priority a v co nejkratším čase.</w:t>
      </w:r>
    </w:p>
    <w:p w14:paraId="39E4293D" w14:textId="7DF31A35" w:rsidR="00EC366A" w:rsidRDefault="00EC366A" w:rsidP="00340766">
      <w:pPr>
        <w:pStyle w:val="Zhlav"/>
        <w:tabs>
          <w:tab w:val="clear" w:pos="4536"/>
          <w:tab w:val="clear" w:pos="9072"/>
        </w:tabs>
        <w:ind w:left="567" w:right="28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Pr="00EC366A">
        <w:rPr>
          <w:rFonts w:ascii="Times New Roman" w:hAnsi="Times New Roman"/>
          <w:sz w:val="22"/>
          <w:szCs w:val="22"/>
        </w:rPr>
        <w:t>okumentace musí být pravidelně konzultován</w:t>
      </w:r>
      <w:r>
        <w:rPr>
          <w:rFonts w:ascii="Times New Roman" w:hAnsi="Times New Roman"/>
          <w:sz w:val="22"/>
          <w:szCs w:val="22"/>
        </w:rPr>
        <w:t>a</w:t>
      </w:r>
      <w:r w:rsidR="00BB4A7A">
        <w:rPr>
          <w:rFonts w:ascii="Times New Roman" w:hAnsi="Times New Roman"/>
          <w:sz w:val="22"/>
          <w:szCs w:val="22"/>
        </w:rPr>
        <w:t xml:space="preserve"> za účasti Hlavního architekta</w:t>
      </w:r>
      <w:r w:rsidRPr="00EC366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v </w:t>
      </w:r>
      <w:r w:rsidRPr="00EC366A">
        <w:rPr>
          <w:rFonts w:ascii="Times New Roman" w:hAnsi="Times New Roman"/>
          <w:sz w:val="22"/>
          <w:szCs w:val="22"/>
        </w:rPr>
        <w:t>min</w:t>
      </w:r>
      <w:r>
        <w:rPr>
          <w:rFonts w:ascii="Times New Roman" w:hAnsi="Times New Roman"/>
          <w:sz w:val="22"/>
          <w:szCs w:val="22"/>
        </w:rPr>
        <w:t>imálním rozsahu jed</w:t>
      </w:r>
      <w:r w:rsidR="00180198">
        <w:rPr>
          <w:rFonts w:ascii="Times New Roman" w:hAnsi="Times New Roman"/>
          <w:sz w:val="22"/>
          <w:szCs w:val="22"/>
        </w:rPr>
        <w:t>enkrát (1)</w:t>
      </w:r>
      <w:r>
        <w:rPr>
          <w:rFonts w:ascii="Times New Roman" w:hAnsi="Times New Roman"/>
          <w:sz w:val="22"/>
          <w:szCs w:val="22"/>
        </w:rPr>
        <w:t xml:space="preserve"> za čtrnáct (</w:t>
      </w:r>
      <w:r w:rsidRPr="00EC366A">
        <w:rPr>
          <w:rFonts w:ascii="Times New Roman" w:hAnsi="Times New Roman"/>
          <w:sz w:val="22"/>
          <w:szCs w:val="22"/>
        </w:rPr>
        <w:t>14</w:t>
      </w:r>
      <w:r>
        <w:rPr>
          <w:rFonts w:ascii="Times New Roman" w:hAnsi="Times New Roman"/>
          <w:sz w:val="22"/>
          <w:szCs w:val="22"/>
        </w:rPr>
        <w:t>)</w:t>
      </w:r>
      <w:r w:rsidRPr="00EC366A">
        <w:rPr>
          <w:rFonts w:ascii="Times New Roman" w:hAnsi="Times New Roman"/>
          <w:sz w:val="22"/>
          <w:szCs w:val="22"/>
        </w:rPr>
        <w:t xml:space="preserve"> dní</w:t>
      </w:r>
      <w:r w:rsidR="00BB4A7A">
        <w:rPr>
          <w:rFonts w:ascii="Times New Roman" w:hAnsi="Times New Roman"/>
          <w:sz w:val="22"/>
          <w:szCs w:val="22"/>
        </w:rPr>
        <w:t>, přičemž o této konzultaci bude zpracován Zhotovitelem</w:t>
      </w:r>
      <w:r w:rsidRPr="00EC366A">
        <w:rPr>
          <w:rFonts w:ascii="Times New Roman" w:hAnsi="Times New Roman"/>
          <w:sz w:val="22"/>
          <w:szCs w:val="22"/>
        </w:rPr>
        <w:t xml:space="preserve"> podrobný zápis.</w:t>
      </w:r>
    </w:p>
    <w:p w14:paraId="3AEFB963" w14:textId="72416B3F" w:rsidR="00151369" w:rsidRDefault="00151369" w:rsidP="00340766">
      <w:pPr>
        <w:pStyle w:val="Zhlav"/>
        <w:ind w:left="567" w:right="281"/>
        <w:jc w:val="both"/>
        <w:rPr>
          <w:rFonts w:ascii="Times New Roman" w:hAnsi="Times New Roman"/>
          <w:sz w:val="22"/>
          <w:szCs w:val="22"/>
        </w:rPr>
      </w:pPr>
    </w:p>
    <w:p w14:paraId="0E0F711E" w14:textId="2C42F903" w:rsidR="00151369" w:rsidRPr="00151369" w:rsidRDefault="00151369" w:rsidP="00340766">
      <w:pPr>
        <w:pStyle w:val="Zhlav"/>
        <w:spacing w:after="120"/>
        <w:ind w:left="567" w:right="284"/>
        <w:jc w:val="both"/>
        <w:rPr>
          <w:rFonts w:ascii="Times New Roman" w:hAnsi="Times New Roman"/>
          <w:sz w:val="22"/>
          <w:szCs w:val="22"/>
        </w:rPr>
      </w:pPr>
      <w:r w:rsidRPr="00151369">
        <w:rPr>
          <w:rFonts w:ascii="Times New Roman" w:hAnsi="Times New Roman"/>
          <w:sz w:val="22"/>
          <w:szCs w:val="22"/>
        </w:rPr>
        <w:t>Inženýrská činnost pro vydání územního rozhodnutí</w:t>
      </w:r>
      <w:r>
        <w:rPr>
          <w:rFonts w:ascii="Times New Roman" w:hAnsi="Times New Roman"/>
          <w:sz w:val="22"/>
          <w:szCs w:val="22"/>
        </w:rPr>
        <w:t xml:space="preserve"> </w:t>
      </w:r>
      <w:r w:rsidRPr="00151369">
        <w:rPr>
          <w:rFonts w:ascii="Times New Roman" w:hAnsi="Times New Roman"/>
          <w:sz w:val="22"/>
          <w:szCs w:val="22"/>
        </w:rPr>
        <w:t xml:space="preserve">(Obstarávací </w:t>
      </w:r>
      <w:proofErr w:type="gramStart"/>
      <w:r w:rsidRPr="00151369">
        <w:rPr>
          <w:rFonts w:ascii="Times New Roman" w:hAnsi="Times New Roman"/>
          <w:sz w:val="22"/>
          <w:szCs w:val="22"/>
        </w:rPr>
        <w:t>činnost - Inženýrská</w:t>
      </w:r>
      <w:proofErr w:type="gramEnd"/>
      <w:r w:rsidRPr="00151369">
        <w:rPr>
          <w:rFonts w:ascii="Times New Roman" w:hAnsi="Times New Roman"/>
          <w:sz w:val="22"/>
          <w:szCs w:val="22"/>
        </w:rPr>
        <w:t xml:space="preserve"> činnost v Územním řízení)</w:t>
      </w:r>
      <w:r>
        <w:rPr>
          <w:rFonts w:ascii="Times New Roman" w:hAnsi="Times New Roman"/>
          <w:sz w:val="22"/>
          <w:szCs w:val="22"/>
        </w:rPr>
        <w:t>:</w:t>
      </w:r>
    </w:p>
    <w:p w14:paraId="01734479" w14:textId="5FA6B0ED" w:rsidR="00151369" w:rsidRPr="00A73B2E" w:rsidRDefault="00151369" w:rsidP="00340766">
      <w:pPr>
        <w:numPr>
          <w:ilvl w:val="0"/>
          <w:numId w:val="21"/>
        </w:numPr>
        <w:suppressAutoHyphens/>
        <w:spacing w:after="120"/>
        <w:ind w:left="993" w:right="281" w:hanging="426"/>
        <w:jc w:val="both"/>
        <w:rPr>
          <w:rFonts w:ascii="Times New Roman" w:hAnsi="Times New Roman"/>
          <w:sz w:val="22"/>
          <w:szCs w:val="22"/>
        </w:rPr>
      </w:pPr>
      <w:r w:rsidRPr="00A73B2E">
        <w:rPr>
          <w:rFonts w:ascii="Times New Roman" w:hAnsi="Times New Roman"/>
          <w:sz w:val="22"/>
          <w:szCs w:val="22"/>
        </w:rPr>
        <w:t>ve smyslu § 76 a násl. stavebního zákona;</w:t>
      </w:r>
    </w:p>
    <w:p w14:paraId="1339D1F5" w14:textId="75492F8D" w:rsidR="004B635F" w:rsidRPr="00A73B2E" w:rsidRDefault="00151369" w:rsidP="004B635F">
      <w:pPr>
        <w:numPr>
          <w:ilvl w:val="0"/>
          <w:numId w:val="21"/>
        </w:numPr>
        <w:suppressAutoHyphens/>
        <w:spacing w:after="120"/>
        <w:ind w:left="993" w:right="281" w:hanging="426"/>
        <w:jc w:val="both"/>
        <w:rPr>
          <w:rFonts w:ascii="Times New Roman" w:hAnsi="Times New Roman"/>
          <w:sz w:val="22"/>
          <w:szCs w:val="22"/>
        </w:rPr>
      </w:pPr>
      <w:r w:rsidRPr="00A73B2E">
        <w:rPr>
          <w:rFonts w:ascii="Times New Roman" w:hAnsi="Times New Roman"/>
          <w:sz w:val="22"/>
          <w:szCs w:val="22"/>
        </w:rPr>
        <w:t>součástí je projednání Povolení odstranění stavby</w:t>
      </w:r>
      <w:r w:rsidR="00703228">
        <w:rPr>
          <w:rFonts w:ascii="Times New Roman" w:hAnsi="Times New Roman"/>
          <w:sz w:val="22"/>
          <w:szCs w:val="22"/>
        </w:rPr>
        <w:t>, pokud se zpracovává</w:t>
      </w:r>
      <w:r w:rsidR="004B635F" w:rsidRPr="00A73B2E">
        <w:rPr>
          <w:rFonts w:ascii="Times New Roman" w:hAnsi="Times New Roman"/>
          <w:sz w:val="22"/>
          <w:szCs w:val="22"/>
        </w:rPr>
        <w:t>;</w:t>
      </w:r>
    </w:p>
    <w:p w14:paraId="2261AB77" w14:textId="0BD8402D" w:rsidR="004B635F" w:rsidRPr="00A73B2E" w:rsidRDefault="00EC671B" w:rsidP="004B635F">
      <w:pPr>
        <w:numPr>
          <w:ilvl w:val="0"/>
          <w:numId w:val="21"/>
        </w:numPr>
        <w:suppressAutoHyphens/>
        <w:spacing w:after="120"/>
        <w:ind w:left="993" w:right="281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="004B635F" w:rsidRPr="00A73B2E">
        <w:rPr>
          <w:rFonts w:ascii="Times New Roman" w:hAnsi="Times New Roman"/>
          <w:sz w:val="22"/>
          <w:szCs w:val="22"/>
        </w:rPr>
        <w:t>ostup v odvolacím řízení;</w:t>
      </w:r>
    </w:p>
    <w:p w14:paraId="12C89DD3" w14:textId="4E1EA08B" w:rsidR="00151369" w:rsidRPr="00A73B2E" w:rsidRDefault="00EC671B" w:rsidP="004B635F">
      <w:pPr>
        <w:numPr>
          <w:ilvl w:val="0"/>
          <w:numId w:val="21"/>
        </w:numPr>
        <w:suppressAutoHyphens/>
        <w:spacing w:after="120"/>
        <w:ind w:left="993" w:right="281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</w:t>
      </w:r>
      <w:r w:rsidR="004B635F" w:rsidRPr="00A73B2E">
        <w:rPr>
          <w:rFonts w:ascii="Times New Roman" w:hAnsi="Times New Roman"/>
          <w:sz w:val="22"/>
          <w:szCs w:val="22"/>
        </w:rPr>
        <w:t>ynětí pozemků náležejících do Lokality Projektu ze zemědělského půdního fondu apod.</w:t>
      </w:r>
    </w:p>
    <w:p w14:paraId="52D69B05" w14:textId="0801DFFC" w:rsidR="00333CB1" w:rsidRPr="00C33AFB" w:rsidRDefault="00953B8A" w:rsidP="00847E0D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br w:type="page"/>
      </w:r>
    </w:p>
    <w:p w14:paraId="2CE1030E" w14:textId="44452C71" w:rsidR="00333CB1" w:rsidRPr="00DC02DF" w:rsidRDefault="003E4EE7" w:rsidP="00CC25E8">
      <w:pPr>
        <w:numPr>
          <w:ilvl w:val="0"/>
          <w:numId w:val="38"/>
        </w:numPr>
        <w:snapToGrid w:val="0"/>
        <w:spacing w:after="120"/>
        <w:ind w:right="281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lastRenderedPageBreak/>
        <w:t>FÁZE</w:t>
      </w:r>
      <w:r w:rsidRPr="00C33AFB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333CB1" w:rsidRPr="00C33AFB">
        <w:rPr>
          <w:rFonts w:ascii="Times New Roman" w:hAnsi="Times New Roman"/>
          <w:b/>
          <w:bCs/>
          <w:sz w:val="22"/>
          <w:szCs w:val="22"/>
        </w:rPr>
        <w:t>2</w:t>
      </w:r>
    </w:p>
    <w:p w14:paraId="14700B0B" w14:textId="561ACB52" w:rsidR="003D3519" w:rsidRPr="008C68AC" w:rsidRDefault="003D3519" w:rsidP="008C68AC">
      <w:pPr>
        <w:pStyle w:val="Odstavecseseznamem"/>
        <w:numPr>
          <w:ilvl w:val="0"/>
          <w:numId w:val="47"/>
        </w:numPr>
        <w:suppressAutoHyphens/>
        <w:spacing w:after="120"/>
        <w:ind w:right="281"/>
        <w:jc w:val="both"/>
        <w:rPr>
          <w:rFonts w:ascii="Times New Roman" w:hAnsi="Times New Roman"/>
          <w:b/>
          <w:bCs/>
          <w:szCs w:val="22"/>
        </w:rPr>
      </w:pPr>
      <w:r w:rsidRPr="008C68AC">
        <w:rPr>
          <w:rFonts w:ascii="Times New Roman" w:hAnsi="Times New Roman"/>
          <w:b/>
          <w:bCs/>
          <w:szCs w:val="22"/>
        </w:rPr>
        <w:t>Dokumentace pro stavební povolení</w:t>
      </w:r>
    </w:p>
    <w:p w14:paraId="4F3EEBA7" w14:textId="76AAE069" w:rsidR="00333CB1" w:rsidRPr="00C33AFB" w:rsidRDefault="00333CB1" w:rsidP="00CC25E8">
      <w:pPr>
        <w:suppressAutoHyphens/>
        <w:spacing w:after="120"/>
        <w:ind w:right="281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 xml:space="preserve">Základními úkoly této </w:t>
      </w:r>
      <w:r w:rsidR="003E4EE7">
        <w:rPr>
          <w:rFonts w:ascii="Times New Roman" w:hAnsi="Times New Roman"/>
          <w:sz w:val="22"/>
          <w:szCs w:val="22"/>
        </w:rPr>
        <w:t>Fáze</w:t>
      </w:r>
      <w:r w:rsidR="003E4EE7" w:rsidRPr="00C33AFB">
        <w:rPr>
          <w:rFonts w:ascii="Times New Roman" w:hAnsi="Times New Roman"/>
          <w:sz w:val="22"/>
          <w:szCs w:val="22"/>
        </w:rPr>
        <w:t xml:space="preserve"> </w:t>
      </w:r>
      <w:r w:rsidRPr="00C33AFB">
        <w:rPr>
          <w:rFonts w:ascii="Times New Roman" w:hAnsi="Times New Roman"/>
          <w:sz w:val="22"/>
          <w:szCs w:val="22"/>
        </w:rPr>
        <w:t xml:space="preserve">projektu jsou: </w:t>
      </w:r>
    </w:p>
    <w:p w14:paraId="3BE34F05" w14:textId="7A563799" w:rsidR="00333CB1" w:rsidRPr="00C33AFB" w:rsidRDefault="00333CB1" w:rsidP="002D21C7">
      <w:pPr>
        <w:numPr>
          <w:ilvl w:val="0"/>
          <w:numId w:val="21"/>
        </w:numPr>
        <w:suppressAutoHyphens/>
        <w:spacing w:after="120"/>
        <w:ind w:left="426" w:right="281" w:hanging="426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 xml:space="preserve">vytvořit na základě vydaného pravomocného </w:t>
      </w:r>
      <w:r w:rsidR="00A3490D">
        <w:rPr>
          <w:rFonts w:ascii="Times New Roman" w:hAnsi="Times New Roman"/>
          <w:sz w:val="22"/>
          <w:szCs w:val="22"/>
        </w:rPr>
        <w:t>Ú</w:t>
      </w:r>
      <w:r w:rsidR="00A3490D" w:rsidRPr="00C33AFB">
        <w:rPr>
          <w:rFonts w:ascii="Times New Roman" w:hAnsi="Times New Roman"/>
          <w:sz w:val="22"/>
          <w:szCs w:val="22"/>
        </w:rPr>
        <w:t xml:space="preserve">zemního </w:t>
      </w:r>
      <w:proofErr w:type="gramStart"/>
      <w:r w:rsidRPr="00C33AFB">
        <w:rPr>
          <w:rFonts w:ascii="Times New Roman" w:hAnsi="Times New Roman"/>
          <w:sz w:val="22"/>
          <w:szCs w:val="22"/>
        </w:rPr>
        <w:t>rozhodnutí</w:t>
      </w:r>
      <w:r w:rsidR="00995117">
        <w:rPr>
          <w:rFonts w:ascii="Times New Roman" w:hAnsi="Times New Roman"/>
          <w:sz w:val="22"/>
          <w:szCs w:val="22"/>
        </w:rPr>
        <w:t xml:space="preserve"> </w:t>
      </w:r>
      <w:r w:rsidRPr="00C33AFB">
        <w:rPr>
          <w:rFonts w:ascii="Times New Roman" w:hAnsi="Times New Roman"/>
          <w:sz w:val="22"/>
          <w:szCs w:val="22"/>
        </w:rPr>
        <w:t>,</w:t>
      </w:r>
      <w:proofErr w:type="gramEnd"/>
      <w:r w:rsidRPr="00C33AFB">
        <w:rPr>
          <w:rFonts w:ascii="Times New Roman" w:hAnsi="Times New Roman"/>
          <w:sz w:val="22"/>
          <w:szCs w:val="22"/>
        </w:rPr>
        <w:t xml:space="preserve"> </w:t>
      </w:r>
      <w:r w:rsidR="00D35FC1">
        <w:rPr>
          <w:rFonts w:ascii="Times New Roman" w:hAnsi="Times New Roman"/>
          <w:sz w:val="22"/>
          <w:szCs w:val="22"/>
        </w:rPr>
        <w:t>Investičního z</w:t>
      </w:r>
      <w:r w:rsidR="00D35FC1" w:rsidRPr="00C33AFB">
        <w:rPr>
          <w:rFonts w:ascii="Times New Roman" w:hAnsi="Times New Roman"/>
          <w:sz w:val="22"/>
          <w:szCs w:val="22"/>
        </w:rPr>
        <w:t xml:space="preserve">áměru </w:t>
      </w:r>
      <w:r w:rsidRPr="00C33AFB">
        <w:rPr>
          <w:rFonts w:ascii="Times New Roman" w:hAnsi="Times New Roman"/>
          <w:sz w:val="22"/>
          <w:szCs w:val="22"/>
        </w:rPr>
        <w:t xml:space="preserve">Objednatele, a předchozích projektových prací, koncept </w:t>
      </w:r>
      <w:r w:rsidR="00183938">
        <w:rPr>
          <w:rFonts w:ascii="Times New Roman" w:hAnsi="Times New Roman"/>
          <w:sz w:val="22"/>
          <w:szCs w:val="22"/>
        </w:rPr>
        <w:t>D</w:t>
      </w:r>
      <w:r w:rsidRPr="00C33AFB">
        <w:rPr>
          <w:rFonts w:ascii="Times New Roman" w:hAnsi="Times New Roman"/>
          <w:sz w:val="22"/>
          <w:szCs w:val="22"/>
        </w:rPr>
        <w:t xml:space="preserve">okumentace </w:t>
      </w:r>
      <w:r w:rsidR="00A3490D">
        <w:rPr>
          <w:rFonts w:ascii="Times New Roman" w:hAnsi="Times New Roman"/>
          <w:sz w:val="22"/>
          <w:szCs w:val="22"/>
        </w:rPr>
        <w:t>pro</w:t>
      </w:r>
      <w:r w:rsidRPr="00C33AFB">
        <w:rPr>
          <w:rFonts w:ascii="Times New Roman" w:hAnsi="Times New Roman"/>
          <w:sz w:val="22"/>
          <w:szCs w:val="22"/>
        </w:rPr>
        <w:t xml:space="preserve"> stavebního povolení</w:t>
      </w:r>
      <w:r w:rsidR="00183938">
        <w:rPr>
          <w:rFonts w:ascii="Times New Roman" w:hAnsi="Times New Roman"/>
          <w:sz w:val="22"/>
          <w:szCs w:val="22"/>
        </w:rPr>
        <w:t xml:space="preserve"> (dále jen „</w:t>
      </w:r>
      <w:r w:rsidR="00183938" w:rsidRPr="005944BB">
        <w:rPr>
          <w:rFonts w:ascii="Times New Roman" w:hAnsi="Times New Roman"/>
          <w:b/>
          <w:bCs/>
          <w:sz w:val="22"/>
          <w:szCs w:val="22"/>
        </w:rPr>
        <w:t>Koncept dokumentace pro stavební povolení</w:t>
      </w:r>
      <w:r w:rsidR="00183938">
        <w:rPr>
          <w:rFonts w:ascii="Times New Roman" w:hAnsi="Times New Roman"/>
          <w:sz w:val="22"/>
          <w:szCs w:val="22"/>
        </w:rPr>
        <w:t>“)</w:t>
      </w:r>
      <w:r w:rsidRPr="00C33AFB">
        <w:rPr>
          <w:rFonts w:ascii="Times New Roman" w:hAnsi="Times New Roman"/>
          <w:sz w:val="22"/>
          <w:szCs w:val="22"/>
        </w:rPr>
        <w:t xml:space="preserve"> a získat schválení Objednatele s</w:t>
      </w:r>
      <w:r w:rsidR="00995117">
        <w:rPr>
          <w:rFonts w:ascii="Times New Roman" w:hAnsi="Times New Roman"/>
          <w:sz w:val="22"/>
          <w:szCs w:val="22"/>
        </w:rPr>
        <w:t> </w:t>
      </w:r>
      <w:r w:rsidRPr="00C33AFB">
        <w:rPr>
          <w:rFonts w:ascii="Times New Roman" w:hAnsi="Times New Roman"/>
          <w:sz w:val="22"/>
          <w:szCs w:val="22"/>
        </w:rPr>
        <w:t xml:space="preserve">takovým </w:t>
      </w:r>
      <w:r w:rsidR="00183938">
        <w:rPr>
          <w:rFonts w:ascii="Times New Roman" w:hAnsi="Times New Roman"/>
          <w:sz w:val="22"/>
          <w:szCs w:val="22"/>
        </w:rPr>
        <w:t>K</w:t>
      </w:r>
      <w:r w:rsidR="00183938" w:rsidRPr="00C33AFB">
        <w:rPr>
          <w:rFonts w:ascii="Times New Roman" w:hAnsi="Times New Roman"/>
          <w:sz w:val="22"/>
          <w:szCs w:val="22"/>
        </w:rPr>
        <w:t>onceptem</w:t>
      </w:r>
      <w:r w:rsidR="00183938">
        <w:rPr>
          <w:rFonts w:ascii="Times New Roman" w:hAnsi="Times New Roman"/>
          <w:sz w:val="22"/>
          <w:szCs w:val="22"/>
        </w:rPr>
        <w:t xml:space="preserve"> dokumentace pro stavební povolení</w:t>
      </w:r>
      <w:r w:rsidRPr="00C33AFB">
        <w:rPr>
          <w:rFonts w:ascii="Times New Roman" w:hAnsi="Times New Roman"/>
          <w:sz w:val="22"/>
          <w:szCs w:val="22"/>
        </w:rPr>
        <w:t xml:space="preserve">; </w:t>
      </w:r>
    </w:p>
    <w:p w14:paraId="1A5B3521" w14:textId="0FA8FB23" w:rsidR="00333CB1" w:rsidRPr="00C33AFB" w:rsidRDefault="00333CB1" w:rsidP="00CC25E8">
      <w:pPr>
        <w:numPr>
          <w:ilvl w:val="0"/>
          <w:numId w:val="21"/>
        </w:numPr>
        <w:suppressAutoHyphens/>
        <w:spacing w:after="120"/>
        <w:ind w:left="426" w:right="281" w:hanging="426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 xml:space="preserve">vytvořit na základě výše zmíněného schváleného </w:t>
      </w:r>
      <w:r w:rsidR="00183938" w:rsidRPr="005944BB">
        <w:rPr>
          <w:rFonts w:ascii="Times New Roman" w:hAnsi="Times New Roman"/>
          <w:sz w:val="22"/>
          <w:szCs w:val="22"/>
        </w:rPr>
        <w:t>Konceptu dokumentace pro stavební povolení</w:t>
      </w:r>
      <w:r w:rsidR="00183938" w:rsidRPr="00C33AFB" w:rsidDel="00183938">
        <w:rPr>
          <w:rFonts w:ascii="Times New Roman" w:hAnsi="Times New Roman"/>
          <w:sz w:val="22"/>
          <w:szCs w:val="22"/>
        </w:rPr>
        <w:t xml:space="preserve"> </w:t>
      </w:r>
      <w:r w:rsidR="00183938">
        <w:rPr>
          <w:rFonts w:ascii="Times New Roman" w:hAnsi="Times New Roman"/>
          <w:sz w:val="22"/>
          <w:szCs w:val="22"/>
        </w:rPr>
        <w:t>P</w:t>
      </w:r>
      <w:r w:rsidR="00183938" w:rsidRPr="00C33AFB">
        <w:rPr>
          <w:rFonts w:ascii="Times New Roman" w:hAnsi="Times New Roman"/>
          <w:sz w:val="22"/>
          <w:szCs w:val="22"/>
        </w:rPr>
        <w:t xml:space="preserve">rojektovou </w:t>
      </w:r>
      <w:r w:rsidRPr="00C33AFB">
        <w:rPr>
          <w:rFonts w:ascii="Times New Roman" w:hAnsi="Times New Roman"/>
          <w:sz w:val="22"/>
          <w:szCs w:val="22"/>
        </w:rPr>
        <w:t xml:space="preserve">dokumentaci splňující všechny požadavky tak, aby na jejím základě bylo možné formálně požádat DOSS o vydaní platného </w:t>
      </w:r>
      <w:r w:rsidR="00183938">
        <w:rPr>
          <w:rFonts w:ascii="Times New Roman" w:hAnsi="Times New Roman"/>
          <w:sz w:val="22"/>
          <w:szCs w:val="22"/>
        </w:rPr>
        <w:t>S</w:t>
      </w:r>
      <w:r w:rsidR="00796134">
        <w:rPr>
          <w:rFonts w:ascii="Times New Roman" w:hAnsi="Times New Roman"/>
          <w:sz w:val="22"/>
          <w:szCs w:val="22"/>
        </w:rPr>
        <w:t>t</w:t>
      </w:r>
      <w:r w:rsidRPr="00C33AFB">
        <w:rPr>
          <w:rFonts w:ascii="Times New Roman" w:hAnsi="Times New Roman"/>
          <w:sz w:val="22"/>
          <w:szCs w:val="22"/>
        </w:rPr>
        <w:t xml:space="preserve">avebního povolení; </w:t>
      </w:r>
    </w:p>
    <w:p w14:paraId="38120350" w14:textId="5DCF987C" w:rsidR="00333CB1" w:rsidRPr="00C33AFB" w:rsidRDefault="00333CB1" w:rsidP="00CC25E8">
      <w:pPr>
        <w:numPr>
          <w:ilvl w:val="0"/>
          <w:numId w:val="21"/>
        </w:numPr>
        <w:suppressAutoHyphens/>
        <w:spacing w:after="120"/>
        <w:ind w:left="426" w:right="281" w:hanging="426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 xml:space="preserve">shromáždit potřebná </w:t>
      </w:r>
      <w:r w:rsidR="003563C2">
        <w:rPr>
          <w:rFonts w:ascii="Times New Roman" w:hAnsi="Times New Roman"/>
          <w:sz w:val="22"/>
          <w:szCs w:val="22"/>
        </w:rPr>
        <w:t xml:space="preserve">závazná </w:t>
      </w:r>
      <w:r w:rsidRPr="00C33AFB">
        <w:rPr>
          <w:rFonts w:ascii="Times New Roman" w:hAnsi="Times New Roman"/>
          <w:sz w:val="22"/>
          <w:szCs w:val="22"/>
        </w:rPr>
        <w:t xml:space="preserve">stanoviska a </w:t>
      </w:r>
      <w:r w:rsidR="00F91891">
        <w:rPr>
          <w:rFonts w:ascii="Times New Roman" w:hAnsi="Times New Roman"/>
          <w:sz w:val="22"/>
          <w:szCs w:val="22"/>
        </w:rPr>
        <w:t>vyjádření</w:t>
      </w:r>
      <w:r w:rsidRPr="00C33AFB">
        <w:rPr>
          <w:rFonts w:ascii="Times New Roman" w:hAnsi="Times New Roman"/>
          <w:sz w:val="22"/>
          <w:szCs w:val="22"/>
        </w:rPr>
        <w:t xml:space="preserve"> od relevantních DOSS</w:t>
      </w:r>
      <w:r w:rsidR="00C9636B">
        <w:rPr>
          <w:rFonts w:ascii="Times New Roman" w:hAnsi="Times New Roman"/>
          <w:sz w:val="22"/>
          <w:szCs w:val="22"/>
        </w:rPr>
        <w:t>, správců sítí, účastníků řízení</w:t>
      </w:r>
      <w:r w:rsidRPr="00C33AFB">
        <w:rPr>
          <w:rFonts w:ascii="Times New Roman" w:hAnsi="Times New Roman"/>
          <w:sz w:val="22"/>
          <w:szCs w:val="22"/>
        </w:rPr>
        <w:t xml:space="preserve"> anebo třetích stran ohledně předmětného </w:t>
      </w:r>
      <w:r w:rsidR="00183938">
        <w:rPr>
          <w:rFonts w:ascii="Times New Roman" w:hAnsi="Times New Roman"/>
          <w:sz w:val="22"/>
          <w:szCs w:val="22"/>
        </w:rPr>
        <w:t>S</w:t>
      </w:r>
      <w:r w:rsidRPr="00C33AFB">
        <w:rPr>
          <w:rFonts w:ascii="Times New Roman" w:hAnsi="Times New Roman"/>
          <w:sz w:val="22"/>
          <w:szCs w:val="22"/>
        </w:rPr>
        <w:t xml:space="preserve">tavebního povolení, požádat o </w:t>
      </w:r>
      <w:r w:rsidR="00B50C8C">
        <w:rPr>
          <w:rFonts w:ascii="Times New Roman" w:hAnsi="Times New Roman"/>
          <w:sz w:val="22"/>
          <w:szCs w:val="22"/>
        </w:rPr>
        <w:t>S</w:t>
      </w:r>
      <w:r w:rsidR="00B50C8C" w:rsidRPr="00C33AFB">
        <w:rPr>
          <w:rFonts w:ascii="Times New Roman" w:hAnsi="Times New Roman"/>
          <w:sz w:val="22"/>
          <w:szCs w:val="22"/>
        </w:rPr>
        <w:t xml:space="preserve">tavební </w:t>
      </w:r>
      <w:r w:rsidRPr="00C33AFB">
        <w:rPr>
          <w:rFonts w:ascii="Times New Roman" w:hAnsi="Times New Roman"/>
          <w:sz w:val="22"/>
          <w:szCs w:val="22"/>
        </w:rPr>
        <w:t xml:space="preserve">povolení a bude usilovat o vydání platného </w:t>
      </w:r>
      <w:r w:rsidR="00183938">
        <w:rPr>
          <w:rFonts w:ascii="Times New Roman" w:hAnsi="Times New Roman"/>
          <w:sz w:val="22"/>
          <w:szCs w:val="22"/>
        </w:rPr>
        <w:t>S</w:t>
      </w:r>
      <w:r w:rsidRPr="00C33AFB">
        <w:rPr>
          <w:rFonts w:ascii="Times New Roman" w:hAnsi="Times New Roman"/>
          <w:sz w:val="22"/>
          <w:szCs w:val="22"/>
        </w:rPr>
        <w:t xml:space="preserve">tavebního povolení v nejkratším možném čase. </w:t>
      </w:r>
    </w:p>
    <w:p w14:paraId="30B69B37" w14:textId="3356F9DA" w:rsidR="00333CB1" w:rsidRPr="00C33AFB" w:rsidRDefault="00333CB1" w:rsidP="00CC25E8">
      <w:pPr>
        <w:suppressAutoHyphens/>
        <w:ind w:right="281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 xml:space="preserve">Aby mohly být úspěšně dokončeny výše zmíněné úkoly je </w:t>
      </w:r>
      <w:r w:rsidR="002E246B" w:rsidRPr="00C33AFB">
        <w:rPr>
          <w:rFonts w:ascii="Times New Roman" w:hAnsi="Times New Roman"/>
          <w:sz w:val="22"/>
          <w:szCs w:val="22"/>
        </w:rPr>
        <w:t>Zhotovitel</w:t>
      </w:r>
      <w:r w:rsidRPr="00C33AFB">
        <w:rPr>
          <w:rFonts w:ascii="Times New Roman" w:hAnsi="Times New Roman"/>
          <w:sz w:val="22"/>
          <w:szCs w:val="22"/>
        </w:rPr>
        <w:t xml:space="preserve"> odpovědný za kontrolu, provádění a dokončení všech příslušných prací a činností v rozsahu Předmětu plnění podle Smlouvy zejména pak těch, které jsou specifikovány níže</w:t>
      </w:r>
      <w:r w:rsidR="00C85E9E">
        <w:rPr>
          <w:rFonts w:ascii="Times New Roman" w:hAnsi="Times New Roman"/>
          <w:sz w:val="22"/>
          <w:szCs w:val="22"/>
        </w:rPr>
        <w:t>.</w:t>
      </w:r>
    </w:p>
    <w:p w14:paraId="686D51FD" w14:textId="77777777" w:rsidR="00333CB1" w:rsidRPr="00C33AFB" w:rsidRDefault="00333CB1" w:rsidP="00340766">
      <w:pPr>
        <w:snapToGrid w:val="0"/>
        <w:ind w:right="281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4EF3BEA" w14:textId="2A72BC1E" w:rsidR="00333CB1" w:rsidRPr="00C33AFB" w:rsidRDefault="00333CB1" w:rsidP="00CC25E8">
      <w:pPr>
        <w:numPr>
          <w:ilvl w:val="1"/>
          <w:numId w:val="38"/>
        </w:numPr>
        <w:snapToGrid w:val="0"/>
        <w:spacing w:after="120"/>
        <w:ind w:right="281" w:hanging="716"/>
        <w:jc w:val="both"/>
        <w:rPr>
          <w:rFonts w:ascii="Times New Roman" w:hAnsi="Times New Roman"/>
          <w:b/>
          <w:bCs/>
          <w:sz w:val="22"/>
          <w:szCs w:val="22"/>
        </w:rPr>
      </w:pPr>
      <w:r w:rsidRPr="00C33AFB">
        <w:rPr>
          <w:rFonts w:ascii="Times New Roman" w:hAnsi="Times New Roman"/>
          <w:b/>
          <w:bCs/>
          <w:sz w:val="22"/>
          <w:szCs w:val="22"/>
        </w:rPr>
        <w:t>Stanovení základních předpokladů a projektové báze.</w:t>
      </w:r>
    </w:p>
    <w:p w14:paraId="28DA5427" w14:textId="55E87428" w:rsidR="00333CB1" w:rsidRPr="00C33AFB" w:rsidRDefault="002E246B" w:rsidP="00CC25E8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>Zhotovitel</w:t>
      </w:r>
      <w:r w:rsidR="00333CB1" w:rsidRPr="00C33AFB">
        <w:rPr>
          <w:rFonts w:ascii="Times New Roman" w:hAnsi="Times New Roman"/>
          <w:sz w:val="22"/>
          <w:szCs w:val="22"/>
        </w:rPr>
        <w:t xml:space="preserve"> znovu </w:t>
      </w:r>
      <w:proofErr w:type="gramStart"/>
      <w:r w:rsidR="00333CB1" w:rsidRPr="00C33AFB">
        <w:rPr>
          <w:rFonts w:ascii="Times New Roman" w:hAnsi="Times New Roman"/>
          <w:sz w:val="22"/>
          <w:szCs w:val="22"/>
        </w:rPr>
        <w:t>prověří</w:t>
      </w:r>
      <w:proofErr w:type="gramEnd"/>
      <w:r w:rsidR="00333CB1" w:rsidRPr="00C33AFB">
        <w:rPr>
          <w:rFonts w:ascii="Times New Roman" w:hAnsi="Times New Roman"/>
          <w:sz w:val="22"/>
          <w:szCs w:val="22"/>
        </w:rPr>
        <w:t xml:space="preserve"> přesnost a bezchybnost </w:t>
      </w:r>
      <w:r w:rsidR="00810779">
        <w:rPr>
          <w:rFonts w:ascii="Times New Roman" w:hAnsi="Times New Roman"/>
          <w:sz w:val="22"/>
          <w:szCs w:val="22"/>
        </w:rPr>
        <w:t>podkladů a</w:t>
      </w:r>
      <w:r w:rsidR="00810779" w:rsidRPr="00C33AFB">
        <w:rPr>
          <w:rFonts w:ascii="Times New Roman" w:hAnsi="Times New Roman"/>
          <w:sz w:val="22"/>
          <w:szCs w:val="22"/>
        </w:rPr>
        <w:t xml:space="preserve"> </w:t>
      </w:r>
      <w:r w:rsidR="00333CB1" w:rsidRPr="00C33AFB">
        <w:rPr>
          <w:rFonts w:ascii="Times New Roman" w:hAnsi="Times New Roman"/>
          <w:sz w:val="22"/>
          <w:szCs w:val="22"/>
        </w:rPr>
        <w:t xml:space="preserve">informací získaných od </w:t>
      </w:r>
      <w:r w:rsidR="00810779">
        <w:rPr>
          <w:rFonts w:ascii="Times New Roman" w:hAnsi="Times New Roman"/>
          <w:sz w:val="22"/>
          <w:szCs w:val="22"/>
        </w:rPr>
        <w:t>Objednatele</w:t>
      </w:r>
      <w:r w:rsidR="00810779" w:rsidRPr="00C33AFB">
        <w:rPr>
          <w:rFonts w:ascii="Times New Roman" w:hAnsi="Times New Roman"/>
          <w:sz w:val="22"/>
          <w:szCs w:val="22"/>
        </w:rPr>
        <w:t xml:space="preserve"> </w:t>
      </w:r>
      <w:r w:rsidR="00333CB1" w:rsidRPr="00C33AFB">
        <w:rPr>
          <w:rFonts w:ascii="Times New Roman" w:hAnsi="Times New Roman"/>
          <w:sz w:val="22"/>
          <w:szCs w:val="22"/>
        </w:rPr>
        <w:t xml:space="preserve">nebo třetích stran. </w:t>
      </w:r>
      <w:r w:rsidRPr="00C33AFB">
        <w:rPr>
          <w:rFonts w:ascii="Times New Roman" w:hAnsi="Times New Roman"/>
          <w:sz w:val="22"/>
          <w:szCs w:val="22"/>
        </w:rPr>
        <w:t>Zhotovitel</w:t>
      </w:r>
      <w:r w:rsidR="00333CB1" w:rsidRPr="00C33AFB">
        <w:rPr>
          <w:rFonts w:ascii="Times New Roman" w:hAnsi="Times New Roman"/>
          <w:sz w:val="22"/>
          <w:szCs w:val="22"/>
        </w:rPr>
        <w:t xml:space="preserve"> zkontroluje se zvláštní pečlivostí zejména výsledky měření a průzkumů existujících staveb a konstrukcí, bodů připojení, hranic pozemků, a veškerých budov a konstrukcí </w:t>
      </w:r>
      <w:r w:rsidR="00F954BD">
        <w:rPr>
          <w:rFonts w:ascii="Times New Roman" w:hAnsi="Times New Roman"/>
          <w:sz w:val="22"/>
          <w:szCs w:val="22"/>
        </w:rPr>
        <w:t xml:space="preserve">na </w:t>
      </w:r>
      <w:r w:rsidR="00333CB1" w:rsidRPr="00C33AFB">
        <w:rPr>
          <w:rFonts w:ascii="Times New Roman" w:hAnsi="Times New Roman"/>
          <w:sz w:val="22"/>
          <w:szCs w:val="22"/>
        </w:rPr>
        <w:t xml:space="preserve">sousedních </w:t>
      </w:r>
      <w:r w:rsidR="00F954BD" w:rsidRPr="00C33AFB">
        <w:rPr>
          <w:rFonts w:ascii="Times New Roman" w:hAnsi="Times New Roman"/>
          <w:sz w:val="22"/>
          <w:szCs w:val="22"/>
        </w:rPr>
        <w:t>pozem</w:t>
      </w:r>
      <w:r w:rsidR="00F954BD">
        <w:rPr>
          <w:rFonts w:ascii="Times New Roman" w:hAnsi="Times New Roman"/>
          <w:sz w:val="22"/>
          <w:szCs w:val="22"/>
        </w:rPr>
        <w:t>cích</w:t>
      </w:r>
      <w:r w:rsidR="00333CB1" w:rsidRPr="00C33AFB">
        <w:rPr>
          <w:rFonts w:ascii="Times New Roman" w:hAnsi="Times New Roman"/>
          <w:sz w:val="22"/>
          <w:szCs w:val="22"/>
        </w:rPr>
        <w:t xml:space="preserve">, které se nacházejí na hranici </w:t>
      </w:r>
      <w:r w:rsidR="00A11503">
        <w:rPr>
          <w:rFonts w:ascii="Times New Roman" w:hAnsi="Times New Roman"/>
          <w:sz w:val="22"/>
          <w:szCs w:val="22"/>
        </w:rPr>
        <w:t>Lokality Projektu, respektive Staveniště</w:t>
      </w:r>
      <w:r w:rsidR="00333CB1" w:rsidRPr="00C33AFB">
        <w:rPr>
          <w:rFonts w:ascii="Times New Roman" w:hAnsi="Times New Roman"/>
          <w:sz w:val="22"/>
          <w:szCs w:val="22"/>
        </w:rPr>
        <w:t xml:space="preserve">. </w:t>
      </w:r>
      <w:r w:rsidRPr="00C33AFB">
        <w:rPr>
          <w:rFonts w:ascii="Times New Roman" w:hAnsi="Times New Roman"/>
          <w:sz w:val="22"/>
          <w:szCs w:val="22"/>
        </w:rPr>
        <w:t>Zhotovitel</w:t>
      </w:r>
      <w:r w:rsidR="00333CB1" w:rsidRPr="00C33AFB">
        <w:rPr>
          <w:rFonts w:ascii="Times New Roman" w:hAnsi="Times New Roman"/>
          <w:sz w:val="22"/>
          <w:szCs w:val="22"/>
        </w:rPr>
        <w:t xml:space="preserve"> následně informuje Objednatele o výsledku a ohledně jakéhokoli nebo všech nedostatků z této kontroly vyplývajících a navrhne optimální řešení na jejich odstranění nebo případné doplnění.</w:t>
      </w:r>
    </w:p>
    <w:p w14:paraId="5ADB3555" w14:textId="70BF524E" w:rsidR="00333CB1" w:rsidRPr="00C33AFB" w:rsidRDefault="002E246B" w:rsidP="00CC25E8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>Zhotovitel</w:t>
      </w:r>
      <w:r w:rsidR="00333CB1" w:rsidRPr="00C33AFB">
        <w:rPr>
          <w:rFonts w:ascii="Times New Roman" w:hAnsi="Times New Roman"/>
          <w:sz w:val="22"/>
          <w:szCs w:val="22"/>
        </w:rPr>
        <w:t xml:space="preserve"> dále provede kontrolu </w:t>
      </w:r>
      <w:r w:rsidR="00183938">
        <w:rPr>
          <w:rFonts w:ascii="Times New Roman" w:hAnsi="Times New Roman"/>
          <w:sz w:val="22"/>
          <w:szCs w:val="22"/>
        </w:rPr>
        <w:t>Projektové d</w:t>
      </w:r>
      <w:r w:rsidR="00183938" w:rsidRPr="00C33AFB">
        <w:rPr>
          <w:rFonts w:ascii="Times New Roman" w:hAnsi="Times New Roman"/>
          <w:sz w:val="22"/>
          <w:szCs w:val="22"/>
        </w:rPr>
        <w:t xml:space="preserve">okumentace </w:t>
      </w:r>
      <w:r w:rsidR="00333CB1" w:rsidRPr="00C33AFB">
        <w:rPr>
          <w:rFonts w:ascii="Times New Roman" w:hAnsi="Times New Roman"/>
          <w:sz w:val="22"/>
          <w:szCs w:val="22"/>
        </w:rPr>
        <w:t xml:space="preserve">a podmínek vydaného platného </w:t>
      </w:r>
      <w:r w:rsidR="00BD5DDC">
        <w:rPr>
          <w:rFonts w:ascii="Times New Roman" w:hAnsi="Times New Roman"/>
          <w:sz w:val="22"/>
          <w:szCs w:val="22"/>
        </w:rPr>
        <w:t>Ú</w:t>
      </w:r>
      <w:r w:rsidR="00333CB1" w:rsidRPr="00C33AFB">
        <w:rPr>
          <w:rFonts w:ascii="Times New Roman" w:hAnsi="Times New Roman"/>
          <w:sz w:val="22"/>
          <w:szCs w:val="22"/>
        </w:rPr>
        <w:t xml:space="preserve">zemního rozhodnutí vydaného v předchozí </w:t>
      </w:r>
      <w:r w:rsidR="003E4EE7">
        <w:rPr>
          <w:rFonts w:ascii="Times New Roman" w:hAnsi="Times New Roman"/>
          <w:sz w:val="22"/>
          <w:szCs w:val="22"/>
        </w:rPr>
        <w:t>Fázi</w:t>
      </w:r>
      <w:r w:rsidR="003E4EE7" w:rsidRPr="00C33AFB">
        <w:rPr>
          <w:rFonts w:ascii="Times New Roman" w:hAnsi="Times New Roman"/>
          <w:sz w:val="22"/>
          <w:szCs w:val="22"/>
        </w:rPr>
        <w:t xml:space="preserve"> </w:t>
      </w:r>
      <w:r w:rsidR="00333CB1" w:rsidRPr="00C33AFB">
        <w:rPr>
          <w:rFonts w:ascii="Times New Roman" w:hAnsi="Times New Roman"/>
          <w:sz w:val="22"/>
          <w:szCs w:val="22"/>
        </w:rPr>
        <w:t>realizace Díla a navrhne optimální strategii a postup prací a realizace Díla</w:t>
      </w:r>
      <w:r w:rsidR="005573A9" w:rsidRPr="00C33AFB">
        <w:rPr>
          <w:rFonts w:ascii="Times New Roman" w:hAnsi="Times New Roman"/>
          <w:sz w:val="22"/>
          <w:szCs w:val="22"/>
        </w:rPr>
        <w:t>,</w:t>
      </w:r>
      <w:r w:rsidR="00333CB1" w:rsidRPr="00C33AFB">
        <w:rPr>
          <w:rFonts w:ascii="Times New Roman" w:hAnsi="Times New Roman"/>
          <w:sz w:val="22"/>
          <w:szCs w:val="22"/>
        </w:rPr>
        <w:t xml:space="preserve"> přičemž vezme v úvahu zejména </w:t>
      </w:r>
      <w:r w:rsidR="00D35FC1">
        <w:rPr>
          <w:rFonts w:ascii="Times New Roman" w:hAnsi="Times New Roman"/>
          <w:sz w:val="22"/>
          <w:szCs w:val="22"/>
        </w:rPr>
        <w:t>Investiční z</w:t>
      </w:r>
      <w:r w:rsidR="00D35FC1" w:rsidRPr="00C33AFB">
        <w:rPr>
          <w:rFonts w:ascii="Times New Roman" w:hAnsi="Times New Roman"/>
          <w:sz w:val="22"/>
          <w:szCs w:val="22"/>
        </w:rPr>
        <w:t xml:space="preserve">áměr </w:t>
      </w:r>
      <w:r w:rsidR="00333CB1" w:rsidRPr="00C33AFB">
        <w:rPr>
          <w:rFonts w:ascii="Times New Roman" w:hAnsi="Times New Roman"/>
          <w:sz w:val="22"/>
          <w:szCs w:val="22"/>
        </w:rPr>
        <w:t>Objednatele</w:t>
      </w:r>
      <w:r w:rsidR="0056018B">
        <w:rPr>
          <w:rFonts w:ascii="Times New Roman" w:hAnsi="Times New Roman"/>
          <w:sz w:val="22"/>
          <w:szCs w:val="22"/>
        </w:rPr>
        <w:t xml:space="preserve"> dle </w:t>
      </w:r>
      <w:r w:rsidR="0056018B" w:rsidRPr="00D06812">
        <w:rPr>
          <w:rFonts w:ascii="Times New Roman" w:hAnsi="Times New Roman"/>
          <w:b/>
          <w:bCs/>
          <w:sz w:val="22"/>
          <w:szCs w:val="22"/>
        </w:rPr>
        <w:t xml:space="preserve">Přílohy </w:t>
      </w:r>
      <w:r w:rsidR="00F34D92">
        <w:rPr>
          <w:rFonts w:ascii="Times New Roman" w:hAnsi="Times New Roman"/>
          <w:b/>
          <w:bCs/>
          <w:sz w:val="22"/>
          <w:szCs w:val="22"/>
        </w:rPr>
        <w:t>1</w:t>
      </w:r>
      <w:r w:rsidR="0056018B" w:rsidRPr="00D06812">
        <w:rPr>
          <w:rFonts w:ascii="Times New Roman" w:hAnsi="Times New Roman"/>
          <w:b/>
          <w:bCs/>
          <w:sz w:val="22"/>
          <w:szCs w:val="22"/>
        </w:rPr>
        <w:t>3</w:t>
      </w:r>
      <w:r w:rsidR="0056018B">
        <w:rPr>
          <w:rFonts w:ascii="Times New Roman" w:hAnsi="Times New Roman"/>
          <w:sz w:val="22"/>
          <w:szCs w:val="22"/>
        </w:rPr>
        <w:t xml:space="preserve"> Smlouvy</w:t>
      </w:r>
      <w:r w:rsidR="00333CB1" w:rsidRPr="00C33AFB">
        <w:rPr>
          <w:rFonts w:ascii="Times New Roman" w:hAnsi="Times New Roman"/>
          <w:sz w:val="22"/>
          <w:szCs w:val="22"/>
        </w:rPr>
        <w:t xml:space="preserve">, regulace a podmínky vyplývající ze zákonných požadavků, norem a omezení, stavební fyziku, </w:t>
      </w:r>
      <w:r w:rsidR="00333CB1" w:rsidRPr="00C33AFB">
        <w:rPr>
          <w:rFonts w:ascii="Times New Roman" w:hAnsi="Times New Roman"/>
          <w:bCs/>
          <w:sz w:val="22"/>
          <w:szCs w:val="22"/>
        </w:rPr>
        <w:t>funkční, estetickou a technickou kvalitu</w:t>
      </w:r>
      <w:r w:rsidR="00333CB1" w:rsidRPr="00C33AFB">
        <w:rPr>
          <w:rFonts w:ascii="Times New Roman" w:hAnsi="Times New Roman"/>
          <w:sz w:val="22"/>
          <w:szCs w:val="22"/>
        </w:rPr>
        <w:t xml:space="preserve">, a provozní a ekonomické vlivy, a to za úzké a aktivní součinnosti Objednatele. </w:t>
      </w:r>
    </w:p>
    <w:p w14:paraId="2699DD90" w14:textId="418E2DA2" w:rsidR="00333CB1" w:rsidRPr="00C33AFB" w:rsidRDefault="00333CB1" w:rsidP="00CC25E8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 xml:space="preserve">Všechny svá zjištění dle předchozích bodů poskytne </w:t>
      </w:r>
      <w:r w:rsidR="002E246B" w:rsidRPr="00C33AFB">
        <w:rPr>
          <w:rFonts w:ascii="Times New Roman" w:hAnsi="Times New Roman"/>
          <w:sz w:val="22"/>
          <w:szCs w:val="22"/>
        </w:rPr>
        <w:t>Zhotovitel</w:t>
      </w:r>
      <w:r w:rsidRPr="00C33AFB">
        <w:rPr>
          <w:rFonts w:ascii="Times New Roman" w:hAnsi="Times New Roman"/>
          <w:sz w:val="22"/>
          <w:szCs w:val="22"/>
        </w:rPr>
        <w:t xml:space="preserve"> Objednateli formou písemné zprávy a aktualizace již existujícího projektového manuálu z předchozích </w:t>
      </w:r>
      <w:r w:rsidR="003E4EE7">
        <w:rPr>
          <w:rFonts w:ascii="Times New Roman" w:hAnsi="Times New Roman"/>
          <w:sz w:val="22"/>
          <w:szCs w:val="22"/>
        </w:rPr>
        <w:t>Fází</w:t>
      </w:r>
      <w:r w:rsidR="003E4EE7" w:rsidRPr="00C33AFB">
        <w:rPr>
          <w:rFonts w:ascii="Times New Roman" w:hAnsi="Times New Roman"/>
          <w:sz w:val="22"/>
          <w:szCs w:val="22"/>
        </w:rPr>
        <w:t xml:space="preserve"> </w:t>
      </w:r>
      <w:r w:rsidRPr="00C33AFB">
        <w:rPr>
          <w:rFonts w:ascii="Times New Roman" w:hAnsi="Times New Roman"/>
          <w:sz w:val="22"/>
          <w:szCs w:val="22"/>
        </w:rPr>
        <w:t>realizace Díla, které budou zejména obsahovat:</w:t>
      </w:r>
    </w:p>
    <w:p w14:paraId="77D5B56D" w14:textId="7982EFB8" w:rsidR="00333CB1" w:rsidRPr="00C33AFB" w:rsidRDefault="00333CB1" w:rsidP="00CC25E8">
      <w:pPr>
        <w:numPr>
          <w:ilvl w:val="3"/>
          <w:numId w:val="38"/>
        </w:numPr>
        <w:snapToGrid w:val="0"/>
        <w:spacing w:after="120"/>
        <w:ind w:left="2268" w:right="281" w:hanging="850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>Identifikaci podpůrné nebo potřebné dokumentace</w:t>
      </w:r>
      <w:r w:rsidR="00C85E9E">
        <w:rPr>
          <w:rFonts w:ascii="Times New Roman" w:hAnsi="Times New Roman"/>
          <w:sz w:val="22"/>
          <w:szCs w:val="22"/>
        </w:rPr>
        <w:t>;</w:t>
      </w:r>
    </w:p>
    <w:p w14:paraId="5C9E07D0" w14:textId="5D441537" w:rsidR="00333CB1" w:rsidRPr="00C33AFB" w:rsidRDefault="00333CB1" w:rsidP="00CC25E8">
      <w:pPr>
        <w:numPr>
          <w:ilvl w:val="3"/>
          <w:numId w:val="38"/>
        </w:numPr>
        <w:snapToGrid w:val="0"/>
        <w:spacing w:after="120"/>
        <w:ind w:left="2268" w:right="281" w:hanging="850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 xml:space="preserve">Vyjasnění požadavků Objednatele, DOSS, </w:t>
      </w:r>
      <w:r w:rsidR="00D06812">
        <w:rPr>
          <w:rFonts w:ascii="Times New Roman" w:hAnsi="Times New Roman"/>
          <w:sz w:val="22"/>
          <w:szCs w:val="22"/>
        </w:rPr>
        <w:t>účastníků řízení</w:t>
      </w:r>
      <w:r w:rsidR="00367FE3">
        <w:rPr>
          <w:rFonts w:ascii="Times New Roman" w:hAnsi="Times New Roman"/>
          <w:sz w:val="22"/>
          <w:szCs w:val="22"/>
        </w:rPr>
        <w:t xml:space="preserve">, </w:t>
      </w:r>
      <w:r w:rsidRPr="00C33AFB">
        <w:rPr>
          <w:rFonts w:ascii="Times New Roman" w:hAnsi="Times New Roman"/>
          <w:sz w:val="22"/>
          <w:szCs w:val="22"/>
        </w:rPr>
        <w:t>případně třetích stran jako potenciálních účastníků stavebního řízení. Specifikaci včetně definice rozsahu prací a doporučení dodatečných specialistů pro jejich případný výběr, jejichž práce nebo kon</w:t>
      </w:r>
      <w:r w:rsidR="005573A9" w:rsidRPr="00C33AFB">
        <w:rPr>
          <w:rFonts w:ascii="Times New Roman" w:hAnsi="Times New Roman"/>
          <w:sz w:val="22"/>
          <w:szCs w:val="22"/>
        </w:rPr>
        <w:t>z</w:t>
      </w:r>
      <w:r w:rsidRPr="00C33AFB">
        <w:rPr>
          <w:rFonts w:ascii="Times New Roman" w:hAnsi="Times New Roman"/>
          <w:sz w:val="22"/>
          <w:szCs w:val="22"/>
        </w:rPr>
        <w:t>ultace nejsou předmětem Díla a jejichž expertíza je potřebná pro zdárné provedení Díla</w:t>
      </w:r>
      <w:r w:rsidR="00C85E9E">
        <w:rPr>
          <w:rFonts w:ascii="Times New Roman" w:hAnsi="Times New Roman"/>
          <w:sz w:val="22"/>
          <w:szCs w:val="22"/>
        </w:rPr>
        <w:t>;</w:t>
      </w:r>
    </w:p>
    <w:p w14:paraId="359EA216" w14:textId="223ED14B" w:rsidR="00333CB1" w:rsidRPr="00C33AFB" w:rsidRDefault="00333CB1" w:rsidP="00CC25E8">
      <w:pPr>
        <w:numPr>
          <w:ilvl w:val="3"/>
          <w:numId w:val="38"/>
        </w:numPr>
        <w:snapToGrid w:val="0"/>
        <w:spacing w:after="120"/>
        <w:ind w:left="2268" w:right="281" w:hanging="850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>Specifikaci a doporučení dodatečných specialistů pro jejich případný výběr, jejichž expertíza je potřebná pro zdárné provedení Díla a dodávka takových prací nebo kon</w:t>
      </w:r>
      <w:r w:rsidR="005573A9" w:rsidRPr="00C33AFB">
        <w:rPr>
          <w:rFonts w:ascii="Times New Roman" w:hAnsi="Times New Roman"/>
          <w:sz w:val="22"/>
          <w:szCs w:val="22"/>
        </w:rPr>
        <w:t>z</w:t>
      </w:r>
      <w:r w:rsidRPr="00C33AFB">
        <w:rPr>
          <w:rFonts w:ascii="Times New Roman" w:hAnsi="Times New Roman"/>
          <w:sz w:val="22"/>
          <w:szCs w:val="22"/>
        </w:rPr>
        <w:t>ultací není předmětem Díla</w:t>
      </w:r>
      <w:r w:rsidR="00C85E9E">
        <w:rPr>
          <w:rFonts w:ascii="Times New Roman" w:hAnsi="Times New Roman"/>
          <w:sz w:val="22"/>
          <w:szCs w:val="22"/>
        </w:rPr>
        <w:t>;</w:t>
      </w:r>
    </w:p>
    <w:p w14:paraId="21BCF292" w14:textId="1946818B" w:rsidR="00333CB1" w:rsidRPr="00C33AFB" w:rsidRDefault="00333CB1" w:rsidP="00CC25E8">
      <w:pPr>
        <w:numPr>
          <w:ilvl w:val="3"/>
          <w:numId w:val="38"/>
        </w:numPr>
        <w:snapToGrid w:val="0"/>
        <w:spacing w:after="120"/>
        <w:ind w:left="2268" w:right="281" w:hanging="850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>Shrnutí výsledků dosavadního provádění Díla</w:t>
      </w:r>
      <w:r w:rsidR="00C85E9E">
        <w:rPr>
          <w:rFonts w:ascii="Times New Roman" w:hAnsi="Times New Roman"/>
          <w:sz w:val="22"/>
          <w:szCs w:val="22"/>
        </w:rPr>
        <w:t>;</w:t>
      </w:r>
    </w:p>
    <w:p w14:paraId="68B296F0" w14:textId="103D866C" w:rsidR="00333CB1" w:rsidRPr="00C33AFB" w:rsidRDefault="00333CB1" w:rsidP="00CC25E8">
      <w:pPr>
        <w:numPr>
          <w:ilvl w:val="3"/>
          <w:numId w:val="38"/>
        </w:numPr>
        <w:snapToGrid w:val="0"/>
        <w:spacing w:after="120"/>
        <w:ind w:left="2268" w:right="281" w:hanging="850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>Analýzu, vyhodnocení a specifikace vstupních dat</w:t>
      </w:r>
      <w:r w:rsidR="00C85E9E">
        <w:rPr>
          <w:rFonts w:ascii="Times New Roman" w:hAnsi="Times New Roman"/>
          <w:sz w:val="22"/>
          <w:szCs w:val="22"/>
        </w:rPr>
        <w:t>;</w:t>
      </w:r>
    </w:p>
    <w:p w14:paraId="26557577" w14:textId="183126B0" w:rsidR="00333CB1" w:rsidRPr="00C33AFB" w:rsidRDefault="00333CB1" w:rsidP="00CC25E8">
      <w:pPr>
        <w:numPr>
          <w:ilvl w:val="3"/>
          <w:numId w:val="38"/>
        </w:numPr>
        <w:snapToGrid w:val="0"/>
        <w:spacing w:after="120"/>
        <w:ind w:left="2268" w:right="281" w:hanging="850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lastRenderedPageBreak/>
        <w:t>Vytvoření přehledu všech druhů využití prostor v</w:t>
      </w:r>
      <w:r w:rsidR="00C85E9E">
        <w:rPr>
          <w:rFonts w:ascii="Times New Roman" w:hAnsi="Times New Roman"/>
          <w:sz w:val="22"/>
          <w:szCs w:val="22"/>
        </w:rPr>
        <w:t> </w:t>
      </w:r>
      <w:r w:rsidRPr="00C33AFB">
        <w:rPr>
          <w:rFonts w:ascii="Times New Roman" w:hAnsi="Times New Roman"/>
          <w:sz w:val="22"/>
          <w:szCs w:val="22"/>
        </w:rPr>
        <w:t>Projektu</w:t>
      </w:r>
      <w:r w:rsidR="00C85E9E">
        <w:rPr>
          <w:rFonts w:ascii="Times New Roman" w:hAnsi="Times New Roman"/>
          <w:sz w:val="22"/>
          <w:szCs w:val="22"/>
        </w:rPr>
        <w:t>;</w:t>
      </w:r>
    </w:p>
    <w:p w14:paraId="37882EDF" w14:textId="2A221382" w:rsidR="00333CB1" w:rsidRPr="00C33AFB" w:rsidRDefault="00333CB1" w:rsidP="00CC25E8">
      <w:pPr>
        <w:numPr>
          <w:ilvl w:val="3"/>
          <w:numId w:val="38"/>
        </w:numPr>
        <w:snapToGrid w:val="0"/>
        <w:spacing w:after="120"/>
        <w:ind w:left="2268" w:right="281" w:hanging="850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 xml:space="preserve">Vytvoření základního přehledu provozu </w:t>
      </w:r>
      <w:r w:rsidR="00DD6867">
        <w:rPr>
          <w:rFonts w:ascii="Times New Roman" w:hAnsi="Times New Roman"/>
          <w:sz w:val="22"/>
          <w:szCs w:val="22"/>
        </w:rPr>
        <w:t>P</w:t>
      </w:r>
      <w:r w:rsidR="00DD6867" w:rsidRPr="00C33AFB">
        <w:rPr>
          <w:rFonts w:ascii="Times New Roman" w:hAnsi="Times New Roman"/>
          <w:sz w:val="22"/>
          <w:szCs w:val="22"/>
        </w:rPr>
        <w:t xml:space="preserve">rojektu </w:t>
      </w:r>
      <w:r w:rsidRPr="00C33AFB">
        <w:rPr>
          <w:rFonts w:ascii="Times New Roman" w:hAnsi="Times New Roman"/>
          <w:sz w:val="22"/>
          <w:szCs w:val="22"/>
        </w:rPr>
        <w:t>a jeho organizace</w:t>
      </w:r>
      <w:r w:rsidR="00C85E9E">
        <w:rPr>
          <w:rFonts w:ascii="Times New Roman" w:hAnsi="Times New Roman"/>
          <w:sz w:val="22"/>
          <w:szCs w:val="22"/>
        </w:rPr>
        <w:t>;</w:t>
      </w:r>
    </w:p>
    <w:p w14:paraId="7E7AF647" w14:textId="41B7F477" w:rsidR="00333CB1" w:rsidRPr="00C33AFB" w:rsidRDefault="00333CB1" w:rsidP="00CC25E8">
      <w:pPr>
        <w:numPr>
          <w:ilvl w:val="3"/>
          <w:numId w:val="38"/>
        </w:numPr>
        <w:snapToGrid w:val="0"/>
        <w:spacing w:after="120"/>
        <w:ind w:left="2268" w:right="281" w:hanging="850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>Analýzu a vyhodnocení vlivů na životní prostředí</w:t>
      </w:r>
      <w:r w:rsidR="00C85E9E">
        <w:rPr>
          <w:rFonts w:ascii="Times New Roman" w:hAnsi="Times New Roman"/>
          <w:sz w:val="22"/>
          <w:szCs w:val="22"/>
        </w:rPr>
        <w:t>;</w:t>
      </w:r>
    </w:p>
    <w:p w14:paraId="4E46F6C1" w14:textId="79095C77" w:rsidR="00333CB1" w:rsidRDefault="00333CB1" w:rsidP="00CC25E8">
      <w:pPr>
        <w:numPr>
          <w:ilvl w:val="3"/>
          <w:numId w:val="38"/>
        </w:numPr>
        <w:snapToGrid w:val="0"/>
        <w:spacing w:after="120"/>
        <w:ind w:left="2268" w:right="281" w:hanging="850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>Analýzu a vyhodnocení včetně komentářů ohledně aktuálního časového harmonogramu a organizační struktury realizace Díla a Projektu, vytvořené jinými subjekty, které se na Díle anebo Projektu podílejí.</w:t>
      </w:r>
    </w:p>
    <w:p w14:paraId="1310355D" w14:textId="4730A517" w:rsidR="00333CB1" w:rsidRPr="00C33AFB" w:rsidRDefault="00333CB1" w:rsidP="00F947C0">
      <w:pPr>
        <w:numPr>
          <w:ilvl w:val="1"/>
          <w:numId w:val="38"/>
        </w:numPr>
        <w:snapToGrid w:val="0"/>
        <w:spacing w:after="120"/>
        <w:ind w:right="281" w:hanging="716"/>
        <w:jc w:val="both"/>
        <w:rPr>
          <w:rFonts w:ascii="Times New Roman" w:hAnsi="Times New Roman"/>
          <w:b/>
          <w:bCs/>
          <w:sz w:val="22"/>
          <w:szCs w:val="22"/>
        </w:rPr>
      </w:pPr>
      <w:bookmarkStart w:id="5" w:name="_Ref81194514"/>
      <w:r w:rsidRPr="00C33AFB">
        <w:rPr>
          <w:rFonts w:ascii="Times New Roman" w:hAnsi="Times New Roman"/>
          <w:b/>
          <w:bCs/>
          <w:sz w:val="22"/>
          <w:szCs w:val="22"/>
        </w:rPr>
        <w:t>K</w:t>
      </w:r>
      <w:r w:rsidRPr="00DC02DF">
        <w:rPr>
          <w:rFonts w:ascii="Times New Roman" w:hAnsi="Times New Roman"/>
          <w:b/>
          <w:bCs/>
          <w:sz w:val="22"/>
          <w:szCs w:val="22"/>
        </w:rPr>
        <w:t xml:space="preserve">oncept dokumentace </w:t>
      </w:r>
      <w:r w:rsidR="00110C38" w:rsidRPr="00DC02DF">
        <w:rPr>
          <w:rFonts w:ascii="Times New Roman" w:hAnsi="Times New Roman"/>
          <w:b/>
          <w:bCs/>
          <w:sz w:val="22"/>
          <w:szCs w:val="22"/>
        </w:rPr>
        <w:t>pro</w:t>
      </w:r>
      <w:r w:rsidRPr="00DC02D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110C38" w:rsidRPr="00DC02DF">
        <w:rPr>
          <w:rFonts w:ascii="Times New Roman" w:hAnsi="Times New Roman"/>
          <w:b/>
          <w:bCs/>
          <w:sz w:val="22"/>
          <w:szCs w:val="22"/>
        </w:rPr>
        <w:t>s</w:t>
      </w:r>
      <w:r w:rsidR="00B50C8C" w:rsidRPr="00DC02DF">
        <w:rPr>
          <w:rFonts w:ascii="Times New Roman" w:hAnsi="Times New Roman"/>
          <w:b/>
          <w:bCs/>
          <w:sz w:val="22"/>
          <w:szCs w:val="22"/>
        </w:rPr>
        <w:t xml:space="preserve">tavební </w:t>
      </w:r>
      <w:r w:rsidRPr="00DC02DF">
        <w:rPr>
          <w:rFonts w:ascii="Times New Roman" w:hAnsi="Times New Roman"/>
          <w:b/>
          <w:bCs/>
          <w:sz w:val="22"/>
          <w:szCs w:val="22"/>
        </w:rPr>
        <w:t>povolení</w:t>
      </w:r>
      <w:bookmarkEnd w:id="5"/>
    </w:p>
    <w:p w14:paraId="6FDBE90E" w14:textId="44F35563" w:rsidR="00333CB1" w:rsidRPr="00C33AFB" w:rsidRDefault="00333CB1" w:rsidP="00367FE3">
      <w:pPr>
        <w:snapToGrid w:val="0"/>
        <w:spacing w:after="120"/>
        <w:ind w:left="709" w:right="281"/>
        <w:jc w:val="both"/>
        <w:rPr>
          <w:rFonts w:ascii="Times New Roman" w:hAnsi="Times New Roman"/>
          <w:bCs/>
          <w:sz w:val="22"/>
          <w:szCs w:val="22"/>
        </w:rPr>
      </w:pPr>
      <w:r w:rsidRPr="00C33AFB">
        <w:rPr>
          <w:rFonts w:ascii="Times New Roman" w:hAnsi="Times New Roman"/>
          <w:bCs/>
          <w:sz w:val="22"/>
          <w:szCs w:val="22"/>
        </w:rPr>
        <w:t xml:space="preserve">V souladu s architektonickými a projektovými standardy definovanými v předchozích </w:t>
      </w:r>
      <w:r w:rsidR="003E4EE7">
        <w:rPr>
          <w:rFonts w:ascii="Times New Roman" w:hAnsi="Times New Roman"/>
          <w:bCs/>
          <w:sz w:val="22"/>
          <w:szCs w:val="22"/>
        </w:rPr>
        <w:t>Fázích</w:t>
      </w:r>
      <w:r w:rsidR="003E4EE7" w:rsidRPr="00C33AFB">
        <w:rPr>
          <w:rFonts w:ascii="Times New Roman" w:hAnsi="Times New Roman"/>
          <w:bCs/>
          <w:sz w:val="22"/>
          <w:szCs w:val="22"/>
        </w:rPr>
        <w:t xml:space="preserve"> </w:t>
      </w:r>
      <w:r w:rsidRPr="00C33AFB">
        <w:rPr>
          <w:rFonts w:ascii="Times New Roman" w:hAnsi="Times New Roman"/>
          <w:bCs/>
          <w:sz w:val="22"/>
          <w:szCs w:val="22"/>
        </w:rPr>
        <w:t>realizace Díla</w:t>
      </w:r>
      <w:r w:rsidR="00A3678C">
        <w:rPr>
          <w:rFonts w:ascii="Times New Roman" w:hAnsi="Times New Roman"/>
          <w:bCs/>
          <w:sz w:val="22"/>
          <w:szCs w:val="22"/>
        </w:rPr>
        <w:t xml:space="preserve"> a </w:t>
      </w:r>
      <w:r w:rsidR="00D35FC1">
        <w:rPr>
          <w:rFonts w:ascii="Times New Roman" w:hAnsi="Times New Roman"/>
          <w:bCs/>
          <w:sz w:val="22"/>
          <w:szCs w:val="22"/>
        </w:rPr>
        <w:t>Investičním z</w:t>
      </w:r>
      <w:r w:rsidRPr="00C33AFB">
        <w:rPr>
          <w:rFonts w:ascii="Times New Roman" w:hAnsi="Times New Roman"/>
          <w:bCs/>
          <w:sz w:val="22"/>
          <w:szCs w:val="22"/>
        </w:rPr>
        <w:t>áměr</w:t>
      </w:r>
      <w:r w:rsidR="00A3678C">
        <w:rPr>
          <w:rFonts w:ascii="Times New Roman" w:hAnsi="Times New Roman"/>
          <w:bCs/>
          <w:sz w:val="22"/>
          <w:szCs w:val="22"/>
        </w:rPr>
        <w:t>em</w:t>
      </w:r>
      <w:r w:rsidRPr="00C33AFB">
        <w:rPr>
          <w:rFonts w:ascii="Times New Roman" w:hAnsi="Times New Roman"/>
          <w:bCs/>
          <w:sz w:val="22"/>
          <w:szCs w:val="22"/>
        </w:rPr>
        <w:t xml:space="preserve"> Objednatele</w:t>
      </w:r>
      <w:r w:rsidR="0056018B">
        <w:rPr>
          <w:rFonts w:ascii="Times New Roman" w:hAnsi="Times New Roman"/>
          <w:bCs/>
          <w:sz w:val="22"/>
          <w:szCs w:val="22"/>
        </w:rPr>
        <w:t xml:space="preserve"> </w:t>
      </w:r>
      <w:r w:rsidR="0056018B">
        <w:rPr>
          <w:rFonts w:ascii="Times New Roman" w:hAnsi="Times New Roman"/>
          <w:sz w:val="22"/>
          <w:szCs w:val="22"/>
        </w:rPr>
        <w:t xml:space="preserve">dle </w:t>
      </w:r>
      <w:r w:rsidR="0056018B" w:rsidRPr="00547D84">
        <w:rPr>
          <w:rFonts w:ascii="Times New Roman" w:hAnsi="Times New Roman"/>
          <w:b/>
          <w:bCs/>
          <w:sz w:val="22"/>
          <w:szCs w:val="22"/>
        </w:rPr>
        <w:t xml:space="preserve">Přílohy </w:t>
      </w:r>
      <w:r w:rsidR="0012320A">
        <w:rPr>
          <w:rFonts w:ascii="Times New Roman" w:hAnsi="Times New Roman"/>
          <w:b/>
          <w:bCs/>
          <w:sz w:val="22"/>
          <w:szCs w:val="22"/>
        </w:rPr>
        <w:t>1</w:t>
      </w:r>
      <w:r w:rsidR="0056018B" w:rsidRPr="00547D84">
        <w:rPr>
          <w:rFonts w:ascii="Times New Roman" w:hAnsi="Times New Roman"/>
          <w:b/>
          <w:bCs/>
          <w:sz w:val="22"/>
          <w:szCs w:val="22"/>
        </w:rPr>
        <w:t>3</w:t>
      </w:r>
      <w:r w:rsidR="0056018B">
        <w:rPr>
          <w:rFonts w:ascii="Times New Roman" w:hAnsi="Times New Roman"/>
          <w:sz w:val="22"/>
          <w:szCs w:val="22"/>
        </w:rPr>
        <w:t xml:space="preserve"> Smlouvy</w:t>
      </w:r>
      <w:r w:rsidRPr="00C33AFB">
        <w:rPr>
          <w:rFonts w:ascii="Times New Roman" w:hAnsi="Times New Roman"/>
          <w:bCs/>
          <w:sz w:val="22"/>
          <w:szCs w:val="22"/>
        </w:rPr>
        <w:t xml:space="preserve">, vypracuje </w:t>
      </w:r>
      <w:r w:rsidR="002E246B" w:rsidRPr="00C33AFB">
        <w:rPr>
          <w:rFonts w:ascii="Times New Roman" w:hAnsi="Times New Roman"/>
          <w:sz w:val="22"/>
          <w:szCs w:val="22"/>
        </w:rPr>
        <w:t>Zhotovitel</w:t>
      </w:r>
      <w:r w:rsidRPr="00C33AFB">
        <w:rPr>
          <w:rFonts w:ascii="Times New Roman" w:hAnsi="Times New Roman"/>
          <w:bCs/>
          <w:sz w:val="22"/>
          <w:szCs w:val="22"/>
        </w:rPr>
        <w:t xml:space="preserve"> </w:t>
      </w:r>
      <w:r w:rsidR="00A434AD">
        <w:rPr>
          <w:rFonts w:ascii="Times New Roman" w:hAnsi="Times New Roman"/>
          <w:bCs/>
          <w:sz w:val="22"/>
          <w:szCs w:val="22"/>
        </w:rPr>
        <w:t>Projektovou</w:t>
      </w:r>
      <w:r w:rsidR="00A434AD" w:rsidRPr="00C33AFB">
        <w:rPr>
          <w:rFonts w:ascii="Times New Roman" w:hAnsi="Times New Roman"/>
          <w:bCs/>
          <w:sz w:val="22"/>
          <w:szCs w:val="22"/>
        </w:rPr>
        <w:t xml:space="preserve"> </w:t>
      </w:r>
      <w:r w:rsidRPr="00C33AFB">
        <w:rPr>
          <w:rFonts w:ascii="Times New Roman" w:hAnsi="Times New Roman"/>
          <w:bCs/>
          <w:sz w:val="22"/>
          <w:szCs w:val="22"/>
        </w:rPr>
        <w:t xml:space="preserve">dokumentaci stavebního řešení Projektu s tím, že budou brány v potaz a do </w:t>
      </w:r>
      <w:r w:rsidR="00DC5322">
        <w:rPr>
          <w:rFonts w:ascii="Times New Roman" w:hAnsi="Times New Roman"/>
          <w:bCs/>
          <w:sz w:val="22"/>
          <w:szCs w:val="22"/>
        </w:rPr>
        <w:t>P</w:t>
      </w:r>
      <w:r w:rsidRPr="00C33AFB">
        <w:rPr>
          <w:rFonts w:ascii="Times New Roman" w:hAnsi="Times New Roman"/>
          <w:bCs/>
          <w:sz w:val="22"/>
          <w:szCs w:val="22"/>
        </w:rPr>
        <w:t xml:space="preserve">rojektu integrovány omezení vyplývající z územního plánu a ostatních relevantních stavebně právních </w:t>
      </w:r>
      <w:r w:rsidR="00DD6867" w:rsidRPr="00C33AFB">
        <w:rPr>
          <w:rFonts w:ascii="Times New Roman" w:hAnsi="Times New Roman"/>
          <w:bCs/>
          <w:sz w:val="22"/>
          <w:szCs w:val="22"/>
        </w:rPr>
        <w:t>regulac</w:t>
      </w:r>
      <w:r w:rsidR="00DD6867">
        <w:rPr>
          <w:rFonts w:ascii="Times New Roman" w:hAnsi="Times New Roman"/>
          <w:bCs/>
          <w:sz w:val="22"/>
          <w:szCs w:val="22"/>
        </w:rPr>
        <w:t>í</w:t>
      </w:r>
      <w:r w:rsidR="00DD6867" w:rsidRPr="00C33AFB">
        <w:rPr>
          <w:rFonts w:ascii="Times New Roman" w:hAnsi="Times New Roman"/>
          <w:bCs/>
          <w:sz w:val="22"/>
          <w:szCs w:val="22"/>
        </w:rPr>
        <w:t xml:space="preserve"> </w:t>
      </w:r>
      <w:r w:rsidRPr="00C33AFB">
        <w:rPr>
          <w:rFonts w:ascii="Times New Roman" w:hAnsi="Times New Roman"/>
          <w:bCs/>
          <w:sz w:val="22"/>
          <w:szCs w:val="22"/>
        </w:rPr>
        <w:t xml:space="preserve">, funkční, estetická a provozní kvalita, </w:t>
      </w:r>
      <w:r w:rsidR="008924B7">
        <w:rPr>
          <w:rFonts w:ascii="Times New Roman" w:hAnsi="Times New Roman"/>
          <w:bCs/>
          <w:sz w:val="22"/>
          <w:szCs w:val="22"/>
        </w:rPr>
        <w:t xml:space="preserve">konstrukční, materiálové, </w:t>
      </w:r>
      <w:r w:rsidRPr="00C33AFB">
        <w:rPr>
          <w:rFonts w:ascii="Times New Roman" w:hAnsi="Times New Roman"/>
          <w:bCs/>
          <w:sz w:val="22"/>
          <w:szCs w:val="22"/>
        </w:rPr>
        <w:t xml:space="preserve">technické a fyzikální vlastnosti Projektu, </w:t>
      </w:r>
      <w:r w:rsidRPr="00C33AFB">
        <w:rPr>
          <w:rFonts w:ascii="Times New Roman" w:hAnsi="Times New Roman"/>
          <w:sz w:val="22"/>
          <w:szCs w:val="22"/>
        </w:rPr>
        <w:t>provozní a ekonomické vlivy</w:t>
      </w:r>
      <w:r w:rsidRPr="00C33AFB">
        <w:rPr>
          <w:rFonts w:ascii="Times New Roman" w:hAnsi="Times New Roman"/>
          <w:bCs/>
          <w:sz w:val="22"/>
          <w:szCs w:val="22"/>
        </w:rPr>
        <w:t xml:space="preserve"> (např. strategie pro efektivní využití energie a použití obnovitelných energetických zdrojů) a také požadavky na životní prostředí a jeho ochranu, případně </w:t>
      </w:r>
      <w:r w:rsidR="008924B7">
        <w:rPr>
          <w:rFonts w:ascii="Times New Roman" w:hAnsi="Times New Roman"/>
          <w:bCs/>
          <w:sz w:val="22"/>
          <w:szCs w:val="22"/>
        </w:rPr>
        <w:t xml:space="preserve">požadavky </w:t>
      </w:r>
      <w:r w:rsidRPr="00C33AFB">
        <w:rPr>
          <w:rFonts w:ascii="Times New Roman" w:hAnsi="Times New Roman"/>
          <w:bCs/>
          <w:sz w:val="22"/>
          <w:szCs w:val="22"/>
        </w:rPr>
        <w:t>zvláštních prvků/řešení navržených relevantními odborníky mimo rozsah prací Díla.</w:t>
      </w:r>
    </w:p>
    <w:p w14:paraId="6288A7BC" w14:textId="77777777" w:rsidR="00333CB1" w:rsidRPr="00C33AFB" w:rsidRDefault="00333CB1" w:rsidP="00367FE3">
      <w:pPr>
        <w:snapToGrid w:val="0"/>
        <w:spacing w:after="120"/>
        <w:ind w:left="709" w:right="281"/>
        <w:jc w:val="both"/>
        <w:rPr>
          <w:rFonts w:ascii="Times New Roman" w:hAnsi="Times New Roman"/>
          <w:bCs/>
          <w:sz w:val="22"/>
          <w:szCs w:val="22"/>
        </w:rPr>
      </w:pPr>
      <w:r w:rsidRPr="00C33AFB">
        <w:rPr>
          <w:rFonts w:ascii="Times New Roman" w:hAnsi="Times New Roman"/>
          <w:bCs/>
          <w:sz w:val="22"/>
          <w:szCs w:val="22"/>
        </w:rPr>
        <w:t>Tato činnost bude zahrnovat zejména níže uvedené položky:</w:t>
      </w:r>
    </w:p>
    <w:p w14:paraId="2F97B5A2" w14:textId="033171F8" w:rsidR="00333CB1" w:rsidRPr="00C33AFB" w:rsidRDefault="00386D0B" w:rsidP="00F947C0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 w:rsidRPr="00C33AFB">
        <w:rPr>
          <w:rFonts w:ascii="Times New Roman" w:hAnsi="Times New Roman"/>
          <w:bCs/>
          <w:sz w:val="22"/>
          <w:szCs w:val="22"/>
        </w:rPr>
        <w:t>Analýz</w:t>
      </w:r>
      <w:r>
        <w:rPr>
          <w:rFonts w:ascii="Times New Roman" w:hAnsi="Times New Roman"/>
          <w:bCs/>
          <w:sz w:val="22"/>
          <w:szCs w:val="22"/>
        </w:rPr>
        <w:t>u</w:t>
      </w:r>
      <w:r w:rsidRPr="00C33AFB">
        <w:rPr>
          <w:rFonts w:ascii="Times New Roman" w:hAnsi="Times New Roman"/>
          <w:bCs/>
          <w:sz w:val="22"/>
          <w:szCs w:val="22"/>
        </w:rPr>
        <w:t xml:space="preserve"> </w:t>
      </w:r>
      <w:r w:rsidR="00333CB1" w:rsidRPr="00C33AFB">
        <w:rPr>
          <w:rFonts w:ascii="Times New Roman" w:hAnsi="Times New Roman"/>
          <w:bCs/>
          <w:sz w:val="22"/>
          <w:szCs w:val="22"/>
        </w:rPr>
        <w:t>potřebných dat</w:t>
      </w:r>
      <w:r w:rsidR="00C85E9E">
        <w:rPr>
          <w:rFonts w:ascii="Times New Roman" w:hAnsi="Times New Roman"/>
          <w:bCs/>
          <w:sz w:val="22"/>
          <w:szCs w:val="22"/>
        </w:rPr>
        <w:t>;</w:t>
      </w:r>
    </w:p>
    <w:p w14:paraId="6A1FD5A0" w14:textId="453F3248" w:rsidR="00333CB1" w:rsidRPr="00C33AFB" w:rsidRDefault="00333CB1" w:rsidP="00F947C0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 w:rsidRPr="00C33AFB">
        <w:rPr>
          <w:rFonts w:ascii="Times New Roman" w:hAnsi="Times New Roman"/>
          <w:bCs/>
          <w:sz w:val="22"/>
          <w:szCs w:val="22"/>
        </w:rPr>
        <w:t>Odsouhlasení postupných cílů (marginální podmínky, konflikty zájmů)</w:t>
      </w:r>
      <w:r w:rsidR="00C85E9E">
        <w:rPr>
          <w:rFonts w:ascii="Times New Roman" w:hAnsi="Times New Roman"/>
          <w:bCs/>
          <w:sz w:val="22"/>
          <w:szCs w:val="22"/>
        </w:rPr>
        <w:t>;</w:t>
      </w:r>
    </w:p>
    <w:p w14:paraId="625349CB" w14:textId="2478D497" w:rsidR="00333CB1" w:rsidRPr="00C33AFB" w:rsidRDefault="00333CB1" w:rsidP="00F947C0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 w:rsidRPr="00C33AFB">
        <w:rPr>
          <w:rFonts w:ascii="Times New Roman" w:hAnsi="Times New Roman"/>
          <w:bCs/>
          <w:sz w:val="22"/>
          <w:szCs w:val="22"/>
        </w:rPr>
        <w:t xml:space="preserve">Analýza, vyhodnocení klíčových faktorů, procesů a podmínek vyplývající z podmínek územního plánu a další stavebně právní regulace a jejich dopad na funkční, estetickou a provozní kvalitu, technické a fyzikální vlastnosti Projektu, </w:t>
      </w:r>
      <w:r w:rsidRPr="00DC02DF">
        <w:rPr>
          <w:rFonts w:ascii="Times New Roman" w:hAnsi="Times New Roman"/>
          <w:bCs/>
          <w:sz w:val="22"/>
          <w:szCs w:val="22"/>
        </w:rPr>
        <w:t>provozní a ekonomické vlivy</w:t>
      </w:r>
      <w:r w:rsidRPr="00C33AFB">
        <w:rPr>
          <w:rFonts w:ascii="Times New Roman" w:hAnsi="Times New Roman"/>
          <w:bCs/>
          <w:sz w:val="22"/>
          <w:szCs w:val="22"/>
        </w:rPr>
        <w:t xml:space="preserve"> (např. strategie pro efektivní využití energie a použití obnovitelných energetických zdrojů) a také požadavky na životní prostředí a jeho ochranu</w:t>
      </w:r>
      <w:r w:rsidR="00C85E9E">
        <w:rPr>
          <w:rFonts w:ascii="Times New Roman" w:hAnsi="Times New Roman"/>
          <w:bCs/>
          <w:sz w:val="22"/>
          <w:szCs w:val="22"/>
        </w:rPr>
        <w:t>;</w:t>
      </w:r>
    </w:p>
    <w:p w14:paraId="3042D573" w14:textId="7DF2EDD8" w:rsidR="00333CB1" w:rsidRPr="00C33AFB" w:rsidRDefault="00333CB1" w:rsidP="00F947C0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 w:rsidRPr="00C33AFB">
        <w:rPr>
          <w:rFonts w:ascii="Times New Roman" w:hAnsi="Times New Roman"/>
          <w:bCs/>
          <w:sz w:val="22"/>
          <w:szCs w:val="22"/>
        </w:rPr>
        <w:t xml:space="preserve">Vytvoření strategie další realizace </w:t>
      </w:r>
      <w:r w:rsidR="004E6665">
        <w:rPr>
          <w:rFonts w:ascii="Times New Roman" w:hAnsi="Times New Roman"/>
          <w:bCs/>
          <w:sz w:val="22"/>
          <w:szCs w:val="22"/>
        </w:rPr>
        <w:t>Díla</w:t>
      </w:r>
      <w:r w:rsidR="00A434AD" w:rsidRPr="00C33AFB">
        <w:rPr>
          <w:rFonts w:ascii="Times New Roman" w:hAnsi="Times New Roman"/>
          <w:bCs/>
          <w:sz w:val="22"/>
          <w:szCs w:val="22"/>
        </w:rPr>
        <w:t xml:space="preserve"> </w:t>
      </w:r>
      <w:r w:rsidRPr="00C33AFB">
        <w:rPr>
          <w:rFonts w:ascii="Times New Roman" w:hAnsi="Times New Roman"/>
          <w:bCs/>
          <w:sz w:val="22"/>
          <w:szCs w:val="22"/>
        </w:rPr>
        <w:t xml:space="preserve">včetně prověření alternativních řešení vedoucích k požadovanému výsledku a jejich prezentace formou </w:t>
      </w:r>
      <w:r w:rsidR="00A434AD">
        <w:rPr>
          <w:rFonts w:ascii="Times New Roman" w:hAnsi="Times New Roman"/>
          <w:bCs/>
          <w:sz w:val="22"/>
          <w:szCs w:val="22"/>
        </w:rPr>
        <w:t>Projektové</w:t>
      </w:r>
      <w:r w:rsidR="00A434AD" w:rsidRPr="00C33AFB">
        <w:rPr>
          <w:rFonts w:ascii="Times New Roman" w:hAnsi="Times New Roman"/>
          <w:bCs/>
          <w:sz w:val="22"/>
          <w:szCs w:val="22"/>
        </w:rPr>
        <w:t xml:space="preserve"> </w:t>
      </w:r>
      <w:r w:rsidRPr="00C33AFB">
        <w:rPr>
          <w:rFonts w:ascii="Times New Roman" w:hAnsi="Times New Roman"/>
          <w:bCs/>
          <w:sz w:val="22"/>
          <w:szCs w:val="22"/>
        </w:rPr>
        <w:t>dokumentace, skic a včetně vysvětlivek</w:t>
      </w:r>
      <w:r w:rsidR="00C85E9E">
        <w:rPr>
          <w:rFonts w:ascii="Times New Roman" w:hAnsi="Times New Roman"/>
          <w:bCs/>
          <w:sz w:val="22"/>
          <w:szCs w:val="22"/>
        </w:rPr>
        <w:t>;</w:t>
      </w:r>
    </w:p>
    <w:p w14:paraId="0F037B6A" w14:textId="6B9B63E3" w:rsidR="00333CB1" w:rsidRPr="00C33AFB" w:rsidRDefault="00A3678C" w:rsidP="00F947C0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 w:rsidRPr="00DC02DF">
        <w:rPr>
          <w:rFonts w:ascii="Times New Roman" w:hAnsi="Times New Roman"/>
          <w:bCs/>
          <w:sz w:val="22"/>
          <w:szCs w:val="22"/>
        </w:rPr>
        <w:t>Vytvoření návrhu p</w:t>
      </w:r>
      <w:r w:rsidR="00333CB1" w:rsidRPr="00DC02DF">
        <w:rPr>
          <w:rFonts w:ascii="Times New Roman" w:hAnsi="Times New Roman"/>
          <w:bCs/>
          <w:sz w:val="22"/>
          <w:szCs w:val="22"/>
        </w:rPr>
        <w:t xml:space="preserve">ro jednotlivá řešení (např. </w:t>
      </w:r>
      <w:r w:rsidR="00333CB1" w:rsidRPr="00C33AFB">
        <w:rPr>
          <w:rFonts w:ascii="Times New Roman" w:hAnsi="Times New Roman"/>
          <w:bCs/>
          <w:sz w:val="22"/>
          <w:szCs w:val="22"/>
        </w:rPr>
        <w:t xml:space="preserve">funkční, estetická, mající vliv na provozní kvalitu, technické a fyzikální vlastnosti </w:t>
      </w:r>
      <w:r w:rsidR="00A434AD">
        <w:rPr>
          <w:rFonts w:ascii="Times New Roman" w:hAnsi="Times New Roman"/>
          <w:bCs/>
          <w:sz w:val="22"/>
          <w:szCs w:val="22"/>
        </w:rPr>
        <w:t>Stavby</w:t>
      </w:r>
      <w:r w:rsidR="00333CB1" w:rsidRPr="00C33AFB">
        <w:rPr>
          <w:rFonts w:ascii="Times New Roman" w:hAnsi="Times New Roman"/>
          <w:bCs/>
          <w:sz w:val="22"/>
          <w:szCs w:val="22"/>
        </w:rPr>
        <w:t xml:space="preserve">, nebo </w:t>
      </w:r>
      <w:r w:rsidR="00A434AD" w:rsidRPr="00C33AFB">
        <w:rPr>
          <w:rFonts w:ascii="Times New Roman" w:hAnsi="Times New Roman"/>
          <w:bCs/>
          <w:sz w:val="22"/>
          <w:szCs w:val="22"/>
        </w:rPr>
        <w:t>je</w:t>
      </w:r>
      <w:r w:rsidR="00A434AD">
        <w:rPr>
          <w:rFonts w:ascii="Times New Roman" w:hAnsi="Times New Roman"/>
          <w:bCs/>
          <w:sz w:val="22"/>
          <w:szCs w:val="22"/>
        </w:rPr>
        <w:t>jí</w:t>
      </w:r>
      <w:r w:rsidR="00A434AD" w:rsidRPr="00C33AFB">
        <w:rPr>
          <w:rFonts w:ascii="Times New Roman" w:hAnsi="Times New Roman"/>
          <w:bCs/>
          <w:sz w:val="22"/>
          <w:szCs w:val="22"/>
        </w:rPr>
        <w:t xml:space="preserve"> </w:t>
      </w:r>
      <w:r w:rsidR="00333CB1" w:rsidRPr="00DC02DF">
        <w:rPr>
          <w:rFonts w:ascii="Times New Roman" w:hAnsi="Times New Roman"/>
          <w:bCs/>
          <w:sz w:val="22"/>
          <w:szCs w:val="22"/>
        </w:rPr>
        <w:t xml:space="preserve">provozní a ekonomické) </w:t>
      </w:r>
      <w:r w:rsidRPr="00763AE3">
        <w:rPr>
          <w:rFonts w:ascii="Times New Roman" w:hAnsi="Times New Roman"/>
          <w:bCs/>
          <w:sz w:val="22"/>
          <w:szCs w:val="22"/>
        </w:rPr>
        <w:t>přiměřen</w:t>
      </w:r>
      <w:r w:rsidRPr="00C73A92">
        <w:rPr>
          <w:rFonts w:ascii="Times New Roman" w:hAnsi="Times New Roman"/>
          <w:bCs/>
          <w:sz w:val="22"/>
          <w:szCs w:val="22"/>
        </w:rPr>
        <w:t>ého poč</w:t>
      </w:r>
      <w:r w:rsidRPr="00FE037D">
        <w:rPr>
          <w:rFonts w:ascii="Times New Roman" w:hAnsi="Times New Roman"/>
          <w:bCs/>
          <w:sz w:val="22"/>
          <w:szCs w:val="22"/>
        </w:rPr>
        <w:t xml:space="preserve">tu </w:t>
      </w:r>
      <w:r w:rsidR="00333CB1" w:rsidRPr="00E31263">
        <w:rPr>
          <w:rFonts w:ascii="Times New Roman" w:hAnsi="Times New Roman"/>
          <w:bCs/>
          <w:sz w:val="22"/>
          <w:szCs w:val="22"/>
        </w:rPr>
        <w:t>alternativních řešení</w:t>
      </w:r>
      <w:r w:rsidR="00C85E9E" w:rsidRPr="00824F60">
        <w:rPr>
          <w:rFonts w:ascii="Times New Roman" w:hAnsi="Times New Roman"/>
          <w:bCs/>
          <w:sz w:val="22"/>
          <w:szCs w:val="22"/>
        </w:rPr>
        <w:t>;</w:t>
      </w:r>
    </w:p>
    <w:p w14:paraId="13A254CC" w14:textId="4353F560" w:rsidR="00333CB1" w:rsidRPr="00C33AFB" w:rsidRDefault="00333CB1" w:rsidP="00F947C0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 w:rsidRPr="00DC02DF">
        <w:rPr>
          <w:rFonts w:ascii="Times New Roman" w:hAnsi="Times New Roman"/>
          <w:bCs/>
          <w:sz w:val="22"/>
          <w:szCs w:val="22"/>
        </w:rPr>
        <w:t>Koordinace prací a služeb poskytovaných specialisty, kteří mohou být Objednatelem do realizace Díla a Projektu potenciálně zapojeni</w:t>
      </w:r>
      <w:r w:rsidR="00C85E9E" w:rsidRPr="00DC02DF">
        <w:rPr>
          <w:rFonts w:ascii="Times New Roman" w:hAnsi="Times New Roman"/>
          <w:bCs/>
          <w:sz w:val="22"/>
          <w:szCs w:val="22"/>
        </w:rPr>
        <w:t>;</w:t>
      </w:r>
    </w:p>
    <w:p w14:paraId="559BCDEE" w14:textId="2F59B15C" w:rsidR="00333CB1" w:rsidRPr="00C33AFB" w:rsidRDefault="00A3678C" w:rsidP="00F947C0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 w:rsidRPr="00DC02DF">
        <w:rPr>
          <w:rFonts w:ascii="Times New Roman" w:hAnsi="Times New Roman"/>
          <w:bCs/>
          <w:sz w:val="22"/>
          <w:szCs w:val="22"/>
        </w:rPr>
        <w:t xml:space="preserve">Zhotovitel bude dále provádět </w:t>
      </w:r>
      <w:r w:rsidR="00333CB1" w:rsidRPr="00DC02DF">
        <w:rPr>
          <w:rFonts w:ascii="Times New Roman" w:hAnsi="Times New Roman"/>
          <w:bCs/>
          <w:sz w:val="22"/>
          <w:szCs w:val="22"/>
        </w:rPr>
        <w:t>předběžná jednání anebo kon</w:t>
      </w:r>
      <w:r w:rsidR="00BA33BD" w:rsidRPr="00763AE3">
        <w:rPr>
          <w:rFonts w:ascii="Times New Roman" w:hAnsi="Times New Roman"/>
          <w:bCs/>
          <w:sz w:val="22"/>
          <w:szCs w:val="22"/>
        </w:rPr>
        <w:t>z</w:t>
      </w:r>
      <w:r w:rsidR="00333CB1" w:rsidRPr="00C73A92">
        <w:rPr>
          <w:rFonts w:ascii="Times New Roman" w:hAnsi="Times New Roman"/>
          <w:bCs/>
          <w:sz w:val="22"/>
          <w:szCs w:val="22"/>
        </w:rPr>
        <w:t>ultace s příslušnými DOSS případně jinými subjekty mající vliv na vyd</w:t>
      </w:r>
      <w:r w:rsidR="005573A9" w:rsidRPr="002D21C7">
        <w:rPr>
          <w:rFonts w:ascii="Times New Roman" w:hAnsi="Times New Roman"/>
          <w:bCs/>
          <w:sz w:val="22"/>
          <w:szCs w:val="22"/>
        </w:rPr>
        <w:t>á</w:t>
      </w:r>
      <w:r w:rsidR="00333CB1" w:rsidRPr="002D21C7">
        <w:rPr>
          <w:rFonts w:ascii="Times New Roman" w:hAnsi="Times New Roman"/>
          <w:bCs/>
          <w:sz w:val="22"/>
          <w:szCs w:val="22"/>
        </w:rPr>
        <w:t>ní</w:t>
      </w:r>
      <w:r w:rsidR="005573A9" w:rsidRPr="002D21C7">
        <w:rPr>
          <w:rFonts w:ascii="Times New Roman" w:hAnsi="Times New Roman"/>
          <w:bCs/>
          <w:sz w:val="22"/>
          <w:szCs w:val="22"/>
        </w:rPr>
        <w:t xml:space="preserve">, </w:t>
      </w:r>
      <w:r w:rsidR="00333CB1" w:rsidRPr="004E1EFD">
        <w:rPr>
          <w:rFonts w:ascii="Times New Roman" w:hAnsi="Times New Roman"/>
          <w:bCs/>
          <w:sz w:val="22"/>
          <w:szCs w:val="22"/>
        </w:rPr>
        <w:t xml:space="preserve">respektive na stanovení podmínek pro vydání </w:t>
      </w:r>
      <w:r w:rsidR="005944BB" w:rsidRPr="004501CE">
        <w:rPr>
          <w:rFonts w:ascii="Times New Roman" w:hAnsi="Times New Roman"/>
          <w:bCs/>
          <w:sz w:val="22"/>
          <w:szCs w:val="22"/>
        </w:rPr>
        <w:t xml:space="preserve">Stavebního </w:t>
      </w:r>
      <w:r w:rsidR="00333CB1" w:rsidRPr="004501CE">
        <w:rPr>
          <w:rFonts w:ascii="Times New Roman" w:hAnsi="Times New Roman"/>
          <w:bCs/>
          <w:sz w:val="22"/>
          <w:szCs w:val="22"/>
        </w:rPr>
        <w:t>povolení</w:t>
      </w:r>
      <w:r w:rsidR="00ED7CE3" w:rsidRPr="004501CE">
        <w:rPr>
          <w:rFonts w:ascii="Times New Roman" w:hAnsi="Times New Roman"/>
          <w:bCs/>
          <w:sz w:val="22"/>
          <w:szCs w:val="22"/>
        </w:rPr>
        <w:t>;</w:t>
      </w:r>
    </w:p>
    <w:p w14:paraId="553809AA" w14:textId="7E454E17" w:rsidR="00333CB1" w:rsidRPr="00C33AFB" w:rsidRDefault="00333CB1" w:rsidP="00F947C0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 w:rsidRPr="00C33AFB">
        <w:rPr>
          <w:rFonts w:ascii="Times New Roman" w:hAnsi="Times New Roman"/>
          <w:bCs/>
          <w:sz w:val="22"/>
          <w:szCs w:val="22"/>
        </w:rPr>
        <w:t>Konsolidovat a koordinovat průběžně všechny výsledky činností spojených s realizací Díla</w:t>
      </w:r>
      <w:r w:rsidR="00ED7CE3">
        <w:rPr>
          <w:rFonts w:ascii="Times New Roman" w:hAnsi="Times New Roman"/>
          <w:bCs/>
          <w:sz w:val="22"/>
          <w:szCs w:val="22"/>
        </w:rPr>
        <w:t>;</w:t>
      </w:r>
    </w:p>
    <w:p w14:paraId="61D78F4E" w14:textId="34DC877A" w:rsidR="00333CB1" w:rsidRPr="00C33AFB" w:rsidRDefault="00E01FE2" w:rsidP="00F947C0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 w:rsidRPr="00DC02DF">
        <w:rPr>
          <w:rFonts w:ascii="Times New Roman" w:hAnsi="Times New Roman"/>
          <w:bCs/>
          <w:sz w:val="22"/>
          <w:szCs w:val="22"/>
        </w:rPr>
        <w:t xml:space="preserve">Včasné a průběžné předkládání postupných výsledků práce a návrhů ke schválení Objednateli v souvislosti s realizací Projektu, zejména konstrukční a materiálové řešení, funkční a prostorové uspořádání, technické a fyzikální vlastnosti </w:t>
      </w:r>
      <w:r w:rsidR="00933EA2" w:rsidRPr="00DC02DF">
        <w:rPr>
          <w:rFonts w:ascii="Times New Roman" w:hAnsi="Times New Roman"/>
          <w:bCs/>
          <w:sz w:val="22"/>
          <w:szCs w:val="22"/>
        </w:rPr>
        <w:t>S</w:t>
      </w:r>
      <w:r w:rsidRPr="00763AE3">
        <w:rPr>
          <w:rFonts w:ascii="Times New Roman" w:hAnsi="Times New Roman"/>
          <w:bCs/>
          <w:sz w:val="22"/>
          <w:szCs w:val="22"/>
        </w:rPr>
        <w:t>tavby, komplexní architektonické řešení a jejich dopady</w:t>
      </w:r>
      <w:r w:rsidRPr="00C73A92">
        <w:rPr>
          <w:rFonts w:ascii="Times New Roman" w:hAnsi="Times New Roman"/>
          <w:bCs/>
          <w:sz w:val="22"/>
          <w:szCs w:val="22"/>
        </w:rPr>
        <w:t xml:space="preserve"> na estetickou, provozní, technickou a environmentální kvalitu </w:t>
      </w:r>
      <w:r w:rsidR="00933EA2" w:rsidRPr="002D21C7">
        <w:rPr>
          <w:rFonts w:ascii="Times New Roman" w:hAnsi="Times New Roman"/>
          <w:bCs/>
          <w:sz w:val="22"/>
          <w:szCs w:val="22"/>
        </w:rPr>
        <w:t>S</w:t>
      </w:r>
      <w:r w:rsidRPr="002D21C7">
        <w:rPr>
          <w:rFonts w:ascii="Times New Roman" w:hAnsi="Times New Roman"/>
          <w:bCs/>
          <w:sz w:val="22"/>
          <w:szCs w:val="22"/>
        </w:rPr>
        <w:t>tavby a její ekonomickou efektivitu v průběhu výstavby, provozu a údržby po celou dobu životního cyklu</w:t>
      </w:r>
      <w:r w:rsidR="00ED7CE3" w:rsidRPr="00B30DCD">
        <w:rPr>
          <w:rFonts w:ascii="Times New Roman" w:hAnsi="Times New Roman"/>
          <w:bCs/>
          <w:sz w:val="22"/>
          <w:szCs w:val="22"/>
        </w:rPr>
        <w:t>;</w:t>
      </w:r>
    </w:p>
    <w:p w14:paraId="25A1874B" w14:textId="68BAF72E" w:rsidR="00333CB1" w:rsidRPr="00C33AFB" w:rsidRDefault="00333CB1" w:rsidP="00F947C0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 w:rsidRPr="00C33AFB">
        <w:rPr>
          <w:rFonts w:ascii="Times New Roman" w:hAnsi="Times New Roman"/>
          <w:bCs/>
          <w:sz w:val="22"/>
          <w:szCs w:val="22"/>
        </w:rPr>
        <w:t>Pre</w:t>
      </w:r>
      <w:r w:rsidR="005573A9" w:rsidRPr="00C33AFB">
        <w:rPr>
          <w:rFonts w:ascii="Times New Roman" w:hAnsi="Times New Roman"/>
          <w:bCs/>
          <w:sz w:val="22"/>
          <w:szCs w:val="22"/>
        </w:rPr>
        <w:t>z</w:t>
      </w:r>
      <w:r w:rsidRPr="00C33AFB">
        <w:rPr>
          <w:rFonts w:ascii="Times New Roman" w:hAnsi="Times New Roman"/>
          <w:bCs/>
          <w:sz w:val="22"/>
          <w:szCs w:val="22"/>
        </w:rPr>
        <w:t>entovat Objednateli návrhy mimo jiné formou výkresu v perspektivě, případně pomocí tzv. počítačových vizualizací běžné kvalitě</w:t>
      </w:r>
      <w:r w:rsidR="005573A9" w:rsidRPr="00C33AFB">
        <w:rPr>
          <w:rFonts w:ascii="Times New Roman" w:hAnsi="Times New Roman"/>
          <w:bCs/>
          <w:sz w:val="22"/>
          <w:szCs w:val="22"/>
        </w:rPr>
        <w:t>,</w:t>
      </w:r>
      <w:r w:rsidRPr="00C33AFB">
        <w:rPr>
          <w:rFonts w:ascii="Times New Roman" w:hAnsi="Times New Roman"/>
          <w:bCs/>
          <w:sz w:val="22"/>
          <w:szCs w:val="22"/>
        </w:rPr>
        <w:t xml:space="preserve"> a to tak aby takové výkresy v perspektivě, případně tzv. počítačové vizualizace mohly být zdárně použity např. při jednání s DOSS</w:t>
      </w:r>
      <w:r w:rsidR="00ED7CE3">
        <w:rPr>
          <w:rFonts w:ascii="Times New Roman" w:hAnsi="Times New Roman"/>
          <w:bCs/>
          <w:sz w:val="22"/>
          <w:szCs w:val="22"/>
        </w:rPr>
        <w:t>;</w:t>
      </w:r>
    </w:p>
    <w:p w14:paraId="40D00790" w14:textId="201AF2B2" w:rsidR="00333CB1" w:rsidRPr="006361BB" w:rsidRDefault="00ED7CE3" w:rsidP="00F947C0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 w:rsidRPr="00DC02DF">
        <w:rPr>
          <w:rFonts w:ascii="Times New Roman" w:hAnsi="Times New Roman"/>
          <w:bCs/>
          <w:sz w:val="22"/>
          <w:szCs w:val="22"/>
        </w:rPr>
        <w:t xml:space="preserve">Rovněž se zavazuje vytvořit </w:t>
      </w:r>
      <w:r w:rsidR="00333CB1" w:rsidRPr="00763AE3">
        <w:rPr>
          <w:rFonts w:ascii="Times New Roman" w:hAnsi="Times New Roman"/>
          <w:bCs/>
          <w:sz w:val="22"/>
          <w:szCs w:val="22"/>
        </w:rPr>
        <w:t xml:space="preserve">na základě existujícího </w:t>
      </w:r>
      <w:r w:rsidR="00BD5DDC" w:rsidRPr="00C73A92">
        <w:rPr>
          <w:rFonts w:ascii="Times New Roman" w:hAnsi="Times New Roman"/>
          <w:bCs/>
          <w:sz w:val="22"/>
          <w:szCs w:val="22"/>
        </w:rPr>
        <w:t>Ú</w:t>
      </w:r>
      <w:r w:rsidR="00333CB1" w:rsidRPr="00C73A92">
        <w:rPr>
          <w:rFonts w:ascii="Times New Roman" w:hAnsi="Times New Roman"/>
          <w:bCs/>
          <w:sz w:val="22"/>
          <w:szCs w:val="22"/>
        </w:rPr>
        <w:t xml:space="preserve">zemního rozhodnutí, </w:t>
      </w:r>
      <w:r w:rsidR="002B05E2" w:rsidRPr="002D21C7">
        <w:rPr>
          <w:rFonts w:ascii="Times New Roman" w:hAnsi="Times New Roman"/>
          <w:bCs/>
          <w:sz w:val="22"/>
          <w:szCs w:val="22"/>
        </w:rPr>
        <w:t xml:space="preserve">Investičního záměru </w:t>
      </w:r>
      <w:r w:rsidR="00333CB1" w:rsidRPr="002D21C7">
        <w:rPr>
          <w:rFonts w:ascii="Times New Roman" w:hAnsi="Times New Roman"/>
          <w:bCs/>
          <w:sz w:val="22"/>
          <w:szCs w:val="22"/>
        </w:rPr>
        <w:t xml:space="preserve">Objednatele, a předchozích projektových prací, koncept dokumentace </w:t>
      </w:r>
      <w:r w:rsidR="00DC5322" w:rsidRPr="004E1EFD">
        <w:rPr>
          <w:rFonts w:ascii="Times New Roman" w:hAnsi="Times New Roman"/>
          <w:bCs/>
          <w:sz w:val="22"/>
          <w:szCs w:val="22"/>
        </w:rPr>
        <w:t xml:space="preserve">pro </w:t>
      </w:r>
      <w:r w:rsidR="00B50C8C" w:rsidRPr="004E1EFD">
        <w:rPr>
          <w:rFonts w:ascii="Times New Roman" w:hAnsi="Times New Roman"/>
          <w:bCs/>
          <w:sz w:val="22"/>
          <w:szCs w:val="22"/>
        </w:rPr>
        <w:t>S</w:t>
      </w:r>
      <w:r w:rsidR="00333CB1" w:rsidRPr="004E1EFD">
        <w:rPr>
          <w:rFonts w:ascii="Times New Roman" w:hAnsi="Times New Roman"/>
          <w:bCs/>
          <w:sz w:val="22"/>
          <w:szCs w:val="22"/>
        </w:rPr>
        <w:t xml:space="preserve">tavební povolení </w:t>
      </w:r>
      <w:r w:rsidR="00DC5322" w:rsidRPr="004E1EFD">
        <w:rPr>
          <w:rFonts w:ascii="Times New Roman" w:hAnsi="Times New Roman"/>
          <w:bCs/>
          <w:sz w:val="22"/>
          <w:szCs w:val="22"/>
        </w:rPr>
        <w:t xml:space="preserve">(dále </w:t>
      </w:r>
      <w:r w:rsidR="00DC5322" w:rsidRPr="004E1EFD">
        <w:rPr>
          <w:rFonts w:ascii="Times New Roman" w:hAnsi="Times New Roman"/>
          <w:bCs/>
          <w:sz w:val="22"/>
          <w:szCs w:val="22"/>
        </w:rPr>
        <w:lastRenderedPageBreak/>
        <w:t>jen „</w:t>
      </w:r>
      <w:r w:rsidR="00DC5322" w:rsidRPr="00F947C0">
        <w:rPr>
          <w:rFonts w:ascii="Times New Roman" w:hAnsi="Times New Roman"/>
          <w:bCs/>
          <w:sz w:val="22"/>
          <w:szCs w:val="22"/>
        </w:rPr>
        <w:t xml:space="preserve">Koncept </w:t>
      </w:r>
      <w:r w:rsidR="00CE1CB5" w:rsidRPr="00F947C0">
        <w:rPr>
          <w:rFonts w:ascii="Times New Roman" w:hAnsi="Times New Roman"/>
          <w:bCs/>
          <w:sz w:val="22"/>
          <w:szCs w:val="22"/>
        </w:rPr>
        <w:t>D</w:t>
      </w:r>
      <w:r w:rsidR="00DC5322" w:rsidRPr="00F947C0">
        <w:rPr>
          <w:rFonts w:ascii="Times New Roman" w:hAnsi="Times New Roman"/>
          <w:bCs/>
          <w:sz w:val="22"/>
          <w:szCs w:val="22"/>
        </w:rPr>
        <w:t>okumentace pro stavební povolení</w:t>
      </w:r>
      <w:r w:rsidR="00DC5322" w:rsidRPr="00DC02DF">
        <w:rPr>
          <w:rFonts w:ascii="Times New Roman" w:hAnsi="Times New Roman"/>
          <w:bCs/>
          <w:sz w:val="22"/>
          <w:szCs w:val="22"/>
        </w:rPr>
        <w:t xml:space="preserve">“) </w:t>
      </w:r>
      <w:r w:rsidR="00333CB1" w:rsidRPr="00DC02DF">
        <w:rPr>
          <w:rFonts w:ascii="Times New Roman" w:hAnsi="Times New Roman"/>
          <w:bCs/>
          <w:sz w:val="22"/>
          <w:szCs w:val="22"/>
        </w:rPr>
        <w:t xml:space="preserve">a předložit </w:t>
      </w:r>
      <w:r w:rsidR="00333CB1" w:rsidRPr="00763AE3">
        <w:rPr>
          <w:rFonts w:ascii="Times New Roman" w:hAnsi="Times New Roman"/>
          <w:bCs/>
          <w:sz w:val="22"/>
          <w:szCs w:val="22"/>
        </w:rPr>
        <w:t>Objednateli ke schválení zahrnující zejména</w:t>
      </w:r>
      <w:r w:rsidR="002A0AE1">
        <w:rPr>
          <w:rFonts w:ascii="Times New Roman" w:hAnsi="Times New Roman"/>
          <w:bCs/>
          <w:sz w:val="22"/>
          <w:szCs w:val="22"/>
        </w:rPr>
        <w:t>:</w:t>
      </w:r>
    </w:p>
    <w:p w14:paraId="07BEE573" w14:textId="5D1BBD6C" w:rsidR="00333CB1" w:rsidRPr="0056018B" w:rsidRDefault="00333CB1" w:rsidP="00F947C0">
      <w:pPr>
        <w:numPr>
          <w:ilvl w:val="3"/>
          <w:numId w:val="38"/>
        </w:numPr>
        <w:snapToGrid w:val="0"/>
        <w:spacing w:after="120"/>
        <w:ind w:left="2268" w:right="281" w:hanging="850"/>
        <w:jc w:val="both"/>
        <w:rPr>
          <w:rFonts w:ascii="Times New Roman" w:hAnsi="Times New Roman"/>
          <w:sz w:val="22"/>
          <w:szCs w:val="22"/>
        </w:rPr>
      </w:pPr>
      <w:r w:rsidRPr="0056018B">
        <w:rPr>
          <w:rFonts w:ascii="Times New Roman" w:hAnsi="Times New Roman"/>
          <w:sz w:val="22"/>
          <w:szCs w:val="22"/>
        </w:rPr>
        <w:t>Architektonické řešení obsahující potřebné specifikace (písemný popis Projektu) a výkresy (situace, půdorysy všech podlaží včetně střech, relevantní řezy a pohledy minimálně v</w:t>
      </w:r>
      <w:r w:rsidR="0034608A">
        <w:rPr>
          <w:rFonts w:ascii="Times New Roman" w:hAnsi="Times New Roman"/>
          <w:sz w:val="22"/>
          <w:szCs w:val="22"/>
        </w:rPr>
        <w:t> </w:t>
      </w:r>
      <w:r w:rsidRPr="0056018B">
        <w:rPr>
          <w:rFonts w:ascii="Times New Roman" w:hAnsi="Times New Roman"/>
          <w:sz w:val="22"/>
          <w:szCs w:val="22"/>
        </w:rPr>
        <w:t xml:space="preserve">měřítku </w:t>
      </w:r>
      <w:r w:rsidRPr="00F947C0">
        <w:rPr>
          <w:rFonts w:ascii="Times New Roman" w:hAnsi="Times New Roman"/>
          <w:sz w:val="22"/>
          <w:szCs w:val="22"/>
        </w:rPr>
        <w:t>1: 200,</w:t>
      </w:r>
      <w:r w:rsidRPr="0056018B">
        <w:rPr>
          <w:rFonts w:ascii="Times New Roman" w:hAnsi="Times New Roman"/>
          <w:sz w:val="22"/>
          <w:szCs w:val="22"/>
        </w:rPr>
        <w:t xml:space="preserve"> včetně návrhu barevných řešení, potřebné perspektivy. Výkresová dokumentace musí jasně a přesně specifikovat jednotlivé druhy využití, funkci a organizaci prostor</w:t>
      </w:r>
      <w:r w:rsidR="00C85E9E">
        <w:rPr>
          <w:rFonts w:ascii="Times New Roman" w:hAnsi="Times New Roman"/>
          <w:sz w:val="22"/>
          <w:szCs w:val="22"/>
        </w:rPr>
        <w:t>;</w:t>
      </w:r>
    </w:p>
    <w:p w14:paraId="77F46D12" w14:textId="77777777" w:rsidR="00BB76F9" w:rsidRDefault="00333CB1" w:rsidP="00BB76F9">
      <w:pPr>
        <w:numPr>
          <w:ilvl w:val="3"/>
          <w:numId w:val="38"/>
        </w:numPr>
        <w:snapToGrid w:val="0"/>
        <w:spacing w:after="120"/>
        <w:ind w:left="2268" w:right="281" w:hanging="850"/>
        <w:jc w:val="both"/>
        <w:rPr>
          <w:rFonts w:ascii="Times New Roman" w:hAnsi="Times New Roman"/>
          <w:bCs/>
          <w:sz w:val="22"/>
          <w:szCs w:val="22"/>
        </w:rPr>
      </w:pPr>
      <w:r w:rsidRPr="00BB76F9">
        <w:rPr>
          <w:rFonts w:ascii="Times New Roman" w:hAnsi="Times New Roman"/>
          <w:sz w:val="22"/>
          <w:szCs w:val="22"/>
        </w:rPr>
        <w:t>Princip a popis návrhu všech technických zařízení Projektu (např. VZT, elektro, sanita, telekomunikace, chlazení, topení) včetně jejich základních specifikací, kapacit, připojení a rozvodů</w:t>
      </w:r>
      <w:r w:rsidR="00C85E9E" w:rsidRPr="00BB76F9">
        <w:rPr>
          <w:rFonts w:ascii="Times New Roman" w:hAnsi="Times New Roman"/>
          <w:sz w:val="22"/>
          <w:szCs w:val="22"/>
        </w:rPr>
        <w:t>;</w:t>
      </w:r>
    </w:p>
    <w:p w14:paraId="7B4D2C08" w14:textId="168008D6" w:rsidR="00333CB1" w:rsidRPr="00BB76F9" w:rsidRDefault="00333CB1" w:rsidP="00BB76F9">
      <w:pPr>
        <w:numPr>
          <w:ilvl w:val="3"/>
          <w:numId w:val="38"/>
        </w:numPr>
        <w:snapToGrid w:val="0"/>
        <w:spacing w:after="120"/>
        <w:ind w:left="2268" w:right="281" w:hanging="850"/>
        <w:jc w:val="both"/>
        <w:rPr>
          <w:rFonts w:ascii="Times New Roman" w:hAnsi="Times New Roman"/>
          <w:bCs/>
          <w:sz w:val="22"/>
          <w:szCs w:val="22"/>
        </w:rPr>
      </w:pPr>
      <w:r w:rsidRPr="00BB76F9">
        <w:rPr>
          <w:rFonts w:ascii="Times New Roman" w:hAnsi="Times New Roman"/>
          <w:sz w:val="22"/>
          <w:szCs w:val="22"/>
        </w:rPr>
        <w:t>Přehled všech ploch v</w:t>
      </w:r>
      <w:r w:rsidR="0034608A">
        <w:rPr>
          <w:rFonts w:ascii="Times New Roman" w:hAnsi="Times New Roman"/>
          <w:sz w:val="22"/>
          <w:szCs w:val="22"/>
        </w:rPr>
        <w:t> </w:t>
      </w:r>
      <w:r w:rsidRPr="00BB76F9">
        <w:rPr>
          <w:rFonts w:ascii="Times New Roman" w:hAnsi="Times New Roman"/>
          <w:sz w:val="22"/>
          <w:szCs w:val="22"/>
        </w:rPr>
        <w:t xml:space="preserve">Projektu, </w:t>
      </w:r>
      <w:r w:rsidR="00A3678C" w:rsidRPr="00BB76F9">
        <w:rPr>
          <w:rFonts w:ascii="Times New Roman" w:hAnsi="Times New Roman"/>
          <w:sz w:val="22"/>
          <w:szCs w:val="22"/>
        </w:rPr>
        <w:t xml:space="preserve">vypočítaných </w:t>
      </w:r>
      <w:r w:rsidRPr="00BB76F9">
        <w:rPr>
          <w:rFonts w:ascii="Times New Roman" w:hAnsi="Times New Roman"/>
          <w:sz w:val="22"/>
          <w:szCs w:val="22"/>
        </w:rPr>
        <w:t xml:space="preserve">a </w:t>
      </w:r>
      <w:r w:rsidR="00A3678C" w:rsidRPr="00BB76F9">
        <w:rPr>
          <w:rFonts w:ascii="Times New Roman" w:hAnsi="Times New Roman"/>
          <w:sz w:val="22"/>
          <w:szCs w:val="22"/>
        </w:rPr>
        <w:t xml:space="preserve">uspořádaných </w:t>
      </w:r>
      <w:r w:rsidRPr="00BB76F9">
        <w:rPr>
          <w:rFonts w:ascii="Times New Roman" w:hAnsi="Times New Roman"/>
          <w:sz w:val="22"/>
          <w:szCs w:val="22"/>
        </w:rPr>
        <w:t>do tabulky</w:t>
      </w:r>
      <w:r w:rsidR="00036F81" w:rsidRPr="00BB76F9">
        <w:rPr>
          <w:rFonts w:ascii="Times New Roman" w:hAnsi="Times New Roman"/>
          <w:sz w:val="22"/>
          <w:szCs w:val="22"/>
        </w:rPr>
        <w:t xml:space="preserve">, kterou bude Zhotovitel </w:t>
      </w:r>
      <w:r w:rsidRPr="00BB76F9">
        <w:rPr>
          <w:rFonts w:ascii="Times New Roman" w:hAnsi="Times New Roman"/>
          <w:sz w:val="22"/>
          <w:szCs w:val="22"/>
        </w:rPr>
        <w:t>průběžně aktualizovat a v</w:t>
      </w:r>
      <w:r w:rsidR="0034608A">
        <w:rPr>
          <w:rFonts w:ascii="Times New Roman" w:hAnsi="Times New Roman"/>
          <w:sz w:val="22"/>
          <w:szCs w:val="22"/>
        </w:rPr>
        <w:t> </w:t>
      </w:r>
      <w:r w:rsidRPr="00BB76F9">
        <w:rPr>
          <w:rFonts w:ascii="Times New Roman" w:hAnsi="Times New Roman"/>
          <w:sz w:val="22"/>
          <w:szCs w:val="22"/>
        </w:rPr>
        <w:t xml:space="preserve">případě potřeby na základě instrukcí od Projektového </w:t>
      </w:r>
      <w:r w:rsidR="00B02869" w:rsidRPr="00BB76F9">
        <w:rPr>
          <w:rFonts w:ascii="Times New Roman" w:hAnsi="Times New Roman"/>
          <w:sz w:val="22"/>
          <w:szCs w:val="22"/>
        </w:rPr>
        <w:t>m</w:t>
      </w:r>
      <w:r w:rsidRPr="00BB76F9">
        <w:rPr>
          <w:rFonts w:ascii="Times New Roman" w:hAnsi="Times New Roman"/>
          <w:sz w:val="22"/>
          <w:szCs w:val="22"/>
        </w:rPr>
        <w:t>anažera nebo Objednatele upravovat</w:t>
      </w:r>
      <w:r w:rsidR="002A0AE1" w:rsidRPr="00BB76F9">
        <w:rPr>
          <w:rFonts w:ascii="Times New Roman" w:hAnsi="Times New Roman"/>
          <w:sz w:val="22"/>
          <w:szCs w:val="22"/>
        </w:rPr>
        <w:t xml:space="preserve">. </w:t>
      </w:r>
      <w:r w:rsidR="00C40062" w:rsidRPr="00BB76F9">
        <w:rPr>
          <w:rFonts w:ascii="Times New Roman" w:hAnsi="Times New Roman"/>
          <w:sz w:val="22"/>
          <w:szCs w:val="22"/>
        </w:rPr>
        <w:t>Pro měření ploch v</w:t>
      </w:r>
      <w:r w:rsidR="0034608A">
        <w:rPr>
          <w:rFonts w:ascii="Times New Roman" w:hAnsi="Times New Roman"/>
          <w:sz w:val="22"/>
          <w:szCs w:val="22"/>
        </w:rPr>
        <w:t> </w:t>
      </w:r>
      <w:r w:rsidR="00C40062" w:rsidRPr="00BB76F9">
        <w:rPr>
          <w:rFonts w:ascii="Times New Roman" w:hAnsi="Times New Roman"/>
          <w:sz w:val="22"/>
          <w:szCs w:val="22"/>
        </w:rPr>
        <w:t>to</w:t>
      </w:r>
      <w:r w:rsidR="00CF5219" w:rsidRPr="00BB76F9">
        <w:rPr>
          <w:rFonts w:ascii="Times New Roman" w:hAnsi="Times New Roman"/>
          <w:sz w:val="22"/>
          <w:szCs w:val="22"/>
        </w:rPr>
        <w:t>m</w:t>
      </w:r>
      <w:r w:rsidR="00C40062" w:rsidRPr="00BB76F9">
        <w:rPr>
          <w:rFonts w:ascii="Times New Roman" w:hAnsi="Times New Roman"/>
          <w:sz w:val="22"/>
          <w:szCs w:val="22"/>
        </w:rPr>
        <w:t xml:space="preserve">to Projektu bude používána výhradně </w:t>
      </w:r>
      <w:r w:rsidR="00C4149A" w:rsidRPr="00BB76F9">
        <w:rPr>
          <w:rFonts w:ascii="Times New Roman" w:hAnsi="Times New Roman"/>
          <w:sz w:val="22"/>
          <w:szCs w:val="22"/>
        </w:rPr>
        <w:t>Metodika měření ploch</w:t>
      </w:r>
      <w:r w:rsidR="00C60E4C" w:rsidRPr="00BB76F9">
        <w:rPr>
          <w:rFonts w:ascii="Times New Roman" w:hAnsi="Times New Roman"/>
          <w:sz w:val="22"/>
          <w:szCs w:val="22"/>
        </w:rPr>
        <w:t xml:space="preserve">, která je součástí </w:t>
      </w:r>
      <w:r w:rsidR="00C60E4C" w:rsidRPr="00BB76F9">
        <w:rPr>
          <w:rFonts w:ascii="Times New Roman" w:hAnsi="Times New Roman"/>
          <w:b/>
          <w:bCs/>
          <w:sz w:val="22"/>
          <w:szCs w:val="22"/>
        </w:rPr>
        <w:t>Přílohy 13 Smlouvy</w:t>
      </w:r>
      <w:r w:rsidR="002A0AE1" w:rsidRPr="00BB76F9">
        <w:rPr>
          <w:rFonts w:ascii="Times New Roman" w:hAnsi="Times New Roman"/>
          <w:sz w:val="22"/>
          <w:szCs w:val="22"/>
        </w:rPr>
        <w:t>;</w:t>
      </w:r>
    </w:p>
    <w:p w14:paraId="5A9F267E" w14:textId="7B042EB5" w:rsidR="00333CB1" w:rsidRPr="00C33AFB" w:rsidRDefault="002E246B" w:rsidP="00F947C0">
      <w:pPr>
        <w:numPr>
          <w:ilvl w:val="3"/>
          <w:numId w:val="38"/>
        </w:numPr>
        <w:snapToGrid w:val="0"/>
        <w:spacing w:after="120"/>
        <w:ind w:left="2268" w:right="281" w:hanging="850"/>
        <w:jc w:val="both"/>
        <w:rPr>
          <w:rFonts w:ascii="Times New Roman" w:hAnsi="Times New Roman"/>
          <w:bCs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>Zhotovitel</w:t>
      </w:r>
      <w:r w:rsidR="00333CB1" w:rsidRPr="00C33AFB">
        <w:rPr>
          <w:rFonts w:ascii="Times New Roman" w:hAnsi="Times New Roman"/>
          <w:sz w:val="22"/>
          <w:szCs w:val="22"/>
        </w:rPr>
        <w:t xml:space="preserve"> bude jednotlivé součásti návrh Konceptu</w:t>
      </w:r>
      <w:r w:rsidR="00DC5322">
        <w:rPr>
          <w:rFonts w:ascii="Times New Roman" w:hAnsi="Times New Roman"/>
          <w:sz w:val="22"/>
          <w:szCs w:val="22"/>
        </w:rPr>
        <w:t xml:space="preserve"> dokumentace pro stavební povolení</w:t>
      </w:r>
      <w:r w:rsidR="00333CB1" w:rsidRPr="00C33AFB">
        <w:rPr>
          <w:rFonts w:ascii="Times New Roman" w:hAnsi="Times New Roman"/>
          <w:sz w:val="22"/>
          <w:szCs w:val="22"/>
        </w:rPr>
        <w:t xml:space="preserve"> popsané v tomto </w:t>
      </w:r>
      <w:r w:rsidR="00E31263">
        <w:rPr>
          <w:rFonts w:ascii="Times New Roman" w:hAnsi="Times New Roman"/>
          <w:sz w:val="22"/>
          <w:szCs w:val="22"/>
        </w:rPr>
        <w:t xml:space="preserve">článku </w:t>
      </w:r>
      <w:r w:rsidR="006161E8">
        <w:rPr>
          <w:rFonts w:ascii="Times New Roman" w:hAnsi="Times New Roman"/>
          <w:sz w:val="22"/>
          <w:szCs w:val="22"/>
        </w:rPr>
        <w:fldChar w:fldCharType="begin"/>
      </w:r>
      <w:r w:rsidR="006161E8">
        <w:rPr>
          <w:rFonts w:ascii="Times New Roman" w:hAnsi="Times New Roman"/>
          <w:sz w:val="22"/>
          <w:szCs w:val="22"/>
        </w:rPr>
        <w:instrText xml:space="preserve"> REF _Ref81194514 \r \h </w:instrText>
      </w:r>
      <w:r w:rsidR="006161E8">
        <w:rPr>
          <w:rFonts w:ascii="Times New Roman" w:hAnsi="Times New Roman"/>
          <w:sz w:val="22"/>
          <w:szCs w:val="22"/>
        </w:rPr>
      </w:r>
      <w:r w:rsidR="006161E8">
        <w:rPr>
          <w:rFonts w:ascii="Times New Roman" w:hAnsi="Times New Roman"/>
          <w:sz w:val="22"/>
          <w:szCs w:val="22"/>
        </w:rPr>
        <w:fldChar w:fldCharType="separate"/>
      </w:r>
      <w:r w:rsidR="00932FA7">
        <w:rPr>
          <w:rFonts w:ascii="Times New Roman" w:hAnsi="Times New Roman"/>
          <w:sz w:val="22"/>
          <w:szCs w:val="22"/>
        </w:rPr>
        <w:t>2.2</w:t>
      </w:r>
      <w:r w:rsidR="006161E8">
        <w:rPr>
          <w:rFonts w:ascii="Times New Roman" w:hAnsi="Times New Roman"/>
          <w:sz w:val="22"/>
          <w:szCs w:val="22"/>
        </w:rPr>
        <w:fldChar w:fldCharType="end"/>
      </w:r>
      <w:r w:rsidR="00E31263">
        <w:rPr>
          <w:rFonts w:ascii="Times New Roman" w:hAnsi="Times New Roman"/>
          <w:sz w:val="22"/>
          <w:szCs w:val="22"/>
        </w:rPr>
        <w:t xml:space="preserve"> </w:t>
      </w:r>
      <w:r w:rsidR="00E31263" w:rsidRPr="00F947C0">
        <w:rPr>
          <w:rFonts w:ascii="Times New Roman" w:hAnsi="Times New Roman"/>
          <w:b/>
          <w:bCs/>
          <w:sz w:val="22"/>
          <w:szCs w:val="22"/>
        </w:rPr>
        <w:t>Přílohy 1</w:t>
      </w:r>
      <w:r w:rsidR="00333CB1" w:rsidRPr="00C33AFB">
        <w:rPr>
          <w:rFonts w:ascii="Times New Roman" w:hAnsi="Times New Roman"/>
          <w:sz w:val="22"/>
          <w:szCs w:val="22"/>
        </w:rPr>
        <w:t xml:space="preserve"> výše řádně koordinovat. V případě nejasností ohledně umístění a koordinace např. technických prvků, materiálů apod. jejich napojení nebo propojení může Objednatel anebo Projektový </w:t>
      </w:r>
      <w:r w:rsidR="00B02869">
        <w:rPr>
          <w:rFonts w:ascii="Times New Roman" w:hAnsi="Times New Roman"/>
          <w:sz w:val="22"/>
          <w:szCs w:val="22"/>
        </w:rPr>
        <w:t>m</w:t>
      </w:r>
      <w:r w:rsidR="00333CB1" w:rsidRPr="00C33AFB">
        <w:rPr>
          <w:rFonts w:ascii="Times New Roman" w:hAnsi="Times New Roman"/>
          <w:sz w:val="22"/>
          <w:szCs w:val="22"/>
        </w:rPr>
        <w:t>anažer požadovat</w:t>
      </w:r>
      <w:r w:rsidR="005573A9" w:rsidRPr="00C33AFB">
        <w:rPr>
          <w:rFonts w:ascii="Times New Roman" w:hAnsi="Times New Roman"/>
          <w:sz w:val="22"/>
          <w:szCs w:val="22"/>
        </w:rPr>
        <w:t>,</w:t>
      </w:r>
      <w:r w:rsidR="00333CB1" w:rsidRPr="00C33AFB">
        <w:rPr>
          <w:rFonts w:ascii="Times New Roman" w:hAnsi="Times New Roman"/>
          <w:sz w:val="22"/>
          <w:szCs w:val="22"/>
        </w:rPr>
        <w:t xml:space="preserve"> aby </w:t>
      </w:r>
      <w:r w:rsidRPr="00C33AFB">
        <w:rPr>
          <w:rFonts w:ascii="Times New Roman" w:hAnsi="Times New Roman"/>
          <w:sz w:val="22"/>
          <w:szCs w:val="22"/>
        </w:rPr>
        <w:t>Zhotovitel</w:t>
      </w:r>
      <w:r w:rsidR="00333CB1" w:rsidRPr="00C33AFB">
        <w:rPr>
          <w:rFonts w:ascii="Times New Roman" w:hAnsi="Times New Roman"/>
          <w:sz w:val="22"/>
          <w:szCs w:val="22"/>
        </w:rPr>
        <w:t xml:space="preserve"> vytvořil v přiměřených případech speciální podrobné koordinační výkresy v měřítku poskytujícím jasnou představu o takovém řešení.</w:t>
      </w:r>
    </w:p>
    <w:p w14:paraId="2ADAA46F" w14:textId="223B98E0" w:rsidR="00333CB1" w:rsidRPr="00C33AFB" w:rsidRDefault="00ED7CE3" w:rsidP="00F947C0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Dále se Zhotovitel zavazuje v</w:t>
      </w:r>
      <w:r w:rsidRPr="00C33AFB">
        <w:rPr>
          <w:rFonts w:ascii="Times New Roman" w:hAnsi="Times New Roman"/>
          <w:bCs/>
          <w:sz w:val="22"/>
          <w:szCs w:val="22"/>
        </w:rPr>
        <w:t>ytvoř</w:t>
      </w:r>
      <w:r>
        <w:rPr>
          <w:rFonts w:ascii="Times New Roman" w:hAnsi="Times New Roman"/>
          <w:bCs/>
          <w:sz w:val="22"/>
          <w:szCs w:val="22"/>
        </w:rPr>
        <w:t>it</w:t>
      </w:r>
      <w:r w:rsidRPr="00C33AFB">
        <w:rPr>
          <w:rFonts w:ascii="Times New Roman" w:hAnsi="Times New Roman"/>
          <w:bCs/>
          <w:sz w:val="22"/>
          <w:szCs w:val="22"/>
        </w:rPr>
        <w:t xml:space="preserve"> </w:t>
      </w:r>
      <w:r w:rsidR="00333CB1" w:rsidRPr="00C33AFB">
        <w:rPr>
          <w:rFonts w:ascii="Times New Roman" w:hAnsi="Times New Roman"/>
          <w:bCs/>
          <w:sz w:val="22"/>
          <w:szCs w:val="22"/>
        </w:rPr>
        <w:t>všech</w:t>
      </w:r>
      <w:r>
        <w:rPr>
          <w:rFonts w:ascii="Times New Roman" w:hAnsi="Times New Roman"/>
          <w:bCs/>
          <w:sz w:val="22"/>
          <w:szCs w:val="22"/>
        </w:rPr>
        <w:t>ny</w:t>
      </w:r>
      <w:r w:rsidR="00333CB1" w:rsidRPr="00C33AFB">
        <w:rPr>
          <w:rFonts w:ascii="Times New Roman" w:hAnsi="Times New Roman"/>
          <w:bCs/>
          <w:sz w:val="22"/>
          <w:szCs w:val="22"/>
        </w:rPr>
        <w:t xml:space="preserve"> </w:t>
      </w:r>
      <w:r w:rsidRPr="00C33AFB">
        <w:rPr>
          <w:rFonts w:ascii="Times New Roman" w:hAnsi="Times New Roman"/>
          <w:bCs/>
          <w:sz w:val="22"/>
          <w:szCs w:val="22"/>
        </w:rPr>
        <w:t>potřebn</w:t>
      </w:r>
      <w:r>
        <w:rPr>
          <w:rFonts w:ascii="Times New Roman" w:hAnsi="Times New Roman"/>
          <w:bCs/>
          <w:sz w:val="22"/>
          <w:szCs w:val="22"/>
        </w:rPr>
        <w:t>é</w:t>
      </w:r>
      <w:r w:rsidRPr="00C33AFB">
        <w:rPr>
          <w:rFonts w:ascii="Times New Roman" w:hAnsi="Times New Roman"/>
          <w:bCs/>
          <w:sz w:val="22"/>
          <w:szCs w:val="22"/>
        </w:rPr>
        <w:t xml:space="preserve"> </w:t>
      </w:r>
      <w:r w:rsidR="00333CB1" w:rsidRPr="00C33AFB">
        <w:rPr>
          <w:rFonts w:ascii="Times New Roman" w:hAnsi="Times New Roman"/>
          <w:bCs/>
          <w:sz w:val="22"/>
          <w:szCs w:val="22"/>
        </w:rPr>
        <w:t xml:space="preserve">alternativní </w:t>
      </w:r>
      <w:r w:rsidRPr="00C33AFB">
        <w:rPr>
          <w:rFonts w:ascii="Times New Roman" w:hAnsi="Times New Roman"/>
          <w:bCs/>
          <w:sz w:val="22"/>
          <w:szCs w:val="22"/>
        </w:rPr>
        <w:t>návrh</w:t>
      </w:r>
      <w:r>
        <w:rPr>
          <w:rFonts w:ascii="Times New Roman" w:hAnsi="Times New Roman"/>
          <w:bCs/>
          <w:sz w:val="22"/>
          <w:szCs w:val="22"/>
        </w:rPr>
        <w:t>y</w:t>
      </w:r>
      <w:r w:rsidRPr="00C33AFB">
        <w:rPr>
          <w:rFonts w:ascii="Times New Roman" w:hAnsi="Times New Roman"/>
          <w:bCs/>
          <w:sz w:val="22"/>
          <w:szCs w:val="22"/>
        </w:rPr>
        <w:t xml:space="preserve"> </w:t>
      </w:r>
      <w:r w:rsidR="00333CB1" w:rsidRPr="00C33AFB">
        <w:rPr>
          <w:rFonts w:ascii="Times New Roman" w:hAnsi="Times New Roman"/>
          <w:bCs/>
          <w:sz w:val="22"/>
          <w:szCs w:val="22"/>
        </w:rPr>
        <w:t>vycházející z potřeb optimalizace stavebních nákladů spojených s realizací Projektu a tyto pre</w:t>
      </w:r>
      <w:r w:rsidR="00BA33BD">
        <w:rPr>
          <w:rFonts w:ascii="Times New Roman" w:hAnsi="Times New Roman"/>
          <w:bCs/>
          <w:sz w:val="22"/>
          <w:szCs w:val="22"/>
        </w:rPr>
        <w:t>z</w:t>
      </w:r>
      <w:r w:rsidR="00333CB1" w:rsidRPr="00C33AFB">
        <w:rPr>
          <w:rFonts w:ascii="Times New Roman" w:hAnsi="Times New Roman"/>
          <w:bCs/>
          <w:sz w:val="22"/>
          <w:szCs w:val="22"/>
        </w:rPr>
        <w:t xml:space="preserve">entovat a projednat jejich integraci do Díla s Projektovým </w:t>
      </w:r>
      <w:r w:rsidR="00B02869">
        <w:rPr>
          <w:rFonts w:ascii="Times New Roman" w:hAnsi="Times New Roman"/>
          <w:bCs/>
          <w:sz w:val="22"/>
          <w:szCs w:val="22"/>
        </w:rPr>
        <w:t>m</w:t>
      </w:r>
      <w:r w:rsidR="00333CB1" w:rsidRPr="00C33AFB">
        <w:rPr>
          <w:rFonts w:ascii="Times New Roman" w:hAnsi="Times New Roman"/>
          <w:bCs/>
          <w:sz w:val="22"/>
          <w:szCs w:val="22"/>
        </w:rPr>
        <w:t>anažerem anebo případně s</w:t>
      </w:r>
      <w:r w:rsidR="00C85E9E">
        <w:rPr>
          <w:rFonts w:ascii="Times New Roman" w:hAnsi="Times New Roman"/>
          <w:bCs/>
          <w:sz w:val="22"/>
          <w:szCs w:val="22"/>
        </w:rPr>
        <w:t> </w:t>
      </w:r>
      <w:r w:rsidR="00333CB1" w:rsidRPr="00C33AFB">
        <w:rPr>
          <w:rFonts w:ascii="Times New Roman" w:hAnsi="Times New Roman"/>
          <w:bCs/>
          <w:sz w:val="22"/>
          <w:szCs w:val="22"/>
        </w:rPr>
        <w:t>Objednatelem</w:t>
      </w:r>
      <w:r w:rsidR="00C85E9E">
        <w:rPr>
          <w:rFonts w:ascii="Times New Roman" w:hAnsi="Times New Roman"/>
          <w:bCs/>
          <w:sz w:val="22"/>
          <w:szCs w:val="22"/>
        </w:rPr>
        <w:t>.</w:t>
      </w:r>
    </w:p>
    <w:p w14:paraId="3F7D4920" w14:textId="40DE06A5" w:rsidR="00333CB1" w:rsidRPr="00C33AFB" w:rsidRDefault="00C85E9E" w:rsidP="00F947C0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Zhotovitel </w:t>
      </w:r>
      <w:r w:rsidR="00C60E4C">
        <w:rPr>
          <w:rFonts w:ascii="Times New Roman" w:hAnsi="Times New Roman"/>
          <w:bCs/>
          <w:sz w:val="22"/>
          <w:szCs w:val="22"/>
        </w:rPr>
        <w:t>dodá – pokud</w:t>
      </w:r>
      <w:r w:rsidR="00333CB1" w:rsidRPr="00C33AFB">
        <w:rPr>
          <w:rFonts w:ascii="Times New Roman" w:hAnsi="Times New Roman"/>
          <w:bCs/>
          <w:sz w:val="22"/>
          <w:szCs w:val="22"/>
        </w:rPr>
        <w:t xml:space="preserve"> je to </w:t>
      </w:r>
      <w:proofErr w:type="gramStart"/>
      <w:r w:rsidR="00333CB1" w:rsidRPr="00C33AFB">
        <w:rPr>
          <w:rFonts w:ascii="Times New Roman" w:hAnsi="Times New Roman"/>
          <w:bCs/>
          <w:sz w:val="22"/>
          <w:szCs w:val="22"/>
        </w:rPr>
        <w:t xml:space="preserve">zapotřebí </w:t>
      </w:r>
      <w:r w:rsidR="00ED7CE3">
        <w:rPr>
          <w:rFonts w:ascii="Times New Roman" w:hAnsi="Times New Roman"/>
          <w:bCs/>
          <w:sz w:val="22"/>
          <w:szCs w:val="22"/>
        </w:rPr>
        <w:t xml:space="preserve">- </w:t>
      </w:r>
      <w:r w:rsidR="00ED7CE3" w:rsidRPr="00C33AFB">
        <w:rPr>
          <w:rFonts w:ascii="Times New Roman" w:hAnsi="Times New Roman"/>
          <w:bCs/>
          <w:sz w:val="22"/>
          <w:szCs w:val="22"/>
        </w:rPr>
        <w:t>předběžn</w:t>
      </w:r>
      <w:r w:rsidR="00ED7CE3">
        <w:rPr>
          <w:rFonts w:ascii="Times New Roman" w:hAnsi="Times New Roman"/>
          <w:bCs/>
          <w:sz w:val="22"/>
          <w:szCs w:val="22"/>
        </w:rPr>
        <w:t>é</w:t>
      </w:r>
      <w:proofErr w:type="gramEnd"/>
      <w:r w:rsidR="00ED7CE3" w:rsidRPr="00C33AFB">
        <w:rPr>
          <w:rFonts w:ascii="Times New Roman" w:hAnsi="Times New Roman"/>
          <w:bCs/>
          <w:sz w:val="22"/>
          <w:szCs w:val="22"/>
        </w:rPr>
        <w:t xml:space="preserve"> návrhov</w:t>
      </w:r>
      <w:r w:rsidR="00ED7CE3">
        <w:rPr>
          <w:rFonts w:ascii="Times New Roman" w:hAnsi="Times New Roman"/>
          <w:bCs/>
          <w:sz w:val="22"/>
          <w:szCs w:val="22"/>
        </w:rPr>
        <w:t>é</w:t>
      </w:r>
      <w:r w:rsidR="00ED7CE3" w:rsidRPr="00C33AFB">
        <w:rPr>
          <w:rFonts w:ascii="Times New Roman" w:hAnsi="Times New Roman"/>
          <w:bCs/>
          <w:sz w:val="22"/>
          <w:szCs w:val="22"/>
        </w:rPr>
        <w:t xml:space="preserve"> dokument</w:t>
      </w:r>
      <w:r w:rsidR="00ED7CE3">
        <w:rPr>
          <w:rFonts w:ascii="Times New Roman" w:hAnsi="Times New Roman"/>
          <w:bCs/>
          <w:sz w:val="22"/>
          <w:szCs w:val="22"/>
        </w:rPr>
        <w:t>y</w:t>
      </w:r>
      <w:r w:rsidR="00333CB1" w:rsidRPr="00C33AFB">
        <w:rPr>
          <w:rFonts w:ascii="Times New Roman" w:hAnsi="Times New Roman"/>
          <w:bCs/>
          <w:sz w:val="22"/>
          <w:szCs w:val="22"/>
        </w:rPr>
        <w:t>, které budou odrážet specifické požadavky, za předpokladu, že toto zásadním způsobem nenavýší rozsah prací architekta</w:t>
      </w:r>
      <w:r w:rsidR="00547722">
        <w:rPr>
          <w:rFonts w:ascii="Times New Roman" w:hAnsi="Times New Roman"/>
          <w:bCs/>
          <w:sz w:val="22"/>
          <w:szCs w:val="22"/>
        </w:rPr>
        <w:t>.</w:t>
      </w:r>
    </w:p>
    <w:p w14:paraId="446B13B0" w14:textId="21B41B80" w:rsidR="00333CB1" w:rsidRPr="00824F60" w:rsidRDefault="00C85E9E" w:rsidP="00F947C0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 w:rsidRPr="00824F60">
        <w:rPr>
          <w:rFonts w:ascii="Times New Roman" w:hAnsi="Times New Roman"/>
          <w:sz w:val="22"/>
          <w:szCs w:val="22"/>
        </w:rPr>
        <w:t>Zhotovitel se bude p</w:t>
      </w:r>
      <w:r w:rsidR="00333CB1" w:rsidRPr="00824F60">
        <w:rPr>
          <w:rFonts w:ascii="Times New Roman" w:hAnsi="Times New Roman"/>
          <w:bCs/>
          <w:sz w:val="22"/>
          <w:szCs w:val="22"/>
        </w:rPr>
        <w:t>odílet a spolupracovat na procesu vyjednávání s DOSS anebo třetími stranami ohledně získaní souhlasných stanovisek potřebný</w:t>
      </w:r>
      <w:r w:rsidR="00333CB1" w:rsidRPr="002D21C7">
        <w:rPr>
          <w:rFonts w:ascii="Times New Roman" w:hAnsi="Times New Roman"/>
          <w:bCs/>
          <w:sz w:val="22"/>
          <w:szCs w:val="22"/>
        </w:rPr>
        <w:t xml:space="preserve">ch k vydání platného </w:t>
      </w:r>
      <w:r w:rsidR="00110C38" w:rsidRPr="002D21C7">
        <w:rPr>
          <w:rFonts w:ascii="Times New Roman" w:hAnsi="Times New Roman"/>
          <w:bCs/>
          <w:sz w:val="22"/>
          <w:szCs w:val="22"/>
        </w:rPr>
        <w:t>S</w:t>
      </w:r>
      <w:r w:rsidR="00333CB1" w:rsidRPr="002D21C7">
        <w:rPr>
          <w:rFonts w:ascii="Times New Roman" w:hAnsi="Times New Roman"/>
          <w:bCs/>
          <w:sz w:val="22"/>
          <w:szCs w:val="22"/>
        </w:rPr>
        <w:t>tavebního povolení</w:t>
      </w:r>
      <w:r w:rsidR="00547722" w:rsidRPr="00824F60">
        <w:rPr>
          <w:rFonts w:ascii="Times New Roman" w:hAnsi="Times New Roman"/>
          <w:bCs/>
          <w:sz w:val="22"/>
          <w:szCs w:val="22"/>
        </w:rPr>
        <w:t>.</w:t>
      </w:r>
    </w:p>
    <w:p w14:paraId="6FCE2691" w14:textId="1E57C485" w:rsidR="00E2720A" w:rsidRPr="00071693" w:rsidRDefault="00C85E9E" w:rsidP="00F947C0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sz w:val="22"/>
          <w:szCs w:val="22"/>
        </w:rPr>
      </w:pPr>
      <w:r w:rsidRPr="00824F60">
        <w:rPr>
          <w:rFonts w:ascii="Times New Roman" w:hAnsi="Times New Roman"/>
          <w:sz w:val="22"/>
          <w:szCs w:val="22"/>
        </w:rPr>
        <w:t xml:space="preserve">Zhotovitel </w:t>
      </w:r>
      <w:r w:rsidRPr="00071693">
        <w:rPr>
          <w:rFonts w:ascii="Times New Roman" w:hAnsi="Times New Roman"/>
          <w:sz w:val="22"/>
          <w:szCs w:val="22"/>
        </w:rPr>
        <w:t>v</w:t>
      </w:r>
      <w:r w:rsidR="005A5D4C" w:rsidRPr="00071693">
        <w:rPr>
          <w:rFonts w:ascii="Times New Roman" w:hAnsi="Times New Roman"/>
          <w:bCs/>
          <w:sz w:val="22"/>
          <w:szCs w:val="22"/>
        </w:rPr>
        <w:t>yprac</w:t>
      </w:r>
      <w:r w:rsidRPr="00071693">
        <w:rPr>
          <w:rFonts w:ascii="Times New Roman" w:hAnsi="Times New Roman"/>
          <w:bCs/>
          <w:sz w:val="22"/>
          <w:szCs w:val="22"/>
        </w:rPr>
        <w:t xml:space="preserve">uje </w:t>
      </w:r>
      <w:r w:rsidR="007118A2">
        <w:rPr>
          <w:rFonts w:ascii="Times New Roman" w:hAnsi="Times New Roman"/>
          <w:bCs/>
          <w:sz w:val="22"/>
          <w:szCs w:val="22"/>
        </w:rPr>
        <w:t xml:space="preserve">Měření ploch, </w:t>
      </w:r>
      <w:r w:rsidR="00C40062" w:rsidRPr="00071693">
        <w:rPr>
          <w:rFonts w:ascii="Times New Roman" w:hAnsi="Times New Roman"/>
          <w:bCs/>
          <w:sz w:val="22"/>
          <w:szCs w:val="22"/>
        </w:rPr>
        <w:t>Soupis prací, dodávek a služeb a Výkaz výměr</w:t>
      </w:r>
      <w:r w:rsidR="004D54F4">
        <w:rPr>
          <w:rFonts w:ascii="Times New Roman" w:hAnsi="Times New Roman"/>
          <w:bCs/>
          <w:sz w:val="22"/>
          <w:szCs w:val="22"/>
        </w:rPr>
        <w:t>, které budou</w:t>
      </w:r>
      <w:r w:rsidR="00C40062" w:rsidRPr="00071693">
        <w:rPr>
          <w:rFonts w:ascii="Times New Roman" w:hAnsi="Times New Roman"/>
          <w:bCs/>
          <w:sz w:val="22"/>
          <w:szCs w:val="22"/>
        </w:rPr>
        <w:t xml:space="preserve"> </w:t>
      </w:r>
      <w:r w:rsidR="004D54F4" w:rsidRPr="00071693">
        <w:rPr>
          <w:rFonts w:ascii="Times New Roman" w:hAnsi="Times New Roman"/>
          <w:bCs/>
          <w:sz w:val="22"/>
          <w:szCs w:val="22"/>
        </w:rPr>
        <w:t>zpracov</w:t>
      </w:r>
      <w:r w:rsidR="004D54F4">
        <w:rPr>
          <w:rFonts w:ascii="Times New Roman" w:hAnsi="Times New Roman"/>
          <w:bCs/>
          <w:sz w:val="22"/>
          <w:szCs w:val="22"/>
        </w:rPr>
        <w:t>ány</w:t>
      </w:r>
      <w:r w:rsidR="004D54F4" w:rsidRPr="00071693">
        <w:rPr>
          <w:rFonts w:ascii="Times New Roman" w:hAnsi="Times New Roman"/>
          <w:bCs/>
          <w:sz w:val="22"/>
          <w:szCs w:val="22"/>
        </w:rPr>
        <w:t xml:space="preserve"> </w:t>
      </w:r>
      <w:r w:rsidR="00C40062" w:rsidRPr="00071693">
        <w:rPr>
          <w:rFonts w:ascii="Times New Roman" w:hAnsi="Times New Roman"/>
          <w:bCs/>
          <w:sz w:val="22"/>
          <w:szCs w:val="22"/>
        </w:rPr>
        <w:t xml:space="preserve">v souladu s </w:t>
      </w:r>
      <w:proofErr w:type="spellStart"/>
      <w:r w:rsidR="00C40062" w:rsidRPr="00071693">
        <w:rPr>
          <w:rFonts w:ascii="Times New Roman" w:hAnsi="Times New Roman"/>
          <w:bCs/>
          <w:sz w:val="22"/>
          <w:szCs w:val="22"/>
        </w:rPr>
        <w:t>vyhl</w:t>
      </w:r>
      <w:proofErr w:type="spellEnd"/>
      <w:r w:rsidR="00C40062" w:rsidRPr="00071693">
        <w:rPr>
          <w:rFonts w:ascii="Times New Roman" w:hAnsi="Times New Roman"/>
          <w:bCs/>
          <w:sz w:val="22"/>
          <w:szCs w:val="22"/>
        </w:rPr>
        <w:t>. č. 169/2016 Sb. a v souladu s Požadavky na zpracování technických podmínek a soupisu stavebních prací, dodávek a služeb s výkazem výměr ve smyslu podle § 89 a násl. ZZVZ.</w:t>
      </w:r>
      <w:r w:rsidR="00E2720A" w:rsidRPr="00071693">
        <w:rPr>
          <w:rFonts w:ascii="Times New Roman" w:hAnsi="Times New Roman"/>
          <w:bCs/>
          <w:sz w:val="22"/>
          <w:szCs w:val="22"/>
        </w:rPr>
        <w:t xml:space="preserve"> Výkaz výměr bude položkově strukturován dle Třídníku stavebních prací a konstrukcí TSKP. </w:t>
      </w:r>
      <w:r w:rsidR="00E2720A" w:rsidRPr="00071693">
        <w:rPr>
          <w:rFonts w:ascii="Times New Roman" w:hAnsi="Times New Roman"/>
          <w:sz w:val="22"/>
          <w:szCs w:val="22"/>
        </w:rPr>
        <w:t xml:space="preserve">Zhotovitel bude </w:t>
      </w:r>
      <w:r w:rsidR="00E2720A" w:rsidRPr="00071693">
        <w:rPr>
          <w:rFonts w:ascii="Times New Roman" w:hAnsi="Times New Roman"/>
          <w:bCs/>
          <w:sz w:val="22"/>
          <w:szCs w:val="22"/>
        </w:rPr>
        <w:t xml:space="preserve">poskytovat Projektovému manažerovi anebo Objednateli relevantní informace, aby mohl být vypracován odhad stavebních nákladů projektu s tolerancí ± 15 %, který bude konfrontován se situací na trhu. </w:t>
      </w:r>
    </w:p>
    <w:p w14:paraId="3A7E008C" w14:textId="39EDD24E" w:rsidR="00333CB1" w:rsidRPr="00C33AFB" w:rsidRDefault="00C85E9E" w:rsidP="00F947C0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Zhotovitel bude p</w:t>
      </w:r>
      <w:r w:rsidR="00333CB1" w:rsidRPr="00C33AFB">
        <w:rPr>
          <w:rFonts w:ascii="Times New Roman" w:hAnsi="Times New Roman"/>
          <w:bCs/>
          <w:sz w:val="22"/>
          <w:szCs w:val="22"/>
        </w:rPr>
        <w:t xml:space="preserve">oskytovat Projektovému </w:t>
      </w:r>
      <w:r w:rsidR="00B02869">
        <w:rPr>
          <w:rFonts w:ascii="Times New Roman" w:hAnsi="Times New Roman"/>
          <w:bCs/>
          <w:sz w:val="22"/>
          <w:szCs w:val="22"/>
        </w:rPr>
        <w:t>m</w:t>
      </w:r>
      <w:r w:rsidR="00333CB1" w:rsidRPr="00C33AFB">
        <w:rPr>
          <w:rFonts w:ascii="Times New Roman" w:hAnsi="Times New Roman"/>
          <w:bCs/>
          <w:sz w:val="22"/>
          <w:szCs w:val="22"/>
        </w:rPr>
        <w:t>anažerovi anebo jinému Objednatelem pověřenému subjektu potřebnou součinnost, informace a podporu pro proces známého jako „</w:t>
      </w:r>
      <w:proofErr w:type="spellStart"/>
      <w:r w:rsidR="00840E2F" w:rsidRPr="00840E2F">
        <w:rPr>
          <w:rFonts w:ascii="Times New Roman" w:hAnsi="Times New Roman"/>
          <w:bCs/>
          <w:sz w:val="22"/>
          <w:szCs w:val="22"/>
        </w:rPr>
        <w:t>value</w:t>
      </w:r>
      <w:proofErr w:type="spellEnd"/>
      <w:r w:rsidR="00840E2F" w:rsidRPr="00840E2F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840E2F" w:rsidRPr="00840E2F">
        <w:rPr>
          <w:rFonts w:ascii="Times New Roman" w:hAnsi="Times New Roman"/>
          <w:bCs/>
          <w:sz w:val="22"/>
          <w:szCs w:val="22"/>
        </w:rPr>
        <w:t>engineering</w:t>
      </w:r>
      <w:proofErr w:type="spellEnd"/>
      <w:r w:rsidR="00333CB1" w:rsidRPr="00C33AFB">
        <w:rPr>
          <w:rFonts w:ascii="Times New Roman" w:hAnsi="Times New Roman"/>
          <w:bCs/>
          <w:sz w:val="22"/>
          <w:szCs w:val="22"/>
        </w:rPr>
        <w:t>“ a to tak aby byl zejména zajištěn zájem Objednatele získat nejlepší poměr „výkon – cena“.</w:t>
      </w:r>
    </w:p>
    <w:p w14:paraId="6D481AAC" w14:textId="09D075E0" w:rsidR="00333CB1" w:rsidRPr="00DC02DF" w:rsidRDefault="00333CB1" w:rsidP="00F947C0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b/>
          <w:bCs/>
          <w:sz w:val="22"/>
          <w:szCs w:val="22"/>
        </w:rPr>
      </w:pPr>
      <w:r w:rsidRPr="00C33AFB">
        <w:rPr>
          <w:rFonts w:ascii="Times New Roman" w:hAnsi="Times New Roman"/>
          <w:bCs/>
          <w:sz w:val="22"/>
          <w:szCs w:val="22"/>
        </w:rPr>
        <w:t xml:space="preserve">V případě jednání s konečnými uživateli Projektu </w:t>
      </w:r>
      <w:r w:rsidR="00C85E9E">
        <w:rPr>
          <w:rFonts w:ascii="Times New Roman" w:hAnsi="Times New Roman"/>
          <w:bCs/>
          <w:sz w:val="22"/>
          <w:szCs w:val="22"/>
        </w:rPr>
        <w:t xml:space="preserve">bude Zhotovitel </w:t>
      </w:r>
      <w:r w:rsidRPr="00C33AFB">
        <w:rPr>
          <w:rFonts w:ascii="Times New Roman" w:hAnsi="Times New Roman"/>
          <w:bCs/>
          <w:sz w:val="22"/>
          <w:szCs w:val="22"/>
        </w:rPr>
        <w:t>poskytovat Objednateli podporu formou poradenských služby ohledně Projektu, nikoli však provádět konkrétní projekční nebo architektonickou práci týkající vnitřního dispozičního řešení pro konkrétního uživatele prostor.</w:t>
      </w:r>
    </w:p>
    <w:p w14:paraId="0234359E" w14:textId="5BFB2633" w:rsidR="00333CB1" w:rsidRPr="00C33AFB" w:rsidRDefault="00D955E6" w:rsidP="00071693">
      <w:pPr>
        <w:numPr>
          <w:ilvl w:val="1"/>
          <w:numId w:val="38"/>
        </w:numPr>
        <w:snapToGrid w:val="0"/>
        <w:spacing w:after="120"/>
        <w:ind w:right="281" w:hanging="716"/>
        <w:jc w:val="both"/>
        <w:rPr>
          <w:rFonts w:ascii="Times New Roman" w:hAnsi="Times New Roman"/>
          <w:b/>
          <w:bCs/>
          <w:sz w:val="22"/>
          <w:szCs w:val="22"/>
        </w:rPr>
      </w:pPr>
      <w:bookmarkStart w:id="6" w:name="_Ref81194668"/>
      <w:r>
        <w:rPr>
          <w:rFonts w:ascii="Times New Roman" w:hAnsi="Times New Roman"/>
          <w:b/>
          <w:bCs/>
          <w:sz w:val="22"/>
          <w:szCs w:val="22"/>
        </w:rPr>
        <w:t xml:space="preserve">Čistopis </w:t>
      </w:r>
      <w:r w:rsidR="00333CB1" w:rsidRPr="00C33AFB">
        <w:rPr>
          <w:rFonts w:ascii="Times New Roman" w:hAnsi="Times New Roman"/>
          <w:b/>
          <w:bCs/>
          <w:sz w:val="22"/>
          <w:szCs w:val="22"/>
        </w:rPr>
        <w:t xml:space="preserve">Dokumentace k podání žádosti o </w:t>
      </w:r>
      <w:r w:rsidR="00B50C8C">
        <w:rPr>
          <w:rFonts w:ascii="Times New Roman" w:hAnsi="Times New Roman"/>
          <w:b/>
          <w:bCs/>
          <w:sz w:val="22"/>
          <w:szCs w:val="22"/>
        </w:rPr>
        <w:t>S</w:t>
      </w:r>
      <w:r w:rsidR="00B50C8C" w:rsidRPr="00C33AFB">
        <w:rPr>
          <w:rFonts w:ascii="Times New Roman" w:hAnsi="Times New Roman"/>
          <w:b/>
          <w:bCs/>
          <w:sz w:val="22"/>
          <w:szCs w:val="22"/>
        </w:rPr>
        <w:t xml:space="preserve">tavební </w:t>
      </w:r>
      <w:r w:rsidR="00333CB1" w:rsidRPr="00C33AFB">
        <w:rPr>
          <w:rFonts w:ascii="Times New Roman" w:hAnsi="Times New Roman"/>
          <w:b/>
          <w:bCs/>
          <w:sz w:val="22"/>
          <w:szCs w:val="22"/>
        </w:rPr>
        <w:t>povolení</w:t>
      </w:r>
      <w:bookmarkEnd w:id="6"/>
      <w:r w:rsidR="00333CB1" w:rsidRPr="00C33AFB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27F9AF10" w14:textId="12E1BF43" w:rsidR="00333CB1" w:rsidRPr="00C33AFB" w:rsidRDefault="002E246B" w:rsidP="00071693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lastRenderedPageBreak/>
        <w:t>Zhotovitel</w:t>
      </w:r>
      <w:r w:rsidR="00333CB1" w:rsidRPr="00C33AFB">
        <w:rPr>
          <w:rFonts w:ascii="Times New Roman" w:hAnsi="Times New Roman"/>
          <w:sz w:val="22"/>
          <w:szCs w:val="22"/>
        </w:rPr>
        <w:t xml:space="preserve"> se seznámí s aktuálními legislativními, územně plánovacími a technickými požadavky potřebnými pro vydání </w:t>
      </w:r>
      <w:r w:rsidR="00A434AD">
        <w:rPr>
          <w:rFonts w:ascii="Times New Roman" w:hAnsi="Times New Roman"/>
          <w:sz w:val="22"/>
          <w:szCs w:val="22"/>
        </w:rPr>
        <w:t>S</w:t>
      </w:r>
      <w:r w:rsidR="00A434AD" w:rsidRPr="00C33AFB">
        <w:rPr>
          <w:rFonts w:ascii="Times New Roman" w:hAnsi="Times New Roman"/>
          <w:sz w:val="22"/>
          <w:szCs w:val="22"/>
        </w:rPr>
        <w:t xml:space="preserve">tavebního </w:t>
      </w:r>
      <w:r w:rsidR="00333CB1" w:rsidRPr="00C33AFB">
        <w:rPr>
          <w:rFonts w:ascii="Times New Roman" w:hAnsi="Times New Roman"/>
          <w:sz w:val="22"/>
          <w:szCs w:val="22"/>
        </w:rPr>
        <w:t xml:space="preserve">povolení (zejména Stavebním zákonem, podmínkami </w:t>
      </w:r>
      <w:r w:rsidR="00BD5DDC">
        <w:rPr>
          <w:rFonts w:ascii="Times New Roman" w:hAnsi="Times New Roman"/>
          <w:sz w:val="22"/>
          <w:szCs w:val="22"/>
        </w:rPr>
        <w:t>Ú</w:t>
      </w:r>
      <w:r w:rsidR="00333CB1" w:rsidRPr="00C33AFB">
        <w:rPr>
          <w:rFonts w:ascii="Times New Roman" w:hAnsi="Times New Roman"/>
          <w:sz w:val="22"/>
          <w:szCs w:val="22"/>
        </w:rPr>
        <w:t>zemního rozhodnutí a ostatními potřebnými dokumenty).</w:t>
      </w:r>
    </w:p>
    <w:p w14:paraId="30BDC94A" w14:textId="0978AC8C" w:rsidR="00333CB1" w:rsidRPr="00C33AFB" w:rsidRDefault="00333CB1" w:rsidP="00071693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sz w:val="22"/>
          <w:szCs w:val="22"/>
        </w:rPr>
      </w:pPr>
      <w:r w:rsidRPr="00DC02DF">
        <w:rPr>
          <w:rFonts w:ascii="Times New Roman" w:hAnsi="Times New Roman"/>
          <w:sz w:val="22"/>
          <w:szCs w:val="22"/>
        </w:rPr>
        <w:t>Na</w:t>
      </w:r>
      <w:r w:rsidRPr="00C33AFB">
        <w:rPr>
          <w:rFonts w:ascii="Times New Roman" w:hAnsi="Times New Roman"/>
          <w:bCs/>
          <w:sz w:val="22"/>
          <w:szCs w:val="22"/>
        </w:rPr>
        <w:t xml:space="preserve"> základě výše uvedeného </w:t>
      </w:r>
      <w:r w:rsidR="00DC5322" w:rsidRPr="00CE1CB5">
        <w:rPr>
          <w:rFonts w:ascii="Times New Roman" w:hAnsi="Times New Roman"/>
          <w:sz w:val="22"/>
          <w:szCs w:val="22"/>
        </w:rPr>
        <w:t>K</w:t>
      </w:r>
      <w:r w:rsidRPr="00CE1CB5">
        <w:rPr>
          <w:rFonts w:ascii="Times New Roman" w:hAnsi="Times New Roman"/>
          <w:sz w:val="22"/>
          <w:szCs w:val="22"/>
        </w:rPr>
        <w:t xml:space="preserve">onceptu </w:t>
      </w:r>
      <w:r w:rsidR="00D955E6" w:rsidRPr="00CE1CB5">
        <w:rPr>
          <w:rFonts w:ascii="Times New Roman" w:hAnsi="Times New Roman"/>
          <w:sz w:val="22"/>
          <w:szCs w:val="22"/>
        </w:rPr>
        <w:t>D</w:t>
      </w:r>
      <w:r w:rsidRPr="00CE1CB5">
        <w:rPr>
          <w:rFonts w:ascii="Times New Roman" w:hAnsi="Times New Roman"/>
          <w:sz w:val="22"/>
          <w:szCs w:val="22"/>
        </w:rPr>
        <w:t xml:space="preserve">okumentace </w:t>
      </w:r>
      <w:r w:rsidR="00DC5322" w:rsidRPr="00CE1CB5">
        <w:rPr>
          <w:rFonts w:ascii="Times New Roman" w:hAnsi="Times New Roman"/>
          <w:sz w:val="22"/>
          <w:szCs w:val="22"/>
        </w:rPr>
        <w:t>pro</w:t>
      </w:r>
      <w:r w:rsidRPr="00CE1CB5">
        <w:rPr>
          <w:rFonts w:ascii="Times New Roman" w:hAnsi="Times New Roman"/>
          <w:sz w:val="22"/>
          <w:szCs w:val="22"/>
        </w:rPr>
        <w:t xml:space="preserve"> </w:t>
      </w:r>
      <w:r w:rsidR="00515DB4" w:rsidRPr="00CE1CB5">
        <w:rPr>
          <w:rFonts w:ascii="Times New Roman" w:hAnsi="Times New Roman"/>
          <w:sz w:val="22"/>
          <w:szCs w:val="22"/>
        </w:rPr>
        <w:t xml:space="preserve">stavební </w:t>
      </w:r>
      <w:r w:rsidRPr="00CE1CB5">
        <w:rPr>
          <w:rFonts w:ascii="Times New Roman" w:hAnsi="Times New Roman"/>
          <w:sz w:val="22"/>
          <w:szCs w:val="22"/>
        </w:rPr>
        <w:t>povolení</w:t>
      </w:r>
      <w:r w:rsidRPr="00C33AFB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C33AFB">
        <w:rPr>
          <w:rFonts w:ascii="Times New Roman" w:hAnsi="Times New Roman"/>
          <w:bCs/>
          <w:sz w:val="22"/>
          <w:szCs w:val="22"/>
        </w:rPr>
        <w:t xml:space="preserve">schváleného Objednatelem </w:t>
      </w:r>
      <w:proofErr w:type="gramStart"/>
      <w:r w:rsidRPr="00C33AFB">
        <w:rPr>
          <w:rFonts w:ascii="Times New Roman" w:hAnsi="Times New Roman"/>
          <w:bCs/>
          <w:sz w:val="22"/>
          <w:szCs w:val="22"/>
        </w:rPr>
        <w:t>vytvoří</w:t>
      </w:r>
      <w:proofErr w:type="gramEnd"/>
      <w:r w:rsidRPr="00C33AFB">
        <w:rPr>
          <w:rFonts w:ascii="Times New Roman" w:hAnsi="Times New Roman"/>
          <w:bCs/>
          <w:sz w:val="22"/>
          <w:szCs w:val="22"/>
        </w:rPr>
        <w:t xml:space="preserve"> </w:t>
      </w:r>
      <w:r w:rsidR="002E246B" w:rsidRPr="00C33AFB">
        <w:rPr>
          <w:rFonts w:ascii="Times New Roman" w:hAnsi="Times New Roman"/>
          <w:sz w:val="22"/>
          <w:szCs w:val="22"/>
        </w:rPr>
        <w:t>Zhotovitel</w:t>
      </w:r>
      <w:r w:rsidRPr="00C33AFB">
        <w:rPr>
          <w:rFonts w:ascii="Times New Roman" w:hAnsi="Times New Roman"/>
          <w:bCs/>
          <w:sz w:val="22"/>
          <w:szCs w:val="22"/>
        </w:rPr>
        <w:t xml:space="preserve">, v souladu se Smlouvou, platnou legislativou, zejména pak aktuálního znění stavebního zákona, </w:t>
      </w:r>
      <w:r w:rsidR="00515DB4">
        <w:rPr>
          <w:rFonts w:ascii="Times New Roman" w:hAnsi="Times New Roman"/>
          <w:bCs/>
          <w:sz w:val="22"/>
          <w:szCs w:val="22"/>
        </w:rPr>
        <w:t xml:space="preserve">Čistopis </w:t>
      </w:r>
      <w:r w:rsidR="00D35FC1">
        <w:rPr>
          <w:rFonts w:ascii="Times New Roman" w:hAnsi="Times New Roman"/>
          <w:bCs/>
          <w:sz w:val="22"/>
          <w:szCs w:val="22"/>
        </w:rPr>
        <w:t>D</w:t>
      </w:r>
      <w:r w:rsidR="00D35FC1" w:rsidRPr="00C33AFB">
        <w:rPr>
          <w:rFonts w:ascii="Times New Roman" w:hAnsi="Times New Roman"/>
          <w:bCs/>
          <w:sz w:val="22"/>
          <w:szCs w:val="22"/>
        </w:rPr>
        <w:t>okumentac</w:t>
      </w:r>
      <w:r w:rsidR="00515DB4">
        <w:rPr>
          <w:rFonts w:ascii="Times New Roman" w:hAnsi="Times New Roman"/>
          <w:bCs/>
          <w:sz w:val="22"/>
          <w:szCs w:val="22"/>
        </w:rPr>
        <w:t>e</w:t>
      </w:r>
      <w:r w:rsidR="00D35FC1" w:rsidRPr="00C33AFB">
        <w:rPr>
          <w:rFonts w:ascii="Times New Roman" w:hAnsi="Times New Roman"/>
          <w:bCs/>
          <w:sz w:val="22"/>
          <w:szCs w:val="22"/>
        </w:rPr>
        <w:t xml:space="preserve"> </w:t>
      </w:r>
      <w:r w:rsidR="00D35FC1">
        <w:rPr>
          <w:rFonts w:ascii="Times New Roman" w:hAnsi="Times New Roman"/>
          <w:bCs/>
          <w:sz w:val="22"/>
          <w:szCs w:val="22"/>
        </w:rPr>
        <w:t>pro s</w:t>
      </w:r>
      <w:r w:rsidRPr="00C33AFB">
        <w:rPr>
          <w:rFonts w:ascii="Times New Roman" w:hAnsi="Times New Roman"/>
          <w:bCs/>
          <w:sz w:val="22"/>
          <w:szCs w:val="22"/>
        </w:rPr>
        <w:t>tavební povolení, která bude obsahovat zejména následující:</w:t>
      </w:r>
    </w:p>
    <w:p w14:paraId="7BDFE981" w14:textId="5CEB5845" w:rsidR="00333CB1" w:rsidRPr="00C33AFB" w:rsidRDefault="00333CB1" w:rsidP="00071693">
      <w:pPr>
        <w:pStyle w:val="Odstavecseseznamem"/>
        <w:numPr>
          <w:ilvl w:val="0"/>
          <w:numId w:val="45"/>
        </w:numPr>
        <w:suppressAutoHyphens/>
        <w:spacing w:after="120"/>
        <w:ind w:left="1985" w:right="284" w:hanging="567"/>
        <w:contextualSpacing w:val="0"/>
        <w:jc w:val="both"/>
        <w:rPr>
          <w:rFonts w:ascii="Times New Roman" w:hAnsi="Times New Roman"/>
          <w:szCs w:val="22"/>
        </w:rPr>
      </w:pPr>
      <w:r w:rsidRPr="00C33AFB">
        <w:rPr>
          <w:rFonts w:ascii="Times New Roman" w:hAnsi="Times New Roman"/>
          <w:szCs w:val="22"/>
        </w:rPr>
        <w:t xml:space="preserve">Architektonické řešení obsahující potřebné specifikace a výkresy (situace, půdorysy všech podlaží včetně střech, relevantní řezy a pohledy minimálně v měřítku </w:t>
      </w:r>
      <w:r w:rsidRPr="00071693">
        <w:rPr>
          <w:rFonts w:ascii="Times New Roman" w:hAnsi="Times New Roman"/>
          <w:szCs w:val="22"/>
        </w:rPr>
        <w:t>1:</w:t>
      </w:r>
      <w:r w:rsidR="00C60E4C">
        <w:rPr>
          <w:rFonts w:ascii="Times New Roman" w:hAnsi="Times New Roman"/>
          <w:szCs w:val="22"/>
        </w:rPr>
        <w:t>1</w:t>
      </w:r>
      <w:r w:rsidRPr="00071693">
        <w:rPr>
          <w:rFonts w:ascii="Times New Roman" w:hAnsi="Times New Roman"/>
          <w:szCs w:val="22"/>
        </w:rPr>
        <w:t>00</w:t>
      </w:r>
      <w:r w:rsidRPr="001619F4">
        <w:rPr>
          <w:rFonts w:ascii="Times New Roman" w:hAnsi="Times New Roman"/>
          <w:szCs w:val="22"/>
        </w:rPr>
        <w:t>,</w:t>
      </w:r>
      <w:r w:rsidRPr="00C33AFB">
        <w:rPr>
          <w:rFonts w:ascii="Times New Roman" w:hAnsi="Times New Roman"/>
          <w:szCs w:val="22"/>
        </w:rPr>
        <w:t xml:space="preserve"> včetně návrhu barevných řešení, potřebné perspektivy</w:t>
      </w:r>
      <w:r w:rsidR="00036F81">
        <w:rPr>
          <w:rFonts w:ascii="Times New Roman" w:hAnsi="Times New Roman"/>
          <w:szCs w:val="22"/>
        </w:rPr>
        <w:t xml:space="preserve">. </w:t>
      </w:r>
      <w:r w:rsidR="006161E8" w:rsidRPr="0056018B">
        <w:rPr>
          <w:rFonts w:ascii="Times New Roman" w:hAnsi="Times New Roman"/>
          <w:szCs w:val="22"/>
        </w:rPr>
        <w:t>Výkresová dokumentace musí jasně a přesně specifikovat jednotlivé druhy využití, funkci a organizaci prostor</w:t>
      </w:r>
      <w:r w:rsidR="007A690B">
        <w:rPr>
          <w:rFonts w:ascii="Times New Roman" w:hAnsi="Times New Roman"/>
          <w:szCs w:val="22"/>
        </w:rPr>
        <w:t>;</w:t>
      </w:r>
    </w:p>
    <w:p w14:paraId="580E00F5" w14:textId="40D539F2" w:rsidR="00333CB1" w:rsidRDefault="00333CB1" w:rsidP="00071693">
      <w:pPr>
        <w:pStyle w:val="Odstavecseseznamem"/>
        <w:numPr>
          <w:ilvl w:val="0"/>
          <w:numId w:val="45"/>
        </w:numPr>
        <w:suppressAutoHyphens/>
        <w:spacing w:after="120"/>
        <w:ind w:left="1985" w:right="284" w:hanging="567"/>
        <w:contextualSpacing w:val="0"/>
        <w:jc w:val="both"/>
        <w:rPr>
          <w:rFonts w:ascii="Times New Roman" w:hAnsi="Times New Roman"/>
          <w:szCs w:val="22"/>
        </w:rPr>
      </w:pPr>
      <w:r w:rsidRPr="00C33AFB">
        <w:rPr>
          <w:rFonts w:ascii="Times New Roman" w:hAnsi="Times New Roman"/>
          <w:szCs w:val="22"/>
        </w:rPr>
        <w:t xml:space="preserve">Výkresovou (v měřítku minimálně </w:t>
      </w:r>
      <w:r w:rsidRPr="00071693">
        <w:rPr>
          <w:rFonts w:ascii="Times New Roman" w:hAnsi="Times New Roman"/>
          <w:szCs w:val="22"/>
        </w:rPr>
        <w:t>1:</w:t>
      </w:r>
      <w:r w:rsidR="00C60E4C">
        <w:rPr>
          <w:rFonts w:ascii="Times New Roman" w:hAnsi="Times New Roman"/>
          <w:szCs w:val="22"/>
        </w:rPr>
        <w:t>1</w:t>
      </w:r>
      <w:r w:rsidRPr="00071693">
        <w:rPr>
          <w:rFonts w:ascii="Times New Roman" w:hAnsi="Times New Roman"/>
          <w:szCs w:val="22"/>
        </w:rPr>
        <w:t>00</w:t>
      </w:r>
      <w:r w:rsidRPr="00C33AFB">
        <w:rPr>
          <w:rFonts w:ascii="Times New Roman" w:hAnsi="Times New Roman"/>
          <w:szCs w:val="22"/>
        </w:rPr>
        <w:t xml:space="preserve">) a textovou dokumentaci všech </w:t>
      </w:r>
      <w:r w:rsidR="00DD36B4">
        <w:rPr>
          <w:rFonts w:ascii="Times New Roman" w:hAnsi="Times New Roman"/>
          <w:szCs w:val="22"/>
        </w:rPr>
        <w:t xml:space="preserve">objektů a </w:t>
      </w:r>
      <w:r w:rsidRPr="00C33AFB">
        <w:rPr>
          <w:rFonts w:ascii="Times New Roman" w:hAnsi="Times New Roman"/>
          <w:szCs w:val="22"/>
        </w:rPr>
        <w:t>technických zařízení Projektu (např. VZT, elektro, sanita, telekomunikace, chlazení, topení) obsahující potřebná schémata všech rozvodů, připojení a instalací se specifikací účelu, funkcí, kapacit a technických parametrů jednotlivých systémů</w:t>
      </w:r>
      <w:r w:rsidR="007F42AD">
        <w:rPr>
          <w:rFonts w:ascii="Times New Roman" w:hAnsi="Times New Roman"/>
          <w:szCs w:val="22"/>
        </w:rPr>
        <w:t>;</w:t>
      </w:r>
    </w:p>
    <w:p w14:paraId="02ABC3D8" w14:textId="7FC3AFBD" w:rsidR="00CF5219" w:rsidRPr="001619F4" w:rsidRDefault="00D838D7" w:rsidP="00071693">
      <w:pPr>
        <w:pStyle w:val="Odstavecseseznamem"/>
        <w:numPr>
          <w:ilvl w:val="0"/>
          <w:numId w:val="45"/>
        </w:numPr>
        <w:suppressAutoHyphens/>
        <w:spacing w:after="120"/>
        <w:ind w:left="1985" w:right="284" w:hanging="567"/>
        <w:contextualSpacing w:val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Měření ploch, </w:t>
      </w:r>
      <w:r w:rsidR="00CF5219" w:rsidRPr="00071693">
        <w:rPr>
          <w:rFonts w:ascii="Times New Roman" w:hAnsi="Times New Roman"/>
          <w:bCs/>
          <w:szCs w:val="22"/>
        </w:rPr>
        <w:t xml:space="preserve">Soupis prací, dodávek a služeb a Výkaz výměr zpracované v souladu s </w:t>
      </w:r>
      <w:proofErr w:type="spellStart"/>
      <w:r w:rsidR="00CF5219" w:rsidRPr="00071693">
        <w:rPr>
          <w:rFonts w:ascii="Times New Roman" w:hAnsi="Times New Roman"/>
          <w:bCs/>
          <w:szCs w:val="22"/>
        </w:rPr>
        <w:t>vyhl</w:t>
      </w:r>
      <w:proofErr w:type="spellEnd"/>
      <w:r w:rsidR="00CF5219" w:rsidRPr="00071693">
        <w:rPr>
          <w:rFonts w:ascii="Times New Roman" w:hAnsi="Times New Roman"/>
          <w:bCs/>
          <w:szCs w:val="22"/>
        </w:rPr>
        <w:t>. č. 169/2016 Sb. a v souladu s Požadavky na zpracování technických podmínek a soupisu stavebních prací, dodávek a služeb s výkazem výměr ve smyslu podle § 89 a násl. ZZVZ</w:t>
      </w:r>
      <w:r w:rsidR="00F31814" w:rsidRPr="00071693">
        <w:rPr>
          <w:rFonts w:ascii="Times New Roman" w:hAnsi="Times New Roman"/>
          <w:bCs/>
          <w:szCs w:val="22"/>
        </w:rPr>
        <w:t xml:space="preserve"> a </w:t>
      </w:r>
      <w:r w:rsidR="00F31814" w:rsidRPr="00071693">
        <w:rPr>
          <w:rFonts w:ascii="Times New Roman" w:hAnsi="Times New Roman"/>
          <w:szCs w:val="22"/>
        </w:rPr>
        <w:t xml:space="preserve">přehled všech ploch v Projektu, vypočítaných a uspořádaných do tabulky, přičemž pro měření ploch bude použita </w:t>
      </w:r>
      <w:r w:rsidR="00C4149A" w:rsidRPr="00C4149A">
        <w:rPr>
          <w:rFonts w:ascii="Times New Roman" w:hAnsi="Times New Roman"/>
          <w:szCs w:val="22"/>
        </w:rPr>
        <w:t xml:space="preserve">v tomto Projektu bude používána výhradně Metodika měření ploch, která je součástí </w:t>
      </w:r>
      <w:r w:rsidR="00C4149A" w:rsidRPr="00C4149A">
        <w:rPr>
          <w:rFonts w:ascii="Times New Roman" w:hAnsi="Times New Roman"/>
          <w:b/>
          <w:bCs/>
          <w:szCs w:val="22"/>
        </w:rPr>
        <w:t>Přílohy 13 Smlouvy</w:t>
      </w:r>
      <w:r w:rsidR="00E2720A" w:rsidRPr="00071693">
        <w:rPr>
          <w:rFonts w:ascii="Times New Roman" w:hAnsi="Times New Roman"/>
          <w:i/>
          <w:iCs/>
          <w:szCs w:val="22"/>
        </w:rPr>
        <w:t>.</w:t>
      </w:r>
      <w:r w:rsidR="00E2720A" w:rsidRPr="001619F4">
        <w:rPr>
          <w:rFonts w:ascii="Times New Roman" w:hAnsi="Times New Roman"/>
          <w:i/>
          <w:iCs/>
          <w:szCs w:val="22"/>
        </w:rPr>
        <w:t xml:space="preserve"> </w:t>
      </w:r>
      <w:r w:rsidR="00E2720A" w:rsidRPr="00071693">
        <w:rPr>
          <w:rFonts w:ascii="Times New Roman" w:hAnsi="Times New Roman"/>
          <w:bCs/>
          <w:szCs w:val="22"/>
        </w:rPr>
        <w:t>Výkaz výměr bude položkově strukturován dle Třídníku stavebních prací a konstrukcí TSKP</w:t>
      </w:r>
      <w:r w:rsidR="00E2720A" w:rsidRPr="001619F4">
        <w:rPr>
          <w:rFonts w:ascii="Times New Roman" w:hAnsi="Times New Roman"/>
          <w:bCs/>
          <w:szCs w:val="22"/>
        </w:rPr>
        <w:t>.</w:t>
      </w:r>
    </w:p>
    <w:p w14:paraId="6B1403BA" w14:textId="6ED507AD" w:rsidR="00333CB1" w:rsidRPr="00C33AFB" w:rsidRDefault="007A690B" w:rsidP="00071693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Zhotovitel zajistí p</w:t>
      </w:r>
      <w:r w:rsidRPr="00C33AFB">
        <w:rPr>
          <w:rFonts w:ascii="Times New Roman" w:hAnsi="Times New Roman"/>
          <w:sz w:val="22"/>
          <w:szCs w:val="22"/>
        </w:rPr>
        <w:t xml:space="preserve">ředání </w:t>
      </w:r>
      <w:r w:rsidR="00CE1CB5">
        <w:rPr>
          <w:rFonts w:ascii="Times New Roman" w:hAnsi="Times New Roman"/>
          <w:sz w:val="22"/>
          <w:szCs w:val="22"/>
        </w:rPr>
        <w:t>Čistopisu</w:t>
      </w:r>
      <w:r w:rsidR="00CE1CB5" w:rsidRPr="00C33AFB">
        <w:rPr>
          <w:rFonts w:ascii="Times New Roman" w:hAnsi="Times New Roman"/>
          <w:sz w:val="22"/>
          <w:szCs w:val="22"/>
        </w:rPr>
        <w:t xml:space="preserve"> </w:t>
      </w:r>
      <w:r w:rsidR="005F7643">
        <w:rPr>
          <w:rFonts w:ascii="Times New Roman" w:hAnsi="Times New Roman"/>
          <w:sz w:val="22"/>
          <w:szCs w:val="22"/>
        </w:rPr>
        <w:t>Dokumentace pro stavební povolení</w:t>
      </w:r>
      <w:r w:rsidR="005F7643" w:rsidRPr="00C33AFB">
        <w:rPr>
          <w:rFonts w:ascii="Times New Roman" w:hAnsi="Times New Roman"/>
          <w:sz w:val="22"/>
          <w:szCs w:val="22"/>
        </w:rPr>
        <w:t xml:space="preserve"> </w:t>
      </w:r>
      <w:r w:rsidR="00333CB1" w:rsidRPr="00C33AFB">
        <w:rPr>
          <w:rFonts w:ascii="Times New Roman" w:hAnsi="Times New Roman"/>
          <w:sz w:val="22"/>
          <w:szCs w:val="22"/>
        </w:rPr>
        <w:t>Objednateli ke schválení.</w:t>
      </w:r>
    </w:p>
    <w:p w14:paraId="79DFD580" w14:textId="2F4575A2" w:rsidR="00333CB1" w:rsidRPr="00C33AFB" w:rsidRDefault="00333CB1" w:rsidP="00071693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 xml:space="preserve">Na základě Objednatelem schváleného návrh </w:t>
      </w:r>
      <w:r w:rsidR="005F7643">
        <w:rPr>
          <w:rFonts w:ascii="Times New Roman" w:hAnsi="Times New Roman"/>
          <w:sz w:val="22"/>
          <w:szCs w:val="22"/>
        </w:rPr>
        <w:t>Dokumentace pro stavební povolení</w:t>
      </w:r>
      <w:r w:rsidRPr="00C33AFB">
        <w:rPr>
          <w:rFonts w:ascii="Times New Roman" w:hAnsi="Times New Roman"/>
          <w:sz w:val="22"/>
          <w:szCs w:val="22"/>
        </w:rPr>
        <w:t xml:space="preserve"> a v souladu se závaznou legislativou zejména pak se stavebním zákoníkem, závazných stanovisek účastníků stavebního řízení včetně DOSS vytvoří </w:t>
      </w:r>
      <w:r w:rsidR="002E246B" w:rsidRPr="00C33AFB">
        <w:rPr>
          <w:rFonts w:ascii="Times New Roman" w:hAnsi="Times New Roman"/>
          <w:sz w:val="22"/>
          <w:szCs w:val="22"/>
        </w:rPr>
        <w:t>Zhotovitel</w:t>
      </w:r>
      <w:r w:rsidRPr="00C33AFB">
        <w:rPr>
          <w:rFonts w:ascii="Times New Roman" w:hAnsi="Times New Roman"/>
          <w:sz w:val="22"/>
          <w:szCs w:val="22"/>
        </w:rPr>
        <w:t xml:space="preserve"> </w:t>
      </w:r>
      <w:r w:rsidR="00701789">
        <w:rPr>
          <w:rFonts w:ascii="Times New Roman" w:hAnsi="Times New Roman"/>
          <w:sz w:val="22"/>
          <w:szCs w:val="22"/>
        </w:rPr>
        <w:t>Čistopis D</w:t>
      </w:r>
      <w:r w:rsidR="00701789" w:rsidRPr="00C33AFB">
        <w:rPr>
          <w:rFonts w:ascii="Times New Roman" w:hAnsi="Times New Roman"/>
          <w:sz w:val="22"/>
          <w:szCs w:val="22"/>
        </w:rPr>
        <w:t>okumentac</w:t>
      </w:r>
      <w:r w:rsidR="00701789">
        <w:rPr>
          <w:rFonts w:ascii="Times New Roman" w:hAnsi="Times New Roman"/>
          <w:sz w:val="22"/>
          <w:szCs w:val="22"/>
        </w:rPr>
        <w:t>e</w:t>
      </w:r>
      <w:r w:rsidR="00701789" w:rsidRPr="00C33AFB">
        <w:rPr>
          <w:rFonts w:ascii="Times New Roman" w:hAnsi="Times New Roman"/>
          <w:sz w:val="22"/>
          <w:szCs w:val="22"/>
        </w:rPr>
        <w:t xml:space="preserve"> </w:t>
      </w:r>
      <w:r w:rsidR="00701789">
        <w:rPr>
          <w:rFonts w:ascii="Times New Roman" w:hAnsi="Times New Roman"/>
          <w:sz w:val="22"/>
          <w:szCs w:val="22"/>
        </w:rPr>
        <w:t>pro s</w:t>
      </w:r>
      <w:r w:rsidR="00ED7CE3" w:rsidRPr="00C33AFB">
        <w:rPr>
          <w:rFonts w:ascii="Times New Roman" w:hAnsi="Times New Roman"/>
          <w:sz w:val="22"/>
          <w:szCs w:val="22"/>
        </w:rPr>
        <w:t xml:space="preserve">tavební </w:t>
      </w:r>
      <w:r w:rsidRPr="00C33AFB">
        <w:rPr>
          <w:rFonts w:ascii="Times New Roman" w:hAnsi="Times New Roman"/>
          <w:sz w:val="22"/>
          <w:szCs w:val="22"/>
        </w:rPr>
        <w:t xml:space="preserve">povolení, včetně všech potřebných průzkumů a studií, ke které získá závazná, souhlasná potřebná stanoviska všech účastníků řízení o vydání </w:t>
      </w:r>
      <w:r w:rsidR="00ED7CE3">
        <w:rPr>
          <w:rFonts w:ascii="Times New Roman" w:hAnsi="Times New Roman"/>
          <w:sz w:val="22"/>
          <w:szCs w:val="22"/>
        </w:rPr>
        <w:t>S</w:t>
      </w:r>
      <w:r w:rsidR="00ED7CE3" w:rsidRPr="00C33AFB">
        <w:rPr>
          <w:rFonts w:ascii="Times New Roman" w:hAnsi="Times New Roman"/>
          <w:sz w:val="22"/>
          <w:szCs w:val="22"/>
        </w:rPr>
        <w:t xml:space="preserve">tavebního </w:t>
      </w:r>
      <w:r w:rsidRPr="00C33AFB">
        <w:rPr>
          <w:rFonts w:ascii="Times New Roman" w:hAnsi="Times New Roman"/>
          <w:sz w:val="22"/>
          <w:szCs w:val="22"/>
        </w:rPr>
        <w:t xml:space="preserve">povolení v přiměřeně co nejkratší době a prostřednictvím Projektového </w:t>
      </w:r>
      <w:r w:rsidR="00B02869">
        <w:rPr>
          <w:rFonts w:ascii="Times New Roman" w:hAnsi="Times New Roman"/>
          <w:sz w:val="22"/>
          <w:szCs w:val="22"/>
        </w:rPr>
        <w:t>m</w:t>
      </w:r>
      <w:r w:rsidRPr="00C33AFB">
        <w:rPr>
          <w:rFonts w:ascii="Times New Roman" w:hAnsi="Times New Roman"/>
          <w:sz w:val="22"/>
          <w:szCs w:val="22"/>
        </w:rPr>
        <w:t>anažera získá schválení Objednatele.</w:t>
      </w:r>
    </w:p>
    <w:p w14:paraId="1B0E951A" w14:textId="5EB3CE94" w:rsidR="00333CB1" w:rsidRPr="00C33AFB" w:rsidRDefault="00333CB1" w:rsidP="00071693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 xml:space="preserve">Struktura a minimální </w:t>
      </w:r>
      <w:r w:rsidR="00BE1065">
        <w:rPr>
          <w:rFonts w:ascii="Times New Roman" w:hAnsi="Times New Roman"/>
          <w:sz w:val="22"/>
          <w:szCs w:val="22"/>
        </w:rPr>
        <w:t xml:space="preserve">obsah a </w:t>
      </w:r>
      <w:r w:rsidRPr="00C33AFB">
        <w:rPr>
          <w:rFonts w:ascii="Times New Roman" w:hAnsi="Times New Roman"/>
          <w:sz w:val="22"/>
          <w:szCs w:val="22"/>
        </w:rPr>
        <w:t xml:space="preserve">rozsah </w:t>
      </w:r>
      <w:r w:rsidR="00CE1CB5">
        <w:rPr>
          <w:rFonts w:ascii="Times New Roman" w:hAnsi="Times New Roman"/>
          <w:sz w:val="22"/>
          <w:szCs w:val="22"/>
        </w:rPr>
        <w:t xml:space="preserve">Čistopisu </w:t>
      </w:r>
      <w:r w:rsidR="005F7643">
        <w:rPr>
          <w:rFonts w:ascii="Times New Roman" w:hAnsi="Times New Roman"/>
          <w:sz w:val="22"/>
          <w:szCs w:val="22"/>
        </w:rPr>
        <w:t>Dokumentace pro stavební povolení</w:t>
      </w:r>
      <w:r w:rsidRPr="00C33AFB">
        <w:rPr>
          <w:rFonts w:ascii="Times New Roman" w:hAnsi="Times New Roman"/>
          <w:sz w:val="22"/>
          <w:szCs w:val="22"/>
        </w:rPr>
        <w:t xml:space="preserve"> je specifikována v </w:t>
      </w:r>
      <w:r w:rsidRPr="00BD6987">
        <w:rPr>
          <w:rFonts w:ascii="Times New Roman" w:hAnsi="Times New Roman"/>
          <w:b/>
          <w:bCs/>
          <w:sz w:val="22"/>
          <w:szCs w:val="22"/>
        </w:rPr>
        <w:t>Příloze 1.b.</w:t>
      </w:r>
      <w:r w:rsidRPr="00C33AFB">
        <w:rPr>
          <w:rFonts w:ascii="Times New Roman" w:hAnsi="Times New Roman"/>
          <w:sz w:val="22"/>
          <w:szCs w:val="22"/>
        </w:rPr>
        <w:t xml:space="preserve"> Smlouvy. </w:t>
      </w:r>
      <w:r w:rsidR="005F7643">
        <w:rPr>
          <w:rFonts w:ascii="Times New Roman" w:hAnsi="Times New Roman"/>
          <w:sz w:val="22"/>
          <w:szCs w:val="22"/>
        </w:rPr>
        <w:t>Dokumentace pro stavební povolení</w:t>
      </w:r>
      <w:r w:rsidRPr="00C33AFB">
        <w:rPr>
          <w:rFonts w:ascii="Times New Roman" w:hAnsi="Times New Roman"/>
          <w:sz w:val="22"/>
          <w:szCs w:val="22"/>
        </w:rPr>
        <w:t xml:space="preserve"> bude vyhotovena v českém jazyce, bude odpovídat legislativním a normovým požadavkům v ČR s tím, že bude logickým a přehledným způsobem založena do </w:t>
      </w:r>
      <w:r w:rsidR="0011647F" w:rsidRPr="00E41913">
        <w:rPr>
          <w:rFonts w:ascii="Times New Roman" w:hAnsi="Times New Roman"/>
          <w:sz w:val="22"/>
          <w:szCs w:val="22"/>
        </w:rPr>
        <w:t xml:space="preserve">tří </w:t>
      </w:r>
      <w:r w:rsidR="00116CA6" w:rsidRPr="00E41913">
        <w:rPr>
          <w:rFonts w:ascii="Times New Roman" w:hAnsi="Times New Roman"/>
          <w:sz w:val="22"/>
          <w:szCs w:val="22"/>
        </w:rPr>
        <w:t>(</w:t>
      </w:r>
      <w:r w:rsidR="0011647F" w:rsidRPr="00E41913">
        <w:rPr>
          <w:rFonts w:ascii="Times New Roman" w:hAnsi="Times New Roman"/>
          <w:sz w:val="22"/>
          <w:szCs w:val="22"/>
        </w:rPr>
        <w:t>3</w:t>
      </w:r>
      <w:r w:rsidR="00116CA6" w:rsidRPr="00E41913">
        <w:rPr>
          <w:rFonts w:ascii="Times New Roman" w:hAnsi="Times New Roman"/>
          <w:sz w:val="22"/>
          <w:szCs w:val="22"/>
        </w:rPr>
        <w:t>)</w:t>
      </w:r>
      <w:r w:rsidRPr="00E41913">
        <w:rPr>
          <w:rFonts w:ascii="Times New Roman" w:hAnsi="Times New Roman"/>
          <w:sz w:val="22"/>
          <w:szCs w:val="22"/>
        </w:rPr>
        <w:t xml:space="preserve"> </w:t>
      </w:r>
      <w:r w:rsidR="00116CA6" w:rsidRPr="00E41913">
        <w:rPr>
          <w:rFonts w:ascii="Times New Roman" w:hAnsi="Times New Roman"/>
          <w:sz w:val="22"/>
          <w:szCs w:val="22"/>
        </w:rPr>
        <w:t xml:space="preserve">bílých </w:t>
      </w:r>
      <w:r w:rsidRPr="00E41913">
        <w:rPr>
          <w:rFonts w:ascii="Times New Roman" w:hAnsi="Times New Roman"/>
          <w:sz w:val="22"/>
          <w:szCs w:val="22"/>
        </w:rPr>
        <w:t>kroužkových pořadačů</w:t>
      </w:r>
      <w:r w:rsidRPr="00C33AFB">
        <w:rPr>
          <w:rFonts w:ascii="Times New Roman" w:hAnsi="Times New Roman"/>
          <w:sz w:val="22"/>
          <w:szCs w:val="22"/>
        </w:rPr>
        <w:t xml:space="preserve"> s transparentní přední a hřbetní kapsou, do kterých budou vloženy listy s potřebnými identifikačními údaji. Celkově bude </w:t>
      </w:r>
      <w:r w:rsidR="002E246B" w:rsidRPr="00C33AFB">
        <w:rPr>
          <w:rFonts w:ascii="Times New Roman" w:hAnsi="Times New Roman"/>
          <w:sz w:val="22"/>
          <w:szCs w:val="22"/>
        </w:rPr>
        <w:t>Zhotovitel</w:t>
      </w:r>
      <w:r w:rsidRPr="00C33AFB">
        <w:rPr>
          <w:rFonts w:ascii="Times New Roman" w:hAnsi="Times New Roman"/>
          <w:sz w:val="22"/>
          <w:szCs w:val="22"/>
        </w:rPr>
        <w:t xml:space="preserve">em </w:t>
      </w:r>
      <w:r w:rsidR="002B4B16" w:rsidRPr="00C33AFB">
        <w:rPr>
          <w:rFonts w:ascii="Times New Roman" w:hAnsi="Times New Roman"/>
          <w:sz w:val="22"/>
          <w:szCs w:val="22"/>
        </w:rPr>
        <w:t>předán</w:t>
      </w:r>
      <w:r w:rsidR="002B4B16">
        <w:rPr>
          <w:rFonts w:ascii="Times New Roman" w:hAnsi="Times New Roman"/>
          <w:sz w:val="22"/>
          <w:szCs w:val="22"/>
        </w:rPr>
        <w:t xml:space="preserve">y </w:t>
      </w:r>
      <w:r w:rsidR="002B4B16" w:rsidRPr="00E41913">
        <w:rPr>
          <w:rFonts w:ascii="Times New Roman" w:hAnsi="Times New Roman"/>
          <w:sz w:val="22"/>
          <w:szCs w:val="22"/>
        </w:rPr>
        <w:t xml:space="preserve">tři </w:t>
      </w:r>
      <w:r w:rsidR="00116CA6" w:rsidRPr="00E41913">
        <w:rPr>
          <w:rFonts w:ascii="Times New Roman" w:hAnsi="Times New Roman"/>
          <w:sz w:val="22"/>
          <w:szCs w:val="22"/>
        </w:rPr>
        <w:t>(</w:t>
      </w:r>
      <w:r w:rsidR="002B4B16" w:rsidRPr="00E41913">
        <w:rPr>
          <w:rFonts w:ascii="Times New Roman" w:hAnsi="Times New Roman"/>
          <w:sz w:val="22"/>
          <w:szCs w:val="22"/>
        </w:rPr>
        <w:t>3</w:t>
      </w:r>
      <w:r w:rsidR="00116CA6" w:rsidRPr="00E41913">
        <w:rPr>
          <w:rFonts w:ascii="Times New Roman" w:hAnsi="Times New Roman"/>
          <w:sz w:val="22"/>
          <w:szCs w:val="22"/>
        </w:rPr>
        <w:t>)</w:t>
      </w:r>
      <w:r w:rsidRPr="00C33AFB">
        <w:rPr>
          <w:rFonts w:ascii="Times New Roman" w:hAnsi="Times New Roman"/>
          <w:sz w:val="22"/>
          <w:szCs w:val="22"/>
        </w:rPr>
        <w:t xml:space="preserve"> kompletní „paré“ tištěné DSP</w:t>
      </w:r>
      <w:r w:rsidR="009753D1">
        <w:rPr>
          <w:rFonts w:ascii="Times New Roman" w:hAnsi="Times New Roman"/>
          <w:sz w:val="22"/>
          <w:szCs w:val="22"/>
        </w:rPr>
        <w:t xml:space="preserve"> (</w:t>
      </w:r>
      <w:r w:rsidR="00E447C0">
        <w:rPr>
          <w:rFonts w:ascii="Times New Roman" w:hAnsi="Times New Roman"/>
          <w:sz w:val="22"/>
          <w:szCs w:val="22"/>
        </w:rPr>
        <w:t>1ks pro archivní účely opatřený autorizačním razítkem, 1ks</w:t>
      </w:r>
      <w:r w:rsidR="009753D1">
        <w:rPr>
          <w:rFonts w:ascii="Times New Roman" w:hAnsi="Times New Roman"/>
          <w:sz w:val="22"/>
          <w:szCs w:val="22"/>
        </w:rPr>
        <w:t xml:space="preserve"> </w:t>
      </w:r>
      <w:r w:rsidR="002043CE">
        <w:rPr>
          <w:rFonts w:ascii="Times New Roman" w:hAnsi="Times New Roman"/>
          <w:sz w:val="22"/>
          <w:szCs w:val="22"/>
        </w:rPr>
        <w:t xml:space="preserve">Objednatel a 1ks </w:t>
      </w:r>
      <w:r w:rsidR="00B24F0F">
        <w:rPr>
          <w:rFonts w:ascii="Times New Roman" w:hAnsi="Times New Roman"/>
          <w:sz w:val="22"/>
          <w:szCs w:val="22"/>
        </w:rPr>
        <w:t>Projektov</w:t>
      </w:r>
      <w:r w:rsidR="00CF5219">
        <w:rPr>
          <w:rFonts w:ascii="Times New Roman" w:hAnsi="Times New Roman"/>
          <w:sz w:val="22"/>
          <w:szCs w:val="22"/>
        </w:rPr>
        <w:t>ý</w:t>
      </w:r>
      <w:r w:rsidR="00B24F0F">
        <w:rPr>
          <w:rFonts w:ascii="Times New Roman" w:hAnsi="Times New Roman"/>
          <w:sz w:val="22"/>
          <w:szCs w:val="22"/>
        </w:rPr>
        <w:t xml:space="preserve"> manažer)</w:t>
      </w:r>
      <w:r w:rsidRPr="00C33AFB">
        <w:rPr>
          <w:rFonts w:ascii="Times New Roman" w:hAnsi="Times New Roman"/>
          <w:sz w:val="22"/>
          <w:szCs w:val="22"/>
        </w:rPr>
        <w:t xml:space="preserve">, </w:t>
      </w:r>
      <w:r w:rsidR="00116CA6" w:rsidRPr="00E41913">
        <w:rPr>
          <w:rFonts w:ascii="Times New Roman" w:hAnsi="Times New Roman"/>
          <w:sz w:val="22"/>
          <w:szCs w:val="22"/>
        </w:rPr>
        <w:t>dva (2)</w:t>
      </w:r>
      <w:r w:rsidR="00116CA6">
        <w:rPr>
          <w:rFonts w:ascii="Times New Roman" w:hAnsi="Times New Roman"/>
          <w:sz w:val="22"/>
          <w:szCs w:val="22"/>
        </w:rPr>
        <w:t xml:space="preserve"> kusy</w:t>
      </w:r>
      <w:r w:rsidRPr="00C33AF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0447C">
        <w:rPr>
          <w:rFonts w:ascii="Times New Roman" w:hAnsi="Times New Roman"/>
          <w:sz w:val="22"/>
          <w:szCs w:val="22"/>
        </w:rPr>
        <w:t>flash</w:t>
      </w:r>
      <w:proofErr w:type="spellEnd"/>
      <w:r w:rsidR="0030447C">
        <w:rPr>
          <w:rFonts w:ascii="Times New Roman" w:hAnsi="Times New Roman"/>
          <w:sz w:val="22"/>
          <w:szCs w:val="22"/>
        </w:rPr>
        <w:t xml:space="preserve"> disku</w:t>
      </w:r>
      <w:r w:rsidR="009753D1">
        <w:rPr>
          <w:rFonts w:ascii="Times New Roman" w:hAnsi="Times New Roman"/>
          <w:sz w:val="22"/>
          <w:szCs w:val="22"/>
        </w:rPr>
        <w:t xml:space="preserve"> (po jednom Objednatel a Projektový manažer)</w:t>
      </w:r>
      <w:r w:rsidRPr="00C33AFB">
        <w:rPr>
          <w:rFonts w:ascii="Times New Roman" w:hAnsi="Times New Roman"/>
          <w:sz w:val="22"/>
          <w:szCs w:val="22"/>
        </w:rPr>
        <w:t xml:space="preserve">, na kterých bude přehledně a logicky uložena </w:t>
      </w:r>
      <w:r w:rsidR="005F7643">
        <w:rPr>
          <w:rFonts w:ascii="Times New Roman" w:hAnsi="Times New Roman"/>
          <w:sz w:val="22"/>
          <w:szCs w:val="22"/>
        </w:rPr>
        <w:t>Dokumentace pro stavební povolení</w:t>
      </w:r>
      <w:r w:rsidR="005F7643" w:rsidRPr="00C33AFB">
        <w:rPr>
          <w:rFonts w:ascii="Times New Roman" w:hAnsi="Times New Roman"/>
          <w:sz w:val="22"/>
          <w:szCs w:val="22"/>
        </w:rPr>
        <w:t xml:space="preserve"> </w:t>
      </w:r>
      <w:r w:rsidRPr="00C33AFB">
        <w:rPr>
          <w:rFonts w:ascii="Times New Roman" w:hAnsi="Times New Roman"/>
          <w:sz w:val="22"/>
          <w:szCs w:val="22"/>
        </w:rPr>
        <w:t xml:space="preserve">ve formátech, které jsou obecně známy k datu podpisu </w:t>
      </w:r>
      <w:r w:rsidR="00574842">
        <w:rPr>
          <w:rFonts w:ascii="Times New Roman" w:hAnsi="Times New Roman"/>
          <w:sz w:val="22"/>
          <w:szCs w:val="22"/>
        </w:rPr>
        <w:t>S</w:t>
      </w:r>
      <w:r w:rsidRPr="00C33AFB">
        <w:rPr>
          <w:rFonts w:ascii="Times New Roman" w:hAnsi="Times New Roman"/>
          <w:sz w:val="22"/>
          <w:szCs w:val="22"/>
        </w:rPr>
        <w:t xml:space="preserve">mlouvy jako </w:t>
      </w:r>
      <w:r w:rsidRPr="00C33AFB">
        <w:rPr>
          <w:rFonts w:ascii="Times New Roman" w:hAnsi="Times New Roman"/>
          <w:b/>
          <w:sz w:val="22"/>
          <w:szCs w:val="22"/>
        </w:rPr>
        <w:t>„.</w:t>
      </w:r>
      <w:proofErr w:type="spellStart"/>
      <w:r w:rsidRPr="00C33AFB">
        <w:rPr>
          <w:rFonts w:ascii="Times New Roman" w:hAnsi="Times New Roman"/>
          <w:b/>
          <w:sz w:val="22"/>
          <w:szCs w:val="22"/>
        </w:rPr>
        <w:t>pdf</w:t>
      </w:r>
      <w:proofErr w:type="spellEnd"/>
      <w:r w:rsidRPr="00C33AFB">
        <w:rPr>
          <w:rFonts w:ascii="Times New Roman" w:hAnsi="Times New Roman"/>
          <w:b/>
          <w:sz w:val="22"/>
          <w:szCs w:val="22"/>
        </w:rPr>
        <w:t>“</w:t>
      </w:r>
      <w:r w:rsidRPr="00C33AFB">
        <w:rPr>
          <w:rFonts w:ascii="Times New Roman" w:hAnsi="Times New Roman"/>
          <w:sz w:val="22"/>
          <w:szCs w:val="22"/>
        </w:rPr>
        <w:t xml:space="preserve"> pro čtení a tisk převáženě pomocí programů Adobe Acrobat, a </w:t>
      </w:r>
      <w:r w:rsidRPr="00C33AFB">
        <w:rPr>
          <w:rFonts w:ascii="Times New Roman" w:hAnsi="Times New Roman"/>
          <w:b/>
          <w:sz w:val="22"/>
          <w:szCs w:val="22"/>
        </w:rPr>
        <w:t>„.</w:t>
      </w:r>
      <w:proofErr w:type="spellStart"/>
      <w:r w:rsidRPr="00C33AFB">
        <w:rPr>
          <w:rFonts w:ascii="Times New Roman" w:hAnsi="Times New Roman"/>
          <w:b/>
          <w:sz w:val="22"/>
          <w:szCs w:val="22"/>
        </w:rPr>
        <w:t>dwg</w:t>
      </w:r>
      <w:proofErr w:type="spellEnd"/>
      <w:r w:rsidRPr="00C33AFB">
        <w:rPr>
          <w:rFonts w:ascii="Times New Roman" w:hAnsi="Times New Roman"/>
          <w:b/>
          <w:sz w:val="22"/>
          <w:szCs w:val="22"/>
        </w:rPr>
        <w:t>“</w:t>
      </w:r>
      <w:r w:rsidRPr="00C33AFB">
        <w:rPr>
          <w:rFonts w:ascii="Times New Roman" w:hAnsi="Times New Roman"/>
          <w:sz w:val="22"/>
          <w:szCs w:val="22"/>
        </w:rPr>
        <w:t xml:space="preserve"> pro čtení, tisk a editaci převáženě pomocí programů </w:t>
      </w:r>
      <w:proofErr w:type="spellStart"/>
      <w:r w:rsidRPr="00C33AFB">
        <w:rPr>
          <w:rFonts w:ascii="Times New Roman" w:hAnsi="Times New Roman"/>
          <w:sz w:val="22"/>
          <w:szCs w:val="22"/>
        </w:rPr>
        <w:t>AutoCAD</w:t>
      </w:r>
      <w:proofErr w:type="spellEnd"/>
      <w:r w:rsidR="00CF5219">
        <w:rPr>
          <w:rFonts w:ascii="Times New Roman" w:hAnsi="Times New Roman"/>
          <w:sz w:val="22"/>
          <w:szCs w:val="22"/>
        </w:rPr>
        <w:t xml:space="preserve"> </w:t>
      </w:r>
      <w:r w:rsidR="00CF5219" w:rsidRPr="00034AFE">
        <w:rPr>
          <w:rFonts w:ascii="Times New Roman" w:hAnsi="Times New Roman"/>
          <w:sz w:val="22"/>
          <w:szCs w:val="22"/>
        </w:rPr>
        <w:t>(verze 20</w:t>
      </w:r>
      <w:r w:rsidR="00EC671B">
        <w:rPr>
          <w:rFonts w:ascii="Times New Roman" w:hAnsi="Times New Roman"/>
          <w:sz w:val="22"/>
          <w:szCs w:val="22"/>
        </w:rPr>
        <w:t>10</w:t>
      </w:r>
      <w:r w:rsidR="00CF5219" w:rsidRPr="00034AFE">
        <w:rPr>
          <w:rFonts w:ascii="Times New Roman" w:hAnsi="Times New Roman"/>
          <w:sz w:val="22"/>
          <w:szCs w:val="22"/>
        </w:rPr>
        <w:t>)</w:t>
      </w:r>
      <w:r w:rsidRPr="00034AFE">
        <w:rPr>
          <w:rFonts w:ascii="Times New Roman" w:hAnsi="Times New Roman"/>
          <w:sz w:val="22"/>
          <w:szCs w:val="22"/>
        </w:rPr>
        <w:t>.</w:t>
      </w:r>
      <w:r w:rsidRPr="00C33AFB">
        <w:rPr>
          <w:rFonts w:ascii="Times New Roman" w:hAnsi="Times New Roman"/>
          <w:sz w:val="22"/>
          <w:szCs w:val="22"/>
        </w:rPr>
        <w:t xml:space="preserve"> Minimálně dvě vytištěná „paré“ DSP budou opatřena na každé straně podpisem oprávněné osoby a opatřena autorizačními razítky.</w:t>
      </w:r>
    </w:p>
    <w:p w14:paraId="23C19EDA" w14:textId="6B1A2AFB" w:rsidR="00333CB1" w:rsidRPr="00C33AFB" w:rsidRDefault="00333CB1" w:rsidP="00E41913">
      <w:pPr>
        <w:numPr>
          <w:ilvl w:val="1"/>
          <w:numId w:val="38"/>
        </w:numPr>
        <w:snapToGrid w:val="0"/>
        <w:spacing w:after="120"/>
        <w:ind w:right="281" w:hanging="716"/>
        <w:jc w:val="both"/>
        <w:rPr>
          <w:rFonts w:ascii="Times New Roman" w:hAnsi="Times New Roman"/>
          <w:b/>
          <w:bCs/>
          <w:sz w:val="22"/>
          <w:szCs w:val="22"/>
        </w:rPr>
      </w:pPr>
      <w:r w:rsidRPr="00C33AFB">
        <w:rPr>
          <w:rFonts w:ascii="Times New Roman" w:hAnsi="Times New Roman"/>
          <w:b/>
          <w:bCs/>
          <w:sz w:val="22"/>
          <w:szCs w:val="22"/>
        </w:rPr>
        <w:t xml:space="preserve">Získání </w:t>
      </w:r>
      <w:r w:rsidR="00ED7CE3">
        <w:rPr>
          <w:rFonts w:ascii="Times New Roman" w:hAnsi="Times New Roman"/>
          <w:b/>
          <w:bCs/>
          <w:sz w:val="22"/>
          <w:szCs w:val="22"/>
        </w:rPr>
        <w:t>S</w:t>
      </w:r>
      <w:r w:rsidR="00ED7CE3" w:rsidRPr="00C33AFB">
        <w:rPr>
          <w:rFonts w:ascii="Times New Roman" w:hAnsi="Times New Roman"/>
          <w:b/>
          <w:bCs/>
          <w:sz w:val="22"/>
          <w:szCs w:val="22"/>
        </w:rPr>
        <w:t xml:space="preserve">tavebního </w:t>
      </w:r>
      <w:r w:rsidRPr="00C33AFB">
        <w:rPr>
          <w:rFonts w:ascii="Times New Roman" w:hAnsi="Times New Roman"/>
          <w:b/>
          <w:bCs/>
          <w:sz w:val="22"/>
          <w:szCs w:val="22"/>
        </w:rPr>
        <w:t>povolení</w:t>
      </w:r>
      <w:r w:rsidRPr="00C33AFB">
        <w:rPr>
          <w:rFonts w:ascii="Times New Roman" w:hAnsi="Times New Roman"/>
          <w:bCs/>
          <w:sz w:val="22"/>
          <w:szCs w:val="22"/>
        </w:rPr>
        <w:t xml:space="preserve"> </w:t>
      </w:r>
    </w:p>
    <w:p w14:paraId="55F7E5CA" w14:textId="2CB24734" w:rsidR="00333CB1" w:rsidRPr="00C33AFB" w:rsidRDefault="002E246B" w:rsidP="00C307B0">
      <w:pPr>
        <w:snapToGrid w:val="0"/>
        <w:spacing w:after="120"/>
        <w:ind w:left="709" w:right="281"/>
        <w:jc w:val="both"/>
        <w:rPr>
          <w:rFonts w:ascii="Times New Roman" w:hAnsi="Times New Roman"/>
          <w:bCs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>Zhotovitel</w:t>
      </w:r>
      <w:r w:rsidR="00333CB1" w:rsidRPr="00C33AFB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333CB1" w:rsidRPr="00C33AFB">
        <w:rPr>
          <w:rFonts w:ascii="Times New Roman" w:hAnsi="Times New Roman"/>
          <w:sz w:val="22"/>
          <w:szCs w:val="22"/>
        </w:rPr>
        <w:t>vytvoří</w:t>
      </w:r>
      <w:proofErr w:type="gramEnd"/>
      <w:r w:rsidR="00333CB1" w:rsidRPr="00C33AFB">
        <w:rPr>
          <w:rFonts w:ascii="Times New Roman" w:hAnsi="Times New Roman"/>
          <w:sz w:val="22"/>
          <w:szCs w:val="22"/>
        </w:rPr>
        <w:t xml:space="preserve"> a zajistí podání žádosti o vydání </w:t>
      </w:r>
      <w:r w:rsidR="00ED7CE3">
        <w:rPr>
          <w:rFonts w:ascii="Times New Roman" w:hAnsi="Times New Roman"/>
          <w:sz w:val="22"/>
          <w:szCs w:val="22"/>
        </w:rPr>
        <w:t>S</w:t>
      </w:r>
      <w:r w:rsidR="00ED7CE3" w:rsidRPr="00C33AFB">
        <w:rPr>
          <w:rFonts w:ascii="Times New Roman" w:hAnsi="Times New Roman"/>
          <w:sz w:val="22"/>
          <w:szCs w:val="22"/>
        </w:rPr>
        <w:t xml:space="preserve">tavebního </w:t>
      </w:r>
      <w:r w:rsidR="00333CB1" w:rsidRPr="00C33AFB">
        <w:rPr>
          <w:rFonts w:ascii="Times New Roman" w:hAnsi="Times New Roman"/>
          <w:sz w:val="22"/>
          <w:szCs w:val="22"/>
        </w:rPr>
        <w:t>povolení, která bude obsahovat všechny požadované a potřebné dokumenty (technické zprávy, výpočty, výkresy, průzkumy, stanoviska, vyjádření apod.) a to tak aby byly splněny požadavky relevantního stavebního úřadu anebo DOSS a v případě, že budou vyžadována doplnění je takové dokumenty vytvořit a předat. Tato činnost zahrnuje zejména:</w:t>
      </w:r>
    </w:p>
    <w:p w14:paraId="223752FF" w14:textId="01AAFAFA" w:rsidR="00333CB1" w:rsidRPr="00C33AFB" w:rsidRDefault="00401066" w:rsidP="00E41913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 w:rsidRPr="00C33AFB">
        <w:rPr>
          <w:rFonts w:ascii="Times New Roman" w:hAnsi="Times New Roman"/>
          <w:bCs/>
          <w:sz w:val="22"/>
          <w:szCs w:val="22"/>
        </w:rPr>
        <w:lastRenderedPageBreak/>
        <w:t>Příprav</w:t>
      </w:r>
      <w:r>
        <w:rPr>
          <w:rFonts w:ascii="Times New Roman" w:hAnsi="Times New Roman"/>
          <w:bCs/>
          <w:sz w:val="22"/>
          <w:szCs w:val="22"/>
        </w:rPr>
        <w:t>u</w:t>
      </w:r>
      <w:r w:rsidRPr="00C33AFB">
        <w:rPr>
          <w:rFonts w:ascii="Times New Roman" w:hAnsi="Times New Roman"/>
          <w:bCs/>
          <w:sz w:val="22"/>
          <w:szCs w:val="22"/>
        </w:rPr>
        <w:t xml:space="preserve"> </w:t>
      </w:r>
      <w:r w:rsidR="00333CB1" w:rsidRPr="00C33AFB">
        <w:rPr>
          <w:rFonts w:ascii="Times New Roman" w:hAnsi="Times New Roman"/>
          <w:bCs/>
          <w:sz w:val="22"/>
          <w:szCs w:val="22"/>
        </w:rPr>
        <w:t xml:space="preserve">žádosti o </w:t>
      </w:r>
      <w:r w:rsidR="00B50C8C">
        <w:rPr>
          <w:rFonts w:ascii="Times New Roman" w:hAnsi="Times New Roman"/>
          <w:bCs/>
          <w:sz w:val="22"/>
          <w:szCs w:val="22"/>
        </w:rPr>
        <w:t>S</w:t>
      </w:r>
      <w:r w:rsidR="00333CB1" w:rsidRPr="00C33AFB">
        <w:rPr>
          <w:rFonts w:ascii="Times New Roman" w:hAnsi="Times New Roman"/>
          <w:bCs/>
          <w:sz w:val="22"/>
          <w:szCs w:val="22"/>
        </w:rPr>
        <w:t xml:space="preserve">tavební povolení v souladu s platnou legislativou včetně zapracování případných vydaných výjimek apod. s tím, že </w:t>
      </w:r>
      <w:r w:rsidR="002E246B" w:rsidRPr="00C33AFB">
        <w:rPr>
          <w:rFonts w:ascii="Times New Roman" w:hAnsi="Times New Roman"/>
          <w:sz w:val="22"/>
          <w:szCs w:val="22"/>
        </w:rPr>
        <w:t>Zhotovitel</w:t>
      </w:r>
      <w:r w:rsidR="00333CB1" w:rsidRPr="00C33AFB">
        <w:rPr>
          <w:rFonts w:ascii="Times New Roman" w:hAnsi="Times New Roman"/>
          <w:bCs/>
          <w:sz w:val="22"/>
          <w:szCs w:val="22"/>
        </w:rPr>
        <w:t xml:space="preserve"> využije všech dostupných informací a podkladů vytvořenými případně zvlášť k tomu Objednatelem použitým odborným firmám včetně informací a podkladů získaných v rámci jednání s relevantními DOSS anebo dalšími účastníky stavebního řízení</w:t>
      </w:r>
      <w:r w:rsidR="007A690B">
        <w:rPr>
          <w:rFonts w:ascii="Times New Roman" w:hAnsi="Times New Roman"/>
          <w:bCs/>
          <w:sz w:val="22"/>
          <w:szCs w:val="22"/>
        </w:rPr>
        <w:t>;</w:t>
      </w:r>
    </w:p>
    <w:p w14:paraId="3F77C798" w14:textId="758784E8" w:rsidR="00333CB1" w:rsidRPr="00C33AFB" w:rsidRDefault="00333CB1" w:rsidP="00E41913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 w:rsidRPr="00C33AFB">
        <w:rPr>
          <w:rFonts w:ascii="Times New Roman" w:hAnsi="Times New Roman"/>
          <w:bCs/>
          <w:sz w:val="22"/>
          <w:szCs w:val="22"/>
        </w:rPr>
        <w:t xml:space="preserve">Odeslání dokumentace k žádosti o vydání </w:t>
      </w:r>
      <w:r w:rsidR="00ED7CE3">
        <w:rPr>
          <w:rFonts w:ascii="Times New Roman" w:hAnsi="Times New Roman"/>
          <w:bCs/>
          <w:sz w:val="22"/>
          <w:szCs w:val="22"/>
        </w:rPr>
        <w:t>S</w:t>
      </w:r>
      <w:r w:rsidR="00ED7CE3" w:rsidRPr="00C33AFB">
        <w:rPr>
          <w:rFonts w:ascii="Times New Roman" w:hAnsi="Times New Roman"/>
          <w:bCs/>
          <w:sz w:val="22"/>
          <w:szCs w:val="22"/>
        </w:rPr>
        <w:t xml:space="preserve">tavebního </w:t>
      </w:r>
      <w:r w:rsidRPr="00C33AFB">
        <w:rPr>
          <w:rFonts w:ascii="Times New Roman" w:hAnsi="Times New Roman"/>
          <w:bCs/>
          <w:sz w:val="22"/>
          <w:szCs w:val="22"/>
        </w:rPr>
        <w:t>povolení Objednateli ke schválení</w:t>
      </w:r>
      <w:r w:rsidR="007A690B">
        <w:rPr>
          <w:rFonts w:ascii="Times New Roman" w:hAnsi="Times New Roman"/>
          <w:bCs/>
          <w:sz w:val="22"/>
          <w:szCs w:val="22"/>
        </w:rPr>
        <w:t>;</w:t>
      </w:r>
    </w:p>
    <w:p w14:paraId="7130EC94" w14:textId="103E7E4F" w:rsidR="00333CB1" w:rsidRPr="00C33AFB" w:rsidRDefault="00333CB1" w:rsidP="00E41913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 w:rsidRPr="00C33AFB">
        <w:rPr>
          <w:rFonts w:ascii="Times New Roman" w:hAnsi="Times New Roman"/>
          <w:bCs/>
          <w:sz w:val="22"/>
          <w:szCs w:val="22"/>
        </w:rPr>
        <w:t xml:space="preserve">Odeslání žádosti o vydání </w:t>
      </w:r>
      <w:r w:rsidR="00ED7CE3">
        <w:rPr>
          <w:rFonts w:ascii="Times New Roman" w:hAnsi="Times New Roman"/>
          <w:bCs/>
          <w:sz w:val="22"/>
          <w:szCs w:val="22"/>
        </w:rPr>
        <w:t>S</w:t>
      </w:r>
      <w:r w:rsidR="00ED7CE3" w:rsidRPr="00C33AFB">
        <w:rPr>
          <w:rFonts w:ascii="Times New Roman" w:hAnsi="Times New Roman"/>
          <w:bCs/>
          <w:sz w:val="22"/>
          <w:szCs w:val="22"/>
        </w:rPr>
        <w:t xml:space="preserve">tavebního </w:t>
      </w:r>
      <w:r w:rsidRPr="00C33AFB">
        <w:rPr>
          <w:rFonts w:ascii="Times New Roman" w:hAnsi="Times New Roman"/>
          <w:bCs/>
          <w:sz w:val="22"/>
          <w:szCs w:val="22"/>
        </w:rPr>
        <w:t xml:space="preserve">povolení </w:t>
      </w:r>
      <w:r w:rsidR="00401066">
        <w:rPr>
          <w:rFonts w:ascii="Times New Roman" w:hAnsi="Times New Roman"/>
          <w:bCs/>
          <w:sz w:val="22"/>
          <w:szCs w:val="22"/>
        </w:rPr>
        <w:t>příslušnému</w:t>
      </w:r>
      <w:r w:rsidR="00401066" w:rsidRPr="00C33AFB">
        <w:rPr>
          <w:rFonts w:ascii="Times New Roman" w:hAnsi="Times New Roman"/>
          <w:bCs/>
          <w:sz w:val="22"/>
          <w:szCs w:val="22"/>
        </w:rPr>
        <w:t xml:space="preserve"> </w:t>
      </w:r>
      <w:r w:rsidR="00401066">
        <w:rPr>
          <w:rFonts w:ascii="Times New Roman" w:hAnsi="Times New Roman"/>
          <w:bCs/>
          <w:sz w:val="22"/>
          <w:szCs w:val="22"/>
        </w:rPr>
        <w:t>stavebnímu úřadu</w:t>
      </w:r>
      <w:r w:rsidR="007A690B">
        <w:rPr>
          <w:rFonts w:ascii="Times New Roman" w:hAnsi="Times New Roman"/>
          <w:bCs/>
          <w:sz w:val="22"/>
          <w:szCs w:val="22"/>
        </w:rPr>
        <w:t>;</w:t>
      </w:r>
    </w:p>
    <w:p w14:paraId="7CF0EC36" w14:textId="04EBA56A" w:rsidR="00333CB1" w:rsidRPr="00C33AFB" w:rsidRDefault="00333CB1" w:rsidP="00E41913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bCs/>
          <w:sz w:val="22"/>
          <w:szCs w:val="22"/>
        </w:rPr>
        <w:t xml:space="preserve">Doplnění anebo případná úprava dokumentace k žádosti o </w:t>
      </w:r>
      <w:r w:rsidR="00B50C8C">
        <w:rPr>
          <w:rFonts w:ascii="Times New Roman" w:hAnsi="Times New Roman"/>
          <w:bCs/>
          <w:sz w:val="22"/>
          <w:szCs w:val="22"/>
        </w:rPr>
        <w:t>S</w:t>
      </w:r>
      <w:r w:rsidRPr="00C33AFB">
        <w:rPr>
          <w:rFonts w:ascii="Times New Roman" w:hAnsi="Times New Roman"/>
          <w:bCs/>
          <w:sz w:val="22"/>
          <w:szCs w:val="22"/>
        </w:rPr>
        <w:t>tavební povolení</w:t>
      </w:r>
      <w:r w:rsidR="005573A9" w:rsidRPr="00C33AFB">
        <w:rPr>
          <w:rFonts w:ascii="Times New Roman" w:hAnsi="Times New Roman"/>
          <w:bCs/>
          <w:sz w:val="22"/>
          <w:szCs w:val="22"/>
        </w:rPr>
        <w:t xml:space="preserve">, </w:t>
      </w:r>
      <w:r w:rsidRPr="00C33AFB">
        <w:rPr>
          <w:rFonts w:ascii="Times New Roman" w:hAnsi="Times New Roman"/>
          <w:bCs/>
          <w:sz w:val="22"/>
          <w:szCs w:val="22"/>
        </w:rPr>
        <w:t>pokud to bude situace vyžadovat</w:t>
      </w:r>
      <w:r w:rsidR="000E7660" w:rsidRPr="00C33AFB">
        <w:rPr>
          <w:rFonts w:ascii="Times New Roman" w:hAnsi="Times New Roman"/>
          <w:bCs/>
          <w:sz w:val="22"/>
          <w:szCs w:val="22"/>
        </w:rPr>
        <w:t>,</w:t>
      </w:r>
      <w:r w:rsidRPr="00C33AFB">
        <w:rPr>
          <w:rFonts w:ascii="Times New Roman" w:hAnsi="Times New Roman"/>
          <w:bCs/>
          <w:sz w:val="22"/>
          <w:szCs w:val="22"/>
        </w:rPr>
        <w:t xml:space="preserve"> a to tak aby </w:t>
      </w:r>
      <w:r w:rsidR="00401066">
        <w:rPr>
          <w:rFonts w:ascii="Times New Roman" w:hAnsi="Times New Roman"/>
          <w:bCs/>
          <w:sz w:val="22"/>
          <w:szCs w:val="22"/>
        </w:rPr>
        <w:t>příslušnému stavebnímu úřadu</w:t>
      </w:r>
      <w:r w:rsidRPr="00C33AFB">
        <w:rPr>
          <w:rFonts w:ascii="Times New Roman" w:hAnsi="Times New Roman"/>
          <w:bCs/>
          <w:sz w:val="22"/>
          <w:szCs w:val="22"/>
        </w:rPr>
        <w:t xml:space="preserve"> byla předána vždy dokumentace schválená Objednatelem</w:t>
      </w:r>
      <w:r w:rsidR="007A690B">
        <w:rPr>
          <w:rFonts w:ascii="Times New Roman" w:hAnsi="Times New Roman"/>
          <w:bCs/>
          <w:sz w:val="22"/>
          <w:szCs w:val="22"/>
        </w:rPr>
        <w:t>;</w:t>
      </w:r>
    </w:p>
    <w:p w14:paraId="41A2DCF6" w14:textId="7C55E87C" w:rsidR="00333CB1" w:rsidRPr="00C33AFB" w:rsidRDefault="00333CB1" w:rsidP="00E41913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bCs/>
          <w:sz w:val="22"/>
          <w:szCs w:val="22"/>
        </w:rPr>
        <w:t xml:space="preserve">Dokončení dokumentace </w:t>
      </w:r>
      <w:r w:rsidR="00DC5322">
        <w:rPr>
          <w:rFonts w:ascii="Times New Roman" w:hAnsi="Times New Roman"/>
          <w:bCs/>
          <w:sz w:val="22"/>
          <w:szCs w:val="22"/>
        </w:rPr>
        <w:t>P</w:t>
      </w:r>
      <w:r w:rsidR="00DC5322" w:rsidRPr="00C33AFB">
        <w:rPr>
          <w:rFonts w:ascii="Times New Roman" w:hAnsi="Times New Roman"/>
          <w:bCs/>
          <w:sz w:val="22"/>
          <w:szCs w:val="22"/>
        </w:rPr>
        <w:t>rojektu</w:t>
      </w:r>
      <w:r w:rsidR="00A421A3">
        <w:rPr>
          <w:rFonts w:ascii="Times New Roman" w:hAnsi="Times New Roman"/>
          <w:bCs/>
          <w:sz w:val="22"/>
          <w:szCs w:val="22"/>
        </w:rPr>
        <w:t>,</w:t>
      </w:r>
      <w:r w:rsidR="00DC5322" w:rsidRPr="00C33AFB">
        <w:rPr>
          <w:rFonts w:ascii="Times New Roman" w:hAnsi="Times New Roman"/>
          <w:bCs/>
          <w:sz w:val="22"/>
          <w:szCs w:val="22"/>
        </w:rPr>
        <w:t xml:space="preserve"> </w:t>
      </w:r>
      <w:r w:rsidR="00A90E4A">
        <w:rPr>
          <w:rFonts w:ascii="Times New Roman" w:hAnsi="Times New Roman"/>
          <w:bCs/>
          <w:sz w:val="22"/>
          <w:szCs w:val="22"/>
        </w:rPr>
        <w:t xml:space="preserve">co se týče </w:t>
      </w:r>
      <w:r w:rsidRPr="00C33AFB">
        <w:rPr>
          <w:rFonts w:ascii="Times New Roman" w:hAnsi="Times New Roman"/>
          <w:bCs/>
          <w:sz w:val="22"/>
          <w:szCs w:val="22"/>
        </w:rPr>
        <w:t xml:space="preserve">interiérových prvků, drobné architektury, venkovních úprav, které nejsou součástí dokumentace k žádosti o </w:t>
      </w:r>
      <w:r w:rsidR="00B50C8C">
        <w:rPr>
          <w:rFonts w:ascii="Times New Roman" w:hAnsi="Times New Roman"/>
          <w:bCs/>
          <w:sz w:val="22"/>
          <w:szCs w:val="22"/>
        </w:rPr>
        <w:t>S</w:t>
      </w:r>
      <w:r w:rsidRPr="00C33AFB">
        <w:rPr>
          <w:rFonts w:ascii="Times New Roman" w:hAnsi="Times New Roman"/>
          <w:bCs/>
          <w:sz w:val="22"/>
          <w:szCs w:val="22"/>
        </w:rPr>
        <w:t xml:space="preserve">tavební povolení </w:t>
      </w:r>
      <w:r w:rsidR="00401066">
        <w:rPr>
          <w:rFonts w:ascii="Times New Roman" w:hAnsi="Times New Roman"/>
          <w:bCs/>
          <w:sz w:val="22"/>
          <w:szCs w:val="22"/>
        </w:rPr>
        <w:t xml:space="preserve">a </w:t>
      </w:r>
      <w:r w:rsidRPr="00C33AFB">
        <w:rPr>
          <w:rFonts w:ascii="Times New Roman" w:hAnsi="Times New Roman"/>
          <w:bCs/>
          <w:sz w:val="22"/>
          <w:szCs w:val="22"/>
        </w:rPr>
        <w:t>získaní schválení Objednatele. V případě, že takové prvky budou vyžadovat zvláštní povolení (např. podle stavební</w:t>
      </w:r>
      <w:r w:rsidR="00401066">
        <w:rPr>
          <w:rFonts w:ascii="Times New Roman" w:hAnsi="Times New Roman"/>
          <w:bCs/>
          <w:sz w:val="22"/>
          <w:szCs w:val="22"/>
        </w:rPr>
        <w:t>ho</w:t>
      </w:r>
      <w:r w:rsidRPr="00C33AFB">
        <w:rPr>
          <w:rFonts w:ascii="Times New Roman" w:hAnsi="Times New Roman"/>
          <w:bCs/>
          <w:sz w:val="22"/>
          <w:szCs w:val="22"/>
        </w:rPr>
        <w:t xml:space="preserve"> zákona), získání souhlasu nebo uzavření smluv s třetími stranami apod., vytvořit dokumentaci a podklady</w:t>
      </w:r>
      <w:r w:rsidR="00ED4350">
        <w:rPr>
          <w:rFonts w:ascii="Times New Roman" w:hAnsi="Times New Roman"/>
          <w:bCs/>
          <w:sz w:val="22"/>
          <w:szCs w:val="22"/>
        </w:rPr>
        <w:t xml:space="preserve">, </w:t>
      </w:r>
      <w:r w:rsidRPr="00C33AFB">
        <w:rPr>
          <w:rFonts w:ascii="Times New Roman" w:hAnsi="Times New Roman"/>
          <w:bCs/>
          <w:sz w:val="22"/>
          <w:szCs w:val="22"/>
        </w:rPr>
        <w:t>aby takové dokumenty mohly být vytvořeny a Objednatel mohl zajistit např. uzavření smluv, získání relevantních povolení apod</w:t>
      </w:r>
      <w:r w:rsidR="007A690B" w:rsidRPr="00C33AFB">
        <w:rPr>
          <w:rFonts w:ascii="Times New Roman" w:hAnsi="Times New Roman"/>
          <w:bCs/>
          <w:sz w:val="22"/>
          <w:szCs w:val="22"/>
        </w:rPr>
        <w:t>.</w:t>
      </w:r>
      <w:r w:rsidR="007A690B">
        <w:rPr>
          <w:rFonts w:ascii="Times New Roman" w:hAnsi="Times New Roman"/>
          <w:bCs/>
          <w:sz w:val="22"/>
          <w:szCs w:val="22"/>
        </w:rPr>
        <w:t>;</w:t>
      </w:r>
    </w:p>
    <w:p w14:paraId="2003A143" w14:textId="44A5D4B2" w:rsidR="00333CB1" w:rsidRPr="00C33AFB" w:rsidRDefault="00333CB1" w:rsidP="00E41913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 w:rsidRPr="00C33AFB">
        <w:rPr>
          <w:rFonts w:ascii="Times New Roman" w:hAnsi="Times New Roman"/>
          <w:bCs/>
          <w:sz w:val="22"/>
          <w:szCs w:val="22"/>
        </w:rPr>
        <w:t xml:space="preserve">V přiměřeně odůvodněných případech </w:t>
      </w:r>
      <w:proofErr w:type="gramStart"/>
      <w:r w:rsidRPr="00C33AFB">
        <w:rPr>
          <w:rFonts w:ascii="Times New Roman" w:hAnsi="Times New Roman"/>
          <w:bCs/>
          <w:sz w:val="22"/>
          <w:szCs w:val="22"/>
        </w:rPr>
        <w:t>vytvoří</w:t>
      </w:r>
      <w:proofErr w:type="gramEnd"/>
      <w:r w:rsidRPr="00C33AFB">
        <w:rPr>
          <w:rFonts w:ascii="Times New Roman" w:hAnsi="Times New Roman"/>
          <w:bCs/>
          <w:sz w:val="22"/>
          <w:szCs w:val="22"/>
        </w:rPr>
        <w:t xml:space="preserve"> </w:t>
      </w:r>
      <w:r w:rsidR="002E246B" w:rsidRPr="00C33AFB">
        <w:rPr>
          <w:rFonts w:ascii="Times New Roman" w:hAnsi="Times New Roman"/>
          <w:sz w:val="22"/>
          <w:szCs w:val="22"/>
        </w:rPr>
        <w:t>Zhotovitel</w:t>
      </w:r>
      <w:r w:rsidRPr="00C33AFB">
        <w:rPr>
          <w:rFonts w:ascii="Times New Roman" w:hAnsi="Times New Roman"/>
          <w:bCs/>
          <w:sz w:val="22"/>
          <w:szCs w:val="22"/>
        </w:rPr>
        <w:t xml:space="preserve"> </w:t>
      </w:r>
      <w:r w:rsidR="00D9006D">
        <w:rPr>
          <w:rFonts w:ascii="Times New Roman" w:hAnsi="Times New Roman"/>
          <w:bCs/>
          <w:sz w:val="22"/>
          <w:szCs w:val="22"/>
        </w:rPr>
        <w:t>P</w:t>
      </w:r>
      <w:r w:rsidRPr="00C33AFB">
        <w:rPr>
          <w:rFonts w:ascii="Times New Roman" w:hAnsi="Times New Roman"/>
          <w:bCs/>
          <w:sz w:val="22"/>
          <w:szCs w:val="22"/>
        </w:rPr>
        <w:t>rojektovou dokumentaci pro specifické schvalovací procesy (např. získání výjimky z</w:t>
      </w:r>
      <w:r w:rsidR="00401066">
        <w:rPr>
          <w:rFonts w:ascii="Times New Roman" w:hAnsi="Times New Roman"/>
          <w:bCs/>
          <w:sz w:val="22"/>
          <w:szCs w:val="22"/>
        </w:rPr>
        <w:t> </w:t>
      </w:r>
      <w:r w:rsidRPr="00C33AFB">
        <w:rPr>
          <w:rFonts w:ascii="Times New Roman" w:hAnsi="Times New Roman"/>
          <w:bCs/>
          <w:sz w:val="22"/>
          <w:szCs w:val="22"/>
        </w:rPr>
        <w:t>OTP</w:t>
      </w:r>
      <w:r w:rsidR="00401066">
        <w:rPr>
          <w:rFonts w:ascii="Times New Roman" w:hAnsi="Times New Roman"/>
          <w:bCs/>
          <w:sz w:val="22"/>
          <w:szCs w:val="22"/>
        </w:rPr>
        <w:t>/PSP</w:t>
      </w:r>
      <w:r w:rsidR="007A690B" w:rsidRPr="00C33AFB">
        <w:rPr>
          <w:rFonts w:ascii="Times New Roman" w:hAnsi="Times New Roman"/>
          <w:bCs/>
          <w:sz w:val="22"/>
          <w:szCs w:val="22"/>
        </w:rPr>
        <w:t>)</w:t>
      </w:r>
      <w:r w:rsidR="007A690B">
        <w:rPr>
          <w:rFonts w:ascii="Times New Roman" w:hAnsi="Times New Roman"/>
          <w:bCs/>
          <w:sz w:val="22"/>
          <w:szCs w:val="22"/>
        </w:rPr>
        <w:t>;</w:t>
      </w:r>
    </w:p>
    <w:p w14:paraId="464E3D4A" w14:textId="391041D3" w:rsidR="00333CB1" w:rsidRPr="00C33AFB" w:rsidRDefault="00ED7CE3" w:rsidP="00E41913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Dále p</w:t>
      </w:r>
      <w:r w:rsidR="00333CB1" w:rsidRPr="00C33AFB">
        <w:rPr>
          <w:rFonts w:ascii="Times New Roman" w:hAnsi="Times New Roman"/>
          <w:bCs/>
          <w:sz w:val="22"/>
          <w:szCs w:val="22"/>
        </w:rPr>
        <w:t xml:space="preserve">oskytnutí technické, expertní a organizační podpory </w:t>
      </w:r>
      <w:r w:rsidR="00810779">
        <w:rPr>
          <w:rFonts w:ascii="Times New Roman" w:hAnsi="Times New Roman"/>
          <w:bCs/>
          <w:sz w:val="22"/>
          <w:szCs w:val="22"/>
        </w:rPr>
        <w:t>Objednateli</w:t>
      </w:r>
      <w:r w:rsidR="00810779" w:rsidRPr="00C33AFB">
        <w:rPr>
          <w:rFonts w:ascii="Times New Roman" w:hAnsi="Times New Roman"/>
          <w:bCs/>
          <w:sz w:val="22"/>
          <w:szCs w:val="22"/>
        </w:rPr>
        <w:t xml:space="preserve"> </w:t>
      </w:r>
      <w:r w:rsidR="00333CB1" w:rsidRPr="00C33AFB">
        <w:rPr>
          <w:rFonts w:ascii="Times New Roman" w:hAnsi="Times New Roman"/>
          <w:bCs/>
          <w:sz w:val="22"/>
          <w:szCs w:val="22"/>
        </w:rPr>
        <w:t xml:space="preserve">ve procedurálních procesech vydání </w:t>
      </w:r>
      <w:r>
        <w:rPr>
          <w:rFonts w:ascii="Times New Roman" w:hAnsi="Times New Roman"/>
          <w:bCs/>
          <w:sz w:val="22"/>
          <w:szCs w:val="22"/>
        </w:rPr>
        <w:t>S</w:t>
      </w:r>
      <w:r w:rsidRPr="00C33AFB">
        <w:rPr>
          <w:rFonts w:ascii="Times New Roman" w:hAnsi="Times New Roman"/>
          <w:bCs/>
          <w:sz w:val="22"/>
          <w:szCs w:val="22"/>
        </w:rPr>
        <w:t xml:space="preserve">tavebního </w:t>
      </w:r>
      <w:r w:rsidR="00333CB1" w:rsidRPr="00C33AFB">
        <w:rPr>
          <w:rFonts w:ascii="Times New Roman" w:hAnsi="Times New Roman"/>
          <w:bCs/>
          <w:sz w:val="22"/>
          <w:szCs w:val="22"/>
        </w:rPr>
        <w:t>povolení</w:t>
      </w:r>
      <w:r w:rsidR="007A690B">
        <w:rPr>
          <w:rFonts w:ascii="Times New Roman" w:hAnsi="Times New Roman"/>
          <w:bCs/>
          <w:sz w:val="22"/>
          <w:szCs w:val="22"/>
        </w:rPr>
        <w:t>;</w:t>
      </w:r>
    </w:p>
    <w:p w14:paraId="42921154" w14:textId="58676DE5" w:rsidR="00333CB1" w:rsidRPr="00C33AFB" w:rsidRDefault="00333CB1" w:rsidP="00E41913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 w:rsidRPr="00C33AFB">
        <w:rPr>
          <w:rFonts w:ascii="Times New Roman" w:hAnsi="Times New Roman"/>
          <w:bCs/>
          <w:sz w:val="22"/>
          <w:szCs w:val="22"/>
        </w:rPr>
        <w:t xml:space="preserve">Revize a úprava schválených dokumentů v případě, že se vyskytnou okolnosti, kterou takové úpravy vyžadují a které </w:t>
      </w:r>
      <w:r w:rsidR="002E246B" w:rsidRPr="00C33AFB">
        <w:rPr>
          <w:rFonts w:ascii="Times New Roman" w:hAnsi="Times New Roman"/>
          <w:sz w:val="22"/>
          <w:szCs w:val="22"/>
        </w:rPr>
        <w:t>Zhotovitel</w:t>
      </w:r>
      <w:r w:rsidRPr="00C33AFB">
        <w:rPr>
          <w:rFonts w:ascii="Times New Roman" w:hAnsi="Times New Roman"/>
          <w:bCs/>
          <w:sz w:val="22"/>
          <w:szCs w:val="22"/>
        </w:rPr>
        <w:t xml:space="preserve"> nemohl vědět anebo je vzít v potaz a které jsou mimo jeho kontrolu. Odměna za takové služby bude mezi </w:t>
      </w:r>
      <w:r w:rsidR="002E246B" w:rsidRPr="00C33AFB">
        <w:rPr>
          <w:rFonts w:ascii="Times New Roman" w:hAnsi="Times New Roman"/>
          <w:sz w:val="22"/>
          <w:szCs w:val="22"/>
        </w:rPr>
        <w:t>Zhotovitel</w:t>
      </w:r>
      <w:r w:rsidRPr="00C33AFB">
        <w:rPr>
          <w:rFonts w:ascii="Times New Roman" w:hAnsi="Times New Roman"/>
          <w:bCs/>
          <w:sz w:val="22"/>
          <w:szCs w:val="22"/>
        </w:rPr>
        <w:t>em a Objednatelem dohodnuta v případě, že by taková situace nastala</w:t>
      </w:r>
      <w:r w:rsidR="007A690B">
        <w:rPr>
          <w:rFonts w:ascii="Times New Roman" w:hAnsi="Times New Roman"/>
          <w:bCs/>
          <w:sz w:val="22"/>
          <w:szCs w:val="22"/>
        </w:rPr>
        <w:t>;</w:t>
      </w:r>
    </w:p>
    <w:p w14:paraId="78AFAE5C" w14:textId="070E461C" w:rsidR="00333CB1" w:rsidRPr="00C33AFB" w:rsidRDefault="002E246B" w:rsidP="00E41913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>Zhotovitel</w:t>
      </w:r>
      <w:r w:rsidR="00333CB1" w:rsidRPr="00C33AFB">
        <w:rPr>
          <w:rFonts w:ascii="Times New Roman" w:hAnsi="Times New Roman"/>
          <w:bCs/>
          <w:sz w:val="22"/>
          <w:szCs w:val="22"/>
        </w:rPr>
        <w:t xml:space="preserve"> bude provádět všechny činnosti týkající získání stavebního povolení režimu nejvyšší priority a v co nejkratším čase.</w:t>
      </w:r>
    </w:p>
    <w:p w14:paraId="182BB6B3" w14:textId="317340AB" w:rsidR="006161E8" w:rsidRPr="006161E8" w:rsidRDefault="006161E8" w:rsidP="00340766">
      <w:pPr>
        <w:suppressAutoHyphens/>
        <w:spacing w:after="120"/>
        <w:ind w:right="284"/>
        <w:jc w:val="both"/>
        <w:rPr>
          <w:rFonts w:ascii="Times New Roman" w:hAnsi="Times New Roman"/>
          <w:sz w:val="22"/>
          <w:szCs w:val="22"/>
        </w:rPr>
      </w:pPr>
      <w:r w:rsidRPr="006161E8">
        <w:rPr>
          <w:rFonts w:ascii="Times New Roman" w:hAnsi="Times New Roman"/>
          <w:sz w:val="22"/>
          <w:szCs w:val="22"/>
        </w:rPr>
        <w:t>Inženýrská činnost pro vydání stavebního povolení</w:t>
      </w:r>
      <w:r w:rsidR="003E5952">
        <w:rPr>
          <w:rFonts w:ascii="Times New Roman" w:hAnsi="Times New Roman"/>
          <w:sz w:val="22"/>
          <w:szCs w:val="22"/>
        </w:rPr>
        <w:t xml:space="preserve"> zahrnuje zejména</w:t>
      </w:r>
      <w:r w:rsidRPr="006161E8">
        <w:rPr>
          <w:rFonts w:ascii="Times New Roman" w:hAnsi="Times New Roman"/>
          <w:sz w:val="22"/>
          <w:szCs w:val="22"/>
        </w:rPr>
        <w:t xml:space="preserve"> (Inženýrská činnost ve Stavebním řízení)</w:t>
      </w:r>
      <w:r>
        <w:rPr>
          <w:rFonts w:ascii="Times New Roman" w:hAnsi="Times New Roman"/>
          <w:sz w:val="22"/>
          <w:szCs w:val="22"/>
        </w:rPr>
        <w:t>:</w:t>
      </w:r>
    </w:p>
    <w:p w14:paraId="5B84E3A2" w14:textId="7DCD6216" w:rsidR="006161E8" w:rsidRDefault="00E73270" w:rsidP="00340766">
      <w:pPr>
        <w:pStyle w:val="Odstavecseseznamem"/>
        <w:numPr>
          <w:ilvl w:val="0"/>
          <w:numId w:val="33"/>
        </w:numPr>
        <w:suppressAutoHyphens/>
        <w:spacing w:after="120"/>
        <w:ind w:left="567" w:right="284" w:hanging="567"/>
        <w:contextualSpacing w:val="0"/>
        <w:jc w:val="both"/>
        <w:rPr>
          <w:rFonts w:ascii="Times New Roman" w:hAnsi="Times New Roman"/>
          <w:szCs w:val="22"/>
        </w:rPr>
      </w:pPr>
      <w:r w:rsidRPr="006161E8">
        <w:rPr>
          <w:rFonts w:ascii="Times New Roman" w:hAnsi="Times New Roman"/>
          <w:szCs w:val="22"/>
        </w:rPr>
        <w:t xml:space="preserve">Zhotovitel poskytne </w:t>
      </w:r>
      <w:r>
        <w:rPr>
          <w:rFonts w:ascii="Times New Roman" w:hAnsi="Times New Roman"/>
          <w:szCs w:val="22"/>
        </w:rPr>
        <w:t xml:space="preserve">službu </w:t>
      </w:r>
      <w:r w:rsidR="006161E8" w:rsidRPr="006161E8">
        <w:rPr>
          <w:rFonts w:ascii="Times New Roman" w:hAnsi="Times New Roman"/>
          <w:szCs w:val="22"/>
        </w:rPr>
        <w:t xml:space="preserve">ve smyslu ustanovení § 115 </w:t>
      </w:r>
      <w:r w:rsidR="001B7EB5">
        <w:rPr>
          <w:rFonts w:ascii="Times New Roman" w:hAnsi="Times New Roman"/>
          <w:szCs w:val="22"/>
        </w:rPr>
        <w:t xml:space="preserve">a násl. </w:t>
      </w:r>
      <w:r w:rsidR="006161E8" w:rsidRPr="006161E8">
        <w:rPr>
          <w:rFonts w:ascii="Times New Roman" w:hAnsi="Times New Roman"/>
          <w:szCs w:val="22"/>
        </w:rPr>
        <w:t>stavebního zákona</w:t>
      </w:r>
      <w:r w:rsidR="001B7EB5">
        <w:rPr>
          <w:rFonts w:ascii="Times New Roman" w:hAnsi="Times New Roman"/>
          <w:szCs w:val="22"/>
        </w:rPr>
        <w:t>;</w:t>
      </w:r>
    </w:p>
    <w:p w14:paraId="54531A37" w14:textId="3EBEDC82" w:rsidR="005573A9" w:rsidRDefault="006161E8" w:rsidP="00BB2DB7">
      <w:pPr>
        <w:pStyle w:val="Odstavecseseznamem"/>
        <w:numPr>
          <w:ilvl w:val="0"/>
          <w:numId w:val="33"/>
        </w:numPr>
        <w:suppressAutoHyphens/>
        <w:spacing w:after="120"/>
        <w:ind w:left="567" w:right="284" w:hanging="567"/>
        <w:contextualSpacing w:val="0"/>
        <w:jc w:val="both"/>
        <w:rPr>
          <w:rFonts w:ascii="Times New Roman" w:hAnsi="Times New Roman"/>
          <w:szCs w:val="22"/>
        </w:rPr>
      </w:pPr>
      <w:r w:rsidRPr="006161E8">
        <w:rPr>
          <w:rFonts w:ascii="Times New Roman" w:hAnsi="Times New Roman"/>
          <w:szCs w:val="22"/>
        </w:rPr>
        <w:t xml:space="preserve">Zhotovitel poskytne součinnost při uzavírání smluvních vztahů se správci sítí (voda, kanalizace, plyn, </w:t>
      </w:r>
      <w:proofErr w:type="spellStart"/>
      <w:r w:rsidRPr="006161E8">
        <w:rPr>
          <w:rFonts w:ascii="Times New Roman" w:hAnsi="Times New Roman"/>
          <w:szCs w:val="22"/>
        </w:rPr>
        <w:t>elektr</w:t>
      </w:r>
      <w:proofErr w:type="spellEnd"/>
      <w:r w:rsidRPr="006161E8">
        <w:rPr>
          <w:rFonts w:ascii="Times New Roman" w:hAnsi="Times New Roman"/>
          <w:szCs w:val="22"/>
        </w:rPr>
        <w:t>. energie, telefon) včetně součinnosti při projednání věcných břemen pronájmů, smluv o výpůjčce či jiných závazků souvisejících se získáním stavebního povolení (vlastní projednání a zpracování těchto smluv a závazků nebude součástí základních výkonů Zhotovitele),</w:t>
      </w:r>
    </w:p>
    <w:p w14:paraId="67FC2075" w14:textId="3F4D0998" w:rsidR="00BB2DB7" w:rsidRDefault="00BB2DB7" w:rsidP="00BB2DB7">
      <w:pPr>
        <w:pStyle w:val="Odstavecseseznamem"/>
        <w:numPr>
          <w:ilvl w:val="0"/>
          <w:numId w:val="33"/>
        </w:numPr>
        <w:suppressAutoHyphens/>
        <w:spacing w:after="120"/>
        <w:ind w:left="567" w:right="284" w:hanging="567"/>
        <w:contextualSpacing w:val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Postup v odvolacím řízení;</w:t>
      </w:r>
    </w:p>
    <w:p w14:paraId="2D34BE6A" w14:textId="6A67D598" w:rsidR="00691896" w:rsidRDefault="00BB2DB7" w:rsidP="00BB2DB7">
      <w:pPr>
        <w:pStyle w:val="Odstavecseseznamem"/>
        <w:numPr>
          <w:ilvl w:val="0"/>
          <w:numId w:val="33"/>
        </w:numPr>
        <w:suppressAutoHyphens/>
        <w:spacing w:after="120"/>
        <w:ind w:left="567" w:right="284" w:hanging="567"/>
        <w:contextualSpacing w:val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Vynětí pozemků náležejících do Lokality Projektu ze zemědělského půdního fondu apod.</w:t>
      </w:r>
    </w:p>
    <w:p w14:paraId="40F6F77B" w14:textId="77777777" w:rsidR="003D3519" w:rsidRDefault="003D3519" w:rsidP="00847E0D">
      <w:pPr>
        <w:rPr>
          <w:rFonts w:ascii="Times New Roman" w:hAnsi="Times New Roman"/>
          <w:szCs w:val="22"/>
        </w:rPr>
      </w:pPr>
    </w:p>
    <w:p w14:paraId="71C7EF18" w14:textId="77777777" w:rsidR="003D3519" w:rsidRPr="004D6310" w:rsidRDefault="003D3519" w:rsidP="003D3519">
      <w:pPr>
        <w:pStyle w:val="Odstavecseseznamem"/>
        <w:numPr>
          <w:ilvl w:val="0"/>
          <w:numId w:val="47"/>
        </w:numPr>
        <w:suppressAutoHyphens/>
        <w:spacing w:after="120"/>
        <w:ind w:right="281"/>
        <w:jc w:val="both"/>
        <w:rPr>
          <w:rFonts w:ascii="Times New Roman" w:hAnsi="Times New Roman"/>
          <w:szCs w:val="22"/>
        </w:rPr>
      </w:pPr>
      <w:r w:rsidRPr="004D6310">
        <w:rPr>
          <w:rFonts w:ascii="Times New Roman" w:hAnsi="Times New Roman"/>
          <w:b/>
          <w:bCs/>
          <w:szCs w:val="22"/>
        </w:rPr>
        <w:t>Dokumentace pro společné povolení</w:t>
      </w:r>
    </w:p>
    <w:p w14:paraId="64068C46" w14:textId="35BF997C" w:rsidR="003D3519" w:rsidRPr="004D6310" w:rsidRDefault="003D3519" w:rsidP="004D6310">
      <w:pPr>
        <w:snapToGrid w:val="0"/>
        <w:spacing w:after="120"/>
        <w:ind w:left="360" w:right="281"/>
        <w:jc w:val="both"/>
        <w:rPr>
          <w:rFonts w:ascii="Times New Roman" w:hAnsi="Times New Roman"/>
          <w:szCs w:val="22"/>
        </w:rPr>
      </w:pPr>
      <w:r w:rsidRPr="004D6310">
        <w:rPr>
          <w:rFonts w:ascii="Times New Roman" w:hAnsi="Times New Roman"/>
          <w:sz w:val="22"/>
          <w:szCs w:val="22"/>
        </w:rPr>
        <w:t xml:space="preserve">Pokud bude v rámci Projektu zpracovávána namísto Dokumentace pro územní řízení a Dokumentace pro stavební povolení dle požadavku, respektive pokynu Objednatele Dokumentace pro společné povolení (řízení), použijí se namísto ustanovení o zpracovávání Dokumentace pro stavební povolení dle článku </w:t>
      </w:r>
      <w:r>
        <w:rPr>
          <w:rFonts w:ascii="Times New Roman" w:hAnsi="Times New Roman"/>
          <w:sz w:val="22"/>
          <w:szCs w:val="22"/>
        </w:rPr>
        <w:t>2.1</w:t>
      </w:r>
      <w:r w:rsidRPr="004D6310">
        <w:rPr>
          <w:rFonts w:ascii="Times New Roman" w:hAnsi="Times New Roman"/>
          <w:sz w:val="22"/>
          <w:szCs w:val="22"/>
        </w:rPr>
        <w:t xml:space="preserve"> až </w:t>
      </w:r>
      <w:r>
        <w:rPr>
          <w:rFonts w:ascii="Times New Roman" w:hAnsi="Times New Roman"/>
          <w:sz w:val="22"/>
          <w:szCs w:val="22"/>
        </w:rPr>
        <w:t>2.4.</w:t>
      </w:r>
      <w:r w:rsidRPr="004D6310">
        <w:rPr>
          <w:rFonts w:ascii="Times New Roman" w:hAnsi="Times New Roman"/>
          <w:sz w:val="22"/>
          <w:szCs w:val="22"/>
        </w:rPr>
        <w:t xml:space="preserve"> této </w:t>
      </w:r>
      <w:r w:rsidRPr="004D6310">
        <w:rPr>
          <w:rFonts w:ascii="Times New Roman" w:hAnsi="Times New Roman"/>
          <w:b/>
          <w:bCs/>
          <w:sz w:val="22"/>
          <w:szCs w:val="22"/>
        </w:rPr>
        <w:t>Přílohy 1</w:t>
      </w:r>
      <w:r w:rsidRPr="004D6310">
        <w:rPr>
          <w:rFonts w:ascii="Times New Roman" w:hAnsi="Times New Roman"/>
          <w:sz w:val="22"/>
          <w:szCs w:val="22"/>
        </w:rPr>
        <w:t xml:space="preserve"> Smlouvy následující ustanovení článku </w:t>
      </w:r>
      <w:r>
        <w:rPr>
          <w:rFonts w:ascii="Times New Roman" w:hAnsi="Times New Roman"/>
          <w:sz w:val="22"/>
          <w:szCs w:val="22"/>
        </w:rPr>
        <w:t>2.5.</w:t>
      </w:r>
      <w:r w:rsidRPr="004D6310">
        <w:rPr>
          <w:rFonts w:ascii="Times New Roman" w:hAnsi="Times New Roman"/>
          <w:sz w:val="22"/>
          <w:szCs w:val="22"/>
        </w:rPr>
        <w:t xml:space="preserve"> až </w:t>
      </w:r>
      <w:r>
        <w:rPr>
          <w:rFonts w:ascii="Times New Roman" w:hAnsi="Times New Roman"/>
          <w:sz w:val="22"/>
          <w:szCs w:val="22"/>
        </w:rPr>
        <w:t>2.9.</w:t>
      </w:r>
      <w:r w:rsidRPr="004D6310">
        <w:rPr>
          <w:rFonts w:ascii="Times New Roman" w:hAnsi="Times New Roman"/>
          <w:sz w:val="22"/>
          <w:szCs w:val="22"/>
        </w:rPr>
        <w:t xml:space="preserve"> této </w:t>
      </w:r>
      <w:r w:rsidRPr="004D6310">
        <w:rPr>
          <w:rFonts w:ascii="Times New Roman" w:hAnsi="Times New Roman"/>
          <w:b/>
          <w:bCs/>
          <w:sz w:val="22"/>
          <w:szCs w:val="22"/>
        </w:rPr>
        <w:t>Přílohy 1</w:t>
      </w:r>
      <w:r w:rsidRPr="004D6310">
        <w:rPr>
          <w:rFonts w:ascii="Times New Roman" w:hAnsi="Times New Roman"/>
          <w:sz w:val="22"/>
          <w:szCs w:val="22"/>
        </w:rPr>
        <w:t xml:space="preserve"> Smlouvy. V případě, že následující ustanovení neobsahují potřebnou úpravu, použijí se ustanovení předchozích článků pro zpracovávání Dokumentace pro územní řízení a Dokumentace pro stavební povolení obdobně.</w:t>
      </w:r>
    </w:p>
    <w:p w14:paraId="696DACA0" w14:textId="77777777" w:rsidR="003D3519" w:rsidRPr="00C33AFB" w:rsidRDefault="003D3519" w:rsidP="003D3519">
      <w:pPr>
        <w:suppressAutoHyphens/>
        <w:spacing w:after="120"/>
        <w:ind w:right="281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 xml:space="preserve">Základními úkoly této </w:t>
      </w:r>
      <w:r>
        <w:rPr>
          <w:rFonts w:ascii="Times New Roman" w:hAnsi="Times New Roman"/>
          <w:sz w:val="22"/>
          <w:szCs w:val="22"/>
        </w:rPr>
        <w:t>Fáze</w:t>
      </w:r>
      <w:r w:rsidRPr="00C33AFB">
        <w:rPr>
          <w:rFonts w:ascii="Times New Roman" w:hAnsi="Times New Roman"/>
          <w:sz w:val="22"/>
          <w:szCs w:val="22"/>
        </w:rPr>
        <w:t xml:space="preserve"> projektu jsou: </w:t>
      </w:r>
    </w:p>
    <w:p w14:paraId="2F84550F" w14:textId="77777777" w:rsidR="003D3519" w:rsidRPr="00C33AFB" w:rsidRDefault="003D3519" w:rsidP="003D3519">
      <w:pPr>
        <w:numPr>
          <w:ilvl w:val="0"/>
          <w:numId w:val="21"/>
        </w:numPr>
        <w:suppressAutoHyphens/>
        <w:spacing w:after="120"/>
        <w:ind w:left="426" w:right="281" w:hanging="426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lastRenderedPageBreak/>
        <w:t xml:space="preserve">vytvořit na základě </w:t>
      </w:r>
      <w:r>
        <w:rPr>
          <w:rFonts w:ascii="Times New Roman" w:hAnsi="Times New Roman"/>
          <w:sz w:val="22"/>
          <w:szCs w:val="22"/>
        </w:rPr>
        <w:t>Čistopisu návrhu stavby, Rozhodnutí EIA</w:t>
      </w:r>
      <w:r w:rsidRPr="00C33AFB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Investičního z</w:t>
      </w:r>
      <w:r w:rsidRPr="00C33AFB">
        <w:rPr>
          <w:rFonts w:ascii="Times New Roman" w:hAnsi="Times New Roman"/>
          <w:sz w:val="22"/>
          <w:szCs w:val="22"/>
        </w:rPr>
        <w:t xml:space="preserve">áměru Objednatele, a předchozích projektových prací, koncept </w:t>
      </w:r>
      <w:r>
        <w:rPr>
          <w:rFonts w:ascii="Times New Roman" w:hAnsi="Times New Roman"/>
          <w:sz w:val="22"/>
          <w:szCs w:val="22"/>
        </w:rPr>
        <w:t>D</w:t>
      </w:r>
      <w:r w:rsidRPr="00C33AFB">
        <w:rPr>
          <w:rFonts w:ascii="Times New Roman" w:hAnsi="Times New Roman"/>
          <w:sz w:val="22"/>
          <w:szCs w:val="22"/>
        </w:rPr>
        <w:t xml:space="preserve">okumentace </w:t>
      </w:r>
      <w:r>
        <w:rPr>
          <w:rFonts w:ascii="Times New Roman" w:hAnsi="Times New Roman"/>
          <w:sz w:val="22"/>
          <w:szCs w:val="22"/>
        </w:rPr>
        <w:t>pro</w:t>
      </w:r>
      <w:r w:rsidRPr="00C33AFB">
        <w:rPr>
          <w:rFonts w:ascii="Times New Roman" w:hAnsi="Times New Roman"/>
          <w:sz w:val="22"/>
          <w:szCs w:val="22"/>
        </w:rPr>
        <w:t xml:space="preserve"> s</w:t>
      </w:r>
      <w:r>
        <w:rPr>
          <w:rFonts w:ascii="Times New Roman" w:hAnsi="Times New Roman"/>
          <w:sz w:val="22"/>
          <w:szCs w:val="22"/>
        </w:rPr>
        <w:t>polečné</w:t>
      </w:r>
      <w:r w:rsidRPr="00C33AFB">
        <w:rPr>
          <w:rFonts w:ascii="Times New Roman" w:hAnsi="Times New Roman"/>
          <w:sz w:val="22"/>
          <w:szCs w:val="22"/>
        </w:rPr>
        <w:t xml:space="preserve"> povolení</w:t>
      </w:r>
      <w:r>
        <w:rPr>
          <w:rFonts w:ascii="Times New Roman" w:hAnsi="Times New Roman"/>
          <w:sz w:val="22"/>
          <w:szCs w:val="22"/>
        </w:rPr>
        <w:t xml:space="preserve"> (dále jen „</w:t>
      </w:r>
      <w:r w:rsidRPr="005944BB">
        <w:rPr>
          <w:rFonts w:ascii="Times New Roman" w:hAnsi="Times New Roman"/>
          <w:b/>
          <w:bCs/>
          <w:sz w:val="22"/>
          <w:szCs w:val="22"/>
        </w:rPr>
        <w:t>Koncept dokumentace pro stavební povolení</w:t>
      </w:r>
      <w:r>
        <w:rPr>
          <w:rFonts w:ascii="Times New Roman" w:hAnsi="Times New Roman"/>
          <w:sz w:val="22"/>
          <w:szCs w:val="22"/>
        </w:rPr>
        <w:t>“)</w:t>
      </w:r>
      <w:r w:rsidRPr="00C33AFB">
        <w:rPr>
          <w:rFonts w:ascii="Times New Roman" w:hAnsi="Times New Roman"/>
          <w:sz w:val="22"/>
          <w:szCs w:val="22"/>
        </w:rPr>
        <w:t xml:space="preserve"> a získat schválení Objednatele s takovým </w:t>
      </w:r>
      <w:r>
        <w:rPr>
          <w:rFonts w:ascii="Times New Roman" w:hAnsi="Times New Roman"/>
          <w:sz w:val="22"/>
          <w:szCs w:val="22"/>
        </w:rPr>
        <w:t>K</w:t>
      </w:r>
      <w:r w:rsidRPr="00C33AFB">
        <w:rPr>
          <w:rFonts w:ascii="Times New Roman" w:hAnsi="Times New Roman"/>
          <w:sz w:val="22"/>
          <w:szCs w:val="22"/>
        </w:rPr>
        <w:t>onceptem</w:t>
      </w:r>
      <w:r>
        <w:rPr>
          <w:rFonts w:ascii="Times New Roman" w:hAnsi="Times New Roman"/>
          <w:sz w:val="22"/>
          <w:szCs w:val="22"/>
        </w:rPr>
        <w:t xml:space="preserve"> dokumentace pro stavební povolení</w:t>
      </w:r>
      <w:r w:rsidRPr="00C33AFB">
        <w:rPr>
          <w:rFonts w:ascii="Times New Roman" w:hAnsi="Times New Roman"/>
          <w:sz w:val="22"/>
          <w:szCs w:val="22"/>
        </w:rPr>
        <w:t xml:space="preserve">; </w:t>
      </w:r>
    </w:p>
    <w:p w14:paraId="02BFFF9D" w14:textId="77777777" w:rsidR="003D3519" w:rsidRPr="00C33AFB" w:rsidRDefault="003D3519" w:rsidP="003D3519">
      <w:pPr>
        <w:numPr>
          <w:ilvl w:val="0"/>
          <w:numId w:val="21"/>
        </w:numPr>
        <w:suppressAutoHyphens/>
        <w:spacing w:after="120"/>
        <w:ind w:left="426" w:right="281" w:hanging="426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 xml:space="preserve">vytvořit na základě výše zmíněného schváleného </w:t>
      </w:r>
      <w:r w:rsidRPr="005944BB">
        <w:rPr>
          <w:rFonts w:ascii="Times New Roman" w:hAnsi="Times New Roman"/>
          <w:sz w:val="22"/>
          <w:szCs w:val="22"/>
        </w:rPr>
        <w:t xml:space="preserve">Konceptu dokumentace pro </w:t>
      </w:r>
      <w:r>
        <w:rPr>
          <w:rFonts w:ascii="Times New Roman" w:hAnsi="Times New Roman"/>
          <w:sz w:val="22"/>
          <w:szCs w:val="22"/>
        </w:rPr>
        <w:t>společné</w:t>
      </w:r>
      <w:r w:rsidRPr="005944BB">
        <w:rPr>
          <w:rFonts w:ascii="Times New Roman" w:hAnsi="Times New Roman"/>
          <w:sz w:val="22"/>
          <w:szCs w:val="22"/>
        </w:rPr>
        <w:t xml:space="preserve"> povolení</w:t>
      </w:r>
      <w:r w:rsidRPr="00C33AFB" w:rsidDel="0018393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</w:t>
      </w:r>
      <w:r w:rsidRPr="00C33AFB">
        <w:rPr>
          <w:rFonts w:ascii="Times New Roman" w:hAnsi="Times New Roman"/>
          <w:sz w:val="22"/>
          <w:szCs w:val="22"/>
        </w:rPr>
        <w:t xml:space="preserve">rojektovou dokumentaci splňující všechny požadavky tak, aby na jejím základě bylo možné formálně požádat DOSS o </w:t>
      </w:r>
      <w:r>
        <w:rPr>
          <w:rFonts w:ascii="Times New Roman" w:hAnsi="Times New Roman"/>
          <w:sz w:val="22"/>
          <w:szCs w:val="22"/>
        </w:rPr>
        <w:t xml:space="preserve">závazná stanoviska a vyjádření k </w:t>
      </w:r>
      <w:r w:rsidRPr="00C33AFB">
        <w:rPr>
          <w:rFonts w:ascii="Times New Roman" w:hAnsi="Times New Roman"/>
          <w:sz w:val="22"/>
          <w:szCs w:val="22"/>
        </w:rPr>
        <w:t xml:space="preserve">vydaní platného </w:t>
      </w:r>
      <w:r>
        <w:rPr>
          <w:rFonts w:ascii="Times New Roman" w:hAnsi="Times New Roman"/>
          <w:sz w:val="22"/>
          <w:szCs w:val="22"/>
        </w:rPr>
        <w:t>Společné</w:t>
      </w:r>
      <w:r w:rsidRPr="00C33AFB">
        <w:rPr>
          <w:rFonts w:ascii="Times New Roman" w:hAnsi="Times New Roman"/>
          <w:sz w:val="22"/>
          <w:szCs w:val="22"/>
        </w:rPr>
        <w:t xml:space="preserve">ho povolení; </w:t>
      </w:r>
    </w:p>
    <w:p w14:paraId="1ABDD160" w14:textId="77777777" w:rsidR="003D3519" w:rsidRPr="00C33AFB" w:rsidRDefault="003D3519" w:rsidP="003D3519">
      <w:pPr>
        <w:numPr>
          <w:ilvl w:val="0"/>
          <w:numId w:val="21"/>
        </w:numPr>
        <w:suppressAutoHyphens/>
        <w:spacing w:after="120"/>
        <w:ind w:left="426" w:right="281" w:hanging="426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 xml:space="preserve">shromáždit potřebná </w:t>
      </w:r>
      <w:r>
        <w:rPr>
          <w:rFonts w:ascii="Times New Roman" w:hAnsi="Times New Roman"/>
          <w:sz w:val="22"/>
          <w:szCs w:val="22"/>
        </w:rPr>
        <w:t xml:space="preserve">závazná </w:t>
      </w:r>
      <w:r w:rsidRPr="00C33AFB">
        <w:rPr>
          <w:rFonts w:ascii="Times New Roman" w:hAnsi="Times New Roman"/>
          <w:sz w:val="22"/>
          <w:szCs w:val="22"/>
        </w:rPr>
        <w:t xml:space="preserve">stanoviska a </w:t>
      </w:r>
      <w:r>
        <w:rPr>
          <w:rFonts w:ascii="Times New Roman" w:hAnsi="Times New Roman"/>
          <w:sz w:val="22"/>
          <w:szCs w:val="22"/>
        </w:rPr>
        <w:t>vyjádření</w:t>
      </w:r>
      <w:r w:rsidRPr="00C33AFB">
        <w:rPr>
          <w:rFonts w:ascii="Times New Roman" w:hAnsi="Times New Roman"/>
          <w:sz w:val="22"/>
          <w:szCs w:val="22"/>
        </w:rPr>
        <w:t xml:space="preserve"> od relevantních DOSS</w:t>
      </w:r>
      <w:r>
        <w:rPr>
          <w:rFonts w:ascii="Times New Roman" w:hAnsi="Times New Roman"/>
          <w:sz w:val="22"/>
          <w:szCs w:val="22"/>
        </w:rPr>
        <w:t>, správců sítí, účastníků řízení</w:t>
      </w:r>
      <w:r w:rsidRPr="00C33AFB">
        <w:rPr>
          <w:rFonts w:ascii="Times New Roman" w:hAnsi="Times New Roman"/>
          <w:sz w:val="22"/>
          <w:szCs w:val="22"/>
        </w:rPr>
        <w:t xml:space="preserve"> anebo třetích stran ohledně předmětného </w:t>
      </w:r>
      <w:r>
        <w:rPr>
          <w:rFonts w:ascii="Times New Roman" w:hAnsi="Times New Roman"/>
          <w:sz w:val="22"/>
          <w:szCs w:val="22"/>
        </w:rPr>
        <w:t>Společné</w:t>
      </w:r>
      <w:r w:rsidRPr="00C33AFB">
        <w:rPr>
          <w:rFonts w:ascii="Times New Roman" w:hAnsi="Times New Roman"/>
          <w:sz w:val="22"/>
          <w:szCs w:val="22"/>
        </w:rPr>
        <w:t xml:space="preserve">ho povolení, požádat o </w:t>
      </w:r>
      <w:r>
        <w:rPr>
          <w:rFonts w:ascii="Times New Roman" w:hAnsi="Times New Roman"/>
          <w:sz w:val="22"/>
          <w:szCs w:val="22"/>
        </w:rPr>
        <w:t>Společné</w:t>
      </w:r>
      <w:r w:rsidRPr="00C33AFB">
        <w:rPr>
          <w:rFonts w:ascii="Times New Roman" w:hAnsi="Times New Roman"/>
          <w:sz w:val="22"/>
          <w:szCs w:val="22"/>
        </w:rPr>
        <w:t xml:space="preserve"> povolení a bude usilovat o vydání platného </w:t>
      </w:r>
      <w:r>
        <w:rPr>
          <w:rFonts w:ascii="Times New Roman" w:hAnsi="Times New Roman"/>
          <w:sz w:val="22"/>
          <w:szCs w:val="22"/>
        </w:rPr>
        <w:t>Společné</w:t>
      </w:r>
      <w:r w:rsidRPr="00C33AFB">
        <w:rPr>
          <w:rFonts w:ascii="Times New Roman" w:hAnsi="Times New Roman"/>
          <w:sz w:val="22"/>
          <w:szCs w:val="22"/>
        </w:rPr>
        <w:t xml:space="preserve">ho povolení v nejkratším možném čase. </w:t>
      </w:r>
    </w:p>
    <w:p w14:paraId="7F161136" w14:textId="77777777" w:rsidR="003D3519" w:rsidRDefault="003D3519" w:rsidP="003D3519">
      <w:pPr>
        <w:suppressAutoHyphens/>
        <w:ind w:right="281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>Aby mohly být úspěšně dokončeny výše zmíněné úkoly je Zhotovitel odpovědný za kontrolu, provádění a dokončení všech příslušných prací a činností v rozsahu Předmětu plnění podle Smlouvy zejména pak těch, které jsou specifikovány níže</w:t>
      </w:r>
      <w:r>
        <w:rPr>
          <w:rFonts w:ascii="Times New Roman" w:hAnsi="Times New Roman"/>
          <w:sz w:val="22"/>
          <w:szCs w:val="22"/>
        </w:rPr>
        <w:t>.</w:t>
      </w:r>
    </w:p>
    <w:p w14:paraId="27470B70" w14:textId="77777777" w:rsidR="003D3519" w:rsidRPr="004D6310" w:rsidRDefault="003D3519" w:rsidP="003D3519">
      <w:pPr>
        <w:suppressAutoHyphens/>
        <w:ind w:right="281"/>
        <w:jc w:val="both"/>
      </w:pPr>
    </w:p>
    <w:p w14:paraId="6C306155" w14:textId="77777777" w:rsidR="003D3519" w:rsidRPr="00C33AFB" w:rsidRDefault="003D3519" w:rsidP="004D6310">
      <w:pPr>
        <w:numPr>
          <w:ilvl w:val="1"/>
          <w:numId w:val="38"/>
        </w:numPr>
        <w:snapToGrid w:val="0"/>
        <w:spacing w:after="120"/>
        <w:ind w:right="281" w:hanging="716"/>
        <w:jc w:val="both"/>
        <w:rPr>
          <w:rFonts w:ascii="Times New Roman" w:hAnsi="Times New Roman"/>
          <w:b/>
          <w:bCs/>
          <w:sz w:val="22"/>
          <w:szCs w:val="22"/>
        </w:rPr>
      </w:pPr>
      <w:r w:rsidRPr="00C33AFB">
        <w:rPr>
          <w:rFonts w:ascii="Times New Roman" w:hAnsi="Times New Roman"/>
          <w:b/>
          <w:bCs/>
          <w:sz w:val="22"/>
          <w:szCs w:val="22"/>
        </w:rPr>
        <w:t>Stanovení základních předpokladů a projektové báze.</w:t>
      </w:r>
    </w:p>
    <w:p w14:paraId="1712F48A" w14:textId="77777777" w:rsidR="003D3519" w:rsidRPr="00C33AFB" w:rsidRDefault="003D3519" w:rsidP="004D6310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 xml:space="preserve">Zhotovitel znovu </w:t>
      </w:r>
      <w:proofErr w:type="gramStart"/>
      <w:r w:rsidRPr="00C33AFB">
        <w:rPr>
          <w:rFonts w:ascii="Times New Roman" w:hAnsi="Times New Roman"/>
          <w:sz w:val="22"/>
          <w:szCs w:val="22"/>
        </w:rPr>
        <w:t>prověří</w:t>
      </w:r>
      <w:proofErr w:type="gramEnd"/>
      <w:r w:rsidRPr="00C33AFB">
        <w:rPr>
          <w:rFonts w:ascii="Times New Roman" w:hAnsi="Times New Roman"/>
          <w:sz w:val="22"/>
          <w:szCs w:val="22"/>
        </w:rPr>
        <w:t xml:space="preserve"> přesnost a bezchybnost </w:t>
      </w:r>
      <w:r>
        <w:rPr>
          <w:rFonts w:ascii="Times New Roman" w:hAnsi="Times New Roman"/>
          <w:sz w:val="22"/>
          <w:szCs w:val="22"/>
        </w:rPr>
        <w:t>podkladů a</w:t>
      </w:r>
      <w:r w:rsidRPr="00C33AFB">
        <w:rPr>
          <w:rFonts w:ascii="Times New Roman" w:hAnsi="Times New Roman"/>
          <w:sz w:val="22"/>
          <w:szCs w:val="22"/>
        </w:rPr>
        <w:t xml:space="preserve"> informací získaných od </w:t>
      </w:r>
      <w:r>
        <w:rPr>
          <w:rFonts w:ascii="Times New Roman" w:hAnsi="Times New Roman"/>
          <w:sz w:val="22"/>
          <w:szCs w:val="22"/>
        </w:rPr>
        <w:t>Objednatele</w:t>
      </w:r>
      <w:r w:rsidRPr="00C33AFB">
        <w:rPr>
          <w:rFonts w:ascii="Times New Roman" w:hAnsi="Times New Roman"/>
          <w:sz w:val="22"/>
          <w:szCs w:val="22"/>
        </w:rPr>
        <w:t xml:space="preserve"> nebo třetích stran. Zhotovitel zkontroluje se zvláštní pečlivostí zejména výsledky měření a průzkumů existujících staveb a konstrukcí, bodů připojení, hranic pozemků, a veškerých budov a konstrukcí </w:t>
      </w:r>
      <w:r>
        <w:rPr>
          <w:rFonts w:ascii="Times New Roman" w:hAnsi="Times New Roman"/>
          <w:sz w:val="22"/>
          <w:szCs w:val="22"/>
        </w:rPr>
        <w:t xml:space="preserve">na </w:t>
      </w:r>
      <w:r w:rsidRPr="00C33AFB">
        <w:rPr>
          <w:rFonts w:ascii="Times New Roman" w:hAnsi="Times New Roman"/>
          <w:sz w:val="22"/>
          <w:szCs w:val="22"/>
        </w:rPr>
        <w:t>sousedních pozem</w:t>
      </w:r>
      <w:r>
        <w:rPr>
          <w:rFonts w:ascii="Times New Roman" w:hAnsi="Times New Roman"/>
          <w:sz w:val="22"/>
          <w:szCs w:val="22"/>
        </w:rPr>
        <w:t>cích</w:t>
      </w:r>
      <w:r w:rsidRPr="00C33AFB">
        <w:rPr>
          <w:rFonts w:ascii="Times New Roman" w:hAnsi="Times New Roman"/>
          <w:sz w:val="22"/>
          <w:szCs w:val="22"/>
        </w:rPr>
        <w:t xml:space="preserve">, které se nacházejí na hranici </w:t>
      </w:r>
      <w:r>
        <w:rPr>
          <w:rFonts w:ascii="Times New Roman" w:hAnsi="Times New Roman"/>
          <w:sz w:val="22"/>
          <w:szCs w:val="22"/>
        </w:rPr>
        <w:t>Lokality Projektu, respektive Staveniště</w:t>
      </w:r>
      <w:r w:rsidRPr="00C33AFB">
        <w:rPr>
          <w:rFonts w:ascii="Times New Roman" w:hAnsi="Times New Roman"/>
          <w:sz w:val="22"/>
          <w:szCs w:val="22"/>
        </w:rPr>
        <w:t>. Zhotovitel následně informuje Objednatele o výsledku a ohledně jakéhokoli nebo všech nedostatků z této kontroly vyplývajících a navrhne optimální řešení na jejich odstranění nebo případné doplnění.</w:t>
      </w:r>
    </w:p>
    <w:p w14:paraId="4D3C12F2" w14:textId="77777777" w:rsidR="003D3519" w:rsidRPr="00C33AFB" w:rsidRDefault="003D3519" w:rsidP="004D6310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 xml:space="preserve">Zhotovitel dále provede kontrolu </w:t>
      </w:r>
      <w:r>
        <w:rPr>
          <w:rFonts w:ascii="Times New Roman" w:hAnsi="Times New Roman"/>
          <w:sz w:val="22"/>
          <w:szCs w:val="22"/>
        </w:rPr>
        <w:t>Projektové d</w:t>
      </w:r>
      <w:r w:rsidRPr="00C33AFB">
        <w:rPr>
          <w:rFonts w:ascii="Times New Roman" w:hAnsi="Times New Roman"/>
          <w:sz w:val="22"/>
          <w:szCs w:val="22"/>
        </w:rPr>
        <w:t xml:space="preserve">okumentace a podmínek </w:t>
      </w:r>
      <w:r>
        <w:rPr>
          <w:rFonts w:ascii="Times New Roman" w:hAnsi="Times New Roman"/>
          <w:sz w:val="22"/>
          <w:szCs w:val="22"/>
        </w:rPr>
        <w:t>formulovaných</w:t>
      </w:r>
      <w:r w:rsidRPr="00C33AFB">
        <w:rPr>
          <w:rFonts w:ascii="Times New Roman" w:hAnsi="Times New Roman"/>
          <w:sz w:val="22"/>
          <w:szCs w:val="22"/>
        </w:rPr>
        <w:t xml:space="preserve"> v předchozí </w:t>
      </w:r>
      <w:r>
        <w:rPr>
          <w:rFonts w:ascii="Times New Roman" w:hAnsi="Times New Roman"/>
          <w:sz w:val="22"/>
          <w:szCs w:val="22"/>
        </w:rPr>
        <w:t>Fázi</w:t>
      </w:r>
      <w:r w:rsidRPr="00C33AFB">
        <w:rPr>
          <w:rFonts w:ascii="Times New Roman" w:hAnsi="Times New Roman"/>
          <w:sz w:val="22"/>
          <w:szCs w:val="22"/>
        </w:rPr>
        <w:t xml:space="preserve"> realizace Díla a navrhne optimální strategii a postup prací a realizace Díla, přičemž vezme v úvahu zejména </w:t>
      </w:r>
      <w:r>
        <w:rPr>
          <w:rFonts w:ascii="Times New Roman" w:hAnsi="Times New Roman"/>
          <w:sz w:val="22"/>
          <w:szCs w:val="22"/>
        </w:rPr>
        <w:t>Investiční z</w:t>
      </w:r>
      <w:r w:rsidRPr="00C33AFB">
        <w:rPr>
          <w:rFonts w:ascii="Times New Roman" w:hAnsi="Times New Roman"/>
          <w:sz w:val="22"/>
          <w:szCs w:val="22"/>
        </w:rPr>
        <w:t>áměr Objednatele</w:t>
      </w:r>
      <w:r>
        <w:rPr>
          <w:rFonts w:ascii="Times New Roman" w:hAnsi="Times New Roman"/>
          <w:sz w:val="22"/>
          <w:szCs w:val="22"/>
        </w:rPr>
        <w:t xml:space="preserve"> dle </w:t>
      </w:r>
      <w:r w:rsidRPr="00D06812">
        <w:rPr>
          <w:rFonts w:ascii="Times New Roman" w:hAnsi="Times New Roman"/>
          <w:b/>
          <w:bCs/>
          <w:sz w:val="22"/>
          <w:szCs w:val="22"/>
        </w:rPr>
        <w:t xml:space="preserve">Přílohy </w:t>
      </w:r>
      <w:r>
        <w:rPr>
          <w:rFonts w:ascii="Times New Roman" w:hAnsi="Times New Roman"/>
          <w:b/>
          <w:bCs/>
          <w:sz w:val="22"/>
          <w:szCs w:val="22"/>
        </w:rPr>
        <w:t>1</w:t>
      </w:r>
      <w:r w:rsidRPr="00D06812">
        <w:rPr>
          <w:rFonts w:ascii="Times New Roman" w:hAnsi="Times New Roman"/>
          <w:b/>
          <w:bCs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 xml:space="preserve"> Smlouvy</w:t>
      </w:r>
      <w:r w:rsidRPr="00C33AFB">
        <w:rPr>
          <w:rFonts w:ascii="Times New Roman" w:hAnsi="Times New Roman"/>
          <w:sz w:val="22"/>
          <w:szCs w:val="22"/>
        </w:rPr>
        <w:t xml:space="preserve">, regulace a podmínky vyplývající ze zákonných požadavků, norem a omezení, stavební fyziku, </w:t>
      </w:r>
      <w:r w:rsidRPr="00C33AFB">
        <w:rPr>
          <w:rFonts w:ascii="Times New Roman" w:hAnsi="Times New Roman"/>
          <w:bCs/>
          <w:sz w:val="22"/>
          <w:szCs w:val="22"/>
        </w:rPr>
        <w:t>funkční, estetickou a technickou kvalitu</w:t>
      </w:r>
      <w:r w:rsidRPr="00C33AFB">
        <w:rPr>
          <w:rFonts w:ascii="Times New Roman" w:hAnsi="Times New Roman"/>
          <w:sz w:val="22"/>
          <w:szCs w:val="22"/>
        </w:rPr>
        <w:t xml:space="preserve">, a provozní a ekonomické vlivy, a to za úzké a aktivní součinnosti Objednatele. </w:t>
      </w:r>
    </w:p>
    <w:p w14:paraId="14AFAC54" w14:textId="77777777" w:rsidR="003D3519" w:rsidRPr="00C33AFB" w:rsidRDefault="003D3519" w:rsidP="004D6310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>Všechn</w:t>
      </w:r>
      <w:r>
        <w:rPr>
          <w:rFonts w:ascii="Times New Roman" w:hAnsi="Times New Roman"/>
          <w:sz w:val="22"/>
          <w:szCs w:val="22"/>
        </w:rPr>
        <w:t>a</w:t>
      </w:r>
      <w:r w:rsidRPr="00C33AFB">
        <w:rPr>
          <w:rFonts w:ascii="Times New Roman" w:hAnsi="Times New Roman"/>
          <w:sz w:val="22"/>
          <w:szCs w:val="22"/>
        </w:rPr>
        <w:t xml:space="preserve"> svá zjištění dle předchozích bodů poskytne Zhotovitel Objednateli formou písemné zprávy a aktualizace již existujícího projektového manuálu z předchozích </w:t>
      </w:r>
      <w:r>
        <w:rPr>
          <w:rFonts w:ascii="Times New Roman" w:hAnsi="Times New Roman"/>
          <w:sz w:val="22"/>
          <w:szCs w:val="22"/>
        </w:rPr>
        <w:t>Fází</w:t>
      </w:r>
      <w:r w:rsidRPr="00C33AFB">
        <w:rPr>
          <w:rFonts w:ascii="Times New Roman" w:hAnsi="Times New Roman"/>
          <w:sz w:val="22"/>
          <w:szCs w:val="22"/>
        </w:rPr>
        <w:t xml:space="preserve"> realizace Díla, které budou zejména obsahovat:</w:t>
      </w:r>
    </w:p>
    <w:p w14:paraId="3272C0E6" w14:textId="77777777" w:rsidR="003D3519" w:rsidRPr="00C33AFB" w:rsidRDefault="003D3519" w:rsidP="004D6310">
      <w:pPr>
        <w:numPr>
          <w:ilvl w:val="3"/>
          <w:numId w:val="38"/>
        </w:numPr>
        <w:snapToGrid w:val="0"/>
        <w:spacing w:after="120"/>
        <w:ind w:left="2268" w:right="281" w:hanging="850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>Identifikaci podpůrné nebo potřebné dokumentace</w:t>
      </w:r>
      <w:r>
        <w:rPr>
          <w:rFonts w:ascii="Times New Roman" w:hAnsi="Times New Roman"/>
          <w:sz w:val="22"/>
          <w:szCs w:val="22"/>
        </w:rPr>
        <w:t>;</w:t>
      </w:r>
    </w:p>
    <w:p w14:paraId="775EFBBD" w14:textId="77777777" w:rsidR="003D3519" w:rsidRPr="00C33AFB" w:rsidRDefault="003D3519" w:rsidP="004D6310">
      <w:pPr>
        <w:numPr>
          <w:ilvl w:val="3"/>
          <w:numId w:val="38"/>
        </w:numPr>
        <w:snapToGrid w:val="0"/>
        <w:spacing w:after="120"/>
        <w:ind w:left="2268" w:right="281" w:hanging="850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 xml:space="preserve">Vyjasnění požadavků Objednatele, DOSS, </w:t>
      </w:r>
      <w:r>
        <w:rPr>
          <w:rFonts w:ascii="Times New Roman" w:hAnsi="Times New Roman"/>
          <w:sz w:val="22"/>
          <w:szCs w:val="22"/>
        </w:rPr>
        <w:t xml:space="preserve">účastníků řízení, </w:t>
      </w:r>
      <w:r w:rsidRPr="00C33AFB">
        <w:rPr>
          <w:rFonts w:ascii="Times New Roman" w:hAnsi="Times New Roman"/>
          <w:sz w:val="22"/>
          <w:szCs w:val="22"/>
        </w:rPr>
        <w:t>případně třetích stran jako potenciálních účastníků stavebního řízení. Specifikaci včetně definice rozsahu prací a doporučení dodatečných specialistů pro jejich případný výběr, jejichž práce nebo konzultace nejsou předmětem Díla a jejichž expertíza je potřebná pro zdárné provedení Díla</w:t>
      </w:r>
      <w:r>
        <w:rPr>
          <w:rFonts w:ascii="Times New Roman" w:hAnsi="Times New Roman"/>
          <w:sz w:val="22"/>
          <w:szCs w:val="22"/>
        </w:rPr>
        <w:t>;</w:t>
      </w:r>
    </w:p>
    <w:p w14:paraId="11EC66BE" w14:textId="77777777" w:rsidR="003D3519" w:rsidRPr="00C33AFB" w:rsidRDefault="003D3519" w:rsidP="004D6310">
      <w:pPr>
        <w:numPr>
          <w:ilvl w:val="3"/>
          <w:numId w:val="38"/>
        </w:numPr>
        <w:snapToGrid w:val="0"/>
        <w:spacing w:after="120"/>
        <w:ind w:left="2268" w:right="281" w:hanging="850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>Specifikaci a doporučení dodatečných specialistů pro jejich případný výběr, jejichž expertíza je potřebná pro zdárné provedení Díla a dodávka takových prací nebo konzultací není předmětem Díla</w:t>
      </w:r>
      <w:r>
        <w:rPr>
          <w:rFonts w:ascii="Times New Roman" w:hAnsi="Times New Roman"/>
          <w:sz w:val="22"/>
          <w:szCs w:val="22"/>
        </w:rPr>
        <w:t>;</w:t>
      </w:r>
    </w:p>
    <w:p w14:paraId="352E3BD9" w14:textId="77777777" w:rsidR="003D3519" w:rsidRPr="00C33AFB" w:rsidRDefault="003D3519" w:rsidP="004D6310">
      <w:pPr>
        <w:numPr>
          <w:ilvl w:val="3"/>
          <w:numId w:val="38"/>
        </w:numPr>
        <w:snapToGrid w:val="0"/>
        <w:spacing w:after="120"/>
        <w:ind w:left="2268" w:right="281" w:hanging="850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>Shrnutí výsledků dosavadního provádění Díla</w:t>
      </w:r>
      <w:r>
        <w:rPr>
          <w:rFonts w:ascii="Times New Roman" w:hAnsi="Times New Roman"/>
          <w:sz w:val="22"/>
          <w:szCs w:val="22"/>
        </w:rPr>
        <w:t>;</w:t>
      </w:r>
    </w:p>
    <w:p w14:paraId="49BACFD8" w14:textId="77777777" w:rsidR="003D3519" w:rsidRPr="00C33AFB" w:rsidRDefault="003D3519" w:rsidP="004D6310">
      <w:pPr>
        <w:numPr>
          <w:ilvl w:val="3"/>
          <w:numId w:val="38"/>
        </w:numPr>
        <w:snapToGrid w:val="0"/>
        <w:spacing w:after="120"/>
        <w:ind w:left="2268" w:right="281" w:hanging="850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>Analýzu, vyhodnocení a specifikace vstupních dat</w:t>
      </w:r>
      <w:r>
        <w:rPr>
          <w:rFonts w:ascii="Times New Roman" w:hAnsi="Times New Roman"/>
          <w:sz w:val="22"/>
          <w:szCs w:val="22"/>
        </w:rPr>
        <w:t>;</w:t>
      </w:r>
    </w:p>
    <w:p w14:paraId="1EC46D68" w14:textId="77777777" w:rsidR="003D3519" w:rsidRPr="00C33AFB" w:rsidRDefault="003D3519" w:rsidP="004D6310">
      <w:pPr>
        <w:numPr>
          <w:ilvl w:val="3"/>
          <w:numId w:val="38"/>
        </w:numPr>
        <w:snapToGrid w:val="0"/>
        <w:spacing w:after="120"/>
        <w:ind w:left="2268" w:right="281" w:hanging="850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>Vytvoření přehledu všech druhů využití prostor v</w:t>
      </w:r>
      <w:r>
        <w:rPr>
          <w:rFonts w:ascii="Times New Roman" w:hAnsi="Times New Roman"/>
          <w:sz w:val="22"/>
          <w:szCs w:val="22"/>
        </w:rPr>
        <w:t> </w:t>
      </w:r>
      <w:r w:rsidRPr="00C33AFB">
        <w:rPr>
          <w:rFonts w:ascii="Times New Roman" w:hAnsi="Times New Roman"/>
          <w:sz w:val="22"/>
          <w:szCs w:val="22"/>
        </w:rPr>
        <w:t>Projektu</w:t>
      </w:r>
      <w:r>
        <w:rPr>
          <w:rFonts w:ascii="Times New Roman" w:hAnsi="Times New Roman"/>
          <w:sz w:val="22"/>
          <w:szCs w:val="22"/>
        </w:rPr>
        <w:t>;</w:t>
      </w:r>
    </w:p>
    <w:p w14:paraId="70A603BF" w14:textId="77777777" w:rsidR="003D3519" w:rsidRPr="00C33AFB" w:rsidRDefault="003D3519" w:rsidP="004D6310">
      <w:pPr>
        <w:numPr>
          <w:ilvl w:val="3"/>
          <w:numId w:val="38"/>
        </w:numPr>
        <w:snapToGrid w:val="0"/>
        <w:spacing w:after="120"/>
        <w:ind w:left="2268" w:right="281" w:hanging="850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 xml:space="preserve">Vytvoření základního přehledu provozu </w:t>
      </w:r>
      <w:r>
        <w:rPr>
          <w:rFonts w:ascii="Times New Roman" w:hAnsi="Times New Roman"/>
          <w:sz w:val="22"/>
          <w:szCs w:val="22"/>
        </w:rPr>
        <w:t>P</w:t>
      </w:r>
      <w:r w:rsidRPr="00C33AFB">
        <w:rPr>
          <w:rFonts w:ascii="Times New Roman" w:hAnsi="Times New Roman"/>
          <w:sz w:val="22"/>
          <w:szCs w:val="22"/>
        </w:rPr>
        <w:t>rojektu a jeho organizace</w:t>
      </w:r>
      <w:r>
        <w:rPr>
          <w:rFonts w:ascii="Times New Roman" w:hAnsi="Times New Roman"/>
          <w:sz w:val="22"/>
          <w:szCs w:val="22"/>
        </w:rPr>
        <w:t>;</w:t>
      </w:r>
    </w:p>
    <w:p w14:paraId="2BEAB5D7" w14:textId="77777777" w:rsidR="003D3519" w:rsidRPr="00C33AFB" w:rsidRDefault="003D3519" w:rsidP="004D6310">
      <w:pPr>
        <w:numPr>
          <w:ilvl w:val="3"/>
          <w:numId w:val="38"/>
        </w:numPr>
        <w:snapToGrid w:val="0"/>
        <w:spacing w:after="120"/>
        <w:ind w:left="2268" w:right="281" w:hanging="850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>Analýzu a vyhodnocení vlivů na životní prostředí</w:t>
      </w:r>
      <w:r>
        <w:rPr>
          <w:rFonts w:ascii="Times New Roman" w:hAnsi="Times New Roman"/>
          <w:sz w:val="22"/>
          <w:szCs w:val="22"/>
        </w:rPr>
        <w:t>;</w:t>
      </w:r>
    </w:p>
    <w:p w14:paraId="664ED1E5" w14:textId="77777777" w:rsidR="003D3519" w:rsidRDefault="003D3519" w:rsidP="004D6310">
      <w:pPr>
        <w:numPr>
          <w:ilvl w:val="3"/>
          <w:numId w:val="38"/>
        </w:numPr>
        <w:snapToGrid w:val="0"/>
        <w:spacing w:after="120"/>
        <w:ind w:left="2268" w:right="281" w:hanging="850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lastRenderedPageBreak/>
        <w:t>Analýzu a vyhodnocení včetně komentářů ohledně aktuálního časového harmonogramu a organizační struktury realizace Díla a Projektu, vytvořené jinými subjekty, které se na Díle anebo Projektu podílejí.</w:t>
      </w:r>
    </w:p>
    <w:p w14:paraId="78D72165" w14:textId="77777777" w:rsidR="003D3519" w:rsidRPr="00C33AFB" w:rsidRDefault="003D3519" w:rsidP="004D6310">
      <w:pPr>
        <w:numPr>
          <w:ilvl w:val="1"/>
          <w:numId w:val="38"/>
        </w:numPr>
        <w:snapToGrid w:val="0"/>
        <w:spacing w:after="120"/>
        <w:ind w:right="281" w:hanging="716"/>
        <w:jc w:val="both"/>
        <w:rPr>
          <w:rFonts w:ascii="Times New Roman" w:hAnsi="Times New Roman"/>
          <w:b/>
          <w:bCs/>
          <w:sz w:val="22"/>
          <w:szCs w:val="22"/>
        </w:rPr>
      </w:pPr>
      <w:bookmarkStart w:id="7" w:name="_Ref148626174"/>
      <w:r w:rsidRPr="00C33AFB">
        <w:rPr>
          <w:rFonts w:ascii="Times New Roman" w:hAnsi="Times New Roman"/>
          <w:b/>
          <w:bCs/>
          <w:sz w:val="22"/>
          <w:szCs w:val="22"/>
        </w:rPr>
        <w:t>K</w:t>
      </w:r>
      <w:r w:rsidRPr="00DC02DF">
        <w:rPr>
          <w:rFonts w:ascii="Times New Roman" w:hAnsi="Times New Roman"/>
          <w:b/>
          <w:bCs/>
          <w:sz w:val="22"/>
          <w:szCs w:val="22"/>
        </w:rPr>
        <w:t xml:space="preserve">oncept </w:t>
      </w:r>
      <w:r>
        <w:rPr>
          <w:rFonts w:ascii="Times New Roman" w:hAnsi="Times New Roman"/>
          <w:b/>
          <w:bCs/>
          <w:sz w:val="22"/>
          <w:szCs w:val="22"/>
        </w:rPr>
        <w:t>D</w:t>
      </w:r>
      <w:r w:rsidRPr="00DC02DF">
        <w:rPr>
          <w:rFonts w:ascii="Times New Roman" w:hAnsi="Times New Roman"/>
          <w:b/>
          <w:bCs/>
          <w:sz w:val="22"/>
          <w:szCs w:val="22"/>
        </w:rPr>
        <w:t>okumentace pro s</w:t>
      </w:r>
      <w:r>
        <w:rPr>
          <w:rFonts w:ascii="Times New Roman" w:hAnsi="Times New Roman"/>
          <w:b/>
          <w:bCs/>
          <w:sz w:val="22"/>
          <w:szCs w:val="22"/>
        </w:rPr>
        <w:t>polečné</w:t>
      </w:r>
      <w:r w:rsidRPr="00DC02DF">
        <w:rPr>
          <w:rFonts w:ascii="Times New Roman" w:hAnsi="Times New Roman"/>
          <w:b/>
          <w:bCs/>
          <w:sz w:val="22"/>
          <w:szCs w:val="22"/>
        </w:rPr>
        <w:t xml:space="preserve"> povolení</w:t>
      </w:r>
      <w:bookmarkEnd w:id="7"/>
    </w:p>
    <w:p w14:paraId="70290C69" w14:textId="77777777" w:rsidR="003D3519" w:rsidRPr="00C33AFB" w:rsidRDefault="003D3519" w:rsidP="003D3519">
      <w:pPr>
        <w:snapToGrid w:val="0"/>
        <w:spacing w:after="120"/>
        <w:ind w:left="709" w:right="281"/>
        <w:jc w:val="both"/>
        <w:rPr>
          <w:rFonts w:ascii="Times New Roman" w:hAnsi="Times New Roman"/>
          <w:bCs/>
          <w:sz w:val="22"/>
          <w:szCs w:val="22"/>
        </w:rPr>
      </w:pPr>
      <w:r w:rsidRPr="00C33AFB">
        <w:rPr>
          <w:rFonts w:ascii="Times New Roman" w:hAnsi="Times New Roman"/>
          <w:bCs/>
          <w:sz w:val="22"/>
          <w:szCs w:val="22"/>
        </w:rPr>
        <w:t xml:space="preserve">V souladu s architektonickými a projektovými standardy definovanými v předchozích </w:t>
      </w:r>
      <w:r>
        <w:rPr>
          <w:rFonts w:ascii="Times New Roman" w:hAnsi="Times New Roman"/>
          <w:bCs/>
          <w:sz w:val="22"/>
          <w:szCs w:val="22"/>
        </w:rPr>
        <w:t>Fázích</w:t>
      </w:r>
      <w:r w:rsidRPr="00C33AFB">
        <w:rPr>
          <w:rFonts w:ascii="Times New Roman" w:hAnsi="Times New Roman"/>
          <w:bCs/>
          <w:sz w:val="22"/>
          <w:szCs w:val="22"/>
        </w:rPr>
        <w:t xml:space="preserve"> realizace Díla</w:t>
      </w:r>
      <w:r>
        <w:rPr>
          <w:rFonts w:ascii="Times New Roman" w:hAnsi="Times New Roman"/>
          <w:bCs/>
          <w:sz w:val="22"/>
          <w:szCs w:val="22"/>
        </w:rPr>
        <w:t xml:space="preserve"> a Investičním z</w:t>
      </w:r>
      <w:r w:rsidRPr="00C33AFB">
        <w:rPr>
          <w:rFonts w:ascii="Times New Roman" w:hAnsi="Times New Roman"/>
          <w:bCs/>
          <w:sz w:val="22"/>
          <w:szCs w:val="22"/>
        </w:rPr>
        <w:t>áměr</w:t>
      </w:r>
      <w:r>
        <w:rPr>
          <w:rFonts w:ascii="Times New Roman" w:hAnsi="Times New Roman"/>
          <w:bCs/>
          <w:sz w:val="22"/>
          <w:szCs w:val="22"/>
        </w:rPr>
        <w:t>em</w:t>
      </w:r>
      <w:r w:rsidRPr="00C33AFB">
        <w:rPr>
          <w:rFonts w:ascii="Times New Roman" w:hAnsi="Times New Roman"/>
          <w:bCs/>
          <w:sz w:val="22"/>
          <w:szCs w:val="22"/>
        </w:rPr>
        <w:t xml:space="preserve"> Objednatele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dle </w:t>
      </w:r>
      <w:r w:rsidRPr="00547D84">
        <w:rPr>
          <w:rFonts w:ascii="Times New Roman" w:hAnsi="Times New Roman"/>
          <w:b/>
          <w:bCs/>
          <w:sz w:val="22"/>
          <w:szCs w:val="22"/>
        </w:rPr>
        <w:t xml:space="preserve">Přílohy </w:t>
      </w:r>
      <w:r>
        <w:rPr>
          <w:rFonts w:ascii="Times New Roman" w:hAnsi="Times New Roman"/>
          <w:b/>
          <w:bCs/>
          <w:sz w:val="22"/>
          <w:szCs w:val="22"/>
        </w:rPr>
        <w:t>1</w:t>
      </w:r>
      <w:r w:rsidRPr="00547D84">
        <w:rPr>
          <w:rFonts w:ascii="Times New Roman" w:hAnsi="Times New Roman"/>
          <w:b/>
          <w:bCs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 xml:space="preserve"> Smlouvy</w:t>
      </w:r>
      <w:r w:rsidRPr="00C33AFB">
        <w:rPr>
          <w:rFonts w:ascii="Times New Roman" w:hAnsi="Times New Roman"/>
          <w:bCs/>
          <w:sz w:val="22"/>
          <w:szCs w:val="22"/>
        </w:rPr>
        <w:t xml:space="preserve">, a </w:t>
      </w:r>
      <w:r w:rsidRPr="00C33AFB">
        <w:rPr>
          <w:rFonts w:ascii="Times New Roman" w:hAnsi="Times New Roman"/>
          <w:sz w:val="22"/>
          <w:szCs w:val="22"/>
        </w:rPr>
        <w:t>ekonomický</w:t>
      </w:r>
      <w:r>
        <w:rPr>
          <w:rFonts w:ascii="Times New Roman" w:hAnsi="Times New Roman"/>
          <w:sz w:val="22"/>
          <w:szCs w:val="22"/>
        </w:rPr>
        <w:t>mi</w:t>
      </w:r>
      <w:r w:rsidRPr="00C33AFB">
        <w:rPr>
          <w:rFonts w:ascii="Times New Roman" w:hAnsi="Times New Roman"/>
          <w:sz w:val="22"/>
          <w:szCs w:val="22"/>
        </w:rPr>
        <w:t xml:space="preserve"> vliv</w:t>
      </w:r>
      <w:r>
        <w:rPr>
          <w:rFonts w:ascii="Times New Roman" w:hAnsi="Times New Roman"/>
          <w:sz w:val="22"/>
          <w:szCs w:val="22"/>
        </w:rPr>
        <w:t>y</w:t>
      </w:r>
      <w:r w:rsidRPr="00C33AFB">
        <w:rPr>
          <w:rFonts w:ascii="Times New Roman" w:hAnsi="Times New Roman"/>
          <w:bCs/>
          <w:sz w:val="22"/>
          <w:szCs w:val="22"/>
        </w:rPr>
        <w:t xml:space="preserve"> vypracuje </w:t>
      </w:r>
      <w:r w:rsidRPr="00C33AFB">
        <w:rPr>
          <w:rFonts w:ascii="Times New Roman" w:hAnsi="Times New Roman"/>
          <w:sz w:val="22"/>
          <w:szCs w:val="22"/>
        </w:rPr>
        <w:t>Zhotovitel</w:t>
      </w:r>
      <w:r w:rsidRPr="00C33AFB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další část Projektové dokumentace</w:t>
      </w:r>
      <w:r w:rsidRPr="00C33AFB">
        <w:rPr>
          <w:rFonts w:ascii="Times New Roman" w:hAnsi="Times New Roman"/>
          <w:bCs/>
          <w:sz w:val="22"/>
          <w:szCs w:val="22"/>
        </w:rPr>
        <w:t xml:space="preserve"> s tím, že budou brány v potaz a do </w:t>
      </w:r>
      <w:r>
        <w:rPr>
          <w:rFonts w:ascii="Times New Roman" w:hAnsi="Times New Roman"/>
          <w:bCs/>
          <w:sz w:val="22"/>
          <w:szCs w:val="22"/>
        </w:rPr>
        <w:t>P</w:t>
      </w:r>
      <w:r w:rsidRPr="00C33AFB">
        <w:rPr>
          <w:rFonts w:ascii="Times New Roman" w:hAnsi="Times New Roman"/>
          <w:bCs/>
          <w:sz w:val="22"/>
          <w:szCs w:val="22"/>
        </w:rPr>
        <w:t>rojektu integrovány omezení</w:t>
      </w:r>
      <w:r>
        <w:rPr>
          <w:rFonts w:ascii="Times New Roman" w:hAnsi="Times New Roman"/>
          <w:bCs/>
          <w:sz w:val="22"/>
          <w:szCs w:val="22"/>
        </w:rPr>
        <w:t xml:space="preserve">, </w:t>
      </w:r>
      <w:r w:rsidRPr="00C33AFB">
        <w:rPr>
          <w:rFonts w:ascii="Times New Roman" w:hAnsi="Times New Roman"/>
          <w:bCs/>
          <w:sz w:val="22"/>
          <w:szCs w:val="22"/>
        </w:rPr>
        <w:t>případně relevantní výjimky z těchto omezení</w:t>
      </w:r>
      <w:r>
        <w:rPr>
          <w:rFonts w:ascii="Times New Roman" w:hAnsi="Times New Roman"/>
          <w:bCs/>
          <w:sz w:val="22"/>
          <w:szCs w:val="22"/>
        </w:rPr>
        <w:t>,</w:t>
      </w:r>
      <w:r w:rsidRPr="00C33AFB">
        <w:rPr>
          <w:rFonts w:ascii="Times New Roman" w:hAnsi="Times New Roman"/>
          <w:bCs/>
          <w:sz w:val="22"/>
          <w:szCs w:val="22"/>
        </w:rPr>
        <w:t xml:space="preserve"> vyplývající z územního plánu a ostatních relevantních stavebně právních a územních a prostorových regulac</w:t>
      </w:r>
      <w:r>
        <w:rPr>
          <w:rFonts w:ascii="Times New Roman" w:hAnsi="Times New Roman"/>
          <w:bCs/>
          <w:sz w:val="22"/>
          <w:szCs w:val="22"/>
        </w:rPr>
        <w:t>í</w:t>
      </w:r>
      <w:r w:rsidRPr="00C33AFB">
        <w:rPr>
          <w:rFonts w:ascii="Times New Roman" w:hAnsi="Times New Roman"/>
          <w:bCs/>
          <w:sz w:val="22"/>
          <w:szCs w:val="22"/>
        </w:rPr>
        <w:t xml:space="preserve"> , včetně existujících informací z provedených kon</w:t>
      </w:r>
      <w:r>
        <w:rPr>
          <w:rFonts w:ascii="Times New Roman" w:hAnsi="Times New Roman"/>
          <w:bCs/>
          <w:sz w:val="22"/>
          <w:szCs w:val="22"/>
        </w:rPr>
        <w:t>z</w:t>
      </w:r>
      <w:r w:rsidRPr="00C33AFB">
        <w:rPr>
          <w:rFonts w:ascii="Times New Roman" w:hAnsi="Times New Roman"/>
          <w:bCs/>
          <w:sz w:val="22"/>
          <w:szCs w:val="22"/>
        </w:rPr>
        <w:t>ultací nebo stanovisek DOSS</w:t>
      </w:r>
      <w:r>
        <w:rPr>
          <w:rFonts w:ascii="Times New Roman" w:hAnsi="Times New Roman"/>
          <w:bCs/>
          <w:sz w:val="22"/>
          <w:szCs w:val="22"/>
        </w:rPr>
        <w:t>,</w:t>
      </w:r>
      <w:r w:rsidRPr="00096235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účastníků řízení</w:t>
      </w:r>
      <w:r w:rsidRPr="00C33AFB">
        <w:rPr>
          <w:rFonts w:ascii="Times New Roman" w:hAnsi="Times New Roman"/>
          <w:bCs/>
          <w:sz w:val="22"/>
          <w:szCs w:val="22"/>
        </w:rPr>
        <w:t xml:space="preserve"> anebo třetích stran, které mají společně s</w:t>
      </w:r>
      <w:r>
        <w:rPr>
          <w:rFonts w:ascii="Times New Roman" w:hAnsi="Times New Roman"/>
          <w:bCs/>
          <w:sz w:val="22"/>
          <w:szCs w:val="22"/>
        </w:rPr>
        <w:t> </w:t>
      </w:r>
      <w:r w:rsidRPr="00C33AFB">
        <w:rPr>
          <w:rFonts w:ascii="Times New Roman" w:hAnsi="Times New Roman"/>
          <w:bCs/>
          <w:sz w:val="22"/>
          <w:szCs w:val="22"/>
        </w:rPr>
        <w:t>DOSS</w:t>
      </w:r>
      <w:r>
        <w:rPr>
          <w:rFonts w:ascii="Times New Roman" w:hAnsi="Times New Roman"/>
          <w:bCs/>
          <w:sz w:val="22"/>
          <w:szCs w:val="22"/>
        </w:rPr>
        <w:t xml:space="preserve"> oprávněný zájem</w:t>
      </w:r>
      <w:r w:rsidRPr="00C33AFB">
        <w:rPr>
          <w:rFonts w:ascii="Times New Roman" w:hAnsi="Times New Roman"/>
          <w:bCs/>
          <w:sz w:val="22"/>
          <w:szCs w:val="22"/>
        </w:rPr>
        <w:t xml:space="preserve"> na proces vydání </w:t>
      </w:r>
      <w:r>
        <w:rPr>
          <w:rFonts w:ascii="Times New Roman" w:hAnsi="Times New Roman"/>
          <w:bCs/>
          <w:sz w:val="22"/>
          <w:szCs w:val="22"/>
        </w:rPr>
        <w:t>Společného povolení</w:t>
      </w:r>
      <w:r w:rsidRPr="00C33AFB">
        <w:rPr>
          <w:rFonts w:ascii="Times New Roman" w:hAnsi="Times New Roman"/>
          <w:bCs/>
          <w:sz w:val="22"/>
          <w:szCs w:val="22"/>
        </w:rPr>
        <w:t xml:space="preserve">, schválení, uznání anebo povolení výjimek oprávnění; dále pak funkční, estetická a provozní kvalita, </w:t>
      </w:r>
      <w:r>
        <w:rPr>
          <w:rFonts w:ascii="Times New Roman" w:hAnsi="Times New Roman"/>
          <w:bCs/>
          <w:sz w:val="22"/>
          <w:szCs w:val="22"/>
        </w:rPr>
        <w:t xml:space="preserve">konstrukční, materiálové, </w:t>
      </w:r>
      <w:r w:rsidRPr="00C33AFB">
        <w:rPr>
          <w:rFonts w:ascii="Times New Roman" w:hAnsi="Times New Roman"/>
          <w:bCs/>
          <w:sz w:val="22"/>
          <w:szCs w:val="22"/>
        </w:rPr>
        <w:t xml:space="preserve">technické a fyzikální vlastnosti </w:t>
      </w:r>
      <w:r>
        <w:rPr>
          <w:rFonts w:ascii="Times New Roman" w:hAnsi="Times New Roman"/>
          <w:bCs/>
          <w:sz w:val="22"/>
          <w:szCs w:val="22"/>
        </w:rPr>
        <w:t>plánované Stavby</w:t>
      </w:r>
      <w:r w:rsidRPr="00C33AFB">
        <w:rPr>
          <w:rFonts w:ascii="Times New Roman" w:hAnsi="Times New Roman"/>
          <w:bCs/>
          <w:sz w:val="22"/>
          <w:szCs w:val="22"/>
        </w:rPr>
        <w:t xml:space="preserve">, </w:t>
      </w:r>
      <w:r w:rsidRPr="00C33AFB">
        <w:rPr>
          <w:rFonts w:ascii="Times New Roman" w:hAnsi="Times New Roman"/>
          <w:sz w:val="22"/>
          <w:szCs w:val="22"/>
        </w:rPr>
        <w:t>provozní a ekonomické vlivy</w:t>
      </w:r>
      <w:r w:rsidRPr="00C33AFB">
        <w:rPr>
          <w:rFonts w:ascii="Times New Roman" w:hAnsi="Times New Roman"/>
          <w:bCs/>
          <w:sz w:val="22"/>
          <w:szCs w:val="22"/>
        </w:rPr>
        <w:t xml:space="preserve"> (např. strategie pro efektivní využití energie a použití obnovitelných energetických zdrojů) a také požadavky na životní prostředí a jeho ochranu, případně </w:t>
      </w:r>
      <w:r>
        <w:rPr>
          <w:rFonts w:ascii="Times New Roman" w:hAnsi="Times New Roman"/>
          <w:bCs/>
          <w:sz w:val="22"/>
          <w:szCs w:val="22"/>
        </w:rPr>
        <w:t xml:space="preserve">požadavky </w:t>
      </w:r>
      <w:r w:rsidRPr="00C33AFB">
        <w:rPr>
          <w:rFonts w:ascii="Times New Roman" w:hAnsi="Times New Roman"/>
          <w:bCs/>
          <w:sz w:val="22"/>
          <w:szCs w:val="22"/>
        </w:rPr>
        <w:t>zvláštních prvků/řešení navržených relevantními odborníky mimo rozsah prací Díla.</w:t>
      </w:r>
    </w:p>
    <w:p w14:paraId="71CE078F" w14:textId="77777777" w:rsidR="003D3519" w:rsidRPr="00C33AFB" w:rsidRDefault="003D3519" w:rsidP="003D3519">
      <w:pPr>
        <w:snapToGrid w:val="0"/>
        <w:spacing w:after="120"/>
        <w:ind w:left="709" w:right="281"/>
        <w:jc w:val="both"/>
        <w:rPr>
          <w:rFonts w:ascii="Times New Roman" w:hAnsi="Times New Roman"/>
          <w:bCs/>
          <w:sz w:val="22"/>
          <w:szCs w:val="22"/>
        </w:rPr>
      </w:pPr>
      <w:r w:rsidRPr="00C33AFB">
        <w:rPr>
          <w:rFonts w:ascii="Times New Roman" w:hAnsi="Times New Roman"/>
          <w:bCs/>
          <w:sz w:val="22"/>
          <w:szCs w:val="22"/>
        </w:rPr>
        <w:t>Tato činnost bude zahrnovat zejména níže uvedené položky:</w:t>
      </w:r>
    </w:p>
    <w:p w14:paraId="0804FD0D" w14:textId="77777777" w:rsidR="003D3519" w:rsidRPr="00C33AFB" w:rsidRDefault="003D3519" w:rsidP="004D6310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 w:rsidRPr="00C33AFB">
        <w:rPr>
          <w:rFonts w:ascii="Times New Roman" w:hAnsi="Times New Roman"/>
          <w:bCs/>
          <w:sz w:val="22"/>
          <w:szCs w:val="22"/>
        </w:rPr>
        <w:t>Analýz</w:t>
      </w:r>
      <w:r>
        <w:rPr>
          <w:rFonts w:ascii="Times New Roman" w:hAnsi="Times New Roman"/>
          <w:bCs/>
          <w:sz w:val="22"/>
          <w:szCs w:val="22"/>
        </w:rPr>
        <w:t>u</w:t>
      </w:r>
      <w:r w:rsidRPr="00C33AFB">
        <w:rPr>
          <w:rFonts w:ascii="Times New Roman" w:hAnsi="Times New Roman"/>
          <w:bCs/>
          <w:sz w:val="22"/>
          <w:szCs w:val="22"/>
        </w:rPr>
        <w:t xml:space="preserve"> potřebných dat</w:t>
      </w:r>
      <w:r>
        <w:rPr>
          <w:rFonts w:ascii="Times New Roman" w:hAnsi="Times New Roman"/>
          <w:bCs/>
          <w:sz w:val="22"/>
          <w:szCs w:val="22"/>
        </w:rPr>
        <w:t>;</w:t>
      </w:r>
    </w:p>
    <w:p w14:paraId="426C9831" w14:textId="77777777" w:rsidR="003D3519" w:rsidRPr="00C33AFB" w:rsidRDefault="003D3519" w:rsidP="004D6310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 w:rsidRPr="00C33AFB">
        <w:rPr>
          <w:rFonts w:ascii="Times New Roman" w:hAnsi="Times New Roman"/>
          <w:bCs/>
          <w:sz w:val="22"/>
          <w:szCs w:val="22"/>
        </w:rPr>
        <w:t>Odsouhlasení postupných cílů (marginální podmínky, konflikty zájmů)</w:t>
      </w:r>
      <w:r>
        <w:rPr>
          <w:rFonts w:ascii="Times New Roman" w:hAnsi="Times New Roman"/>
          <w:bCs/>
          <w:sz w:val="22"/>
          <w:szCs w:val="22"/>
        </w:rPr>
        <w:t>;</w:t>
      </w:r>
    </w:p>
    <w:p w14:paraId="5B1759AE" w14:textId="77777777" w:rsidR="003D3519" w:rsidRPr="00C33AFB" w:rsidRDefault="003D3519" w:rsidP="004D6310">
      <w:pPr>
        <w:numPr>
          <w:ilvl w:val="2"/>
          <w:numId w:val="4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 w:rsidRPr="00C33AFB">
        <w:rPr>
          <w:rFonts w:ascii="Times New Roman" w:hAnsi="Times New Roman"/>
          <w:bCs/>
          <w:sz w:val="22"/>
          <w:szCs w:val="22"/>
        </w:rPr>
        <w:t xml:space="preserve">Analýza, vyhodnocení klíčových faktorů, procesů a podmínek vyplývající z podmínek územního plánu a další stavebně právní regulace a jejich dopad na funkční, estetickou a provozní kvalitu, technické a fyzikální vlastnosti Projektu, </w:t>
      </w:r>
      <w:r w:rsidRPr="00DC02DF">
        <w:rPr>
          <w:rFonts w:ascii="Times New Roman" w:hAnsi="Times New Roman"/>
          <w:bCs/>
          <w:sz w:val="22"/>
          <w:szCs w:val="22"/>
        </w:rPr>
        <w:t>provozní a ekonomické vlivy</w:t>
      </w:r>
      <w:r w:rsidRPr="00C33AFB">
        <w:rPr>
          <w:rFonts w:ascii="Times New Roman" w:hAnsi="Times New Roman"/>
          <w:bCs/>
          <w:sz w:val="22"/>
          <w:szCs w:val="22"/>
        </w:rPr>
        <w:t xml:space="preserve"> (např. strategie pro efektivní využití energie a použití obnovitelných energetických zdrojů) a také požadavky na životní prostředí a jeho ochranu</w:t>
      </w:r>
      <w:r>
        <w:rPr>
          <w:rFonts w:ascii="Times New Roman" w:hAnsi="Times New Roman"/>
          <w:bCs/>
          <w:sz w:val="22"/>
          <w:szCs w:val="22"/>
        </w:rPr>
        <w:t>;</w:t>
      </w:r>
    </w:p>
    <w:p w14:paraId="29D845CC" w14:textId="77777777" w:rsidR="003D3519" w:rsidRPr="00C33AFB" w:rsidRDefault="003D3519" w:rsidP="004D6310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 w:rsidRPr="00C33AFB">
        <w:rPr>
          <w:rFonts w:ascii="Times New Roman" w:hAnsi="Times New Roman"/>
          <w:bCs/>
          <w:sz w:val="22"/>
          <w:szCs w:val="22"/>
        </w:rPr>
        <w:t xml:space="preserve">Vytvoření strategie další realizace </w:t>
      </w:r>
      <w:r>
        <w:rPr>
          <w:rFonts w:ascii="Times New Roman" w:hAnsi="Times New Roman"/>
          <w:bCs/>
          <w:sz w:val="22"/>
          <w:szCs w:val="22"/>
        </w:rPr>
        <w:t>Díla</w:t>
      </w:r>
      <w:r w:rsidRPr="00C33AFB">
        <w:rPr>
          <w:rFonts w:ascii="Times New Roman" w:hAnsi="Times New Roman"/>
          <w:bCs/>
          <w:sz w:val="22"/>
          <w:szCs w:val="22"/>
        </w:rPr>
        <w:t xml:space="preserve"> včetně prověření alternativních řešení vedoucích k požadovanému výsledku a jejich prezentace formou </w:t>
      </w:r>
      <w:r>
        <w:rPr>
          <w:rFonts w:ascii="Times New Roman" w:hAnsi="Times New Roman"/>
          <w:bCs/>
          <w:sz w:val="22"/>
          <w:szCs w:val="22"/>
        </w:rPr>
        <w:t>Projektové</w:t>
      </w:r>
      <w:r w:rsidRPr="00C33AFB">
        <w:rPr>
          <w:rFonts w:ascii="Times New Roman" w:hAnsi="Times New Roman"/>
          <w:bCs/>
          <w:sz w:val="22"/>
          <w:szCs w:val="22"/>
        </w:rPr>
        <w:t xml:space="preserve"> dokumentace, skic a včetně vysvětlivek</w:t>
      </w:r>
      <w:r>
        <w:rPr>
          <w:rFonts w:ascii="Times New Roman" w:hAnsi="Times New Roman"/>
          <w:bCs/>
          <w:sz w:val="22"/>
          <w:szCs w:val="22"/>
        </w:rPr>
        <w:t>;</w:t>
      </w:r>
    </w:p>
    <w:p w14:paraId="68FA77ED" w14:textId="77777777" w:rsidR="003D3519" w:rsidRPr="00C33AFB" w:rsidRDefault="003D3519" w:rsidP="004D6310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 w:rsidRPr="00DC02DF">
        <w:rPr>
          <w:rFonts w:ascii="Times New Roman" w:hAnsi="Times New Roman"/>
          <w:bCs/>
          <w:sz w:val="22"/>
          <w:szCs w:val="22"/>
        </w:rPr>
        <w:t xml:space="preserve">Vytvoření návrhu pro jednotlivá řešení (např. </w:t>
      </w:r>
      <w:r w:rsidRPr="00C33AFB">
        <w:rPr>
          <w:rFonts w:ascii="Times New Roman" w:hAnsi="Times New Roman"/>
          <w:bCs/>
          <w:sz w:val="22"/>
          <w:szCs w:val="22"/>
        </w:rPr>
        <w:t xml:space="preserve">funkční, estetická, mající vliv na provozní kvalitu, technické a fyzikální vlastnosti </w:t>
      </w:r>
      <w:r>
        <w:rPr>
          <w:rFonts w:ascii="Times New Roman" w:hAnsi="Times New Roman"/>
          <w:bCs/>
          <w:sz w:val="22"/>
          <w:szCs w:val="22"/>
        </w:rPr>
        <w:t>Stavby</w:t>
      </w:r>
      <w:r w:rsidRPr="00C33AFB">
        <w:rPr>
          <w:rFonts w:ascii="Times New Roman" w:hAnsi="Times New Roman"/>
          <w:bCs/>
          <w:sz w:val="22"/>
          <w:szCs w:val="22"/>
        </w:rPr>
        <w:t>, nebo je</w:t>
      </w:r>
      <w:r>
        <w:rPr>
          <w:rFonts w:ascii="Times New Roman" w:hAnsi="Times New Roman"/>
          <w:bCs/>
          <w:sz w:val="22"/>
          <w:szCs w:val="22"/>
        </w:rPr>
        <w:t>jí</w:t>
      </w:r>
      <w:r w:rsidRPr="00C33AFB">
        <w:rPr>
          <w:rFonts w:ascii="Times New Roman" w:hAnsi="Times New Roman"/>
          <w:bCs/>
          <w:sz w:val="22"/>
          <w:szCs w:val="22"/>
        </w:rPr>
        <w:t xml:space="preserve"> </w:t>
      </w:r>
      <w:r w:rsidRPr="00DC02DF">
        <w:rPr>
          <w:rFonts w:ascii="Times New Roman" w:hAnsi="Times New Roman"/>
          <w:bCs/>
          <w:sz w:val="22"/>
          <w:szCs w:val="22"/>
        </w:rPr>
        <w:t xml:space="preserve">provozní a ekonomické) </w:t>
      </w:r>
      <w:r w:rsidRPr="00763AE3">
        <w:rPr>
          <w:rFonts w:ascii="Times New Roman" w:hAnsi="Times New Roman"/>
          <w:bCs/>
          <w:sz w:val="22"/>
          <w:szCs w:val="22"/>
        </w:rPr>
        <w:t>přiměřen</w:t>
      </w:r>
      <w:r w:rsidRPr="00C73A92">
        <w:rPr>
          <w:rFonts w:ascii="Times New Roman" w:hAnsi="Times New Roman"/>
          <w:bCs/>
          <w:sz w:val="22"/>
          <w:szCs w:val="22"/>
        </w:rPr>
        <w:t>ého poč</w:t>
      </w:r>
      <w:r w:rsidRPr="00FE037D">
        <w:rPr>
          <w:rFonts w:ascii="Times New Roman" w:hAnsi="Times New Roman"/>
          <w:bCs/>
          <w:sz w:val="22"/>
          <w:szCs w:val="22"/>
        </w:rPr>
        <w:t xml:space="preserve">tu </w:t>
      </w:r>
      <w:r w:rsidRPr="00E31263">
        <w:rPr>
          <w:rFonts w:ascii="Times New Roman" w:hAnsi="Times New Roman"/>
          <w:bCs/>
          <w:sz w:val="22"/>
          <w:szCs w:val="22"/>
        </w:rPr>
        <w:t>alternativních řešení</w:t>
      </w:r>
      <w:r w:rsidRPr="00824F60">
        <w:rPr>
          <w:rFonts w:ascii="Times New Roman" w:hAnsi="Times New Roman"/>
          <w:bCs/>
          <w:sz w:val="22"/>
          <w:szCs w:val="22"/>
        </w:rPr>
        <w:t>;</w:t>
      </w:r>
    </w:p>
    <w:p w14:paraId="6BD7B09D" w14:textId="77777777" w:rsidR="003D3519" w:rsidRPr="00C33AFB" w:rsidRDefault="003D3519" w:rsidP="004D6310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 w:rsidRPr="00DC02DF">
        <w:rPr>
          <w:rFonts w:ascii="Times New Roman" w:hAnsi="Times New Roman"/>
          <w:bCs/>
          <w:sz w:val="22"/>
          <w:szCs w:val="22"/>
        </w:rPr>
        <w:t>Koordinace prací a služeb poskytovaných specialisty, kteří mohou být Objednatelem do realizace Díla a Projektu potenciálně zapojeni;</w:t>
      </w:r>
    </w:p>
    <w:p w14:paraId="4C9F57FE" w14:textId="77777777" w:rsidR="003D3519" w:rsidRPr="00C33AFB" w:rsidRDefault="003D3519" w:rsidP="004D6310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 w:rsidRPr="00DC02DF">
        <w:rPr>
          <w:rFonts w:ascii="Times New Roman" w:hAnsi="Times New Roman"/>
          <w:bCs/>
          <w:sz w:val="22"/>
          <w:szCs w:val="22"/>
        </w:rPr>
        <w:t>Zhotovitel bude dále provádět předběžná jednání anebo kon</w:t>
      </w:r>
      <w:r w:rsidRPr="00763AE3">
        <w:rPr>
          <w:rFonts w:ascii="Times New Roman" w:hAnsi="Times New Roman"/>
          <w:bCs/>
          <w:sz w:val="22"/>
          <w:szCs w:val="22"/>
        </w:rPr>
        <w:t>z</w:t>
      </w:r>
      <w:r w:rsidRPr="00C73A92">
        <w:rPr>
          <w:rFonts w:ascii="Times New Roman" w:hAnsi="Times New Roman"/>
          <w:bCs/>
          <w:sz w:val="22"/>
          <w:szCs w:val="22"/>
        </w:rPr>
        <w:t>ultace s příslušnými DOSS případně jinými subjekty mající vliv na vyd</w:t>
      </w:r>
      <w:r w:rsidRPr="002D21C7">
        <w:rPr>
          <w:rFonts w:ascii="Times New Roman" w:hAnsi="Times New Roman"/>
          <w:bCs/>
          <w:sz w:val="22"/>
          <w:szCs w:val="22"/>
        </w:rPr>
        <w:t xml:space="preserve">ání, </w:t>
      </w:r>
      <w:r w:rsidRPr="004E1EFD">
        <w:rPr>
          <w:rFonts w:ascii="Times New Roman" w:hAnsi="Times New Roman"/>
          <w:bCs/>
          <w:sz w:val="22"/>
          <w:szCs w:val="22"/>
        </w:rPr>
        <w:t xml:space="preserve">respektive na stanovení podmínek pro vydání </w:t>
      </w:r>
      <w:r w:rsidRPr="004501CE">
        <w:rPr>
          <w:rFonts w:ascii="Times New Roman" w:hAnsi="Times New Roman"/>
          <w:bCs/>
          <w:sz w:val="22"/>
          <w:szCs w:val="22"/>
        </w:rPr>
        <w:t>S</w:t>
      </w:r>
      <w:r>
        <w:rPr>
          <w:rFonts w:ascii="Times New Roman" w:hAnsi="Times New Roman"/>
          <w:bCs/>
          <w:sz w:val="22"/>
          <w:szCs w:val="22"/>
        </w:rPr>
        <w:t>polečné</w:t>
      </w:r>
      <w:r w:rsidRPr="004501CE">
        <w:rPr>
          <w:rFonts w:ascii="Times New Roman" w:hAnsi="Times New Roman"/>
          <w:bCs/>
          <w:sz w:val="22"/>
          <w:szCs w:val="22"/>
        </w:rPr>
        <w:t>ho povolení;</w:t>
      </w:r>
    </w:p>
    <w:p w14:paraId="17FF86EA" w14:textId="77777777" w:rsidR="003D3519" w:rsidRPr="00C33AFB" w:rsidRDefault="003D3519" w:rsidP="004D6310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Zhotovitel bude dále k</w:t>
      </w:r>
      <w:r w:rsidRPr="00C33AFB">
        <w:rPr>
          <w:rFonts w:ascii="Times New Roman" w:hAnsi="Times New Roman"/>
          <w:bCs/>
          <w:sz w:val="22"/>
          <w:szCs w:val="22"/>
        </w:rPr>
        <w:t>onsolidovat a koordinovat průběžně všechny výsledky činností spojených s realizací Díla</w:t>
      </w:r>
      <w:r>
        <w:rPr>
          <w:rFonts w:ascii="Times New Roman" w:hAnsi="Times New Roman"/>
          <w:bCs/>
          <w:sz w:val="22"/>
          <w:szCs w:val="22"/>
        </w:rPr>
        <w:t>;</w:t>
      </w:r>
    </w:p>
    <w:p w14:paraId="40E7781A" w14:textId="77777777" w:rsidR="003D3519" w:rsidRPr="00C33AFB" w:rsidRDefault="003D3519" w:rsidP="004D6310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 w:rsidRPr="00DC02DF">
        <w:rPr>
          <w:rFonts w:ascii="Times New Roman" w:hAnsi="Times New Roman"/>
          <w:bCs/>
          <w:sz w:val="22"/>
          <w:szCs w:val="22"/>
        </w:rPr>
        <w:t xml:space="preserve">Včasné a průběžné předkládání postupných výsledků práce a návrhů ke schválení Objednateli v souvislosti s realizací Projektu, zejména </w:t>
      </w:r>
      <w:r w:rsidRPr="00763AE3">
        <w:rPr>
          <w:rFonts w:ascii="Times New Roman" w:hAnsi="Times New Roman"/>
          <w:bCs/>
          <w:sz w:val="22"/>
          <w:szCs w:val="22"/>
        </w:rPr>
        <w:t>komplexní architektonické řešení</w:t>
      </w:r>
      <w:r>
        <w:rPr>
          <w:rFonts w:ascii="Times New Roman" w:hAnsi="Times New Roman"/>
          <w:bCs/>
          <w:sz w:val="22"/>
          <w:szCs w:val="22"/>
        </w:rPr>
        <w:t>,</w:t>
      </w:r>
      <w:r w:rsidRPr="00763AE3">
        <w:rPr>
          <w:rFonts w:ascii="Times New Roman" w:hAnsi="Times New Roman"/>
          <w:bCs/>
          <w:sz w:val="22"/>
          <w:szCs w:val="22"/>
        </w:rPr>
        <w:t xml:space="preserve"> </w:t>
      </w:r>
      <w:r w:rsidRPr="00DC02DF">
        <w:rPr>
          <w:rFonts w:ascii="Times New Roman" w:hAnsi="Times New Roman"/>
          <w:bCs/>
          <w:sz w:val="22"/>
          <w:szCs w:val="22"/>
        </w:rPr>
        <w:t>konstrukční a materiálové řešení, funkční a prostorové uspořádání, technické a fyzikální vlastnosti S</w:t>
      </w:r>
      <w:r w:rsidRPr="00763AE3">
        <w:rPr>
          <w:rFonts w:ascii="Times New Roman" w:hAnsi="Times New Roman"/>
          <w:bCs/>
          <w:sz w:val="22"/>
          <w:szCs w:val="22"/>
        </w:rPr>
        <w:t>tavby, a jejich dopady</w:t>
      </w:r>
      <w:r w:rsidRPr="00C73A92">
        <w:rPr>
          <w:rFonts w:ascii="Times New Roman" w:hAnsi="Times New Roman"/>
          <w:bCs/>
          <w:sz w:val="22"/>
          <w:szCs w:val="22"/>
        </w:rPr>
        <w:t xml:space="preserve"> na estetickou, provozní, technickou a environmentální kvalitu </w:t>
      </w:r>
      <w:r w:rsidRPr="002D21C7">
        <w:rPr>
          <w:rFonts w:ascii="Times New Roman" w:hAnsi="Times New Roman"/>
          <w:bCs/>
          <w:sz w:val="22"/>
          <w:szCs w:val="22"/>
        </w:rPr>
        <w:t>Stavby a její ekonomickou efektivitu v průběhu výstavby, provozu a údržby po celou dobu životního cyklu</w:t>
      </w:r>
      <w:r w:rsidRPr="00B30DCD">
        <w:rPr>
          <w:rFonts w:ascii="Times New Roman" w:hAnsi="Times New Roman"/>
          <w:bCs/>
          <w:sz w:val="22"/>
          <w:szCs w:val="22"/>
        </w:rPr>
        <w:t>;</w:t>
      </w:r>
    </w:p>
    <w:p w14:paraId="0AF76706" w14:textId="77777777" w:rsidR="003D3519" w:rsidRPr="00C33AFB" w:rsidRDefault="003D3519" w:rsidP="004D6310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 w:rsidRPr="00C33AFB">
        <w:rPr>
          <w:rFonts w:ascii="Times New Roman" w:hAnsi="Times New Roman"/>
          <w:bCs/>
          <w:sz w:val="22"/>
          <w:szCs w:val="22"/>
        </w:rPr>
        <w:t>Prezent</w:t>
      </w:r>
      <w:r>
        <w:rPr>
          <w:rFonts w:ascii="Times New Roman" w:hAnsi="Times New Roman"/>
          <w:bCs/>
          <w:sz w:val="22"/>
          <w:szCs w:val="22"/>
        </w:rPr>
        <w:t>ace návrhů</w:t>
      </w:r>
      <w:r w:rsidRPr="00C33AFB">
        <w:rPr>
          <w:rFonts w:ascii="Times New Roman" w:hAnsi="Times New Roman"/>
          <w:bCs/>
          <w:sz w:val="22"/>
          <w:szCs w:val="22"/>
        </w:rPr>
        <w:t xml:space="preserve"> Objednateli mimo jiné formou výkres</w:t>
      </w:r>
      <w:r>
        <w:rPr>
          <w:rFonts w:ascii="Times New Roman" w:hAnsi="Times New Roman"/>
          <w:bCs/>
          <w:sz w:val="22"/>
          <w:szCs w:val="22"/>
        </w:rPr>
        <w:t>ů</w:t>
      </w:r>
      <w:r w:rsidRPr="00C33AFB">
        <w:rPr>
          <w:rFonts w:ascii="Times New Roman" w:hAnsi="Times New Roman"/>
          <w:bCs/>
          <w:sz w:val="22"/>
          <w:szCs w:val="22"/>
        </w:rPr>
        <w:t xml:space="preserve"> v perspektivě, případně pomocí tzv. počítačových vizualizací </w:t>
      </w:r>
      <w:r>
        <w:rPr>
          <w:rFonts w:ascii="Times New Roman" w:hAnsi="Times New Roman"/>
          <w:bCs/>
          <w:sz w:val="22"/>
          <w:szCs w:val="22"/>
        </w:rPr>
        <w:t xml:space="preserve">v </w:t>
      </w:r>
      <w:r w:rsidRPr="00C33AFB">
        <w:rPr>
          <w:rFonts w:ascii="Times New Roman" w:hAnsi="Times New Roman"/>
          <w:bCs/>
          <w:sz w:val="22"/>
          <w:szCs w:val="22"/>
        </w:rPr>
        <w:t>běžné kvalitě, a to tak aby takové výkresy v perspektivě, případně tzv. počítačové vizualizace mohly být zdárně použity např. při jednání s DOSS</w:t>
      </w:r>
      <w:r>
        <w:rPr>
          <w:rFonts w:ascii="Times New Roman" w:hAnsi="Times New Roman"/>
          <w:bCs/>
          <w:sz w:val="22"/>
          <w:szCs w:val="22"/>
        </w:rPr>
        <w:t>;</w:t>
      </w:r>
    </w:p>
    <w:p w14:paraId="50380208" w14:textId="77777777" w:rsidR="003D3519" w:rsidRPr="006361BB" w:rsidRDefault="003D3519" w:rsidP="004D6310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lastRenderedPageBreak/>
        <w:t>Zhotovitel</w:t>
      </w:r>
      <w:r w:rsidRPr="00DC02DF">
        <w:rPr>
          <w:rFonts w:ascii="Times New Roman" w:hAnsi="Times New Roman"/>
          <w:bCs/>
          <w:sz w:val="22"/>
          <w:szCs w:val="22"/>
        </w:rPr>
        <w:t xml:space="preserve"> se zavazuje vytvořit </w:t>
      </w:r>
      <w:r w:rsidRPr="00763AE3">
        <w:rPr>
          <w:rFonts w:ascii="Times New Roman" w:hAnsi="Times New Roman"/>
          <w:bCs/>
          <w:sz w:val="22"/>
          <w:szCs w:val="22"/>
        </w:rPr>
        <w:t xml:space="preserve">na základě </w:t>
      </w:r>
      <w:r>
        <w:rPr>
          <w:rFonts w:ascii="Times New Roman" w:hAnsi="Times New Roman"/>
          <w:bCs/>
          <w:sz w:val="22"/>
          <w:szCs w:val="22"/>
        </w:rPr>
        <w:t>Čistopisu Návrhu stavby, Rozhodnutí EIA</w:t>
      </w:r>
      <w:r w:rsidRPr="00C73A92">
        <w:rPr>
          <w:rFonts w:ascii="Times New Roman" w:hAnsi="Times New Roman"/>
          <w:bCs/>
          <w:sz w:val="22"/>
          <w:szCs w:val="22"/>
        </w:rPr>
        <w:t xml:space="preserve">, </w:t>
      </w:r>
      <w:r w:rsidRPr="002D21C7">
        <w:rPr>
          <w:rFonts w:ascii="Times New Roman" w:hAnsi="Times New Roman"/>
          <w:bCs/>
          <w:sz w:val="22"/>
          <w:szCs w:val="22"/>
        </w:rPr>
        <w:t xml:space="preserve">Investičního záměru Objednatele a předchozích projektových prací, </w:t>
      </w:r>
      <w:r w:rsidRPr="00DC02DF">
        <w:rPr>
          <w:rFonts w:ascii="Times New Roman" w:hAnsi="Times New Roman"/>
          <w:bCs/>
          <w:sz w:val="22"/>
          <w:szCs w:val="22"/>
        </w:rPr>
        <w:t xml:space="preserve">a předložit </w:t>
      </w:r>
      <w:r w:rsidRPr="00763AE3">
        <w:rPr>
          <w:rFonts w:ascii="Times New Roman" w:hAnsi="Times New Roman"/>
          <w:bCs/>
          <w:sz w:val="22"/>
          <w:szCs w:val="22"/>
        </w:rPr>
        <w:t xml:space="preserve">Objednateli ke schválení </w:t>
      </w:r>
      <w:r>
        <w:rPr>
          <w:rFonts w:ascii="Times New Roman" w:hAnsi="Times New Roman"/>
          <w:bCs/>
          <w:sz w:val="22"/>
          <w:szCs w:val="22"/>
        </w:rPr>
        <w:t>K</w:t>
      </w:r>
      <w:r w:rsidRPr="002D21C7">
        <w:rPr>
          <w:rFonts w:ascii="Times New Roman" w:hAnsi="Times New Roman"/>
          <w:bCs/>
          <w:sz w:val="22"/>
          <w:szCs w:val="22"/>
        </w:rPr>
        <w:t xml:space="preserve">oncept </w:t>
      </w:r>
      <w:r>
        <w:rPr>
          <w:rFonts w:ascii="Times New Roman" w:hAnsi="Times New Roman"/>
          <w:bCs/>
          <w:sz w:val="22"/>
          <w:szCs w:val="22"/>
        </w:rPr>
        <w:t>D</w:t>
      </w:r>
      <w:r w:rsidRPr="002D21C7">
        <w:rPr>
          <w:rFonts w:ascii="Times New Roman" w:hAnsi="Times New Roman"/>
          <w:bCs/>
          <w:sz w:val="22"/>
          <w:szCs w:val="22"/>
        </w:rPr>
        <w:t xml:space="preserve">okumentace </w:t>
      </w:r>
      <w:r w:rsidRPr="004E1EFD">
        <w:rPr>
          <w:rFonts w:ascii="Times New Roman" w:hAnsi="Times New Roman"/>
          <w:bCs/>
          <w:sz w:val="22"/>
          <w:szCs w:val="22"/>
        </w:rPr>
        <w:t>pro S</w:t>
      </w:r>
      <w:r>
        <w:rPr>
          <w:rFonts w:ascii="Times New Roman" w:hAnsi="Times New Roman"/>
          <w:bCs/>
          <w:sz w:val="22"/>
          <w:szCs w:val="22"/>
        </w:rPr>
        <w:t>polečné</w:t>
      </w:r>
      <w:r w:rsidRPr="004E1EFD">
        <w:rPr>
          <w:rFonts w:ascii="Times New Roman" w:hAnsi="Times New Roman"/>
          <w:bCs/>
          <w:sz w:val="22"/>
          <w:szCs w:val="22"/>
        </w:rPr>
        <w:t xml:space="preserve"> povolení</w:t>
      </w:r>
      <w:r>
        <w:rPr>
          <w:rFonts w:ascii="Times New Roman" w:hAnsi="Times New Roman"/>
          <w:bCs/>
          <w:sz w:val="22"/>
          <w:szCs w:val="22"/>
        </w:rPr>
        <w:t>,</w:t>
      </w:r>
      <w:r w:rsidRPr="004E1EFD">
        <w:rPr>
          <w:rFonts w:ascii="Times New Roman" w:hAnsi="Times New Roman"/>
          <w:bCs/>
          <w:sz w:val="22"/>
          <w:szCs w:val="22"/>
        </w:rPr>
        <w:t xml:space="preserve"> </w:t>
      </w:r>
      <w:r w:rsidRPr="00763AE3">
        <w:rPr>
          <w:rFonts w:ascii="Times New Roman" w:hAnsi="Times New Roman"/>
          <w:bCs/>
          <w:sz w:val="22"/>
          <w:szCs w:val="22"/>
        </w:rPr>
        <w:t>zahrnující zejména</w:t>
      </w:r>
      <w:r>
        <w:rPr>
          <w:rFonts w:ascii="Times New Roman" w:hAnsi="Times New Roman"/>
          <w:bCs/>
          <w:sz w:val="22"/>
          <w:szCs w:val="22"/>
        </w:rPr>
        <w:t>:</w:t>
      </w:r>
    </w:p>
    <w:p w14:paraId="0FB2D73C" w14:textId="77777777" w:rsidR="003D3519" w:rsidRPr="0056018B" w:rsidRDefault="003D3519" w:rsidP="004D6310">
      <w:pPr>
        <w:numPr>
          <w:ilvl w:val="3"/>
          <w:numId w:val="38"/>
        </w:numPr>
        <w:snapToGrid w:val="0"/>
        <w:spacing w:after="120"/>
        <w:ind w:left="2268" w:right="281" w:hanging="850"/>
        <w:jc w:val="both"/>
        <w:rPr>
          <w:rFonts w:ascii="Times New Roman" w:hAnsi="Times New Roman"/>
          <w:sz w:val="22"/>
          <w:szCs w:val="22"/>
        </w:rPr>
      </w:pPr>
      <w:r w:rsidRPr="0056018B">
        <w:rPr>
          <w:rFonts w:ascii="Times New Roman" w:hAnsi="Times New Roman"/>
          <w:sz w:val="22"/>
          <w:szCs w:val="22"/>
        </w:rPr>
        <w:t xml:space="preserve">Architektonické řešení obsahující potřebné specifikace (písemný popis Projektu) a výkresy (situace, půdorysy všech podlaží včetně střech, relevantní řezy a pohledy minimálně v měřítku </w:t>
      </w:r>
      <w:r w:rsidRPr="00F947C0">
        <w:rPr>
          <w:rFonts w:ascii="Times New Roman" w:hAnsi="Times New Roman"/>
          <w:sz w:val="22"/>
          <w:szCs w:val="22"/>
        </w:rPr>
        <w:t>1: 200,</w:t>
      </w:r>
      <w:r w:rsidRPr="0056018B">
        <w:rPr>
          <w:rFonts w:ascii="Times New Roman" w:hAnsi="Times New Roman"/>
          <w:sz w:val="22"/>
          <w:szCs w:val="22"/>
        </w:rPr>
        <w:t xml:space="preserve"> včetně návrhu barevných řešení, potřebné perspektivy. Výkresová dokumentace musí jasně a přesně specifikovat jednotlivé druhy využití, funkci a organizaci prostor</w:t>
      </w:r>
      <w:r>
        <w:rPr>
          <w:rFonts w:ascii="Times New Roman" w:hAnsi="Times New Roman"/>
          <w:sz w:val="22"/>
          <w:szCs w:val="22"/>
        </w:rPr>
        <w:t>;</w:t>
      </w:r>
    </w:p>
    <w:p w14:paraId="5AF7C29B" w14:textId="77777777" w:rsidR="003D3519" w:rsidRPr="00C33AFB" w:rsidRDefault="003D3519" w:rsidP="004D6310">
      <w:pPr>
        <w:numPr>
          <w:ilvl w:val="3"/>
          <w:numId w:val="38"/>
        </w:numPr>
        <w:snapToGrid w:val="0"/>
        <w:spacing w:after="120"/>
        <w:ind w:left="2268" w:right="281" w:hanging="85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Stavební a technické řešení</w:t>
      </w:r>
      <w:r w:rsidRPr="00C33AFB">
        <w:rPr>
          <w:rFonts w:ascii="Times New Roman" w:hAnsi="Times New Roman"/>
          <w:sz w:val="22"/>
          <w:szCs w:val="22"/>
        </w:rPr>
        <w:t xml:space="preserve"> všech </w:t>
      </w:r>
      <w:r>
        <w:rPr>
          <w:rFonts w:ascii="Times New Roman" w:hAnsi="Times New Roman"/>
          <w:sz w:val="22"/>
          <w:szCs w:val="22"/>
        </w:rPr>
        <w:t xml:space="preserve">konstrukčních a </w:t>
      </w:r>
      <w:r w:rsidRPr="00C33AFB">
        <w:rPr>
          <w:rFonts w:ascii="Times New Roman" w:hAnsi="Times New Roman"/>
          <w:sz w:val="22"/>
          <w:szCs w:val="22"/>
        </w:rPr>
        <w:t xml:space="preserve">technických </w:t>
      </w:r>
      <w:r>
        <w:rPr>
          <w:rFonts w:ascii="Times New Roman" w:hAnsi="Times New Roman"/>
          <w:sz w:val="22"/>
          <w:szCs w:val="22"/>
        </w:rPr>
        <w:t xml:space="preserve">částí a </w:t>
      </w:r>
      <w:r w:rsidRPr="00C33AFB">
        <w:rPr>
          <w:rFonts w:ascii="Times New Roman" w:hAnsi="Times New Roman"/>
          <w:sz w:val="22"/>
          <w:szCs w:val="22"/>
        </w:rPr>
        <w:t>zařízení Projektu (např. VZT, elektro, sanita, telekomunikace, chlazení, topení) včetně jejich základních specifikací, kapacit, připojení a rozvodů</w:t>
      </w:r>
      <w:r>
        <w:rPr>
          <w:rFonts w:ascii="Times New Roman" w:hAnsi="Times New Roman"/>
          <w:sz w:val="22"/>
          <w:szCs w:val="22"/>
        </w:rPr>
        <w:t>;</w:t>
      </w:r>
    </w:p>
    <w:p w14:paraId="6DF19BC8" w14:textId="7B1270AC" w:rsidR="003D3519" w:rsidRPr="00C33AFB" w:rsidRDefault="003D3519" w:rsidP="004D6310">
      <w:pPr>
        <w:numPr>
          <w:ilvl w:val="3"/>
          <w:numId w:val="38"/>
        </w:numPr>
        <w:snapToGrid w:val="0"/>
        <w:spacing w:after="120"/>
        <w:ind w:left="2268" w:right="281" w:hanging="850"/>
        <w:jc w:val="both"/>
        <w:rPr>
          <w:rFonts w:ascii="Times New Roman" w:hAnsi="Times New Roman"/>
          <w:bCs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>Přehled všech ploch v Projektu, vypočítan</w:t>
      </w:r>
      <w:r>
        <w:rPr>
          <w:rFonts w:ascii="Times New Roman" w:hAnsi="Times New Roman"/>
          <w:sz w:val="22"/>
          <w:szCs w:val="22"/>
        </w:rPr>
        <w:t>ých</w:t>
      </w:r>
      <w:r w:rsidRPr="00C33AFB">
        <w:rPr>
          <w:rFonts w:ascii="Times New Roman" w:hAnsi="Times New Roman"/>
          <w:sz w:val="22"/>
          <w:szCs w:val="22"/>
        </w:rPr>
        <w:t xml:space="preserve"> a uspořádan</w:t>
      </w:r>
      <w:r>
        <w:rPr>
          <w:rFonts w:ascii="Times New Roman" w:hAnsi="Times New Roman"/>
          <w:sz w:val="22"/>
          <w:szCs w:val="22"/>
        </w:rPr>
        <w:t>ých</w:t>
      </w:r>
      <w:r w:rsidRPr="00C33AFB">
        <w:rPr>
          <w:rFonts w:ascii="Times New Roman" w:hAnsi="Times New Roman"/>
          <w:sz w:val="22"/>
          <w:szCs w:val="22"/>
        </w:rPr>
        <w:t xml:space="preserve"> do tabulky</w:t>
      </w:r>
      <w:r>
        <w:rPr>
          <w:rFonts w:ascii="Times New Roman" w:hAnsi="Times New Roman"/>
          <w:sz w:val="22"/>
          <w:szCs w:val="22"/>
        </w:rPr>
        <w:t xml:space="preserve">, kterou bude Zhotovitel </w:t>
      </w:r>
      <w:r w:rsidRPr="00C33AFB">
        <w:rPr>
          <w:rFonts w:ascii="Times New Roman" w:hAnsi="Times New Roman"/>
          <w:sz w:val="22"/>
          <w:szCs w:val="22"/>
        </w:rPr>
        <w:t xml:space="preserve">průběžně aktualizovat a v případě potřeby na základě instrukcí od Projektového </w:t>
      </w:r>
      <w:r>
        <w:rPr>
          <w:rFonts w:ascii="Times New Roman" w:hAnsi="Times New Roman"/>
          <w:sz w:val="22"/>
          <w:szCs w:val="22"/>
        </w:rPr>
        <w:t>m</w:t>
      </w:r>
      <w:r w:rsidRPr="00C33AFB">
        <w:rPr>
          <w:rFonts w:ascii="Times New Roman" w:hAnsi="Times New Roman"/>
          <w:sz w:val="22"/>
          <w:szCs w:val="22"/>
        </w:rPr>
        <w:t>anažera nebo Objednatele upravovat</w:t>
      </w:r>
      <w:r>
        <w:rPr>
          <w:rFonts w:ascii="Times New Roman" w:hAnsi="Times New Roman"/>
          <w:sz w:val="22"/>
          <w:szCs w:val="22"/>
        </w:rPr>
        <w:t xml:space="preserve">. </w:t>
      </w:r>
      <w:r w:rsidRPr="00F947C0">
        <w:rPr>
          <w:rFonts w:ascii="Times New Roman" w:hAnsi="Times New Roman"/>
          <w:sz w:val="22"/>
          <w:szCs w:val="22"/>
        </w:rPr>
        <w:t xml:space="preserve">Pro měření ploch v tomto Projektu bude používána výhradně </w:t>
      </w:r>
      <w:r>
        <w:rPr>
          <w:rFonts w:ascii="Times New Roman" w:hAnsi="Times New Roman"/>
          <w:sz w:val="22"/>
          <w:szCs w:val="22"/>
        </w:rPr>
        <w:t>M</w:t>
      </w:r>
      <w:r w:rsidRPr="00F947C0">
        <w:rPr>
          <w:rFonts w:ascii="Times New Roman" w:hAnsi="Times New Roman"/>
          <w:sz w:val="22"/>
          <w:szCs w:val="22"/>
        </w:rPr>
        <w:t>etodika</w:t>
      </w:r>
      <w:r>
        <w:rPr>
          <w:rFonts w:ascii="Times New Roman" w:hAnsi="Times New Roman"/>
          <w:sz w:val="22"/>
          <w:szCs w:val="22"/>
        </w:rPr>
        <w:t xml:space="preserve"> měření ploch</w:t>
      </w:r>
      <w:r w:rsidRPr="00C60E4C">
        <w:rPr>
          <w:rFonts w:ascii="Times New Roman" w:hAnsi="Times New Roman"/>
          <w:sz w:val="22"/>
          <w:szCs w:val="22"/>
        </w:rPr>
        <w:t xml:space="preserve">, která je součástí </w:t>
      </w:r>
      <w:r w:rsidRPr="00C60E4C">
        <w:rPr>
          <w:rFonts w:ascii="Times New Roman" w:hAnsi="Times New Roman"/>
          <w:b/>
          <w:bCs/>
          <w:sz w:val="22"/>
          <w:szCs w:val="22"/>
        </w:rPr>
        <w:t>Přílohy 13 Smlouvy</w:t>
      </w:r>
      <w:r w:rsidRPr="00C60E4C">
        <w:rPr>
          <w:rFonts w:ascii="Times New Roman" w:hAnsi="Times New Roman"/>
          <w:sz w:val="22"/>
          <w:szCs w:val="22"/>
        </w:rPr>
        <w:t>;</w:t>
      </w:r>
    </w:p>
    <w:p w14:paraId="68F241F0" w14:textId="4FACB3AF" w:rsidR="003D3519" w:rsidRPr="00D15BD6" w:rsidRDefault="003D3519" w:rsidP="004D6310">
      <w:pPr>
        <w:numPr>
          <w:ilvl w:val="3"/>
          <w:numId w:val="38"/>
        </w:numPr>
        <w:snapToGrid w:val="0"/>
        <w:spacing w:after="120"/>
        <w:ind w:left="2268" w:right="281" w:hanging="850"/>
        <w:jc w:val="both"/>
        <w:rPr>
          <w:rFonts w:ascii="Times New Roman" w:hAnsi="Times New Roman"/>
          <w:bCs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>Zhotovitel bude jednotlivé součásti návrh Konceptu</w:t>
      </w:r>
      <w:r>
        <w:rPr>
          <w:rFonts w:ascii="Times New Roman" w:hAnsi="Times New Roman"/>
          <w:sz w:val="22"/>
          <w:szCs w:val="22"/>
        </w:rPr>
        <w:t xml:space="preserve"> Dokumentace pro společné povolení</w:t>
      </w:r>
      <w:r w:rsidRPr="00C33AFB">
        <w:rPr>
          <w:rFonts w:ascii="Times New Roman" w:hAnsi="Times New Roman"/>
          <w:sz w:val="22"/>
          <w:szCs w:val="22"/>
        </w:rPr>
        <w:t xml:space="preserve"> popsané v tomto </w:t>
      </w:r>
      <w:r>
        <w:rPr>
          <w:rFonts w:ascii="Times New Roman" w:hAnsi="Times New Roman"/>
          <w:sz w:val="22"/>
          <w:szCs w:val="22"/>
        </w:rPr>
        <w:t xml:space="preserve">článku </w:t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REF _Ref148626174 \r \h 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2.8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</w:t>
      </w:r>
      <w:r w:rsidRPr="00F947C0">
        <w:rPr>
          <w:rFonts w:ascii="Times New Roman" w:hAnsi="Times New Roman"/>
          <w:b/>
          <w:bCs/>
          <w:sz w:val="22"/>
          <w:szCs w:val="22"/>
        </w:rPr>
        <w:t>Přílohy 1</w:t>
      </w:r>
      <w:r w:rsidRPr="00C33AFB">
        <w:rPr>
          <w:rFonts w:ascii="Times New Roman" w:hAnsi="Times New Roman"/>
          <w:sz w:val="22"/>
          <w:szCs w:val="22"/>
        </w:rPr>
        <w:t xml:space="preserve"> výše řádně koordinovat. V případě nejasností ohledně umístění a koordinace např. technických prvků, materiálů apod. jejich napojení nebo propojení může Objednatel anebo Projektový </w:t>
      </w:r>
      <w:r>
        <w:rPr>
          <w:rFonts w:ascii="Times New Roman" w:hAnsi="Times New Roman"/>
          <w:sz w:val="22"/>
          <w:szCs w:val="22"/>
        </w:rPr>
        <w:t>m</w:t>
      </w:r>
      <w:r w:rsidRPr="00C33AFB">
        <w:rPr>
          <w:rFonts w:ascii="Times New Roman" w:hAnsi="Times New Roman"/>
          <w:sz w:val="22"/>
          <w:szCs w:val="22"/>
        </w:rPr>
        <w:t>anažer požadovat, aby Zhotovitel vytvořil v přiměřených případech speciální podrobné koordinační výkresy v měřítku poskytujícím jasnou představu o takovém řešení.</w:t>
      </w:r>
    </w:p>
    <w:p w14:paraId="30D87ED0" w14:textId="77777777" w:rsidR="003D3519" w:rsidRPr="00D15BD6" w:rsidRDefault="003D3519" w:rsidP="004D6310">
      <w:pPr>
        <w:numPr>
          <w:ilvl w:val="3"/>
          <w:numId w:val="38"/>
        </w:numPr>
        <w:snapToGrid w:val="0"/>
        <w:spacing w:after="120"/>
        <w:ind w:left="2268" w:right="281" w:hanging="850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 xml:space="preserve">Během tvorby </w:t>
      </w:r>
      <w:r>
        <w:rPr>
          <w:rFonts w:ascii="Times New Roman" w:hAnsi="Times New Roman"/>
          <w:sz w:val="22"/>
          <w:szCs w:val="22"/>
        </w:rPr>
        <w:t>Konceptu D</w:t>
      </w:r>
      <w:r w:rsidRPr="00C33AFB">
        <w:rPr>
          <w:rFonts w:ascii="Times New Roman" w:hAnsi="Times New Roman"/>
          <w:sz w:val="22"/>
          <w:szCs w:val="22"/>
        </w:rPr>
        <w:t xml:space="preserve">okumentace </w:t>
      </w:r>
      <w:r>
        <w:rPr>
          <w:rFonts w:ascii="Times New Roman" w:hAnsi="Times New Roman"/>
          <w:sz w:val="22"/>
          <w:szCs w:val="22"/>
        </w:rPr>
        <w:t>pro</w:t>
      </w:r>
      <w:r w:rsidRPr="00C33AF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společné povolení</w:t>
      </w:r>
      <w:r w:rsidRPr="00C33AFB">
        <w:rPr>
          <w:rFonts w:ascii="Times New Roman" w:hAnsi="Times New Roman"/>
          <w:sz w:val="22"/>
          <w:szCs w:val="22"/>
        </w:rPr>
        <w:t xml:space="preserve"> bude Zhotovitel průběžně konzultovat s DOSS a upravovat Dílo dle takových připomínek. Takto provedené úpravy, které musí reflektovat </w:t>
      </w:r>
      <w:r>
        <w:rPr>
          <w:rFonts w:ascii="Times New Roman" w:hAnsi="Times New Roman"/>
          <w:sz w:val="22"/>
          <w:szCs w:val="22"/>
        </w:rPr>
        <w:t>Investiční z</w:t>
      </w:r>
      <w:r w:rsidRPr="00C33AFB">
        <w:rPr>
          <w:rFonts w:ascii="Times New Roman" w:hAnsi="Times New Roman"/>
          <w:sz w:val="22"/>
          <w:szCs w:val="22"/>
        </w:rPr>
        <w:t xml:space="preserve">áměr Objednatele, bude Zhotovitel předkládat prostřednictvím Projektového </w:t>
      </w:r>
      <w:r>
        <w:rPr>
          <w:rFonts w:ascii="Times New Roman" w:hAnsi="Times New Roman"/>
          <w:sz w:val="22"/>
          <w:szCs w:val="22"/>
        </w:rPr>
        <w:t>m</w:t>
      </w:r>
      <w:r w:rsidRPr="00C33AFB">
        <w:rPr>
          <w:rFonts w:ascii="Times New Roman" w:hAnsi="Times New Roman"/>
          <w:sz w:val="22"/>
          <w:szCs w:val="22"/>
        </w:rPr>
        <w:t>anažera Objednateli ke schválení.</w:t>
      </w:r>
    </w:p>
    <w:p w14:paraId="7C85B73E" w14:textId="77777777" w:rsidR="003D3519" w:rsidRPr="00C33AFB" w:rsidRDefault="003D3519" w:rsidP="004D6310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Dále se Zhotovitel zavazuje v</w:t>
      </w:r>
      <w:r w:rsidRPr="00C33AFB">
        <w:rPr>
          <w:rFonts w:ascii="Times New Roman" w:hAnsi="Times New Roman"/>
          <w:bCs/>
          <w:sz w:val="22"/>
          <w:szCs w:val="22"/>
        </w:rPr>
        <w:t>ytvoř</w:t>
      </w:r>
      <w:r>
        <w:rPr>
          <w:rFonts w:ascii="Times New Roman" w:hAnsi="Times New Roman"/>
          <w:bCs/>
          <w:sz w:val="22"/>
          <w:szCs w:val="22"/>
        </w:rPr>
        <w:t>it</w:t>
      </w:r>
      <w:r w:rsidRPr="00C33AFB">
        <w:rPr>
          <w:rFonts w:ascii="Times New Roman" w:hAnsi="Times New Roman"/>
          <w:bCs/>
          <w:sz w:val="22"/>
          <w:szCs w:val="22"/>
        </w:rPr>
        <w:t xml:space="preserve"> všech</w:t>
      </w:r>
      <w:r>
        <w:rPr>
          <w:rFonts w:ascii="Times New Roman" w:hAnsi="Times New Roman"/>
          <w:bCs/>
          <w:sz w:val="22"/>
          <w:szCs w:val="22"/>
        </w:rPr>
        <w:t>ny</w:t>
      </w:r>
      <w:r w:rsidRPr="00C33AFB">
        <w:rPr>
          <w:rFonts w:ascii="Times New Roman" w:hAnsi="Times New Roman"/>
          <w:bCs/>
          <w:sz w:val="22"/>
          <w:szCs w:val="22"/>
        </w:rPr>
        <w:t xml:space="preserve"> potřebn</w:t>
      </w:r>
      <w:r>
        <w:rPr>
          <w:rFonts w:ascii="Times New Roman" w:hAnsi="Times New Roman"/>
          <w:bCs/>
          <w:sz w:val="22"/>
          <w:szCs w:val="22"/>
        </w:rPr>
        <w:t>é</w:t>
      </w:r>
      <w:r w:rsidRPr="00C33AFB">
        <w:rPr>
          <w:rFonts w:ascii="Times New Roman" w:hAnsi="Times New Roman"/>
          <w:bCs/>
          <w:sz w:val="22"/>
          <w:szCs w:val="22"/>
        </w:rPr>
        <w:t xml:space="preserve"> alternativní návrh</w:t>
      </w:r>
      <w:r>
        <w:rPr>
          <w:rFonts w:ascii="Times New Roman" w:hAnsi="Times New Roman"/>
          <w:bCs/>
          <w:sz w:val="22"/>
          <w:szCs w:val="22"/>
        </w:rPr>
        <w:t>y</w:t>
      </w:r>
      <w:r w:rsidRPr="00C33AFB">
        <w:rPr>
          <w:rFonts w:ascii="Times New Roman" w:hAnsi="Times New Roman"/>
          <w:bCs/>
          <w:sz w:val="22"/>
          <w:szCs w:val="22"/>
        </w:rPr>
        <w:t xml:space="preserve"> vycházející z potřeb optimalizace stavebních nákladů spojených s realizací Projektu a tyto pre</w:t>
      </w:r>
      <w:r>
        <w:rPr>
          <w:rFonts w:ascii="Times New Roman" w:hAnsi="Times New Roman"/>
          <w:bCs/>
          <w:sz w:val="22"/>
          <w:szCs w:val="22"/>
        </w:rPr>
        <w:t>z</w:t>
      </w:r>
      <w:r w:rsidRPr="00C33AFB">
        <w:rPr>
          <w:rFonts w:ascii="Times New Roman" w:hAnsi="Times New Roman"/>
          <w:bCs/>
          <w:sz w:val="22"/>
          <w:szCs w:val="22"/>
        </w:rPr>
        <w:t xml:space="preserve">entovat a projednat jejich integraci do Díla s Projektovým </w:t>
      </w:r>
      <w:r>
        <w:rPr>
          <w:rFonts w:ascii="Times New Roman" w:hAnsi="Times New Roman"/>
          <w:bCs/>
          <w:sz w:val="22"/>
          <w:szCs w:val="22"/>
        </w:rPr>
        <w:t>m</w:t>
      </w:r>
      <w:r w:rsidRPr="00C33AFB">
        <w:rPr>
          <w:rFonts w:ascii="Times New Roman" w:hAnsi="Times New Roman"/>
          <w:bCs/>
          <w:sz w:val="22"/>
          <w:szCs w:val="22"/>
        </w:rPr>
        <w:t>anažerem anebo případně s</w:t>
      </w:r>
      <w:r>
        <w:rPr>
          <w:rFonts w:ascii="Times New Roman" w:hAnsi="Times New Roman"/>
          <w:bCs/>
          <w:sz w:val="22"/>
          <w:szCs w:val="22"/>
        </w:rPr>
        <w:t> </w:t>
      </w:r>
      <w:r w:rsidRPr="00C33AFB">
        <w:rPr>
          <w:rFonts w:ascii="Times New Roman" w:hAnsi="Times New Roman"/>
          <w:bCs/>
          <w:sz w:val="22"/>
          <w:szCs w:val="22"/>
        </w:rPr>
        <w:t>Objednatelem</w:t>
      </w:r>
      <w:r>
        <w:rPr>
          <w:rFonts w:ascii="Times New Roman" w:hAnsi="Times New Roman"/>
          <w:bCs/>
          <w:sz w:val="22"/>
          <w:szCs w:val="22"/>
        </w:rPr>
        <w:t>.</w:t>
      </w:r>
    </w:p>
    <w:p w14:paraId="30D3C2E1" w14:textId="77777777" w:rsidR="003D3519" w:rsidRPr="000E51D2" w:rsidRDefault="003D3519" w:rsidP="004D6310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Cs w:val="22"/>
        </w:rPr>
      </w:pPr>
      <w:r w:rsidRPr="004D6310">
        <w:rPr>
          <w:rFonts w:ascii="Times New Roman" w:hAnsi="Times New Roman"/>
          <w:sz w:val="22"/>
        </w:rPr>
        <w:t xml:space="preserve">Zhotovitel dodá – pokud je to </w:t>
      </w:r>
      <w:proofErr w:type="gramStart"/>
      <w:r w:rsidRPr="004D6310">
        <w:rPr>
          <w:rFonts w:ascii="Times New Roman" w:hAnsi="Times New Roman"/>
          <w:sz w:val="22"/>
        </w:rPr>
        <w:t>zapotřebí - předběžné</w:t>
      </w:r>
      <w:proofErr w:type="gramEnd"/>
      <w:r w:rsidRPr="004D6310">
        <w:rPr>
          <w:rFonts w:ascii="Times New Roman" w:hAnsi="Times New Roman"/>
          <w:sz w:val="22"/>
        </w:rPr>
        <w:t xml:space="preserve"> návrhové dokumenty, které budou odrážet specifické požadavky vyvolané např. neočekávaně pozměněnými stanovisky DOSS apod. </w:t>
      </w:r>
    </w:p>
    <w:p w14:paraId="46E8073B" w14:textId="77777777" w:rsidR="003D3519" w:rsidRPr="00AC5011" w:rsidRDefault="003D3519" w:rsidP="004D6310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 w:rsidRPr="00AC5011">
        <w:rPr>
          <w:rFonts w:ascii="Times New Roman" w:hAnsi="Times New Roman"/>
          <w:sz w:val="22"/>
          <w:szCs w:val="22"/>
        </w:rPr>
        <w:t>Zhotovitel se bude p</w:t>
      </w:r>
      <w:r w:rsidRPr="00AC5011">
        <w:rPr>
          <w:rFonts w:ascii="Times New Roman" w:hAnsi="Times New Roman"/>
          <w:bCs/>
          <w:sz w:val="22"/>
          <w:szCs w:val="22"/>
        </w:rPr>
        <w:t xml:space="preserve">odílet a spolupracovat na procesu vyjednávání s DOSS anebo třetími stranami ohledně získaní souhlasných stanovisek </w:t>
      </w:r>
      <w:r>
        <w:rPr>
          <w:rFonts w:ascii="Times New Roman" w:hAnsi="Times New Roman"/>
          <w:bCs/>
          <w:sz w:val="22"/>
          <w:szCs w:val="22"/>
        </w:rPr>
        <w:t xml:space="preserve">a vyjádření </w:t>
      </w:r>
      <w:r w:rsidRPr="00AC5011">
        <w:rPr>
          <w:rFonts w:ascii="Times New Roman" w:hAnsi="Times New Roman"/>
          <w:bCs/>
          <w:sz w:val="22"/>
          <w:szCs w:val="22"/>
        </w:rPr>
        <w:t>potřebných k vydání p</w:t>
      </w:r>
      <w:r>
        <w:rPr>
          <w:rFonts w:ascii="Times New Roman" w:hAnsi="Times New Roman"/>
          <w:bCs/>
          <w:sz w:val="22"/>
          <w:szCs w:val="22"/>
        </w:rPr>
        <w:t>ravomoc</w:t>
      </w:r>
      <w:r w:rsidRPr="00AC5011">
        <w:rPr>
          <w:rFonts w:ascii="Times New Roman" w:hAnsi="Times New Roman"/>
          <w:bCs/>
          <w:sz w:val="22"/>
          <w:szCs w:val="22"/>
        </w:rPr>
        <w:t>ného Společného povolení.</w:t>
      </w:r>
    </w:p>
    <w:p w14:paraId="4E6A45F0" w14:textId="77777777" w:rsidR="003D3519" w:rsidRPr="00071693" w:rsidRDefault="003D3519" w:rsidP="004D6310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sz w:val="22"/>
          <w:szCs w:val="22"/>
        </w:rPr>
      </w:pPr>
      <w:r w:rsidRPr="00824F60">
        <w:rPr>
          <w:rFonts w:ascii="Times New Roman" w:hAnsi="Times New Roman"/>
          <w:sz w:val="22"/>
          <w:szCs w:val="22"/>
        </w:rPr>
        <w:t xml:space="preserve">Zhotovitel </w:t>
      </w:r>
      <w:r w:rsidRPr="00071693">
        <w:rPr>
          <w:rFonts w:ascii="Times New Roman" w:hAnsi="Times New Roman"/>
          <w:sz w:val="22"/>
          <w:szCs w:val="22"/>
        </w:rPr>
        <w:t>v</w:t>
      </w:r>
      <w:r w:rsidRPr="00071693">
        <w:rPr>
          <w:rFonts w:ascii="Times New Roman" w:hAnsi="Times New Roman"/>
          <w:bCs/>
          <w:sz w:val="22"/>
          <w:szCs w:val="22"/>
        </w:rPr>
        <w:t xml:space="preserve">ypracuje </w:t>
      </w:r>
      <w:r>
        <w:rPr>
          <w:rFonts w:ascii="Times New Roman" w:hAnsi="Times New Roman"/>
          <w:bCs/>
          <w:sz w:val="22"/>
          <w:szCs w:val="22"/>
        </w:rPr>
        <w:t xml:space="preserve">Měření ploch, </w:t>
      </w:r>
      <w:r w:rsidRPr="00071693">
        <w:rPr>
          <w:rFonts w:ascii="Times New Roman" w:hAnsi="Times New Roman"/>
          <w:bCs/>
          <w:sz w:val="22"/>
          <w:szCs w:val="22"/>
        </w:rPr>
        <w:t>Soupis prací, dodávek a služeb a Výkaz výměr</w:t>
      </w:r>
      <w:r>
        <w:rPr>
          <w:rFonts w:ascii="Times New Roman" w:hAnsi="Times New Roman"/>
          <w:bCs/>
          <w:sz w:val="22"/>
          <w:szCs w:val="22"/>
        </w:rPr>
        <w:t>, které budou</w:t>
      </w:r>
      <w:r w:rsidRPr="00071693">
        <w:rPr>
          <w:rFonts w:ascii="Times New Roman" w:hAnsi="Times New Roman"/>
          <w:bCs/>
          <w:sz w:val="22"/>
          <w:szCs w:val="22"/>
        </w:rPr>
        <w:t xml:space="preserve"> zpracov</w:t>
      </w:r>
      <w:r>
        <w:rPr>
          <w:rFonts w:ascii="Times New Roman" w:hAnsi="Times New Roman"/>
          <w:bCs/>
          <w:sz w:val="22"/>
          <w:szCs w:val="22"/>
        </w:rPr>
        <w:t>ány</w:t>
      </w:r>
      <w:r w:rsidRPr="00071693">
        <w:rPr>
          <w:rFonts w:ascii="Times New Roman" w:hAnsi="Times New Roman"/>
          <w:bCs/>
          <w:sz w:val="22"/>
          <w:szCs w:val="22"/>
        </w:rPr>
        <w:t xml:space="preserve"> v souladu s </w:t>
      </w:r>
      <w:proofErr w:type="spellStart"/>
      <w:r w:rsidRPr="00071693">
        <w:rPr>
          <w:rFonts w:ascii="Times New Roman" w:hAnsi="Times New Roman"/>
          <w:bCs/>
          <w:sz w:val="22"/>
          <w:szCs w:val="22"/>
        </w:rPr>
        <w:t>vyhl</w:t>
      </w:r>
      <w:proofErr w:type="spellEnd"/>
      <w:r w:rsidRPr="00071693">
        <w:rPr>
          <w:rFonts w:ascii="Times New Roman" w:hAnsi="Times New Roman"/>
          <w:bCs/>
          <w:sz w:val="22"/>
          <w:szCs w:val="22"/>
        </w:rPr>
        <w:t xml:space="preserve">. č. 169/2016 Sb. a v souladu s Požadavky na zpracování technických podmínek a soupisu stavebních prací, dodávek a služeb s výkazem výměr ve smyslu podle § 89 a násl. ZZVZ. Výkaz výměr bude položkově strukturován dle Třídníku stavebních prací a konstrukcí TSKP. </w:t>
      </w:r>
      <w:r w:rsidRPr="00071693">
        <w:rPr>
          <w:rFonts w:ascii="Times New Roman" w:hAnsi="Times New Roman"/>
          <w:sz w:val="22"/>
          <w:szCs w:val="22"/>
        </w:rPr>
        <w:t xml:space="preserve">Zhotovitel bude </w:t>
      </w:r>
      <w:r w:rsidRPr="00071693">
        <w:rPr>
          <w:rFonts w:ascii="Times New Roman" w:hAnsi="Times New Roman"/>
          <w:bCs/>
          <w:sz w:val="22"/>
          <w:szCs w:val="22"/>
        </w:rPr>
        <w:t xml:space="preserve">poskytovat Projektovému manažerovi anebo Objednateli relevantní informace, aby mohl být vypracován odhad stavebních nákladů projektu s tolerancí ± 15 %, který bude konfrontován se situací na trhu. </w:t>
      </w:r>
    </w:p>
    <w:p w14:paraId="5E09EA6B" w14:textId="77777777" w:rsidR="003D3519" w:rsidRPr="00C33AFB" w:rsidRDefault="003D3519" w:rsidP="004D6310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Zhotovitel bude p</w:t>
      </w:r>
      <w:r w:rsidRPr="00C33AFB">
        <w:rPr>
          <w:rFonts w:ascii="Times New Roman" w:hAnsi="Times New Roman"/>
          <w:bCs/>
          <w:sz w:val="22"/>
          <w:szCs w:val="22"/>
        </w:rPr>
        <w:t xml:space="preserve">oskytovat Projektovému </w:t>
      </w:r>
      <w:r>
        <w:rPr>
          <w:rFonts w:ascii="Times New Roman" w:hAnsi="Times New Roman"/>
          <w:bCs/>
          <w:sz w:val="22"/>
          <w:szCs w:val="22"/>
        </w:rPr>
        <w:t>m</w:t>
      </w:r>
      <w:r w:rsidRPr="00C33AFB">
        <w:rPr>
          <w:rFonts w:ascii="Times New Roman" w:hAnsi="Times New Roman"/>
          <w:bCs/>
          <w:sz w:val="22"/>
          <w:szCs w:val="22"/>
        </w:rPr>
        <w:t>anažerovi anebo jinému Objednatelem pověřenému subjektu potřebnou součinnost, informace a podporu pro proces známého jako „</w:t>
      </w:r>
      <w:proofErr w:type="spellStart"/>
      <w:r w:rsidRPr="00C33AFB">
        <w:rPr>
          <w:rFonts w:ascii="Times New Roman" w:hAnsi="Times New Roman"/>
          <w:bCs/>
          <w:sz w:val="22"/>
          <w:szCs w:val="22"/>
        </w:rPr>
        <w:t>value</w:t>
      </w:r>
      <w:proofErr w:type="spellEnd"/>
      <w:r w:rsidRPr="00C33AFB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C33AFB">
        <w:rPr>
          <w:rFonts w:ascii="Times New Roman" w:hAnsi="Times New Roman"/>
          <w:bCs/>
          <w:sz w:val="22"/>
          <w:szCs w:val="22"/>
        </w:rPr>
        <w:t>engeeniring</w:t>
      </w:r>
      <w:proofErr w:type="spellEnd"/>
      <w:r w:rsidRPr="00C33AFB">
        <w:rPr>
          <w:rFonts w:ascii="Times New Roman" w:hAnsi="Times New Roman"/>
          <w:bCs/>
          <w:sz w:val="22"/>
          <w:szCs w:val="22"/>
        </w:rPr>
        <w:t>“ a to tak aby byl zejména zajištěn zájem Objednatele získat nejlepší poměr „výkon – cena“.</w:t>
      </w:r>
    </w:p>
    <w:p w14:paraId="3D72E9BB" w14:textId="77777777" w:rsidR="003D3519" w:rsidRPr="00756181" w:rsidRDefault="003D3519" w:rsidP="004D6310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b/>
          <w:bCs/>
          <w:sz w:val="22"/>
          <w:szCs w:val="22"/>
        </w:rPr>
      </w:pPr>
      <w:r w:rsidRPr="00C33AFB">
        <w:rPr>
          <w:rFonts w:ascii="Times New Roman" w:hAnsi="Times New Roman"/>
          <w:bCs/>
          <w:sz w:val="22"/>
          <w:szCs w:val="22"/>
        </w:rPr>
        <w:t xml:space="preserve">V případě jednání s konečnými uživateli Projektu </w:t>
      </w:r>
      <w:r>
        <w:rPr>
          <w:rFonts w:ascii="Times New Roman" w:hAnsi="Times New Roman"/>
          <w:bCs/>
          <w:sz w:val="22"/>
          <w:szCs w:val="22"/>
        </w:rPr>
        <w:t xml:space="preserve">bude Zhotovitel </w:t>
      </w:r>
      <w:r w:rsidRPr="00C33AFB">
        <w:rPr>
          <w:rFonts w:ascii="Times New Roman" w:hAnsi="Times New Roman"/>
          <w:bCs/>
          <w:sz w:val="22"/>
          <w:szCs w:val="22"/>
        </w:rPr>
        <w:t xml:space="preserve">poskytovat Objednateli podporu formou poradenských služby ohledně Projektu, nikoli však provádět konkrétní projekční </w:t>
      </w:r>
      <w:r w:rsidRPr="00C33AFB">
        <w:rPr>
          <w:rFonts w:ascii="Times New Roman" w:hAnsi="Times New Roman"/>
          <w:bCs/>
          <w:sz w:val="22"/>
          <w:szCs w:val="22"/>
        </w:rPr>
        <w:lastRenderedPageBreak/>
        <w:t>nebo architektonickou práci týkající vnitřního dispozičního řešení pro konkrétního uživatele prostor.</w:t>
      </w:r>
    </w:p>
    <w:p w14:paraId="7C7D831F" w14:textId="77777777" w:rsidR="003D3519" w:rsidRPr="00830EBA" w:rsidRDefault="003D3519" w:rsidP="004D6310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b/>
          <w:bCs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 xml:space="preserve">Struktura a minimální rozsah dokumentace </w:t>
      </w:r>
      <w:r>
        <w:rPr>
          <w:rFonts w:ascii="Times New Roman" w:hAnsi="Times New Roman"/>
          <w:sz w:val="22"/>
          <w:szCs w:val="22"/>
        </w:rPr>
        <w:t>K</w:t>
      </w:r>
      <w:r w:rsidRPr="00C33AFB">
        <w:rPr>
          <w:rFonts w:ascii="Times New Roman" w:hAnsi="Times New Roman"/>
          <w:sz w:val="22"/>
          <w:szCs w:val="22"/>
        </w:rPr>
        <w:t xml:space="preserve">onceptu </w:t>
      </w:r>
      <w:r>
        <w:rPr>
          <w:rFonts w:ascii="Times New Roman" w:hAnsi="Times New Roman"/>
          <w:sz w:val="22"/>
          <w:szCs w:val="22"/>
        </w:rPr>
        <w:t>D</w:t>
      </w:r>
      <w:r w:rsidRPr="00C33AFB">
        <w:rPr>
          <w:rFonts w:ascii="Times New Roman" w:hAnsi="Times New Roman"/>
          <w:sz w:val="22"/>
          <w:szCs w:val="22"/>
        </w:rPr>
        <w:t xml:space="preserve">okumentace </w:t>
      </w:r>
      <w:r>
        <w:rPr>
          <w:rFonts w:ascii="Times New Roman" w:hAnsi="Times New Roman"/>
          <w:sz w:val="22"/>
          <w:szCs w:val="22"/>
        </w:rPr>
        <w:t>pro společné povolení</w:t>
      </w:r>
      <w:r w:rsidRPr="00C33AFB">
        <w:rPr>
          <w:rFonts w:ascii="Times New Roman" w:hAnsi="Times New Roman"/>
          <w:sz w:val="22"/>
          <w:szCs w:val="22"/>
        </w:rPr>
        <w:t xml:space="preserve"> je specifikována v </w:t>
      </w:r>
      <w:r w:rsidRPr="00874C4B">
        <w:rPr>
          <w:rFonts w:ascii="Times New Roman" w:hAnsi="Times New Roman"/>
          <w:b/>
          <w:bCs/>
          <w:sz w:val="22"/>
          <w:szCs w:val="22"/>
        </w:rPr>
        <w:t>Příloze 1</w:t>
      </w:r>
      <w:r>
        <w:rPr>
          <w:rFonts w:ascii="Times New Roman" w:hAnsi="Times New Roman"/>
          <w:b/>
          <w:bCs/>
          <w:sz w:val="22"/>
          <w:szCs w:val="22"/>
        </w:rPr>
        <w:t>d</w:t>
      </w:r>
      <w:r w:rsidRPr="00C33AFB">
        <w:rPr>
          <w:rFonts w:ascii="Times New Roman" w:hAnsi="Times New Roman"/>
          <w:sz w:val="22"/>
          <w:szCs w:val="22"/>
        </w:rPr>
        <w:t xml:space="preserve"> Smlouvy. </w:t>
      </w:r>
      <w:r>
        <w:rPr>
          <w:rFonts w:ascii="Times New Roman" w:hAnsi="Times New Roman"/>
          <w:sz w:val="22"/>
          <w:szCs w:val="22"/>
        </w:rPr>
        <w:t>Koncept D</w:t>
      </w:r>
      <w:r w:rsidRPr="00C33AFB">
        <w:rPr>
          <w:rFonts w:ascii="Times New Roman" w:hAnsi="Times New Roman"/>
          <w:sz w:val="22"/>
          <w:szCs w:val="22"/>
        </w:rPr>
        <w:t>okumentace</w:t>
      </w:r>
      <w:r>
        <w:rPr>
          <w:rFonts w:ascii="Times New Roman" w:hAnsi="Times New Roman"/>
          <w:sz w:val="22"/>
          <w:szCs w:val="22"/>
        </w:rPr>
        <w:t xml:space="preserve"> pro společné povolení</w:t>
      </w:r>
      <w:r w:rsidRPr="00C33AFB">
        <w:rPr>
          <w:rFonts w:ascii="Times New Roman" w:hAnsi="Times New Roman"/>
          <w:sz w:val="22"/>
          <w:szCs w:val="22"/>
        </w:rPr>
        <w:t xml:space="preserve"> bude vyhotoven v českém jazyce, bude odpovídat legislativním a normovým požadavkům </w:t>
      </w:r>
      <w:r w:rsidRPr="003D6814">
        <w:rPr>
          <w:rFonts w:ascii="Times New Roman" w:hAnsi="Times New Roman"/>
          <w:sz w:val="22"/>
          <w:szCs w:val="22"/>
        </w:rPr>
        <w:t xml:space="preserve">v ČR s tím, že bude logickým a přehledným způsobem založen do tří (3) bílých kroužkových pořadačů s transparentní přední a hřbetní kapsou, do kterých budou vloženy listy s potřebnými identifikačními údaji. Celkově bude Zhotovitelem předány tři (3) kompletní „paré“ tištěné </w:t>
      </w:r>
      <w:r>
        <w:rPr>
          <w:rFonts w:ascii="Times New Roman" w:hAnsi="Times New Roman"/>
          <w:sz w:val="22"/>
          <w:szCs w:val="22"/>
        </w:rPr>
        <w:t>dokumentace</w:t>
      </w:r>
      <w:r w:rsidRPr="003D6814">
        <w:rPr>
          <w:rFonts w:ascii="Times New Roman" w:hAnsi="Times New Roman"/>
          <w:sz w:val="22"/>
          <w:szCs w:val="22"/>
        </w:rPr>
        <w:t xml:space="preserve"> (1ks pro archivní účely opatřený autorizačním razítkem, 1ks Objednatel a 1ks Projektový manažer), dva (2) kusy </w:t>
      </w:r>
      <w:proofErr w:type="spellStart"/>
      <w:r w:rsidRPr="003D6814">
        <w:rPr>
          <w:rFonts w:ascii="Times New Roman" w:hAnsi="Times New Roman"/>
          <w:sz w:val="22"/>
          <w:szCs w:val="22"/>
        </w:rPr>
        <w:t>flash</w:t>
      </w:r>
      <w:proofErr w:type="spellEnd"/>
      <w:r w:rsidRPr="003D6814">
        <w:rPr>
          <w:rFonts w:ascii="Times New Roman" w:hAnsi="Times New Roman"/>
          <w:sz w:val="22"/>
          <w:szCs w:val="22"/>
        </w:rPr>
        <w:t xml:space="preserve"> disku (po jednom Objednatel a Projektový manažer), na kterých bude přehledně a logicky uložen Koncept dokumentace pro územní rozhodnutí ve formátech, které jsou obecně známy k datu podpisu Smlouvy jako </w:t>
      </w:r>
      <w:r w:rsidRPr="003D6814">
        <w:rPr>
          <w:rFonts w:ascii="Times New Roman" w:hAnsi="Times New Roman"/>
          <w:b/>
          <w:sz w:val="22"/>
          <w:szCs w:val="22"/>
        </w:rPr>
        <w:t>„.</w:t>
      </w:r>
      <w:proofErr w:type="spellStart"/>
      <w:r w:rsidRPr="003D6814">
        <w:rPr>
          <w:rFonts w:ascii="Times New Roman" w:hAnsi="Times New Roman"/>
          <w:b/>
          <w:sz w:val="22"/>
          <w:szCs w:val="22"/>
        </w:rPr>
        <w:t>pdf</w:t>
      </w:r>
      <w:proofErr w:type="spellEnd"/>
      <w:r w:rsidRPr="003D6814">
        <w:rPr>
          <w:rFonts w:ascii="Times New Roman" w:hAnsi="Times New Roman"/>
          <w:b/>
          <w:sz w:val="22"/>
          <w:szCs w:val="22"/>
        </w:rPr>
        <w:t>“</w:t>
      </w:r>
      <w:r w:rsidRPr="003D6814">
        <w:rPr>
          <w:rFonts w:ascii="Times New Roman" w:hAnsi="Times New Roman"/>
          <w:sz w:val="22"/>
          <w:szCs w:val="22"/>
        </w:rPr>
        <w:t xml:space="preserve"> pro čtení a tisk převáženě pomocí programů Adobe Acrobat, a </w:t>
      </w:r>
      <w:r w:rsidRPr="003D6814">
        <w:rPr>
          <w:rFonts w:ascii="Times New Roman" w:hAnsi="Times New Roman"/>
          <w:b/>
          <w:sz w:val="22"/>
          <w:szCs w:val="22"/>
        </w:rPr>
        <w:t>„.</w:t>
      </w:r>
      <w:proofErr w:type="spellStart"/>
      <w:r w:rsidRPr="003D6814">
        <w:rPr>
          <w:rFonts w:ascii="Times New Roman" w:hAnsi="Times New Roman"/>
          <w:b/>
          <w:sz w:val="22"/>
          <w:szCs w:val="22"/>
        </w:rPr>
        <w:t>dwg</w:t>
      </w:r>
      <w:proofErr w:type="spellEnd"/>
      <w:r w:rsidRPr="003D6814">
        <w:rPr>
          <w:rFonts w:ascii="Times New Roman" w:hAnsi="Times New Roman"/>
          <w:b/>
          <w:sz w:val="22"/>
          <w:szCs w:val="22"/>
        </w:rPr>
        <w:t>“</w:t>
      </w:r>
      <w:r w:rsidRPr="003D6814">
        <w:rPr>
          <w:rFonts w:ascii="Times New Roman" w:hAnsi="Times New Roman"/>
          <w:sz w:val="22"/>
          <w:szCs w:val="22"/>
        </w:rPr>
        <w:t xml:space="preserve"> pro čtení, tisk a editaci převáženě pomocí programů </w:t>
      </w:r>
      <w:proofErr w:type="spellStart"/>
      <w:r w:rsidRPr="003D6814">
        <w:rPr>
          <w:rFonts w:ascii="Times New Roman" w:hAnsi="Times New Roman"/>
          <w:sz w:val="22"/>
          <w:szCs w:val="22"/>
        </w:rPr>
        <w:t>AutoCAD</w:t>
      </w:r>
      <w:proofErr w:type="spellEnd"/>
      <w:r w:rsidRPr="003D6814">
        <w:rPr>
          <w:rFonts w:ascii="Times New Roman" w:hAnsi="Times New Roman"/>
          <w:sz w:val="22"/>
          <w:szCs w:val="22"/>
        </w:rPr>
        <w:t xml:space="preserve"> (verze 2009). Minimálně</w:t>
      </w:r>
      <w:r w:rsidRPr="00C33AFB">
        <w:rPr>
          <w:rFonts w:ascii="Times New Roman" w:hAnsi="Times New Roman"/>
          <w:sz w:val="22"/>
          <w:szCs w:val="22"/>
        </w:rPr>
        <w:t xml:space="preserve"> dvě vytištěná „paré“ </w:t>
      </w:r>
      <w:r>
        <w:rPr>
          <w:rFonts w:ascii="Times New Roman" w:hAnsi="Times New Roman"/>
          <w:sz w:val="22"/>
          <w:szCs w:val="22"/>
        </w:rPr>
        <w:t>K</w:t>
      </w:r>
      <w:r w:rsidRPr="00C33AFB">
        <w:rPr>
          <w:rFonts w:ascii="Times New Roman" w:hAnsi="Times New Roman"/>
          <w:sz w:val="22"/>
          <w:szCs w:val="22"/>
        </w:rPr>
        <w:t xml:space="preserve">onceptu dokumentace </w:t>
      </w:r>
      <w:r>
        <w:rPr>
          <w:rFonts w:ascii="Times New Roman" w:hAnsi="Times New Roman"/>
          <w:sz w:val="22"/>
          <w:szCs w:val="22"/>
        </w:rPr>
        <w:t xml:space="preserve">pro </w:t>
      </w:r>
      <w:r w:rsidRPr="00C33AFB">
        <w:rPr>
          <w:rFonts w:ascii="Times New Roman" w:hAnsi="Times New Roman"/>
          <w:sz w:val="22"/>
          <w:szCs w:val="22"/>
        </w:rPr>
        <w:t>územní rozhodnutí budou opatřena na každé straně podpisem oprávněné osoby a opatřena autorizačními razítky.</w:t>
      </w:r>
    </w:p>
    <w:p w14:paraId="761C3472" w14:textId="77777777" w:rsidR="003D3519" w:rsidRPr="00C33AFB" w:rsidRDefault="003D3519" w:rsidP="004D6310">
      <w:pPr>
        <w:numPr>
          <w:ilvl w:val="1"/>
          <w:numId w:val="38"/>
        </w:numPr>
        <w:snapToGrid w:val="0"/>
        <w:spacing w:after="120"/>
        <w:ind w:right="281" w:hanging="716"/>
        <w:jc w:val="both"/>
        <w:rPr>
          <w:rFonts w:ascii="Times New Roman" w:hAnsi="Times New Roman"/>
          <w:b/>
          <w:bCs/>
          <w:sz w:val="22"/>
          <w:szCs w:val="22"/>
        </w:rPr>
      </w:pPr>
      <w:r w:rsidRPr="00C33AFB">
        <w:rPr>
          <w:rFonts w:ascii="Times New Roman" w:hAnsi="Times New Roman"/>
          <w:b/>
          <w:bCs/>
          <w:sz w:val="22"/>
          <w:szCs w:val="22"/>
        </w:rPr>
        <w:t xml:space="preserve">Dokumentace k podání žádosti o </w:t>
      </w:r>
      <w:r>
        <w:rPr>
          <w:rFonts w:ascii="Times New Roman" w:hAnsi="Times New Roman"/>
          <w:b/>
          <w:bCs/>
          <w:sz w:val="22"/>
          <w:szCs w:val="22"/>
        </w:rPr>
        <w:t>Společné</w:t>
      </w:r>
      <w:r w:rsidRPr="00C33AFB">
        <w:rPr>
          <w:rFonts w:ascii="Times New Roman" w:hAnsi="Times New Roman"/>
          <w:b/>
          <w:bCs/>
          <w:sz w:val="22"/>
          <w:szCs w:val="22"/>
        </w:rPr>
        <w:t xml:space="preserve"> povolení </w:t>
      </w:r>
    </w:p>
    <w:p w14:paraId="3314E0BE" w14:textId="77777777" w:rsidR="003D3519" w:rsidRPr="00C33AFB" w:rsidRDefault="003D3519" w:rsidP="004D6310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 xml:space="preserve">Zhotovitel se seznámí s aktuálními legislativními, územně plánovacími a technickými požadavky potřebnými pro vydání </w:t>
      </w:r>
      <w:r>
        <w:rPr>
          <w:rFonts w:ascii="Times New Roman" w:hAnsi="Times New Roman"/>
          <w:sz w:val="22"/>
          <w:szCs w:val="22"/>
        </w:rPr>
        <w:t>Společné</w:t>
      </w:r>
      <w:r w:rsidRPr="00C33AFB">
        <w:rPr>
          <w:rFonts w:ascii="Times New Roman" w:hAnsi="Times New Roman"/>
          <w:sz w:val="22"/>
          <w:szCs w:val="22"/>
        </w:rPr>
        <w:t xml:space="preserve">ho povolení (zejména Stavebním zákonem, podmínkami </w:t>
      </w:r>
      <w:r>
        <w:rPr>
          <w:rFonts w:ascii="Times New Roman" w:hAnsi="Times New Roman"/>
          <w:sz w:val="22"/>
          <w:szCs w:val="22"/>
        </w:rPr>
        <w:t>Ú</w:t>
      </w:r>
      <w:r w:rsidRPr="00C33AFB">
        <w:rPr>
          <w:rFonts w:ascii="Times New Roman" w:hAnsi="Times New Roman"/>
          <w:sz w:val="22"/>
          <w:szCs w:val="22"/>
        </w:rPr>
        <w:t>zemního rozhodnutí a ostatními potřebnými dokumenty).</w:t>
      </w:r>
    </w:p>
    <w:p w14:paraId="42FE9F15" w14:textId="77777777" w:rsidR="003D3519" w:rsidRPr="00C33AFB" w:rsidRDefault="003D3519" w:rsidP="004D6310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sz w:val="22"/>
          <w:szCs w:val="22"/>
        </w:rPr>
      </w:pPr>
      <w:r w:rsidRPr="00DC02DF">
        <w:rPr>
          <w:rFonts w:ascii="Times New Roman" w:hAnsi="Times New Roman"/>
          <w:sz w:val="22"/>
          <w:szCs w:val="22"/>
        </w:rPr>
        <w:t>Na</w:t>
      </w:r>
      <w:r w:rsidRPr="00C33AFB">
        <w:rPr>
          <w:rFonts w:ascii="Times New Roman" w:hAnsi="Times New Roman"/>
          <w:bCs/>
          <w:sz w:val="22"/>
          <w:szCs w:val="22"/>
        </w:rPr>
        <w:t xml:space="preserve"> základě výše uvedeného </w:t>
      </w:r>
      <w:r w:rsidRPr="00CE1CB5">
        <w:rPr>
          <w:rFonts w:ascii="Times New Roman" w:hAnsi="Times New Roman"/>
          <w:sz w:val="22"/>
          <w:szCs w:val="22"/>
        </w:rPr>
        <w:t>Konceptu Dokumentace pro s</w:t>
      </w:r>
      <w:r>
        <w:rPr>
          <w:rFonts w:ascii="Times New Roman" w:hAnsi="Times New Roman"/>
          <w:sz w:val="22"/>
          <w:szCs w:val="22"/>
        </w:rPr>
        <w:t>polečné</w:t>
      </w:r>
      <w:r w:rsidRPr="00CE1CB5">
        <w:rPr>
          <w:rFonts w:ascii="Times New Roman" w:hAnsi="Times New Roman"/>
          <w:sz w:val="22"/>
          <w:szCs w:val="22"/>
        </w:rPr>
        <w:t xml:space="preserve"> povolení</w:t>
      </w:r>
      <w:r w:rsidRPr="00C33AFB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C33AFB">
        <w:rPr>
          <w:rFonts w:ascii="Times New Roman" w:hAnsi="Times New Roman"/>
          <w:bCs/>
          <w:sz w:val="22"/>
          <w:szCs w:val="22"/>
        </w:rPr>
        <w:t xml:space="preserve">schváleného Objednatelem </w:t>
      </w:r>
      <w:proofErr w:type="gramStart"/>
      <w:r w:rsidRPr="00C33AFB">
        <w:rPr>
          <w:rFonts w:ascii="Times New Roman" w:hAnsi="Times New Roman"/>
          <w:bCs/>
          <w:sz w:val="22"/>
          <w:szCs w:val="22"/>
        </w:rPr>
        <w:t>vytvoří</w:t>
      </w:r>
      <w:proofErr w:type="gramEnd"/>
      <w:r w:rsidRPr="00C33AFB">
        <w:rPr>
          <w:rFonts w:ascii="Times New Roman" w:hAnsi="Times New Roman"/>
          <w:bCs/>
          <w:sz w:val="22"/>
          <w:szCs w:val="22"/>
        </w:rPr>
        <w:t xml:space="preserve"> </w:t>
      </w:r>
      <w:r w:rsidRPr="00C33AFB">
        <w:rPr>
          <w:rFonts w:ascii="Times New Roman" w:hAnsi="Times New Roman"/>
          <w:sz w:val="22"/>
          <w:szCs w:val="22"/>
        </w:rPr>
        <w:t>Zhotovitel</w:t>
      </w:r>
      <w:r w:rsidRPr="00C33AFB">
        <w:rPr>
          <w:rFonts w:ascii="Times New Roman" w:hAnsi="Times New Roman"/>
          <w:bCs/>
          <w:sz w:val="22"/>
          <w:szCs w:val="22"/>
        </w:rPr>
        <w:t xml:space="preserve">, v souladu se Smlouvou, platnou legislativou, zejména pak aktuálního znění stavebního zákona, </w:t>
      </w:r>
      <w:r>
        <w:rPr>
          <w:rFonts w:ascii="Times New Roman" w:hAnsi="Times New Roman"/>
          <w:bCs/>
          <w:sz w:val="22"/>
          <w:szCs w:val="22"/>
        </w:rPr>
        <w:t>Čistopis D</w:t>
      </w:r>
      <w:r w:rsidRPr="00C33AFB">
        <w:rPr>
          <w:rFonts w:ascii="Times New Roman" w:hAnsi="Times New Roman"/>
          <w:bCs/>
          <w:sz w:val="22"/>
          <w:szCs w:val="22"/>
        </w:rPr>
        <w:t>okumentac</w:t>
      </w:r>
      <w:r>
        <w:rPr>
          <w:rFonts w:ascii="Times New Roman" w:hAnsi="Times New Roman"/>
          <w:bCs/>
          <w:sz w:val="22"/>
          <w:szCs w:val="22"/>
        </w:rPr>
        <w:t>e</w:t>
      </w:r>
      <w:r w:rsidRPr="00C33AFB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pro společné</w:t>
      </w:r>
      <w:r w:rsidRPr="00C33AFB">
        <w:rPr>
          <w:rFonts w:ascii="Times New Roman" w:hAnsi="Times New Roman"/>
          <w:bCs/>
          <w:sz w:val="22"/>
          <w:szCs w:val="22"/>
        </w:rPr>
        <w:t xml:space="preserve"> povolení, která bude obsahovat zejména následující:</w:t>
      </w:r>
    </w:p>
    <w:p w14:paraId="3D29BC19" w14:textId="77777777" w:rsidR="003D3519" w:rsidRPr="00C33AFB" w:rsidRDefault="003D3519" w:rsidP="004D6310">
      <w:pPr>
        <w:pStyle w:val="Odstavecseseznamem"/>
        <w:numPr>
          <w:ilvl w:val="0"/>
          <w:numId w:val="49"/>
        </w:numPr>
        <w:suppressAutoHyphens/>
        <w:spacing w:after="120"/>
        <w:ind w:left="1985" w:right="284" w:hanging="567"/>
        <w:contextualSpacing w:val="0"/>
        <w:jc w:val="both"/>
        <w:rPr>
          <w:rFonts w:ascii="Times New Roman" w:hAnsi="Times New Roman"/>
          <w:szCs w:val="22"/>
        </w:rPr>
      </w:pPr>
      <w:r w:rsidRPr="00C33AFB">
        <w:rPr>
          <w:rFonts w:ascii="Times New Roman" w:hAnsi="Times New Roman"/>
          <w:szCs w:val="22"/>
        </w:rPr>
        <w:t>Architektonické</w:t>
      </w:r>
      <w:r>
        <w:rPr>
          <w:rFonts w:ascii="Times New Roman" w:hAnsi="Times New Roman"/>
          <w:szCs w:val="22"/>
        </w:rPr>
        <w:t>, stavební a konstrukční</w:t>
      </w:r>
      <w:r w:rsidRPr="00C33AFB">
        <w:rPr>
          <w:rFonts w:ascii="Times New Roman" w:hAnsi="Times New Roman"/>
          <w:szCs w:val="22"/>
        </w:rPr>
        <w:t xml:space="preserve"> řešení obsahující potřebné specifikace a výkresy (situace, půdorysy všech podlaží včetně střech, relevantní řezy a pohledy minimálně v měřítku </w:t>
      </w:r>
      <w:r w:rsidRPr="00071693">
        <w:rPr>
          <w:rFonts w:ascii="Times New Roman" w:hAnsi="Times New Roman"/>
          <w:szCs w:val="22"/>
        </w:rPr>
        <w:t>1:</w:t>
      </w:r>
      <w:r>
        <w:rPr>
          <w:rFonts w:ascii="Times New Roman" w:hAnsi="Times New Roman"/>
          <w:szCs w:val="22"/>
        </w:rPr>
        <w:t>1</w:t>
      </w:r>
      <w:r w:rsidRPr="00071693">
        <w:rPr>
          <w:rFonts w:ascii="Times New Roman" w:hAnsi="Times New Roman"/>
          <w:szCs w:val="22"/>
        </w:rPr>
        <w:t>00</w:t>
      </w:r>
      <w:r w:rsidRPr="001619F4">
        <w:rPr>
          <w:rFonts w:ascii="Times New Roman" w:hAnsi="Times New Roman"/>
          <w:szCs w:val="22"/>
        </w:rPr>
        <w:t>,</w:t>
      </w:r>
      <w:r w:rsidRPr="00C33AFB">
        <w:rPr>
          <w:rFonts w:ascii="Times New Roman" w:hAnsi="Times New Roman"/>
          <w:szCs w:val="22"/>
        </w:rPr>
        <w:t xml:space="preserve"> včetně návrhu barevných řešení, potřebné perspektivy</w:t>
      </w:r>
      <w:r>
        <w:rPr>
          <w:rFonts w:ascii="Times New Roman" w:hAnsi="Times New Roman"/>
          <w:szCs w:val="22"/>
        </w:rPr>
        <w:t xml:space="preserve">. </w:t>
      </w:r>
      <w:r w:rsidRPr="0056018B">
        <w:rPr>
          <w:rFonts w:ascii="Times New Roman" w:hAnsi="Times New Roman"/>
          <w:szCs w:val="22"/>
        </w:rPr>
        <w:t>Výkresová dokumentace musí jasně a přesně specifikovat jednotlivé druhy využití, funkci a organizaci prostor</w:t>
      </w:r>
      <w:r>
        <w:rPr>
          <w:rFonts w:ascii="Times New Roman" w:hAnsi="Times New Roman"/>
          <w:szCs w:val="22"/>
        </w:rPr>
        <w:t>;</w:t>
      </w:r>
    </w:p>
    <w:p w14:paraId="0521F243" w14:textId="77777777" w:rsidR="003D3519" w:rsidRDefault="003D3519" w:rsidP="004D6310">
      <w:pPr>
        <w:pStyle w:val="Odstavecseseznamem"/>
        <w:numPr>
          <w:ilvl w:val="0"/>
          <w:numId w:val="49"/>
        </w:numPr>
        <w:suppressAutoHyphens/>
        <w:spacing w:after="120"/>
        <w:ind w:left="1985" w:right="284" w:hanging="567"/>
        <w:contextualSpacing w:val="0"/>
        <w:jc w:val="both"/>
        <w:rPr>
          <w:rFonts w:ascii="Times New Roman" w:hAnsi="Times New Roman"/>
          <w:szCs w:val="22"/>
        </w:rPr>
      </w:pPr>
      <w:r w:rsidRPr="00C33AFB">
        <w:rPr>
          <w:rFonts w:ascii="Times New Roman" w:hAnsi="Times New Roman"/>
          <w:szCs w:val="22"/>
        </w:rPr>
        <w:t xml:space="preserve">Výkresovou (v měřítku minimálně </w:t>
      </w:r>
      <w:r w:rsidRPr="00071693">
        <w:rPr>
          <w:rFonts w:ascii="Times New Roman" w:hAnsi="Times New Roman"/>
          <w:szCs w:val="22"/>
        </w:rPr>
        <w:t>1:</w:t>
      </w:r>
      <w:r>
        <w:rPr>
          <w:rFonts w:ascii="Times New Roman" w:hAnsi="Times New Roman"/>
          <w:szCs w:val="22"/>
        </w:rPr>
        <w:t>1</w:t>
      </w:r>
      <w:r w:rsidRPr="00071693">
        <w:rPr>
          <w:rFonts w:ascii="Times New Roman" w:hAnsi="Times New Roman"/>
          <w:szCs w:val="22"/>
        </w:rPr>
        <w:t>00</w:t>
      </w:r>
      <w:r w:rsidRPr="00C33AFB">
        <w:rPr>
          <w:rFonts w:ascii="Times New Roman" w:hAnsi="Times New Roman"/>
          <w:szCs w:val="22"/>
        </w:rPr>
        <w:t xml:space="preserve">) a textovou dokumentaci všech </w:t>
      </w:r>
      <w:r>
        <w:rPr>
          <w:rFonts w:ascii="Times New Roman" w:hAnsi="Times New Roman"/>
          <w:szCs w:val="22"/>
        </w:rPr>
        <w:t xml:space="preserve">objektů a </w:t>
      </w:r>
      <w:r w:rsidRPr="00C33AFB">
        <w:rPr>
          <w:rFonts w:ascii="Times New Roman" w:hAnsi="Times New Roman"/>
          <w:szCs w:val="22"/>
        </w:rPr>
        <w:t>technických zařízení Projektu (např. VZT, elektro, sanita, telekomunikace, chlazení, topení) obsahující potřebná schémata všech rozvodů, připojení a instalací se specifikací účelu, funkcí, kapacit a technických parametrů jednotlivých systémů</w:t>
      </w:r>
      <w:r>
        <w:rPr>
          <w:rFonts w:ascii="Times New Roman" w:hAnsi="Times New Roman"/>
          <w:szCs w:val="22"/>
        </w:rPr>
        <w:t>;</w:t>
      </w:r>
    </w:p>
    <w:p w14:paraId="0257AC64" w14:textId="7DF424EE" w:rsidR="003D3519" w:rsidRPr="001619F4" w:rsidRDefault="003D3519" w:rsidP="004D6310">
      <w:pPr>
        <w:pStyle w:val="Odstavecseseznamem"/>
        <w:numPr>
          <w:ilvl w:val="0"/>
          <w:numId w:val="49"/>
        </w:numPr>
        <w:suppressAutoHyphens/>
        <w:spacing w:after="120"/>
        <w:ind w:left="1985" w:right="284" w:hanging="567"/>
        <w:contextualSpacing w:val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Měření ploch, </w:t>
      </w:r>
      <w:r w:rsidRPr="00071693">
        <w:rPr>
          <w:rFonts w:ascii="Times New Roman" w:hAnsi="Times New Roman"/>
          <w:bCs/>
          <w:szCs w:val="22"/>
        </w:rPr>
        <w:t xml:space="preserve">Soupis prací, dodávek a služeb a Výkaz výměr zpracované v souladu s </w:t>
      </w:r>
      <w:proofErr w:type="spellStart"/>
      <w:r w:rsidRPr="00071693">
        <w:rPr>
          <w:rFonts w:ascii="Times New Roman" w:hAnsi="Times New Roman"/>
          <w:bCs/>
          <w:szCs w:val="22"/>
        </w:rPr>
        <w:t>vyhl</w:t>
      </w:r>
      <w:proofErr w:type="spellEnd"/>
      <w:r w:rsidRPr="00071693">
        <w:rPr>
          <w:rFonts w:ascii="Times New Roman" w:hAnsi="Times New Roman"/>
          <w:bCs/>
          <w:szCs w:val="22"/>
        </w:rPr>
        <w:t xml:space="preserve">. č. 169/2016 Sb. a v souladu s Požadavky na zpracování technických podmínek a soupisu stavebních prací, dodávek a služeb s výkazem výměr ve smyslu podle § 89 a násl. ZZVZ a </w:t>
      </w:r>
      <w:r w:rsidRPr="00071693">
        <w:rPr>
          <w:rFonts w:ascii="Times New Roman" w:hAnsi="Times New Roman"/>
          <w:szCs w:val="22"/>
        </w:rPr>
        <w:t xml:space="preserve">přehled všech ploch v Projektu, vypočítaných a uspořádaných do tabulky, přičemž pro měření ploch bude použita </w:t>
      </w:r>
      <w:r>
        <w:rPr>
          <w:rFonts w:ascii="Times New Roman" w:hAnsi="Times New Roman"/>
          <w:szCs w:val="22"/>
        </w:rPr>
        <w:t>M</w:t>
      </w:r>
      <w:r w:rsidRPr="00F947C0">
        <w:rPr>
          <w:rFonts w:ascii="Times New Roman" w:hAnsi="Times New Roman"/>
          <w:szCs w:val="22"/>
        </w:rPr>
        <w:t>etodika</w:t>
      </w:r>
      <w:r>
        <w:rPr>
          <w:rFonts w:ascii="Times New Roman" w:hAnsi="Times New Roman"/>
          <w:szCs w:val="22"/>
        </w:rPr>
        <w:t xml:space="preserve"> měření ploch</w:t>
      </w:r>
      <w:r w:rsidRPr="00C60E4C">
        <w:rPr>
          <w:rFonts w:ascii="Times New Roman" w:hAnsi="Times New Roman"/>
          <w:szCs w:val="22"/>
        </w:rPr>
        <w:t xml:space="preserve">, která je součástí </w:t>
      </w:r>
      <w:r w:rsidRPr="00C60E4C">
        <w:rPr>
          <w:rFonts w:ascii="Times New Roman" w:hAnsi="Times New Roman"/>
          <w:b/>
          <w:bCs/>
          <w:szCs w:val="22"/>
        </w:rPr>
        <w:t>Přílohy 13 Smlouvy</w:t>
      </w:r>
      <w:r w:rsidRPr="00071693">
        <w:rPr>
          <w:rFonts w:ascii="Times New Roman" w:hAnsi="Times New Roman"/>
          <w:i/>
          <w:iCs/>
          <w:szCs w:val="22"/>
        </w:rPr>
        <w:t>.</w:t>
      </w:r>
      <w:r w:rsidRPr="001619F4">
        <w:rPr>
          <w:rFonts w:ascii="Times New Roman" w:hAnsi="Times New Roman"/>
          <w:i/>
          <w:iCs/>
          <w:szCs w:val="22"/>
        </w:rPr>
        <w:t xml:space="preserve"> </w:t>
      </w:r>
      <w:r w:rsidRPr="00071693">
        <w:rPr>
          <w:rFonts w:ascii="Times New Roman" w:hAnsi="Times New Roman"/>
          <w:bCs/>
          <w:szCs w:val="22"/>
        </w:rPr>
        <w:t>Výkaz výměr bude položkově strukturován dle Třídníku stavebních prací a konstrukcí TSKP</w:t>
      </w:r>
      <w:r w:rsidRPr="001619F4">
        <w:rPr>
          <w:rFonts w:ascii="Times New Roman" w:hAnsi="Times New Roman"/>
          <w:bCs/>
          <w:szCs w:val="22"/>
        </w:rPr>
        <w:t>.</w:t>
      </w:r>
    </w:p>
    <w:p w14:paraId="787D26B5" w14:textId="77777777" w:rsidR="003D3519" w:rsidRPr="00C33AFB" w:rsidRDefault="003D3519" w:rsidP="004D6310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Zhotovitel předá</w:t>
      </w:r>
      <w:r w:rsidRPr="00C33AF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návrh Čistopisu</w:t>
      </w:r>
      <w:r w:rsidRPr="00C33AF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Dokumentace pro společné povolení</w:t>
      </w:r>
      <w:r w:rsidRPr="00C33AF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prostřednictvím Projektového manažera </w:t>
      </w:r>
      <w:r w:rsidRPr="00C33AFB">
        <w:rPr>
          <w:rFonts w:ascii="Times New Roman" w:hAnsi="Times New Roman"/>
          <w:sz w:val="22"/>
          <w:szCs w:val="22"/>
        </w:rPr>
        <w:t>Objednateli ke schválení.</w:t>
      </w:r>
    </w:p>
    <w:p w14:paraId="7442D84D" w14:textId="77777777" w:rsidR="003D3519" w:rsidRPr="00C33AFB" w:rsidRDefault="003D3519" w:rsidP="004D6310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>Na základě Objednatelem schváleného návrh</w:t>
      </w:r>
      <w:r>
        <w:rPr>
          <w:rFonts w:ascii="Times New Roman" w:hAnsi="Times New Roman"/>
          <w:sz w:val="22"/>
          <w:szCs w:val="22"/>
        </w:rPr>
        <w:t>u</w:t>
      </w:r>
      <w:r w:rsidRPr="00C33AF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Čistopisu Dokumentace pro společné povolení</w:t>
      </w:r>
      <w:r w:rsidRPr="00C33AFB">
        <w:rPr>
          <w:rFonts w:ascii="Times New Roman" w:hAnsi="Times New Roman"/>
          <w:sz w:val="22"/>
          <w:szCs w:val="22"/>
        </w:rPr>
        <w:t xml:space="preserve"> a v souladu se závaznou legislativou</w:t>
      </w:r>
      <w:r>
        <w:rPr>
          <w:rFonts w:ascii="Times New Roman" w:hAnsi="Times New Roman"/>
          <w:sz w:val="22"/>
          <w:szCs w:val="22"/>
        </w:rPr>
        <w:t>,</w:t>
      </w:r>
      <w:r w:rsidRPr="00C33AFB">
        <w:rPr>
          <w:rFonts w:ascii="Times New Roman" w:hAnsi="Times New Roman"/>
          <w:sz w:val="22"/>
          <w:szCs w:val="22"/>
        </w:rPr>
        <w:t xml:space="preserve"> zejména pak se stavebním zákonem, </w:t>
      </w:r>
      <w:r>
        <w:rPr>
          <w:rFonts w:ascii="Times New Roman" w:hAnsi="Times New Roman"/>
          <w:sz w:val="22"/>
          <w:szCs w:val="22"/>
        </w:rPr>
        <w:t xml:space="preserve">a </w:t>
      </w:r>
      <w:r w:rsidRPr="00C33AFB">
        <w:rPr>
          <w:rFonts w:ascii="Times New Roman" w:hAnsi="Times New Roman"/>
          <w:sz w:val="22"/>
          <w:szCs w:val="22"/>
        </w:rPr>
        <w:t xml:space="preserve">závazných stanovisek </w:t>
      </w:r>
      <w:r>
        <w:rPr>
          <w:rFonts w:ascii="Times New Roman" w:hAnsi="Times New Roman"/>
          <w:sz w:val="22"/>
          <w:szCs w:val="22"/>
        </w:rPr>
        <w:t xml:space="preserve">a vyjádření DOSS, včetně </w:t>
      </w:r>
      <w:r w:rsidRPr="00C33AFB">
        <w:rPr>
          <w:rFonts w:ascii="Times New Roman" w:hAnsi="Times New Roman"/>
          <w:sz w:val="22"/>
          <w:szCs w:val="22"/>
        </w:rPr>
        <w:t>účastníků s</w:t>
      </w:r>
      <w:r>
        <w:rPr>
          <w:rFonts w:ascii="Times New Roman" w:hAnsi="Times New Roman"/>
          <w:sz w:val="22"/>
          <w:szCs w:val="22"/>
        </w:rPr>
        <w:t>polečné</w:t>
      </w:r>
      <w:r w:rsidRPr="00C33AFB">
        <w:rPr>
          <w:rFonts w:ascii="Times New Roman" w:hAnsi="Times New Roman"/>
          <w:sz w:val="22"/>
          <w:szCs w:val="22"/>
        </w:rPr>
        <w:t>ho řízení</w:t>
      </w:r>
      <w:r>
        <w:rPr>
          <w:rFonts w:ascii="Times New Roman" w:hAnsi="Times New Roman"/>
          <w:sz w:val="22"/>
          <w:szCs w:val="22"/>
        </w:rPr>
        <w:t>,</w:t>
      </w:r>
      <w:r w:rsidRPr="00C33AFB">
        <w:rPr>
          <w:rFonts w:ascii="Times New Roman" w:hAnsi="Times New Roman"/>
          <w:sz w:val="22"/>
          <w:szCs w:val="22"/>
        </w:rPr>
        <w:t xml:space="preserve"> vytvoří </w:t>
      </w:r>
      <w:r>
        <w:rPr>
          <w:rFonts w:ascii="Times New Roman" w:hAnsi="Times New Roman"/>
          <w:sz w:val="22"/>
          <w:szCs w:val="22"/>
        </w:rPr>
        <w:t>D</w:t>
      </w:r>
      <w:r w:rsidRPr="00C33AFB">
        <w:rPr>
          <w:rFonts w:ascii="Times New Roman" w:hAnsi="Times New Roman"/>
          <w:sz w:val="22"/>
          <w:szCs w:val="22"/>
        </w:rPr>
        <w:t>okumentac</w:t>
      </w:r>
      <w:r>
        <w:rPr>
          <w:rFonts w:ascii="Times New Roman" w:hAnsi="Times New Roman"/>
          <w:sz w:val="22"/>
          <w:szCs w:val="22"/>
        </w:rPr>
        <w:t>i</w:t>
      </w:r>
      <w:r w:rsidRPr="00C33AF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pro společné</w:t>
      </w:r>
      <w:r w:rsidRPr="00C33AFB">
        <w:rPr>
          <w:rFonts w:ascii="Times New Roman" w:hAnsi="Times New Roman"/>
          <w:sz w:val="22"/>
          <w:szCs w:val="22"/>
        </w:rPr>
        <w:t xml:space="preserve"> povolení, včetně všech potřebných průzkumů a studií, ke které získá </w:t>
      </w:r>
      <w:r>
        <w:rPr>
          <w:rFonts w:ascii="Times New Roman" w:hAnsi="Times New Roman"/>
          <w:sz w:val="22"/>
          <w:szCs w:val="22"/>
        </w:rPr>
        <w:t xml:space="preserve">potřebná souhlasná </w:t>
      </w:r>
      <w:r w:rsidRPr="00C33AFB">
        <w:rPr>
          <w:rFonts w:ascii="Times New Roman" w:hAnsi="Times New Roman"/>
          <w:sz w:val="22"/>
          <w:szCs w:val="22"/>
        </w:rPr>
        <w:t>závazná</w:t>
      </w:r>
      <w:r>
        <w:rPr>
          <w:rFonts w:ascii="Times New Roman" w:hAnsi="Times New Roman"/>
          <w:sz w:val="22"/>
          <w:szCs w:val="22"/>
        </w:rPr>
        <w:t xml:space="preserve"> </w:t>
      </w:r>
      <w:r w:rsidRPr="00C33AFB">
        <w:rPr>
          <w:rFonts w:ascii="Times New Roman" w:hAnsi="Times New Roman"/>
          <w:sz w:val="22"/>
          <w:szCs w:val="22"/>
        </w:rPr>
        <w:t xml:space="preserve">stanoviska </w:t>
      </w:r>
      <w:r>
        <w:rPr>
          <w:rFonts w:ascii="Times New Roman" w:hAnsi="Times New Roman"/>
          <w:sz w:val="22"/>
          <w:szCs w:val="22"/>
        </w:rPr>
        <w:t xml:space="preserve">a vyjádření </w:t>
      </w:r>
      <w:r w:rsidRPr="00C33AFB">
        <w:rPr>
          <w:rFonts w:ascii="Times New Roman" w:hAnsi="Times New Roman"/>
          <w:sz w:val="22"/>
          <w:szCs w:val="22"/>
        </w:rPr>
        <w:t xml:space="preserve">všech </w:t>
      </w:r>
      <w:r>
        <w:rPr>
          <w:rFonts w:ascii="Times New Roman" w:hAnsi="Times New Roman"/>
          <w:sz w:val="22"/>
          <w:szCs w:val="22"/>
        </w:rPr>
        <w:t xml:space="preserve">DOSS, včetně </w:t>
      </w:r>
      <w:r w:rsidRPr="00C33AFB">
        <w:rPr>
          <w:rFonts w:ascii="Times New Roman" w:hAnsi="Times New Roman"/>
          <w:sz w:val="22"/>
          <w:szCs w:val="22"/>
        </w:rPr>
        <w:t xml:space="preserve">účastníků řízení o vydání </w:t>
      </w:r>
      <w:r>
        <w:rPr>
          <w:rFonts w:ascii="Times New Roman" w:hAnsi="Times New Roman"/>
          <w:sz w:val="22"/>
          <w:szCs w:val="22"/>
        </w:rPr>
        <w:t>Společné</w:t>
      </w:r>
      <w:r w:rsidRPr="00C33AFB">
        <w:rPr>
          <w:rFonts w:ascii="Times New Roman" w:hAnsi="Times New Roman"/>
          <w:sz w:val="22"/>
          <w:szCs w:val="22"/>
        </w:rPr>
        <w:t xml:space="preserve">ho povolení </w:t>
      </w:r>
      <w:r w:rsidRPr="00C33AFB">
        <w:rPr>
          <w:rFonts w:ascii="Times New Roman" w:hAnsi="Times New Roman"/>
          <w:sz w:val="22"/>
          <w:szCs w:val="22"/>
        </w:rPr>
        <w:lastRenderedPageBreak/>
        <w:t xml:space="preserve">v přiměřeně co nejkratší době a prostřednictvím Projektového </w:t>
      </w:r>
      <w:r>
        <w:rPr>
          <w:rFonts w:ascii="Times New Roman" w:hAnsi="Times New Roman"/>
          <w:sz w:val="22"/>
          <w:szCs w:val="22"/>
        </w:rPr>
        <w:t>m</w:t>
      </w:r>
      <w:r w:rsidRPr="00C33AFB">
        <w:rPr>
          <w:rFonts w:ascii="Times New Roman" w:hAnsi="Times New Roman"/>
          <w:sz w:val="22"/>
          <w:szCs w:val="22"/>
        </w:rPr>
        <w:t xml:space="preserve">anažera získá schválení </w:t>
      </w:r>
      <w:r>
        <w:rPr>
          <w:rFonts w:ascii="Times New Roman" w:hAnsi="Times New Roman"/>
          <w:sz w:val="22"/>
          <w:szCs w:val="22"/>
        </w:rPr>
        <w:t xml:space="preserve">Dokumentace pro společné povolení </w:t>
      </w:r>
      <w:r w:rsidRPr="00C33AFB">
        <w:rPr>
          <w:rFonts w:ascii="Times New Roman" w:hAnsi="Times New Roman"/>
          <w:sz w:val="22"/>
          <w:szCs w:val="22"/>
        </w:rPr>
        <w:t>Objednatele</w:t>
      </w:r>
      <w:r>
        <w:rPr>
          <w:rFonts w:ascii="Times New Roman" w:hAnsi="Times New Roman"/>
          <w:sz w:val="22"/>
          <w:szCs w:val="22"/>
        </w:rPr>
        <w:t>m</w:t>
      </w:r>
      <w:r w:rsidRPr="00C33AFB">
        <w:rPr>
          <w:rFonts w:ascii="Times New Roman" w:hAnsi="Times New Roman"/>
          <w:sz w:val="22"/>
          <w:szCs w:val="22"/>
        </w:rPr>
        <w:t>.</w:t>
      </w:r>
    </w:p>
    <w:p w14:paraId="4370FE21" w14:textId="77777777" w:rsidR="003D3519" w:rsidRPr="00C33AFB" w:rsidRDefault="003D3519" w:rsidP="004D6310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 xml:space="preserve">Struktura a minimální </w:t>
      </w:r>
      <w:r>
        <w:rPr>
          <w:rFonts w:ascii="Times New Roman" w:hAnsi="Times New Roman"/>
          <w:sz w:val="22"/>
          <w:szCs w:val="22"/>
        </w:rPr>
        <w:t xml:space="preserve">obsah a </w:t>
      </w:r>
      <w:r w:rsidRPr="00C33AFB">
        <w:rPr>
          <w:rFonts w:ascii="Times New Roman" w:hAnsi="Times New Roman"/>
          <w:sz w:val="22"/>
          <w:szCs w:val="22"/>
        </w:rPr>
        <w:t xml:space="preserve">rozsah </w:t>
      </w:r>
      <w:r>
        <w:rPr>
          <w:rFonts w:ascii="Times New Roman" w:hAnsi="Times New Roman"/>
          <w:sz w:val="22"/>
          <w:szCs w:val="22"/>
        </w:rPr>
        <w:t>Dokumentace pro společné povolení</w:t>
      </w:r>
      <w:r w:rsidRPr="00C33AFB">
        <w:rPr>
          <w:rFonts w:ascii="Times New Roman" w:hAnsi="Times New Roman"/>
          <w:sz w:val="22"/>
          <w:szCs w:val="22"/>
        </w:rPr>
        <w:t xml:space="preserve"> je specifikována v </w:t>
      </w:r>
      <w:r w:rsidRPr="00BD6987">
        <w:rPr>
          <w:rFonts w:ascii="Times New Roman" w:hAnsi="Times New Roman"/>
          <w:b/>
          <w:bCs/>
          <w:sz w:val="22"/>
          <w:szCs w:val="22"/>
        </w:rPr>
        <w:t>Příloze 1</w:t>
      </w:r>
      <w:r>
        <w:rPr>
          <w:rFonts w:ascii="Times New Roman" w:hAnsi="Times New Roman"/>
          <w:b/>
          <w:bCs/>
          <w:sz w:val="22"/>
          <w:szCs w:val="22"/>
        </w:rPr>
        <w:t>d</w:t>
      </w:r>
      <w:r w:rsidRPr="00C33AFB">
        <w:rPr>
          <w:rFonts w:ascii="Times New Roman" w:hAnsi="Times New Roman"/>
          <w:sz w:val="22"/>
          <w:szCs w:val="22"/>
        </w:rPr>
        <w:t xml:space="preserve"> Smlouvy. </w:t>
      </w:r>
      <w:r>
        <w:rPr>
          <w:rFonts w:ascii="Times New Roman" w:hAnsi="Times New Roman"/>
          <w:sz w:val="22"/>
          <w:szCs w:val="22"/>
        </w:rPr>
        <w:t>Dokumentace pro společné povolení</w:t>
      </w:r>
      <w:r w:rsidRPr="00C33AFB">
        <w:rPr>
          <w:rFonts w:ascii="Times New Roman" w:hAnsi="Times New Roman"/>
          <w:sz w:val="22"/>
          <w:szCs w:val="22"/>
        </w:rPr>
        <w:t xml:space="preserve"> bude vyhotovena v českém jazyce, bude odpovídat legislativním a normovým požadavkům v ČR s tím, že bude logickým a přehledným způsobem založena do </w:t>
      </w:r>
      <w:r w:rsidRPr="00E41913">
        <w:rPr>
          <w:rFonts w:ascii="Times New Roman" w:hAnsi="Times New Roman"/>
          <w:sz w:val="22"/>
          <w:szCs w:val="22"/>
        </w:rPr>
        <w:t>tří (3) bílých kroužkových pořadačů</w:t>
      </w:r>
      <w:r w:rsidRPr="00C33AFB">
        <w:rPr>
          <w:rFonts w:ascii="Times New Roman" w:hAnsi="Times New Roman"/>
          <w:sz w:val="22"/>
          <w:szCs w:val="22"/>
        </w:rPr>
        <w:t xml:space="preserve"> s transparentní přední a hřbetní kapsou, do kterých budou vloženy listy s potřebnými identifikačními údaji. Celkově bude Zhotovitelem předán</w:t>
      </w:r>
      <w:r>
        <w:rPr>
          <w:rFonts w:ascii="Times New Roman" w:hAnsi="Times New Roman"/>
          <w:sz w:val="22"/>
          <w:szCs w:val="22"/>
        </w:rPr>
        <w:t xml:space="preserve">y </w:t>
      </w:r>
      <w:r w:rsidRPr="00E41913">
        <w:rPr>
          <w:rFonts w:ascii="Times New Roman" w:hAnsi="Times New Roman"/>
          <w:sz w:val="22"/>
          <w:szCs w:val="22"/>
        </w:rPr>
        <w:t>tři (3)</w:t>
      </w:r>
      <w:r w:rsidRPr="00C33AFB">
        <w:rPr>
          <w:rFonts w:ascii="Times New Roman" w:hAnsi="Times New Roman"/>
          <w:sz w:val="22"/>
          <w:szCs w:val="22"/>
        </w:rPr>
        <w:t xml:space="preserve"> kompletní „paré“ tištěné D</w:t>
      </w:r>
      <w:r>
        <w:rPr>
          <w:rFonts w:ascii="Times New Roman" w:hAnsi="Times New Roman"/>
          <w:sz w:val="22"/>
          <w:szCs w:val="22"/>
        </w:rPr>
        <w:t>okumentace pro společné povolení (1ks pro archivní účely opatřený autorizačním razítkem, 1ks Objednatel a 1ks Projektový manažer)</w:t>
      </w:r>
      <w:r w:rsidRPr="00C33AFB">
        <w:rPr>
          <w:rFonts w:ascii="Times New Roman" w:hAnsi="Times New Roman"/>
          <w:sz w:val="22"/>
          <w:szCs w:val="22"/>
        </w:rPr>
        <w:t xml:space="preserve">, </w:t>
      </w:r>
      <w:r w:rsidRPr="00E41913">
        <w:rPr>
          <w:rFonts w:ascii="Times New Roman" w:hAnsi="Times New Roman"/>
          <w:sz w:val="22"/>
          <w:szCs w:val="22"/>
        </w:rPr>
        <w:t>dva (2)</w:t>
      </w:r>
      <w:r>
        <w:rPr>
          <w:rFonts w:ascii="Times New Roman" w:hAnsi="Times New Roman"/>
          <w:sz w:val="22"/>
          <w:szCs w:val="22"/>
        </w:rPr>
        <w:t xml:space="preserve"> kusy</w:t>
      </w:r>
      <w:r w:rsidRPr="00C33AFB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flash</w:t>
      </w:r>
      <w:proofErr w:type="spellEnd"/>
      <w:r>
        <w:rPr>
          <w:rFonts w:ascii="Times New Roman" w:hAnsi="Times New Roman"/>
          <w:sz w:val="22"/>
          <w:szCs w:val="22"/>
        </w:rPr>
        <w:t xml:space="preserve"> disku (po jednom Objednatel a Projektový manažer)</w:t>
      </w:r>
      <w:r w:rsidRPr="00C33AFB">
        <w:rPr>
          <w:rFonts w:ascii="Times New Roman" w:hAnsi="Times New Roman"/>
          <w:sz w:val="22"/>
          <w:szCs w:val="22"/>
        </w:rPr>
        <w:t xml:space="preserve">, na kterých bude přehledně a logicky uložena </w:t>
      </w:r>
      <w:r>
        <w:rPr>
          <w:rFonts w:ascii="Times New Roman" w:hAnsi="Times New Roman"/>
          <w:sz w:val="22"/>
          <w:szCs w:val="22"/>
        </w:rPr>
        <w:t>Dokumentace pro stavební povolení</w:t>
      </w:r>
      <w:r w:rsidRPr="00C33AFB">
        <w:rPr>
          <w:rFonts w:ascii="Times New Roman" w:hAnsi="Times New Roman"/>
          <w:sz w:val="22"/>
          <w:szCs w:val="22"/>
        </w:rPr>
        <w:t xml:space="preserve"> ve formátech, které jsou obecně známy k datu podpisu </w:t>
      </w:r>
      <w:r>
        <w:rPr>
          <w:rFonts w:ascii="Times New Roman" w:hAnsi="Times New Roman"/>
          <w:sz w:val="22"/>
          <w:szCs w:val="22"/>
        </w:rPr>
        <w:t>S</w:t>
      </w:r>
      <w:r w:rsidRPr="00C33AFB">
        <w:rPr>
          <w:rFonts w:ascii="Times New Roman" w:hAnsi="Times New Roman"/>
          <w:sz w:val="22"/>
          <w:szCs w:val="22"/>
        </w:rPr>
        <w:t xml:space="preserve">mlouvy jako </w:t>
      </w:r>
      <w:r w:rsidRPr="00C33AFB">
        <w:rPr>
          <w:rFonts w:ascii="Times New Roman" w:hAnsi="Times New Roman"/>
          <w:b/>
          <w:sz w:val="22"/>
          <w:szCs w:val="22"/>
        </w:rPr>
        <w:t>„.</w:t>
      </w:r>
      <w:proofErr w:type="spellStart"/>
      <w:r w:rsidRPr="00C33AFB">
        <w:rPr>
          <w:rFonts w:ascii="Times New Roman" w:hAnsi="Times New Roman"/>
          <w:b/>
          <w:sz w:val="22"/>
          <w:szCs w:val="22"/>
        </w:rPr>
        <w:t>pdf</w:t>
      </w:r>
      <w:proofErr w:type="spellEnd"/>
      <w:r w:rsidRPr="00C33AFB">
        <w:rPr>
          <w:rFonts w:ascii="Times New Roman" w:hAnsi="Times New Roman"/>
          <w:b/>
          <w:sz w:val="22"/>
          <w:szCs w:val="22"/>
        </w:rPr>
        <w:t>“</w:t>
      </w:r>
      <w:r w:rsidRPr="00C33AFB">
        <w:rPr>
          <w:rFonts w:ascii="Times New Roman" w:hAnsi="Times New Roman"/>
          <w:sz w:val="22"/>
          <w:szCs w:val="22"/>
        </w:rPr>
        <w:t xml:space="preserve"> pro čtení a tisk převáženě pomocí programů Adobe Acrobat, a </w:t>
      </w:r>
      <w:r w:rsidRPr="00C33AFB">
        <w:rPr>
          <w:rFonts w:ascii="Times New Roman" w:hAnsi="Times New Roman"/>
          <w:b/>
          <w:sz w:val="22"/>
          <w:szCs w:val="22"/>
        </w:rPr>
        <w:t>„.</w:t>
      </w:r>
      <w:proofErr w:type="spellStart"/>
      <w:r w:rsidRPr="00C33AFB">
        <w:rPr>
          <w:rFonts w:ascii="Times New Roman" w:hAnsi="Times New Roman"/>
          <w:b/>
          <w:sz w:val="22"/>
          <w:szCs w:val="22"/>
        </w:rPr>
        <w:t>dwg</w:t>
      </w:r>
      <w:proofErr w:type="spellEnd"/>
      <w:r w:rsidRPr="00C33AFB">
        <w:rPr>
          <w:rFonts w:ascii="Times New Roman" w:hAnsi="Times New Roman"/>
          <w:b/>
          <w:sz w:val="22"/>
          <w:szCs w:val="22"/>
        </w:rPr>
        <w:t>“</w:t>
      </w:r>
      <w:r w:rsidRPr="00C33AFB">
        <w:rPr>
          <w:rFonts w:ascii="Times New Roman" w:hAnsi="Times New Roman"/>
          <w:sz w:val="22"/>
          <w:szCs w:val="22"/>
        </w:rPr>
        <w:t xml:space="preserve"> pro čtení, tisk a editaci převáženě pomocí programů </w:t>
      </w:r>
      <w:proofErr w:type="spellStart"/>
      <w:r w:rsidRPr="00C33AFB">
        <w:rPr>
          <w:rFonts w:ascii="Times New Roman" w:hAnsi="Times New Roman"/>
          <w:sz w:val="22"/>
          <w:szCs w:val="22"/>
        </w:rPr>
        <w:t>AutoCAD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 w:rsidRPr="00034AFE">
        <w:rPr>
          <w:rFonts w:ascii="Times New Roman" w:hAnsi="Times New Roman"/>
          <w:sz w:val="22"/>
          <w:szCs w:val="22"/>
        </w:rPr>
        <w:t>(verze 2009).</w:t>
      </w:r>
      <w:r w:rsidRPr="00C33AFB">
        <w:rPr>
          <w:rFonts w:ascii="Times New Roman" w:hAnsi="Times New Roman"/>
          <w:sz w:val="22"/>
          <w:szCs w:val="22"/>
        </w:rPr>
        <w:t xml:space="preserve"> Minimálně dvě vytištěná „paré“ DSP budou opatřena na každé straně podpisem oprávněné osoby a opatřena autorizačními razítky.</w:t>
      </w:r>
    </w:p>
    <w:p w14:paraId="60D21114" w14:textId="77777777" w:rsidR="003D3519" w:rsidRPr="00C33AFB" w:rsidRDefault="003D3519" w:rsidP="004D6310">
      <w:pPr>
        <w:numPr>
          <w:ilvl w:val="1"/>
          <w:numId w:val="38"/>
        </w:numPr>
        <w:snapToGrid w:val="0"/>
        <w:spacing w:after="120"/>
        <w:ind w:right="281" w:hanging="716"/>
        <w:jc w:val="both"/>
        <w:rPr>
          <w:rFonts w:ascii="Times New Roman" w:hAnsi="Times New Roman"/>
          <w:b/>
          <w:bCs/>
          <w:sz w:val="22"/>
          <w:szCs w:val="22"/>
        </w:rPr>
      </w:pPr>
      <w:bookmarkStart w:id="8" w:name="_Ref148626696"/>
      <w:r w:rsidRPr="00C33AFB">
        <w:rPr>
          <w:rFonts w:ascii="Times New Roman" w:hAnsi="Times New Roman"/>
          <w:b/>
          <w:bCs/>
          <w:sz w:val="22"/>
          <w:szCs w:val="22"/>
        </w:rPr>
        <w:t xml:space="preserve">Získání </w:t>
      </w:r>
      <w:r>
        <w:rPr>
          <w:rFonts w:ascii="Times New Roman" w:hAnsi="Times New Roman"/>
          <w:b/>
          <w:bCs/>
          <w:sz w:val="22"/>
          <w:szCs w:val="22"/>
        </w:rPr>
        <w:t>Společné</w:t>
      </w:r>
      <w:r w:rsidRPr="00C33AFB">
        <w:rPr>
          <w:rFonts w:ascii="Times New Roman" w:hAnsi="Times New Roman"/>
          <w:b/>
          <w:bCs/>
          <w:sz w:val="22"/>
          <w:szCs w:val="22"/>
        </w:rPr>
        <w:t>ho povolení</w:t>
      </w:r>
      <w:bookmarkEnd w:id="8"/>
      <w:r w:rsidRPr="004D6310">
        <w:rPr>
          <w:rFonts w:ascii="Times New Roman" w:hAnsi="Times New Roman"/>
          <w:b/>
          <w:sz w:val="22"/>
        </w:rPr>
        <w:t xml:space="preserve"> </w:t>
      </w:r>
    </w:p>
    <w:p w14:paraId="75E604FA" w14:textId="77777777" w:rsidR="003D3519" w:rsidRPr="00C33AFB" w:rsidRDefault="003D3519" w:rsidP="003D3519">
      <w:pPr>
        <w:snapToGrid w:val="0"/>
        <w:spacing w:after="120"/>
        <w:ind w:left="709" w:right="281"/>
        <w:jc w:val="both"/>
        <w:rPr>
          <w:rFonts w:ascii="Times New Roman" w:hAnsi="Times New Roman"/>
          <w:bCs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 xml:space="preserve">Zhotovitel </w:t>
      </w:r>
      <w:proofErr w:type="gramStart"/>
      <w:r w:rsidRPr="00C33AFB">
        <w:rPr>
          <w:rFonts w:ascii="Times New Roman" w:hAnsi="Times New Roman"/>
          <w:sz w:val="22"/>
          <w:szCs w:val="22"/>
        </w:rPr>
        <w:t>vytvoří</w:t>
      </w:r>
      <w:proofErr w:type="gramEnd"/>
      <w:r w:rsidRPr="00C33AFB">
        <w:rPr>
          <w:rFonts w:ascii="Times New Roman" w:hAnsi="Times New Roman"/>
          <w:sz w:val="22"/>
          <w:szCs w:val="22"/>
        </w:rPr>
        <w:t xml:space="preserve"> a zajistí podání žádosti o vydání </w:t>
      </w:r>
      <w:r>
        <w:rPr>
          <w:rFonts w:ascii="Times New Roman" w:hAnsi="Times New Roman"/>
          <w:sz w:val="22"/>
          <w:szCs w:val="22"/>
        </w:rPr>
        <w:t>Společné</w:t>
      </w:r>
      <w:r w:rsidRPr="00C33AFB">
        <w:rPr>
          <w:rFonts w:ascii="Times New Roman" w:hAnsi="Times New Roman"/>
          <w:sz w:val="22"/>
          <w:szCs w:val="22"/>
        </w:rPr>
        <w:t>ho povolení, která bude obsahovat všechny požadované a potřebné dokumenty (technické zprávy, výpočty, výkresy, průzkumy, stanoviska, vyjádření apod.) a to tak aby byly splněny požadavky relevantního stavebního úřadu anebo DOSS a v případě, že budou vyžadována doplnění je takové dokumenty vytvořit a předat. Tato činnost zahrnuje zejména:</w:t>
      </w:r>
    </w:p>
    <w:p w14:paraId="1459ED6C" w14:textId="77777777" w:rsidR="003D3519" w:rsidRPr="00C33AFB" w:rsidRDefault="003D3519" w:rsidP="004D6310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 w:rsidRPr="00C33AFB">
        <w:rPr>
          <w:rFonts w:ascii="Times New Roman" w:hAnsi="Times New Roman"/>
          <w:bCs/>
          <w:sz w:val="22"/>
          <w:szCs w:val="22"/>
        </w:rPr>
        <w:t>Příprav</w:t>
      </w:r>
      <w:r>
        <w:rPr>
          <w:rFonts w:ascii="Times New Roman" w:hAnsi="Times New Roman"/>
          <w:bCs/>
          <w:sz w:val="22"/>
          <w:szCs w:val="22"/>
        </w:rPr>
        <w:t>u</w:t>
      </w:r>
      <w:r w:rsidRPr="00C33AFB">
        <w:rPr>
          <w:rFonts w:ascii="Times New Roman" w:hAnsi="Times New Roman"/>
          <w:bCs/>
          <w:sz w:val="22"/>
          <w:szCs w:val="22"/>
        </w:rPr>
        <w:t xml:space="preserve"> žádosti o </w:t>
      </w:r>
      <w:r>
        <w:rPr>
          <w:rFonts w:ascii="Times New Roman" w:hAnsi="Times New Roman"/>
          <w:bCs/>
          <w:sz w:val="22"/>
          <w:szCs w:val="22"/>
        </w:rPr>
        <w:t>Společné</w:t>
      </w:r>
      <w:r w:rsidRPr="00C33AFB">
        <w:rPr>
          <w:rFonts w:ascii="Times New Roman" w:hAnsi="Times New Roman"/>
          <w:bCs/>
          <w:sz w:val="22"/>
          <w:szCs w:val="22"/>
        </w:rPr>
        <w:t xml:space="preserve"> povolení v souladu s platnou legislativou včetně zapracování případných vydaných výjimek apod. s tím, že </w:t>
      </w:r>
      <w:r w:rsidRPr="00C33AFB">
        <w:rPr>
          <w:rFonts w:ascii="Times New Roman" w:hAnsi="Times New Roman"/>
          <w:sz w:val="22"/>
          <w:szCs w:val="22"/>
        </w:rPr>
        <w:t>Zhotovitel</w:t>
      </w:r>
      <w:r w:rsidRPr="00C33AFB">
        <w:rPr>
          <w:rFonts w:ascii="Times New Roman" w:hAnsi="Times New Roman"/>
          <w:bCs/>
          <w:sz w:val="22"/>
          <w:szCs w:val="22"/>
        </w:rPr>
        <w:t xml:space="preserve"> využije všech dostupných informací a podkladů vytvořenými případně zvlášť k tomu Objednatelem použitým odborným firmám včetně informací a podkladů získaných v rámci jednání s relevantními DOSS anebo dalšími účastníky stavebního řízení</w:t>
      </w:r>
      <w:r>
        <w:rPr>
          <w:rFonts w:ascii="Times New Roman" w:hAnsi="Times New Roman"/>
          <w:bCs/>
          <w:sz w:val="22"/>
          <w:szCs w:val="22"/>
        </w:rPr>
        <w:t>;</w:t>
      </w:r>
    </w:p>
    <w:p w14:paraId="58F612C9" w14:textId="77777777" w:rsidR="003D3519" w:rsidRPr="00C33AFB" w:rsidRDefault="003D3519" w:rsidP="004D6310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 w:rsidRPr="00C33AFB">
        <w:rPr>
          <w:rFonts w:ascii="Times New Roman" w:hAnsi="Times New Roman"/>
          <w:bCs/>
          <w:sz w:val="22"/>
          <w:szCs w:val="22"/>
        </w:rPr>
        <w:t xml:space="preserve">Odeslání dokumentace k žádosti o vydání </w:t>
      </w:r>
      <w:r>
        <w:rPr>
          <w:rFonts w:ascii="Times New Roman" w:hAnsi="Times New Roman"/>
          <w:bCs/>
          <w:sz w:val="22"/>
          <w:szCs w:val="22"/>
        </w:rPr>
        <w:t>Společné</w:t>
      </w:r>
      <w:r w:rsidRPr="00C33AFB">
        <w:rPr>
          <w:rFonts w:ascii="Times New Roman" w:hAnsi="Times New Roman"/>
          <w:bCs/>
          <w:sz w:val="22"/>
          <w:szCs w:val="22"/>
        </w:rPr>
        <w:t xml:space="preserve"> povolení Objednateli ke schválení</w:t>
      </w:r>
      <w:r>
        <w:rPr>
          <w:rFonts w:ascii="Times New Roman" w:hAnsi="Times New Roman"/>
          <w:bCs/>
          <w:sz w:val="22"/>
          <w:szCs w:val="22"/>
        </w:rPr>
        <w:t>;</w:t>
      </w:r>
    </w:p>
    <w:p w14:paraId="733B9EF4" w14:textId="77777777" w:rsidR="003D3519" w:rsidRPr="00C33AFB" w:rsidRDefault="003D3519" w:rsidP="004D6310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 w:rsidRPr="00C33AFB">
        <w:rPr>
          <w:rFonts w:ascii="Times New Roman" w:hAnsi="Times New Roman"/>
          <w:bCs/>
          <w:sz w:val="22"/>
          <w:szCs w:val="22"/>
        </w:rPr>
        <w:t xml:space="preserve">Odeslání žádosti o vydání </w:t>
      </w:r>
      <w:r>
        <w:rPr>
          <w:rFonts w:ascii="Times New Roman" w:hAnsi="Times New Roman"/>
          <w:bCs/>
          <w:sz w:val="22"/>
          <w:szCs w:val="22"/>
        </w:rPr>
        <w:t>Společné</w:t>
      </w:r>
      <w:r w:rsidRPr="00C33AFB">
        <w:rPr>
          <w:rFonts w:ascii="Times New Roman" w:hAnsi="Times New Roman"/>
          <w:bCs/>
          <w:sz w:val="22"/>
          <w:szCs w:val="22"/>
        </w:rPr>
        <w:t xml:space="preserve">ho povolení </w:t>
      </w:r>
      <w:r>
        <w:rPr>
          <w:rFonts w:ascii="Times New Roman" w:hAnsi="Times New Roman"/>
          <w:bCs/>
          <w:sz w:val="22"/>
          <w:szCs w:val="22"/>
        </w:rPr>
        <w:t>příslušnému</w:t>
      </w:r>
      <w:r w:rsidRPr="00C33AFB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stavebnímu úřadu;</w:t>
      </w:r>
    </w:p>
    <w:p w14:paraId="514DF319" w14:textId="77777777" w:rsidR="003D3519" w:rsidRPr="00C33AFB" w:rsidRDefault="003D3519" w:rsidP="004D6310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bCs/>
          <w:sz w:val="22"/>
          <w:szCs w:val="22"/>
        </w:rPr>
        <w:t xml:space="preserve">Doplnění anebo případná úprava dokumentace k žádosti o </w:t>
      </w:r>
      <w:r>
        <w:rPr>
          <w:rFonts w:ascii="Times New Roman" w:hAnsi="Times New Roman"/>
          <w:bCs/>
          <w:sz w:val="22"/>
          <w:szCs w:val="22"/>
        </w:rPr>
        <w:t>Společné</w:t>
      </w:r>
      <w:r w:rsidRPr="00C33AFB">
        <w:rPr>
          <w:rFonts w:ascii="Times New Roman" w:hAnsi="Times New Roman"/>
          <w:bCs/>
          <w:sz w:val="22"/>
          <w:szCs w:val="22"/>
        </w:rPr>
        <w:t xml:space="preserve"> povolení, pokud to bude situace vyžadovat, a to tak aby </w:t>
      </w:r>
      <w:r>
        <w:rPr>
          <w:rFonts w:ascii="Times New Roman" w:hAnsi="Times New Roman"/>
          <w:bCs/>
          <w:sz w:val="22"/>
          <w:szCs w:val="22"/>
        </w:rPr>
        <w:t>příslušnému stavebnímu úřadu</w:t>
      </w:r>
      <w:r w:rsidRPr="00C33AFB">
        <w:rPr>
          <w:rFonts w:ascii="Times New Roman" w:hAnsi="Times New Roman"/>
          <w:bCs/>
          <w:sz w:val="22"/>
          <w:szCs w:val="22"/>
        </w:rPr>
        <w:t xml:space="preserve"> byla předána vždy dokumentace schválená Objednatelem</w:t>
      </w:r>
      <w:r>
        <w:rPr>
          <w:rFonts w:ascii="Times New Roman" w:hAnsi="Times New Roman"/>
          <w:bCs/>
          <w:sz w:val="22"/>
          <w:szCs w:val="22"/>
        </w:rPr>
        <w:t>;</w:t>
      </w:r>
    </w:p>
    <w:p w14:paraId="3673D4AF" w14:textId="77777777" w:rsidR="003D3519" w:rsidRPr="00C33AFB" w:rsidRDefault="003D3519" w:rsidP="004D6310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bCs/>
          <w:sz w:val="22"/>
          <w:szCs w:val="22"/>
        </w:rPr>
        <w:t xml:space="preserve">Dokončení dokumentace </w:t>
      </w:r>
      <w:proofErr w:type="gramStart"/>
      <w:r>
        <w:rPr>
          <w:rFonts w:ascii="Times New Roman" w:hAnsi="Times New Roman"/>
          <w:bCs/>
          <w:sz w:val="22"/>
          <w:szCs w:val="22"/>
        </w:rPr>
        <w:t>P</w:t>
      </w:r>
      <w:r w:rsidRPr="00C33AFB">
        <w:rPr>
          <w:rFonts w:ascii="Times New Roman" w:hAnsi="Times New Roman"/>
          <w:bCs/>
          <w:sz w:val="22"/>
          <w:szCs w:val="22"/>
        </w:rPr>
        <w:t>rojektu</w:t>
      </w:r>
      <w:proofErr w:type="gramEnd"/>
      <w:r w:rsidRPr="00C33AFB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co se týče </w:t>
      </w:r>
      <w:r w:rsidRPr="00C33AFB">
        <w:rPr>
          <w:rFonts w:ascii="Times New Roman" w:hAnsi="Times New Roman"/>
          <w:bCs/>
          <w:sz w:val="22"/>
          <w:szCs w:val="22"/>
        </w:rPr>
        <w:t xml:space="preserve">interiérových prvků, drobné architektury, venkovních úprav, které nejsou součástí dokumentace k žádosti o </w:t>
      </w:r>
      <w:r>
        <w:rPr>
          <w:rFonts w:ascii="Times New Roman" w:hAnsi="Times New Roman"/>
          <w:bCs/>
          <w:sz w:val="22"/>
          <w:szCs w:val="22"/>
        </w:rPr>
        <w:t>Společné</w:t>
      </w:r>
      <w:r w:rsidRPr="00C33AFB">
        <w:rPr>
          <w:rFonts w:ascii="Times New Roman" w:hAnsi="Times New Roman"/>
          <w:bCs/>
          <w:sz w:val="22"/>
          <w:szCs w:val="22"/>
        </w:rPr>
        <w:t xml:space="preserve"> povolení </w:t>
      </w:r>
      <w:r>
        <w:rPr>
          <w:rFonts w:ascii="Times New Roman" w:hAnsi="Times New Roman"/>
          <w:bCs/>
          <w:sz w:val="22"/>
          <w:szCs w:val="22"/>
        </w:rPr>
        <w:t xml:space="preserve">a </w:t>
      </w:r>
      <w:r w:rsidRPr="00C33AFB">
        <w:rPr>
          <w:rFonts w:ascii="Times New Roman" w:hAnsi="Times New Roman"/>
          <w:bCs/>
          <w:sz w:val="22"/>
          <w:szCs w:val="22"/>
        </w:rPr>
        <w:t>získaní schválení Objednatele. V případě, že takové prvky budou vyžadovat zvláštní povolení (např. podle stavební</w:t>
      </w:r>
      <w:r>
        <w:rPr>
          <w:rFonts w:ascii="Times New Roman" w:hAnsi="Times New Roman"/>
          <w:bCs/>
          <w:sz w:val="22"/>
          <w:szCs w:val="22"/>
        </w:rPr>
        <w:t>ho</w:t>
      </w:r>
      <w:r w:rsidRPr="00C33AFB">
        <w:rPr>
          <w:rFonts w:ascii="Times New Roman" w:hAnsi="Times New Roman"/>
          <w:bCs/>
          <w:sz w:val="22"/>
          <w:szCs w:val="22"/>
        </w:rPr>
        <w:t xml:space="preserve"> zákona), získání souhlasu nebo uzavření smluv s třetími stranami apod., vytvořit dokumentaci a podklady</w:t>
      </w:r>
      <w:r>
        <w:rPr>
          <w:rFonts w:ascii="Times New Roman" w:hAnsi="Times New Roman"/>
          <w:bCs/>
          <w:sz w:val="22"/>
          <w:szCs w:val="22"/>
        </w:rPr>
        <w:t xml:space="preserve">, </w:t>
      </w:r>
      <w:r w:rsidRPr="00C33AFB">
        <w:rPr>
          <w:rFonts w:ascii="Times New Roman" w:hAnsi="Times New Roman"/>
          <w:bCs/>
          <w:sz w:val="22"/>
          <w:szCs w:val="22"/>
        </w:rPr>
        <w:t>aby takové dokumenty mohly být vytvořeny a Objednatel mohl zajistit např. uzavření smluv, získání relevantních povolení apod.</w:t>
      </w:r>
      <w:r>
        <w:rPr>
          <w:rFonts w:ascii="Times New Roman" w:hAnsi="Times New Roman"/>
          <w:bCs/>
          <w:sz w:val="22"/>
          <w:szCs w:val="22"/>
        </w:rPr>
        <w:t>;</w:t>
      </w:r>
    </w:p>
    <w:p w14:paraId="14B305CF" w14:textId="77777777" w:rsidR="003D3519" w:rsidRPr="00C33AFB" w:rsidRDefault="003D3519" w:rsidP="004D6310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 w:rsidRPr="00C33AFB">
        <w:rPr>
          <w:rFonts w:ascii="Times New Roman" w:hAnsi="Times New Roman"/>
          <w:bCs/>
          <w:sz w:val="22"/>
          <w:szCs w:val="22"/>
        </w:rPr>
        <w:t xml:space="preserve">V přiměřeně odůvodněných případech </w:t>
      </w:r>
      <w:proofErr w:type="gramStart"/>
      <w:r w:rsidRPr="00C33AFB">
        <w:rPr>
          <w:rFonts w:ascii="Times New Roman" w:hAnsi="Times New Roman"/>
          <w:bCs/>
          <w:sz w:val="22"/>
          <w:szCs w:val="22"/>
        </w:rPr>
        <w:t>vytvoří</w:t>
      </w:r>
      <w:proofErr w:type="gramEnd"/>
      <w:r w:rsidRPr="00C33AFB">
        <w:rPr>
          <w:rFonts w:ascii="Times New Roman" w:hAnsi="Times New Roman"/>
          <w:bCs/>
          <w:sz w:val="22"/>
          <w:szCs w:val="22"/>
        </w:rPr>
        <w:t xml:space="preserve"> </w:t>
      </w:r>
      <w:r w:rsidRPr="00C33AFB">
        <w:rPr>
          <w:rFonts w:ascii="Times New Roman" w:hAnsi="Times New Roman"/>
          <w:sz w:val="22"/>
          <w:szCs w:val="22"/>
        </w:rPr>
        <w:t>Zhotovitel</w:t>
      </w:r>
      <w:r w:rsidRPr="00C33AFB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P</w:t>
      </w:r>
      <w:r w:rsidRPr="00C33AFB">
        <w:rPr>
          <w:rFonts w:ascii="Times New Roman" w:hAnsi="Times New Roman"/>
          <w:bCs/>
          <w:sz w:val="22"/>
          <w:szCs w:val="22"/>
        </w:rPr>
        <w:t>rojektovou dokumentaci pro specifické schvalovací procesy (např. získání výjimky z</w:t>
      </w:r>
      <w:r>
        <w:rPr>
          <w:rFonts w:ascii="Times New Roman" w:hAnsi="Times New Roman"/>
          <w:bCs/>
          <w:sz w:val="22"/>
          <w:szCs w:val="22"/>
        </w:rPr>
        <w:t> </w:t>
      </w:r>
      <w:r w:rsidRPr="00C33AFB">
        <w:rPr>
          <w:rFonts w:ascii="Times New Roman" w:hAnsi="Times New Roman"/>
          <w:bCs/>
          <w:sz w:val="22"/>
          <w:szCs w:val="22"/>
        </w:rPr>
        <w:t>OTP</w:t>
      </w:r>
      <w:r>
        <w:rPr>
          <w:rFonts w:ascii="Times New Roman" w:hAnsi="Times New Roman"/>
          <w:bCs/>
          <w:sz w:val="22"/>
          <w:szCs w:val="22"/>
        </w:rPr>
        <w:t>/PSP</w:t>
      </w:r>
      <w:r w:rsidRPr="00C33AFB">
        <w:rPr>
          <w:rFonts w:ascii="Times New Roman" w:hAnsi="Times New Roman"/>
          <w:bCs/>
          <w:sz w:val="22"/>
          <w:szCs w:val="22"/>
        </w:rPr>
        <w:t>)</w:t>
      </w:r>
      <w:r>
        <w:rPr>
          <w:rFonts w:ascii="Times New Roman" w:hAnsi="Times New Roman"/>
          <w:bCs/>
          <w:sz w:val="22"/>
          <w:szCs w:val="22"/>
        </w:rPr>
        <w:t>;</w:t>
      </w:r>
    </w:p>
    <w:p w14:paraId="32F28D93" w14:textId="77777777" w:rsidR="003D3519" w:rsidRPr="00C33AFB" w:rsidRDefault="003D3519" w:rsidP="004D6310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</w:t>
      </w:r>
      <w:r w:rsidRPr="00C33AFB">
        <w:rPr>
          <w:rFonts w:ascii="Times New Roman" w:hAnsi="Times New Roman"/>
          <w:bCs/>
          <w:sz w:val="22"/>
          <w:szCs w:val="22"/>
        </w:rPr>
        <w:t xml:space="preserve">oskytnutí technické, expertní a organizační podpory </w:t>
      </w:r>
      <w:r>
        <w:rPr>
          <w:rFonts w:ascii="Times New Roman" w:hAnsi="Times New Roman"/>
          <w:bCs/>
          <w:sz w:val="22"/>
          <w:szCs w:val="22"/>
        </w:rPr>
        <w:t>Objednateli</w:t>
      </w:r>
      <w:r w:rsidRPr="00C33AFB">
        <w:rPr>
          <w:rFonts w:ascii="Times New Roman" w:hAnsi="Times New Roman"/>
          <w:bCs/>
          <w:sz w:val="22"/>
          <w:szCs w:val="22"/>
        </w:rPr>
        <w:t xml:space="preserve"> ve procedurálních procesech vydání </w:t>
      </w:r>
      <w:r>
        <w:rPr>
          <w:rFonts w:ascii="Times New Roman" w:hAnsi="Times New Roman"/>
          <w:bCs/>
          <w:sz w:val="22"/>
          <w:szCs w:val="22"/>
        </w:rPr>
        <w:t>Společné</w:t>
      </w:r>
      <w:r w:rsidRPr="00C33AFB">
        <w:rPr>
          <w:rFonts w:ascii="Times New Roman" w:hAnsi="Times New Roman"/>
          <w:bCs/>
          <w:sz w:val="22"/>
          <w:szCs w:val="22"/>
        </w:rPr>
        <w:t>ho povolení</w:t>
      </w:r>
      <w:r>
        <w:rPr>
          <w:rFonts w:ascii="Times New Roman" w:hAnsi="Times New Roman"/>
          <w:bCs/>
          <w:sz w:val="22"/>
          <w:szCs w:val="22"/>
        </w:rPr>
        <w:t>;</w:t>
      </w:r>
    </w:p>
    <w:p w14:paraId="1E2DFCCC" w14:textId="77777777" w:rsidR="003D3519" w:rsidRPr="00C33AFB" w:rsidRDefault="003D3519" w:rsidP="004D6310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 w:rsidRPr="00C33AFB">
        <w:rPr>
          <w:rFonts w:ascii="Times New Roman" w:hAnsi="Times New Roman"/>
          <w:bCs/>
          <w:sz w:val="22"/>
          <w:szCs w:val="22"/>
        </w:rPr>
        <w:t xml:space="preserve">Revize a úprava schválených dokumentů v případě, že se vyskytnou okolnosti, kterou takové úpravy vyžadují a které </w:t>
      </w:r>
      <w:r w:rsidRPr="00C33AFB">
        <w:rPr>
          <w:rFonts w:ascii="Times New Roman" w:hAnsi="Times New Roman"/>
          <w:sz w:val="22"/>
          <w:szCs w:val="22"/>
        </w:rPr>
        <w:t>Zhotovitel</w:t>
      </w:r>
      <w:r w:rsidRPr="00C33AFB">
        <w:rPr>
          <w:rFonts w:ascii="Times New Roman" w:hAnsi="Times New Roman"/>
          <w:bCs/>
          <w:sz w:val="22"/>
          <w:szCs w:val="22"/>
        </w:rPr>
        <w:t xml:space="preserve"> nemohl vědět anebo je vzít v potaz a které jsou mimo jeho kontrolu. Odměna za takové služby bude mezi </w:t>
      </w:r>
      <w:r w:rsidRPr="00C33AFB">
        <w:rPr>
          <w:rFonts w:ascii="Times New Roman" w:hAnsi="Times New Roman"/>
          <w:sz w:val="22"/>
          <w:szCs w:val="22"/>
        </w:rPr>
        <w:t>Zhotovitel</w:t>
      </w:r>
      <w:r w:rsidRPr="00C33AFB">
        <w:rPr>
          <w:rFonts w:ascii="Times New Roman" w:hAnsi="Times New Roman"/>
          <w:bCs/>
          <w:sz w:val="22"/>
          <w:szCs w:val="22"/>
        </w:rPr>
        <w:t>em a Objednatelem dohodnuta v případě, že by taková situace nastala</w:t>
      </w:r>
      <w:r>
        <w:rPr>
          <w:rFonts w:ascii="Times New Roman" w:hAnsi="Times New Roman"/>
          <w:bCs/>
          <w:sz w:val="22"/>
          <w:szCs w:val="22"/>
        </w:rPr>
        <w:t>;</w:t>
      </w:r>
    </w:p>
    <w:p w14:paraId="6547E105" w14:textId="77777777" w:rsidR="003D3519" w:rsidRPr="00C33AFB" w:rsidRDefault="003D3519" w:rsidP="004D6310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>Zhotovitel</w:t>
      </w:r>
      <w:r w:rsidRPr="00C33AFB">
        <w:rPr>
          <w:rFonts w:ascii="Times New Roman" w:hAnsi="Times New Roman"/>
          <w:bCs/>
          <w:sz w:val="22"/>
          <w:szCs w:val="22"/>
        </w:rPr>
        <w:t xml:space="preserve"> bude provádět všechny činnosti týkající získání stavebního povolení režimu nejvyšší priority a v co nejkratším čase.</w:t>
      </w:r>
    </w:p>
    <w:p w14:paraId="11905E87" w14:textId="77777777" w:rsidR="003D3519" w:rsidRDefault="003D3519" w:rsidP="003D3519">
      <w:pPr>
        <w:suppressAutoHyphens/>
        <w:spacing w:after="120"/>
        <w:ind w:right="284"/>
        <w:jc w:val="both"/>
        <w:rPr>
          <w:rFonts w:ascii="Times New Roman" w:hAnsi="Times New Roman"/>
          <w:sz w:val="22"/>
          <w:szCs w:val="22"/>
        </w:rPr>
      </w:pPr>
      <w:r w:rsidRPr="00CC3747">
        <w:rPr>
          <w:rFonts w:ascii="Times New Roman" w:hAnsi="Times New Roman"/>
          <w:sz w:val="22"/>
          <w:szCs w:val="22"/>
        </w:rPr>
        <w:lastRenderedPageBreak/>
        <w:t>Dokumentace musí být pravidelně konzultována za účasti Hlavního architekta v minimálním rozsahu jedenkrát (1) za čtrnáct (14) dní, přičemž o této konzultaci bude zpracován Zhotovitelem podrobný zápis.</w:t>
      </w:r>
    </w:p>
    <w:p w14:paraId="6A870F1F" w14:textId="77777777" w:rsidR="003D3519" w:rsidRPr="006161E8" w:rsidRDefault="003D3519" w:rsidP="003D3519">
      <w:pPr>
        <w:suppressAutoHyphens/>
        <w:spacing w:after="120"/>
        <w:ind w:right="284"/>
        <w:jc w:val="both"/>
        <w:rPr>
          <w:rFonts w:ascii="Times New Roman" w:hAnsi="Times New Roman"/>
          <w:sz w:val="22"/>
          <w:szCs w:val="22"/>
        </w:rPr>
      </w:pPr>
      <w:r w:rsidRPr="006161E8">
        <w:rPr>
          <w:rFonts w:ascii="Times New Roman" w:hAnsi="Times New Roman"/>
          <w:sz w:val="22"/>
          <w:szCs w:val="22"/>
        </w:rPr>
        <w:t>Inženýrská činnost pro vydání s</w:t>
      </w:r>
      <w:r>
        <w:rPr>
          <w:rFonts w:ascii="Times New Roman" w:hAnsi="Times New Roman"/>
          <w:sz w:val="22"/>
          <w:szCs w:val="22"/>
        </w:rPr>
        <w:t>polečné</w:t>
      </w:r>
      <w:r w:rsidRPr="006161E8">
        <w:rPr>
          <w:rFonts w:ascii="Times New Roman" w:hAnsi="Times New Roman"/>
          <w:sz w:val="22"/>
          <w:szCs w:val="22"/>
        </w:rPr>
        <w:t>ho povolení</w:t>
      </w:r>
      <w:r>
        <w:rPr>
          <w:rFonts w:ascii="Times New Roman" w:hAnsi="Times New Roman"/>
          <w:sz w:val="22"/>
          <w:szCs w:val="22"/>
        </w:rPr>
        <w:t xml:space="preserve"> zahrnuje zejména</w:t>
      </w:r>
      <w:r w:rsidRPr="006161E8">
        <w:rPr>
          <w:rFonts w:ascii="Times New Roman" w:hAnsi="Times New Roman"/>
          <w:sz w:val="22"/>
          <w:szCs w:val="22"/>
        </w:rPr>
        <w:t xml:space="preserve"> (Inženýrská činnost ve S</w:t>
      </w:r>
      <w:r>
        <w:rPr>
          <w:rFonts w:ascii="Times New Roman" w:hAnsi="Times New Roman"/>
          <w:sz w:val="22"/>
          <w:szCs w:val="22"/>
        </w:rPr>
        <w:t>polečné</w:t>
      </w:r>
      <w:r w:rsidRPr="006161E8">
        <w:rPr>
          <w:rFonts w:ascii="Times New Roman" w:hAnsi="Times New Roman"/>
          <w:sz w:val="22"/>
          <w:szCs w:val="22"/>
        </w:rPr>
        <w:t>m řízení)</w:t>
      </w:r>
      <w:r>
        <w:rPr>
          <w:rFonts w:ascii="Times New Roman" w:hAnsi="Times New Roman"/>
          <w:sz w:val="22"/>
          <w:szCs w:val="22"/>
        </w:rPr>
        <w:t>:</w:t>
      </w:r>
    </w:p>
    <w:p w14:paraId="5A5C0D4C" w14:textId="77777777" w:rsidR="003D3519" w:rsidRDefault="003D3519" w:rsidP="004D6310">
      <w:pPr>
        <w:pStyle w:val="Odstavecseseznamem"/>
        <w:numPr>
          <w:ilvl w:val="0"/>
          <w:numId w:val="33"/>
        </w:numPr>
        <w:suppressAutoHyphens/>
        <w:spacing w:after="120"/>
        <w:ind w:left="567" w:right="284" w:hanging="567"/>
        <w:contextualSpacing w:val="0"/>
        <w:jc w:val="both"/>
        <w:rPr>
          <w:rFonts w:ascii="Times New Roman" w:hAnsi="Times New Roman"/>
          <w:szCs w:val="22"/>
        </w:rPr>
      </w:pPr>
      <w:r w:rsidRPr="006161E8">
        <w:rPr>
          <w:rFonts w:ascii="Times New Roman" w:hAnsi="Times New Roman"/>
          <w:szCs w:val="22"/>
        </w:rPr>
        <w:t xml:space="preserve">Zhotovitel poskytne </w:t>
      </w:r>
      <w:r>
        <w:rPr>
          <w:rFonts w:ascii="Times New Roman" w:hAnsi="Times New Roman"/>
          <w:szCs w:val="22"/>
        </w:rPr>
        <w:t xml:space="preserve">službu </w:t>
      </w:r>
      <w:r w:rsidRPr="006161E8">
        <w:rPr>
          <w:rFonts w:ascii="Times New Roman" w:hAnsi="Times New Roman"/>
          <w:szCs w:val="22"/>
        </w:rPr>
        <w:t xml:space="preserve">ve smyslu ustanovení § </w:t>
      </w:r>
      <w:r>
        <w:rPr>
          <w:rFonts w:ascii="Times New Roman" w:hAnsi="Times New Roman"/>
          <w:szCs w:val="22"/>
        </w:rPr>
        <w:t>94j</w:t>
      </w:r>
      <w:r w:rsidRPr="006161E8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a násl. </w:t>
      </w:r>
      <w:r w:rsidRPr="006161E8">
        <w:rPr>
          <w:rFonts w:ascii="Times New Roman" w:hAnsi="Times New Roman"/>
          <w:szCs w:val="22"/>
        </w:rPr>
        <w:t>stavebního zákona</w:t>
      </w:r>
      <w:r>
        <w:rPr>
          <w:rFonts w:ascii="Times New Roman" w:hAnsi="Times New Roman"/>
          <w:szCs w:val="22"/>
        </w:rPr>
        <w:t>;</w:t>
      </w:r>
    </w:p>
    <w:p w14:paraId="1877122D" w14:textId="77777777" w:rsidR="003D3519" w:rsidRDefault="003D3519" w:rsidP="004D6310">
      <w:pPr>
        <w:pStyle w:val="Odstavecseseznamem"/>
        <w:numPr>
          <w:ilvl w:val="0"/>
          <w:numId w:val="33"/>
        </w:numPr>
        <w:suppressAutoHyphens/>
        <w:spacing w:after="120"/>
        <w:ind w:left="567" w:right="284" w:hanging="567"/>
        <w:contextualSpacing w:val="0"/>
        <w:jc w:val="both"/>
        <w:rPr>
          <w:rFonts w:ascii="Times New Roman" w:hAnsi="Times New Roman"/>
          <w:szCs w:val="22"/>
        </w:rPr>
      </w:pPr>
      <w:r w:rsidRPr="006161E8">
        <w:rPr>
          <w:rFonts w:ascii="Times New Roman" w:hAnsi="Times New Roman"/>
          <w:szCs w:val="22"/>
        </w:rPr>
        <w:t xml:space="preserve">Zhotovitel poskytne součinnost při uzavírání smluvních vztahů se správci sítí (voda, kanalizace, plyn, </w:t>
      </w:r>
      <w:proofErr w:type="spellStart"/>
      <w:r w:rsidRPr="006161E8">
        <w:rPr>
          <w:rFonts w:ascii="Times New Roman" w:hAnsi="Times New Roman"/>
          <w:szCs w:val="22"/>
        </w:rPr>
        <w:t>elektr</w:t>
      </w:r>
      <w:proofErr w:type="spellEnd"/>
      <w:r w:rsidRPr="006161E8">
        <w:rPr>
          <w:rFonts w:ascii="Times New Roman" w:hAnsi="Times New Roman"/>
          <w:szCs w:val="22"/>
        </w:rPr>
        <w:t>. energie, telefon) včetně součinnosti při projednání věcných břemen pronájmů, smluv o výpůjčce či jiných závazků souvisejících se získáním stavebního povolení (vlastní projednání a zpracování těchto smluv a závazků nebude součástí základních výkonů Zhotovitele),</w:t>
      </w:r>
    </w:p>
    <w:p w14:paraId="2B00FB9A" w14:textId="77777777" w:rsidR="003D3519" w:rsidRDefault="003D3519" w:rsidP="004D6310">
      <w:pPr>
        <w:pStyle w:val="Odstavecseseznamem"/>
        <w:numPr>
          <w:ilvl w:val="0"/>
          <w:numId w:val="33"/>
        </w:numPr>
        <w:suppressAutoHyphens/>
        <w:spacing w:after="120"/>
        <w:ind w:left="567" w:right="284" w:hanging="567"/>
        <w:contextualSpacing w:val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Postup v odvolacím řízení;</w:t>
      </w:r>
    </w:p>
    <w:p w14:paraId="5FC0FFB6" w14:textId="77777777" w:rsidR="003D3519" w:rsidRDefault="003D3519" w:rsidP="004D6310">
      <w:pPr>
        <w:pStyle w:val="Odstavecseseznamem"/>
        <w:numPr>
          <w:ilvl w:val="0"/>
          <w:numId w:val="33"/>
        </w:numPr>
        <w:suppressAutoHyphens/>
        <w:spacing w:after="120"/>
        <w:ind w:left="567" w:right="284" w:hanging="567"/>
        <w:contextualSpacing w:val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Vynětí pozemků náležejících do Lokality Projektu ze zemědělského půdního fondu apod.</w:t>
      </w:r>
    </w:p>
    <w:p w14:paraId="425E9FA9" w14:textId="77777777" w:rsidR="003D3519" w:rsidRPr="00C33AFB" w:rsidRDefault="003D3519" w:rsidP="003D3519">
      <w:pPr>
        <w:suppressAutoHyphens/>
        <w:ind w:right="281"/>
        <w:jc w:val="both"/>
        <w:rPr>
          <w:rFonts w:ascii="Times New Roman" w:hAnsi="Times New Roman"/>
          <w:sz w:val="22"/>
          <w:szCs w:val="22"/>
        </w:rPr>
      </w:pPr>
    </w:p>
    <w:p w14:paraId="74C2A604" w14:textId="2DBAC944" w:rsidR="00BB2DB7" w:rsidRPr="003D3519" w:rsidRDefault="00691896" w:rsidP="004D6310">
      <w:pPr>
        <w:pStyle w:val="Odstavecseseznamem"/>
        <w:numPr>
          <w:ilvl w:val="0"/>
          <w:numId w:val="47"/>
        </w:numPr>
        <w:suppressAutoHyphens/>
        <w:spacing w:after="120"/>
        <w:ind w:right="281"/>
        <w:jc w:val="both"/>
        <w:rPr>
          <w:rFonts w:ascii="Times New Roman" w:hAnsi="Times New Roman"/>
          <w:szCs w:val="22"/>
        </w:rPr>
      </w:pPr>
      <w:r w:rsidRPr="003D3519">
        <w:rPr>
          <w:rFonts w:ascii="Times New Roman" w:hAnsi="Times New Roman"/>
          <w:szCs w:val="22"/>
        </w:rPr>
        <w:br w:type="page"/>
      </w:r>
    </w:p>
    <w:p w14:paraId="132190B7" w14:textId="12EFBEA3" w:rsidR="00333CB1" w:rsidRPr="00C33AFB" w:rsidRDefault="003E4EE7" w:rsidP="00AF1635">
      <w:pPr>
        <w:numPr>
          <w:ilvl w:val="0"/>
          <w:numId w:val="38"/>
        </w:numPr>
        <w:snapToGrid w:val="0"/>
        <w:spacing w:after="120"/>
        <w:ind w:right="281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lastRenderedPageBreak/>
        <w:t>FÁZE</w:t>
      </w:r>
      <w:r w:rsidR="00333CB1" w:rsidRPr="00C33AFB">
        <w:rPr>
          <w:rFonts w:ascii="Times New Roman" w:hAnsi="Times New Roman"/>
          <w:b/>
          <w:bCs/>
          <w:sz w:val="22"/>
          <w:szCs w:val="22"/>
        </w:rPr>
        <w:t xml:space="preserve"> 3</w:t>
      </w:r>
    </w:p>
    <w:p w14:paraId="09B98311" w14:textId="78AD9016" w:rsidR="00333CB1" w:rsidRPr="00C33AFB" w:rsidRDefault="00333CB1" w:rsidP="00E04D35">
      <w:pPr>
        <w:suppressAutoHyphens/>
        <w:snapToGrid w:val="0"/>
        <w:spacing w:after="120"/>
        <w:ind w:right="284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 xml:space="preserve">Hlavní rozsah prací v této fázi </w:t>
      </w:r>
      <w:r w:rsidR="00672E4E">
        <w:rPr>
          <w:rFonts w:ascii="Times New Roman" w:hAnsi="Times New Roman"/>
          <w:sz w:val="22"/>
          <w:szCs w:val="22"/>
        </w:rPr>
        <w:t>P</w:t>
      </w:r>
      <w:r w:rsidR="00672E4E" w:rsidRPr="00C33AFB">
        <w:rPr>
          <w:rFonts w:ascii="Times New Roman" w:hAnsi="Times New Roman"/>
          <w:sz w:val="22"/>
          <w:szCs w:val="22"/>
        </w:rPr>
        <w:t xml:space="preserve">rojektu </w:t>
      </w:r>
      <w:r w:rsidRPr="00C33AFB">
        <w:rPr>
          <w:rFonts w:ascii="Times New Roman" w:hAnsi="Times New Roman"/>
          <w:sz w:val="22"/>
          <w:szCs w:val="22"/>
        </w:rPr>
        <w:t xml:space="preserve">zahrnuje vytvoření podrobné </w:t>
      </w:r>
      <w:r w:rsidR="00281F15">
        <w:rPr>
          <w:rFonts w:ascii="Times New Roman" w:hAnsi="Times New Roman"/>
          <w:sz w:val="22"/>
          <w:szCs w:val="22"/>
        </w:rPr>
        <w:t xml:space="preserve">Dokumentace pro </w:t>
      </w:r>
      <w:r w:rsidR="00F45821">
        <w:rPr>
          <w:rFonts w:ascii="Times New Roman" w:hAnsi="Times New Roman"/>
          <w:bCs/>
          <w:sz w:val="22"/>
          <w:szCs w:val="22"/>
        </w:rPr>
        <w:t>provádění</w:t>
      </w:r>
      <w:r w:rsidR="00F45821">
        <w:rPr>
          <w:rFonts w:ascii="Times New Roman" w:hAnsi="Times New Roman"/>
          <w:sz w:val="22"/>
          <w:szCs w:val="22"/>
        </w:rPr>
        <w:t xml:space="preserve"> </w:t>
      </w:r>
      <w:r w:rsidR="00E97F77">
        <w:rPr>
          <w:rFonts w:ascii="Times New Roman" w:hAnsi="Times New Roman"/>
          <w:sz w:val="22"/>
          <w:szCs w:val="22"/>
        </w:rPr>
        <w:t>S</w:t>
      </w:r>
      <w:r w:rsidR="00281F15">
        <w:rPr>
          <w:rFonts w:ascii="Times New Roman" w:hAnsi="Times New Roman"/>
          <w:sz w:val="22"/>
          <w:szCs w:val="22"/>
        </w:rPr>
        <w:t>tavby</w:t>
      </w:r>
      <w:r w:rsidRPr="00C33AFB">
        <w:rPr>
          <w:rFonts w:ascii="Times New Roman" w:hAnsi="Times New Roman"/>
          <w:sz w:val="22"/>
          <w:szCs w:val="22"/>
        </w:rPr>
        <w:t xml:space="preserve"> k výběrovému řízení na Generálního zhotovitele </w:t>
      </w:r>
      <w:r w:rsidR="002B05E2">
        <w:rPr>
          <w:rFonts w:ascii="Times New Roman" w:hAnsi="Times New Roman"/>
          <w:sz w:val="22"/>
          <w:szCs w:val="22"/>
        </w:rPr>
        <w:t>Stavby</w:t>
      </w:r>
      <w:r w:rsidRPr="00C33AFB">
        <w:rPr>
          <w:rFonts w:ascii="Times New Roman" w:hAnsi="Times New Roman"/>
          <w:sz w:val="22"/>
          <w:szCs w:val="22"/>
        </w:rPr>
        <w:t xml:space="preserve"> úpravou </w:t>
      </w:r>
      <w:r w:rsidR="002666AC">
        <w:rPr>
          <w:rFonts w:ascii="Times New Roman" w:hAnsi="Times New Roman"/>
          <w:sz w:val="22"/>
          <w:szCs w:val="22"/>
        </w:rPr>
        <w:t xml:space="preserve">a doplněním </w:t>
      </w:r>
      <w:r w:rsidRPr="00C33AFB">
        <w:rPr>
          <w:rFonts w:ascii="Times New Roman" w:hAnsi="Times New Roman"/>
          <w:sz w:val="22"/>
          <w:szCs w:val="22"/>
        </w:rPr>
        <w:t xml:space="preserve">dokumentace k žádosti o vydání </w:t>
      </w:r>
      <w:r w:rsidR="00672E4E">
        <w:rPr>
          <w:rFonts w:ascii="Times New Roman" w:hAnsi="Times New Roman"/>
          <w:sz w:val="22"/>
          <w:szCs w:val="22"/>
        </w:rPr>
        <w:t>S</w:t>
      </w:r>
      <w:r w:rsidR="00672E4E" w:rsidRPr="00C33AFB">
        <w:rPr>
          <w:rFonts w:ascii="Times New Roman" w:hAnsi="Times New Roman"/>
          <w:sz w:val="22"/>
          <w:szCs w:val="22"/>
        </w:rPr>
        <w:t xml:space="preserve">tavebního </w:t>
      </w:r>
      <w:r w:rsidRPr="00C33AFB">
        <w:rPr>
          <w:rFonts w:ascii="Times New Roman" w:hAnsi="Times New Roman"/>
          <w:sz w:val="22"/>
          <w:szCs w:val="22"/>
        </w:rPr>
        <w:t xml:space="preserve">povolení </w:t>
      </w:r>
      <w:r w:rsidR="0034608A">
        <w:rPr>
          <w:rFonts w:ascii="Times New Roman" w:hAnsi="Times New Roman"/>
          <w:sz w:val="22"/>
          <w:szCs w:val="22"/>
        </w:rPr>
        <w:t xml:space="preserve">/ Společného povolení </w:t>
      </w:r>
      <w:r w:rsidRPr="00C33AFB">
        <w:rPr>
          <w:rFonts w:ascii="Times New Roman" w:hAnsi="Times New Roman"/>
          <w:sz w:val="22"/>
          <w:szCs w:val="22"/>
        </w:rPr>
        <w:t>tak, aby umožnila optimální výběr a uzavření smlouvy o dílo s</w:t>
      </w:r>
      <w:r w:rsidR="0034608A">
        <w:rPr>
          <w:rFonts w:ascii="Times New Roman" w:hAnsi="Times New Roman"/>
          <w:sz w:val="22"/>
          <w:szCs w:val="22"/>
        </w:rPr>
        <w:t> </w:t>
      </w:r>
      <w:r w:rsidRPr="00C33AFB">
        <w:rPr>
          <w:rFonts w:ascii="Times New Roman" w:hAnsi="Times New Roman"/>
          <w:sz w:val="22"/>
          <w:szCs w:val="22"/>
        </w:rPr>
        <w:t xml:space="preserve">dodavatelem stavebních prací. </w:t>
      </w:r>
    </w:p>
    <w:p w14:paraId="0903CF5C" w14:textId="3E31A242" w:rsidR="00333CB1" w:rsidRPr="00C33AFB" w:rsidRDefault="00281F15" w:rsidP="00AF1635">
      <w:pPr>
        <w:numPr>
          <w:ilvl w:val="1"/>
          <w:numId w:val="38"/>
        </w:numPr>
        <w:snapToGrid w:val="0"/>
        <w:spacing w:after="120"/>
        <w:ind w:right="281" w:hanging="716"/>
        <w:jc w:val="both"/>
        <w:rPr>
          <w:rFonts w:ascii="Times New Roman" w:hAnsi="Times New Roman"/>
          <w:b/>
          <w:bCs/>
          <w:sz w:val="22"/>
          <w:szCs w:val="22"/>
        </w:rPr>
      </w:pPr>
      <w:bookmarkStart w:id="9" w:name="_Ref81199006"/>
      <w:r>
        <w:rPr>
          <w:rFonts w:ascii="Times New Roman" w:hAnsi="Times New Roman"/>
          <w:b/>
          <w:bCs/>
          <w:sz w:val="22"/>
          <w:szCs w:val="22"/>
        </w:rPr>
        <w:t>Dokumentace pro prov</w:t>
      </w:r>
      <w:r w:rsidR="00F45821">
        <w:rPr>
          <w:rFonts w:ascii="Times New Roman" w:hAnsi="Times New Roman"/>
          <w:b/>
          <w:bCs/>
          <w:sz w:val="22"/>
          <w:szCs w:val="22"/>
        </w:rPr>
        <w:t>ádění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E97F77">
        <w:rPr>
          <w:rFonts w:ascii="Times New Roman" w:hAnsi="Times New Roman"/>
          <w:b/>
          <w:bCs/>
          <w:sz w:val="22"/>
          <w:szCs w:val="22"/>
        </w:rPr>
        <w:t>S</w:t>
      </w:r>
      <w:r>
        <w:rPr>
          <w:rFonts w:ascii="Times New Roman" w:hAnsi="Times New Roman"/>
          <w:b/>
          <w:bCs/>
          <w:sz w:val="22"/>
          <w:szCs w:val="22"/>
        </w:rPr>
        <w:t>tavby</w:t>
      </w:r>
      <w:bookmarkEnd w:id="9"/>
    </w:p>
    <w:p w14:paraId="7236B717" w14:textId="75FEF4F4" w:rsidR="00333CB1" w:rsidRDefault="00333CB1" w:rsidP="00AF1635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 w:rsidRPr="00C33AFB">
        <w:rPr>
          <w:rFonts w:ascii="Times New Roman" w:hAnsi="Times New Roman"/>
          <w:bCs/>
          <w:sz w:val="22"/>
          <w:szCs w:val="22"/>
        </w:rPr>
        <w:t>V</w:t>
      </w:r>
      <w:r w:rsidR="0034608A">
        <w:rPr>
          <w:rFonts w:ascii="Times New Roman" w:hAnsi="Times New Roman"/>
          <w:bCs/>
          <w:sz w:val="22"/>
          <w:szCs w:val="22"/>
        </w:rPr>
        <w:t> </w:t>
      </w:r>
      <w:r w:rsidRPr="00C33AFB">
        <w:rPr>
          <w:rFonts w:ascii="Times New Roman" w:hAnsi="Times New Roman"/>
          <w:bCs/>
          <w:sz w:val="22"/>
          <w:szCs w:val="22"/>
        </w:rPr>
        <w:t>souladu s</w:t>
      </w:r>
      <w:r w:rsidR="0034608A">
        <w:rPr>
          <w:rFonts w:ascii="Times New Roman" w:hAnsi="Times New Roman"/>
          <w:bCs/>
          <w:sz w:val="22"/>
          <w:szCs w:val="22"/>
        </w:rPr>
        <w:t> </w:t>
      </w:r>
      <w:r w:rsidRPr="00C33AFB">
        <w:rPr>
          <w:rFonts w:ascii="Times New Roman" w:hAnsi="Times New Roman"/>
          <w:bCs/>
          <w:sz w:val="22"/>
          <w:szCs w:val="22"/>
        </w:rPr>
        <w:t>projektovými principy definovanými v</w:t>
      </w:r>
      <w:r w:rsidR="0034608A">
        <w:rPr>
          <w:rFonts w:ascii="Times New Roman" w:hAnsi="Times New Roman"/>
          <w:bCs/>
          <w:sz w:val="22"/>
          <w:szCs w:val="22"/>
        </w:rPr>
        <w:t> </w:t>
      </w:r>
      <w:r w:rsidRPr="00C33AFB">
        <w:rPr>
          <w:rFonts w:ascii="Times New Roman" w:hAnsi="Times New Roman"/>
          <w:bCs/>
          <w:sz w:val="22"/>
          <w:szCs w:val="22"/>
        </w:rPr>
        <w:t xml:space="preserve">předchozích </w:t>
      </w:r>
      <w:r w:rsidR="003E4EE7">
        <w:rPr>
          <w:rFonts w:ascii="Times New Roman" w:hAnsi="Times New Roman"/>
          <w:bCs/>
          <w:sz w:val="22"/>
          <w:szCs w:val="22"/>
        </w:rPr>
        <w:t>Fázích</w:t>
      </w:r>
      <w:r w:rsidR="003E4EE7" w:rsidRPr="00C33AFB">
        <w:rPr>
          <w:rFonts w:ascii="Times New Roman" w:hAnsi="Times New Roman"/>
          <w:bCs/>
          <w:sz w:val="22"/>
          <w:szCs w:val="22"/>
        </w:rPr>
        <w:t xml:space="preserve"> </w:t>
      </w:r>
      <w:r w:rsidRPr="00C33AFB">
        <w:rPr>
          <w:rFonts w:ascii="Times New Roman" w:hAnsi="Times New Roman"/>
          <w:bCs/>
          <w:sz w:val="22"/>
          <w:szCs w:val="22"/>
        </w:rPr>
        <w:t xml:space="preserve">realizace Díla a stanovenými podmínkami </w:t>
      </w:r>
      <w:r w:rsidR="005944BB">
        <w:rPr>
          <w:rFonts w:ascii="Times New Roman" w:hAnsi="Times New Roman"/>
          <w:bCs/>
          <w:sz w:val="22"/>
          <w:szCs w:val="22"/>
        </w:rPr>
        <w:t>S</w:t>
      </w:r>
      <w:r w:rsidR="005944BB" w:rsidRPr="00C33AFB">
        <w:rPr>
          <w:rFonts w:ascii="Times New Roman" w:hAnsi="Times New Roman"/>
          <w:bCs/>
          <w:sz w:val="22"/>
          <w:szCs w:val="22"/>
        </w:rPr>
        <w:t xml:space="preserve">tavebního </w:t>
      </w:r>
      <w:r w:rsidRPr="00C33AFB">
        <w:rPr>
          <w:rFonts w:ascii="Times New Roman" w:hAnsi="Times New Roman"/>
          <w:bCs/>
          <w:sz w:val="22"/>
          <w:szCs w:val="22"/>
        </w:rPr>
        <w:t>povolení</w:t>
      </w:r>
      <w:r w:rsidR="0034608A">
        <w:rPr>
          <w:rFonts w:ascii="Times New Roman" w:hAnsi="Times New Roman"/>
          <w:bCs/>
          <w:sz w:val="22"/>
          <w:szCs w:val="22"/>
        </w:rPr>
        <w:t xml:space="preserve"> / Společného povolení</w:t>
      </w:r>
      <w:r w:rsidRPr="00C33AFB">
        <w:rPr>
          <w:rFonts w:ascii="Times New Roman" w:hAnsi="Times New Roman"/>
          <w:bCs/>
          <w:sz w:val="22"/>
          <w:szCs w:val="22"/>
        </w:rPr>
        <w:t xml:space="preserve">, vypracuje </w:t>
      </w:r>
      <w:r w:rsidR="002E246B" w:rsidRPr="00C33AFB">
        <w:rPr>
          <w:rFonts w:ascii="Times New Roman" w:hAnsi="Times New Roman"/>
          <w:sz w:val="22"/>
          <w:szCs w:val="22"/>
        </w:rPr>
        <w:t>Zhotovitel</w:t>
      </w:r>
      <w:r w:rsidRPr="00C33AFB">
        <w:rPr>
          <w:rFonts w:ascii="Times New Roman" w:hAnsi="Times New Roman"/>
          <w:bCs/>
          <w:sz w:val="22"/>
          <w:szCs w:val="22"/>
        </w:rPr>
        <w:t xml:space="preserve"> podrobná řešení (pomocí tzv. integrovaného procesu projekčních prací), které bude po jednotlivých logických a technologických krocích pre</w:t>
      </w:r>
      <w:r w:rsidR="00BA33BD">
        <w:rPr>
          <w:rFonts w:ascii="Times New Roman" w:hAnsi="Times New Roman"/>
          <w:bCs/>
          <w:sz w:val="22"/>
          <w:szCs w:val="22"/>
        </w:rPr>
        <w:t>z</w:t>
      </w:r>
      <w:r w:rsidRPr="00C33AFB">
        <w:rPr>
          <w:rFonts w:ascii="Times New Roman" w:hAnsi="Times New Roman"/>
          <w:bCs/>
          <w:sz w:val="22"/>
          <w:szCs w:val="22"/>
        </w:rPr>
        <w:t xml:space="preserve">entovat Projektovému </w:t>
      </w:r>
      <w:r w:rsidR="00B02869">
        <w:rPr>
          <w:rFonts w:ascii="Times New Roman" w:hAnsi="Times New Roman"/>
          <w:bCs/>
          <w:sz w:val="22"/>
          <w:szCs w:val="22"/>
        </w:rPr>
        <w:t>m</w:t>
      </w:r>
      <w:r w:rsidRPr="00C33AFB">
        <w:rPr>
          <w:rFonts w:ascii="Times New Roman" w:hAnsi="Times New Roman"/>
          <w:bCs/>
          <w:sz w:val="22"/>
          <w:szCs w:val="22"/>
        </w:rPr>
        <w:t xml:space="preserve">anažerovi a Objednateli s tím, že budou brány v potaz a do </w:t>
      </w:r>
      <w:r w:rsidR="00D9006D">
        <w:rPr>
          <w:rFonts w:ascii="Times New Roman" w:hAnsi="Times New Roman"/>
          <w:bCs/>
          <w:sz w:val="22"/>
          <w:szCs w:val="22"/>
        </w:rPr>
        <w:t>P</w:t>
      </w:r>
      <w:r w:rsidR="00D9006D" w:rsidRPr="00C33AFB">
        <w:rPr>
          <w:rFonts w:ascii="Times New Roman" w:hAnsi="Times New Roman"/>
          <w:bCs/>
          <w:sz w:val="22"/>
          <w:szCs w:val="22"/>
        </w:rPr>
        <w:t xml:space="preserve">rojektu </w:t>
      </w:r>
      <w:r w:rsidRPr="00C33AFB">
        <w:rPr>
          <w:rFonts w:ascii="Times New Roman" w:hAnsi="Times New Roman"/>
          <w:bCs/>
          <w:sz w:val="22"/>
          <w:szCs w:val="22"/>
        </w:rPr>
        <w:t>integrovány omezení vyplývající z územního plánu, ostatních relevantních stavebně právních regulac</w:t>
      </w:r>
      <w:r w:rsidR="00672E4E">
        <w:rPr>
          <w:rFonts w:ascii="Times New Roman" w:hAnsi="Times New Roman"/>
          <w:bCs/>
          <w:sz w:val="22"/>
          <w:szCs w:val="22"/>
        </w:rPr>
        <w:t>í</w:t>
      </w:r>
      <w:r w:rsidRPr="00C33AFB">
        <w:rPr>
          <w:rFonts w:ascii="Times New Roman" w:hAnsi="Times New Roman"/>
          <w:bCs/>
          <w:sz w:val="22"/>
          <w:szCs w:val="22"/>
        </w:rPr>
        <w:t xml:space="preserve">, </w:t>
      </w:r>
      <w:r w:rsidR="005944BB">
        <w:rPr>
          <w:rFonts w:ascii="Times New Roman" w:hAnsi="Times New Roman"/>
          <w:bCs/>
          <w:sz w:val="22"/>
          <w:szCs w:val="22"/>
        </w:rPr>
        <w:t>S</w:t>
      </w:r>
      <w:r w:rsidR="005944BB" w:rsidRPr="00C33AFB">
        <w:rPr>
          <w:rFonts w:ascii="Times New Roman" w:hAnsi="Times New Roman"/>
          <w:bCs/>
          <w:sz w:val="22"/>
          <w:szCs w:val="22"/>
        </w:rPr>
        <w:t xml:space="preserve">tavebního </w:t>
      </w:r>
      <w:r w:rsidRPr="00C33AFB">
        <w:rPr>
          <w:rFonts w:ascii="Times New Roman" w:hAnsi="Times New Roman"/>
          <w:bCs/>
          <w:sz w:val="22"/>
          <w:szCs w:val="22"/>
        </w:rPr>
        <w:t>povolení</w:t>
      </w:r>
      <w:r w:rsidR="0034608A">
        <w:rPr>
          <w:rFonts w:ascii="Times New Roman" w:hAnsi="Times New Roman"/>
          <w:bCs/>
          <w:sz w:val="22"/>
          <w:szCs w:val="22"/>
        </w:rPr>
        <w:t xml:space="preserve"> / Společného povolení</w:t>
      </w:r>
      <w:r w:rsidRPr="00C33AFB">
        <w:rPr>
          <w:rFonts w:ascii="Times New Roman" w:hAnsi="Times New Roman"/>
          <w:bCs/>
          <w:sz w:val="22"/>
          <w:szCs w:val="22"/>
        </w:rPr>
        <w:t xml:space="preserve">, funkční, estetická a provozní kvalita, </w:t>
      </w:r>
      <w:r w:rsidR="008924B7">
        <w:rPr>
          <w:rFonts w:ascii="Times New Roman" w:hAnsi="Times New Roman"/>
          <w:bCs/>
          <w:sz w:val="22"/>
          <w:szCs w:val="22"/>
        </w:rPr>
        <w:t xml:space="preserve">konstrukční, materiálové, </w:t>
      </w:r>
      <w:r w:rsidRPr="00C33AFB">
        <w:rPr>
          <w:rFonts w:ascii="Times New Roman" w:hAnsi="Times New Roman"/>
          <w:bCs/>
          <w:sz w:val="22"/>
          <w:szCs w:val="22"/>
        </w:rPr>
        <w:t xml:space="preserve">technické a fyzikální vlastnosti Projektu, </w:t>
      </w:r>
      <w:r w:rsidRPr="00C33AFB">
        <w:rPr>
          <w:rFonts w:ascii="Times New Roman" w:hAnsi="Times New Roman"/>
          <w:sz w:val="22"/>
          <w:szCs w:val="22"/>
        </w:rPr>
        <w:t>provozní a ekonomické vlivy</w:t>
      </w:r>
      <w:r w:rsidRPr="00C33AFB">
        <w:rPr>
          <w:rFonts w:ascii="Times New Roman" w:hAnsi="Times New Roman"/>
          <w:bCs/>
          <w:sz w:val="22"/>
          <w:szCs w:val="22"/>
        </w:rPr>
        <w:t xml:space="preserve"> (např. strategie pro efektivní využití energie a použití obnovitelných energetických zdrojů) a také požadavky na životní prostředí a jeho ochranu, případně </w:t>
      </w:r>
      <w:r w:rsidR="008924B7">
        <w:rPr>
          <w:rFonts w:ascii="Times New Roman" w:hAnsi="Times New Roman"/>
          <w:bCs/>
          <w:sz w:val="22"/>
          <w:szCs w:val="22"/>
        </w:rPr>
        <w:t xml:space="preserve">požadavky </w:t>
      </w:r>
      <w:r w:rsidRPr="00C33AFB">
        <w:rPr>
          <w:rFonts w:ascii="Times New Roman" w:hAnsi="Times New Roman"/>
          <w:bCs/>
          <w:sz w:val="22"/>
          <w:szCs w:val="22"/>
        </w:rPr>
        <w:t>zvláštních prvků/řešení navržených relevantními odborníky mimo rozsah prací Díla.</w:t>
      </w:r>
    </w:p>
    <w:p w14:paraId="77A32C1C" w14:textId="4CB5E8AD" w:rsidR="00333CB1" w:rsidRPr="00B34289" w:rsidRDefault="00333CB1" w:rsidP="00AF1635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bCs/>
          <w:sz w:val="22"/>
          <w:szCs w:val="22"/>
        </w:rPr>
        <w:t xml:space="preserve">Na základě </w:t>
      </w:r>
      <w:r w:rsidR="00672E4E">
        <w:rPr>
          <w:rFonts w:ascii="Times New Roman" w:hAnsi="Times New Roman"/>
          <w:bCs/>
          <w:sz w:val="22"/>
          <w:szCs w:val="22"/>
        </w:rPr>
        <w:t>Dokumentace pro stavební povolení</w:t>
      </w:r>
      <w:r w:rsidR="00672E4E" w:rsidRPr="00C33AFB">
        <w:rPr>
          <w:rFonts w:ascii="Times New Roman" w:hAnsi="Times New Roman"/>
          <w:bCs/>
          <w:sz w:val="22"/>
          <w:szCs w:val="22"/>
        </w:rPr>
        <w:t xml:space="preserve"> </w:t>
      </w:r>
      <w:r w:rsidR="0034608A">
        <w:rPr>
          <w:rFonts w:ascii="Times New Roman" w:hAnsi="Times New Roman"/>
          <w:bCs/>
          <w:sz w:val="22"/>
          <w:szCs w:val="22"/>
        </w:rPr>
        <w:t xml:space="preserve">/ Dokumentace pro společné povolení </w:t>
      </w:r>
      <w:r w:rsidRPr="00C33AFB">
        <w:rPr>
          <w:rFonts w:ascii="Times New Roman" w:hAnsi="Times New Roman"/>
          <w:bCs/>
          <w:sz w:val="22"/>
          <w:szCs w:val="22"/>
        </w:rPr>
        <w:t xml:space="preserve">schválené </w:t>
      </w:r>
      <w:r w:rsidR="00810779">
        <w:rPr>
          <w:rFonts w:ascii="Times New Roman" w:hAnsi="Times New Roman"/>
          <w:bCs/>
          <w:sz w:val="22"/>
          <w:szCs w:val="22"/>
        </w:rPr>
        <w:t>Objednatelem</w:t>
      </w:r>
      <w:r w:rsidR="00810779" w:rsidRPr="00C33AFB">
        <w:rPr>
          <w:rFonts w:ascii="Times New Roman" w:hAnsi="Times New Roman"/>
          <w:bCs/>
          <w:sz w:val="22"/>
          <w:szCs w:val="22"/>
        </w:rPr>
        <w:t xml:space="preserve"> </w:t>
      </w:r>
      <w:r w:rsidRPr="00C33AFB">
        <w:rPr>
          <w:rFonts w:ascii="Times New Roman" w:hAnsi="Times New Roman"/>
          <w:bCs/>
          <w:sz w:val="22"/>
          <w:szCs w:val="22"/>
        </w:rPr>
        <w:t xml:space="preserve">a vydaného pravomocného </w:t>
      </w:r>
      <w:r w:rsidR="005944BB">
        <w:rPr>
          <w:rFonts w:ascii="Times New Roman" w:hAnsi="Times New Roman"/>
          <w:bCs/>
          <w:sz w:val="22"/>
          <w:szCs w:val="22"/>
        </w:rPr>
        <w:t>S</w:t>
      </w:r>
      <w:r w:rsidR="005944BB" w:rsidRPr="00C33AFB">
        <w:rPr>
          <w:rFonts w:ascii="Times New Roman" w:hAnsi="Times New Roman"/>
          <w:bCs/>
          <w:sz w:val="22"/>
          <w:szCs w:val="22"/>
        </w:rPr>
        <w:t xml:space="preserve">tavebního </w:t>
      </w:r>
      <w:r w:rsidRPr="00C33AFB">
        <w:rPr>
          <w:rFonts w:ascii="Times New Roman" w:hAnsi="Times New Roman"/>
          <w:bCs/>
          <w:sz w:val="22"/>
          <w:szCs w:val="22"/>
        </w:rPr>
        <w:t xml:space="preserve">povolení </w:t>
      </w:r>
      <w:r w:rsidR="0034608A">
        <w:rPr>
          <w:rFonts w:ascii="Times New Roman" w:hAnsi="Times New Roman"/>
          <w:bCs/>
          <w:sz w:val="22"/>
          <w:szCs w:val="22"/>
        </w:rPr>
        <w:t xml:space="preserve">/ Společného povolení </w:t>
      </w:r>
      <w:r w:rsidRPr="00C33AFB">
        <w:rPr>
          <w:rFonts w:ascii="Times New Roman" w:hAnsi="Times New Roman"/>
          <w:bCs/>
          <w:sz w:val="22"/>
          <w:szCs w:val="22"/>
        </w:rPr>
        <w:t xml:space="preserve">a dalších činností během </w:t>
      </w:r>
      <w:r w:rsidR="00F439A0" w:rsidRPr="00F439A0">
        <w:rPr>
          <w:rFonts w:ascii="Times New Roman" w:hAnsi="Times New Roman"/>
          <w:sz w:val="22"/>
          <w:szCs w:val="22"/>
        </w:rPr>
        <w:t>Fáze</w:t>
      </w:r>
      <w:r w:rsidRPr="00F439A0">
        <w:rPr>
          <w:rFonts w:ascii="Times New Roman" w:hAnsi="Times New Roman"/>
          <w:sz w:val="22"/>
          <w:szCs w:val="22"/>
        </w:rPr>
        <w:t xml:space="preserve"> 3</w:t>
      </w:r>
      <w:r w:rsidRPr="00C33AFB">
        <w:rPr>
          <w:rFonts w:ascii="Times New Roman" w:hAnsi="Times New Roman"/>
          <w:bCs/>
          <w:sz w:val="22"/>
          <w:szCs w:val="22"/>
        </w:rPr>
        <w:t xml:space="preserve"> </w:t>
      </w:r>
      <w:proofErr w:type="gramStart"/>
      <w:r w:rsidRPr="00C33AFB">
        <w:rPr>
          <w:rFonts w:ascii="Times New Roman" w:hAnsi="Times New Roman"/>
          <w:bCs/>
          <w:sz w:val="22"/>
          <w:szCs w:val="22"/>
        </w:rPr>
        <w:t>vytvoří</w:t>
      </w:r>
      <w:proofErr w:type="gramEnd"/>
      <w:r w:rsidRPr="00C33AFB">
        <w:rPr>
          <w:rFonts w:ascii="Times New Roman" w:hAnsi="Times New Roman"/>
          <w:bCs/>
          <w:sz w:val="22"/>
          <w:szCs w:val="22"/>
        </w:rPr>
        <w:t xml:space="preserve"> </w:t>
      </w:r>
      <w:r w:rsidR="008919C4" w:rsidRPr="00C33AFB">
        <w:rPr>
          <w:rFonts w:ascii="Times New Roman" w:hAnsi="Times New Roman"/>
          <w:sz w:val="22"/>
          <w:szCs w:val="22"/>
        </w:rPr>
        <w:t>Zhotovitel</w:t>
      </w:r>
      <w:r w:rsidRPr="00C33AFB">
        <w:rPr>
          <w:rFonts w:ascii="Times New Roman" w:hAnsi="Times New Roman"/>
          <w:bCs/>
          <w:sz w:val="22"/>
          <w:szCs w:val="22"/>
        </w:rPr>
        <w:t xml:space="preserve"> </w:t>
      </w:r>
      <w:r w:rsidR="00672E4E">
        <w:rPr>
          <w:rFonts w:ascii="Times New Roman" w:hAnsi="Times New Roman"/>
          <w:bCs/>
          <w:sz w:val="22"/>
          <w:szCs w:val="22"/>
        </w:rPr>
        <w:t>Dokumentaci pro prov</w:t>
      </w:r>
      <w:r w:rsidR="00F45821">
        <w:rPr>
          <w:rFonts w:ascii="Times New Roman" w:hAnsi="Times New Roman"/>
          <w:bCs/>
          <w:sz w:val="22"/>
          <w:szCs w:val="22"/>
        </w:rPr>
        <w:t>ádění</w:t>
      </w:r>
      <w:r w:rsidR="00672E4E">
        <w:rPr>
          <w:rFonts w:ascii="Times New Roman" w:hAnsi="Times New Roman"/>
          <w:bCs/>
          <w:sz w:val="22"/>
          <w:szCs w:val="22"/>
        </w:rPr>
        <w:t xml:space="preserve"> </w:t>
      </w:r>
      <w:r w:rsidR="00E97F77">
        <w:rPr>
          <w:rFonts w:ascii="Times New Roman" w:hAnsi="Times New Roman"/>
          <w:bCs/>
          <w:sz w:val="22"/>
          <w:szCs w:val="22"/>
        </w:rPr>
        <w:t>S</w:t>
      </w:r>
      <w:r w:rsidR="00672E4E">
        <w:rPr>
          <w:rFonts w:ascii="Times New Roman" w:hAnsi="Times New Roman"/>
          <w:bCs/>
          <w:sz w:val="22"/>
          <w:szCs w:val="22"/>
        </w:rPr>
        <w:t>tavby</w:t>
      </w:r>
      <w:r w:rsidRPr="00C33AFB">
        <w:rPr>
          <w:rFonts w:ascii="Times New Roman" w:hAnsi="Times New Roman"/>
          <w:bCs/>
          <w:sz w:val="22"/>
          <w:szCs w:val="22"/>
        </w:rPr>
        <w:t xml:space="preserve">. </w:t>
      </w:r>
      <w:r w:rsidR="00672E4E">
        <w:rPr>
          <w:rFonts w:ascii="Times New Roman" w:hAnsi="Times New Roman"/>
          <w:bCs/>
          <w:sz w:val="22"/>
          <w:szCs w:val="22"/>
        </w:rPr>
        <w:t xml:space="preserve">Dokumentace pro </w:t>
      </w:r>
      <w:r w:rsidR="00F45821">
        <w:rPr>
          <w:rFonts w:ascii="Times New Roman" w:hAnsi="Times New Roman"/>
          <w:bCs/>
          <w:sz w:val="22"/>
          <w:szCs w:val="22"/>
        </w:rPr>
        <w:t xml:space="preserve">provádění </w:t>
      </w:r>
      <w:r w:rsidR="00E97F77">
        <w:rPr>
          <w:rFonts w:ascii="Times New Roman" w:hAnsi="Times New Roman"/>
          <w:bCs/>
          <w:sz w:val="22"/>
          <w:szCs w:val="22"/>
        </w:rPr>
        <w:t>S</w:t>
      </w:r>
      <w:r w:rsidR="00672E4E">
        <w:rPr>
          <w:rFonts w:ascii="Times New Roman" w:hAnsi="Times New Roman"/>
          <w:bCs/>
          <w:sz w:val="22"/>
          <w:szCs w:val="22"/>
        </w:rPr>
        <w:t xml:space="preserve">tavby </w:t>
      </w:r>
      <w:r w:rsidRPr="00C33AFB">
        <w:rPr>
          <w:rFonts w:ascii="Times New Roman" w:hAnsi="Times New Roman"/>
          <w:bCs/>
          <w:sz w:val="22"/>
          <w:szCs w:val="22"/>
        </w:rPr>
        <w:t xml:space="preserve">bude zejména obsahovat veškeré informace potřebné pro Generálního zhotovitele </w:t>
      </w:r>
      <w:r w:rsidR="002B05E2">
        <w:rPr>
          <w:rFonts w:ascii="Times New Roman" w:hAnsi="Times New Roman"/>
          <w:bCs/>
          <w:sz w:val="22"/>
          <w:szCs w:val="22"/>
        </w:rPr>
        <w:t>Stavby</w:t>
      </w:r>
      <w:r w:rsidRPr="00C33AFB">
        <w:rPr>
          <w:rFonts w:ascii="Times New Roman" w:hAnsi="Times New Roman"/>
          <w:bCs/>
          <w:sz w:val="22"/>
          <w:szCs w:val="22"/>
        </w:rPr>
        <w:t xml:space="preserve"> anebo jejich </w:t>
      </w:r>
      <w:r w:rsidR="00672E4E">
        <w:rPr>
          <w:rFonts w:ascii="Times New Roman" w:hAnsi="Times New Roman"/>
          <w:bCs/>
          <w:sz w:val="22"/>
          <w:szCs w:val="22"/>
        </w:rPr>
        <w:t>pod</w:t>
      </w:r>
      <w:r w:rsidR="00672E4E" w:rsidRPr="00C33AFB">
        <w:rPr>
          <w:rFonts w:ascii="Times New Roman" w:hAnsi="Times New Roman"/>
          <w:bCs/>
          <w:sz w:val="22"/>
          <w:szCs w:val="22"/>
        </w:rPr>
        <w:t>dodavatele</w:t>
      </w:r>
      <w:r w:rsidRPr="00C33AFB">
        <w:rPr>
          <w:rFonts w:ascii="Times New Roman" w:hAnsi="Times New Roman"/>
          <w:bCs/>
          <w:sz w:val="22"/>
          <w:szCs w:val="22"/>
        </w:rPr>
        <w:t xml:space="preserve">, aby mohli řádně a bezchybně navrhnout cenu stavebních prací za realizaci </w:t>
      </w:r>
      <w:r w:rsidR="00D9006D">
        <w:rPr>
          <w:rFonts w:ascii="Times New Roman" w:hAnsi="Times New Roman"/>
          <w:bCs/>
          <w:sz w:val="22"/>
          <w:szCs w:val="22"/>
        </w:rPr>
        <w:t>Stavby</w:t>
      </w:r>
      <w:r w:rsidR="00D9006D" w:rsidRPr="00C33AFB">
        <w:rPr>
          <w:rFonts w:ascii="Times New Roman" w:hAnsi="Times New Roman"/>
          <w:bCs/>
          <w:sz w:val="22"/>
          <w:szCs w:val="22"/>
        </w:rPr>
        <w:t xml:space="preserve"> </w:t>
      </w:r>
      <w:r w:rsidRPr="00C33AFB">
        <w:rPr>
          <w:rFonts w:ascii="Times New Roman" w:hAnsi="Times New Roman"/>
          <w:bCs/>
          <w:sz w:val="22"/>
          <w:szCs w:val="22"/>
        </w:rPr>
        <w:t xml:space="preserve">v požadovaných termínech a kvalitě. </w:t>
      </w:r>
    </w:p>
    <w:p w14:paraId="270B8F1D" w14:textId="69F86067" w:rsidR="00B34289" w:rsidRDefault="00B34289" w:rsidP="00AF1635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 w:rsidRPr="00F31814">
        <w:rPr>
          <w:rFonts w:ascii="Times New Roman" w:hAnsi="Times New Roman"/>
          <w:bCs/>
          <w:sz w:val="22"/>
          <w:szCs w:val="22"/>
        </w:rPr>
        <w:t>Dokument</w:t>
      </w:r>
      <w:r w:rsidRPr="00B34289">
        <w:rPr>
          <w:rFonts w:ascii="Times New Roman" w:hAnsi="Times New Roman"/>
          <w:bCs/>
          <w:sz w:val="22"/>
          <w:szCs w:val="22"/>
        </w:rPr>
        <w:t xml:space="preserve">ace </w:t>
      </w:r>
      <w:r>
        <w:rPr>
          <w:rFonts w:ascii="Times New Roman" w:hAnsi="Times New Roman"/>
          <w:sz w:val="22"/>
          <w:szCs w:val="22"/>
        </w:rPr>
        <w:t xml:space="preserve">pro </w:t>
      </w:r>
      <w:r>
        <w:rPr>
          <w:rFonts w:ascii="Times New Roman" w:hAnsi="Times New Roman"/>
          <w:bCs/>
          <w:sz w:val="22"/>
          <w:szCs w:val="22"/>
        </w:rPr>
        <w:t>provádění</w:t>
      </w:r>
      <w:r>
        <w:rPr>
          <w:rFonts w:ascii="Times New Roman" w:hAnsi="Times New Roman"/>
          <w:sz w:val="22"/>
          <w:szCs w:val="22"/>
        </w:rPr>
        <w:t xml:space="preserve"> Stavby</w:t>
      </w:r>
      <w:r w:rsidRPr="00C33AFB">
        <w:rPr>
          <w:rFonts w:ascii="Times New Roman" w:hAnsi="Times New Roman"/>
          <w:sz w:val="22"/>
          <w:szCs w:val="22"/>
        </w:rPr>
        <w:t xml:space="preserve"> </w:t>
      </w:r>
      <w:r w:rsidRPr="00B34289">
        <w:rPr>
          <w:rFonts w:ascii="Times New Roman" w:hAnsi="Times New Roman"/>
          <w:bCs/>
          <w:sz w:val="22"/>
          <w:szCs w:val="22"/>
        </w:rPr>
        <w:t xml:space="preserve">bude zpracována v rozsahu dokumentace pro zadání veřejné zakázky na stavební práce ve smyslu ustanovení § 92 odst. 1 písm. a) ZZVZ a soupisu stavebních prací, dodávek a služeb s </w:t>
      </w:r>
      <w:r w:rsidR="00476402">
        <w:rPr>
          <w:rFonts w:ascii="Times New Roman" w:hAnsi="Times New Roman"/>
          <w:bCs/>
          <w:sz w:val="22"/>
          <w:szCs w:val="22"/>
        </w:rPr>
        <w:t>V</w:t>
      </w:r>
      <w:r w:rsidRPr="00B34289">
        <w:rPr>
          <w:rFonts w:ascii="Times New Roman" w:hAnsi="Times New Roman"/>
          <w:bCs/>
          <w:sz w:val="22"/>
          <w:szCs w:val="22"/>
        </w:rPr>
        <w:t>ýkazem výměr ve smyslu ustanovení § 92 odst. 1 písm. b) ZZVZ</w:t>
      </w:r>
      <w:r w:rsidR="00F31814">
        <w:rPr>
          <w:rFonts w:ascii="Times New Roman" w:hAnsi="Times New Roman"/>
          <w:bCs/>
          <w:sz w:val="22"/>
          <w:szCs w:val="22"/>
        </w:rPr>
        <w:t xml:space="preserve"> </w:t>
      </w:r>
      <w:r w:rsidR="00F31814" w:rsidRPr="00083D8F">
        <w:rPr>
          <w:rFonts w:ascii="Times New Roman" w:hAnsi="Times New Roman"/>
          <w:bCs/>
          <w:sz w:val="22"/>
          <w:szCs w:val="22"/>
        </w:rPr>
        <w:t>a</w:t>
      </w:r>
      <w:r w:rsidR="00F31814" w:rsidRPr="00AF1635">
        <w:rPr>
          <w:rFonts w:ascii="Times New Roman" w:hAnsi="Times New Roman"/>
          <w:bCs/>
          <w:sz w:val="22"/>
          <w:szCs w:val="22"/>
        </w:rPr>
        <w:t xml:space="preserve"> v souladu s</w:t>
      </w:r>
      <w:r w:rsidR="00083D8F">
        <w:rPr>
          <w:rFonts w:ascii="Times New Roman" w:hAnsi="Times New Roman"/>
          <w:bCs/>
          <w:sz w:val="22"/>
          <w:szCs w:val="22"/>
        </w:rPr>
        <w:t xml:space="preserve"> Vyhláškou, respektive </w:t>
      </w:r>
      <w:r w:rsidR="00083D8F" w:rsidRPr="00847E0D">
        <w:rPr>
          <w:rFonts w:ascii="Times New Roman" w:hAnsi="Times New Roman"/>
          <w:bCs/>
          <w:sz w:val="22"/>
          <w:szCs w:val="22"/>
        </w:rPr>
        <w:t>vyhlášk</w:t>
      </w:r>
      <w:r w:rsidR="00083D8F">
        <w:rPr>
          <w:rFonts w:ascii="Times New Roman" w:hAnsi="Times New Roman"/>
          <w:bCs/>
          <w:sz w:val="22"/>
          <w:szCs w:val="22"/>
        </w:rPr>
        <w:t>ou</w:t>
      </w:r>
      <w:r w:rsidR="00F31814" w:rsidRPr="00AF1635">
        <w:rPr>
          <w:rFonts w:ascii="Times New Roman" w:hAnsi="Times New Roman"/>
          <w:bCs/>
          <w:sz w:val="22"/>
          <w:szCs w:val="22"/>
        </w:rPr>
        <w:t xml:space="preserve">. </w:t>
      </w:r>
      <w:r w:rsidR="00995C43">
        <w:rPr>
          <w:rFonts w:ascii="Times New Roman" w:hAnsi="Times New Roman"/>
          <w:bCs/>
          <w:sz w:val="22"/>
          <w:szCs w:val="22"/>
        </w:rPr>
        <w:br/>
      </w:r>
      <w:r w:rsidR="00F31814" w:rsidRPr="00AF1635">
        <w:rPr>
          <w:rFonts w:ascii="Times New Roman" w:hAnsi="Times New Roman"/>
          <w:bCs/>
          <w:sz w:val="22"/>
          <w:szCs w:val="22"/>
        </w:rPr>
        <w:t>č</w:t>
      </w:r>
      <w:r w:rsidR="00083D8F" w:rsidRPr="00AF1635">
        <w:rPr>
          <w:rFonts w:ascii="Times New Roman" w:hAnsi="Times New Roman"/>
          <w:bCs/>
          <w:sz w:val="22"/>
          <w:szCs w:val="22"/>
        </w:rPr>
        <w:t>.</w:t>
      </w:r>
      <w:r w:rsidR="00083D8F">
        <w:rPr>
          <w:rFonts w:ascii="Times New Roman" w:hAnsi="Times New Roman"/>
          <w:bCs/>
          <w:sz w:val="22"/>
          <w:szCs w:val="22"/>
        </w:rPr>
        <w:t> </w:t>
      </w:r>
      <w:r w:rsidR="00F31814" w:rsidRPr="00AF1635">
        <w:rPr>
          <w:rFonts w:ascii="Times New Roman" w:hAnsi="Times New Roman"/>
          <w:bCs/>
          <w:sz w:val="22"/>
          <w:szCs w:val="22"/>
        </w:rPr>
        <w:t>169/2016 Sb</w:t>
      </w:r>
      <w:r w:rsidR="00F22709" w:rsidRPr="00AF1635">
        <w:rPr>
          <w:rFonts w:ascii="Times New Roman" w:hAnsi="Times New Roman"/>
          <w:bCs/>
          <w:sz w:val="22"/>
          <w:szCs w:val="22"/>
        </w:rPr>
        <w:t>.</w:t>
      </w:r>
      <w:r w:rsidR="00D03B3A" w:rsidRPr="00AF1635">
        <w:rPr>
          <w:rFonts w:ascii="Times New Roman" w:hAnsi="Times New Roman"/>
          <w:bCs/>
          <w:sz w:val="22"/>
          <w:szCs w:val="22"/>
        </w:rPr>
        <w:t xml:space="preserve"> Součástí dokumentace bude i Kontrolní rozpočet (podrobný položkový rozpočet)</w:t>
      </w:r>
      <w:r w:rsidR="0054505F">
        <w:rPr>
          <w:rFonts w:ascii="Times New Roman" w:hAnsi="Times New Roman"/>
          <w:bCs/>
          <w:sz w:val="22"/>
          <w:szCs w:val="22"/>
        </w:rPr>
        <w:t xml:space="preserve"> a Měření ploch</w:t>
      </w:r>
      <w:r w:rsidR="00D03B3A" w:rsidRPr="00AF1635">
        <w:rPr>
          <w:rFonts w:ascii="Times New Roman" w:hAnsi="Times New Roman"/>
          <w:bCs/>
          <w:sz w:val="22"/>
          <w:szCs w:val="22"/>
        </w:rPr>
        <w:t>. Výkaz výměr a Kontrolní rozpočet budou položkově strukturovány dle Třídníku stavebních prací a konstrukcí TSKP.</w:t>
      </w:r>
    </w:p>
    <w:p w14:paraId="49E02E4D" w14:textId="7E59ECBD" w:rsidR="00333CB1" w:rsidRPr="00C33AFB" w:rsidRDefault="008919C4" w:rsidP="00AF1635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>Zhotovitel</w:t>
      </w:r>
      <w:r w:rsidR="00333CB1" w:rsidRPr="00C33AFB">
        <w:rPr>
          <w:rFonts w:ascii="Times New Roman" w:hAnsi="Times New Roman"/>
          <w:sz w:val="22"/>
          <w:szCs w:val="22"/>
        </w:rPr>
        <w:t xml:space="preserve"> bude jednotlivé součásti Dokumentace</w:t>
      </w:r>
      <w:r w:rsidR="005944BB">
        <w:rPr>
          <w:rFonts w:ascii="Times New Roman" w:hAnsi="Times New Roman"/>
          <w:sz w:val="22"/>
          <w:szCs w:val="22"/>
        </w:rPr>
        <w:t xml:space="preserve"> pro </w:t>
      </w:r>
      <w:r w:rsidR="00F45821">
        <w:rPr>
          <w:rFonts w:ascii="Times New Roman" w:hAnsi="Times New Roman"/>
          <w:bCs/>
          <w:sz w:val="22"/>
          <w:szCs w:val="22"/>
        </w:rPr>
        <w:t>provádění</w:t>
      </w:r>
      <w:r w:rsidR="005944BB">
        <w:rPr>
          <w:rFonts w:ascii="Times New Roman" w:hAnsi="Times New Roman"/>
          <w:sz w:val="22"/>
          <w:szCs w:val="22"/>
        </w:rPr>
        <w:t xml:space="preserve"> Stavby</w:t>
      </w:r>
      <w:r w:rsidR="00333CB1" w:rsidRPr="00C33AFB">
        <w:rPr>
          <w:rFonts w:ascii="Times New Roman" w:hAnsi="Times New Roman"/>
          <w:sz w:val="22"/>
          <w:szCs w:val="22"/>
        </w:rPr>
        <w:t xml:space="preserve"> popsané výše řádně koordinovat. V případě nejasností ohledně umístění a koordinace např. technických prvků, materiálů apod., jejich napojení nebo propojení může Objednatel anebo Projektový </w:t>
      </w:r>
      <w:r w:rsidR="00B02869">
        <w:rPr>
          <w:rFonts w:ascii="Times New Roman" w:hAnsi="Times New Roman"/>
          <w:sz w:val="22"/>
          <w:szCs w:val="22"/>
        </w:rPr>
        <w:t>m</w:t>
      </w:r>
      <w:r w:rsidR="00333CB1" w:rsidRPr="00C33AFB">
        <w:rPr>
          <w:rFonts w:ascii="Times New Roman" w:hAnsi="Times New Roman"/>
          <w:sz w:val="22"/>
          <w:szCs w:val="22"/>
        </w:rPr>
        <w:t>anažer požadovat</w:t>
      </w:r>
      <w:r w:rsidR="005573A9" w:rsidRPr="00C33AFB">
        <w:rPr>
          <w:rFonts w:ascii="Times New Roman" w:hAnsi="Times New Roman"/>
          <w:sz w:val="22"/>
          <w:szCs w:val="22"/>
        </w:rPr>
        <w:t>,</w:t>
      </w:r>
      <w:r w:rsidR="00333CB1" w:rsidRPr="00C33AFB">
        <w:rPr>
          <w:rFonts w:ascii="Times New Roman" w:hAnsi="Times New Roman"/>
          <w:sz w:val="22"/>
          <w:szCs w:val="22"/>
        </w:rPr>
        <w:t xml:space="preserve"> aby </w:t>
      </w:r>
      <w:r w:rsidRPr="00C33AFB">
        <w:rPr>
          <w:rFonts w:ascii="Times New Roman" w:hAnsi="Times New Roman"/>
          <w:sz w:val="22"/>
          <w:szCs w:val="22"/>
        </w:rPr>
        <w:t>Zhotovitel</w:t>
      </w:r>
      <w:r w:rsidR="00333CB1" w:rsidRPr="00C33AFB">
        <w:rPr>
          <w:rFonts w:ascii="Times New Roman" w:hAnsi="Times New Roman"/>
          <w:sz w:val="22"/>
          <w:szCs w:val="22"/>
        </w:rPr>
        <w:t xml:space="preserve"> vytvořil v přiměřených případech speciální podrobné koordinační výkresy v měřítku poskytujícím jasnou představu o takovém řešení.</w:t>
      </w:r>
    </w:p>
    <w:p w14:paraId="385D0AD4" w14:textId="0DE16A54" w:rsidR="00333CB1" w:rsidRPr="00C33AFB" w:rsidRDefault="005722F5" w:rsidP="00AF1635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>Zhotovitel</w:t>
      </w:r>
      <w:r>
        <w:rPr>
          <w:rFonts w:ascii="Times New Roman" w:hAnsi="Times New Roman"/>
          <w:bCs/>
          <w:sz w:val="22"/>
          <w:szCs w:val="22"/>
        </w:rPr>
        <w:t xml:space="preserve"> zajistí, že </w:t>
      </w:r>
      <w:r w:rsidR="00D9006D">
        <w:rPr>
          <w:rFonts w:ascii="Times New Roman" w:hAnsi="Times New Roman"/>
          <w:bCs/>
          <w:sz w:val="22"/>
          <w:szCs w:val="22"/>
        </w:rPr>
        <w:t xml:space="preserve">Dokumentace pro </w:t>
      </w:r>
      <w:r w:rsidR="00F45821">
        <w:rPr>
          <w:rFonts w:ascii="Times New Roman" w:hAnsi="Times New Roman"/>
          <w:bCs/>
          <w:sz w:val="22"/>
          <w:szCs w:val="22"/>
        </w:rPr>
        <w:t xml:space="preserve">provádění </w:t>
      </w:r>
      <w:r w:rsidR="00D9006D">
        <w:rPr>
          <w:rFonts w:ascii="Times New Roman" w:hAnsi="Times New Roman"/>
          <w:bCs/>
          <w:sz w:val="22"/>
          <w:szCs w:val="22"/>
        </w:rPr>
        <w:t>Stavby</w:t>
      </w:r>
      <w:r w:rsidR="00D9006D" w:rsidRPr="00C33AFB" w:rsidDel="00D9006D">
        <w:rPr>
          <w:rFonts w:ascii="Times New Roman" w:hAnsi="Times New Roman"/>
          <w:sz w:val="22"/>
          <w:szCs w:val="22"/>
        </w:rPr>
        <w:t xml:space="preserve"> </w:t>
      </w:r>
      <w:r w:rsidR="00333CB1" w:rsidRPr="00C33AFB">
        <w:rPr>
          <w:rFonts w:ascii="Times New Roman" w:hAnsi="Times New Roman"/>
          <w:bCs/>
          <w:sz w:val="22"/>
          <w:szCs w:val="22"/>
        </w:rPr>
        <w:t>bude mimo jiné také obsahovat kompletní a bezchybný seznam vzorků (materiálů, konstrukcí, instalačních prvků apod.) které bude muset dodavatel stavebních prací během realizace Projektu pre</w:t>
      </w:r>
      <w:r w:rsidR="005573A9" w:rsidRPr="00C33AFB">
        <w:rPr>
          <w:rFonts w:ascii="Times New Roman" w:hAnsi="Times New Roman"/>
          <w:bCs/>
          <w:sz w:val="22"/>
          <w:szCs w:val="22"/>
        </w:rPr>
        <w:t>z</w:t>
      </w:r>
      <w:r w:rsidR="00333CB1" w:rsidRPr="00C33AFB">
        <w:rPr>
          <w:rFonts w:ascii="Times New Roman" w:hAnsi="Times New Roman"/>
          <w:bCs/>
          <w:sz w:val="22"/>
          <w:szCs w:val="22"/>
        </w:rPr>
        <w:t xml:space="preserve">entovat Projektovému </w:t>
      </w:r>
      <w:r w:rsidR="00B02869">
        <w:rPr>
          <w:rFonts w:ascii="Times New Roman" w:hAnsi="Times New Roman"/>
          <w:bCs/>
          <w:sz w:val="22"/>
          <w:szCs w:val="22"/>
        </w:rPr>
        <w:t>m</w:t>
      </w:r>
      <w:r w:rsidR="00333CB1" w:rsidRPr="00C33AFB">
        <w:rPr>
          <w:rFonts w:ascii="Times New Roman" w:hAnsi="Times New Roman"/>
          <w:bCs/>
          <w:sz w:val="22"/>
          <w:szCs w:val="22"/>
        </w:rPr>
        <w:t xml:space="preserve">anažerovi, Objednateli a </w:t>
      </w:r>
      <w:r w:rsidR="008919C4" w:rsidRPr="00C33AFB">
        <w:rPr>
          <w:rFonts w:ascii="Times New Roman" w:hAnsi="Times New Roman"/>
          <w:sz w:val="22"/>
          <w:szCs w:val="22"/>
        </w:rPr>
        <w:t>Zhotovitel</w:t>
      </w:r>
      <w:r w:rsidR="00333CB1" w:rsidRPr="00C33AFB">
        <w:rPr>
          <w:rFonts w:ascii="Times New Roman" w:hAnsi="Times New Roman"/>
          <w:bCs/>
          <w:sz w:val="22"/>
          <w:szCs w:val="22"/>
        </w:rPr>
        <w:t>i, a to vždy před získáním relevantního souhlasu Objednatele s jejich použitím anebo zabudováním v</w:t>
      </w:r>
      <w:r w:rsidR="009266EB">
        <w:rPr>
          <w:rFonts w:ascii="Times New Roman" w:hAnsi="Times New Roman"/>
          <w:bCs/>
          <w:sz w:val="22"/>
          <w:szCs w:val="22"/>
        </w:rPr>
        <w:t>e Stavbě</w:t>
      </w:r>
      <w:r w:rsidR="00333CB1" w:rsidRPr="00C33AFB">
        <w:rPr>
          <w:rFonts w:ascii="Times New Roman" w:hAnsi="Times New Roman"/>
          <w:bCs/>
          <w:sz w:val="22"/>
          <w:szCs w:val="22"/>
        </w:rPr>
        <w:t>.</w:t>
      </w:r>
    </w:p>
    <w:p w14:paraId="64752C19" w14:textId="63BCE1AB" w:rsidR="00333CB1" w:rsidRPr="00C33AFB" w:rsidRDefault="003D5D48" w:rsidP="00AF1635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 xml:space="preserve">Zhotovitel </w:t>
      </w:r>
      <w:r>
        <w:rPr>
          <w:rFonts w:ascii="Times New Roman" w:hAnsi="Times New Roman"/>
          <w:sz w:val="22"/>
          <w:szCs w:val="22"/>
        </w:rPr>
        <w:t xml:space="preserve">zajistí, že </w:t>
      </w:r>
      <w:r w:rsidR="00333CB1" w:rsidRPr="00C33AFB">
        <w:rPr>
          <w:rFonts w:ascii="Times New Roman" w:hAnsi="Times New Roman"/>
          <w:sz w:val="22"/>
          <w:szCs w:val="22"/>
        </w:rPr>
        <w:t>Dokumentace</w:t>
      </w:r>
      <w:r w:rsidR="005944BB">
        <w:rPr>
          <w:rFonts w:ascii="Times New Roman" w:hAnsi="Times New Roman"/>
          <w:sz w:val="22"/>
          <w:szCs w:val="22"/>
        </w:rPr>
        <w:t xml:space="preserve"> pro </w:t>
      </w:r>
      <w:r w:rsidR="00F45821">
        <w:rPr>
          <w:rFonts w:ascii="Times New Roman" w:hAnsi="Times New Roman"/>
          <w:bCs/>
          <w:sz w:val="22"/>
          <w:szCs w:val="22"/>
        </w:rPr>
        <w:t>provádění</w:t>
      </w:r>
      <w:r w:rsidR="005944BB">
        <w:rPr>
          <w:rFonts w:ascii="Times New Roman" w:hAnsi="Times New Roman"/>
          <w:sz w:val="22"/>
          <w:szCs w:val="22"/>
        </w:rPr>
        <w:t xml:space="preserve"> </w:t>
      </w:r>
      <w:r w:rsidR="00F45821">
        <w:rPr>
          <w:rFonts w:ascii="Times New Roman" w:hAnsi="Times New Roman"/>
          <w:sz w:val="22"/>
          <w:szCs w:val="22"/>
        </w:rPr>
        <w:t>S</w:t>
      </w:r>
      <w:r w:rsidR="005944BB">
        <w:rPr>
          <w:rFonts w:ascii="Times New Roman" w:hAnsi="Times New Roman"/>
          <w:sz w:val="22"/>
          <w:szCs w:val="22"/>
        </w:rPr>
        <w:t>tavby</w:t>
      </w:r>
      <w:r w:rsidR="00333CB1" w:rsidRPr="00C33AFB">
        <w:rPr>
          <w:rFonts w:ascii="Times New Roman" w:hAnsi="Times New Roman"/>
          <w:bCs/>
          <w:sz w:val="22"/>
          <w:szCs w:val="22"/>
        </w:rPr>
        <w:t xml:space="preserve"> bude mimo jiné také obsahovat kompletní a bezchybný seznam</w:t>
      </w:r>
      <w:r w:rsidR="00333CB1" w:rsidRPr="00C33AFB">
        <w:rPr>
          <w:rFonts w:ascii="Times New Roman" w:hAnsi="Times New Roman"/>
          <w:sz w:val="22"/>
          <w:szCs w:val="22"/>
        </w:rPr>
        <w:t xml:space="preserve"> zkoušek (</w:t>
      </w:r>
      <w:r w:rsidR="00333CB1" w:rsidRPr="00C33AFB">
        <w:rPr>
          <w:rFonts w:ascii="Times New Roman" w:hAnsi="Times New Roman"/>
          <w:bCs/>
          <w:sz w:val="22"/>
          <w:szCs w:val="22"/>
        </w:rPr>
        <w:t>materiálů, konstrukcí, instalačních prvků apod.),</w:t>
      </w:r>
      <w:r w:rsidR="00333CB1" w:rsidRPr="00C33AFB">
        <w:rPr>
          <w:rFonts w:ascii="Times New Roman" w:hAnsi="Times New Roman"/>
          <w:sz w:val="22"/>
          <w:szCs w:val="22"/>
        </w:rPr>
        <w:t xml:space="preserve"> </w:t>
      </w:r>
      <w:r w:rsidR="00333CB1" w:rsidRPr="00C33AFB">
        <w:rPr>
          <w:rFonts w:ascii="Times New Roman" w:hAnsi="Times New Roman"/>
          <w:bCs/>
          <w:sz w:val="22"/>
          <w:szCs w:val="22"/>
        </w:rPr>
        <w:t>které bude muset dodavatel stavebních prací provést</w:t>
      </w:r>
      <w:r w:rsidR="005573A9" w:rsidRPr="00C33AFB">
        <w:rPr>
          <w:rFonts w:ascii="Times New Roman" w:hAnsi="Times New Roman"/>
          <w:bCs/>
          <w:sz w:val="22"/>
          <w:szCs w:val="22"/>
        </w:rPr>
        <w:t>,</w:t>
      </w:r>
      <w:r w:rsidR="00333CB1" w:rsidRPr="00C33AFB">
        <w:rPr>
          <w:rFonts w:ascii="Times New Roman" w:hAnsi="Times New Roman"/>
          <w:bCs/>
          <w:sz w:val="22"/>
          <w:szCs w:val="22"/>
        </w:rPr>
        <w:t xml:space="preserve"> aby bylo prověřeno, že Projekt byl proveden s v souladu s relevantní projektovou dokumentací a ostatními obecně závaznými pravidly.</w:t>
      </w:r>
    </w:p>
    <w:p w14:paraId="7E29A70D" w14:textId="672EB7EC" w:rsidR="00333CB1" w:rsidRPr="00C33AFB" w:rsidRDefault="008919C4" w:rsidP="00AF1635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>Zhotovitel</w:t>
      </w:r>
      <w:r w:rsidR="00333CB1" w:rsidRPr="00C33AFB">
        <w:rPr>
          <w:rFonts w:ascii="Times New Roman" w:hAnsi="Times New Roman"/>
          <w:bCs/>
          <w:sz w:val="22"/>
          <w:szCs w:val="22"/>
        </w:rPr>
        <w:t xml:space="preserve"> zajist</w:t>
      </w:r>
      <w:r w:rsidR="003D5D48">
        <w:rPr>
          <w:rFonts w:ascii="Times New Roman" w:hAnsi="Times New Roman"/>
          <w:bCs/>
          <w:sz w:val="22"/>
          <w:szCs w:val="22"/>
        </w:rPr>
        <w:t>í</w:t>
      </w:r>
      <w:r w:rsidR="005573A9" w:rsidRPr="00C33AFB">
        <w:rPr>
          <w:rFonts w:ascii="Times New Roman" w:hAnsi="Times New Roman"/>
          <w:bCs/>
          <w:sz w:val="22"/>
          <w:szCs w:val="22"/>
        </w:rPr>
        <w:t>,</w:t>
      </w:r>
      <w:r w:rsidR="00333CB1" w:rsidRPr="00C33AFB">
        <w:rPr>
          <w:rFonts w:ascii="Times New Roman" w:hAnsi="Times New Roman"/>
          <w:bCs/>
          <w:sz w:val="22"/>
          <w:szCs w:val="22"/>
        </w:rPr>
        <w:t xml:space="preserve"> aby ještě předtím, než bude vydána Objednatelem schválená konečná verze </w:t>
      </w:r>
      <w:r w:rsidR="00E97F77">
        <w:rPr>
          <w:rFonts w:ascii="Times New Roman" w:hAnsi="Times New Roman"/>
          <w:bCs/>
          <w:sz w:val="22"/>
          <w:szCs w:val="22"/>
        </w:rPr>
        <w:t xml:space="preserve">Dokumentace pro </w:t>
      </w:r>
      <w:r w:rsidR="00F45821">
        <w:rPr>
          <w:rFonts w:ascii="Times New Roman" w:hAnsi="Times New Roman"/>
          <w:bCs/>
          <w:sz w:val="22"/>
          <w:szCs w:val="22"/>
        </w:rPr>
        <w:t>provádění</w:t>
      </w:r>
      <w:r w:rsidR="00E97F77">
        <w:rPr>
          <w:rFonts w:ascii="Times New Roman" w:hAnsi="Times New Roman"/>
          <w:bCs/>
          <w:sz w:val="22"/>
          <w:szCs w:val="22"/>
        </w:rPr>
        <w:t xml:space="preserve"> Stavby</w:t>
      </w:r>
      <w:r w:rsidR="00333CB1" w:rsidRPr="00C33AFB">
        <w:rPr>
          <w:rFonts w:ascii="Times New Roman" w:hAnsi="Times New Roman"/>
          <w:bCs/>
          <w:sz w:val="22"/>
          <w:szCs w:val="22"/>
        </w:rPr>
        <w:t xml:space="preserve"> (nebo její část) popsaná v tomto dokumentu výše bude pravidelně s Projektovým </w:t>
      </w:r>
      <w:r w:rsidR="00B02869">
        <w:rPr>
          <w:rFonts w:ascii="Times New Roman" w:hAnsi="Times New Roman"/>
          <w:bCs/>
          <w:sz w:val="22"/>
          <w:szCs w:val="22"/>
        </w:rPr>
        <w:t>m</w:t>
      </w:r>
      <w:r w:rsidR="00333CB1" w:rsidRPr="00C33AFB">
        <w:rPr>
          <w:rFonts w:ascii="Times New Roman" w:hAnsi="Times New Roman"/>
          <w:bCs/>
          <w:sz w:val="22"/>
          <w:szCs w:val="22"/>
        </w:rPr>
        <w:t>anažerem anebo Objednatelem kon</w:t>
      </w:r>
      <w:r w:rsidR="005573A9" w:rsidRPr="00C33AFB">
        <w:rPr>
          <w:rFonts w:ascii="Times New Roman" w:hAnsi="Times New Roman"/>
          <w:bCs/>
          <w:sz w:val="22"/>
          <w:szCs w:val="22"/>
        </w:rPr>
        <w:t>z</w:t>
      </w:r>
      <w:r w:rsidR="00333CB1" w:rsidRPr="00C33AFB">
        <w:rPr>
          <w:rFonts w:ascii="Times New Roman" w:hAnsi="Times New Roman"/>
          <w:bCs/>
          <w:sz w:val="22"/>
          <w:szCs w:val="22"/>
        </w:rPr>
        <w:t>ultovat a získat schválení Objednatele týkající se konstrukčního řešení, kvality materiálů a standardu prací.</w:t>
      </w:r>
    </w:p>
    <w:p w14:paraId="3DB5C7EC" w14:textId="599BB980" w:rsidR="00333CB1" w:rsidRPr="00C33AFB" w:rsidRDefault="00333CB1" w:rsidP="00AF1635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lastRenderedPageBreak/>
        <w:t xml:space="preserve">Na základě tvorby </w:t>
      </w:r>
      <w:r w:rsidR="005944BB">
        <w:rPr>
          <w:rFonts w:ascii="Times New Roman" w:hAnsi="Times New Roman"/>
          <w:sz w:val="22"/>
          <w:szCs w:val="22"/>
        </w:rPr>
        <w:t>D</w:t>
      </w:r>
      <w:r w:rsidRPr="00C33AFB">
        <w:rPr>
          <w:rFonts w:ascii="Times New Roman" w:hAnsi="Times New Roman"/>
          <w:sz w:val="22"/>
          <w:szCs w:val="22"/>
        </w:rPr>
        <w:t xml:space="preserve">okumentace </w:t>
      </w:r>
      <w:r w:rsidR="005944BB">
        <w:rPr>
          <w:rFonts w:ascii="Times New Roman" w:hAnsi="Times New Roman"/>
          <w:sz w:val="22"/>
          <w:szCs w:val="22"/>
        </w:rPr>
        <w:t xml:space="preserve">pro </w:t>
      </w:r>
      <w:r w:rsidR="00F45821">
        <w:rPr>
          <w:rFonts w:ascii="Times New Roman" w:hAnsi="Times New Roman"/>
          <w:bCs/>
          <w:sz w:val="22"/>
          <w:szCs w:val="22"/>
        </w:rPr>
        <w:t>provádění</w:t>
      </w:r>
      <w:r w:rsidR="005944BB">
        <w:rPr>
          <w:rFonts w:ascii="Times New Roman" w:hAnsi="Times New Roman"/>
          <w:sz w:val="22"/>
          <w:szCs w:val="22"/>
        </w:rPr>
        <w:t xml:space="preserve"> Stavby </w:t>
      </w:r>
      <w:r w:rsidRPr="00C33AFB">
        <w:rPr>
          <w:rFonts w:ascii="Times New Roman" w:hAnsi="Times New Roman"/>
          <w:sz w:val="22"/>
          <w:szCs w:val="22"/>
        </w:rPr>
        <w:t xml:space="preserve">pospané v tomto odstavci </w:t>
      </w:r>
      <w:r w:rsidR="00F25831">
        <w:rPr>
          <w:rFonts w:ascii="Times New Roman" w:hAnsi="Times New Roman"/>
          <w:sz w:val="22"/>
          <w:szCs w:val="22"/>
        </w:rPr>
        <w:fldChar w:fldCharType="begin"/>
      </w:r>
      <w:r w:rsidR="00F25831">
        <w:rPr>
          <w:rFonts w:ascii="Times New Roman" w:hAnsi="Times New Roman"/>
          <w:sz w:val="22"/>
          <w:szCs w:val="22"/>
        </w:rPr>
        <w:instrText xml:space="preserve"> REF _Ref81199006 \r \h </w:instrText>
      </w:r>
      <w:r w:rsidR="00F25831">
        <w:rPr>
          <w:rFonts w:ascii="Times New Roman" w:hAnsi="Times New Roman"/>
          <w:sz w:val="22"/>
          <w:szCs w:val="22"/>
        </w:rPr>
      </w:r>
      <w:r w:rsidR="00F25831">
        <w:rPr>
          <w:rFonts w:ascii="Times New Roman" w:hAnsi="Times New Roman"/>
          <w:sz w:val="22"/>
          <w:szCs w:val="22"/>
        </w:rPr>
        <w:fldChar w:fldCharType="separate"/>
      </w:r>
      <w:r w:rsidR="00932FA7">
        <w:rPr>
          <w:rFonts w:ascii="Times New Roman" w:hAnsi="Times New Roman"/>
          <w:sz w:val="22"/>
          <w:szCs w:val="22"/>
        </w:rPr>
        <w:t>3.1</w:t>
      </w:r>
      <w:r w:rsidR="00F25831">
        <w:rPr>
          <w:rFonts w:ascii="Times New Roman" w:hAnsi="Times New Roman"/>
          <w:sz w:val="22"/>
          <w:szCs w:val="22"/>
        </w:rPr>
        <w:fldChar w:fldCharType="end"/>
      </w:r>
      <w:r w:rsidR="00703064">
        <w:rPr>
          <w:rFonts w:ascii="Times New Roman" w:hAnsi="Times New Roman"/>
          <w:sz w:val="22"/>
          <w:szCs w:val="22"/>
        </w:rPr>
        <w:t xml:space="preserve"> </w:t>
      </w:r>
      <w:r w:rsidRPr="00C33AFB">
        <w:rPr>
          <w:rFonts w:ascii="Times New Roman" w:hAnsi="Times New Roman"/>
          <w:sz w:val="22"/>
          <w:szCs w:val="22"/>
        </w:rPr>
        <w:t xml:space="preserve">výše získá </w:t>
      </w:r>
      <w:r w:rsidR="008919C4" w:rsidRPr="00C33AFB">
        <w:rPr>
          <w:rFonts w:ascii="Times New Roman" w:hAnsi="Times New Roman"/>
          <w:sz w:val="22"/>
          <w:szCs w:val="22"/>
        </w:rPr>
        <w:t>Zhotovitel</w:t>
      </w:r>
      <w:r w:rsidRPr="00C33AFB">
        <w:rPr>
          <w:rFonts w:ascii="Times New Roman" w:hAnsi="Times New Roman"/>
          <w:sz w:val="22"/>
          <w:szCs w:val="22"/>
        </w:rPr>
        <w:t xml:space="preserve"> v přiměřeně co nejkratší době a prostřednictvím Projektového </w:t>
      </w:r>
      <w:r w:rsidR="00B02869">
        <w:rPr>
          <w:rFonts w:ascii="Times New Roman" w:hAnsi="Times New Roman"/>
          <w:sz w:val="22"/>
          <w:szCs w:val="22"/>
        </w:rPr>
        <w:t>m</w:t>
      </w:r>
      <w:r w:rsidRPr="00C33AFB">
        <w:rPr>
          <w:rFonts w:ascii="Times New Roman" w:hAnsi="Times New Roman"/>
          <w:sz w:val="22"/>
          <w:szCs w:val="22"/>
        </w:rPr>
        <w:t xml:space="preserve">anažera schválení Objednatele s obsahem, kvantitou a kvalitou </w:t>
      </w:r>
      <w:r w:rsidR="005944BB">
        <w:rPr>
          <w:rFonts w:ascii="Times New Roman" w:hAnsi="Times New Roman"/>
          <w:sz w:val="22"/>
          <w:szCs w:val="22"/>
        </w:rPr>
        <w:t>D</w:t>
      </w:r>
      <w:r w:rsidR="005944BB" w:rsidRPr="00C33AFB">
        <w:rPr>
          <w:rFonts w:ascii="Times New Roman" w:hAnsi="Times New Roman"/>
          <w:sz w:val="22"/>
          <w:szCs w:val="22"/>
        </w:rPr>
        <w:t xml:space="preserve">okumentace </w:t>
      </w:r>
      <w:r w:rsidR="005944BB">
        <w:rPr>
          <w:rFonts w:ascii="Times New Roman" w:hAnsi="Times New Roman"/>
          <w:sz w:val="22"/>
          <w:szCs w:val="22"/>
        </w:rPr>
        <w:t xml:space="preserve">pro </w:t>
      </w:r>
      <w:r w:rsidR="00F45821">
        <w:rPr>
          <w:rFonts w:ascii="Times New Roman" w:hAnsi="Times New Roman"/>
          <w:bCs/>
          <w:sz w:val="22"/>
          <w:szCs w:val="22"/>
        </w:rPr>
        <w:t>provádění</w:t>
      </w:r>
      <w:r w:rsidR="005944BB">
        <w:rPr>
          <w:rFonts w:ascii="Times New Roman" w:hAnsi="Times New Roman"/>
          <w:sz w:val="22"/>
          <w:szCs w:val="22"/>
        </w:rPr>
        <w:t xml:space="preserve"> Stavby</w:t>
      </w:r>
      <w:r w:rsidRPr="00C33AFB">
        <w:rPr>
          <w:rFonts w:ascii="Times New Roman" w:hAnsi="Times New Roman"/>
          <w:sz w:val="22"/>
          <w:szCs w:val="22"/>
        </w:rPr>
        <w:t>.</w:t>
      </w:r>
    </w:p>
    <w:p w14:paraId="3298CBBD" w14:textId="1C71D1BB" w:rsidR="00F56C55" w:rsidRDefault="00333CB1" w:rsidP="00AF1635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 xml:space="preserve">Struktura a minimální </w:t>
      </w:r>
      <w:r w:rsidR="00722D5A">
        <w:rPr>
          <w:rFonts w:ascii="Times New Roman" w:hAnsi="Times New Roman"/>
          <w:sz w:val="22"/>
          <w:szCs w:val="22"/>
        </w:rPr>
        <w:t xml:space="preserve">obsah a </w:t>
      </w:r>
      <w:r w:rsidRPr="00C33AFB">
        <w:rPr>
          <w:rFonts w:ascii="Times New Roman" w:hAnsi="Times New Roman"/>
          <w:sz w:val="22"/>
          <w:szCs w:val="22"/>
        </w:rPr>
        <w:t>rozsah Dokumentace</w:t>
      </w:r>
      <w:r w:rsidR="005944BB" w:rsidRPr="005944BB">
        <w:rPr>
          <w:rFonts w:ascii="Times New Roman" w:hAnsi="Times New Roman"/>
          <w:sz w:val="22"/>
          <w:szCs w:val="22"/>
        </w:rPr>
        <w:t xml:space="preserve"> </w:t>
      </w:r>
      <w:r w:rsidR="005944BB">
        <w:rPr>
          <w:rFonts w:ascii="Times New Roman" w:hAnsi="Times New Roman"/>
          <w:sz w:val="22"/>
          <w:szCs w:val="22"/>
        </w:rPr>
        <w:t xml:space="preserve">pro </w:t>
      </w:r>
      <w:r w:rsidR="00F45821">
        <w:rPr>
          <w:rFonts w:ascii="Times New Roman" w:hAnsi="Times New Roman"/>
          <w:bCs/>
          <w:sz w:val="22"/>
          <w:szCs w:val="22"/>
        </w:rPr>
        <w:t>provádění</w:t>
      </w:r>
      <w:r w:rsidR="005944BB">
        <w:rPr>
          <w:rFonts w:ascii="Times New Roman" w:hAnsi="Times New Roman"/>
          <w:sz w:val="22"/>
          <w:szCs w:val="22"/>
        </w:rPr>
        <w:t xml:space="preserve"> Stavby</w:t>
      </w:r>
      <w:r w:rsidRPr="00C33AFB">
        <w:rPr>
          <w:rFonts w:ascii="Times New Roman" w:hAnsi="Times New Roman"/>
          <w:sz w:val="22"/>
          <w:szCs w:val="22"/>
        </w:rPr>
        <w:t xml:space="preserve"> je specifikována v </w:t>
      </w:r>
      <w:r w:rsidRPr="00910BCD">
        <w:rPr>
          <w:rFonts w:ascii="Times New Roman" w:hAnsi="Times New Roman"/>
          <w:b/>
          <w:bCs/>
          <w:sz w:val="22"/>
          <w:szCs w:val="22"/>
        </w:rPr>
        <w:t>Příloze 1.c.</w:t>
      </w:r>
      <w:r w:rsidRPr="00C33AFB">
        <w:rPr>
          <w:rFonts w:ascii="Times New Roman" w:hAnsi="Times New Roman"/>
          <w:sz w:val="22"/>
          <w:szCs w:val="22"/>
        </w:rPr>
        <w:t xml:space="preserve"> Smlouvy. </w:t>
      </w:r>
    </w:p>
    <w:p w14:paraId="5587BC36" w14:textId="205B1890" w:rsidR="00F56C55" w:rsidRPr="00150A4C" w:rsidRDefault="0075669D" w:rsidP="00AF1635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sz w:val="22"/>
          <w:szCs w:val="22"/>
        </w:rPr>
      </w:pPr>
      <w:r w:rsidRPr="00150A4C">
        <w:rPr>
          <w:rFonts w:ascii="Times New Roman" w:hAnsi="Times New Roman"/>
          <w:sz w:val="22"/>
          <w:szCs w:val="22"/>
        </w:rPr>
        <w:t xml:space="preserve">Zhotovitel zajistí, že </w:t>
      </w:r>
      <w:r w:rsidR="00F56C55" w:rsidRPr="00150A4C">
        <w:rPr>
          <w:rFonts w:ascii="Times New Roman" w:hAnsi="Times New Roman"/>
          <w:sz w:val="22"/>
          <w:szCs w:val="22"/>
        </w:rPr>
        <w:t xml:space="preserve">Dokumentace </w:t>
      </w:r>
      <w:r w:rsidRPr="00150A4C">
        <w:rPr>
          <w:rFonts w:ascii="Times New Roman" w:hAnsi="Times New Roman"/>
          <w:sz w:val="22"/>
          <w:szCs w:val="22"/>
        </w:rPr>
        <w:t xml:space="preserve">pro </w:t>
      </w:r>
      <w:r w:rsidRPr="00150A4C">
        <w:rPr>
          <w:rFonts w:ascii="Times New Roman" w:hAnsi="Times New Roman"/>
          <w:bCs/>
          <w:sz w:val="22"/>
          <w:szCs w:val="22"/>
        </w:rPr>
        <w:t>provádění</w:t>
      </w:r>
      <w:r w:rsidRPr="00150A4C">
        <w:rPr>
          <w:rFonts w:ascii="Times New Roman" w:hAnsi="Times New Roman"/>
          <w:sz w:val="22"/>
          <w:szCs w:val="22"/>
        </w:rPr>
        <w:t xml:space="preserve"> Stavby </w:t>
      </w:r>
      <w:r w:rsidR="00F56C55" w:rsidRPr="00150A4C">
        <w:rPr>
          <w:rFonts w:ascii="Times New Roman" w:hAnsi="Times New Roman"/>
          <w:sz w:val="22"/>
          <w:szCs w:val="22"/>
        </w:rPr>
        <w:t xml:space="preserve">bude obsahovat </w:t>
      </w:r>
      <w:r w:rsidR="00E02AEE" w:rsidRPr="00150A4C">
        <w:rPr>
          <w:rFonts w:ascii="Times New Roman" w:hAnsi="Times New Roman"/>
          <w:sz w:val="22"/>
          <w:szCs w:val="22"/>
        </w:rPr>
        <w:t>specifikaci standardu kvality a vlastností navržených výrobků:</w:t>
      </w:r>
    </w:p>
    <w:p w14:paraId="30AFF4D3" w14:textId="74AFE6FA" w:rsidR="00E02AEE" w:rsidRPr="00150A4C" w:rsidRDefault="001442C4" w:rsidP="00AF1635">
      <w:pPr>
        <w:pStyle w:val="Odstavecseseznamem"/>
        <w:numPr>
          <w:ilvl w:val="0"/>
          <w:numId w:val="46"/>
        </w:numPr>
        <w:suppressAutoHyphens/>
        <w:spacing w:after="120"/>
        <w:ind w:left="1985" w:right="284" w:hanging="567"/>
        <w:contextualSpacing w:val="0"/>
        <w:jc w:val="both"/>
        <w:rPr>
          <w:rFonts w:ascii="Times New Roman" w:hAnsi="Times New Roman"/>
          <w:szCs w:val="22"/>
        </w:rPr>
      </w:pPr>
      <w:r w:rsidRPr="00150A4C">
        <w:rPr>
          <w:rFonts w:ascii="Times New Roman" w:hAnsi="Times New Roman"/>
          <w:szCs w:val="22"/>
        </w:rPr>
        <w:t xml:space="preserve">detaily, podrobné výkresy atypických výrobků, výkresy místností, </w:t>
      </w:r>
      <w:r w:rsidR="00C4149A">
        <w:rPr>
          <w:rFonts w:ascii="Times New Roman" w:hAnsi="Times New Roman"/>
          <w:szCs w:val="22"/>
        </w:rPr>
        <w:t>se</w:t>
      </w:r>
      <w:r w:rsidRPr="00150A4C">
        <w:rPr>
          <w:rFonts w:ascii="Times New Roman" w:hAnsi="Times New Roman"/>
          <w:szCs w:val="22"/>
        </w:rPr>
        <w:t xml:space="preserve">sazovací plány, </w:t>
      </w:r>
      <w:proofErr w:type="spellStart"/>
      <w:r w:rsidRPr="00150A4C">
        <w:rPr>
          <w:rFonts w:ascii="Times New Roman" w:hAnsi="Times New Roman"/>
          <w:szCs w:val="22"/>
        </w:rPr>
        <w:t>spárořezy</w:t>
      </w:r>
      <w:proofErr w:type="spellEnd"/>
      <w:r w:rsidRPr="00150A4C">
        <w:rPr>
          <w:rFonts w:ascii="Times New Roman" w:hAnsi="Times New Roman"/>
          <w:szCs w:val="22"/>
        </w:rPr>
        <w:t>, výsadbové plány</w:t>
      </w:r>
      <w:r w:rsidR="00EA10C6" w:rsidRPr="00150A4C">
        <w:rPr>
          <w:rFonts w:ascii="Times New Roman" w:hAnsi="Times New Roman"/>
          <w:szCs w:val="22"/>
        </w:rPr>
        <w:t xml:space="preserve"> apod.</w:t>
      </w:r>
      <w:r w:rsidR="00923A17" w:rsidRPr="00150A4C">
        <w:rPr>
          <w:rFonts w:ascii="Times New Roman" w:hAnsi="Times New Roman"/>
          <w:szCs w:val="22"/>
        </w:rPr>
        <w:t>;</w:t>
      </w:r>
    </w:p>
    <w:p w14:paraId="04A669D2" w14:textId="4C805EBE" w:rsidR="00F101F3" w:rsidRPr="00150A4C" w:rsidRDefault="00F101F3" w:rsidP="00AF1635">
      <w:pPr>
        <w:pStyle w:val="Odstavecseseznamem"/>
        <w:numPr>
          <w:ilvl w:val="0"/>
          <w:numId w:val="46"/>
        </w:numPr>
        <w:suppressAutoHyphens/>
        <w:spacing w:after="120"/>
        <w:ind w:left="1985" w:right="284" w:hanging="567"/>
        <w:contextualSpacing w:val="0"/>
        <w:jc w:val="both"/>
        <w:rPr>
          <w:rFonts w:ascii="Times New Roman" w:hAnsi="Times New Roman"/>
          <w:szCs w:val="22"/>
        </w:rPr>
      </w:pPr>
      <w:r w:rsidRPr="00150A4C">
        <w:rPr>
          <w:rFonts w:ascii="Times New Roman" w:hAnsi="Times New Roman"/>
          <w:szCs w:val="22"/>
        </w:rPr>
        <w:t>tech. řešení interiéru, inf</w:t>
      </w:r>
      <w:r w:rsidR="00923A17" w:rsidRPr="00150A4C">
        <w:rPr>
          <w:rFonts w:ascii="Times New Roman" w:hAnsi="Times New Roman"/>
          <w:szCs w:val="22"/>
        </w:rPr>
        <w:t>ormační</w:t>
      </w:r>
      <w:r w:rsidRPr="00150A4C">
        <w:rPr>
          <w:rFonts w:ascii="Times New Roman" w:hAnsi="Times New Roman"/>
          <w:szCs w:val="22"/>
        </w:rPr>
        <w:t xml:space="preserve"> a komunikační systém, grafika, osvětlení, umělecká díla</w:t>
      </w:r>
      <w:r w:rsidR="00FB7B20" w:rsidRPr="00150A4C">
        <w:rPr>
          <w:rFonts w:ascii="Times New Roman" w:hAnsi="Times New Roman"/>
          <w:szCs w:val="22"/>
        </w:rPr>
        <w:t xml:space="preserve"> apod.</w:t>
      </w:r>
      <w:r w:rsidR="00923A17" w:rsidRPr="00150A4C">
        <w:rPr>
          <w:rFonts w:ascii="Times New Roman" w:hAnsi="Times New Roman"/>
          <w:szCs w:val="22"/>
        </w:rPr>
        <w:t>;</w:t>
      </w:r>
    </w:p>
    <w:p w14:paraId="2F7E6DB7" w14:textId="434B2E68" w:rsidR="00F101F3" w:rsidRPr="00150A4C" w:rsidRDefault="00910BCD" w:rsidP="00AF1635">
      <w:pPr>
        <w:pStyle w:val="Odstavecseseznamem"/>
        <w:numPr>
          <w:ilvl w:val="0"/>
          <w:numId w:val="46"/>
        </w:numPr>
        <w:suppressAutoHyphens/>
        <w:spacing w:after="120"/>
        <w:ind w:left="1985" w:right="284" w:hanging="567"/>
        <w:contextualSpacing w:val="0"/>
        <w:jc w:val="both"/>
        <w:rPr>
          <w:rFonts w:ascii="Times New Roman" w:hAnsi="Times New Roman"/>
          <w:szCs w:val="22"/>
        </w:rPr>
      </w:pPr>
      <w:r w:rsidRPr="00150A4C">
        <w:rPr>
          <w:rFonts w:ascii="Times New Roman" w:hAnsi="Times New Roman"/>
          <w:szCs w:val="22"/>
        </w:rPr>
        <w:t>podklady pro obchodní a marketingovou dokumentaci</w:t>
      </w:r>
      <w:r w:rsidR="00923A17" w:rsidRPr="00150A4C">
        <w:rPr>
          <w:rFonts w:ascii="Times New Roman" w:hAnsi="Times New Roman"/>
          <w:szCs w:val="22"/>
        </w:rPr>
        <w:t>.</w:t>
      </w:r>
    </w:p>
    <w:p w14:paraId="01C376F7" w14:textId="3C6C302F" w:rsidR="00333CB1" w:rsidRDefault="00333CB1" w:rsidP="00AF1635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 xml:space="preserve">Dokumentace </w:t>
      </w:r>
      <w:r w:rsidR="00BC43F2">
        <w:rPr>
          <w:rFonts w:ascii="Times New Roman" w:hAnsi="Times New Roman"/>
          <w:sz w:val="22"/>
          <w:szCs w:val="22"/>
        </w:rPr>
        <w:t xml:space="preserve">pro </w:t>
      </w:r>
      <w:r w:rsidR="00BC43F2">
        <w:rPr>
          <w:rFonts w:ascii="Times New Roman" w:hAnsi="Times New Roman"/>
          <w:bCs/>
          <w:sz w:val="22"/>
          <w:szCs w:val="22"/>
        </w:rPr>
        <w:t>provádění</w:t>
      </w:r>
      <w:r w:rsidR="00BC43F2">
        <w:rPr>
          <w:rFonts w:ascii="Times New Roman" w:hAnsi="Times New Roman"/>
          <w:sz w:val="22"/>
          <w:szCs w:val="22"/>
        </w:rPr>
        <w:t xml:space="preserve"> Stavby</w:t>
      </w:r>
      <w:r w:rsidR="00BC43F2" w:rsidRPr="00C33AFB">
        <w:rPr>
          <w:rFonts w:ascii="Times New Roman" w:hAnsi="Times New Roman"/>
          <w:sz w:val="22"/>
          <w:szCs w:val="22"/>
        </w:rPr>
        <w:t xml:space="preserve"> </w:t>
      </w:r>
      <w:r w:rsidRPr="00C33AFB">
        <w:rPr>
          <w:rFonts w:ascii="Times New Roman" w:hAnsi="Times New Roman"/>
          <w:sz w:val="22"/>
          <w:szCs w:val="22"/>
        </w:rPr>
        <w:t>bude vyhotovena v českém jazyce, bude odpovídat legislativním a normovým požadavkům v</w:t>
      </w:r>
      <w:r w:rsidR="00EC2976">
        <w:rPr>
          <w:rFonts w:ascii="Times New Roman" w:hAnsi="Times New Roman"/>
          <w:sz w:val="22"/>
          <w:szCs w:val="22"/>
        </w:rPr>
        <w:t> </w:t>
      </w:r>
      <w:r w:rsidRPr="00C33AFB">
        <w:rPr>
          <w:rFonts w:ascii="Times New Roman" w:hAnsi="Times New Roman"/>
          <w:sz w:val="22"/>
          <w:szCs w:val="22"/>
        </w:rPr>
        <w:t xml:space="preserve">ČR s tím, že bude logickým a přehledným způsobem </w:t>
      </w:r>
      <w:r w:rsidR="00116CA6" w:rsidRPr="00C33AFB">
        <w:rPr>
          <w:rFonts w:ascii="Times New Roman" w:hAnsi="Times New Roman"/>
          <w:sz w:val="22"/>
          <w:szCs w:val="22"/>
        </w:rPr>
        <w:t xml:space="preserve">založena </w:t>
      </w:r>
      <w:r w:rsidR="00116CA6" w:rsidRPr="00150A4C">
        <w:rPr>
          <w:rFonts w:ascii="Times New Roman" w:hAnsi="Times New Roman"/>
          <w:sz w:val="22"/>
          <w:szCs w:val="22"/>
        </w:rPr>
        <w:t xml:space="preserve">do </w:t>
      </w:r>
      <w:r w:rsidR="00F67093" w:rsidRPr="00150A4C">
        <w:rPr>
          <w:rFonts w:ascii="Times New Roman" w:hAnsi="Times New Roman"/>
          <w:sz w:val="22"/>
          <w:szCs w:val="22"/>
        </w:rPr>
        <w:t xml:space="preserve">tří </w:t>
      </w:r>
      <w:r w:rsidR="00116CA6" w:rsidRPr="00150A4C">
        <w:rPr>
          <w:rFonts w:ascii="Times New Roman" w:hAnsi="Times New Roman"/>
          <w:sz w:val="22"/>
          <w:szCs w:val="22"/>
        </w:rPr>
        <w:t>(</w:t>
      </w:r>
      <w:r w:rsidR="00F67093" w:rsidRPr="00150A4C">
        <w:rPr>
          <w:rFonts w:ascii="Times New Roman" w:hAnsi="Times New Roman"/>
          <w:sz w:val="22"/>
          <w:szCs w:val="22"/>
        </w:rPr>
        <w:t>3</w:t>
      </w:r>
      <w:r w:rsidR="00116CA6" w:rsidRPr="00150A4C">
        <w:rPr>
          <w:rFonts w:ascii="Times New Roman" w:hAnsi="Times New Roman"/>
          <w:sz w:val="22"/>
          <w:szCs w:val="22"/>
        </w:rPr>
        <w:t xml:space="preserve">) bílých kroužkových pořadačů s transparentní přední a hřbetní kapsou, do kterých budou vloženy listy s potřebnými identifikačními údaji. Celkově bude Zhotovitelem </w:t>
      </w:r>
      <w:r w:rsidR="00F67093" w:rsidRPr="00150A4C">
        <w:rPr>
          <w:rFonts w:ascii="Times New Roman" w:hAnsi="Times New Roman"/>
          <w:sz w:val="22"/>
          <w:szCs w:val="22"/>
        </w:rPr>
        <w:t xml:space="preserve">předány tři (3) kompletní „paré“ tištěné </w:t>
      </w:r>
      <w:r w:rsidR="00034AFE">
        <w:rPr>
          <w:rFonts w:ascii="Times New Roman" w:hAnsi="Times New Roman"/>
          <w:sz w:val="22"/>
          <w:szCs w:val="22"/>
        </w:rPr>
        <w:t>DPS</w:t>
      </w:r>
      <w:r w:rsidR="00F67093" w:rsidRPr="00150A4C">
        <w:rPr>
          <w:rFonts w:ascii="Times New Roman" w:hAnsi="Times New Roman"/>
          <w:sz w:val="22"/>
          <w:szCs w:val="22"/>
        </w:rPr>
        <w:t xml:space="preserve"> (1ks pro archivní účely opatřený autorizačním razítkem, 1ks Objednatel a 1ks Projektová manažer), dva (2) kusy </w:t>
      </w:r>
      <w:proofErr w:type="spellStart"/>
      <w:r w:rsidR="00F67093" w:rsidRPr="00150A4C">
        <w:rPr>
          <w:rFonts w:ascii="Times New Roman" w:hAnsi="Times New Roman"/>
          <w:sz w:val="22"/>
          <w:szCs w:val="22"/>
        </w:rPr>
        <w:t>flash</w:t>
      </w:r>
      <w:proofErr w:type="spellEnd"/>
      <w:r w:rsidR="00F67093" w:rsidRPr="00150A4C">
        <w:rPr>
          <w:rFonts w:ascii="Times New Roman" w:hAnsi="Times New Roman"/>
          <w:sz w:val="22"/>
          <w:szCs w:val="22"/>
        </w:rPr>
        <w:t xml:space="preserve"> disku (po jednom Objednatel a Projektový manažer)</w:t>
      </w:r>
      <w:r w:rsidRPr="00150A4C">
        <w:rPr>
          <w:rFonts w:ascii="Times New Roman" w:hAnsi="Times New Roman"/>
          <w:sz w:val="22"/>
          <w:szCs w:val="22"/>
        </w:rPr>
        <w:t>, na kterých bude přehledně a logicky uložena Dokumentace</w:t>
      </w:r>
      <w:r w:rsidR="005944BB" w:rsidRPr="00150A4C">
        <w:rPr>
          <w:rFonts w:ascii="Times New Roman" w:hAnsi="Times New Roman"/>
          <w:sz w:val="22"/>
          <w:szCs w:val="22"/>
        </w:rPr>
        <w:t xml:space="preserve"> pro </w:t>
      </w:r>
      <w:r w:rsidR="00F45821" w:rsidRPr="00150A4C">
        <w:rPr>
          <w:rFonts w:ascii="Times New Roman" w:hAnsi="Times New Roman"/>
          <w:bCs/>
          <w:sz w:val="22"/>
          <w:szCs w:val="22"/>
        </w:rPr>
        <w:t>provádění</w:t>
      </w:r>
      <w:r w:rsidR="005944BB" w:rsidRPr="00150A4C">
        <w:rPr>
          <w:rFonts w:ascii="Times New Roman" w:hAnsi="Times New Roman"/>
          <w:sz w:val="22"/>
          <w:szCs w:val="22"/>
        </w:rPr>
        <w:t xml:space="preserve"> </w:t>
      </w:r>
      <w:r w:rsidR="00F45821" w:rsidRPr="00150A4C">
        <w:rPr>
          <w:rFonts w:ascii="Times New Roman" w:hAnsi="Times New Roman"/>
          <w:sz w:val="22"/>
          <w:szCs w:val="22"/>
        </w:rPr>
        <w:t>S</w:t>
      </w:r>
      <w:r w:rsidR="005944BB" w:rsidRPr="00150A4C">
        <w:rPr>
          <w:rFonts w:ascii="Times New Roman" w:hAnsi="Times New Roman"/>
          <w:sz w:val="22"/>
          <w:szCs w:val="22"/>
        </w:rPr>
        <w:t xml:space="preserve">tavby </w:t>
      </w:r>
      <w:r w:rsidRPr="00150A4C">
        <w:rPr>
          <w:rFonts w:ascii="Times New Roman" w:hAnsi="Times New Roman"/>
          <w:sz w:val="22"/>
          <w:szCs w:val="22"/>
        </w:rPr>
        <w:t xml:space="preserve">ve formátech, které jsou obecně známy k datu podpisu </w:t>
      </w:r>
      <w:r w:rsidR="00574842" w:rsidRPr="00150A4C">
        <w:rPr>
          <w:rFonts w:ascii="Times New Roman" w:hAnsi="Times New Roman"/>
          <w:sz w:val="22"/>
          <w:szCs w:val="22"/>
        </w:rPr>
        <w:t>S</w:t>
      </w:r>
      <w:r w:rsidRPr="00150A4C">
        <w:rPr>
          <w:rFonts w:ascii="Times New Roman" w:hAnsi="Times New Roman"/>
          <w:sz w:val="22"/>
          <w:szCs w:val="22"/>
        </w:rPr>
        <w:t xml:space="preserve">mlouvy jako </w:t>
      </w:r>
      <w:r w:rsidR="00AB6188" w:rsidRPr="00150A4C">
        <w:rPr>
          <w:rFonts w:ascii="Times New Roman" w:hAnsi="Times New Roman"/>
          <w:sz w:val="22"/>
          <w:szCs w:val="22"/>
        </w:rPr>
        <w:t>BIM</w:t>
      </w:r>
      <w:r w:rsidR="003569E4">
        <w:rPr>
          <w:rFonts w:ascii="Times New Roman" w:hAnsi="Times New Roman"/>
          <w:sz w:val="22"/>
          <w:szCs w:val="22"/>
        </w:rPr>
        <w:t xml:space="preserve"> </w:t>
      </w:r>
      <w:r w:rsidR="00AB6188" w:rsidRPr="00150A4C">
        <w:rPr>
          <w:rFonts w:ascii="Times New Roman" w:hAnsi="Times New Roman"/>
          <w:sz w:val="22"/>
          <w:szCs w:val="22"/>
        </w:rPr>
        <w:t xml:space="preserve">, </w:t>
      </w:r>
      <w:r w:rsidR="00C4149A" w:rsidRPr="00150A4C">
        <w:rPr>
          <w:rFonts w:ascii="Times New Roman" w:hAnsi="Times New Roman"/>
          <w:b/>
          <w:sz w:val="22"/>
          <w:szCs w:val="22"/>
        </w:rPr>
        <w:t>„.</w:t>
      </w:r>
      <w:r w:rsidR="00C4149A">
        <w:rPr>
          <w:rFonts w:ascii="Times New Roman" w:hAnsi="Times New Roman"/>
          <w:b/>
          <w:sz w:val="22"/>
          <w:szCs w:val="22"/>
        </w:rPr>
        <w:t>.</w:t>
      </w:r>
      <w:proofErr w:type="spellStart"/>
      <w:r w:rsidR="00C4149A">
        <w:rPr>
          <w:rFonts w:ascii="Times New Roman" w:hAnsi="Times New Roman"/>
          <w:b/>
          <w:sz w:val="22"/>
          <w:szCs w:val="22"/>
        </w:rPr>
        <w:t>xlsx</w:t>
      </w:r>
      <w:proofErr w:type="spellEnd"/>
      <w:r w:rsidR="00C4149A" w:rsidRPr="00150A4C">
        <w:rPr>
          <w:rFonts w:ascii="Times New Roman" w:hAnsi="Times New Roman"/>
          <w:b/>
          <w:sz w:val="22"/>
          <w:szCs w:val="22"/>
        </w:rPr>
        <w:t>“</w:t>
      </w:r>
      <w:r w:rsidR="00C4149A">
        <w:rPr>
          <w:rFonts w:ascii="Times New Roman" w:hAnsi="Times New Roman"/>
          <w:b/>
          <w:sz w:val="22"/>
          <w:szCs w:val="22"/>
        </w:rPr>
        <w:t xml:space="preserve"> </w:t>
      </w:r>
      <w:r w:rsidR="00C4149A" w:rsidRPr="00C4149A">
        <w:rPr>
          <w:rFonts w:ascii="Times New Roman" w:hAnsi="Times New Roman"/>
          <w:bCs/>
          <w:sz w:val="22"/>
          <w:szCs w:val="22"/>
        </w:rPr>
        <w:t>pro editaci pomocí programu Excel</w:t>
      </w:r>
      <w:r w:rsidR="00C4149A" w:rsidRPr="00150A4C">
        <w:rPr>
          <w:rFonts w:ascii="Times New Roman" w:hAnsi="Times New Roman"/>
          <w:sz w:val="22"/>
          <w:szCs w:val="22"/>
        </w:rPr>
        <w:t xml:space="preserve"> </w:t>
      </w:r>
      <w:r w:rsidRPr="00150A4C">
        <w:rPr>
          <w:rFonts w:ascii="Times New Roman" w:hAnsi="Times New Roman"/>
          <w:b/>
          <w:sz w:val="22"/>
          <w:szCs w:val="22"/>
        </w:rPr>
        <w:t>„.</w:t>
      </w:r>
      <w:proofErr w:type="spellStart"/>
      <w:r w:rsidRPr="00150A4C">
        <w:rPr>
          <w:rFonts w:ascii="Times New Roman" w:hAnsi="Times New Roman"/>
          <w:b/>
          <w:sz w:val="22"/>
          <w:szCs w:val="22"/>
        </w:rPr>
        <w:t>pdf</w:t>
      </w:r>
      <w:proofErr w:type="spellEnd"/>
      <w:r w:rsidRPr="00150A4C">
        <w:rPr>
          <w:rFonts w:ascii="Times New Roman" w:hAnsi="Times New Roman"/>
          <w:b/>
          <w:sz w:val="22"/>
          <w:szCs w:val="22"/>
        </w:rPr>
        <w:t>“</w:t>
      </w:r>
      <w:r w:rsidRPr="00150A4C">
        <w:rPr>
          <w:rFonts w:ascii="Times New Roman" w:hAnsi="Times New Roman"/>
          <w:sz w:val="22"/>
          <w:szCs w:val="22"/>
        </w:rPr>
        <w:t xml:space="preserve"> pro čtení a tisk převáženě pomocí programů Adobe Acrobat, a </w:t>
      </w:r>
      <w:r w:rsidRPr="00150A4C">
        <w:rPr>
          <w:rFonts w:ascii="Times New Roman" w:hAnsi="Times New Roman"/>
          <w:b/>
          <w:sz w:val="22"/>
          <w:szCs w:val="22"/>
        </w:rPr>
        <w:t>„.</w:t>
      </w:r>
      <w:proofErr w:type="spellStart"/>
      <w:r w:rsidRPr="00150A4C">
        <w:rPr>
          <w:rFonts w:ascii="Times New Roman" w:hAnsi="Times New Roman"/>
          <w:b/>
          <w:sz w:val="22"/>
          <w:szCs w:val="22"/>
        </w:rPr>
        <w:t>dwg</w:t>
      </w:r>
      <w:proofErr w:type="spellEnd"/>
      <w:r w:rsidRPr="00150A4C">
        <w:rPr>
          <w:rFonts w:ascii="Times New Roman" w:hAnsi="Times New Roman"/>
          <w:b/>
          <w:sz w:val="22"/>
          <w:szCs w:val="22"/>
        </w:rPr>
        <w:t>“</w:t>
      </w:r>
      <w:r w:rsidRPr="00150A4C">
        <w:rPr>
          <w:rFonts w:ascii="Times New Roman" w:hAnsi="Times New Roman"/>
          <w:sz w:val="22"/>
          <w:szCs w:val="22"/>
        </w:rPr>
        <w:t xml:space="preserve"> pro čtení, tisk a editaci převáženě pomocí programů </w:t>
      </w:r>
      <w:proofErr w:type="spellStart"/>
      <w:r w:rsidRPr="00150A4C">
        <w:rPr>
          <w:rFonts w:ascii="Times New Roman" w:hAnsi="Times New Roman"/>
          <w:sz w:val="22"/>
          <w:szCs w:val="22"/>
        </w:rPr>
        <w:t>AutoCAD</w:t>
      </w:r>
      <w:proofErr w:type="spellEnd"/>
      <w:r w:rsidR="00FE3A0F" w:rsidRPr="00150A4C">
        <w:rPr>
          <w:rFonts w:ascii="Times New Roman" w:hAnsi="Times New Roman"/>
          <w:sz w:val="22"/>
          <w:szCs w:val="22"/>
        </w:rPr>
        <w:t xml:space="preserve"> </w:t>
      </w:r>
      <w:r w:rsidR="00FE3A0F" w:rsidRPr="00071693">
        <w:rPr>
          <w:rFonts w:ascii="Times New Roman" w:hAnsi="Times New Roman"/>
          <w:sz w:val="22"/>
          <w:szCs w:val="22"/>
        </w:rPr>
        <w:t>(verze 20</w:t>
      </w:r>
      <w:r w:rsidR="00EC671B">
        <w:rPr>
          <w:rFonts w:ascii="Times New Roman" w:hAnsi="Times New Roman"/>
          <w:sz w:val="22"/>
          <w:szCs w:val="22"/>
        </w:rPr>
        <w:t>10</w:t>
      </w:r>
      <w:r w:rsidR="00FE3A0F" w:rsidRPr="00071693">
        <w:rPr>
          <w:rFonts w:ascii="Times New Roman" w:hAnsi="Times New Roman"/>
          <w:sz w:val="22"/>
          <w:szCs w:val="22"/>
        </w:rPr>
        <w:t>)</w:t>
      </w:r>
      <w:r w:rsidRPr="00071693">
        <w:rPr>
          <w:rFonts w:ascii="Times New Roman" w:hAnsi="Times New Roman"/>
          <w:sz w:val="22"/>
          <w:szCs w:val="22"/>
        </w:rPr>
        <w:t>.</w:t>
      </w:r>
      <w:r w:rsidRPr="00C33AFB">
        <w:rPr>
          <w:rFonts w:ascii="Times New Roman" w:hAnsi="Times New Roman"/>
          <w:sz w:val="22"/>
          <w:szCs w:val="22"/>
        </w:rPr>
        <w:t xml:space="preserve"> Minimálně dvě vytištěná „paré“ Dokumentace </w:t>
      </w:r>
      <w:r w:rsidR="005944BB">
        <w:rPr>
          <w:rFonts w:ascii="Times New Roman" w:hAnsi="Times New Roman"/>
          <w:sz w:val="22"/>
          <w:szCs w:val="22"/>
        </w:rPr>
        <w:t xml:space="preserve">pro </w:t>
      </w:r>
      <w:r w:rsidR="00F45821">
        <w:rPr>
          <w:rFonts w:ascii="Times New Roman" w:hAnsi="Times New Roman"/>
          <w:bCs/>
          <w:sz w:val="22"/>
          <w:szCs w:val="22"/>
        </w:rPr>
        <w:t>provádění</w:t>
      </w:r>
      <w:r w:rsidR="005944BB">
        <w:rPr>
          <w:rFonts w:ascii="Times New Roman" w:hAnsi="Times New Roman"/>
          <w:sz w:val="22"/>
          <w:szCs w:val="22"/>
        </w:rPr>
        <w:t xml:space="preserve"> Stavby</w:t>
      </w:r>
      <w:r w:rsidR="005944BB" w:rsidRPr="00C33AFB">
        <w:rPr>
          <w:rFonts w:ascii="Times New Roman" w:hAnsi="Times New Roman"/>
          <w:sz w:val="22"/>
          <w:szCs w:val="22"/>
        </w:rPr>
        <w:t xml:space="preserve"> </w:t>
      </w:r>
      <w:r w:rsidRPr="00C33AFB">
        <w:rPr>
          <w:rFonts w:ascii="Times New Roman" w:hAnsi="Times New Roman"/>
          <w:sz w:val="22"/>
          <w:szCs w:val="22"/>
        </w:rPr>
        <w:t>budou opatřena na každé straně podpisem oprávněné osoby a opatřena autorizačními razítky.</w:t>
      </w:r>
    </w:p>
    <w:p w14:paraId="76065B4B" w14:textId="78974773" w:rsidR="00F25831" w:rsidRPr="0048001B" w:rsidRDefault="00CB021E" w:rsidP="00AF1635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sz w:val="22"/>
          <w:szCs w:val="22"/>
        </w:rPr>
      </w:pPr>
      <w:r w:rsidRPr="0048001B">
        <w:rPr>
          <w:rFonts w:ascii="Times New Roman" w:hAnsi="Times New Roman"/>
          <w:sz w:val="22"/>
          <w:szCs w:val="22"/>
        </w:rPr>
        <w:t xml:space="preserve">Zhotovitel bude </w:t>
      </w:r>
      <w:r w:rsidRPr="0048001B">
        <w:rPr>
          <w:rFonts w:ascii="Times New Roman" w:hAnsi="Times New Roman"/>
          <w:bCs/>
          <w:sz w:val="22"/>
          <w:szCs w:val="22"/>
        </w:rPr>
        <w:t xml:space="preserve">poskytovat Projektovému manažerovi anebo Objednateli relevantní informace, aby mohl být vypracován odhad stavebních nákladů projektu s tolerancí </w:t>
      </w:r>
      <w:r w:rsidR="00A421A3">
        <w:rPr>
          <w:rFonts w:ascii="Times New Roman" w:hAnsi="Times New Roman"/>
          <w:bCs/>
          <w:sz w:val="22"/>
          <w:szCs w:val="22"/>
        </w:rPr>
        <w:br/>
      </w:r>
      <w:r w:rsidRPr="0048001B">
        <w:rPr>
          <w:rFonts w:ascii="Times New Roman" w:hAnsi="Times New Roman"/>
          <w:bCs/>
          <w:sz w:val="22"/>
          <w:szCs w:val="22"/>
        </w:rPr>
        <w:t xml:space="preserve">± 15 %, který bude konfrontován se situací na trhu. </w:t>
      </w:r>
    </w:p>
    <w:p w14:paraId="34815B19" w14:textId="4DD10F75" w:rsidR="00B02785" w:rsidRPr="00B02785" w:rsidRDefault="007F0D51" w:rsidP="00AF1635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</w:t>
      </w:r>
      <w:r w:rsidRPr="00F25831">
        <w:rPr>
          <w:rFonts w:ascii="Times New Roman" w:hAnsi="Times New Roman"/>
          <w:sz w:val="22"/>
          <w:szCs w:val="22"/>
        </w:rPr>
        <w:t xml:space="preserve">oučástí této </w:t>
      </w:r>
      <w:r w:rsidR="00701321">
        <w:rPr>
          <w:rFonts w:ascii="Times New Roman" w:hAnsi="Times New Roman"/>
          <w:sz w:val="22"/>
          <w:szCs w:val="22"/>
        </w:rPr>
        <w:t>F</w:t>
      </w:r>
      <w:r w:rsidRPr="00F25831">
        <w:rPr>
          <w:rFonts w:ascii="Times New Roman" w:hAnsi="Times New Roman"/>
          <w:sz w:val="22"/>
          <w:szCs w:val="22"/>
        </w:rPr>
        <w:t xml:space="preserve">áze Projektové dokumentace bude </w:t>
      </w:r>
      <w:r>
        <w:rPr>
          <w:rFonts w:ascii="Times New Roman" w:hAnsi="Times New Roman"/>
          <w:sz w:val="22"/>
          <w:szCs w:val="22"/>
        </w:rPr>
        <w:t>p</w:t>
      </w:r>
      <w:r w:rsidR="00B02785" w:rsidRPr="00C33AFB">
        <w:rPr>
          <w:rFonts w:ascii="Times New Roman" w:hAnsi="Times New Roman"/>
          <w:bCs/>
          <w:sz w:val="22"/>
          <w:szCs w:val="22"/>
        </w:rPr>
        <w:t>oskyt</w:t>
      </w:r>
      <w:r w:rsidR="00B02785">
        <w:rPr>
          <w:rFonts w:ascii="Times New Roman" w:hAnsi="Times New Roman"/>
          <w:bCs/>
          <w:sz w:val="22"/>
          <w:szCs w:val="22"/>
        </w:rPr>
        <w:t>nutí</w:t>
      </w:r>
      <w:r w:rsidR="00B02785" w:rsidRPr="004F3F18">
        <w:rPr>
          <w:rFonts w:ascii="Times New Roman" w:hAnsi="Times New Roman"/>
          <w:bCs/>
          <w:sz w:val="22"/>
          <w:szCs w:val="22"/>
        </w:rPr>
        <w:t xml:space="preserve"> </w:t>
      </w:r>
      <w:r w:rsidR="00B02785">
        <w:rPr>
          <w:rFonts w:ascii="Times New Roman" w:hAnsi="Times New Roman"/>
          <w:bCs/>
          <w:sz w:val="22"/>
          <w:szCs w:val="22"/>
        </w:rPr>
        <w:t>potřebné součinnosti</w:t>
      </w:r>
      <w:r w:rsidR="00B02785" w:rsidRPr="00C33AFB">
        <w:rPr>
          <w:rFonts w:ascii="Times New Roman" w:hAnsi="Times New Roman"/>
          <w:bCs/>
          <w:sz w:val="22"/>
          <w:szCs w:val="22"/>
        </w:rPr>
        <w:t xml:space="preserve"> Projektovému </w:t>
      </w:r>
      <w:r w:rsidR="00B02785">
        <w:rPr>
          <w:rFonts w:ascii="Times New Roman" w:hAnsi="Times New Roman"/>
          <w:bCs/>
          <w:sz w:val="22"/>
          <w:szCs w:val="22"/>
        </w:rPr>
        <w:t>m</w:t>
      </w:r>
      <w:r w:rsidR="00B02785" w:rsidRPr="00C33AFB">
        <w:rPr>
          <w:rFonts w:ascii="Times New Roman" w:hAnsi="Times New Roman"/>
          <w:bCs/>
          <w:sz w:val="22"/>
          <w:szCs w:val="22"/>
        </w:rPr>
        <w:t>anažerovi anebo jinému Objednatelem pověřenému subjektu, informac</w:t>
      </w:r>
      <w:r w:rsidR="00B02785">
        <w:rPr>
          <w:rFonts w:ascii="Times New Roman" w:hAnsi="Times New Roman"/>
          <w:bCs/>
          <w:sz w:val="22"/>
          <w:szCs w:val="22"/>
        </w:rPr>
        <w:t>í</w:t>
      </w:r>
      <w:r w:rsidR="00B02785" w:rsidRPr="00C33AFB">
        <w:rPr>
          <w:rFonts w:ascii="Times New Roman" w:hAnsi="Times New Roman"/>
          <w:bCs/>
          <w:sz w:val="22"/>
          <w:szCs w:val="22"/>
        </w:rPr>
        <w:t xml:space="preserve"> a podpor</w:t>
      </w:r>
      <w:r w:rsidR="00B02785">
        <w:rPr>
          <w:rFonts w:ascii="Times New Roman" w:hAnsi="Times New Roman"/>
          <w:bCs/>
          <w:sz w:val="22"/>
          <w:szCs w:val="22"/>
        </w:rPr>
        <w:t>y</w:t>
      </w:r>
      <w:r w:rsidR="00B02785" w:rsidRPr="00C33AFB">
        <w:rPr>
          <w:rFonts w:ascii="Times New Roman" w:hAnsi="Times New Roman"/>
          <w:bCs/>
          <w:sz w:val="22"/>
          <w:szCs w:val="22"/>
        </w:rPr>
        <w:t xml:space="preserve"> pro proces známý jako „</w:t>
      </w:r>
      <w:proofErr w:type="spellStart"/>
      <w:r w:rsidR="00840E2F" w:rsidRPr="00840E2F">
        <w:rPr>
          <w:rFonts w:ascii="Times New Roman" w:hAnsi="Times New Roman"/>
          <w:bCs/>
          <w:sz w:val="22"/>
          <w:szCs w:val="22"/>
        </w:rPr>
        <w:t>value</w:t>
      </w:r>
      <w:proofErr w:type="spellEnd"/>
      <w:r w:rsidR="00840E2F" w:rsidRPr="00840E2F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840E2F" w:rsidRPr="00840E2F">
        <w:rPr>
          <w:rFonts w:ascii="Times New Roman" w:hAnsi="Times New Roman"/>
          <w:bCs/>
          <w:sz w:val="22"/>
          <w:szCs w:val="22"/>
        </w:rPr>
        <w:t>engineering</w:t>
      </w:r>
      <w:proofErr w:type="spellEnd"/>
      <w:r w:rsidR="00B02785" w:rsidRPr="00C33AFB">
        <w:rPr>
          <w:rFonts w:ascii="Times New Roman" w:hAnsi="Times New Roman"/>
          <w:bCs/>
          <w:sz w:val="22"/>
          <w:szCs w:val="22"/>
        </w:rPr>
        <w:t>“ a to tak</w:t>
      </w:r>
      <w:r w:rsidR="00B02785">
        <w:rPr>
          <w:rFonts w:ascii="Times New Roman" w:hAnsi="Times New Roman"/>
          <w:bCs/>
          <w:sz w:val="22"/>
          <w:szCs w:val="22"/>
        </w:rPr>
        <w:t>,</w:t>
      </w:r>
      <w:r w:rsidR="00B02785" w:rsidRPr="00C33AFB">
        <w:rPr>
          <w:rFonts w:ascii="Times New Roman" w:hAnsi="Times New Roman"/>
          <w:bCs/>
          <w:sz w:val="22"/>
          <w:szCs w:val="22"/>
        </w:rPr>
        <w:t xml:space="preserve"> aby byl zejména zajištěn zájem Objednatele dosáhnout při realizaci </w:t>
      </w:r>
      <w:r w:rsidR="00026D6F">
        <w:rPr>
          <w:rFonts w:ascii="Times New Roman" w:hAnsi="Times New Roman"/>
          <w:bCs/>
          <w:sz w:val="22"/>
          <w:szCs w:val="22"/>
        </w:rPr>
        <w:t>Stavby</w:t>
      </w:r>
      <w:r w:rsidR="00B02785" w:rsidRPr="00C33AFB">
        <w:rPr>
          <w:rFonts w:ascii="Times New Roman" w:hAnsi="Times New Roman"/>
          <w:bCs/>
          <w:sz w:val="22"/>
          <w:szCs w:val="22"/>
        </w:rPr>
        <w:t xml:space="preserve"> nejlepší poměr „výkon – cena“.</w:t>
      </w:r>
    </w:p>
    <w:p w14:paraId="3E03690C" w14:textId="0123F171" w:rsidR="00F25831" w:rsidRDefault="00F25831" w:rsidP="00AF1635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sz w:val="22"/>
          <w:szCs w:val="22"/>
        </w:rPr>
      </w:pPr>
      <w:r w:rsidRPr="00F25831">
        <w:rPr>
          <w:rFonts w:ascii="Times New Roman" w:hAnsi="Times New Roman"/>
          <w:sz w:val="22"/>
          <w:szCs w:val="22"/>
        </w:rPr>
        <w:t xml:space="preserve">Dokumentace pro provedení stavby bude použita jako součást zadávací dokumentace pro zadávací řízení na výběr </w:t>
      </w:r>
      <w:r w:rsidR="00036F81">
        <w:rPr>
          <w:rFonts w:ascii="Times New Roman" w:hAnsi="Times New Roman"/>
          <w:sz w:val="22"/>
          <w:szCs w:val="22"/>
        </w:rPr>
        <w:t>Generálního z</w:t>
      </w:r>
      <w:r w:rsidRPr="00F25831">
        <w:rPr>
          <w:rFonts w:ascii="Times New Roman" w:hAnsi="Times New Roman"/>
          <w:sz w:val="22"/>
          <w:szCs w:val="22"/>
        </w:rPr>
        <w:t xml:space="preserve">hotovitele Stavby, </w:t>
      </w:r>
    </w:p>
    <w:p w14:paraId="6D1836D1" w14:textId="4DA733D9" w:rsidR="00F25831" w:rsidRDefault="00F25831" w:rsidP="00AF1635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sz w:val="22"/>
          <w:szCs w:val="22"/>
        </w:rPr>
      </w:pPr>
      <w:r w:rsidRPr="00F25831">
        <w:rPr>
          <w:rFonts w:ascii="Times New Roman" w:hAnsi="Times New Roman"/>
          <w:sz w:val="22"/>
          <w:szCs w:val="22"/>
        </w:rPr>
        <w:t xml:space="preserve">Spolupráce při výběru </w:t>
      </w:r>
      <w:r w:rsidR="00036F81">
        <w:rPr>
          <w:rFonts w:ascii="Times New Roman" w:hAnsi="Times New Roman"/>
          <w:sz w:val="22"/>
          <w:szCs w:val="22"/>
        </w:rPr>
        <w:t>Generálního z</w:t>
      </w:r>
      <w:r w:rsidRPr="00F25831">
        <w:rPr>
          <w:rFonts w:ascii="Times New Roman" w:hAnsi="Times New Roman"/>
          <w:sz w:val="22"/>
          <w:szCs w:val="22"/>
        </w:rPr>
        <w:t>hotovitele Stavby, zodpovídání dotazů, účast na komisi apod.</w:t>
      </w:r>
    </w:p>
    <w:p w14:paraId="6A0C3C03" w14:textId="24736881" w:rsidR="00B34289" w:rsidRPr="00A73B2E" w:rsidRDefault="002666AC" w:rsidP="00AF1635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sz w:val="22"/>
          <w:szCs w:val="22"/>
        </w:rPr>
      </w:pPr>
      <w:r w:rsidRPr="00847E0D">
        <w:rPr>
          <w:rFonts w:ascii="Times New Roman" w:hAnsi="Times New Roman"/>
          <w:sz w:val="22"/>
          <w:szCs w:val="22"/>
        </w:rPr>
        <w:t xml:space="preserve">Součástí této </w:t>
      </w:r>
      <w:r w:rsidR="00701321" w:rsidRPr="00847E0D">
        <w:rPr>
          <w:rFonts w:ascii="Times New Roman" w:hAnsi="Times New Roman"/>
          <w:sz w:val="22"/>
          <w:szCs w:val="22"/>
        </w:rPr>
        <w:t>F</w:t>
      </w:r>
      <w:r w:rsidR="003E4EE7" w:rsidRPr="00847E0D">
        <w:rPr>
          <w:rFonts w:ascii="Times New Roman" w:hAnsi="Times New Roman"/>
          <w:sz w:val="22"/>
          <w:szCs w:val="22"/>
        </w:rPr>
        <w:t>áze</w:t>
      </w:r>
      <w:r w:rsidRPr="00847E0D">
        <w:rPr>
          <w:rFonts w:ascii="Times New Roman" w:hAnsi="Times New Roman"/>
          <w:sz w:val="22"/>
          <w:szCs w:val="22"/>
        </w:rPr>
        <w:t xml:space="preserve"> je zpracování </w:t>
      </w:r>
      <w:r w:rsidR="00F25831" w:rsidRPr="00847E0D">
        <w:rPr>
          <w:rFonts w:ascii="Times New Roman" w:hAnsi="Times New Roman"/>
          <w:sz w:val="22"/>
          <w:szCs w:val="22"/>
        </w:rPr>
        <w:t>BIM model</w:t>
      </w:r>
      <w:r w:rsidRPr="00847E0D">
        <w:rPr>
          <w:rFonts w:ascii="Times New Roman" w:hAnsi="Times New Roman"/>
          <w:sz w:val="22"/>
          <w:szCs w:val="22"/>
        </w:rPr>
        <w:t>u (</w:t>
      </w:r>
      <w:proofErr w:type="spellStart"/>
      <w:r w:rsidRPr="00847E0D">
        <w:rPr>
          <w:rFonts w:ascii="Times New Roman" w:hAnsi="Times New Roman"/>
          <w:sz w:val="22"/>
          <w:szCs w:val="22"/>
        </w:rPr>
        <w:t>Building</w:t>
      </w:r>
      <w:proofErr w:type="spellEnd"/>
      <w:r w:rsidRPr="00847E0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47E0D">
        <w:rPr>
          <w:rFonts w:ascii="Times New Roman" w:hAnsi="Times New Roman"/>
          <w:sz w:val="22"/>
          <w:szCs w:val="22"/>
        </w:rPr>
        <w:t>Information</w:t>
      </w:r>
      <w:proofErr w:type="spellEnd"/>
      <w:r w:rsidRPr="00847E0D">
        <w:rPr>
          <w:rFonts w:ascii="Times New Roman" w:hAnsi="Times New Roman"/>
          <w:sz w:val="22"/>
          <w:szCs w:val="22"/>
        </w:rPr>
        <w:t xml:space="preserve"> Model) </w:t>
      </w:r>
      <w:r w:rsidR="00655999" w:rsidRPr="00847E0D">
        <w:rPr>
          <w:rFonts w:ascii="Times New Roman" w:hAnsi="Times New Roman"/>
          <w:sz w:val="22"/>
          <w:szCs w:val="22"/>
        </w:rPr>
        <w:t>S</w:t>
      </w:r>
      <w:r w:rsidRPr="00847E0D">
        <w:rPr>
          <w:rFonts w:ascii="Times New Roman" w:hAnsi="Times New Roman"/>
          <w:sz w:val="22"/>
          <w:szCs w:val="22"/>
        </w:rPr>
        <w:t>tavby ve standardu</w:t>
      </w:r>
      <w:r w:rsidR="00A062BE" w:rsidRPr="00847E0D">
        <w:rPr>
          <w:rFonts w:ascii="Times New Roman" w:hAnsi="Times New Roman"/>
          <w:sz w:val="22"/>
          <w:szCs w:val="22"/>
        </w:rPr>
        <w:t xml:space="preserve"> formátu IFC</w:t>
      </w:r>
      <w:r w:rsidR="00FC6E82" w:rsidRPr="00847E0D">
        <w:rPr>
          <w:rFonts w:ascii="Times New Roman" w:hAnsi="Times New Roman"/>
          <w:sz w:val="22"/>
          <w:szCs w:val="22"/>
        </w:rPr>
        <w:t>.</w:t>
      </w:r>
      <w:r w:rsidR="00F25831" w:rsidRPr="00847E0D">
        <w:rPr>
          <w:rFonts w:ascii="Times New Roman" w:hAnsi="Times New Roman"/>
          <w:sz w:val="22"/>
          <w:szCs w:val="22"/>
        </w:rPr>
        <w:t xml:space="preserve"> </w:t>
      </w:r>
    </w:p>
    <w:p w14:paraId="4FD90114" w14:textId="47427A63" w:rsidR="004B1F74" w:rsidRPr="006554FB" w:rsidRDefault="00124684" w:rsidP="00AF1635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sz w:val="22"/>
          <w:szCs w:val="22"/>
        </w:rPr>
      </w:pPr>
      <w:r w:rsidRPr="00A73B2E">
        <w:rPr>
          <w:rFonts w:ascii="Times New Roman" w:hAnsi="Times New Roman"/>
          <w:sz w:val="22"/>
          <w:szCs w:val="22"/>
        </w:rPr>
        <w:t>Z</w:t>
      </w:r>
      <w:r w:rsidR="00B34289" w:rsidRPr="00A73B2E">
        <w:rPr>
          <w:rFonts w:ascii="Times New Roman" w:hAnsi="Times New Roman"/>
          <w:sz w:val="22"/>
          <w:szCs w:val="22"/>
        </w:rPr>
        <w:t>pracování Dokumentace pro provádění Stavby musí být konzultováno minimálně jedenkrát (1) za čtrnáct (14) dní, přičemž</w:t>
      </w:r>
      <w:r w:rsidR="00B34289" w:rsidRPr="004B1F74">
        <w:rPr>
          <w:rFonts w:ascii="Times New Roman" w:hAnsi="Times New Roman"/>
          <w:sz w:val="22"/>
          <w:szCs w:val="22"/>
        </w:rPr>
        <w:t xml:space="preserve"> Zhotovitel</w:t>
      </w:r>
      <w:r w:rsidR="00B34289">
        <w:rPr>
          <w:rFonts w:ascii="Times New Roman" w:hAnsi="Times New Roman"/>
          <w:sz w:val="22"/>
          <w:szCs w:val="22"/>
        </w:rPr>
        <w:t xml:space="preserve"> zajistí účast </w:t>
      </w:r>
      <w:r w:rsidR="00491C66" w:rsidRPr="00491C66">
        <w:rPr>
          <w:rFonts w:ascii="Times New Roman" w:hAnsi="Times New Roman"/>
          <w:sz w:val="22"/>
          <w:szCs w:val="22"/>
        </w:rPr>
        <w:t>Vedoucí</w:t>
      </w:r>
      <w:r w:rsidR="00491C66">
        <w:rPr>
          <w:rFonts w:ascii="Times New Roman" w:hAnsi="Times New Roman"/>
          <w:sz w:val="22"/>
          <w:szCs w:val="22"/>
        </w:rPr>
        <w:t>ho</w:t>
      </w:r>
      <w:r w:rsidR="00491C66" w:rsidRPr="00491C66">
        <w:rPr>
          <w:rFonts w:ascii="Times New Roman" w:hAnsi="Times New Roman"/>
          <w:sz w:val="22"/>
          <w:szCs w:val="22"/>
        </w:rPr>
        <w:t xml:space="preserve"> projektu Zhotovitele</w:t>
      </w:r>
      <w:r w:rsidR="00B34289">
        <w:rPr>
          <w:rFonts w:ascii="Times New Roman" w:hAnsi="Times New Roman"/>
          <w:sz w:val="22"/>
          <w:szCs w:val="22"/>
        </w:rPr>
        <w:t xml:space="preserve"> a</w:t>
      </w:r>
      <w:r w:rsidR="00B34289" w:rsidRPr="004B1F74">
        <w:rPr>
          <w:rFonts w:ascii="Times New Roman" w:hAnsi="Times New Roman"/>
          <w:sz w:val="22"/>
          <w:szCs w:val="22"/>
        </w:rPr>
        <w:t xml:space="preserve"> vyhotoví písemný zápis</w:t>
      </w:r>
      <w:r w:rsidR="00B34289">
        <w:rPr>
          <w:rFonts w:ascii="Times New Roman" w:hAnsi="Times New Roman"/>
          <w:sz w:val="22"/>
          <w:szCs w:val="22"/>
        </w:rPr>
        <w:t>.</w:t>
      </w:r>
    </w:p>
    <w:p w14:paraId="15C77C3F" w14:textId="1CA4EBAD" w:rsidR="00333CB1" w:rsidRPr="003A1E26" w:rsidRDefault="00D67C85" w:rsidP="0048001B">
      <w:pPr>
        <w:numPr>
          <w:ilvl w:val="1"/>
          <w:numId w:val="38"/>
        </w:numPr>
        <w:snapToGrid w:val="0"/>
        <w:spacing w:after="120"/>
        <w:ind w:right="281" w:hanging="716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Podmínky s</w:t>
      </w:r>
      <w:r w:rsidRPr="00C33AFB">
        <w:rPr>
          <w:rFonts w:ascii="Times New Roman" w:hAnsi="Times New Roman"/>
          <w:b/>
          <w:bCs/>
          <w:sz w:val="22"/>
          <w:szCs w:val="22"/>
        </w:rPr>
        <w:t xml:space="preserve">polupráce </w:t>
      </w:r>
      <w:r w:rsidR="00333CB1" w:rsidRPr="00C33AFB">
        <w:rPr>
          <w:rFonts w:ascii="Times New Roman" w:hAnsi="Times New Roman"/>
          <w:b/>
          <w:bCs/>
          <w:sz w:val="22"/>
          <w:szCs w:val="22"/>
        </w:rPr>
        <w:t xml:space="preserve">při výběru </w:t>
      </w:r>
      <w:r w:rsidR="00E97F77">
        <w:rPr>
          <w:rFonts w:ascii="Times New Roman" w:hAnsi="Times New Roman"/>
          <w:b/>
          <w:bCs/>
          <w:sz w:val="22"/>
          <w:szCs w:val="22"/>
        </w:rPr>
        <w:t>Generálního zhotovitele Stavby</w:t>
      </w:r>
      <w:r w:rsidR="00333CB1" w:rsidRPr="00C33AFB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20F6280C" w14:textId="51C1AA6A" w:rsidR="00333CB1" w:rsidRPr="00C33AFB" w:rsidRDefault="008919C4" w:rsidP="0048001B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b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>Zhotovitel</w:t>
      </w:r>
      <w:r w:rsidR="00333CB1" w:rsidRPr="00C33AFB">
        <w:rPr>
          <w:rFonts w:ascii="Times New Roman" w:hAnsi="Times New Roman"/>
          <w:sz w:val="22"/>
          <w:szCs w:val="22"/>
        </w:rPr>
        <w:t xml:space="preserve"> bude asistovat při </w:t>
      </w:r>
      <w:r w:rsidR="00CA40CB">
        <w:rPr>
          <w:rFonts w:ascii="Times New Roman" w:hAnsi="Times New Roman"/>
          <w:sz w:val="22"/>
          <w:szCs w:val="22"/>
        </w:rPr>
        <w:t>výběrovém řízení na</w:t>
      </w:r>
      <w:r w:rsidR="00333CB1" w:rsidRPr="00C33AFB">
        <w:rPr>
          <w:rFonts w:ascii="Times New Roman" w:hAnsi="Times New Roman"/>
          <w:sz w:val="22"/>
          <w:szCs w:val="22"/>
        </w:rPr>
        <w:t xml:space="preserve"> Generálního zhotovitele </w:t>
      </w:r>
      <w:r w:rsidR="002B05E2">
        <w:rPr>
          <w:rFonts w:ascii="Times New Roman" w:hAnsi="Times New Roman"/>
          <w:sz w:val="22"/>
          <w:szCs w:val="22"/>
        </w:rPr>
        <w:t>Stavby</w:t>
      </w:r>
      <w:r w:rsidR="00333CB1" w:rsidRPr="00C33AFB">
        <w:rPr>
          <w:rFonts w:ascii="Times New Roman" w:hAnsi="Times New Roman"/>
          <w:sz w:val="22"/>
          <w:szCs w:val="22"/>
        </w:rPr>
        <w:t xml:space="preserve"> s Projektovým </w:t>
      </w:r>
      <w:r w:rsidR="00B02869">
        <w:rPr>
          <w:rFonts w:ascii="Times New Roman" w:hAnsi="Times New Roman"/>
          <w:sz w:val="22"/>
          <w:szCs w:val="22"/>
        </w:rPr>
        <w:t>m</w:t>
      </w:r>
      <w:r w:rsidR="00333CB1" w:rsidRPr="00C33AFB">
        <w:rPr>
          <w:rFonts w:ascii="Times New Roman" w:hAnsi="Times New Roman"/>
          <w:sz w:val="22"/>
          <w:szCs w:val="22"/>
        </w:rPr>
        <w:t>anažerem anebo Objednatelem</w:t>
      </w:r>
      <w:r w:rsidR="005573A9" w:rsidRPr="00C33AFB">
        <w:rPr>
          <w:rFonts w:ascii="Times New Roman" w:hAnsi="Times New Roman"/>
          <w:sz w:val="22"/>
          <w:szCs w:val="22"/>
        </w:rPr>
        <w:t>,</w:t>
      </w:r>
      <w:r w:rsidR="00333CB1" w:rsidRPr="00C33AFB">
        <w:rPr>
          <w:rFonts w:ascii="Times New Roman" w:hAnsi="Times New Roman"/>
          <w:sz w:val="22"/>
          <w:szCs w:val="22"/>
        </w:rPr>
        <w:t xml:space="preserve"> a to pouze na základě pokynů a v rozsahu, které mu Projektový </w:t>
      </w:r>
      <w:r w:rsidR="00B02869">
        <w:rPr>
          <w:rFonts w:ascii="Times New Roman" w:hAnsi="Times New Roman"/>
          <w:sz w:val="22"/>
          <w:szCs w:val="22"/>
        </w:rPr>
        <w:t>m</w:t>
      </w:r>
      <w:r w:rsidR="00333CB1" w:rsidRPr="00C33AFB">
        <w:rPr>
          <w:rFonts w:ascii="Times New Roman" w:hAnsi="Times New Roman"/>
          <w:sz w:val="22"/>
          <w:szCs w:val="22"/>
        </w:rPr>
        <w:t xml:space="preserve">anažer anebo Objednatel udělí nebo </w:t>
      </w:r>
      <w:proofErr w:type="gramStart"/>
      <w:r w:rsidR="00333CB1" w:rsidRPr="00C33AFB">
        <w:rPr>
          <w:rFonts w:ascii="Times New Roman" w:hAnsi="Times New Roman"/>
          <w:sz w:val="22"/>
          <w:szCs w:val="22"/>
        </w:rPr>
        <w:t>určí</w:t>
      </w:r>
      <w:proofErr w:type="gramEnd"/>
      <w:r w:rsidR="00333CB1" w:rsidRPr="00C33AFB">
        <w:rPr>
          <w:rFonts w:ascii="Times New Roman" w:hAnsi="Times New Roman"/>
          <w:sz w:val="22"/>
          <w:szCs w:val="22"/>
        </w:rPr>
        <w:t xml:space="preserve">. </w:t>
      </w:r>
      <w:r w:rsidRPr="00C33AFB">
        <w:rPr>
          <w:rFonts w:ascii="Times New Roman" w:hAnsi="Times New Roman"/>
          <w:b/>
          <w:bCs/>
          <w:sz w:val="22"/>
          <w:szCs w:val="22"/>
        </w:rPr>
        <w:t>Zhotovitel</w:t>
      </w:r>
      <w:r w:rsidR="00333CB1" w:rsidRPr="00C33AFB">
        <w:rPr>
          <w:rFonts w:ascii="Times New Roman" w:hAnsi="Times New Roman"/>
          <w:b/>
          <w:sz w:val="22"/>
          <w:szCs w:val="22"/>
        </w:rPr>
        <w:t>i je výslovně zakázáno</w:t>
      </w:r>
      <w:r w:rsidR="005573A9" w:rsidRPr="00C33AFB">
        <w:rPr>
          <w:rFonts w:ascii="Times New Roman" w:hAnsi="Times New Roman"/>
          <w:b/>
          <w:sz w:val="22"/>
          <w:szCs w:val="22"/>
        </w:rPr>
        <w:t>,</w:t>
      </w:r>
      <w:r w:rsidR="00333CB1" w:rsidRPr="00C33AFB">
        <w:rPr>
          <w:rFonts w:ascii="Times New Roman" w:hAnsi="Times New Roman"/>
          <w:b/>
          <w:sz w:val="22"/>
          <w:szCs w:val="22"/>
        </w:rPr>
        <w:t xml:space="preserve"> aby s účastníky </w:t>
      </w:r>
      <w:r w:rsidR="00CA40CB">
        <w:rPr>
          <w:rFonts w:ascii="Times New Roman" w:hAnsi="Times New Roman"/>
          <w:b/>
          <w:sz w:val="22"/>
          <w:szCs w:val="22"/>
        </w:rPr>
        <w:t>výběrového řízení</w:t>
      </w:r>
      <w:r w:rsidR="00CA40CB" w:rsidRPr="00C33AFB">
        <w:rPr>
          <w:rFonts w:ascii="Times New Roman" w:hAnsi="Times New Roman"/>
          <w:b/>
          <w:sz w:val="22"/>
          <w:szCs w:val="22"/>
        </w:rPr>
        <w:t xml:space="preserve"> </w:t>
      </w:r>
      <w:r w:rsidR="00333CB1" w:rsidRPr="00C33AFB">
        <w:rPr>
          <w:rFonts w:ascii="Times New Roman" w:hAnsi="Times New Roman"/>
          <w:b/>
          <w:sz w:val="22"/>
          <w:szCs w:val="22"/>
        </w:rPr>
        <w:t xml:space="preserve">na Generálního zhotovitele </w:t>
      </w:r>
      <w:r w:rsidR="002B05E2">
        <w:rPr>
          <w:rFonts w:ascii="Times New Roman" w:hAnsi="Times New Roman"/>
          <w:b/>
          <w:sz w:val="22"/>
          <w:szCs w:val="22"/>
        </w:rPr>
        <w:t>Stavby</w:t>
      </w:r>
      <w:r w:rsidR="00333CB1" w:rsidRPr="00C33AFB">
        <w:rPr>
          <w:rFonts w:ascii="Times New Roman" w:hAnsi="Times New Roman"/>
          <w:b/>
          <w:sz w:val="22"/>
          <w:szCs w:val="22"/>
        </w:rPr>
        <w:t xml:space="preserve">, jejich </w:t>
      </w:r>
      <w:r w:rsidR="005573A9" w:rsidRPr="00C33AFB">
        <w:rPr>
          <w:rFonts w:ascii="Times New Roman" w:hAnsi="Times New Roman"/>
          <w:b/>
          <w:sz w:val="22"/>
          <w:szCs w:val="22"/>
        </w:rPr>
        <w:t>poddodavateli</w:t>
      </w:r>
      <w:r w:rsidR="00333CB1" w:rsidRPr="00C33AFB">
        <w:rPr>
          <w:rFonts w:ascii="Times New Roman" w:hAnsi="Times New Roman"/>
          <w:b/>
          <w:sz w:val="22"/>
          <w:szCs w:val="22"/>
        </w:rPr>
        <w:t xml:space="preserve">, poradci nebo jinými subjekty, které mohou </w:t>
      </w:r>
      <w:r w:rsidR="00CA40CB">
        <w:rPr>
          <w:rFonts w:ascii="Times New Roman" w:hAnsi="Times New Roman"/>
          <w:b/>
          <w:sz w:val="22"/>
          <w:szCs w:val="22"/>
        </w:rPr>
        <w:t>výběrové řízení</w:t>
      </w:r>
      <w:r w:rsidR="00CA40CB" w:rsidRPr="00C33AFB">
        <w:rPr>
          <w:rFonts w:ascii="Times New Roman" w:hAnsi="Times New Roman"/>
          <w:b/>
          <w:sz w:val="22"/>
          <w:szCs w:val="22"/>
        </w:rPr>
        <w:t xml:space="preserve"> </w:t>
      </w:r>
      <w:r w:rsidR="00333CB1" w:rsidRPr="00C33AFB">
        <w:rPr>
          <w:rFonts w:ascii="Times New Roman" w:hAnsi="Times New Roman"/>
          <w:b/>
          <w:sz w:val="22"/>
          <w:szCs w:val="22"/>
        </w:rPr>
        <w:t xml:space="preserve">anebo </w:t>
      </w:r>
      <w:r w:rsidR="00CA40CB">
        <w:rPr>
          <w:rFonts w:ascii="Times New Roman" w:hAnsi="Times New Roman"/>
          <w:b/>
          <w:sz w:val="22"/>
          <w:szCs w:val="22"/>
        </w:rPr>
        <w:t xml:space="preserve">jeho </w:t>
      </w:r>
      <w:r w:rsidR="00333CB1" w:rsidRPr="00C33AFB">
        <w:rPr>
          <w:rFonts w:ascii="Times New Roman" w:hAnsi="Times New Roman"/>
          <w:b/>
          <w:sz w:val="22"/>
          <w:szCs w:val="22"/>
        </w:rPr>
        <w:t xml:space="preserve">účastníky ovlivňovat jakkoli a jakoukoli formou komunikoval bez předchozího písemného souhlasu Objednatele. </w:t>
      </w:r>
    </w:p>
    <w:p w14:paraId="0EB04508" w14:textId="746FA068" w:rsidR="00333CB1" w:rsidRPr="0048001B" w:rsidRDefault="007F77F0" w:rsidP="00034AFE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  <w:r w:rsidR="003E4EE7" w:rsidRPr="0048001B">
        <w:rPr>
          <w:rFonts w:ascii="Times New Roman" w:hAnsi="Times New Roman"/>
          <w:b/>
          <w:sz w:val="22"/>
          <w:szCs w:val="22"/>
        </w:rPr>
        <w:lastRenderedPageBreak/>
        <w:t>FÁZE</w:t>
      </w:r>
      <w:r w:rsidR="00333CB1" w:rsidRPr="0048001B">
        <w:rPr>
          <w:rFonts w:ascii="Times New Roman" w:hAnsi="Times New Roman"/>
          <w:b/>
          <w:sz w:val="22"/>
          <w:szCs w:val="22"/>
        </w:rPr>
        <w:t xml:space="preserve"> 4.</w:t>
      </w:r>
    </w:p>
    <w:p w14:paraId="1B550EE9" w14:textId="600D6C19" w:rsidR="00333CB1" w:rsidRPr="00C33AFB" w:rsidRDefault="00333CB1" w:rsidP="00340766">
      <w:pPr>
        <w:suppressAutoHyphens/>
        <w:ind w:right="281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bCs/>
          <w:sz w:val="22"/>
          <w:szCs w:val="22"/>
        </w:rPr>
        <w:t xml:space="preserve">Hlavními činnostmi, které budou v rámci </w:t>
      </w:r>
      <w:r w:rsidR="003E4EE7">
        <w:rPr>
          <w:rFonts w:ascii="Times New Roman" w:hAnsi="Times New Roman"/>
          <w:bCs/>
          <w:sz w:val="22"/>
          <w:szCs w:val="22"/>
        </w:rPr>
        <w:t>Fáze</w:t>
      </w:r>
      <w:r w:rsidR="003E4EE7" w:rsidRPr="00C33AFB">
        <w:rPr>
          <w:rFonts w:ascii="Times New Roman" w:hAnsi="Times New Roman"/>
          <w:bCs/>
          <w:sz w:val="22"/>
          <w:szCs w:val="22"/>
        </w:rPr>
        <w:t xml:space="preserve"> </w:t>
      </w:r>
      <w:r w:rsidR="00E97F77">
        <w:rPr>
          <w:rFonts w:ascii="Times New Roman" w:hAnsi="Times New Roman"/>
          <w:bCs/>
          <w:sz w:val="22"/>
          <w:szCs w:val="22"/>
        </w:rPr>
        <w:t>4</w:t>
      </w:r>
      <w:r w:rsidR="00E97F77" w:rsidRPr="00C33AFB">
        <w:rPr>
          <w:rFonts w:ascii="Times New Roman" w:hAnsi="Times New Roman"/>
          <w:bCs/>
          <w:sz w:val="22"/>
          <w:szCs w:val="22"/>
        </w:rPr>
        <w:t xml:space="preserve"> </w:t>
      </w:r>
      <w:r w:rsidR="008919C4" w:rsidRPr="00C33AFB">
        <w:rPr>
          <w:rFonts w:ascii="Times New Roman" w:hAnsi="Times New Roman"/>
          <w:sz w:val="22"/>
          <w:szCs w:val="22"/>
        </w:rPr>
        <w:t>Zhotovitel</w:t>
      </w:r>
      <w:r w:rsidRPr="00C33AFB">
        <w:rPr>
          <w:rFonts w:ascii="Times New Roman" w:hAnsi="Times New Roman"/>
          <w:bCs/>
          <w:sz w:val="22"/>
          <w:szCs w:val="22"/>
        </w:rPr>
        <w:t>em prováděny, je</w:t>
      </w:r>
      <w:r w:rsidR="005117D2">
        <w:rPr>
          <w:rFonts w:ascii="Times New Roman" w:hAnsi="Times New Roman"/>
          <w:bCs/>
          <w:sz w:val="22"/>
          <w:szCs w:val="22"/>
        </w:rPr>
        <w:t xml:space="preserve"> Autorský dozor,</w:t>
      </w:r>
      <w:r w:rsidRPr="00C33AFB">
        <w:rPr>
          <w:rFonts w:ascii="Times New Roman" w:hAnsi="Times New Roman"/>
          <w:bCs/>
          <w:sz w:val="22"/>
          <w:szCs w:val="22"/>
        </w:rPr>
        <w:t xml:space="preserve"> kontrolní </w:t>
      </w:r>
      <w:r w:rsidR="00291083" w:rsidRPr="00C33AFB">
        <w:rPr>
          <w:rFonts w:ascii="Times New Roman" w:hAnsi="Times New Roman"/>
          <w:bCs/>
          <w:sz w:val="22"/>
          <w:szCs w:val="22"/>
        </w:rPr>
        <w:t>a</w:t>
      </w:r>
      <w:r w:rsidR="00291083">
        <w:rPr>
          <w:rFonts w:ascii="Times New Roman" w:hAnsi="Times New Roman"/>
          <w:bCs/>
          <w:sz w:val="22"/>
          <w:szCs w:val="22"/>
        </w:rPr>
        <w:t> </w:t>
      </w:r>
      <w:r w:rsidRPr="00C33AFB">
        <w:rPr>
          <w:rFonts w:ascii="Times New Roman" w:hAnsi="Times New Roman"/>
          <w:bCs/>
          <w:sz w:val="22"/>
          <w:szCs w:val="22"/>
        </w:rPr>
        <w:t>poradenská činnost zaměřená zejména na to, aby realizace Projektu</w:t>
      </w:r>
      <w:r w:rsidR="009613B0">
        <w:rPr>
          <w:rFonts w:ascii="Times New Roman" w:hAnsi="Times New Roman"/>
          <w:bCs/>
          <w:sz w:val="22"/>
          <w:szCs w:val="22"/>
        </w:rPr>
        <w:t xml:space="preserve"> a Stavby</w:t>
      </w:r>
      <w:r w:rsidRPr="00C33AFB">
        <w:rPr>
          <w:rFonts w:ascii="Times New Roman" w:hAnsi="Times New Roman"/>
          <w:bCs/>
          <w:sz w:val="22"/>
          <w:szCs w:val="22"/>
        </w:rPr>
        <w:t xml:space="preserve"> byla prováděna v souladu architektonickými a projektovými principy definovanými v předchozích </w:t>
      </w:r>
      <w:r w:rsidR="003E4EE7">
        <w:rPr>
          <w:rFonts w:ascii="Times New Roman" w:hAnsi="Times New Roman"/>
          <w:bCs/>
          <w:sz w:val="22"/>
          <w:szCs w:val="22"/>
        </w:rPr>
        <w:t>Fázích</w:t>
      </w:r>
      <w:r w:rsidR="003E4EE7" w:rsidRPr="00C33AFB">
        <w:rPr>
          <w:rFonts w:ascii="Times New Roman" w:hAnsi="Times New Roman"/>
          <w:bCs/>
          <w:sz w:val="22"/>
          <w:szCs w:val="22"/>
        </w:rPr>
        <w:t xml:space="preserve"> </w:t>
      </w:r>
      <w:r w:rsidRPr="00C33AFB">
        <w:rPr>
          <w:rFonts w:ascii="Times New Roman" w:hAnsi="Times New Roman"/>
          <w:bCs/>
          <w:sz w:val="22"/>
          <w:szCs w:val="22"/>
        </w:rPr>
        <w:t xml:space="preserve">realizace Díla </w:t>
      </w:r>
      <w:r w:rsidR="00291083" w:rsidRPr="00C33AFB">
        <w:rPr>
          <w:rFonts w:ascii="Times New Roman" w:hAnsi="Times New Roman"/>
          <w:bCs/>
          <w:sz w:val="22"/>
          <w:szCs w:val="22"/>
        </w:rPr>
        <w:t>a</w:t>
      </w:r>
      <w:r w:rsidR="00291083">
        <w:rPr>
          <w:rFonts w:ascii="Times New Roman" w:hAnsi="Times New Roman"/>
          <w:bCs/>
          <w:sz w:val="22"/>
          <w:szCs w:val="22"/>
        </w:rPr>
        <w:t> </w:t>
      </w:r>
      <w:r w:rsidR="00D35FC1">
        <w:rPr>
          <w:rFonts w:ascii="Times New Roman" w:hAnsi="Times New Roman"/>
          <w:bCs/>
          <w:sz w:val="22"/>
          <w:szCs w:val="22"/>
        </w:rPr>
        <w:t>Investičním z</w:t>
      </w:r>
      <w:r w:rsidR="00D35FC1" w:rsidRPr="00C33AFB">
        <w:rPr>
          <w:rFonts w:ascii="Times New Roman" w:hAnsi="Times New Roman"/>
          <w:bCs/>
          <w:sz w:val="22"/>
          <w:szCs w:val="22"/>
        </w:rPr>
        <w:t>áměr</w:t>
      </w:r>
      <w:r w:rsidR="00D35FC1">
        <w:rPr>
          <w:rFonts w:ascii="Times New Roman" w:hAnsi="Times New Roman"/>
          <w:bCs/>
          <w:sz w:val="22"/>
          <w:szCs w:val="22"/>
        </w:rPr>
        <w:t>u</w:t>
      </w:r>
      <w:r w:rsidR="00D35FC1" w:rsidRPr="00C33AFB">
        <w:rPr>
          <w:rFonts w:ascii="Times New Roman" w:hAnsi="Times New Roman"/>
          <w:bCs/>
          <w:sz w:val="22"/>
          <w:szCs w:val="22"/>
        </w:rPr>
        <w:t xml:space="preserve"> </w:t>
      </w:r>
      <w:r w:rsidRPr="00C33AFB">
        <w:rPr>
          <w:rFonts w:ascii="Times New Roman" w:hAnsi="Times New Roman"/>
          <w:bCs/>
          <w:sz w:val="22"/>
          <w:szCs w:val="22"/>
        </w:rPr>
        <w:t>Objednatele. Tyto činnosti zejména zahrnují:</w:t>
      </w:r>
    </w:p>
    <w:p w14:paraId="2929D3AB" w14:textId="77777777" w:rsidR="00333CB1" w:rsidRPr="00C33AFB" w:rsidRDefault="00333CB1" w:rsidP="00340766">
      <w:pPr>
        <w:suppressAutoHyphens/>
        <w:snapToGrid w:val="0"/>
        <w:ind w:right="281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4AA047D" w14:textId="2B6B38F9" w:rsidR="00333CB1" w:rsidRPr="003A1E26" w:rsidRDefault="005117D2" w:rsidP="0048001B">
      <w:pPr>
        <w:numPr>
          <w:ilvl w:val="1"/>
          <w:numId w:val="38"/>
        </w:numPr>
        <w:snapToGrid w:val="0"/>
        <w:spacing w:after="120"/>
        <w:ind w:right="281" w:hanging="716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Autorský dozor</w:t>
      </w:r>
      <w:r w:rsidR="00333CB1" w:rsidRPr="00C33AFB">
        <w:rPr>
          <w:rFonts w:ascii="Times New Roman" w:hAnsi="Times New Roman"/>
          <w:b/>
          <w:bCs/>
          <w:sz w:val="22"/>
          <w:szCs w:val="22"/>
        </w:rPr>
        <w:t>.</w:t>
      </w:r>
    </w:p>
    <w:p w14:paraId="497B002F" w14:textId="3AEAA238" w:rsidR="00333CB1" w:rsidRPr="00C33AFB" w:rsidRDefault="00C65859" w:rsidP="0048001B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Zhotovitel je povinen postupovat při plnění Autorského dozoru </w:t>
      </w:r>
      <w:r w:rsidRPr="00C65859">
        <w:rPr>
          <w:rFonts w:ascii="Times New Roman" w:hAnsi="Times New Roman"/>
          <w:sz w:val="22"/>
          <w:szCs w:val="22"/>
        </w:rPr>
        <w:t xml:space="preserve">ve smyslu ustanovení § 152 odst. 4 </w:t>
      </w:r>
      <w:r w:rsidR="00B11B2E">
        <w:rPr>
          <w:rFonts w:ascii="Times New Roman" w:hAnsi="Times New Roman"/>
          <w:sz w:val="22"/>
          <w:szCs w:val="22"/>
        </w:rPr>
        <w:t>S</w:t>
      </w:r>
      <w:r w:rsidR="00B11B2E" w:rsidRPr="00C65859">
        <w:rPr>
          <w:rFonts w:ascii="Times New Roman" w:hAnsi="Times New Roman"/>
          <w:sz w:val="22"/>
          <w:szCs w:val="22"/>
        </w:rPr>
        <w:t xml:space="preserve">tavebního </w:t>
      </w:r>
      <w:r w:rsidRPr="00C65859">
        <w:rPr>
          <w:rFonts w:ascii="Times New Roman" w:hAnsi="Times New Roman"/>
          <w:sz w:val="22"/>
          <w:szCs w:val="22"/>
        </w:rPr>
        <w:t xml:space="preserve">zákona (Autorský dozor). Zhotovitel </w:t>
      </w:r>
      <w:r>
        <w:rPr>
          <w:rFonts w:ascii="Times New Roman" w:hAnsi="Times New Roman"/>
          <w:sz w:val="22"/>
          <w:szCs w:val="22"/>
        </w:rPr>
        <w:t>bude provádět zejména</w:t>
      </w:r>
      <w:r w:rsidRPr="00C65859">
        <w:rPr>
          <w:rFonts w:ascii="Times New Roman" w:hAnsi="Times New Roman"/>
          <w:sz w:val="22"/>
          <w:szCs w:val="22"/>
        </w:rPr>
        <w:t>:</w:t>
      </w:r>
    </w:p>
    <w:p w14:paraId="0EC2DD93" w14:textId="03E4C53D" w:rsidR="00333CB1" w:rsidRPr="00C33AFB" w:rsidRDefault="00041728" w:rsidP="0048001B">
      <w:pPr>
        <w:numPr>
          <w:ilvl w:val="3"/>
          <w:numId w:val="38"/>
        </w:numPr>
        <w:snapToGrid w:val="0"/>
        <w:spacing w:after="120"/>
        <w:ind w:left="2268" w:right="281" w:hanging="85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</w:t>
      </w:r>
      <w:r w:rsidR="00A00DA4" w:rsidRPr="00C33AFB">
        <w:rPr>
          <w:rFonts w:ascii="Times New Roman" w:hAnsi="Times New Roman"/>
          <w:sz w:val="22"/>
          <w:szCs w:val="22"/>
        </w:rPr>
        <w:t>evize</w:t>
      </w:r>
      <w:r w:rsidR="00333CB1" w:rsidRPr="00C33AFB">
        <w:rPr>
          <w:rFonts w:ascii="Times New Roman" w:hAnsi="Times New Roman"/>
          <w:sz w:val="22"/>
          <w:szCs w:val="22"/>
        </w:rPr>
        <w:t>, komentáře a schvalování vybraných projektových položek a vzorků;</w:t>
      </w:r>
    </w:p>
    <w:p w14:paraId="075A71CB" w14:textId="44B12058" w:rsidR="005117D2" w:rsidRPr="005117D2" w:rsidRDefault="00041728" w:rsidP="0048001B">
      <w:pPr>
        <w:numPr>
          <w:ilvl w:val="3"/>
          <w:numId w:val="38"/>
        </w:numPr>
        <w:snapToGrid w:val="0"/>
        <w:spacing w:after="120"/>
        <w:ind w:left="2268" w:right="281" w:hanging="85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</w:t>
      </w:r>
      <w:r w:rsidRPr="005117D2">
        <w:rPr>
          <w:rFonts w:ascii="Times New Roman" w:hAnsi="Times New Roman"/>
          <w:sz w:val="22"/>
          <w:szCs w:val="22"/>
        </w:rPr>
        <w:t>věř</w:t>
      </w:r>
      <w:r>
        <w:rPr>
          <w:rFonts w:ascii="Times New Roman" w:hAnsi="Times New Roman"/>
          <w:sz w:val="22"/>
          <w:szCs w:val="22"/>
        </w:rPr>
        <w:t>ení</w:t>
      </w:r>
      <w:r w:rsidRPr="005117D2">
        <w:rPr>
          <w:rFonts w:ascii="Times New Roman" w:hAnsi="Times New Roman"/>
          <w:sz w:val="22"/>
          <w:szCs w:val="22"/>
        </w:rPr>
        <w:t xml:space="preserve"> </w:t>
      </w:r>
      <w:r w:rsidR="005117D2" w:rsidRPr="005117D2">
        <w:rPr>
          <w:rFonts w:ascii="Times New Roman" w:hAnsi="Times New Roman"/>
          <w:sz w:val="22"/>
          <w:szCs w:val="22"/>
        </w:rPr>
        <w:t>soulad</w:t>
      </w:r>
      <w:r>
        <w:rPr>
          <w:rFonts w:ascii="Times New Roman" w:hAnsi="Times New Roman"/>
          <w:sz w:val="22"/>
          <w:szCs w:val="22"/>
        </w:rPr>
        <w:t>u</w:t>
      </w:r>
      <w:r w:rsidR="005117D2" w:rsidRPr="005117D2">
        <w:rPr>
          <w:rFonts w:ascii="Times New Roman" w:hAnsi="Times New Roman"/>
          <w:sz w:val="22"/>
          <w:szCs w:val="22"/>
        </w:rPr>
        <w:t xml:space="preserve"> </w:t>
      </w:r>
      <w:r w:rsidR="00022E40">
        <w:rPr>
          <w:rFonts w:ascii="Times New Roman" w:hAnsi="Times New Roman"/>
          <w:sz w:val="22"/>
          <w:szCs w:val="22"/>
        </w:rPr>
        <w:t xml:space="preserve">částí </w:t>
      </w:r>
      <w:r w:rsidR="006C12CD">
        <w:rPr>
          <w:rFonts w:ascii="Times New Roman" w:hAnsi="Times New Roman"/>
          <w:sz w:val="22"/>
          <w:szCs w:val="22"/>
        </w:rPr>
        <w:t>dokumentace skutečného provedení</w:t>
      </w:r>
      <w:r w:rsidR="005117D2" w:rsidRPr="005117D2">
        <w:rPr>
          <w:rFonts w:ascii="Times New Roman" w:hAnsi="Times New Roman"/>
          <w:sz w:val="22"/>
          <w:szCs w:val="22"/>
        </w:rPr>
        <w:t xml:space="preserve">, zabezpečovaných přímo Objednatelem nebo </w:t>
      </w:r>
      <w:r w:rsidR="00730057">
        <w:rPr>
          <w:rFonts w:ascii="Times New Roman" w:hAnsi="Times New Roman"/>
          <w:sz w:val="22"/>
          <w:szCs w:val="22"/>
        </w:rPr>
        <w:t xml:space="preserve">Generálním </w:t>
      </w:r>
      <w:r w:rsidR="00BD27FE">
        <w:rPr>
          <w:rFonts w:ascii="Times New Roman" w:hAnsi="Times New Roman"/>
          <w:sz w:val="22"/>
          <w:szCs w:val="22"/>
        </w:rPr>
        <w:t>z</w:t>
      </w:r>
      <w:r w:rsidR="00730057" w:rsidRPr="005117D2">
        <w:rPr>
          <w:rFonts w:ascii="Times New Roman" w:hAnsi="Times New Roman"/>
          <w:sz w:val="22"/>
          <w:szCs w:val="22"/>
        </w:rPr>
        <w:t xml:space="preserve">hotovitelem </w:t>
      </w:r>
      <w:r w:rsidR="005117D2" w:rsidRPr="005117D2">
        <w:rPr>
          <w:rFonts w:ascii="Times New Roman" w:hAnsi="Times New Roman"/>
          <w:sz w:val="22"/>
          <w:szCs w:val="22"/>
        </w:rPr>
        <w:t>Stavby jako součást jeho dodávky, se schválenou Dokumentací pro stavební povolení</w:t>
      </w:r>
      <w:r w:rsidR="0034608A">
        <w:rPr>
          <w:rFonts w:ascii="Times New Roman" w:hAnsi="Times New Roman"/>
          <w:sz w:val="22"/>
          <w:szCs w:val="22"/>
        </w:rPr>
        <w:t xml:space="preserve"> / Dokumentací pro společné povolení</w:t>
      </w:r>
      <w:r w:rsidR="005117D2" w:rsidRPr="005117D2">
        <w:rPr>
          <w:rFonts w:ascii="Times New Roman" w:hAnsi="Times New Roman"/>
          <w:sz w:val="22"/>
          <w:szCs w:val="22"/>
        </w:rPr>
        <w:t xml:space="preserve"> a Dokumentací pro provádění stavby</w:t>
      </w:r>
      <w:r w:rsidR="00D230A4">
        <w:rPr>
          <w:rFonts w:ascii="Times New Roman" w:hAnsi="Times New Roman"/>
          <w:sz w:val="22"/>
          <w:szCs w:val="22"/>
        </w:rPr>
        <w:t>;</w:t>
      </w:r>
    </w:p>
    <w:p w14:paraId="0F2CBAF4" w14:textId="4226FC69" w:rsidR="005117D2" w:rsidRDefault="005117D2" w:rsidP="0048001B">
      <w:pPr>
        <w:numPr>
          <w:ilvl w:val="3"/>
          <w:numId w:val="38"/>
        </w:numPr>
        <w:snapToGrid w:val="0"/>
        <w:spacing w:after="120"/>
        <w:ind w:left="2268" w:right="281" w:hanging="85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</w:t>
      </w:r>
      <w:r w:rsidRPr="005117D2">
        <w:rPr>
          <w:rFonts w:ascii="Times New Roman" w:hAnsi="Times New Roman"/>
          <w:sz w:val="22"/>
          <w:szCs w:val="22"/>
        </w:rPr>
        <w:t xml:space="preserve">avrhovat Objednateli další postup v těch případech, kdy zjistí, že se </w:t>
      </w:r>
      <w:r w:rsidR="00022E40">
        <w:rPr>
          <w:rFonts w:ascii="Times New Roman" w:hAnsi="Times New Roman"/>
          <w:sz w:val="22"/>
          <w:szCs w:val="22"/>
        </w:rPr>
        <w:t>dokumentace</w:t>
      </w:r>
      <w:r w:rsidR="008F16FE">
        <w:rPr>
          <w:rFonts w:ascii="Times New Roman" w:hAnsi="Times New Roman"/>
          <w:sz w:val="22"/>
          <w:szCs w:val="22"/>
        </w:rPr>
        <w:t xml:space="preserve"> skutečného provedení</w:t>
      </w:r>
      <w:r w:rsidRPr="005117D2">
        <w:rPr>
          <w:rFonts w:ascii="Times New Roman" w:hAnsi="Times New Roman"/>
          <w:sz w:val="22"/>
          <w:szCs w:val="22"/>
        </w:rPr>
        <w:t xml:space="preserve"> </w:t>
      </w:r>
      <w:r w:rsidR="00717833">
        <w:rPr>
          <w:rFonts w:ascii="Times New Roman" w:hAnsi="Times New Roman"/>
          <w:sz w:val="22"/>
          <w:szCs w:val="22"/>
        </w:rPr>
        <w:t xml:space="preserve">Stavby </w:t>
      </w:r>
      <w:r w:rsidRPr="005117D2">
        <w:rPr>
          <w:rFonts w:ascii="Times New Roman" w:hAnsi="Times New Roman"/>
          <w:sz w:val="22"/>
          <w:szCs w:val="22"/>
        </w:rPr>
        <w:t xml:space="preserve">odchyluje od schválené Dokumentace pro stavební povolení </w:t>
      </w:r>
      <w:r w:rsidR="0034608A">
        <w:rPr>
          <w:rFonts w:ascii="Times New Roman" w:hAnsi="Times New Roman"/>
          <w:sz w:val="22"/>
          <w:szCs w:val="22"/>
        </w:rPr>
        <w:t xml:space="preserve">/ Dokumentace pro společné povolení </w:t>
      </w:r>
      <w:r w:rsidRPr="005117D2">
        <w:rPr>
          <w:rFonts w:ascii="Times New Roman" w:hAnsi="Times New Roman"/>
          <w:sz w:val="22"/>
          <w:szCs w:val="22"/>
        </w:rPr>
        <w:t xml:space="preserve">a Dokumentace pro provádění stavby s povolenými změnami z procesu výběru </w:t>
      </w:r>
      <w:r w:rsidR="00B84FF2">
        <w:rPr>
          <w:rFonts w:ascii="Times New Roman" w:hAnsi="Times New Roman"/>
          <w:sz w:val="22"/>
          <w:szCs w:val="22"/>
        </w:rPr>
        <w:t>Generálního z</w:t>
      </w:r>
      <w:r w:rsidR="00B84FF2" w:rsidRPr="005117D2">
        <w:rPr>
          <w:rFonts w:ascii="Times New Roman" w:hAnsi="Times New Roman"/>
          <w:sz w:val="22"/>
          <w:szCs w:val="22"/>
        </w:rPr>
        <w:t>hotovitele</w:t>
      </w:r>
      <w:r w:rsidRPr="005117D2">
        <w:rPr>
          <w:rFonts w:ascii="Times New Roman" w:hAnsi="Times New Roman"/>
          <w:sz w:val="22"/>
          <w:szCs w:val="22"/>
        </w:rPr>
        <w:t xml:space="preserve"> Stavby a </w:t>
      </w:r>
      <w:r w:rsidR="00E04D35">
        <w:rPr>
          <w:rFonts w:ascii="Times New Roman" w:hAnsi="Times New Roman"/>
          <w:sz w:val="22"/>
          <w:szCs w:val="22"/>
        </w:rPr>
        <w:t xml:space="preserve">schválené </w:t>
      </w:r>
      <w:r w:rsidR="00F45821">
        <w:rPr>
          <w:rFonts w:ascii="Times New Roman" w:hAnsi="Times New Roman"/>
          <w:sz w:val="22"/>
          <w:szCs w:val="22"/>
        </w:rPr>
        <w:t>D</w:t>
      </w:r>
      <w:r w:rsidRPr="005117D2">
        <w:rPr>
          <w:rFonts w:ascii="Times New Roman" w:hAnsi="Times New Roman"/>
          <w:sz w:val="22"/>
          <w:szCs w:val="22"/>
        </w:rPr>
        <w:t xml:space="preserve">okumentace pro </w:t>
      </w:r>
      <w:r w:rsidR="00F45821">
        <w:rPr>
          <w:rFonts w:ascii="Times New Roman" w:hAnsi="Times New Roman"/>
          <w:bCs/>
          <w:sz w:val="22"/>
          <w:szCs w:val="22"/>
        </w:rPr>
        <w:t>provádění</w:t>
      </w:r>
      <w:r w:rsidRPr="005117D2">
        <w:rPr>
          <w:rFonts w:ascii="Times New Roman" w:hAnsi="Times New Roman"/>
          <w:sz w:val="22"/>
          <w:szCs w:val="22"/>
        </w:rPr>
        <w:t xml:space="preserve"> stavby</w:t>
      </w:r>
      <w:r w:rsidR="00D230A4">
        <w:rPr>
          <w:rFonts w:ascii="Times New Roman" w:hAnsi="Times New Roman"/>
          <w:sz w:val="22"/>
          <w:szCs w:val="22"/>
        </w:rPr>
        <w:t>;</w:t>
      </w:r>
    </w:p>
    <w:p w14:paraId="6C82B1A0" w14:textId="71A9714C" w:rsidR="005117D2" w:rsidRDefault="005117D2" w:rsidP="0048001B">
      <w:pPr>
        <w:numPr>
          <w:ilvl w:val="3"/>
          <w:numId w:val="38"/>
        </w:numPr>
        <w:snapToGrid w:val="0"/>
        <w:spacing w:after="120"/>
        <w:ind w:left="2268" w:right="281" w:hanging="85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Ú</w:t>
      </w:r>
      <w:r w:rsidRPr="005117D2">
        <w:rPr>
          <w:rFonts w:ascii="Times New Roman" w:hAnsi="Times New Roman"/>
          <w:sz w:val="22"/>
          <w:szCs w:val="22"/>
        </w:rPr>
        <w:t xml:space="preserve">častnit se předání Staveniště vybranému </w:t>
      </w:r>
      <w:r>
        <w:rPr>
          <w:rFonts w:ascii="Times New Roman" w:hAnsi="Times New Roman"/>
          <w:sz w:val="22"/>
          <w:szCs w:val="22"/>
        </w:rPr>
        <w:t>Generálnímu z</w:t>
      </w:r>
      <w:r w:rsidRPr="005117D2">
        <w:rPr>
          <w:rFonts w:ascii="Times New Roman" w:hAnsi="Times New Roman"/>
          <w:sz w:val="22"/>
          <w:szCs w:val="22"/>
        </w:rPr>
        <w:t>hotoviteli Stavby, účastnit se aktivně pravidelných kontrolních dnů a dalších jednání týkajících se provádění Stavby na vyzvání Objednatele</w:t>
      </w:r>
      <w:r w:rsidR="00D230A4">
        <w:rPr>
          <w:rFonts w:ascii="Times New Roman" w:hAnsi="Times New Roman"/>
          <w:sz w:val="22"/>
          <w:szCs w:val="22"/>
        </w:rPr>
        <w:t>;</w:t>
      </w:r>
    </w:p>
    <w:p w14:paraId="4BFB2065" w14:textId="7D0EF1CE" w:rsidR="005117D2" w:rsidRPr="00C73A92" w:rsidRDefault="000B0D94" w:rsidP="0048001B">
      <w:pPr>
        <w:numPr>
          <w:ilvl w:val="3"/>
          <w:numId w:val="38"/>
        </w:numPr>
        <w:snapToGrid w:val="0"/>
        <w:spacing w:after="120"/>
        <w:ind w:left="2268" w:right="281" w:hanging="850"/>
        <w:jc w:val="both"/>
        <w:rPr>
          <w:rFonts w:ascii="Times New Roman" w:hAnsi="Times New Roman"/>
          <w:sz w:val="22"/>
          <w:szCs w:val="22"/>
        </w:rPr>
      </w:pPr>
      <w:r w:rsidRPr="00C73F1F">
        <w:rPr>
          <w:rFonts w:ascii="Times New Roman" w:hAnsi="Times New Roman"/>
          <w:sz w:val="22"/>
          <w:szCs w:val="22"/>
        </w:rPr>
        <w:t>V</w:t>
      </w:r>
      <w:r w:rsidR="005117D2" w:rsidRPr="00C73F1F">
        <w:rPr>
          <w:rFonts w:ascii="Times New Roman" w:hAnsi="Times New Roman"/>
          <w:sz w:val="22"/>
          <w:szCs w:val="22"/>
        </w:rPr>
        <w:t xml:space="preserve">yjádřit se k dalším stupňům </w:t>
      </w:r>
      <w:r w:rsidR="005117D2" w:rsidRPr="00763AE3">
        <w:rPr>
          <w:rFonts w:ascii="Times New Roman" w:hAnsi="Times New Roman"/>
          <w:sz w:val="22"/>
          <w:szCs w:val="22"/>
        </w:rPr>
        <w:t>Pr</w:t>
      </w:r>
      <w:r w:rsidR="005117D2" w:rsidRPr="00C73A92">
        <w:rPr>
          <w:rFonts w:ascii="Times New Roman" w:hAnsi="Times New Roman"/>
          <w:sz w:val="22"/>
          <w:szCs w:val="22"/>
        </w:rPr>
        <w:t>ojektové dokumentace (</w:t>
      </w:r>
      <w:r w:rsidR="005117D2" w:rsidRPr="0048001B">
        <w:rPr>
          <w:rFonts w:ascii="Times New Roman" w:hAnsi="Times New Roman"/>
          <w:sz w:val="22"/>
          <w:szCs w:val="22"/>
        </w:rPr>
        <w:t xml:space="preserve">např. výrobní dílenská dokumentace vypracovaná a předložená </w:t>
      </w:r>
      <w:r w:rsidR="00F51E91" w:rsidRPr="0048001B">
        <w:rPr>
          <w:rFonts w:ascii="Times New Roman" w:hAnsi="Times New Roman"/>
          <w:sz w:val="22"/>
          <w:szCs w:val="22"/>
        </w:rPr>
        <w:t>Generálním zhotovitelem</w:t>
      </w:r>
      <w:r w:rsidR="005117D2" w:rsidRPr="0048001B">
        <w:rPr>
          <w:rFonts w:ascii="Times New Roman" w:hAnsi="Times New Roman"/>
          <w:sz w:val="22"/>
          <w:szCs w:val="22"/>
        </w:rPr>
        <w:t xml:space="preserve"> Stavby</w:t>
      </w:r>
      <w:r w:rsidR="005117D2" w:rsidRPr="00C73F1F">
        <w:rPr>
          <w:rFonts w:ascii="Times New Roman" w:hAnsi="Times New Roman"/>
          <w:sz w:val="22"/>
          <w:szCs w:val="22"/>
        </w:rPr>
        <w:t xml:space="preserve">) z hlediska souladu s architektonickým záměrem </w:t>
      </w:r>
      <w:r w:rsidR="00491C66" w:rsidRPr="00763AE3">
        <w:rPr>
          <w:rFonts w:ascii="Times New Roman" w:hAnsi="Times New Roman"/>
          <w:sz w:val="22"/>
          <w:szCs w:val="22"/>
        </w:rPr>
        <w:t>Zhotovitele</w:t>
      </w:r>
      <w:r w:rsidR="00D230A4" w:rsidRPr="00C73A92">
        <w:rPr>
          <w:rFonts w:ascii="Times New Roman" w:hAnsi="Times New Roman"/>
          <w:sz w:val="22"/>
          <w:szCs w:val="22"/>
        </w:rPr>
        <w:t>;</w:t>
      </w:r>
    </w:p>
    <w:p w14:paraId="5E83F400" w14:textId="5F83B6E2" w:rsidR="000B0D94" w:rsidRDefault="000B0D94" w:rsidP="0048001B">
      <w:pPr>
        <w:numPr>
          <w:ilvl w:val="3"/>
          <w:numId w:val="38"/>
        </w:numPr>
        <w:snapToGrid w:val="0"/>
        <w:spacing w:after="120"/>
        <w:ind w:left="2268" w:right="281" w:hanging="85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</w:t>
      </w:r>
      <w:r w:rsidR="005117D2" w:rsidRPr="005117D2">
        <w:rPr>
          <w:rFonts w:ascii="Times New Roman" w:hAnsi="Times New Roman"/>
          <w:sz w:val="22"/>
          <w:szCs w:val="22"/>
        </w:rPr>
        <w:t xml:space="preserve"> průběhu </w:t>
      </w:r>
      <w:r w:rsidR="00C65859">
        <w:rPr>
          <w:rFonts w:ascii="Times New Roman" w:hAnsi="Times New Roman"/>
          <w:sz w:val="22"/>
          <w:szCs w:val="22"/>
        </w:rPr>
        <w:t>provádění St</w:t>
      </w:r>
      <w:r w:rsidR="005117D2" w:rsidRPr="005117D2">
        <w:rPr>
          <w:rFonts w:ascii="Times New Roman" w:hAnsi="Times New Roman"/>
          <w:sz w:val="22"/>
          <w:szCs w:val="22"/>
        </w:rPr>
        <w:t xml:space="preserve">avby na požádání </w:t>
      </w:r>
      <w:r>
        <w:rPr>
          <w:rFonts w:ascii="Times New Roman" w:hAnsi="Times New Roman"/>
          <w:sz w:val="22"/>
          <w:szCs w:val="22"/>
        </w:rPr>
        <w:t>O</w:t>
      </w:r>
      <w:r w:rsidR="005117D2" w:rsidRPr="005117D2">
        <w:rPr>
          <w:rFonts w:ascii="Times New Roman" w:hAnsi="Times New Roman"/>
          <w:sz w:val="22"/>
          <w:szCs w:val="22"/>
        </w:rPr>
        <w:t>bjednatele odsouhlasit vzorky z hlediska souladu s architektonickým záměrem Zhotovitele</w:t>
      </w:r>
      <w:r w:rsidR="00D230A4">
        <w:rPr>
          <w:rFonts w:ascii="Times New Roman" w:hAnsi="Times New Roman"/>
          <w:sz w:val="22"/>
          <w:szCs w:val="22"/>
        </w:rPr>
        <w:t>;</w:t>
      </w:r>
    </w:p>
    <w:p w14:paraId="1E2B690C" w14:textId="29082935" w:rsidR="000B0D94" w:rsidRDefault="000B0D94" w:rsidP="00CB2197">
      <w:pPr>
        <w:numPr>
          <w:ilvl w:val="3"/>
          <w:numId w:val="42"/>
        </w:numPr>
        <w:snapToGrid w:val="0"/>
        <w:spacing w:after="120"/>
        <w:ind w:left="2268" w:right="281" w:hanging="85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</w:t>
      </w:r>
      <w:r w:rsidR="005117D2" w:rsidRPr="000B0D94">
        <w:rPr>
          <w:rFonts w:ascii="Times New Roman" w:hAnsi="Times New Roman"/>
          <w:sz w:val="22"/>
          <w:szCs w:val="22"/>
        </w:rPr>
        <w:t xml:space="preserve">ontrolovat </w:t>
      </w:r>
      <w:r w:rsidR="00D961F0">
        <w:rPr>
          <w:rFonts w:ascii="Times New Roman" w:hAnsi="Times New Roman"/>
          <w:sz w:val="22"/>
          <w:szCs w:val="22"/>
        </w:rPr>
        <w:t>soulad provádění stavby s ověřenou</w:t>
      </w:r>
      <w:r w:rsidR="00D961F0" w:rsidRPr="000B0D94">
        <w:rPr>
          <w:rFonts w:ascii="Times New Roman" w:hAnsi="Times New Roman"/>
          <w:sz w:val="22"/>
          <w:szCs w:val="22"/>
        </w:rPr>
        <w:t xml:space="preserve"> </w:t>
      </w:r>
      <w:r w:rsidR="00D961F0">
        <w:rPr>
          <w:rFonts w:ascii="Times New Roman" w:hAnsi="Times New Roman"/>
          <w:sz w:val="22"/>
          <w:szCs w:val="22"/>
        </w:rPr>
        <w:t>Dokumentací</w:t>
      </w:r>
      <w:r w:rsidR="00D961F0" w:rsidRPr="000B0D94">
        <w:rPr>
          <w:rFonts w:ascii="Times New Roman" w:hAnsi="Times New Roman"/>
          <w:sz w:val="22"/>
          <w:szCs w:val="22"/>
        </w:rPr>
        <w:t xml:space="preserve"> </w:t>
      </w:r>
      <w:r w:rsidR="005117D2" w:rsidRPr="000B0D94">
        <w:rPr>
          <w:rFonts w:ascii="Times New Roman" w:hAnsi="Times New Roman"/>
          <w:sz w:val="22"/>
          <w:szCs w:val="22"/>
        </w:rPr>
        <w:t>pro stavební povolení</w:t>
      </w:r>
      <w:r w:rsidR="0034608A">
        <w:rPr>
          <w:rFonts w:ascii="Times New Roman" w:hAnsi="Times New Roman"/>
          <w:sz w:val="22"/>
          <w:szCs w:val="22"/>
        </w:rPr>
        <w:t xml:space="preserve"> / Dokumentací pro společné povolení</w:t>
      </w:r>
      <w:r w:rsidR="00767C87">
        <w:rPr>
          <w:rFonts w:ascii="Times New Roman" w:hAnsi="Times New Roman"/>
          <w:sz w:val="22"/>
          <w:szCs w:val="22"/>
        </w:rPr>
        <w:t xml:space="preserve"> </w:t>
      </w:r>
      <w:r w:rsidR="005117D2" w:rsidRPr="000B0D94">
        <w:rPr>
          <w:rFonts w:ascii="Times New Roman" w:hAnsi="Times New Roman"/>
          <w:sz w:val="22"/>
          <w:szCs w:val="22"/>
        </w:rPr>
        <w:t xml:space="preserve">a </w:t>
      </w:r>
      <w:r w:rsidR="00D961F0">
        <w:rPr>
          <w:rFonts w:ascii="Times New Roman" w:hAnsi="Times New Roman"/>
          <w:sz w:val="22"/>
          <w:szCs w:val="22"/>
        </w:rPr>
        <w:t>D</w:t>
      </w:r>
      <w:r w:rsidR="00D961F0" w:rsidRPr="000B0D94">
        <w:rPr>
          <w:rFonts w:ascii="Times New Roman" w:hAnsi="Times New Roman"/>
          <w:sz w:val="22"/>
          <w:szCs w:val="22"/>
        </w:rPr>
        <w:t>okumentac</w:t>
      </w:r>
      <w:r w:rsidR="00D961F0">
        <w:rPr>
          <w:rFonts w:ascii="Times New Roman" w:hAnsi="Times New Roman"/>
          <w:sz w:val="22"/>
          <w:szCs w:val="22"/>
        </w:rPr>
        <w:t>í</w:t>
      </w:r>
      <w:r w:rsidR="00D961F0" w:rsidRPr="000B0D94">
        <w:rPr>
          <w:rFonts w:ascii="Times New Roman" w:hAnsi="Times New Roman"/>
          <w:sz w:val="22"/>
          <w:szCs w:val="22"/>
        </w:rPr>
        <w:t xml:space="preserve"> </w:t>
      </w:r>
      <w:r w:rsidR="005117D2" w:rsidRPr="000B0D94">
        <w:rPr>
          <w:rFonts w:ascii="Times New Roman" w:hAnsi="Times New Roman"/>
          <w:sz w:val="22"/>
          <w:szCs w:val="22"/>
        </w:rPr>
        <w:t>pro prov</w:t>
      </w:r>
      <w:r w:rsidR="00BF48AB">
        <w:rPr>
          <w:rFonts w:ascii="Times New Roman" w:hAnsi="Times New Roman"/>
          <w:sz w:val="22"/>
          <w:szCs w:val="22"/>
        </w:rPr>
        <w:t>ádění</w:t>
      </w:r>
      <w:r w:rsidR="005117D2" w:rsidRPr="000B0D94">
        <w:rPr>
          <w:rFonts w:ascii="Times New Roman" w:hAnsi="Times New Roman"/>
          <w:sz w:val="22"/>
          <w:szCs w:val="22"/>
        </w:rPr>
        <w:t xml:space="preserve"> stavby s přihlédnutím k podmínkám stanoveným </w:t>
      </w:r>
      <w:r w:rsidR="00BF48AB">
        <w:rPr>
          <w:rFonts w:ascii="Times New Roman" w:hAnsi="Times New Roman"/>
          <w:sz w:val="22"/>
          <w:szCs w:val="22"/>
        </w:rPr>
        <w:t>S</w:t>
      </w:r>
      <w:r w:rsidR="005117D2" w:rsidRPr="000B0D94">
        <w:rPr>
          <w:rFonts w:ascii="Times New Roman" w:hAnsi="Times New Roman"/>
          <w:sz w:val="22"/>
          <w:szCs w:val="22"/>
        </w:rPr>
        <w:t>tavebním povolením</w:t>
      </w:r>
      <w:r w:rsidR="0034608A">
        <w:rPr>
          <w:rFonts w:ascii="Times New Roman" w:hAnsi="Times New Roman"/>
          <w:sz w:val="22"/>
          <w:szCs w:val="22"/>
        </w:rPr>
        <w:t xml:space="preserve"> / Společným povolením</w:t>
      </w:r>
      <w:r w:rsidR="00BF48AB">
        <w:rPr>
          <w:rFonts w:ascii="Times New Roman" w:hAnsi="Times New Roman"/>
          <w:sz w:val="22"/>
          <w:szCs w:val="22"/>
        </w:rPr>
        <w:t xml:space="preserve"> </w:t>
      </w:r>
      <w:r w:rsidR="005117D2" w:rsidRPr="000B0D94">
        <w:rPr>
          <w:rFonts w:ascii="Times New Roman" w:hAnsi="Times New Roman"/>
          <w:sz w:val="22"/>
          <w:szCs w:val="22"/>
        </w:rPr>
        <w:t>a poskytovat vysvětlení potřebná pro plynulost Stavby</w:t>
      </w:r>
      <w:r w:rsidR="00D230A4">
        <w:rPr>
          <w:rFonts w:ascii="Times New Roman" w:hAnsi="Times New Roman"/>
          <w:sz w:val="22"/>
          <w:szCs w:val="22"/>
        </w:rPr>
        <w:t>;</w:t>
      </w:r>
    </w:p>
    <w:p w14:paraId="426FFAA1" w14:textId="0C2B2424" w:rsidR="000B0D94" w:rsidRDefault="000B0D94" w:rsidP="0048001B">
      <w:pPr>
        <w:numPr>
          <w:ilvl w:val="3"/>
          <w:numId w:val="38"/>
        </w:numPr>
        <w:snapToGrid w:val="0"/>
        <w:spacing w:after="120"/>
        <w:ind w:left="2268" w:right="281" w:hanging="85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="005117D2" w:rsidRPr="000B0D94">
        <w:rPr>
          <w:rFonts w:ascii="Times New Roman" w:hAnsi="Times New Roman"/>
          <w:sz w:val="22"/>
          <w:szCs w:val="22"/>
        </w:rPr>
        <w:t xml:space="preserve">osuzovat </w:t>
      </w:r>
      <w:r w:rsidR="00D961F0">
        <w:rPr>
          <w:rFonts w:ascii="Times New Roman" w:hAnsi="Times New Roman"/>
          <w:sz w:val="22"/>
          <w:szCs w:val="22"/>
        </w:rPr>
        <w:t xml:space="preserve">na výzvu Objednatele </w:t>
      </w:r>
      <w:r w:rsidR="005117D2" w:rsidRPr="000B0D94">
        <w:rPr>
          <w:rFonts w:ascii="Times New Roman" w:hAnsi="Times New Roman"/>
          <w:sz w:val="22"/>
          <w:szCs w:val="22"/>
        </w:rPr>
        <w:t xml:space="preserve">návrhy dodavatelů na odchylky a změny v </w:t>
      </w:r>
      <w:r w:rsidR="00763AE3">
        <w:rPr>
          <w:rFonts w:ascii="Times New Roman" w:hAnsi="Times New Roman"/>
          <w:sz w:val="22"/>
          <w:szCs w:val="22"/>
        </w:rPr>
        <w:t>dokumentaci skutečného provedení</w:t>
      </w:r>
      <w:r w:rsidR="00717833">
        <w:rPr>
          <w:rFonts w:ascii="Times New Roman" w:hAnsi="Times New Roman"/>
          <w:sz w:val="22"/>
          <w:szCs w:val="22"/>
        </w:rPr>
        <w:t xml:space="preserve"> Stavby</w:t>
      </w:r>
      <w:r w:rsidR="005117D2" w:rsidRPr="000B0D94">
        <w:rPr>
          <w:rFonts w:ascii="Times New Roman" w:hAnsi="Times New Roman"/>
          <w:sz w:val="22"/>
          <w:szCs w:val="22"/>
        </w:rPr>
        <w:t>, podávat k nim stanovisko a účastnit se jejich projednávání s Objednatelem</w:t>
      </w:r>
      <w:r w:rsidR="00D230A4">
        <w:rPr>
          <w:rFonts w:ascii="Times New Roman" w:hAnsi="Times New Roman"/>
          <w:sz w:val="22"/>
          <w:szCs w:val="22"/>
        </w:rPr>
        <w:t>;</w:t>
      </w:r>
    </w:p>
    <w:p w14:paraId="2D4A91D7" w14:textId="58B1E7E0" w:rsidR="000B0D94" w:rsidRDefault="000B0D94" w:rsidP="0048001B">
      <w:pPr>
        <w:numPr>
          <w:ilvl w:val="3"/>
          <w:numId w:val="38"/>
        </w:numPr>
        <w:snapToGrid w:val="0"/>
        <w:spacing w:after="120"/>
        <w:ind w:left="2268" w:right="281" w:hanging="85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Ú</w:t>
      </w:r>
      <w:r w:rsidR="005117D2" w:rsidRPr="000B0D94">
        <w:rPr>
          <w:rFonts w:ascii="Times New Roman" w:hAnsi="Times New Roman"/>
          <w:sz w:val="22"/>
          <w:szCs w:val="22"/>
        </w:rPr>
        <w:t xml:space="preserve">častnit se odevzdání a převzetí Stavby nebo její ucelené části včetně komplexního </w:t>
      </w:r>
      <w:r w:rsidR="008207A2">
        <w:rPr>
          <w:rFonts w:ascii="Times New Roman" w:hAnsi="Times New Roman"/>
          <w:sz w:val="22"/>
          <w:szCs w:val="22"/>
        </w:rPr>
        <w:t>provedení zkoušek</w:t>
      </w:r>
      <w:r w:rsidR="00D230A4">
        <w:rPr>
          <w:rFonts w:ascii="Times New Roman" w:hAnsi="Times New Roman"/>
          <w:sz w:val="22"/>
          <w:szCs w:val="22"/>
        </w:rPr>
        <w:t>;</w:t>
      </w:r>
    </w:p>
    <w:p w14:paraId="5D27002F" w14:textId="3C195DA2" w:rsidR="000B0D94" w:rsidRDefault="000B0D94" w:rsidP="0048001B">
      <w:pPr>
        <w:numPr>
          <w:ilvl w:val="3"/>
          <w:numId w:val="38"/>
        </w:numPr>
        <w:snapToGrid w:val="0"/>
        <w:spacing w:after="120"/>
        <w:ind w:left="2268" w:right="281" w:hanging="85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="005117D2" w:rsidRPr="000B0D94">
        <w:rPr>
          <w:rFonts w:ascii="Times New Roman" w:hAnsi="Times New Roman"/>
          <w:sz w:val="22"/>
          <w:szCs w:val="22"/>
        </w:rPr>
        <w:t>o dokončení Stavby nebo její ucelené části zúčastnit se zkušebního provozu a předání Stavby a poskytovat při</w:t>
      </w:r>
      <w:r w:rsidR="008207A2">
        <w:rPr>
          <w:rFonts w:ascii="Times New Roman" w:hAnsi="Times New Roman"/>
          <w:sz w:val="22"/>
          <w:szCs w:val="22"/>
        </w:rPr>
        <w:t xml:space="preserve"> </w:t>
      </w:r>
      <w:r w:rsidR="005117D2" w:rsidRPr="000B0D94">
        <w:rPr>
          <w:rFonts w:ascii="Times New Roman" w:hAnsi="Times New Roman"/>
          <w:sz w:val="22"/>
          <w:szCs w:val="22"/>
        </w:rPr>
        <w:t xml:space="preserve">tom </w:t>
      </w:r>
      <w:r w:rsidR="008207A2">
        <w:rPr>
          <w:rFonts w:ascii="Times New Roman" w:hAnsi="Times New Roman"/>
          <w:sz w:val="22"/>
          <w:szCs w:val="22"/>
        </w:rPr>
        <w:t xml:space="preserve">Objednateli </w:t>
      </w:r>
      <w:r w:rsidR="005117D2" w:rsidRPr="000B0D94">
        <w:rPr>
          <w:rFonts w:ascii="Times New Roman" w:hAnsi="Times New Roman"/>
          <w:sz w:val="22"/>
          <w:szCs w:val="22"/>
        </w:rPr>
        <w:t>potřebná vysvětlení a spolupráci</w:t>
      </w:r>
      <w:r w:rsidR="00D230A4">
        <w:rPr>
          <w:rFonts w:ascii="Times New Roman" w:hAnsi="Times New Roman"/>
          <w:sz w:val="22"/>
          <w:szCs w:val="22"/>
        </w:rPr>
        <w:t>;</w:t>
      </w:r>
    </w:p>
    <w:p w14:paraId="2F4FBBE9" w14:textId="12D3F3B5" w:rsidR="000B0D94" w:rsidRDefault="000B0D94" w:rsidP="0048001B">
      <w:pPr>
        <w:numPr>
          <w:ilvl w:val="3"/>
          <w:numId w:val="38"/>
        </w:numPr>
        <w:snapToGrid w:val="0"/>
        <w:spacing w:after="120"/>
        <w:ind w:left="2268" w:right="281" w:hanging="85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</w:t>
      </w:r>
      <w:r w:rsidR="005117D2" w:rsidRPr="000B0D94">
        <w:rPr>
          <w:rFonts w:ascii="Times New Roman" w:hAnsi="Times New Roman"/>
          <w:sz w:val="22"/>
          <w:szCs w:val="22"/>
        </w:rPr>
        <w:t xml:space="preserve">echnická podpora Objednateli při odstraněním vad a nedodělků z předání Stavby </w:t>
      </w:r>
      <w:r w:rsidR="003340C9">
        <w:rPr>
          <w:rFonts w:ascii="Times New Roman" w:hAnsi="Times New Roman"/>
          <w:sz w:val="22"/>
          <w:szCs w:val="22"/>
        </w:rPr>
        <w:t>Generálním z</w:t>
      </w:r>
      <w:r w:rsidR="003340C9" w:rsidRPr="005117D2">
        <w:rPr>
          <w:rFonts w:ascii="Times New Roman" w:hAnsi="Times New Roman"/>
          <w:sz w:val="22"/>
          <w:szCs w:val="22"/>
        </w:rPr>
        <w:t>hotovitelem</w:t>
      </w:r>
      <w:r w:rsidR="005117D2" w:rsidRPr="000B0D94">
        <w:rPr>
          <w:rFonts w:ascii="Times New Roman" w:hAnsi="Times New Roman"/>
          <w:sz w:val="22"/>
          <w:szCs w:val="22"/>
        </w:rPr>
        <w:t xml:space="preserve"> Stavby</w:t>
      </w:r>
      <w:r w:rsidR="00A6390B">
        <w:rPr>
          <w:rFonts w:ascii="Times New Roman" w:hAnsi="Times New Roman"/>
          <w:sz w:val="22"/>
          <w:szCs w:val="22"/>
        </w:rPr>
        <w:t>.</w:t>
      </w:r>
    </w:p>
    <w:p w14:paraId="1038E5BA" w14:textId="6085A925" w:rsidR="00333CB1" w:rsidRPr="00BB34E0" w:rsidRDefault="000B0D94" w:rsidP="0048001B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cs="Arial"/>
        </w:rPr>
      </w:pPr>
      <w:r>
        <w:rPr>
          <w:rFonts w:ascii="Times New Roman" w:hAnsi="Times New Roman"/>
          <w:bCs/>
          <w:sz w:val="22"/>
          <w:szCs w:val="22"/>
        </w:rPr>
        <w:t>Provádění Autorského dozoru zahájí Zhotovitel na základě pokynu Objednatele</w:t>
      </w:r>
      <w:r w:rsidR="005573A9" w:rsidRPr="00C33AFB">
        <w:rPr>
          <w:rFonts w:ascii="Times New Roman" w:hAnsi="Times New Roman"/>
          <w:sz w:val="22"/>
          <w:szCs w:val="22"/>
        </w:rPr>
        <w:t>,</w:t>
      </w:r>
      <w:r w:rsidR="00333CB1" w:rsidRPr="00C33AF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přičemž provádět bude Autorský dozor</w:t>
      </w:r>
      <w:r w:rsidR="00F45821">
        <w:rPr>
          <w:rFonts w:ascii="Times New Roman" w:hAnsi="Times New Roman"/>
          <w:sz w:val="22"/>
          <w:szCs w:val="22"/>
        </w:rPr>
        <w:t xml:space="preserve"> jako trvalý, tj.</w:t>
      </w:r>
      <w:r>
        <w:rPr>
          <w:rFonts w:ascii="Times New Roman" w:hAnsi="Times New Roman"/>
          <w:sz w:val="22"/>
          <w:szCs w:val="22"/>
        </w:rPr>
        <w:t xml:space="preserve"> </w:t>
      </w:r>
      <w:r w:rsidR="00333CB1" w:rsidRPr="00C33AFB">
        <w:rPr>
          <w:rFonts w:ascii="Times New Roman" w:hAnsi="Times New Roman"/>
          <w:sz w:val="22"/>
          <w:szCs w:val="22"/>
        </w:rPr>
        <w:t xml:space="preserve">nejméně </w:t>
      </w:r>
      <w:r w:rsidR="00BB34E0" w:rsidRPr="004D179F">
        <w:rPr>
          <w:rFonts w:ascii="Times New Roman" w:hAnsi="Times New Roman"/>
          <w:sz w:val="22"/>
          <w:szCs w:val="22"/>
        </w:rPr>
        <w:t xml:space="preserve">jedenkrát (1) </w:t>
      </w:r>
      <w:r w:rsidR="00BB34E0" w:rsidRPr="001A11E6">
        <w:rPr>
          <w:rFonts w:ascii="Times New Roman" w:hAnsi="Times New Roman"/>
          <w:sz w:val="22"/>
          <w:szCs w:val="22"/>
        </w:rPr>
        <w:t>za čtrnáct (14) dní</w:t>
      </w:r>
      <w:r w:rsidR="00BB34E0">
        <w:rPr>
          <w:rFonts w:ascii="Times New Roman" w:hAnsi="Times New Roman"/>
          <w:sz w:val="22"/>
          <w:szCs w:val="22"/>
        </w:rPr>
        <w:t xml:space="preserve"> </w:t>
      </w:r>
      <w:r w:rsidR="00BB34E0" w:rsidRPr="00FE1BEC">
        <w:rPr>
          <w:rFonts w:ascii="Times New Roman" w:hAnsi="Times New Roman"/>
          <w:bCs/>
          <w:sz w:val="22"/>
          <w:szCs w:val="22"/>
        </w:rPr>
        <w:t xml:space="preserve">a na vyzvání mimo pravidelné termíny. </w:t>
      </w:r>
    </w:p>
    <w:p w14:paraId="71D1DC8B" w14:textId="145AFB06" w:rsidR="00333CB1" w:rsidRPr="00C33AFB" w:rsidRDefault="00333CB1" w:rsidP="0048001B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 w:rsidRPr="00C33AFB">
        <w:rPr>
          <w:rFonts w:ascii="Times New Roman" w:hAnsi="Times New Roman"/>
          <w:bCs/>
          <w:sz w:val="22"/>
          <w:szCs w:val="22"/>
        </w:rPr>
        <w:t xml:space="preserve">V rámci odpovědnosti </w:t>
      </w:r>
      <w:r w:rsidR="00CA40CB">
        <w:rPr>
          <w:rFonts w:ascii="Times New Roman" w:hAnsi="Times New Roman"/>
          <w:bCs/>
          <w:sz w:val="22"/>
          <w:szCs w:val="22"/>
        </w:rPr>
        <w:t>A</w:t>
      </w:r>
      <w:r w:rsidR="00CA40CB" w:rsidRPr="00C33AFB">
        <w:rPr>
          <w:rFonts w:ascii="Times New Roman" w:hAnsi="Times New Roman"/>
          <w:bCs/>
          <w:sz w:val="22"/>
          <w:szCs w:val="22"/>
        </w:rPr>
        <w:t xml:space="preserve">utorského </w:t>
      </w:r>
      <w:r w:rsidRPr="00C33AFB">
        <w:rPr>
          <w:rFonts w:ascii="Times New Roman" w:hAnsi="Times New Roman"/>
          <w:bCs/>
          <w:sz w:val="22"/>
          <w:szCs w:val="22"/>
        </w:rPr>
        <w:t xml:space="preserve">dozoru musí </w:t>
      </w:r>
      <w:r w:rsidR="008919C4" w:rsidRPr="00C33AFB">
        <w:rPr>
          <w:rFonts w:ascii="Times New Roman" w:hAnsi="Times New Roman"/>
          <w:sz w:val="22"/>
          <w:szCs w:val="22"/>
        </w:rPr>
        <w:t>Zhotovitel</w:t>
      </w:r>
      <w:r w:rsidRPr="00C33AFB">
        <w:rPr>
          <w:rFonts w:ascii="Times New Roman" w:hAnsi="Times New Roman"/>
          <w:bCs/>
          <w:sz w:val="22"/>
          <w:szCs w:val="22"/>
        </w:rPr>
        <w:t xml:space="preserve"> poskytovat Generálnímu zhotoviteli </w:t>
      </w:r>
      <w:r w:rsidR="002B05E2">
        <w:rPr>
          <w:rFonts w:ascii="Times New Roman" w:hAnsi="Times New Roman"/>
          <w:bCs/>
          <w:sz w:val="22"/>
          <w:szCs w:val="22"/>
        </w:rPr>
        <w:t>Stavby</w:t>
      </w:r>
      <w:r w:rsidRPr="00C33AFB">
        <w:rPr>
          <w:rFonts w:ascii="Times New Roman" w:hAnsi="Times New Roman"/>
          <w:bCs/>
          <w:sz w:val="22"/>
          <w:szCs w:val="22"/>
        </w:rPr>
        <w:t xml:space="preserve"> anebo případně jeho </w:t>
      </w:r>
      <w:r w:rsidR="00672E4E">
        <w:rPr>
          <w:rFonts w:ascii="Times New Roman" w:hAnsi="Times New Roman"/>
          <w:bCs/>
          <w:sz w:val="22"/>
          <w:szCs w:val="22"/>
        </w:rPr>
        <w:t>pod</w:t>
      </w:r>
      <w:r w:rsidR="00672E4E" w:rsidRPr="00C33AFB">
        <w:rPr>
          <w:rFonts w:ascii="Times New Roman" w:hAnsi="Times New Roman"/>
          <w:bCs/>
          <w:sz w:val="22"/>
          <w:szCs w:val="22"/>
        </w:rPr>
        <w:t xml:space="preserve">dodavatelům </w:t>
      </w:r>
      <w:r w:rsidRPr="00C33AFB">
        <w:rPr>
          <w:rFonts w:ascii="Times New Roman" w:hAnsi="Times New Roman"/>
          <w:bCs/>
          <w:sz w:val="22"/>
          <w:szCs w:val="22"/>
        </w:rPr>
        <w:t>veškeré informace, kter</w:t>
      </w:r>
      <w:r w:rsidR="0099000D">
        <w:rPr>
          <w:rFonts w:ascii="Times New Roman" w:hAnsi="Times New Roman"/>
          <w:bCs/>
          <w:sz w:val="22"/>
          <w:szCs w:val="22"/>
        </w:rPr>
        <w:t>é</w:t>
      </w:r>
      <w:r w:rsidRPr="00C33AFB">
        <w:rPr>
          <w:rFonts w:ascii="Times New Roman" w:hAnsi="Times New Roman"/>
          <w:bCs/>
          <w:sz w:val="22"/>
          <w:szCs w:val="22"/>
        </w:rPr>
        <w:t xml:space="preserve"> jsou potřebné anebo </w:t>
      </w:r>
      <w:r w:rsidRPr="00C33AFB">
        <w:rPr>
          <w:rFonts w:ascii="Times New Roman" w:hAnsi="Times New Roman"/>
          <w:bCs/>
          <w:sz w:val="22"/>
          <w:szCs w:val="22"/>
        </w:rPr>
        <w:lastRenderedPageBreak/>
        <w:t>vhodné pro řádnou a bezvadnou realizaci Projektu</w:t>
      </w:r>
      <w:r w:rsidR="005573A9" w:rsidRPr="00C33AFB">
        <w:rPr>
          <w:rFonts w:ascii="Times New Roman" w:hAnsi="Times New Roman"/>
          <w:bCs/>
          <w:sz w:val="22"/>
          <w:szCs w:val="22"/>
        </w:rPr>
        <w:t>,</w:t>
      </w:r>
      <w:r w:rsidRPr="00C33AFB">
        <w:rPr>
          <w:rFonts w:ascii="Times New Roman" w:hAnsi="Times New Roman"/>
          <w:bCs/>
          <w:sz w:val="22"/>
          <w:szCs w:val="22"/>
        </w:rPr>
        <w:t xml:space="preserve"> a to formou </w:t>
      </w:r>
      <w:r w:rsidRPr="00C33AFB">
        <w:rPr>
          <w:rFonts w:ascii="Times New Roman" w:hAnsi="Times New Roman"/>
          <w:sz w:val="22"/>
          <w:szCs w:val="22"/>
        </w:rPr>
        <w:t>písemných zpráv, tabulek, grafů, skic nebo výkresové dokumentace</w:t>
      </w:r>
      <w:r w:rsidR="008207A2">
        <w:rPr>
          <w:rFonts w:ascii="Times New Roman" w:hAnsi="Times New Roman"/>
          <w:sz w:val="22"/>
          <w:szCs w:val="22"/>
        </w:rPr>
        <w:t>, za podmínek uvedených v</w:t>
      </w:r>
      <w:r w:rsidR="00735F06">
        <w:rPr>
          <w:rFonts w:ascii="Times New Roman" w:hAnsi="Times New Roman"/>
          <w:sz w:val="22"/>
          <w:szCs w:val="22"/>
        </w:rPr>
        <w:t> </w:t>
      </w:r>
      <w:r w:rsidR="008207A2">
        <w:rPr>
          <w:rFonts w:ascii="Times New Roman" w:hAnsi="Times New Roman"/>
          <w:sz w:val="22"/>
          <w:szCs w:val="22"/>
        </w:rPr>
        <w:t>bodě</w:t>
      </w:r>
      <w:r w:rsidR="00735F06">
        <w:rPr>
          <w:rFonts w:ascii="Times New Roman" w:hAnsi="Times New Roman"/>
          <w:sz w:val="22"/>
          <w:szCs w:val="22"/>
        </w:rPr>
        <w:t xml:space="preserve"> </w:t>
      </w:r>
      <w:r w:rsidR="00636115">
        <w:rPr>
          <w:rFonts w:ascii="Times New Roman" w:hAnsi="Times New Roman"/>
          <w:sz w:val="22"/>
          <w:szCs w:val="22"/>
        </w:rPr>
        <w:fldChar w:fldCharType="begin"/>
      </w:r>
      <w:r w:rsidR="00636115">
        <w:rPr>
          <w:rFonts w:ascii="Times New Roman" w:hAnsi="Times New Roman"/>
          <w:sz w:val="22"/>
          <w:szCs w:val="22"/>
        </w:rPr>
        <w:instrText xml:space="preserve"> REF _Ref86329662 \r \h </w:instrText>
      </w:r>
      <w:r w:rsidR="00636115">
        <w:rPr>
          <w:rFonts w:ascii="Times New Roman" w:hAnsi="Times New Roman"/>
          <w:sz w:val="22"/>
          <w:szCs w:val="22"/>
        </w:rPr>
      </w:r>
      <w:r w:rsidR="00636115">
        <w:rPr>
          <w:rFonts w:ascii="Times New Roman" w:hAnsi="Times New Roman"/>
          <w:sz w:val="22"/>
          <w:szCs w:val="22"/>
        </w:rPr>
        <w:fldChar w:fldCharType="separate"/>
      </w:r>
      <w:r w:rsidR="00932FA7">
        <w:rPr>
          <w:rFonts w:ascii="Times New Roman" w:hAnsi="Times New Roman"/>
          <w:sz w:val="22"/>
          <w:szCs w:val="22"/>
        </w:rPr>
        <w:t>3.3.5</w:t>
      </w:r>
      <w:r w:rsidR="00636115">
        <w:rPr>
          <w:rFonts w:ascii="Times New Roman" w:hAnsi="Times New Roman"/>
          <w:sz w:val="22"/>
          <w:szCs w:val="22"/>
        </w:rPr>
        <w:fldChar w:fldCharType="end"/>
      </w:r>
      <w:r w:rsidR="00735F06">
        <w:rPr>
          <w:rFonts w:ascii="Times New Roman" w:hAnsi="Times New Roman"/>
          <w:sz w:val="22"/>
          <w:szCs w:val="22"/>
        </w:rPr>
        <w:t xml:space="preserve"> Této </w:t>
      </w:r>
      <w:r w:rsidR="00735F06" w:rsidRPr="001A11E6">
        <w:rPr>
          <w:rFonts w:ascii="Times New Roman" w:hAnsi="Times New Roman"/>
          <w:b/>
          <w:bCs/>
          <w:sz w:val="22"/>
          <w:szCs w:val="22"/>
        </w:rPr>
        <w:t>Přílohy 1</w:t>
      </w:r>
      <w:r w:rsidRPr="00C33AFB">
        <w:rPr>
          <w:rFonts w:ascii="Times New Roman" w:hAnsi="Times New Roman"/>
          <w:sz w:val="22"/>
          <w:szCs w:val="22"/>
        </w:rPr>
        <w:t>.</w:t>
      </w:r>
    </w:p>
    <w:p w14:paraId="1B06C7BF" w14:textId="1BC08010" w:rsidR="00333CB1" w:rsidRPr="00C33AFB" w:rsidRDefault="008919C4" w:rsidP="0048001B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r w:rsidRPr="00DC02DF">
        <w:rPr>
          <w:rFonts w:ascii="Times New Roman" w:hAnsi="Times New Roman"/>
          <w:bCs/>
          <w:sz w:val="22"/>
          <w:szCs w:val="22"/>
        </w:rPr>
        <w:t>Zhotovitel</w:t>
      </w:r>
      <w:r w:rsidR="00333CB1" w:rsidRPr="00C33AFB">
        <w:rPr>
          <w:rFonts w:ascii="Times New Roman" w:hAnsi="Times New Roman"/>
          <w:bCs/>
          <w:sz w:val="22"/>
          <w:szCs w:val="22"/>
        </w:rPr>
        <w:t xml:space="preserve"> je odpovědný za to, že Generální zhotovitel </w:t>
      </w:r>
      <w:r w:rsidR="002B05E2">
        <w:rPr>
          <w:rFonts w:ascii="Times New Roman" w:hAnsi="Times New Roman"/>
          <w:bCs/>
          <w:sz w:val="22"/>
          <w:szCs w:val="22"/>
        </w:rPr>
        <w:t>Stavby</w:t>
      </w:r>
      <w:r w:rsidR="00333CB1" w:rsidRPr="00C33AFB">
        <w:rPr>
          <w:rFonts w:ascii="Times New Roman" w:hAnsi="Times New Roman"/>
          <w:bCs/>
          <w:sz w:val="22"/>
          <w:szCs w:val="22"/>
        </w:rPr>
        <w:t xml:space="preserve"> ani jeho </w:t>
      </w:r>
      <w:r w:rsidR="00672E4E">
        <w:rPr>
          <w:rFonts w:ascii="Times New Roman" w:hAnsi="Times New Roman"/>
          <w:bCs/>
          <w:sz w:val="22"/>
          <w:szCs w:val="22"/>
        </w:rPr>
        <w:t>pod</w:t>
      </w:r>
      <w:r w:rsidR="00672E4E" w:rsidRPr="00C33AFB">
        <w:rPr>
          <w:rFonts w:ascii="Times New Roman" w:hAnsi="Times New Roman"/>
          <w:bCs/>
          <w:sz w:val="22"/>
          <w:szCs w:val="22"/>
        </w:rPr>
        <w:t xml:space="preserve">dodavatelé </w:t>
      </w:r>
      <w:r w:rsidR="00333CB1" w:rsidRPr="00C33AFB">
        <w:rPr>
          <w:rFonts w:ascii="Times New Roman" w:hAnsi="Times New Roman"/>
          <w:bCs/>
          <w:sz w:val="22"/>
          <w:szCs w:val="22"/>
        </w:rPr>
        <w:t xml:space="preserve">nezískají během doby trvání realizace Projektu žádný důvod (např. mimo </w:t>
      </w:r>
      <w:proofErr w:type="gramStart"/>
      <w:r w:rsidR="00333CB1" w:rsidRPr="00C33AFB">
        <w:rPr>
          <w:rFonts w:ascii="Times New Roman" w:hAnsi="Times New Roman"/>
          <w:bCs/>
          <w:sz w:val="22"/>
          <w:szCs w:val="22"/>
        </w:rPr>
        <w:t xml:space="preserve">jiné </w:t>
      </w:r>
      <w:r w:rsidR="00674292">
        <w:rPr>
          <w:rFonts w:ascii="Times New Roman" w:hAnsi="Times New Roman"/>
          <w:bCs/>
          <w:sz w:val="22"/>
          <w:szCs w:val="22"/>
        </w:rPr>
        <w:t xml:space="preserve">- </w:t>
      </w:r>
      <w:r w:rsidR="00333CB1" w:rsidRPr="00C33AFB">
        <w:rPr>
          <w:rFonts w:ascii="Times New Roman" w:hAnsi="Times New Roman"/>
          <w:bCs/>
          <w:sz w:val="22"/>
          <w:szCs w:val="22"/>
        </w:rPr>
        <w:t>avšak</w:t>
      </w:r>
      <w:proofErr w:type="gramEnd"/>
      <w:r w:rsidR="00333CB1" w:rsidRPr="00C33AFB">
        <w:rPr>
          <w:rFonts w:ascii="Times New Roman" w:hAnsi="Times New Roman"/>
          <w:bCs/>
          <w:sz w:val="22"/>
          <w:szCs w:val="22"/>
        </w:rPr>
        <w:t xml:space="preserve"> ne výlučně </w:t>
      </w:r>
      <w:r w:rsidR="00674292">
        <w:rPr>
          <w:rFonts w:ascii="Times New Roman" w:hAnsi="Times New Roman"/>
          <w:bCs/>
          <w:sz w:val="22"/>
          <w:szCs w:val="22"/>
        </w:rPr>
        <w:t xml:space="preserve">- </w:t>
      </w:r>
      <w:r w:rsidR="00333CB1" w:rsidRPr="00C33AFB">
        <w:rPr>
          <w:rFonts w:ascii="Times New Roman" w:hAnsi="Times New Roman"/>
          <w:bCs/>
          <w:sz w:val="22"/>
          <w:szCs w:val="22"/>
        </w:rPr>
        <w:t xml:space="preserve">schvalování vzorků), který by mohl vést k jejich oprávněnému požadavku na prodloužení doby anebo zvýšení ceny realizace Projektu </w:t>
      </w:r>
      <w:r w:rsidR="00B2650F">
        <w:rPr>
          <w:rFonts w:ascii="Times New Roman" w:hAnsi="Times New Roman"/>
          <w:bCs/>
          <w:sz w:val="22"/>
          <w:szCs w:val="22"/>
        </w:rPr>
        <w:t>(</w:t>
      </w:r>
      <w:r w:rsidR="00B2650F" w:rsidRPr="00B2650F">
        <w:rPr>
          <w:rFonts w:ascii="Times New Roman" w:hAnsi="Times New Roman"/>
          <w:bCs/>
          <w:sz w:val="22"/>
          <w:szCs w:val="22"/>
        </w:rPr>
        <w:t>maximální výš</w:t>
      </w:r>
      <w:r w:rsidR="00B2650F">
        <w:rPr>
          <w:rFonts w:ascii="Times New Roman" w:hAnsi="Times New Roman"/>
          <w:bCs/>
          <w:sz w:val="22"/>
          <w:szCs w:val="22"/>
        </w:rPr>
        <w:t>e</w:t>
      </w:r>
      <w:r w:rsidR="00B2650F" w:rsidRPr="00B2650F">
        <w:rPr>
          <w:rFonts w:ascii="Times New Roman" w:hAnsi="Times New Roman"/>
          <w:bCs/>
          <w:sz w:val="22"/>
          <w:szCs w:val="22"/>
        </w:rPr>
        <w:t xml:space="preserve"> požadovaných investic</w:t>
      </w:r>
      <w:r w:rsidR="00B2650F">
        <w:rPr>
          <w:rFonts w:ascii="Times New Roman" w:hAnsi="Times New Roman"/>
          <w:bCs/>
          <w:sz w:val="22"/>
          <w:szCs w:val="22"/>
        </w:rPr>
        <w:t xml:space="preserve">) </w:t>
      </w:r>
      <w:r w:rsidR="00333CB1" w:rsidRPr="00C33AFB">
        <w:rPr>
          <w:rFonts w:ascii="Times New Roman" w:hAnsi="Times New Roman"/>
          <w:bCs/>
          <w:sz w:val="22"/>
          <w:szCs w:val="22"/>
        </w:rPr>
        <w:t xml:space="preserve">z důvodu na straně </w:t>
      </w:r>
      <w:r w:rsidRPr="00C33AFB">
        <w:rPr>
          <w:rFonts w:ascii="Times New Roman" w:hAnsi="Times New Roman"/>
          <w:sz w:val="22"/>
          <w:szCs w:val="22"/>
        </w:rPr>
        <w:t>Zhotovitel</w:t>
      </w:r>
      <w:r w:rsidR="00333CB1" w:rsidRPr="00C33AFB">
        <w:rPr>
          <w:rFonts w:ascii="Times New Roman" w:hAnsi="Times New Roman"/>
          <w:bCs/>
          <w:sz w:val="22"/>
          <w:szCs w:val="22"/>
        </w:rPr>
        <w:t>e</w:t>
      </w:r>
      <w:r w:rsidR="00333CB1" w:rsidRPr="00C33AFB">
        <w:rPr>
          <w:rFonts w:ascii="Times New Roman" w:hAnsi="Times New Roman"/>
          <w:sz w:val="22"/>
          <w:szCs w:val="22"/>
        </w:rPr>
        <w:t>.</w:t>
      </w:r>
    </w:p>
    <w:p w14:paraId="6E29989D" w14:textId="20A976C9" w:rsidR="00333CB1" w:rsidRPr="00C33AFB" w:rsidRDefault="00333CB1" w:rsidP="0048001B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bCs/>
          <w:sz w:val="22"/>
          <w:szCs w:val="22"/>
        </w:rPr>
      </w:pPr>
      <w:bookmarkStart w:id="10" w:name="_Ref86329662"/>
      <w:r w:rsidRPr="00C33AFB">
        <w:rPr>
          <w:rFonts w:ascii="Times New Roman" w:hAnsi="Times New Roman"/>
          <w:bCs/>
          <w:sz w:val="22"/>
          <w:szCs w:val="22"/>
        </w:rPr>
        <w:t xml:space="preserve">Pokud Objednatel nedá </w:t>
      </w:r>
      <w:r w:rsidR="008919C4" w:rsidRPr="00C33AFB">
        <w:rPr>
          <w:rFonts w:ascii="Times New Roman" w:hAnsi="Times New Roman"/>
          <w:sz w:val="22"/>
          <w:szCs w:val="22"/>
        </w:rPr>
        <w:t>Zhotovitel</w:t>
      </w:r>
      <w:r w:rsidRPr="00C33AFB">
        <w:rPr>
          <w:rFonts w:ascii="Times New Roman" w:hAnsi="Times New Roman"/>
          <w:bCs/>
          <w:sz w:val="22"/>
          <w:szCs w:val="22"/>
        </w:rPr>
        <w:t xml:space="preserve">i jiný pokyn je </w:t>
      </w:r>
      <w:r w:rsidR="008919C4" w:rsidRPr="00C33AFB">
        <w:rPr>
          <w:rFonts w:ascii="Times New Roman" w:hAnsi="Times New Roman"/>
          <w:sz w:val="22"/>
          <w:szCs w:val="22"/>
        </w:rPr>
        <w:t>Zhotovitel</w:t>
      </w:r>
      <w:r w:rsidRPr="00C33AFB">
        <w:rPr>
          <w:rFonts w:ascii="Times New Roman" w:hAnsi="Times New Roman"/>
          <w:bCs/>
          <w:sz w:val="22"/>
          <w:szCs w:val="22"/>
        </w:rPr>
        <w:t xml:space="preserve">i výslovně zakázáno přímo komunikovat </w:t>
      </w:r>
      <w:r w:rsidR="00E97F77">
        <w:rPr>
          <w:rFonts w:ascii="Times New Roman" w:hAnsi="Times New Roman"/>
          <w:bCs/>
          <w:sz w:val="22"/>
          <w:szCs w:val="22"/>
        </w:rPr>
        <w:t xml:space="preserve">s </w:t>
      </w:r>
      <w:r w:rsidR="00E97F77" w:rsidRPr="00C33AFB">
        <w:rPr>
          <w:rFonts w:ascii="Times New Roman" w:hAnsi="Times New Roman"/>
          <w:bCs/>
          <w:sz w:val="22"/>
          <w:szCs w:val="22"/>
        </w:rPr>
        <w:t>Generálním zhotovitel</w:t>
      </w:r>
      <w:r w:rsidR="00E97F77">
        <w:rPr>
          <w:rFonts w:ascii="Times New Roman" w:hAnsi="Times New Roman"/>
          <w:bCs/>
          <w:sz w:val="22"/>
          <w:szCs w:val="22"/>
        </w:rPr>
        <w:t>em anebo jeho poddodavateli</w:t>
      </w:r>
      <w:r w:rsidR="00E97F77" w:rsidRPr="00C33AFB">
        <w:rPr>
          <w:rFonts w:ascii="Times New Roman" w:hAnsi="Times New Roman"/>
          <w:bCs/>
          <w:sz w:val="22"/>
          <w:szCs w:val="22"/>
        </w:rPr>
        <w:t xml:space="preserve"> </w:t>
      </w:r>
      <w:r w:rsidRPr="00C33AFB">
        <w:rPr>
          <w:rFonts w:ascii="Times New Roman" w:hAnsi="Times New Roman"/>
          <w:bCs/>
          <w:sz w:val="22"/>
          <w:szCs w:val="22"/>
        </w:rPr>
        <w:t xml:space="preserve">anebo poskytovat </w:t>
      </w:r>
      <w:r w:rsidR="00E97F77" w:rsidRPr="00C33AFB">
        <w:rPr>
          <w:rFonts w:ascii="Times New Roman" w:hAnsi="Times New Roman"/>
          <w:bCs/>
          <w:sz w:val="22"/>
          <w:szCs w:val="22"/>
        </w:rPr>
        <w:t xml:space="preserve">Generálnímu zhotoviteli </w:t>
      </w:r>
      <w:r w:rsidR="00E97F77">
        <w:rPr>
          <w:rFonts w:ascii="Times New Roman" w:hAnsi="Times New Roman"/>
          <w:bCs/>
          <w:sz w:val="22"/>
          <w:szCs w:val="22"/>
        </w:rPr>
        <w:t>Stavby</w:t>
      </w:r>
      <w:r w:rsidR="00E97F77" w:rsidRPr="00C33AFB">
        <w:rPr>
          <w:rFonts w:ascii="Times New Roman" w:hAnsi="Times New Roman"/>
          <w:bCs/>
          <w:sz w:val="22"/>
          <w:szCs w:val="22"/>
        </w:rPr>
        <w:t xml:space="preserve"> anebo případně jeho </w:t>
      </w:r>
      <w:r w:rsidR="00E97F77">
        <w:rPr>
          <w:rFonts w:ascii="Times New Roman" w:hAnsi="Times New Roman"/>
          <w:bCs/>
          <w:sz w:val="22"/>
          <w:szCs w:val="22"/>
        </w:rPr>
        <w:t>pod</w:t>
      </w:r>
      <w:r w:rsidR="00E97F77" w:rsidRPr="00C33AFB">
        <w:rPr>
          <w:rFonts w:ascii="Times New Roman" w:hAnsi="Times New Roman"/>
          <w:bCs/>
          <w:sz w:val="22"/>
          <w:szCs w:val="22"/>
        </w:rPr>
        <w:t xml:space="preserve">dodavatelům </w:t>
      </w:r>
      <w:r w:rsidRPr="00C33AFB">
        <w:rPr>
          <w:rFonts w:ascii="Times New Roman" w:hAnsi="Times New Roman"/>
          <w:bCs/>
          <w:sz w:val="22"/>
          <w:szCs w:val="22"/>
        </w:rPr>
        <w:t>jakékoli informace</w:t>
      </w:r>
      <w:r w:rsidR="005573A9" w:rsidRPr="00C33AFB">
        <w:rPr>
          <w:rFonts w:ascii="Times New Roman" w:hAnsi="Times New Roman"/>
          <w:bCs/>
          <w:sz w:val="22"/>
          <w:szCs w:val="22"/>
        </w:rPr>
        <w:t>,</w:t>
      </w:r>
      <w:r w:rsidRPr="00C33AFB">
        <w:rPr>
          <w:rFonts w:ascii="Times New Roman" w:hAnsi="Times New Roman"/>
          <w:bCs/>
          <w:sz w:val="22"/>
          <w:szCs w:val="22"/>
        </w:rPr>
        <w:t xml:space="preserve"> a to jakoukoli formou ohledně Díla anebo Projektu, o Projektovém </w:t>
      </w:r>
      <w:r w:rsidR="00B02869">
        <w:rPr>
          <w:rFonts w:ascii="Times New Roman" w:hAnsi="Times New Roman"/>
          <w:bCs/>
          <w:sz w:val="22"/>
          <w:szCs w:val="22"/>
        </w:rPr>
        <w:t>m</w:t>
      </w:r>
      <w:r w:rsidRPr="00C33AFB">
        <w:rPr>
          <w:rFonts w:ascii="Times New Roman" w:hAnsi="Times New Roman"/>
          <w:bCs/>
          <w:sz w:val="22"/>
          <w:szCs w:val="22"/>
        </w:rPr>
        <w:t xml:space="preserve">anažerovi anebo Objednateli. Pro zajištění povinností vyplývajících ze Smlouvy bude </w:t>
      </w:r>
      <w:r w:rsidR="008919C4" w:rsidRPr="00C33AFB">
        <w:rPr>
          <w:rFonts w:ascii="Times New Roman" w:hAnsi="Times New Roman"/>
          <w:sz w:val="22"/>
          <w:szCs w:val="22"/>
        </w:rPr>
        <w:t>Zhotovitel</w:t>
      </w:r>
      <w:r w:rsidRPr="00C33AFB">
        <w:rPr>
          <w:rFonts w:ascii="Times New Roman" w:hAnsi="Times New Roman"/>
          <w:bCs/>
          <w:sz w:val="22"/>
          <w:szCs w:val="22"/>
        </w:rPr>
        <w:t xml:space="preserve"> používat výhradně formuláře dohodnuté mezi Objednatelem a Generálním zhotovitelem </w:t>
      </w:r>
      <w:r w:rsidR="002B05E2">
        <w:rPr>
          <w:rFonts w:ascii="Times New Roman" w:hAnsi="Times New Roman"/>
          <w:bCs/>
          <w:sz w:val="22"/>
          <w:szCs w:val="22"/>
        </w:rPr>
        <w:t>Stavby</w:t>
      </w:r>
      <w:r w:rsidRPr="00C33AFB">
        <w:rPr>
          <w:rFonts w:ascii="Times New Roman" w:hAnsi="Times New Roman"/>
          <w:bCs/>
          <w:sz w:val="22"/>
          <w:szCs w:val="22"/>
        </w:rPr>
        <w:t>.</w:t>
      </w:r>
      <w:bookmarkEnd w:id="10"/>
    </w:p>
    <w:p w14:paraId="7FAFB40B" w14:textId="77777777" w:rsidR="00333CB1" w:rsidRPr="00C33AFB" w:rsidRDefault="008919C4" w:rsidP="0048001B">
      <w:pPr>
        <w:numPr>
          <w:ilvl w:val="2"/>
          <w:numId w:val="38"/>
        </w:numPr>
        <w:snapToGrid w:val="0"/>
        <w:spacing w:after="120"/>
        <w:ind w:left="1418" w:right="281" w:hanging="709"/>
        <w:jc w:val="both"/>
        <w:rPr>
          <w:rFonts w:ascii="Times New Roman" w:hAnsi="Times New Roman"/>
          <w:sz w:val="22"/>
          <w:szCs w:val="22"/>
        </w:rPr>
      </w:pPr>
      <w:r w:rsidRPr="00DC02DF">
        <w:rPr>
          <w:rFonts w:ascii="Times New Roman" w:hAnsi="Times New Roman"/>
          <w:bCs/>
          <w:sz w:val="22"/>
          <w:szCs w:val="22"/>
        </w:rPr>
        <w:t>Zhotovitel</w:t>
      </w:r>
      <w:r w:rsidR="00333CB1" w:rsidRPr="00C33AFB">
        <w:rPr>
          <w:rFonts w:ascii="Times New Roman" w:hAnsi="Times New Roman"/>
          <w:sz w:val="22"/>
          <w:szCs w:val="22"/>
        </w:rPr>
        <w:t xml:space="preserve"> bude poskytovat veškerou podporu (např. osobní účastí na jednáních, poradenstvím, poskytnutím potřebných dokumentů apod.) při kolaudaci Projektu. </w:t>
      </w:r>
    </w:p>
    <w:p w14:paraId="6F5833F1" w14:textId="35615A3F" w:rsidR="00333CB1" w:rsidRPr="00C33AFB" w:rsidRDefault="00174D89" w:rsidP="00847E0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14:paraId="60F73771" w14:textId="45A3CC3C" w:rsidR="00333CB1" w:rsidRPr="00D7628F" w:rsidRDefault="003E4EE7" w:rsidP="00D7628F">
      <w:pPr>
        <w:numPr>
          <w:ilvl w:val="0"/>
          <w:numId w:val="38"/>
        </w:numPr>
        <w:snapToGrid w:val="0"/>
        <w:spacing w:after="120"/>
        <w:ind w:right="281"/>
        <w:jc w:val="both"/>
        <w:rPr>
          <w:rFonts w:ascii="Times New Roman" w:hAnsi="Times New Roman"/>
          <w:b/>
          <w:sz w:val="22"/>
          <w:szCs w:val="22"/>
        </w:rPr>
      </w:pPr>
      <w:r w:rsidRPr="00D7628F">
        <w:rPr>
          <w:rFonts w:ascii="Times New Roman" w:hAnsi="Times New Roman"/>
          <w:b/>
          <w:sz w:val="22"/>
          <w:szCs w:val="22"/>
        </w:rPr>
        <w:lastRenderedPageBreak/>
        <w:t>FÁZE</w:t>
      </w:r>
      <w:r w:rsidR="00333CB1" w:rsidRPr="00D7628F">
        <w:rPr>
          <w:rFonts w:ascii="Times New Roman" w:hAnsi="Times New Roman"/>
          <w:b/>
          <w:sz w:val="22"/>
          <w:szCs w:val="22"/>
        </w:rPr>
        <w:t xml:space="preserve"> 5</w:t>
      </w:r>
    </w:p>
    <w:p w14:paraId="0716DAE6" w14:textId="0162FB56" w:rsidR="00333CB1" w:rsidRPr="00C33AFB" w:rsidRDefault="00333CB1" w:rsidP="00340766">
      <w:pPr>
        <w:spacing w:after="120"/>
        <w:ind w:left="360" w:right="281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 xml:space="preserve">Hlavní úlohou </w:t>
      </w:r>
      <w:r w:rsidR="008919C4" w:rsidRPr="00C33AFB">
        <w:rPr>
          <w:rFonts w:ascii="Times New Roman" w:hAnsi="Times New Roman"/>
          <w:sz w:val="22"/>
          <w:szCs w:val="22"/>
        </w:rPr>
        <w:t>Zhotovitel</w:t>
      </w:r>
      <w:r w:rsidRPr="00C33AFB">
        <w:rPr>
          <w:rFonts w:ascii="Times New Roman" w:hAnsi="Times New Roman"/>
          <w:sz w:val="22"/>
          <w:szCs w:val="22"/>
        </w:rPr>
        <w:t xml:space="preserve">e je podporovat Objednatele nebo jinou osobu Objednatelem k tomu pověřenou kontrolní a poradenskou činností, aby Objednatel nebo jiná osoba Objednatelem k tomu pověřená byli schopni zajistit, že architektonické a projektové standardy nastavené v průběhu realizace předchozích </w:t>
      </w:r>
      <w:r w:rsidR="003E4EE7">
        <w:rPr>
          <w:rFonts w:ascii="Times New Roman" w:hAnsi="Times New Roman"/>
          <w:sz w:val="22"/>
          <w:szCs w:val="22"/>
        </w:rPr>
        <w:t>Fází</w:t>
      </w:r>
      <w:r w:rsidR="003E4EE7" w:rsidRPr="00C33AFB">
        <w:rPr>
          <w:rFonts w:ascii="Times New Roman" w:hAnsi="Times New Roman"/>
          <w:sz w:val="22"/>
          <w:szCs w:val="22"/>
        </w:rPr>
        <w:t xml:space="preserve"> </w:t>
      </w:r>
      <w:r w:rsidRPr="00C33AFB">
        <w:rPr>
          <w:rFonts w:ascii="Times New Roman" w:hAnsi="Times New Roman"/>
          <w:sz w:val="22"/>
          <w:szCs w:val="22"/>
        </w:rPr>
        <w:t xml:space="preserve">Díla a realizace Projektu, jsou dodržovány i během prvních </w:t>
      </w:r>
      <w:r w:rsidRPr="00D7628F">
        <w:rPr>
          <w:rFonts w:ascii="Times New Roman" w:hAnsi="Times New Roman"/>
          <w:sz w:val="22"/>
          <w:szCs w:val="22"/>
        </w:rPr>
        <w:t>šest</w:t>
      </w:r>
      <w:r w:rsidR="00B2650F" w:rsidRPr="00D7628F">
        <w:rPr>
          <w:rFonts w:ascii="Times New Roman" w:hAnsi="Times New Roman"/>
          <w:sz w:val="22"/>
          <w:szCs w:val="22"/>
        </w:rPr>
        <w:t>i (6)</w:t>
      </w:r>
      <w:r w:rsidRPr="00D7628F">
        <w:rPr>
          <w:rFonts w:ascii="Times New Roman" w:hAnsi="Times New Roman"/>
          <w:sz w:val="22"/>
          <w:szCs w:val="22"/>
        </w:rPr>
        <w:t xml:space="preserve"> měsíců</w:t>
      </w:r>
      <w:r w:rsidRPr="00C33AFB">
        <w:rPr>
          <w:rFonts w:ascii="Times New Roman" w:hAnsi="Times New Roman"/>
          <w:sz w:val="22"/>
          <w:szCs w:val="22"/>
        </w:rPr>
        <w:t xml:space="preserve"> provozu </w:t>
      </w:r>
      <w:r w:rsidR="00DC02DF">
        <w:rPr>
          <w:rFonts w:ascii="Times New Roman" w:hAnsi="Times New Roman"/>
          <w:sz w:val="22"/>
          <w:szCs w:val="22"/>
        </w:rPr>
        <w:t>Stavby</w:t>
      </w:r>
      <w:r w:rsidR="00DC02DF" w:rsidRPr="00C33AFB">
        <w:rPr>
          <w:rFonts w:ascii="Times New Roman" w:hAnsi="Times New Roman"/>
          <w:sz w:val="22"/>
          <w:szCs w:val="22"/>
        </w:rPr>
        <w:t xml:space="preserve"> </w:t>
      </w:r>
      <w:r w:rsidRPr="00C33AFB">
        <w:rPr>
          <w:rFonts w:ascii="Times New Roman" w:hAnsi="Times New Roman"/>
          <w:sz w:val="22"/>
          <w:szCs w:val="22"/>
        </w:rPr>
        <w:t xml:space="preserve">a, že případné úpravy klíčových vnitřních prostor (např. vstupní </w:t>
      </w:r>
      <w:r w:rsidR="00E51955">
        <w:rPr>
          <w:rFonts w:ascii="Times New Roman" w:hAnsi="Times New Roman"/>
          <w:sz w:val="22"/>
          <w:szCs w:val="22"/>
        </w:rPr>
        <w:t>prostory</w:t>
      </w:r>
      <w:r w:rsidRPr="00C33AFB">
        <w:rPr>
          <w:rFonts w:ascii="Times New Roman" w:hAnsi="Times New Roman"/>
          <w:sz w:val="22"/>
          <w:szCs w:val="22"/>
        </w:rPr>
        <w:t xml:space="preserve"> apod.), vizuálně exponovaných vnějších prvků </w:t>
      </w:r>
      <w:r w:rsidR="00881EDA">
        <w:rPr>
          <w:rFonts w:ascii="Times New Roman" w:hAnsi="Times New Roman"/>
          <w:sz w:val="22"/>
          <w:szCs w:val="22"/>
        </w:rPr>
        <w:t>Stavby</w:t>
      </w:r>
      <w:r w:rsidRPr="00C33AFB">
        <w:rPr>
          <w:rFonts w:ascii="Times New Roman" w:hAnsi="Times New Roman"/>
          <w:sz w:val="22"/>
          <w:szCs w:val="22"/>
        </w:rPr>
        <w:t xml:space="preserve"> (např. fasáda) nebo technických zařízení </w:t>
      </w:r>
      <w:r w:rsidR="00881EDA">
        <w:rPr>
          <w:rFonts w:ascii="Times New Roman" w:hAnsi="Times New Roman"/>
          <w:sz w:val="22"/>
          <w:szCs w:val="22"/>
        </w:rPr>
        <w:t>Stavby</w:t>
      </w:r>
      <w:r w:rsidRPr="00C33AFB">
        <w:rPr>
          <w:rFonts w:ascii="Times New Roman" w:hAnsi="Times New Roman"/>
          <w:sz w:val="22"/>
          <w:szCs w:val="22"/>
        </w:rPr>
        <w:t xml:space="preserve"> tyto architektonické a projektové standardy ničím neohrožuje. </w:t>
      </w:r>
      <w:r w:rsidR="008919C4" w:rsidRPr="00C33AFB">
        <w:rPr>
          <w:rFonts w:ascii="Times New Roman" w:hAnsi="Times New Roman"/>
          <w:sz w:val="22"/>
          <w:szCs w:val="22"/>
        </w:rPr>
        <w:t>Zhotovitel</w:t>
      </w:r>
      <w:r w:rsidRPr="00C33AFB">
        <w:rPr>
          <w:rFonts w:ascii="Times New Roman" w:hAnsi="Times New Roman"/>
          <w:sz w:val="22"/>
          <w:szCs w:val="22"/>
        </w:rPr>
        <w:t xml:space="preserve"> bude provádět zejména následující hlavní činnosti: </w:t>
      </w:r>
    </w:p>
    <w:p w14:paraId="12D84BCD" w14:textId="77777777" w:rsidR="00333CB1" w:rsidRPr="00C33AFB" w:rsidRDefault="00333CB1" w:rsidP="00340766">
      <w:pPr>
        <w:numPr>
          <w:ilvl w:val="0"/>
          <w:numId w:val="24"/>
        </w:numPr>
        <w:snapToGrid w:val="0"/>
        <w:spacing w:after="120"/>
        <w:ind w:right="281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 xml:space="preserve">revize, komentáře a schvalování vybraných vzorků; </w:t>
      </w:r>
    </w:p>
    <w:p w14:paraId="0EE0AB54" w14:textId="73A9DE36" w:rsidR="00333CB1" w:rsidRPr="00C33AFB" w:rsidRDefault="00333CB1" w:rsidP="00340766">
      <w:pPr>
        <w:numPr>
          <w:ilvl w:val="0"/>
          <w:numId w:val="24"/>
        </w:numPr>
        <w:snapToGrid w:val="0"/>
        <w:spacing w:after="120"/>
        <w:ind w:right="281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 xml:space="preserve">účast na provozních testech vybraných prvků </w:t>
      </w:r>
      <w:r w:rsidR="00881EDA">
        <w:rPr>
          <w:rFonts w:ascii="Times New Roman" w:hAnsi="Times New Roman"/>
          <w:sz w:val="22"/>
          <w:szCs w:val="22"/>
        </w:rPr>
        <w:t>Stavby</w:t>
      </w:r>
      <w:r w:rsidRPr="00C33AFB">
        <w:rPr>
          <w:rFonts w:ascii="Times New Roman" w:hAnsi="Times New Roman"/>
          <w:sz w:val="22"/>
          <w:szCs w:val="22"/>
        </w:rPr>
        <w:t>;</w:t>
      </w:r>
    </w:p>
    <w:p w14:paraId="5C195D4D" w14:textId="72272F25" w:rsidR="00333CB1" w:rsidRPr="00C33AFB" w:rsidRDefault="00333CB1" w:rsidP="00340766">
      <w:pPr>
        <w:numPr>
          <w:ilvl w:val="0"/>
          <w:numId w:val="24"/>
        </w:numPr>
        <w:snapToGrid w:val="0"/>
        <w:ind w:right="281"/>
        <w:jc w:val="both"/>
        <w:rPr>
          <w:rFonts w:ascii="Times New Roman" w:hAnsi="Times New Roman"/>
          <w:sz w:val="22"/>
          <w:szCs w:val="22"/>
        </w:rPr>
      </w:pPr>
      <w:r w:rsidRPr="00C33AFB">
        <w:rPr>
          <w:rFonts w:ascii="Times New Roman" w:hAnsi="Times New Roman"/>
          <w:sz w:val="22"/>
          <w:szCs w:val="22"/>
        </w:rPr>
        <w:t xml:space="preserve">aktivní účastí při procesu „dolaďování“ všech vizuálně senzitivních prvků </w:t>
      </w:r>
      <w:r w:rsidR="00881EDA">
        <w:rPr>
          <w:rFonts w:ascii="Times New Roman" w:hAnsi="Times New Roman"/>
          <w:sz w:val="22"/>
          <w:szCs w:val="22"/>
        </w:rPr>
        <w:t>Stavby</w:t>
      </w:r>
      <w:r w:rsidRPr="00C33AFB">
        <w:rPr>
          <w:rFonts w:ascii="Times New Roman" w:hAnsi="Times New Roman"/>
          <w:sz w:val="22"/>
          <w:szCs w:val="22"/>
        </w:rPr>
        <w:t xml:space="preserve"> např. dovybavení </w:t>
      </w:r>
      <w:r w:rsidR="006C05F9">
        <w:rPr>
          <w:rFonts w:ascii="Times New Roman" w:hAnsi="Times New Roman"/>
          <w:sz w:val="22"/>
          <w:szCs w:val="22"/>
        </w:rPr>
        <w:t xml:space="preserve">Stavby </w:t>
      </w:r>
      <w:proofErr w:type="gramStart"/>
      <w:r w:rsidRPr="00C33AFB">
        <w:rPr>
          <w:rFonts w:ascii="Times New Roman" w:hAnsi="Times New Roman"/>
          <w:sz w:val="22"/>
          <w:szCs w:val="22"/>
        </w:rPr>
        <w:t>nábytkem,</w:t>
      </w:r>
      <w:proofErr w:type="gramEnd"/>
      <w:r w:rsidRPr="00C33AFB">
        <w:rPr>
          <w:rFonts w:ascii="Times New Roman" w:hAnsi="Times New Roman"/>
          <w:sz w:val="22"/>
          <w:szCs w:val="22"/>
        </w:rPr>
        <w:t xml:space="preserve"> apod. </w:t>
      </w:r>
    </w:p>
    <w:p w14:paraId="541D3E1F" w14:textId="77777777" w:rsidR="00333CB1" w:rsidRPr="00C33AFB" w:rsidRDefault="00333CB1" w:rsidP="00340766">
      <w:pPr>
        <w:snapToGrid w:val="0"/>
        <w:ind w:left="720" w:right="281"/>
        <w:jc w:val="both"/>
        <w:rPr>
          <w:rFonts w:ascii="Times New Roman" w:hAnsi="Times New Roman"/>
          <w:sz w:val="22"/>
          <w:szCs w:val="22"/>
        </w:rPr>
      </w:pPr>
    </w:p>
    <w:p w14:paraId="00E4FB5D" w14:textId="0DB0A54D" w:rsidR="00333CB1" w:rsidRPr="00C33AFB" w:rsidRDefault="008919C4" w:rsidP="002D21C7">
      <w:pPr>
        <w:snapToGrid w:val="0"/>
        <w:ind w:left="426" w:right="281"/>
        <w:jc w:val="both"/>
        <w:rPr>
          <w:rFonts w:ascii="Times New Roman" w:hAnsi="Times New Roman"/>
          <w:sz w:val="22"/>
          <w:szCs w:val="22"/>
        </w:rPr>
      </w:pPr>
      <w:r w:rsidRPr="00034AFE">
        <w:rPr>
          <w:rFonts w:ascii="Times New Roman" w:hAnsi="Times New Roman"/>
          <w:sz w:val="22"/>
          <w:szCs w:val="22"/>
        </w:rPr>
        <w:t>Zhotovitel</w:t>
      </w:r>
      <w:r w:rsidR="00333CB1" w:rsidRPr="00034AFE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333CB1" w:rsidRPr="00034AFE">
        <w:rPr>
          <w:rFonts w:ascii="Times New Roman" w:hAnsi="Times New Roman"/>
          <w:sz w:val="22"/>
          <w:szCs w:val="22"/>
        </w:rPr>
        <w:t>vytvoří</w:t>
      </w:r>
      <w:proofErr w:type="gramEnd"/>
      <w:r w:rsidR="00333CB1" w:rsidRPr="00034AFE">
        <w:rPr>
          <w:rFonts w:ascii="Times New Roman" w:hAnsi="Times New Roman"/>
          <w:sz w:val="22"/>
          <w:szCs w:val="22"/>
        </w:rPr>
        <w:t xml:space="preserve"> </w:t>
      </w:r>
      <w:r w:rsidR="00147B78" w:rsidRPr="00034AFE">
        <w:rPr>
          <w:rFonts w:ascii="Times New Roman" w:hAnsi="Times New Roman"/>
          <w:sz w:val="22"/>
          <w:szCs w:val="22"/>
        </w:rPr>
        <w:t>z</w:t>
      </w:r>
      <w:r w:rsidR="00333CB1" w:rsidRPr="00034AFE">
        <w:rPr>
          <w:rFonts w:ascii="Times New Roman" w:hAnsi="Times New Roman"/>
          <w:sz w:val="22"/>
          <w:szCs w:val="22"/>
        </w:rPr>
        <w:t>ávěrečnou zprávu o realizaci Díla.</w:t>
      </w:r>
    </w:p>
    <w:sectPr w:rsidR="00333CB1" w:rsidRPr="00C33AFB" w:rsidSect="004D631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134" w:left="851" w:header="567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D3952" w14:textId="77777777" w:rsidR="00945901" w:rsidRDefault="00945901">
      <w:r>
        <w:separator/>
      </w:r>
    </w:p>
  </w:endnote>
  <w:endnote w:type="continuationSeparator" w:id="0">
    <w:p w14:paraId="0D3A1C66" w14:textId="77777777" w:rsidR="00945901" w:rsidRDefault="0094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62D32" w14:textId="77777777" w:rsidR="004B1F74" w:rsidRDefault="004B1F74" w:rsidP="002B05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F20846B" w14:textId="77777777" w:rsidR="004B1F74" w:rsidRDefault="004B1F74" w:rsidP="002B05E2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EBCF" w14:textId="1EAA0EAF" w:rsidR="00071AAC" w:rsidRPr="00E6587D" w:rsidRDefault="00A80C34" w:rsidP="00071AAC">
    <w:pPr>
      <w:pStyle w:val="Zpat"/>
      <w:tabs>
        <w:tab w:val="clear" w:pos="9072"/>
        <w:tab w:val="right" w:pos="9637"/>
      </w:tabs>
      <w:rPr>
        <w:rFonts w:cs="Arial"/>
        <w:b/>
        <w:bCs/>
        <w:sz w:val="16"/>
        <w:szCs w:val="16"/>
      </w:rPr>
    </w:pPr>
    <w:r>
      <w:rPr>
        <w:rFonts w:cs="Arial"/>
        <w:sz w:val="16"/>
        <w:szCs w:val="16"/>
      </w:rPr>
      <w:tab/>
    </w:r>
    <w:r w:rsidR="00071AAC">
      <w:rPr>
        <w:rFonts w:cs="Arial"/>
        <w:sz w:val="16"/>
        <w:szCs w:val="16"/>
      </w:rPr>
      <w:tab/>
    </w:r>
    <w:sdt>
      <w:sdtPr>
        <w:rPr>
          <w:rFonts w:cs="Arial"/>
          <w:b/>
          <w:bCs/>
          <w:sz w:val="16"/>
          <w:szCs w:val="16"/>
        </w:rPr>
        <w:id w:val="161254850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="Arial"/>
              <w:b/>
              <w:bCs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071AAC" w:rsidRPr="00E6587D">
              <w:rPr>
                <w:rFonts w:cs="Arial"/>
                <w:b/>
                <w:bCs/>
                <w:sz w:val="16"/>
                <w:szCs w:val="16"/>
              </w:rPr>
              <w:t xml:space="preserve">Strana </w:t>
            </w:r>
            <w:r w:rsidR="00071AAC" w:rsidRPr="00E6587D"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 w:rsidR="00071AAC" w:rsidRPr="00E6587D">
              <w:rPr>
                <w:rFonts w:cs="Arial"/>
                <w:b/>
                <w:bCs/>
                <w:sz w:val="16"/>
                <w:szCs w:val="16"/>
              </w:rPr>
              <w:instrText>PAGE</w:instrText>
            </w:r>
            <w:r w:rsidR="00071AAC" w:rsidRPr="00E6587D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="00071AAC">
              <w:rPr>
                <w:rFonts w:cs="Arial"/>
                <w:b/>
                <w:bCs/>
                <w:sz w:val="16"/>
                <w:szCs w:val="16"/>
              </w:rPr>
              <w:t>1</w:t>
            </w:r>
            <w:r w:rsidR="00071AAC" w:rsidRPr="00E6587D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r w:rsidR="00071AAC" w:rsidRPr="00E6587D">
              <w:rPr>
                <w:rFonts w:cs="Arial"/>
                <w:b/>
                <w:bCs/>
                <w:sz w:val="16"/>
                <w:szCs w:val="16"/>
              </w:rPr>
              <w:t xml:space="preserve"> z </w:t>
            </w:r>
            <w:r w:rsidR="00071AAC" w:rsidRPr="00E6587D"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 w:rsidR="00071AAC" w:rsidRPr="00E6587D">
              <w:rPr>
                <w:rFonts w:cs="Arial"/>
                <w:b/>
                <w:bCs/>
                <w:sz w:val="16"/>
                <w:szCs w:val="16"/>
              </w:rPr>
              <w:instrText>NUMPAGES</w:instrText>
            </w:r>
            <w:r w:rsidR="00071AAC" w:rsidRPr="00E6587D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="00071AAC">
              <w:rPr>
                <w:rFonts w:cs="Arial"/>
                <w:b/>
                <w:bCs/>
                <w:sz w:val="16"/>
                <w:szCs w:val="16"/>
              </w:rPr>
              <w:t>1</w:t>
            </w:r>
            <w:r w:rsidR="00071AAC" w:rsidRPr="00E6587D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7044322D" w14:textId="30CCFF1B" w:rsidR="004B1F74" w:rsidRPr="00071AAC" w:rsidRDefault="004B1F74" w:rsidP="00071AA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267F1" w14:textId="77777777" w:rsidR="00A80C34" w:rsidRDefault="00A80C34" w:rsidP="00A80C34">
    <w:pPr>
      <w:pStyle w:val="Zpat"/>
      <w:tabs>
        <w:tab w:val="clear" w:pos="9072"/>
        <w:tab w:val="right" w:pos="9637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>Pražská developerská společnost, příspěvková organizace</w:t>
    </w:r>
  </w:p>
  <w:p w14:paraId="61AA56A0" w14:textId="77777777" w:rsidR="00A80C34" w:rsidRDefault="00A80C34" w:rsidP="00A80C34">
    <w:pPr>
      <w:pStyle w:val="Zpat"/>
      <w:tabs>
        <w:tab w:val="clear" w:pos="9072"/>
        <w:tab w:val="right" w:pos="9637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vedená u Městského soudu v Praze, spisová značka </w:t>
    </w:r>
    <w:proofErr w:type="spellStart"/>
    <w:r>
      <w:rPr>
        <w:rFonts w:cs="Arial"/>
        <w:sz w:val="16"/>
        <w:szCs w:val="16"/>
      </w:rPr>
      <w:t>Pr</w:t>
    </w:r>
    <w:proofErr w:type="spellEnd"/>
    <w:r>
      <w:rPr>
        <w:rFonts w:cs="Arial"/>
        <w:sz w:val="16"/>
        <w:szCs w:val="16"/>
      </w:rPr>
      <w:t xml:space="preserve"> 1681</w:t>
    </w:r>
  </w:p>
  <w:p w14:paraId="5ECA1C4D" w14:textId="77777777" w:rsidR="00A80C34" w:rsidRDefault="00A80C34" w:rsidP="00A80C34">
    <w:pPr>
      <w:pStyle w:val="Zpat"/>
      <w:tabs>
        <w:tab w:val="clear" w:pos="9072"/>
        <w:tab w:val="right" w:pos="9637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>IČ: 09211322</w:t>
    </w:r>
  </w:p>
  <w:p w14:paraId="0AACB08F" w14:textId="77777777" w:rsidR="00A80C34" w:rsidRDefault="00A80C34" w:rsidP="00A80C34">
    <w:pPr>
      <w:pStyle w:val="Zpat"/>
      <w:tabs>
        <w:tab w:val="clear" w:pos="9072"/>
        <w:tab w:val="right" w:pos="9637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>sídlo: U Radnice 10/2, 110 00 Praha 1 – Staré Město</w:t>
    </w:r>
  </w:p>
  <w:p w14:paraId="1DFE17B9" w14:textId="77777777" w:rsidR="00A80C34" w:rsidRDefault="00A80C34" w:rsidP="00A80C34">
    <w:pPr>
      <w:pStyle w:val="Zpat"/>
      <w:tabs>
        <w:tab w:val="clear" w:pos="9072"/>
        <w:tab w:val="right" w:pos="9637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>datová schránka: 46ziusv</w:t>
    </w:r>
  </w:p>
  <w:p w14:paraId="37E0C968" w14:textId="77777777" w:rsidR="00A80C34" w:rsidRDefault="00A80C34" w:rsidP="00A80C34">
    <w:pPr>
      <w:pStyle w:val="Zpat"/>
      <w:tabs>
        <w:tab w:val="clear" w:pos="9072"/>
        <w:tab w:val="right" w:pos="9637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e-mail: </w:t>
    </w:r>
    <w:hyperlink r:id="rId1" w:history="1">
      <w:r w:rsidRPr="001B68A4">
        <w:rPr>
          <w:rStyle w:val="Hypertextovodkaz"/>
          <w:sz w:val="16"/>
          <w:szCs w:val="16"/>
        </w:rPr>
        <w:t>info@pdspraha.eu</w:t>
      </w:r>
    </w:hyperlink>
    <w:r w:rsidRPr="001B68A4">
      <w:rPr>
        <w:rFonts w:cs="Arial"/>
        <w:sz w:val="16"/>
        <w:szCs w:val="16"/>
      </w:rPr>
      <w:t xml:space="preserve">, </w:t>
    </w:r>
    <w:hyperlink r:id="rId2" w:history="1">
      <w:r w:rsidRPr="001B68A4">
        <w:rPr>
          <w:rStyle w:val="Hypertextovodkaz"/>
          <w:sz w:val="16"/>
          <w:szCs w:val="16"/>
        </w:rPr>
        <w:t>www.pdspraha.eu</w:t>
      </w:r>
    </w:hyperlink>
  </w:p>
  <w:p w14:paraId="459B7346" w14:textId="77777777" w:rsidR="00A80C34" w:rsidRPr="00E6587D" w:rsidRDefault="00A80C34" w:rsidP="00A80C34">
    <w:pPr>
      <w:pStyle w:val="Zpat"/>
      <w:tabs>
        <w:tab w:val="clear" w:pos="9072"/>
        <w:tab w:val="right" w:pos="9637"/>
      </w:tabs>
      <w:rPr>
        <w:rFonts w:cs="Arial"/>
        <w:b/>
        <w:bCs/>
        <w:sz w:val="16"/>
        <w:szCs w:val="16"/>
      </w:rPr>
    </w:pPr>
    <w:r>
      <w:rPr>
        <w:rFonts w:cs="Arial"/>
        <w:sz w:val="16"/>
        <w:szCs w:val="16"/>
      </w:rPr>
      <w:t>bankovní spojení: PPF banka, a.s., Evropská 2690/17, 160 41 Praha 6, číslo účtu 2031590006/6000</w:t>
    </w:r>
    <w:r>
      <w:rPr>
        <w:rFonts w:cs="Arial"/>
        <w:sz w:val="16"/>
        <w:szCs w:val="16"/>
      </w:rPr>
      <w:tab/>
    </w:r>
    <w:sdt>
      <w:sdtPr>
        <w:rPr>
          <w:rFonts w:cs="Arial"/>
          <w:b/>
          <w:bCs/>
          <w:sz w:val="16"/>
          <w:szCs w:val="16"/>
        </w:rPr>
        <w:id w:val="-81695288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="Arial"/>
              <w:b/>
              <w:bCs/>
              <w:sz w:val="16"/>
              <w:szCs w:val="16"/>
            </w:rPr>
            <w:id w:val="-1153062157"/>
            <w:docPartObj>
              <w:docPartGallery w:val="Page Numbers (Top of Page)"/>
              <w:docPartUnique/>
            </w:docPartObj>
          </w:sdtPr>
          <w:sdtEndPr/>
          <w:sdtContent>
            <w:r w:rsidRPr="00E6587D">
              <w:rPr>
                <w:rFonts w:cs="Arial"/>
                <w:b/>
                <w:bCs/>
                <w:sz w:val="16"/>
                <w:szCs w:val="16"/>
              </w:rPr>
              <w:t xml:space="preserve">Strana </w:t>
            </w:r>
            <w:r w:rsidRPr="00E6587D"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 w:rsidRPr="00E6587D">
              <w:rPr>
                <w:rFonts w:cs="Arial"/>
                <w:b/>
                <w:bCs/>
                <w:sz w:val="16"/>
                <w:szCs w:val="16"/>
              </w:rPr>
              <w:instrText>PAGE</w:instrText>
            </w:r>
            <w:r w:rsidRPr="00E6587D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E6587D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r w:rsidRPr="00E6587D">
              <w:rPr>
                <w:rFonts w:cs="Arial"/>
                <w:b/>
                <w:bCs/>
                <w:sz w:val="16"/>
                <w:szCs w:val="16"/>
              </w:rPr>
              <w:t xml:space="preserve"> z </w:t>
            </w:r>
            <w:r w:rsidRPr="00E6587D"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 w:rsidRPr="00E6587D">
              <w:rPr>
                <w:rFonts w:cs="Arial"/>
                <w:b/>
                <w:bCs/>
                <w:sz w:val="16"/>
                <w:szCs w:val="16"/>
              </w:rPr>
              <w:instrText>NUMPAGES</w:instrText>
            </w:r>
            <w:r w:rsidRPr="00E6587D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  <w:szCs w:val="16"/>
              </w:rPr>
              <w:t>26</w:t>
            </w:r>
            <w:r w:rsidRPr="00E6587D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1E1E19D9" w14:textId="77777777" w:rsidR="00A80C34" w:rsidRDefault="00A80C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48069" w14:textId="77777777" w:rsidR="00945901" w:rsidRDefault="00945901">
      <w:r>
        <w:separator/>
      </w:r>
    </w:p>
  </w:footnote>
  <w:footnote w:type="continuationSeparator" w:id="0">
    <w:p w14:paraId="50A85659" w14:textId="77777777" w:rsidR="00945901" w:rsidRDefault="00945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2B67" w14:textId="3F2D0A10" w:rsidR="00071AAC" w:rsidRDefault="00071AAC" w:rsidP="00A86192">
    <w:pPr>
      <w:pStyle w:val="Zhlav"/>
      <w:tabs>
        <w:tab w:val="clear" w:pos="9072"/>
        <w:tab w:val="right" w:pos="9637"/>
      </w:tabs>
      <w:spacing w:line="360" w:lineRule="exact"/>
      <w:rPr>
        <w:sz w:val="16"/>
        <w:szCs w:val="16"/>
      </w:rPr>
    </w:pPr>
    <w:r w:rsidRPr="00046169">
      <w:rPr>
        <w:rFonts w:cs="Arial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28FDFB37" wp14:editId="329B3CEE">
          <wp:simplePos x="0" y="0"/>
          <wp:positionH relativeFrom="column">
            <wp:posOffset>-85090</wp:posOffset>
          </wp:positionH>
          <wp:positionV relativeFrom="paragraph">
            <wp:posOffset>51435</wp:posOffset>
          </wp:positionV>
          <wp:extent cx="2139315" cy="701040"/>
          <wp:effectExtent l="0" t="0" r="0" b="3810"/>
          <wp:wrapNone/>
          <wp:docPr id="21" name="Obrázek 2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" name="Obrázek 133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9315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46169">
      <w:rPr>
        <w:sz w:val="16"/>
        <w:szCs w:val="16"/>
      </w:rPr>
      <w:tab/>
    </w:r>
    <w:r w:rsidRPr="00046169">
      <w:rPr>
        <w:sz w:val="16"/>
        <w:szCs w:val="16"/>
      </w:rPr>
      <w:tab/>
    </w:r>
  </w:p>
  <w:p w14:paraId="3DE7CD1F" w14:textId="00B4F8C7" w:rsidR="00A86192" w:rsidRDefault="00A86192" w:rsidP="00A86192">
    <w:pPr>
      <w:pStyle w:val="Zhlav"/>
      <w:tabs>
        <w:tab w:val="clear" w:pos="9072"/>
        <w:tab w:val="right" w:pos="9637"/>
      </w:tabs>
      <w:spacing w:line="360" w:lineRule="exact"/>
      <w:rPr>
        <w:sz w:val="16"/>
        <w:szCs w:val="16"/>
      </w:rPr>
    </w:pPr>
  </w:p>
  <w:p w14:paraId="39B8ADF4" w14:textId="7CF6444D" w:rsidR="00A86192" w:rsidRDefault="00A86192" w:rsidP="00A86192">
    <w:pPr>
      <w:pStyle w:val="Zhlav"/>
      <w:tabs>
        <w:tab w:val="clear" w:pos="9072"/>
        <w:tab w:val="right" w:pos="9637"/>
      </w:tabs>
      <w:spacing w:line="360" w:lineRule="exact"/>
      <w:rPr>
        <w:sz w:val="16"/>
        <w:szCs w:val="16"/>
      </w:rPr>
    </w:pPr>
  </w:p>
  <w:p w14:paraId="0EA74166" w14:textId="77777777" w:rsidR="00A86192" w:rsidRPr="000F31A9" w:rsidRDefault="00A86192" w:rsidP="00A86192">
    <w:pPr>
      <w:pStyle w:val="Zhlav"/>
      <w:tabs>
        <w:tab w:val="clear" w:pos="9072"/>
        <w:tab w:val="right" w:pos="9637"/>
      </w:tabs>
      <w:spacing w:line="360" w:lineRule="exact"/>
      <w:rPr>
        <w:b/>
        <w:bCs/>
        <w:sz w:val="28"/>
        <w:szCs w:val="28"/>
      </w:rPr>
    </w:pPr>
  </w:p>
  <w:p w14:paraId="11193B8B" w14:textId="77777777" w:rsidR="004B1F74" w:rsidRPr="00071AAC" w:rsidRDefault="004B1F74" w:rsidP="00071AA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3E836" w14:textId="4F821AE8" w:rsidR="00A30E83" w:rsidRDefault="00A86192" w:rsidP="00A30E83">
    <w:pPr>
      <w:pStyle w:val="Zhlav"/>
      <w:rPr>
        <w:rFonts w:cs="Arial"/>
        <w:lang w:eastAsia="en-US"/>
      </w:rPr>
    </w:pPr>
    <w:r w:rsidRPr="00046169">
      <w:rPr>
        <w:rFonts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1392F011" wp14:editId="07107EA4">
          <wp:simplePos x="0" y="0"/>
          <wp:positionH relativeFrom="column">
            <wp:posOffset>-85090</wp:posOffset>
          </wp:positionH>
          <wp:positionV relativeFrom="paragraph">
            <wp:posOffset>51435</wp:posOffset>
          </wp:positionV>
          <wp:extent cx="2139315" cy="701040"/>
          <wp:effectExtent l="0" t="0" r="0" b="3810"/>
          <wp:wrapNone/>
          <wp:docPr id="22" name="Obrázek 2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" name="Obrázek 133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9315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46169">
      <w:rPr>
        <w:sz w:val="16"/>
        <w:szCs w:val="16"/>
      </w:rPr>
      <w:tab/>
    </w:r>
    <w:r w:rsidRPr="00046169">
      <w:rPr>
        <w:sz w:val="16"/>
        <w:szCs w:val="16"/>
      </w:rPr>
      <w:tab/>
    </w:r>
    <w:r w:rsidR="00A30E83" w:rsidRPr="00B53D8E">
      <w:rPr>
        <w:rFonts w:cs="Arial"/>
        <w:sz w:val="16"/>
        <w:szCs w:val="16"/>
      </w:rPr>
      <w:t>Smlouva o dílo č. 458</w:t>
    </w:r>
    <w:r w:rsidR="008C68AC">
      <w:rPr>
        <w:rFonts w:cs="Arial"/>
        <w:sz w:val="16"/>
        <w:szCs w:val="16"/>
      </w:rPr>
      <w:t>75 NZL</w:t>
    </w:r>
  </w:p>
  <w:p w14:paraId="25E02BAC" w14:textId="11C11645" w:rsidR="00A30E83" w:rsidRDefault="00A30E83" w:rsidP="00A30E83">
    <w:pPr>
      <w:pStyle w:val="Zhlav"/>
      <w:rPr>
        <w:rFonts w:cs="Arial"/>
        <w:i/>
        <w:iCs/>
        <w:sz w:val="18"/>
        <w:szCs w:val="18"/>
      </w:rPr>
    </w:pPr>
    <w:r>
      <w:rPr>
        <w:rFonts w:cs="Arial"/>
      </w:rPr>
      <w:tab/>
    </w:r>
    <w:r>
      <w:rPr>
        <w:rFonts w:cs="Arial"/>
        <w:sz w:val="16"/>
        <w:szCs w:val="16"/>
      </w:rPr>
      <w:tab/>
    </w:r>
  </w:p>
  <w:p w14:paraId="17D5031A" w14:textId="23F826F9" w:rsidR="00A86192" w:rsidRPr="0019728F" w:rsidRDefault="00A63A77" w:rsidP="00A63A77">
    <w:pPr>
      <w:pStyle w:val="Zhlav"/>
      <w:tabs>
        <w:tab w:val="clear" w:pos="9072"/>
        <w:tab w:val="right" w:pos="9637"/>
      </w:tabs>
      <w:spacing w:line="360" w:lineRule="exact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br/>
    </w:r>
  </w:p>
  <w:p w14:paraId="218D90BF" w14:textId="45A4BE99" w:rsidR="00A86192" w:rsidRPr="0019728F" w:rsidRDefault="00A86192" w:rsidP="00A86192">
    <w:pPr>
      <w:pStyle w:val="Zhlav"/>
      <w:tabs>
        <w:tab w:val="clear" w:pos="9072"/>
        <w:tab w:val="right" w:pos="9637"/>
      </w:tabs>
      <w:spacing w:line="360" w:lineRule="exact"/>
      <w:rPr>
        <w:rFonts w:ascii="Times New Roman" w:hAnsi="Times New Roman"/>
        <w:sz w:val="16"/>
        <w:szCs w:val="16"/>
      </w:rPr>
    </w:pPr>
    <w:r w:rsidRPr="0019728F">
      <w:rPr>
        <w:rFonts w:ascii="Times New Roman" w:hAnsi="Times New Roman"/>
        <w:sz w:val="16"/>
        <w:szCs w:val="16"/>
      </w:rPr>
      <w:tab/>
    </w:r>
    <w:r w:rsidRPr="0019728F">
      <w:rPr>
        <w:rFonts w:ascii="Times New Roman" w:hAnsi="Times New Roman"/>
        <w:sz w:val="16"/>
        <w:szCs w:val="16"/>
      </w:rPr>
      <w:tab/>
    </w:r>
  </w:p>
  <w:p w14:paraId="4EF6BF2F" w14:textId="77777777" w:rsidR="00A86192" w:rsidRPr="0019728F" w:rsidRDefault="00A86192" w:rsidP="00A86192">
    <w:pPr>
      <w:pStyle w:val="Zhlav"/>
      <w:tabs>
        <w:tab w:val="clear" w:pos="9072"/>
        <w:tab w:val="right" w:pos="9637"/>
      </w:tabs>
      <w:spacing w:line="360" w:lineRule="exact"/>
      <w:rPr>
        <w:rFonts w:ascii="Times New Roman" w:hAnsi="Times New Roman"/>
        <w:sz w:val="16"/>
        <w:szCs w:val="16"/>
      </w:rPr>
    </w:pPr>
  </w:p>
  <w:p w14:paraId="6B115912" w14:textId="47AFF62D" w:rsidR="00A86192" w:rsidRPr="0019728F" w:rsidRDefault="00A86192" w:rsidP="00A86192">
    <w:pPr>
      <w:pStyle w:val="Zhlav"/>
      <w:pBdr>
        <w:bottom w:val="single" w:sz="12" w:space="9" w:color="auto"/>
      </w:pBdr>
      <w:tabs>
        <w:tab w:val="clear" w:pos="9072"/>
        <w:tab w:val="right" w:pos="9637"/>
      </w:tabs>
      <w:spacing w:line="360" w:lineRule="exact"/>
      <w:ind w:right="26"/>
      <w:rPr>
        <w:rFonts w:ascii="Times New Roman" w:hAnsi="Times New Roman"/>
        <w:b/>
        <w:bCs/>
        <w:sz w:val="28"/>
        <w:szCs w:val="28"/>
      </w:rPr>
    </w:pPr>
    <w:r w:rsidRPr="0019728F">
      <w:rPr>
        <w:rFonts w:ascii="Times New Roman" w:hAnsi="Times New Roman"/>
        <w:b/>
        <w:bCs/>
        <w:sz w:val="28"/>
        <w:szCs w:val="28"/>
      </w:rPr>
      <w:t>Příloha 1 S</w:t>
    </w:r>
    <w:r w:rsidR="003B5C51">
      <w:rPr>
        <w:rFonts w:ascii="Times New Roman" w:hAnsi="Times New Roman"/>
        <w:b/>
        <w:bCs/>
        <w:sz w:val="28"/>
        <w:szCs w:val="28"/>
      </w:rPr>
      <w:t>mlouvy</w:t>
    </w:r>
    <w:r w:rsidRPr="0019728F">
      <w:rPr>
        <w:rFonts w:ascii="Times New Roman" w:hAnsi="Times New Roman"/>
        <w:b/>
        <w:bCs/>
        <w:sz w:val="28"/>
        <w:szCs w:val="28"/>
      </w:rPr>
      <w:t xml:space="preserve"> – Rozsah prací Zhotovitele</w:t>
    </w:r>
    <w:r w:rsidRPr="0019728F">
      <w:rPr>
        <w:rFonts w:ascii="Times New Roman" w:hAnsi="Times New Roman"/>
        <w:b/>
        <w:bCs/>
        <w:sz w:val="28"/>
        <w:szCs w:val="28"/>
      </w:rPr>
      <w:tab/>
    </w:r>
  </w:p>
  <w:p w14:paraId="260EACB7" w14:textId="77777777" w:rsidR="00A86192" w:rsidRDefault="00A861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4E46B1E"/>
    <w:lvl w:ilvl="0">
      <w:start w:val="1"/>
      <w:numFmt w:val="bullet"/>
      <w:lvlText w:val=""/>
      <w:lvlJc w:val="left"/>
      <w:pPr>
        <w:tabs>
          <w:tab w:val="num" w:pos="2694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414"/>
        </w:tabs>
        <w:ind w:left="3774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4134"/>
        </w:tabs>
        <w:ind w:left="4494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4854"/>
        </w:tabs>
        <w:ind w:left="5214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5574"/>
        </w:tabs>
        <w:ind w:left="5934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6294"/>
        </w:tabs>
        <w:ind w:left="6654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7014"/>
        </w:tabs>
        <w:ind w:left="7374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7734"/>
        </w:tabs>
        <w:ind w:left="8094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8454"/>
        </w:tabs>
        <w:ind w:left="8814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/>
        <w:color w:val="auto"/>
        <w:sz w:val="16"/>
      </w:r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</w:abstractNum>
  <w:abstractNum w:abstractNumId="5" w15:restartNumberingAfterBreak="0">
    <w:nsid w:val="00000005"/>
    <w:multiLevelType w:val="single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</w:abstractNum>
  <w:abstractNum w:abstractNumId="6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00FA2A4A"/>
    <w:multiLevelType w:val="hybridMultilevel"/>
    <w:tmpl w:val="1CE25A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4055345"/>
    <w:multiLevelType w:val="hybridMultilevel"/>
    <w:tmpl w:val="86FA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1C5BB3"/>
    <w:multiLevelType w:val="hybridMultilevel"/>
    <w:tmpl w:val="3670C9B4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0EE80AC0"/>
    <w:multiLevelType w:val="hybridMultilevel"/>
    <w:tmpl w:val="22906D9A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110105A0"/>
    <w:multiLevelType w:val="hybridMultilevel"/>
    <w:tmpl w:val="67D61A10"/>
    <w:lvl w:ilvl="0" w:tplc="19C60C38">
      <w:start w:val="1"/>
      <w:numFmt w:val="lowerLetter"/>
      <w:lvlText w:val="(%1)"/>
      <w:lvlJc w:val="left"/>
      <w:pPr>
        <w:ind w:left="25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83" w:hanging="360"/>
      </w:pPr>
    </w:lvl>
    <w:lvl w:ilvl="2" w:tplc="0405001B" w:tentative="1">
      <w:start w:val="1"/>
      <w:numFmt w:val="lowerRoman"/>
      <w:lvlText w:val="%3."/>
      <w:lvlJc w:val="right"/>
      <w:pPr>
        <w:ind w:left="4003" w:hanging="180"/>
      </w:pPr>
    </w:lvl>
    <w:lvl w:ilvl="3" w:tplc="0405000F" w:tentative="1">
      <w:start w:val="1"/>
      <w:numFmt w:val="decimal"/>
      <w:lvlText w:val="%4."/>
      <w:lvlJc w:val="left"/>
      <w:pPr>
        <w:ind w:left="4723" w:hanging="360"/>
      </w:pPr>
    </w:lvl>
    <w:lvl w:ilvl="4" w:tplc="04050019" w:tentative="1">
      <w:start w:val="1"/>
      <w:numFmt w:val="lowerLetter"/>
      <w:lvlText w:val="%5."/>
      <w:lvlJc w:val="left"/>
      <w:pPr>
        <w:ind w:left="5443" w:hanging="360"/>
      </w:pPr>
    </w:lvl>
    <w:lvl w:ilvl="5" w:tplc="0405001B" w:tentative="1">
      <w:start w:val="1"/>
      <w:numFmt w:val="lowerRoman"/>
      <w:lvlText w:val="%6."/>
      <w:lvlJc w:val="right"/>
      <w:pPr>
        <w:ind w:left="6163" w:hanging="180"/>
      </w:pPr>
    </w:lvl>
    <w:lvl w:ilvl="6" w:tplc="0405000F" w:tentative="1">
      <w:start w:val="1"/>
      <w:numFmt w:val="decimal"/>
      <w:lvlText w:val="%7."/>
      <w:lvlJc w:val="left"/>
      <w:pPr>
        <w:ind w:left="6883" w:hanging="360"/>
      </w:pPr>
    </w:lvl>
    <w:lvl w:ilvl="7" w:tplc="04050019" w:tentative="1">
      <w:start w:val="1"/>
      <w:numFmt w:val="lowerLetter"/>
      <w:lvlText w:val="%8."/>
      <w:lvlJc w:val="left"/>
      <w:pPr>
        <w:ind w:left="7603" w:hanging="360"/>
      </w:pPr>
    </w:lvl>
    <w:lvl w:ilvl="8" w:tplc="040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2" w15:restartNumberingAfterBreak="0">
    <w:nsid w:val="14A356C0"/>
    <w:multiLevelType w:val="multilevel"/>
    <w:tmpl w:val="1BA278F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3907" w:hanging="504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176B18E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1889791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1CD3042D"/>
    <w:multiLevelType w:val="hybridMultilevel"/>
    <w:tmpl w:val="D55228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AC4C34"/>
    <w:multiLevelType w:val="hybridMultilevel"/>
    <w:tmpl w:val="5172F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963B0D"/>
    <w:multiLevelType w:val="hybridMultilevel"/>
    <w:tmpl w:val="AAE6CB86"/>
    <w:lvl w:ilvl="0" w:tplc="E7A64D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3F197A"/>
    <w:multiLevelType w:val="hybridMultilevel"/>
    <w:tmpl w:val="67D61A10"/>
    <w:lvl w:ilvl="0" w:tplc="19C60C38">
      <w:start w:val="1"/>
      <w:numFmt w:val="lowerLetter"/>
      <w:lvlText w:val="(%1)"/>
      <w:lvlJc w:val="left"/>
      <w:pPr>
        <w:ind w:left="25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83" w:hanging="360"/>
      </w:pPr>
    </w:lvl>
    <w:lvl w:ilvl="2" w:tplc="0405001B" w:tentative="1">
      <w:start w:val="1"/>
      <w:numFmt w:val="lowerRoman"/>
      <w:lvlText w:val="%3."/>
      <w:lvlJc w:val="right"/>
      <w:pPr>
        <w:ind w:left="4003" w:hanging="180"/>
      </w:pPr>
    </w:lvl>
    <w:lvl w:ilvl="3" w:tplc="0405000F" w:tentative="1">
      <w:start w:val="1"/>
      <w:numFmt w:val="decimal"/>
      <w:lvlText w:val="%4."/>
      <w:lvlJc w:val="left"/>
      <w:pPr>
        <w:ind w:left="4723" w:hanging="360"/>
      </w:pPr>
    </w:lvl>
    <w:lvl w:ilvl="4" w:tplc="04050019" w:tentative="1">
      <w:start w:val="1"/>
      <w:numFmt w:val="lowerLetter"/>
      <w:lvlText w:val="%5."/>
      <w:lvlJc w:val="left"/>
      <w:pPr>
        <w:ind w:left="5443" w:hanging="360"/>
      </w:pPr>
    </w:lvl>
    <w:lvl w:ilvl="5" w:tplc="0405001B" w:tentative="1">
      <w:start w:val="1"/>
      <w:numFmt w:val="lowerRoman"/>
      <w:lvlText w:val="%6."/>
      <w:lvlJc w:val="right"/>
      <w:pPr>
        <w:ind w:left="6163" w:hanging="180"/>
      </w:pPr>
    </w:lvl>
    <w:lvl w:ilvl="6" w:tplc="0405000F" w:tentative="1">
      <w:start w:val="1"/>
      <w:numFmt w:val="decimal"/>
      <w:lvlText w:val="%7."/>
      <w:lvlJc w:val="left"/>
      <w:pPr>
        <w:ind w:left="6883" w:hanging="360"/>
      </w:pPr>
    </w:lvl>
    <w:lvl w:ilvl="7" w:tplc="04050019" w:tentative="1">
      <w:start w:val="1"/>
      <w:numFmt w:val="lowerLetter"/>
      <w:lvlText w:val="%8."/>
      <w:lvlJc w:val="left"/>
      <w:pPr>
        <w:ind w:left="7603" w:hanging="360"/>
      </w:pPr>
    </w:lvl>
    <w:lvl w:ilvl="8" w:tplc="040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9" w15:restartNumberingAfterBreak="0">
    <w:nsid w:val="2C475192"/>
    <w:multiLevelType w:val="multilevel"/>
    <w:tmpl w:val="E1A04E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2DFF5E30"/>
    <w:multiLevelType w:val="singleLevel"/>
    <w:tmpl w:val="0C52FB1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2"/>
        <w:szCs w:val="22"/>
      </w:rPr>
    </w:lvl>
  </w:abstractNum>
  <w:abstractNum w:abstractNumId="21" w15:restartNumberingAfterBreak="0">
    <w:nsid w:val="316938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36B50AD8"/>
    <w:multiLevelType w:val="hybridMultilevel"/>
    <w:tmpl w:val="7256AB02"/>
    <w:lvl w:ilvl="0" w:tplc="74C4DD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7127A57"/>
    <w:multiLevelType w:val="hybridMultilevel"/>
    <w:tmpl w:val="4F864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B90FAD"/>
    <w:multiLevelType w:val="multilevel"/>
    <w:tmpl w:val="89B2EC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907" w:hanging="504"/>
      </w:pPr>
      <w:rPr>
        <w:rFonts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26D7EB6"/>
    <w:multiLevelType w:val="hybridMultilevel"/>
    <w:tmpl w:val="C13E15C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4E7C0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460B6994"/>
    <w:multiLevelType w:val="hybridMultilevel"/>
    <w:tmpl w:val="64AA2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EA225E"/>
    <w:multiLevelType w:val="multilevel"/>
    <w:tmpl w:val="3B5ED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FA24908"/>
    <w:multiLevelType w:val="hybridMultilevel"/>
    <w:tmpl w:val="1C705DB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DA3D17"/>
    <w:multiLevelType w:val="hybridMultilevel"/>
    <w:tmpl w:val="B8BE0224"/>
    <w:lvl w:ilvl="0" w:tplc="59C2C764">
      <w:start w:val="1"/>
      <w:numFmt w:val="lowerLetter"/>
      <w:lvlText w:val="(%1)"/>
      <w:lvlJc w:val="left"/>
      <w:pPr>
        <w:ind w:left="256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FF17E1"/>
    <w:multiLevelType w:val="hybridMultilevel"/>
    <w:tmpl w:val="B15E0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91539"/>
    <w:multiLevelType w:val="multilevel"/>
    <w:tmpl w:val="AC3ACF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16" w:hanging="432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 w15:restartNumberingAfterBreak="0">
    <w:nsid w:val="5D821C40"/>
    <w:multiLevelType w:val="hybridMultilevel"/>
    <w:tmpl w:val="D8F48E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A4EF4"/>
    <w:multiLevelType w:val="hybridMultilevel"/>
    <w:tmpl w:val="67D61A10"/>
    <w:lvl w:ilvl="0" w:tplc="19C60C38">
      <w:start w:val="1"/>
      <w:numFmt w:val="lowerLetter"/>
      <w:lvlText w:val="(%1)"/>
      <w:lvlJc w:val="left"/>
      <w:pPr>
        <w:ind w:left="25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83" w:hanging="360"/>
      </w:pPr>
    </w:lvl>
    <w:lvl w:ilvl="2" w:tplc="0405001B" w:tentative="1">
      <w:start w:val="1"/>
      <w:numFmt w:val="lowerRoman"/>
      <w:lvlText w:val="%3."/>
      <w:lvlJc w:val="right"/>
      <w:pPr>
        <w:ind w:left="4003" w:hanging="180"/>
      </w:pPr>
    </w:lvl>
    <w:lvl w:ilvl="3" w:tplc="0405000F" w:tentative="1">
      <w:start w:val="1"/>
      <w:numFmt w:val="decimal"/>
      <w:lvlText w:val="%4."/>
      <w:lvlJc w:val="left"/>
      <w:pPr>
        <w:ind w:left="4723" w:hanging="360"/>
      </w:pPr>
    </w:lvl>
    <w:lvl w:ilvl="4" w:tplc="04050019" w:tentative="1">
      <w:start w:val="1"/>
      <w:numFmt w:val="lowerLetter"/>
      <w:lvlText w:val="%5."/>
      <w:lvlJc w:val="left"/>
      <w:pPr>
        <w:ind w:left="5443" w:hanging="360"/>
      </w:pPr>
    </w:lvl>
    <w:lvl w:ilvl="5" w:tplc="0405001B" w:tentative="1">
      <w:start w:val="1"/>
      <w:numFmt w:val="lowerRoman"/>
      <w:lvlText w:val="%6."/>
      <w:lvlJc w:val="right"/>
      <w:pPr>
        <w:ind w:left="6163" w:hanging="180"/>
      </w:pPr>
    </w:lvl>
    <w:lvl w:ilvl="6" w:tplc="0405000F" w:tentative="1">
      <w:start w:val="1"/>
      <w:numFmt w:val="decimal"/>
      <w:lvlText w:val="%7."/>
      <w:lvlJc w:val="left"/>
      <w:pPr>
        <w:ind w:left="6883" w:hanging="360"/>
      </w:pPr>
    </w:lvl>
    <w:lvl w:ilvl="7" w:tplc="04050019" w:tentative="1">
      <w:start w:val="1"/>
      <w:numFmt w:val="lowerLetter"/>
      <w:lvlText w:val="%8."/>
      <w:lvlJc w:val="left"/>
      <w:pPr>
        <w:ind w:left="7603" w:hanging="360"/>
      </w:pPr>
    </w:lvl>
    <w:lvl w:ilvl="8" w:tplc="040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5" w15:restartNumberingAfterBreak="0">
    <w:nsid w:val="6135787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61CB621E"/>
    <w:multiLevelType w:val="multilevel"/>
    <w:tmpl w:val="E1A04E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 w15:restartNumberingAfterBreak="0">
    <w:nsid w:val="62DA21D1"/>
    <w:multiLevelType w:val="hybridMultilevel"/>
    <w:tmpl w:val="FAFAF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997F58"/>
    <w:multiLevelType w:val="hybridMultilevel"/>
    <w:tmpl w:val="C13E15C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E86557"/>
    <w:multiLevelType w:val="hybridMultilevel"/>
    <w:tmpl w:val="143A5F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2644FF"/>
    <w:multiLevelType w:val="hybridMultilevel"/>
    <w:tmpl w:val="54304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5B2BC7"/>
    <w:multiLevelType w:val="singleLevel"/>
    <w:tmpl w:val="60DC4880"/>
    <w:lvl w:ilvl="0">
      <w:start w:val="1"/>
      <w:numFmt w:val="bullet"/>
      <w:lvlText w:val=""/>
      <w:lvlJc w:val="left"/>
      <w:pPr>
        <w:tabs>
          <w:tab w:val="num" w:pos="0"/>
        </w:tabs>
        <w:ind w:left="567" w:hanging="283"/>
      </w:pPr>
      <w:rPr>
        <w:rFonts w:ascii="Symbol" w:hAnsi="Symbol" w:hint="default"/>
      </w:rPr>
    </w:lvl>
  </w:abstractNum>
  <w:abstractNum w:abstractNumId="42" w15:restartNumberingAfterBreak="0">
    <w:nsid w:val="7095461B"/>
    <w:multiLevelType w:val="hybridMultilevel"/>
    <w:tmpl w:val="80B08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14C4D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4" w15:restartNumberingAfterBreak="0">
    <w:nsid w:val="721441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5" w15:restartNumberingAfterBreak="0">
    <w:nsid w:val="72A20642"/>
    <w:multiLevelType w:val="multilevel"/>
    <w:tmpl w:val="62F6F836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6" w15:restartNumberingAfterBreak="0">
    <w:nsid w:val="780F1AA3"/>
    <w:multiLevelType w:val="hybridMultilevel"/>
    <w:tmpl w:val="49E8D30C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7" w15:restartNumberingAfterBreak="0">
    <w:nsid w:val="7BA950B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8" w15:restartNumberingAfterBreak="0">
    <w:nsid w:val="7D310916"/>
    <w:multiLevelType w:val="multilevel"/>
    <w:tmpl w:val="3042B5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3907" w:hanging="504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277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9" w15:restartNumberingAfterBreak="0">
    <w:nsid w:val="7D8121D2"/>
    <w:multiLevelType w:val="hybridMultilevel"/>
    <w:tmpl w:val="60E6AF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31896935">
    <w:abstractNumId w:val="1"/>
  </w:num>
  <w:num w:numId="2" w16cid:durableId="1486631007">
    <w:abstractNumId w:val="2"/>
  </w:num>
  <w:num w:numId="3" w16cid:durableId="1965693196">
    <w:abstractNumId w:val="3"/>
  </w:num>
  <w:num w:numId="4" w16cid:durableId="490289248">
    <w:abstractNumId w:val="4"/>
  </w:num>
  <w:num w:numId="5" w16cid:durableId="1607539202">
    <w:abstractNumId w:val="5"/>
  </w:num>
  <w:num w:numId="6" w16cid:durableId="654382765">
    <w:abstractNumId w:val="6"/>
  </w:num>
  <w:num w:numId="7" w16cid:durableId="1513646061">
    <w:abstractNumId w:val="19"/>
  </w:num>
  <w:num w:numId="8" w16cid:durableId="1414937242">
    <w:abstractNumId w:val="44"/>
  </w:num>
  <w:num w:numId="9" w16cid:durableId="124323685">
    <w:abstractNumId w:val="15"/>
  </w:num>
  <w:num w:numId="10" w16cid:durableId="1754735526">
    <w:abstractNumId w:val="41"/>
  </w:num>
  <w:num w:numId="11" w16cid:durableId="1684747786">
    <w:abstractNumId w:val="37"/>
  </w:num>
  <w:num w:numId="12" w16cid:durableId="1681588391">
    <w:abstractNumId w:val="36"/>
  </w:num>
  <w:num w:numId="13" w16cid:durableId="1012337124">
    <w:abstractNumId w:val="13"/>
  </w:num>
  <w:num w:numId="14" w16cid:durableId="1093742504">
    <w:abstractNumId w:val="14"/>
  </w:num>
  <w:num w:numId="15" w16cid:durableId="1511799416">
    <w:abstractNumId w:val="22"/>
  </w:num>
  <w:num w:numId="16" w16cid:durableId="651560912">
    <w:abstractNumId w:val="24"/>
  </w:num>
  <w:num w:numId="17" w16cid:durableId="770053524">
    <w:abstractNumId w:val="45"/>
  </w:num>
  <w:num w:numId="18" w16cid:durableId="80614488">
    <w:abstractNumId w:val="23"/>
  </w:num>
  <w:num w:numId="19" w16cid:durableId="1889755598">
    <w:abstractNumId w:val="42"/>
  </w:num>
  <w:num w:numId="20" w16cid:durableId="996113456">
    <w:abstractNumId w:val="16"/>
  </w:num>
  <w:num w:numId="21" w16cid:durableId="1179394305">
    <w:abstractNumId w:val="8"/>
  </w:num>
  <w:num w:numId="22" w16cid:durableId="1567451851">
    <w:abstractNumId w:val="31"/>
  </w:num>
  <w:num w:numId="23" w16cid:durableId="1956669916">
    <w:abstractNumId w:val="49"/>
  </w:num>
  <w:num w:numId="24" w16cid:durableId="1548569239">
    <w:abstractNumId w:val="27"/>
  </w:num>
  <w:num w:numId="25" w16cid:durableId="1036656010">
    <w:abstractNumId w:val="20"/>
  </w:num>
  <w:num w:numId="26" w16cid:durableId="823005537">
    <w:abstractNumId w:val="0"/>
  </w:num>
  <w:num w:numId="27" w16cid:durableId="824854658">
    <w:abstractNumId w:val="43"/>
  </w:num>
  <w:num w:numId="28" w16cid:durableId="1697807667">
    <w:abstractNumId w:val="47"/>
  </w:num>
  <w:num w:numId="29" w16cid:durableId="437070174">
    <w:abstractNumId w:val="21"/>
  </w:num>
  <w:num w:numId="30" w16cid:durableId="48505388">
    <w:abstractNumId w:val="35"/>
  </w:num>
  <w:num w:numId="31" w16cid:durableId="1522549015">
    <w:abstractNumId w:val="26"/>
  </w:num>
  <w:num w:numId="32" w16cid:durableId="1969121637">
    <w:abstractNumId w:val="33"/>
  </w:num>
  <w:num w:numId="33" w16cid:durableId="1407259972">
    <w:abstractNumId w:val="40"/>
  </w:num>
  <w:num w:numId="34" w16cid:durableId="766654744">
    <w:abstractNumId w:val="25"/>
  </w:num>
  <w:num w:numId="35" w16cid:durableId="1990162023">
    <w:abstractNumId w:val="7"/>
  </w:num>
  <w:num w:numId="36" w16cid:durableId="86048792">
    <w:abstractNumId w:val="38"/>
  </w:num>
  <w:num w:numId="37" w16cid:durableId="1834374435">
    <w:abstractNumId w:val="9"/>
  </w:num>
  <w:num w:numId="38" w16cid:durableId="1510292642">
    <w:abstractNumId w:val="48"/>
  </w:num>
  <w:num w:numId="39" w16cid:durableId="685908568">
    <w:abstractNumId w:val="34"/>
  </w:num>
  <w:num w:numId="40" w16cid:durableId="13043556">
    <w:abstractNumId w:val="10"/>
  </w:num>
  <w:num w:numId="41" w16cid:durableId="1722707754">
    <w:abstractNumId w:val="46"/>
  </w:num>
  <w:num w:numId="42" w16cid:durableId="946959308">
    <w:abstractNumId w:val="32"/>
  </w:num>
  <w:num w:numId="43" w16cid:durableId="1112476656">
    <w:abstractNumId w:val="29"/>
  </w:num>
  <w:num w:numId="44" w16cid:durableId="820850650">
    <w:abstractNumId w:val="39"/>
  </w:num>
  <w:num w:numId="45" w16cid:durableId="878707454">
    <w:abstractNumId w:val="11"/>
  </w:num>
  <w:num w:numId="46" w16cid:durableId="1913275833">
    <w:abstractNumId w:val="18"/>
  </w:num>
  <w:num w:numId="47" w16cid:durableId="1012993234">
    <w:abstractNumId w:val="17"/>
  </w:num>
  <w:num w:numId="48" w16cid:durableId="1430732640">
    <w:abstractNumId w:val="12"/>
  </w:num>
  <w:num w:numId="49" w16cid:durableId="153760441">
    <w:abstractNumId w:val="30"/>
  </w:num>
  <w:num w:numId="50" w16cid:durableId="194349542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B1"/>
    <w:rsid w:val="00000C4D"/>
    <w:rsid w:val="00001A7E"/>
    <w:rsid w:val="00005F1C"/>
    <w:rsid w:val="00007773"/>
    <w:rsid w:val="000103A6"/>
    <w:rsid w:val="00010616"/>
    <w:rsid w:val="00010F3D"/>
    <w:rsid w:val="00017DF7"/>
    <w:rsid w:val="00022E40"/>
    <w:rsid w:val="000234F5"/>
    <w:rsid w:val="00026D6F"/>
    <w:rsid w:val="00031CC1"/>
    <w:rsid w:val="000330DF"/>
    <w:rsid w:val="00033856"/>
    <w:rsid w:val="00034643"/>
    <w:rsid w:val="00034AFE"/>
    <w:rsid w:val="0003541F"/>
    <w:rsid w:val="00036351"/>
    <w:rsid w:val="00036F81"/>
    <w:rsid w:val="00041352"/>
    <w:rsid w:val="00041728"/>
    <w:rsid w:val="00044E18"/>
    <w:rsid w:val="00050B88"/>
    <w:rsid w:val="00050D40"/>
    <w:rsid w:val="00057146"/>
    <w:rsid w:val="00061153"/>
    <w:rsid w:val="000614F8"/>
    <w:rsid w:val="00061D52"/>
    <w:rsid w:val="0006293C"/>
    <w:rsid w:val="00070536"/>
    <w:rsid w:val="00071693"/>
    <w:rsid w:val="00071AAC"/>
    <w:rsid w:val="00071D8D"/>
    <w:rsid w:val="00082DCF"/>
    <w:rsid w:val="00083ADA"/>
    <w:rsid w:val="00083D8F"/>
    <w:rsid w:val="00091A8B"/>
    <w:rsid w:val="000927B5"/>
    <w:rsid w:val="000945A2"/>
    <w:rsid w:val="00096235"/>
    <w:rsid w:val="000A43FE"/>
    <w:rsid w:val="000B0D94"/>
    <w:rsid w:val="000B19A4"/>
    <w:rsid w:val="000B201C"/>
    <w:rsid w:val="000B45C2"/>
    <w:rsid w:val="000C4E9E"/>
    <w:rsid w:val="000E0CD9"/>
    <w:rsid w:val="000E2710"/>
    <w:rsid w:val="000E7660"/>
    <w:rsid w:val="000F19B8"/>
    <w:rsid w:val="000F7278"/>
    <w:rsid w:val="000F7B89"/>
    <w:rsid w:val="00101333"/>
    <w:rsid w:val="001023B9"/>
    <w:rsid w:val="00102E9B"/>
    <w:rsid w:val="00102F80"/>
    <w:rsid w:val="00107BAA"/>
    <w:rsid w:val="00110C38"/>
    <w:rsid w:val="0011390E"/>
    <w:rsid w:val="0011647F"/>
    <w:rsid w:val="00116CA6"/>
    <w:rsid w:val="00120515"/>
    <w:rsid w:val="0012094B"/>
    <w:rsid w:val="00121D60"/>
    <w:rsid w:val="0012320A"/>
    <w:rsid w:val="00124684"/>
    <w:rsid w:val="0013040B"/>
    <w:rsid w:val="001305B6"/>
    <w:rsid w:val="00130817"/>
    <w:rsid w:val="00131D21"/>
    <w:rsid w:val="00134A13"/>
    <w:rsid w:val="00135B6F"/>
    <w:rsid w:val="00136A65"/>
    <w:rsid w:val="001417D9"/>
    <w:rsid w:val="0014285D"/>
    <w:rsid w:val="001442C4"/>
    <w:rsid w:val="00145D2A"/>
    <w:rsid w:val="001467A1"/>
    <w:rsid w:val="00147B78"/>
    <w:rsid w:val="00147CDC"/>
    <w:rsid w:val="00150A4C"/>
    <w:rsid w:val="00150CCC"/>
    <w:rsid w:val="00151369"/>
    <w:rsid w:val="001530ED"/>
    <w:rsid w:val="0015457A"/>
    <w:rsid w:val="00155924"/>
    <w:rsid w:val="001619F4"/>
    <w:rsid w:val="001632D4"/>
    <w:rsid w:val="00164869"/>
    <w:rsid w:val="00173F66"/>
    <w:rsid w:val="001747C6"/>
    <w:rsid w:val="00174D89"/>
    <w:rsid w:val="001778CA"/>
    <w:rsid w:val="00180198"/>
    <w:rsid w:val="00180DF5"/>
    <w:rsid w:val="00183938"/>
    <w:rsid w:val="0018664E"/>
    <w:rsid w:val="001875EC"/>
    <w:rsid w:val="00187DC0"/>
    <w:rsid w:val="0019584A"/>
    <w:rsid w:val="00196694"/>
    <w:rsid w:val="001969C4"/>
    <w:rsid w:val="0019728F"/>
    <w:rsid w:val="001A11E6"/>
    <w:rsid w:val="001B0EDB"/>
    <w:rsid w:val="001B37B2"/>
    <w:rsid w:val="001B4672"/>
    <w:rsid w:val="001B7C5A"/>
    <w:rsid w:val="001B7EB5"/>
    <w:rsid w:val="001C2149"/>
    <w:rsid w:val="001C3473"/>
    <w:rsid w:val="001C39CA"/>
    <w:rsid w:val="001C43C7"/>
    <w:rsid w:val="001C6409"/>
    <w:rsid w:val="001D12D3"/>
    <w:rsid w:val="001D36EF"/>
    <w:rsid w:val="001D3902"/>
    <w:rsid w:val="001D4BE5"/>
    <w:rsid w:val="001E2F8B"/>
    <w:rsid w:val="001F1CAD"/>
    <w:rsid w:val="001F411C"/>
    <w:rsid w:val="001F5C47"/>
    <w:rsid w:val="002011C9"/>
    <w:rsid w:val="00201D25"/>
    <w:rsid w:val="002034CD"/>
    <w:rsid w:val="002035EC"/>
    <w:rsid w:val="002043CE"/>
    <w:rsid w:val="002051DB"/>
    <w:rsid w:val="00217A7F"/>
    <w:rsid w:val="00220A17"/>
    <w:rsid w:val="00221CAB"/>
    <w:rsid w:val="00222DA6"/>
    <w:rsid w:val="00232434"/>
    <w:rsid w:val="002354E4"/>
    <w:rsid w:val="00235559"/>
    <w:rsid w:val="00242202"/>
    <w:rsid w:val="00246C30"/>
    <w:rsid w:val="00253422"/>
    <w:rsid w:val="002607D3"/>
    <w:rsid w:val="00264E18"/>
    <w:rsid w:val="00264EA4"/>
    <w:rsid w:val="0026512C"/>
    <w:rsid w:val="002666AC"/>
    <w:rsid w:val="00270699"/>
    <w:rsid w:val="00273D26"/>
    <w:rsid w:val="00280DEE"/>
    <w:rsid w:val="00281F15"/>
    <w:rsid w:val="0028295F"/>
    <w:rsid w:val="00291083"/>
    <w:rsid w:val="00291A8F"/>
    <w:rsid w:val="00291CD1"/>
    <w:rsid w:val="00293B43"/>
    <w:rsid w:val="00294A3B"/>
    <w:rsid w:val="00297989"/>
    <w:rsid w:val="002A0AE1"/>
    <w:rsid w:val="002A29F4"/>
    <w:rsid w:val="002A2D48"/>
    <w:rsid w:val="002A769C"/>
    <w:rsid w:val="002B05E2"/>
    <w:rsid w:val="002B4B16"/>
    <w:rsid w:val="002B5AAC"/>
    <w:rsid w:val="002B7795"/>
    <w:rsid w:val="002C2882"/>
    <w:rsid w:val="002C4A2F"/>
    <w:rsid w:val="002C5A71"/>
    <w:rsid w:val="002C5A8F"/>
    <w:rsid w:val="002C74BE"/>
    <w:rsid w:val="002D147C"/>
    <w:rsid w:val="002D21C7"/>
    <w:rsid w:val="002D41F5"/>
    <w:rsid w:val="002E246B"/>
    <w:rsid w:val="002E299A"/>
    <w:rsid w:val="002F23F9"/>
    <w:rsid w:val="002F60A1"/>
    <w:rsid w:val="0030447C"/>
    <w:rsid w:val="0030655B"/>
    <w:rsid w:val="0030768C"/>
    <w:rsid w:val="00315948"/>
    <w:rsid w:val="00317DB6"/>
    <w:rsid w:val="00324127"/>
    <w:rsid w:val="00330CFD"/>
    <w:rsid w:val="0033394A"/>
    <w:rsid w:val="00333CB1"/>
    <w:rsid w:val="003340C9"/>
    <w:rsid w:val="00340766"/>
    <w:rsid w:val="0034131C"/>
    <w:rsid w:val="0034608A"/>
    <w:rsid w:val="003516BB"/>
    <w:rsid w:val="0035597E"/>
    <w:rsid w:val="00355A50"/>
    <w:rsid w:val="00355DAF"/>
    <w:rsid w:val="003563C2"/>
    <w:rsid w:val="0035679B"/>
    <w:rsid w:val="003569E4"/>
    <w:rsid w:val="00364F81"/>
    <w:rsid w:val="00367FE3"/>
    <w:rsid w:val="00375751"/>
    <w:rsid w:val="00383A2F"/>
    <w:rsid w:val="00384612"/>
    <w:rsid w:val="003848B9"/>
    <w:rsid w:val="00386D0B"/>
    <w:rsid w:val="00392C0D"/>
    <w:rsid w:val="00395AFB"/>
    <w:rsid w:val="003960C0"/>
    <w:rsid w:val="003A1E26"/>
    <w:rsid w:val="003A324B"/>
    <w:rsid w:val="003A6449"/>
    <w:rsid w:val="003B01CF"/>
    <w:rsid w:val="003B580B"/>
    <w:rsid w:val="003B5AC5"/>
    <w:rsid w:val="003B5C51"/>
    <w:rsid w:val="003B7E91"/>
    <w:rsid w:val="003C1E53"/>
    <w:rsid w:val="003C3C42"/>
    <w:rsid w:val="003C4117"/>
    <w:rsid w:val="003C43A4"/>
    <w:rsid w:val="003D3519"/>
    <w:rsid w:val="003D5D48"/>
    <w:rsid w:val="003D6814"/>
    <w:rsid w:val="003E0C87"/>
    <w:rsid w:val="003E3070"/>
    <w:rsid w:val="003E4EE7"/>
    <w:rsid w:val="003E5952"/>
    <w:rsid w:val="003F4137"/>
    <w:rsid w:val="003F4321"/>
    <w:rsid w:val="003F5B6B"/>
    <w:rsid w:val="00401066"/>
    <w:rsid w:val="00406CCB"/>
    <w:rsid w:val="00410486"/>
    <w:rsid w:val="0041216D"/>
    <w:rsid w:val="00412BE9"/>
    <w:rsid w:val="00420686"/>
    <w:rsid w:val="00422FDB"/>
    <w:rsid w:val="00423D87"/>
    <w:rsid w:val="004251FD"/>
    <w:rsid w:val="00433975"/>
    <w:rsid w:val="00434181"/>
    <w:rsid w:val="00441EF4"/>
    <w:rsid w:val="00444CFA"/>
    <w:rsid w:val="004501CE"/>
    <w:rsid w:val="004523D1"/>
    <w:rsid w:val="00452E65"/>
    <w:rsid w:val="00476402"/>
    <w:rsid w:val="0048001B"/>
    <w:rsid w:val="004817F8"/>
    <w:rsid w:val="00485E9E"/>
    <w:rsid w:val="00490566"/>
    <w:rsid w:val="004907CB"/>
    <w:rsid w:val="00491C66"/>
    <w:rsid w:val="004930BC"/>
    <w:rsid w:val="004A1CDA"/>
    <w:rsid w:val="004A281E"/>
    <w:rsid w:val="004A3C8E"/>
    <w:rsid w:val="004A3DFF"/>
    <w:rsid w:val="004B1B7E"/>
    <w:rsid w:val="004B1F74"/>
    <w:rsid w:val="004B635F"/>
    <w:rsid w:val="004B76BD"/>
    <w:rsid w:val="004C0161"/>
    <w:rsid w:val="004C36F7"/>
    <w:rsid w:val="004C50CD"/>
    <w:rsid w:val="004C681E"/>
    <w:rsid w:val="004C68F2"/>
    <w:rsid w:val="004D179F"/>
    <w:rsid w:val="004D343E"/>
    <w:rsid w:val="004D54F4"/>
    <w:rsid w:val="004D6310"/>
    <w:rsid w:val="004D6EBF"/>
    <w:rsid w:val="004E0471"/>
    <w:rsid w:val="004E1EFD"/>
    <w:rsid w:val="004E4744"/>
    <w:rsid w:val="004E6665"/>
    <w:rsid w:val="004F0B94"/>
    <w:rsid w:val="004F3F18"/>
    <w:rsid w:val="004F65EF"/>
    <w:rsid w:val="00503A65"/>
    <w:rsid w:val="005069A8"/>
    <w:rsid w:val="005117D2"/>
    <w:rsid w:val="00515DB4"/>
    <w:rsid w:val="00522BB0"/>
    <w:rsid w:val="00524D6B"/>
    <w:rsid w:val="00544AA9"/>
    <w:rsid w:val="00544F27"/>
    <w:rsid w:val="0054505F"/>
    <w:rsid w:val="005474E4"/>
    <w:rsid w:val="00547722"/>
    <w:rsid w:val="00547D84"/>
    <w:rsid w:val="005510A3"/>
    <w:rsid w:val="005534E6"/>
    <w:rsid w:val="00553660"/>
    <w:rsid w:val="005573A9"/>
    <w:rsid w:val="0056018B"/>
    <w:rsid w:val="00564234"/>
    <w:rsid w:val="00564822"/>
    <w:rsid w:val="005653E4"/>
    <w:rsid w:val="00565F1B"/>
    <w:rsid w:val="005714B2"/>
    <w:rsid w:val="005722F5"/>
    <w:rsid w:val="00573663"/>
    <w:rsid w:val="00574842"/>
    <w:rsid w:val="00576357"/>
    <w:rsid w:val="0058467A"/>
    <w:rsid w:val="00585548"/>
    <w:rsid w:val="005902D8"/>
    <w:rsid w:val="00591214"/>
    <w:rsid w:val="005927A5"/>
    <w:rsid w:val="005942EC"/>
    <w:rsid w:val="005944BB"/>
    <w:rsid w:val="00594721"/>
    <w:rsid w:val="00596219"/>
    <w:rsid w:val="0059645F"/>
    <w:rsid w:val="005A3B33"/>
    <w:rsid w:val="005A5D4C"/>
    <w:rsid w:val="005B1BF9"/>
    <w:rsid w:val="005B41E0"/>
    <w:rsid w:val="005B445C"/>
    <w:rsid w:val="005B4B99"/>
    <w:rsid w:val="005C218E"/>
    <w:rsid w:val="005C5358"/>
    <w:rsid w:val="005D4A56"/>
    <w:rsid w:val="005E2E1E"/>
    <w:rsid w:val="005F0823"/>
    <w:rsid w:val="005F3D97"/>
    <w:rsid w:val="005F7643"/>
    <w:rsid w:val="005F7CE1"/>
    <w:rsid w:val="00602D88"/>
    <w:rsid w:val="00603E4D"/>
    <w:rsid w:val="00606B15"/>
    <w:rsid w:val="00615D1C"/>
    <w:rsid w:val="006161E8"/>
    <w:rsid w:val="00623EBE"/>
    <w:rsid w:val="00624219"/>
    <w:rsid w:val="0062705F"/>
    <w:rsid w:val="006328DF"/>
    <w:rsid w:val="00636115"/>
    <w:rsid w:val="006361BB"/>
    <w:rsid w:val="00644C6C"/>
    <w:rsid w:val="00652644"/>
    <w:rsid w:val="006554FB"/>
    <w:rsid w:val="00655999"/>
    <w:rsid w:val="006562DD"/>
    <w:rsid w:val="0065774F"/>
    <w:rsid w:val="00657D73"/>
    <w:rsid w:val="00665E32"/>
    <w:rsid w:val="00672E4E"/>
    <w:rsid w:val="00674292"/>
    <w:rsid w:val="00675BC2"/>
    <w:rsid w:val="00682DDE"/>
    <w:rsid w:val="006836B5"/>
    <w:rsid w:val="00687821"/>
    <w:rsid w:val="00691896"/>
    <w:rsid w:val="00695751"/>
    <w:rsid w:val="006A33AC"/>
    <w:rsid w:val="006A378A"/>
    <w:rsid w:val="006A428D"/>
    <w:rsid w:val="006A504F"/>
    <w:rsid w:val="006C05F9"/>
    <w:rsid w:val="006C12CD"/>
    <w:rsid w:val="006C4118"/>
    <w:rsid w:val="006D20F5"/>
    <w:rsid w:val="006E4A0A"/>
    <w:rsid w:val="006E7B90"/>
    <w:rsid w:val="006F3D5B"/>
    <w:rsid w:val="006F5E7C"/>
    <w:rsid w:val="006F6C37"/>
    <w:rsid w:val="00701321"/>
    <w:rsid w:val="00701789"/>
    <w:rsid w:val="00703064"/>
    <w:rsid w:val="00703228"/>
    <w:rsid w:val="0070430A"/>
    <w:rsid w:val="00711745"/>
    <w:rsid w:val="007118A2"/>
    <w:rsid w:val="00713DA4"/>
    <w:rsid w:val="00716F8F"/>
    <w:rsid w:val="007177BF"/>
    <w:rsid w:val="00717833"/>
    <w:rsid w:val="00720906"/>
    <w:rsid w:val="00722D5A"/>
    <w:rsid w:val="00725EB6"/>
    <w:rsid w:val="007263B3"/>
    <w:rsid w:val="00726A8B"/>
    <w:rsid w:val="00730057"/>
    <w:rsid w:val="007314E6"/>
    <w:rsid w:val="00735F06"/>
    <w:rsid w:val="007367BF"/>
    <w:rsid w:val="00742B4D"/>
    <w:rsid w:val="007435D0"/>
    <w:rsid w:val="007525AB"/>
    <w:rsid w:val="00752BD2"/>
    <w:rsid w:val="00752CC0"/>
    <w:rsid w:val="0075669D"/>
    <w:rsid w:val="00757BBE"/>
    <w:rsid w:val="00760DBB"/>
    <w:rsid w:val="007610BF"/>
    <w:rsid w:val="007631E2"/>
    <w:rsid w:val="00763AE3"/>
    <w:rsid w:val="00763F7B"/>
    <w:rsid w:val="00767C87"/>
    <w:rsid w:val="00771324"/>
    <w:rsid w:val="0077162E"/>
    <w:rsid w:val="00771EDC"/>
    <w:rsid w:val="00776A5B"/>
    <w:rsid w:val="00781BF3"/>
    <w:rsid w:val="00785AEC"/>
    <w:rsid w:val="00791F82"/>
    <w:rsid w:val="0079352B"/>
    <w:rsid w:val="0079393A"/>
    <w:rsid w:val="00796134"/>
    <w:rsid w:val="007A11D7"/>
    <w:rsid w:val="007A2FA2"/>
    <w:rsid w:val="007A690B"/>
    <w:rsid w:val="007B174D"/>
    <w:rsid w:val="007B456B"/>
    <w:rsid w:val="007B6D8B"/>
    <w:rsid w:val="007C0B21"/>
    <w:rsid w:val="007C14B4"/>
    <w:rsid w:val="007C1625"/>
    <w:rsid w:val="007C3AE6"/>
    <w:rsid w:val="007D5099"/>
    <w:rsid w:val="007E047D"/>
    <w:rsid w:val="007E40EE"/>
    <w:rsid w:val="007E41A3"/>
    <w:rsid w:val="007E54E9"/>
    <w:rsid w:val="007E6A35"/>
    <w:rsid w:val="007E7AEC"/>
    <w:rsid w:val="007E7D67"/>
    <w:rsid w:val="007F0D51"/>
    <w:rsid w:val="007F198D"/>
    <w:rsid w:val="007F42AD"/>
    <w:rsid w:val="007F5A77"/>
    <w:rsid w:val="007F77F0"/>
    <w:rsid w:val="0080169B"/>
    <w:rsid w:val="0080568B"/>
    <w:rsid w:val="008061A8"/>
    <w:rsid w:val="00810779"/>
    <w:rsid w:val="008149C9"/>
    <w:rsid w:val="00815D51"/>
    <w:rsid w:val="00816F51"/>
    <w:rsid w:val="008207A2"/>
    <w:rsid w:val="00820FC9"/>
    <w:rsid w:val="008242A4"/>
    <w:rsid w:val="0082487A"/>
    <w:rsid w:val="00824F60"/>
    <w:rsid w:val="00825EE8"/>
    <w:rsid w:val="00827B50"/>
    <w:rsid w:val="00837BD3"/>
    <w:rsid w:val="00840772"/>
    <w:rsid w:val="00840E2F"/>
    <w:rsid w:val="0084103F"/>
    <w:rsid w:val="008437B3"/>
    <w:rsid w:val="00844A05"/>
    <w:rsid w:val="00845254"/>
    <w:rsid w:val="00845D54"/>
    <w:rsid w:val="008465F5"/>
    <w:rsid w:val="00847E0D"/>
    <w:rsid w:val="00850449"/>
    <w:rsid w:val="0085085F"/>
    <w:rsid w:val="008515F0"/>
    <w:rsid w:val="0085630C"/>
    <w:rsid w:val="008639D8"/>
    <w:rsid w:val="008650D9"/>
    <w:rsid w:val="0086734C"/>
    <w:rsid w:val="00867B0B"/>
    <w:rsid w:val="008726DA"/>
    <w:rsid w:val="00874006"/>
    <w:rsid w:val="00874C4B"/>
    <w:rsid w:val="00874DF0"/>
    <w:rsid w:val="0087799A"/>
    <w:rsid w:val="00880945"/>
    <w:rsid w:val="00881EDA"/>
    <w:rsid w:val="0088245F"/>
    <w:rsid w:val="00883932"/>
    <w:rsid w:val="00884F07"/>
    <w:rsid w:val="00885499"/>
    <w:rsid w:val="00886165"/>
    <w:rsid w:val="00886519"/>
    <w:rsid w:val="0089133F"/>
    <w:rsid w:val="008919C4"/>
    <w:rsid w:val="008924B7"/>
    <w:rsid w:val="00892608"/>
    <w:rsid w:val="0089285C"/>
    <w:rsid w:val="008946B0"/>
    <w:rsid w:val="00896C0D"/>
    <w:rsid w:val="00897292"/>
    <w:rsid w:val="008A2D13"/>
    <w:rsid w:val="008A3CE6"/>
    <w:rsid w:val="008A65AE"/>
    <w:rsid w:val="008A6918"/>
    <w:rsid w:val="008B078D"/>
    <w:rsid w:val="008B78F1"/>
    <w:rsid w:val="008C01A9"/>
    <w:rsid w:val="008C4ECF"/>
    <w:rsid w:val="008C68AC"/>
    <w:rsid w:val="008C6C7C"/>
    <w:rsid w:val="008D6561"/>
    <w:rsid w:val="008D786A"/>
    <w:rsid w:val="008D7D02"/>
    <w:rsid w:val="008E24BC"/>
    <w:rsid w:val="008F0192"/>
    <w:rsid w:val="008F16FE"/>
    <w:rsid w:val="008F7988"/>
    <w:rsid w:val="009017C8"/>
    <w:rsid w:val="00910BCD"/>
    <w:rsid w:val="00910E5A"/>
    <w:rsid w:val="00923A17"/>
    <w:rsid w:val="009253CA"/>
    <w:rsid w:val="009266EB"/>
    <w:rsid w:val="0093191F"/>
    <w:rsid w:val="00932048"/>
    <w:rsid w:val="00932FA7"/>
    <w:rsid w:val="00933EA2"/>
    <w:rsid w:val="009424C8"/>
    <w:rsid w:val="009455B0"/>
    <w:rsid w:val="00945856"/>
    <w:rsid w:val="00945901"/>
    <w:rsid w:val="00953B8A"/>
    <w:rsid w:val="00956300"/>
    <w:rsid w:val="009613B0"/>
    <w:rsid w:val="00964C15"/>
    <w:rsid w:val="00966821"/>
    <w:rsid w:val="009671FB"/>
    <w:rsid w:val="00967FAB"/>
    <w:rsid w:val="009714B1"/>
    <w:rsid w:val="00972418"/>
    <w:rsid w:val="0097470B"/>
    <w:rsid w:val="009753D1"/>
    <w:rsid w:val="00982B39"/>
    <w:rsid w:val="00985291"/>
    <w:rsid w:val="0098549A"/>
    <w:rsid w:val="00985E43"/>
    <w:rsid w:val="009877E8"/>
    <w:rsid w:val="0099000D"/>
    <w:rsid w:val="00991301"/>
    <w:rsid w:val="00995117"/>
    <w:rsid w:val="00995C43"/>
    <w:rsid w:val="009A2F0B"/>
    <w:rsid w:val="009A3AC1"/>
    <w:rsid w:val="009A4D35"/>
    <w:rsid w:val="009A67F7"/>
    <w:rsid w:val="009B4F6B"/>
    <w:rsid w:val="009B6BDD"/>
    <w:rsid w:val="009C16EC"/>
    <w:rsid w:val="009C6D83"/>
    <w:rsid w:val="009C7C4F"/>
    <w:rsid w:val="009D274D"/>
    <w:rsid w:val="009D7E44"/>
    <w:rsid w:val="009E1125"/>
    <w:rsid w:val="009F0592"/>
    <w:rsid w:val="00A00C8C"/>
    <w:rsid w:val="00A00DA4"/>
    <w:rsid w:val="00A062BE"/>
    <w:rsid w:val="00A11503"/>
    <w:rsid w:val="00A16EF6"/>
    <w:rsid w:val="00A1723E"/>
    <w:rsid w:val="00A17CAF"/>
    <w:rsid w:val="00A26436"/>
    <w:rsid w:val="00A30E83"/>
    <w:rsid w:val="00A33ACC"/>
    <w:rsid w:val="00A3490D"/>
    <w:rsid w:val="00A35321"/>
    <w:rsid w:val="00A3678C"/>
    <w:rsid w:val="00A36E0F"/>
    <w:rsid w:val="00A3705A"/>
    <w:rsid w:val="00A421A3"/>
    <w:rsid w:val="00A434AD"/>
    <w:rsid w:val="00A43C36"/>
    <w:rsid w:val="00A44125"/>
    <w:rsid w:val="00A5643A"/>
    <w:rsid w:val="00A57737"/>
    <w:rsid w:val="00A6128B"/>
    <w:rsid w:val="00A623B9"/>
    <w:rsid w:val="00A6390B"/>
    <w:rsid w:val="00A63A77"/>
    <w:rsid w:val="00A65039"/>
    <w:rsid w:val="00A65BA8"/>
    <w:rsid w:val="00A66106"/>
    <w:rsid w:val="00A71C4F"/>
    <w:rsid w:val="00A73B2E"/>
    <w:rsid w:val="00A74EBF"/>
    <w:rsid w:val="00A76DD8"/>
    <w:rsid w:val="00A80C34"/>
    <w:rsid w:val="00A844B4"/>
    <w:rsid w:val="00A86192"/>
    <w:rsid w:val="00A90E4A"/>
    <w:rsid w:val="00A93379"/>
    <w:rsid w:val="00A9370B"/>
    <w:rsid w:val="00A96CE5"/>
    <w:rsid w:val="00AA0CB8"/>
    <w:rsid w:val="00AA17DE"/>
    <w:rsid w:val="00AA1B2A"/>
    <w:rsid w:val="00AA467B"/>
    <w:rsid w:val="00AB36FA"/>
    <w:rsid w:val="00AB3D94"/>
    <w:rsid w:val="00AB49AB"/>
    <w:rsid w:val="00AB6188"/>
    <w:rsid w:val="00AC298D"/>
    <w:rsid w:val="00AC3296"/>
    <w:rsid w:val="00AD1376"/>
    <w:rsid w:val="00AE5E0D"/>
    <w:rsid w:val="00AF01FE"/>
    <w:rsid w:val="00AF1635"/>
    <w:rsid w:val="00AF4979"/>
    <w:rsid w:val="00B02785"/>
    <w:rsid w:val="00B02869"/>
    <w:rsid w:val="00B07532"/>
    <w:rsid w:val="00B0762C"/>
    <w:rsid w:val="00B119A8"/>
    <w:rsid w:val="00B11B2E"/>
    <w:rsid w:val="00B13733"/>
    <w:rsid w:val="00B156B9"/>
    <w:rsid w:val="00B24F0F"/>
    <w:rsid w:val="00B2650F"/>
    <w:rsid w:val="00B30DCD"/>
    <w:rsid w:val="00B31373"/>
    <w:rsid w:val="00B34289"/>
    <w:rsid w:val="00B3608A"/>
    <w:rsid w:val="00B404E6"/>
    <w:rsid w:val="00B50C8C"/>
    <w:rsid w:val="00B5216D"/>
    <w:rsid w:val="00B53D8E"/>
    <w:rsid w:val="00B53FCC"/>
    <w:rsid w:val="00B6131F"/>
    <w:rsid w:val="00B67342"/>
    <w:rsid w:val="00B7107C"/>
    <w:rsid w:val="00B7297B"/>
    <w:rsid w:val="00B74D90"/>
    <w:rsid w:val="00B76EAA"/>
    <w:rsid w:val="00B77240"/>
    <w:rsid w:val="00B774F9"/>
    <w:rsid w:val="00B82507"/>
    <w:rsid w:val="00B83713"/>
    <w:rsid w:val="00B84FF2"/>
    <w:rsid w:val="00B85022"/>
    <w:rsid w:val="00B86672"/>
    <w:rsid w:val="00B87354"/>
    <w:rsid w:val="00B90B72"/>
    <w:rsid w:val="00B956DE"/>
    <w:rsid w:val="00B965B3"/>
    <w:rsid w:val="00B97B31"/>
    <w:rsid w:val="00BA33BD"/>
    <w:rsid w:val="00BA7176"/>
    <w:rsid w:val="00BB029D"/>
    <w:rsid w:val="00BB2DB7"/>
    <w:rsid w:val="00BB34E0"/>
    <w:rsid w:val="00BB4A7A"/>
    <w:rsid w:val="00BB76F9"/>
    <w:rsid w:val="00BC43F2"/>
    <w:rsid w:val="00BC58AD"/>
    <w:rsid w:val="00BD05C7"/>
    <w:rsid w:val="00BD27FE"/>
    <w:rsid w:val="00BD4CB5"/>
    <w:rsid w:val="00BD504A"/>
    <w:rsid w:val="00BD5DDC"/>
    <w:rsid w:val="00BD6987"/>
    <w:rsid w:val="00BE1065"/>
    <w:rsid w:val="00BE2371"/>
    <w:rsid w:val="00BE3E75"/>
    <w:rsid w:val="00BE66D7"/>
    <w:rsid w:val="00BE7B5C"/>
    <w:rsid w:val="00BF1860"/>
    <w:rsid w:val="00BF20AE"/>
    <w:rsid w:val="00BF22A4"/>
    <w:rsid w:val="00BF48AB"/>
    <w:rsid w:val="00C02BAC"/>
    <w:rsid w:val="00C039FD"/>
    <w:rsid w:val="00C11FDF"/>
    <w:rsid w:val="00C165A8"/>
    <w:rsid w:val="00C165DA"/>
    <w:rsid w:val="00C23F98"/>
    <w:rsid w:val="00C2753D"/>
    <w:rsid w:val="00C30734"/>
    <w:rsid w:val="00C307B0"/>
    <w:rsid w:val="00C3291A"/>
    <w:rsid w:val="00C33AFB"/>
    <w:rsid w:val="00C35D4C"/>
    <w:rsid w:val="00C377DA"/>
    <w:rsid w:val="00C37EC5"/>
    <w:rsid w:val="00C40062"/>
    <w:rsid w:val="00C4149A"/>
    <w:rsid w:val="00C53D48"/>
    <w:rsid w:val="00C53EA0"/>
    <w:rsid w:val="00C5755E"/>
    <w:rsid w:val="00C60698"/>
    <w:rsid w:val="00C60E4C"/>
    <w:rsid w:val="00C65859"/>
    <w:rsid w:val="00C70549"/>
    <w:rsid w:val="00C71805"/>
    <w:rsid w:val="00C7254E"/>
    <w:rsid w:val="00C73A92"/>
    <w:rsid w:val="00C73F1F"/>
    <w:rsid w:val="00C75DBF"/>
    <w:rsid w:val="00C75F43"/>
    <w:rsid w:val="00C827C1"/>
    <w:rsid w:val="00C85E9E"/>
    <w:rsid w:val="00C87218"/>
    <w:rsid w:val="00C9636B"/>
    <w:rsid w:val="00CA0E55"/>
    <w:rsid w:val="00CA35F4"/>
    <w:rsid w:val="00CA40CB"/>
    <w:rsid w:val="00CA471A"/>
    <w:rsid w:val="00CB021E"/>
    <w:rsid w:val="00CB2197"/>
    <w:rsid w:val="00CB24DA"/>
    <w:rsid w:val="00CB531F"/>
    <w:rsid w:val="00CB6292"/>
    <w:rsid w:val="00CC25E8"/>
    <w:rsid w:val="00CC3361"/>
    <w:rsid w:val="00CD335C"/>
    <w:rsid w:val="00CD3881"/>
    <w:rsid w:val="00CD64D5"/>
    <w:rsid w:val="00CE1949"/>
    <w:rsid w:val="00CE1CB5"/>
    <w:rsid w:val="00CE24FC"/>
    <w:rsid w:val="00CE48CC"/>
    <w:rsid w:val="00CE51F6"/>
    <w:rsid w:val="00CF2947"/>
    <w:rsid w:val="00CF5219"/>
    <w:rsid w:val="00CF5DC6"/>
    <w:rsid w:val="00CF78A9"/>
    <w:rsid w:val="00D007A2"/>
    <w:rsid w:val="00D01B51"/>
    <w:rsid w:val="00D02652"/>
    <w:rsid w:val="00D02B67"/>
    <w:rsid w:val="00D03B3A"/>
    <w:rsid w:val="00D0509E"/>
    <w:rsid w:val="00D06812"/>
    <w:rsid w:val="00D06E8A"/>
    <w:rsid w:val="00D07582"/>
    <w:rsid w:val="00D079EC"/>
    <w:rsid w:val="00D15D4B"/>
    <w:rsid w:val="00D161E1"/>
    <w:rsid w:val="00D22DDB"/>
    <w:rsid w:val="00D230A4"/>
    <w:rsid w:val="00D251C6"/>
    <w:rsid w:val="00D2742B"/>
    <w:rsid w:val="00D30783"/>
    <w:rsid w:val="00D327CC"/>
    <w:rsid w:val="00D35632"/>
    <w:rsid w:val="00D35FC1"/>
    <w:rsid w:val="00D445DF"/>
    <w:rsid w:val="00D458DD"/>
    <w:rsid w:val="00D46D52"/>
    <w:rsid w:val="00D47A6B"/>
    <w:rsid w:val="00D47B98"/>
    <w:rsid w:val="00D55913"/>
    <w:rsid w:val="00D61996"/>
    <w:rsid w:val="00D63BD7"/>
    <w:rsid w:val="00D65B97"/>
    <w:rsid w:val="00D66698"/>
    <w:rsid w:val="00D66FC4"/>
    <w:rsid w:val="00D6756B"/>
    <w:rsid w:val="00D67C85"/>
    <w:rsid w:val="00D7628F"/>
    <w:rsid w:val="00D7676C"/>
    <w:rsid w:val="00D8039F"/>
    <w:rsid w:val="00D8159F"/>
    <w:rsid w:val="00D82305"/>
    <w:rsid w:val="00D82FC6"/>
    <w:rsid w:val="00D83810"/>
    <w:rsid w:val="00D838D7"/>
    <w:rsid w:val="00D863D0"/>
    <w:rsid w:val="00D8752A"/>
    <w:rsid w:val="00D9006D"/>
    <w:rsid w:val="00D91AD7"/>
    <w:rsid w:val="00D9273E"/>
    <w:rsid w:val="00D9507C"/>
    <w:rsid w:val="00D952B7"/>
    <w:rsid w:val="00D955E6"/>
    <w:rsid w:val="00D961F0"/>
    <w:rsid w:val="00D97DC3"/>
    <w:rsid w:val="00DB1DEA"/>
    <w:rsid w:val="00DB4820"/>
    <w:rsid w:val="00DC02DF"/>
    <w:rsid w:val="00DC07EB"/>
    <w:rsid w:val="00DC1C2E"/>
    <w:rsid w:val="00DC3E91"/>
    <w:rsid w:val="00DC5322"/>
    <w:rsid w:val="00DD36B4"/>
    <w:rsid w:val="00DD6867"/>
    <w:rsid w:val="00DD779C"/>
    <w:rsid w:val="00DE1EBB"/>
    <w:rsid w:val="00DE51AF"/>
    <w:rsid w:val="00DE62A1"/>
    <w:rsid w:val="00DE6330"/>
    <w:rsid w:val="00E00311"/>
    <w:rsid w:val="00E01FE2"/>
    <w:rsid w:val="00E02AEE"/>
    <w:rsid w:val="00E041A6"/>
    <w:rsid w:val="00E04D35"/>
    <w:rsid w:val="00E05504"/>
    <w:rsid w:val="00E06698"/>
    <w:rsid w:val="00E10268"/>
    <w:rsid w:val="00E10B1A"/>
    <w:rsid w:val="00E132A8"/>
    <w:rsid w:val="00E1362C"/>
    <w:rsid w:val="00E145DD"/>
    <w:rsid w:val="00E16ADC"/>
    <w:rsid w:val="00E24679"/>
    <w:rsid w:val="00E26190"/>
    <w:rsid w:val="00E269AD"/>
    <w:rsid w:val="00E2720A"/>
    <w:rsid w:val="00E31263"/>
    <w:rsid w:val="00E3240D"/>
    <w:rsid w:val="00E32DEF"/>
    <w:rsid w:val="00E33F36"/>
    <w:rsid w:val="00E341CF"/>
    <w:rsid w:val="00E35CC6"/>
    <w:rsid w:val="00E41913"/>
    <w:rsid w:val="00E43AC9"/>
    <w:rsid w:val="00E447C0"/>
    <w:rsid w:val="00E45113"/>
    <w:rsid w:val="00E45642"/>
    <w:rsid w:val="00E46F55"/>
    <w:rsid w:val="00E51955"/>
    <w:rsid w:val="00E530E0"/>
    <w:rsid w:val="00E53336"/>
    <w:rsid w:val="00E64248"/>
    <w:rsid w:val="00E658FC"/>
    <w:rsid w:val="00E67C52"/>
    <w:rsid w:val="00E70F51"/>
    <w:rsid w:val="00E73270"/>
    <w:rsid w:val="00E746E6"/>
    <w:rsid w:val="00E750D8"/>
    <w:rsid w:val="00E75182"/>
    <w:rsid w:val="00E84BF0"/>
    <w:rsid w:val="00E95C0D"/>
    <w:rsid w:val="00E97F77"/>
    <w:rsid w:val="00EA10C6"/>
    <w:rsid w:val="00EA5FB9"/>
    <w:rsid w:val="00EB39E9"/>
    <w:rsid w:val="00EC2976"/>
    <w:rsid w:val="00EC32F4"/>
    <w:rsid w:val="00EC366A"/>
    <w:rsid w:val="00EC671B"/>
    <w:rsid w:val="00ED4350"/>
    <w:rsid w:val="00ED4B61"/>
    <w:rsid w:val="00ED53BB"/>
    <w:rsid w:val="00ED7CE3"/>
    <w:rsid w:val="00EF0F75"/>
    <w:rsid w:val="00EF18F0"/>
    <w:rsid w:val="00EF1A55"/>
    <w:rsid w:val="00EF47F0"/>
    <w:rsid w:val="00EF6DD5"/>
    <w:rsid w:val="00F00DE9"/>
    <w:rsid w:val="00F07BFD"/>
    <w:rsid w:val="00F101F3"/>
    <w:rsid w:val="00F11938"/>
    <w:rsid w:val="00F12234"/>
    <w:rsid w:val="00F1299E"/>
    <w:rsid w:val="00F22709"/>
    <w:rsid w:val="00F23475"/>
    <w:rsid w:val="00F25831"/>
    <w:rsid w:val="00F3058F"/>
    <w:rsid w:val="00F31814"/>
    <w:rsid w:val="00F34D92"/>
    <w:rsid w:val="00F35673"/>
    <w:rsid w:val="00F363E5"/>
    <w:rsid w:val="00F42FED"/>
    <w:rsid w:val="00F439A0"/>
    <w:rsid w:val="00F45821"/>
    <w:rsid w:val="00F45C76"/>
    <w:rsid w:val="00F51E91"/>
    <w:rsid w:val="00F555C4"/>
    <w:rsid w:val="00F56C55"/>
    <w:rsid w:val="00F61599"/>
    <w:rsid w:val="00F64C07"/>
    <w:rsid w:val="00F67093"/>
    <w:rsid w:val="00F70E64"/>
    <w:rsid w:val="00F726C9"/>
    <w:rsid w:val="00F803B1"/>
    <w:rsid w:val="00F82B4E"/>
    <w:rsid w:val="00F864CE"/>
    <w:rsid w:val="00F874DB"/>
    <w:rsid w:val="00F91891"/>
    <w:rsid w:val="00F947C0"/>
    <w:rsid w:val="00F954BD"/>
    <w:rsid w:val="00F95CCC"/>
    <w:rsid w:val="00F96A98"/>
    <w:rsid w:val="00FA1595"/>
    <w:rsid w:val="00FA1AD2"/>
    <w:rsid w:val="00FB720F"/>
    <w:rsid w:val="00FB7B20"/>
    <w:rsid w:val="00FC0DAC"/>
    <w:rsid w:val="00FC62F1"/>
    <w:rsid w:val="00FC6E82"/>
    <w:rsid w:val="00FD4666"/>
    <w:rsid w:val="00FD4695"/>
    <w:rsid w:val="00FE037D"/>
    <w:rsid w:val="00FE05E1"/>
    <w:rsid w:val="00FE17A8"/>
    <w:rsid w:val="00FE1BEC"/>
    <w:rsid w:val="00FE3A0F"/>
    <w:rsid w:val="00FF1AE1"/>
    <w:rsid w:val="00FF29BB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3EAEF"/>
  <w15:chartTrackingRefBased/>
  <w15:docId w15:val="{18B89FE8-D5F6-E649-AF0F-8E85EC63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Book" w:eastAsiaTheme="minorHAnsi" w:hAnsi="Avenir Book" w:cs="Times New Roman"/>
        <w:color w:val="000000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6ADC"/>
    <w:rPr>
      <w:rFonts w:ascii="Arial" w:eastAsia="Times New Roman" w:hAnsi="Arial"/>
      <w:color w:val="auto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33CB1"/>
    <w:pPr>
      <w:keepNext/>
      <w:numPr>
        <w:numId w:val="1"/>
      </w:numPr>
      <w:tabs>
        <w:tab w:val="left" w:pos="567"/>
        <w:tab w:val="left" w:pos="1134"/>
        <w:tab w:val="left" w:pos="8080"/>
      </w:tabs>
      <w:jc w:val="right"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333CB1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33CB1"/>
    <w:pPr>
      <w:keepNext/>
      <w:numPr>
        <w:ilvl w:val="2"/>
        <w:numId w:val="1"/>
      </w:numPr>
      <w:spacing w:before="100"/>
      <w:jc w:val="center"/>
      <w:outlineLvl w:val="2"/>
    </w:pPr>
    <w:rPr>
      <w:b/>
      <w:lang w:val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333CB1"/>
    <w:pPr>
      <w:keepNext/>
      <w:numPr>
        <w:ilvl w:val="3"/>
        <w:numId w:val="1"/>
      </w:numPr>
      <w:jc w:val="center"/>
      <w:outlineLvl w:val="3"/>
    </w:pPr>
    <w:rPr>
      <w:rFonts w:cs="Arial"/>
      <w:b/>
      <w:bCs/>
      <w:sz w:val="22"/>
      <w:szCs w:val="22"/>
      <w:lang w:val="en-GB"/>
    </w:rPr>
  </w:style>
  <w:style w:type="paragraph" w:styleId="Nadpis5">
    <w:name w:val="heading 5"/>
    <w:basedOn w:val="Normln"/>
    <w:next w:val="Normln"/>
    <w:link w:val="Nadpis5Char"/>
    <w:uiPriority w:val="99"/>
    <w:qFormat/>
    <w:rsid w:val="00333CB1"/>
    <w:pPr>
      <w:keepNext/>
      <w:numPr>
        <w:ilvl w:val="4"/>
        <w:numId w:val="1"/>
      </w:numPr>
      <w:outlineLvl w:val="4"/>
    </w:pPr>
    <w:rPr>
      <w:b/>
      <w:lang w:val="en-GB"/>
    </w:rPr>
  </w:style>
  <w:style w:type="paragraph" w:styleId="Nadpis6">
    <w:name w:val="heading 6"/>
    <w:basedOn w:val="Normln"/>
    <w:next w:val="Normln"/>
    <w:link w:val="Nadpis6Char"/>
    <w:uiPriority w:val="99"/>
    <w:qFormat/>
    <w:rsid w:val="00333CB1"/>
    <w:pPr>
      <w:numPr>
        <w:ilvl w:val="5"/>
        <w:numId w:val="1"/>
      </w:numPr>
      <w:spacing w:before="240" w:after="60"/>
      <w:outlineLvl w:val="5"/>
    </w:pPr>
    <w:rPr>
      <w:i/>
      <w:sz w:val="22"/>
      <w:lang w:val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333CB1"/>
    <w:pPr>
      <w:numPr>
        <w:ilvl w:val="6"/>
        <w:numId w:val="1"/>
      </w:numPr>
      <w:spacing w:before="240" w:after="60"/>
      <w:outlineLvl w:val="6"/>
    </w:pPr>
    <w:rPr>
      <w:lang w:val="en-US"/>
    </w:rPr>
  </w:style>
  <w:style w:type="paragraph" w:styleId="Nadpis8">
    <w:name w:val="heading 8"/>
    <w:basedOn w:val="Normln"/>
    <w:next w:val="Normln"/>
    <w:link w:val="Nadpis8Char"/>
    <w:uiPriority w:val="99"/>
    <w:qFormat/>
    <w:rsid w:val="00333CB1"/>
    <w:pPr>
      <w:numPr>
        <w:ilvl w:val="7"/>
        <w:numId w:val="1"/>
      </w:numPr>
      <w:spacing w:before="240" w:after="60"/>
      <w:outlineLvl w:val="7"/>
    </w:pPr>
    <w:rPr>
      <w:i/>
      <w:lang w:val="en-US"/>
    </w:rPr>
  </w:style>
  <w:style w:type="paragraph" w:styleId="Nadpis9">
    <w:name w:val="heading 9"/>
    <w:basedOn w:val="Normln"/>
    <w:next w:val="Normln"/>
    <w:link w:val="Nadpis9Char"/>
    <w:uiPriority w:val="99"/>
    <w:qFormat/>
    <w:rsid w:val="00333CB1"/>
    <w:pPr>
      <w:numPr>
        <w:ilvl w:val="8"/>
        <w:numId w:val="1"/>
      </w:numPr>
      <w:spacing w:before="240" w:after="60"/>
      <w:outlineLvl w:val="8"/>
    </w:pPr>
    <w:rPr>
      <w:b/>
      <w:i/>
      <w:sz w:val="1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33CB1"/>
    <w:rPr>
      <w:rFonts w:ascii="Arial" w:eastAsia="Times New Roman" w:hAnsi="Arial"/>
      <w:b/>
      <w:color w:val="auto"/>
      <w:sz w:val="22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uiPriority w:val="99"/>
    <w:rsid w:val="00333CB1"/>
    <w:rPr>
      <w:rFonts w:ascii="Arial" w:eastAsia="Times New Roman" w:hAnsi="Arial"/>
      <w:b/>
      <w:color w:val="auto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uiPriority w:val="99"/>
    <w:rsid w:val="00333CB1"/>
    <w:rPr>
      <w:rFonts w:ascii="Arial" w:eastAsia="Times New Roman" w:hAnsi="Arial"/>
      <w:b/>
      <w:color w:val="auto"/>
      <w:sz w:val="20"/>
      <w:szCs w:val="20"/>
      <w:lang w:val="en-US" w:eastAsia="ar-SA"/>
    </w:rPr>
  </w:style>
  <w:style w:type="character" w:customStyle="1" w:styleId="Nadpis4Char">
    <w:name w:val="Nadpis 4 Char"/>
    <w:basedOn w:val="Standardnpsmoodstavce"/>
    <w:link w:val="Nadpis4"/>
    <w:uiPriority w:val="99"/>
    <w:rsid w:val="00333CB1"/>
    <w:rPr>
      <w:rFonts w:ascii="Arial" w:eastAsia="Times New Roman" w:hAnsi="Arial" w:cs="Arial"/>
      <w:b/>
      <w:bCs/>
      <w:color w:val="auto"/>
      <w:sz w:val="22"/>
      <w:szCs w:val="22"/>
      <w:lang w:val="en-GB" w:eastAsia="ar-SA"/>
    </w:rPr>
  </w:style>
  <w:style w:type="character" w:customStyle="1" w:styleId="Nadpis5Char">
    <w:name w:val="Nadpis 5 Char"/>
    <w:basedOn w:val="Standardnpsmoodstavce"/>
    <w:link w:val="Nadpis5"/>
    <w:uiPriority w:val="99"/>
    <w:rsid w:val="00333CB1"/>
    <w:rPr>
      <w:rFonts w:ascii="Arial" w:eastAsia="Times New Roman" w:hAnsi="Arial"/>
      <w:b/>
      <w:color w:val="auto"/>
      <w:sz w:val="20"/>
      <w:szCs w:val="20"/>
      <w:lang w:val="en-GB" w:eastAsia="ar-SA"/>
    </w:rPr>
  </w:style>
  <w:style w:type="character" w:customStyle="1" w:styleId="Nadpis6Char">
    <w:name w:val="Nadpis 6 Char"/>
    <w:basedOn w:val="Standardnpsmoodstavce"/>
    <w:link w:val="Nadpis6"/>
    <w:uiPriority w:val="99"/>
    <w:rsid w:val="00333CB1"/>
    <w:rPr>
      <w:rFonts w:ascii="Arial" w:eastAsia="Times New Roman" w:hAnsi="Arial"/>
      <w:i/>
      <w:color w:val="auto"/>
      <w:sz w:val="22"/>
      <w:szCs w:val="20"/>
      <w:lang w:val="en-US" w:eastAsia="ar-SA"/>
    </w:rPr>
  </w:style>
  <w:style w:type="character" w:customStyle="1" w:styleId="Nadpis7Char">
    <w:name w:val="Nadpis 7 Char"/>
    <w:basedOn w:val="Standardnpsmoodstavce"/>
    <w:link w:val="Nadpis7"/>
    <w:uiPriority w:val="99"/>
    <w:rsid w:val="00333CB1"/>
    <w:rPr>
      <w:rFonts w:ascii="Arial" w:eastAsia="Times New Roman" w:hAnsi="Arial"/>
      <w:color w:val="auto"/>
      <w:sz w:val="20"/>
      <w:szCs w:val="20"/>
      <w:lang w:val="en-US" w:eastAsia="ar-SA"/>
    </w:rPr>
  </w:style>
  <w:style w:type="character" w:customStyle="1" w:styleId="Nadpis8Char">
    <w:name w:val="Nadpis 8 Char"/>
    <w:basedOn w:val="Standardnpsmoodstavce"/>
    <w:link w:val="Nadpis8"/>
    <w:uiPriority w:val="99"/>
    <w:rsid w:val="00333CB1"/>
    <w:rPr>
      <w:rFonts w:ascii="Arial" w:eastAsia="Times New Roman" w:hAnsi="Arial"/>
      <w:i/>
      <w:color w:val="auto"/>
      <w:sz w:val="20"/>
      <w:szCs w:val="20"/>
      <w:lang w:val="en-US" w:eastAsia="ar-SA"/>
    </w:rPr>
  </w:style>
  <w:style w:type="character" w:customStyle="1" w:styleId="Nadpis9Char">
    <w:name w:val="Nadpis 9 Char"/>
    <w:basedOn w:val="Standardnpsmoodstavce"/>
    <w:link w:val="Nadpis9"/>
    <w:uiPriority w:val="99"/>
    <w:rsid w:val="00333CB1"/>
    <w:rPr>
      <w:rFonts w:ascii="Arial" w:eastAsia="Times New Roman" w:hAnsi="Arial"/>
      <w:b/>
      <w:i/>
      <w:color w:val="auto"/>
      <w:sz w:val="18"/>
      <w:szCs w:val="20"/>
      <w:lang w:val="en-US" w:eastAsia="ar-SA"/>
    </w:rPr>
  </w:style>
  <w:style w:type="character" w:customStyle="1" w:styleId="WW8Num1z0">
    <w:name w:val="WW8Num1z0"/>
    <w:uiPriority w:val="99"/>
    <w:rsid w:val="00333CB1"/>
    <w:rPr>
      <w:rFonts w:ascii="Symbol" w:hAnsi="Symbol"/>
      <w:color w:val="auto"/>
      <w:sz w:val="16"/>
    </w:rPr>
  </w:style>
  <w:style w:type="character" w:customStyle="1" w:styleId="WW8Num1z1">
    <w:name w:val="WW8Num1z1"/>
    <w:uiPriority w:val="99"/>
    <w:rsid w:val="00333CB1"/>
    <w:rPr>
      <w:rFonts w:ascii="Courier New" w:hAnsi="Courier New"/>
    </w:rPr>
  </w:style>
  <w:style w:type="character" w:customStyle="1" w:styleId="WW8Num1z2">
    <w:name w:val="WW8Num1z2"/>
    <w:uiPriority w:val="99"/>
    <w:rsid w:val="00333CB1"/>
    <w:rPr>
      <w:rFonts w:ascii="Wingdings" w:hAnsi="Wingdings"/>
    </w:rPr>
  </w:style>
  <w:style w:type="character" w:customStyle="1" w:styleId="WW8Num1z3">
    <w:name w:val="WW8Num1z3"/>
    <w:uiPriority w:val="99"/>
    <w:rsid w:val="00333CB1"/>
    <w:rPr>
      <w:rFonts w:ascii="Symbol" w:hAnsi="Symbol"/>
    </w:rPr>
  </w:style>
  <w:style w:type="character" w:customStyle="1" w:styleId="WW8Num3z0">
    <w:name w:val="WW8Num3z0"/>
    <w:uiPriority w:val="99"/>
    <w:rsid w:val="00333CB1"/>
    <w:rPr>
      <w:position w:val="0"/>
      <w:sz w:val="24"/>
      <w:vertAlign w:val="baseline"/>
    </w:rPr>
  </w:style>
  <w:style w:type="character" w:customStyle="1" w:styleId="WW8Num4z0">
    <w:name w:val="WW8Num4z0"/>
    <w:uiPriority w:val="99"/>
    <w:rsid w:val="00333CB1"/>
    <w:rPr>
      <w:position w:val="0"/>
      <w:sz w:val="24"/>
      <w:vertAlign w:val="baseline"/>
    </w:rPr>
  </w:style>
  <w:style w:type="character" w:styleId="slostrnky">
    <w:name w:val="page number"/>
    <w:basedOn w:val="Standardnpsmoodstavce"/>
    <w:uiPriority w:val="99"/>
    <w:rsid w:val="00333CB1"/>
    <w:rPr>
      <w:rFonts w:cs="Times New Roman"/>
    </w:rPr>
  </w:style>
  <w:style w:type="character" w:styleId="Hypertextovodkaz">
    <w:name w:val="Hyperlink"/>
    <w:basedOn w:val="Standardnpsmoodstavce"/>
    <w:uiPriority w:val="99"/>
    <w:rsid w:val="00333CB1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333CB1"/>
    <w:rPr>
      <w:rFonts w:cs="Times New Roman"/>
      <w:color w:val="800080"/>
      <w:u w:val="single"/>
    </w:rPr>
  </w:style>
  <w:style w:type="paragraph" w:customStyle="1" w:styleId="Nadpis">
    <w:name w:val="Nadpis"/>
    <w:basedOn w:val="Normln"/>
    <w:next w:val="Zkladntext"/>
    <w:uiPriority w:val="99"/>
    <w:rsid w:val="00333CB1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33CB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33CB1"/>
    <w:rPr>
      <w:rFonts w:ascii="Arial" w:eastAsia="Times New Roman" w:hAnsi="Arial"/>
      <w:color w:val="auto"/>
      <w:sz w:val="20"/>
      <w:szCs w:val="20"/>
      <w:lang w:eastAsia="ar-SA"/>
    </w:rPr>
  </w:style>
  <w:style w:type="paragraph" w:styleId="Seznam">
    <w:name w:val="List"/>
    <w:basedOn w:val="Zkladntext"/>
    <w:uiPriority w:val="99"/>
    <w:rsid w:val="00333CB1"/>
    <w:rPr>
      <w:rFonts w:cs="Mangal"/>
    </w:rPr>
  </w:style>
  <w:style w:type="paragraph" w:customStyle="1" w:styleId="Popisek">
    <w:name w:val="Popisek"/>
    <w:basedOn w:val="Normln"/>
    <w:uiPriority w:val="99"/>
    <w:rsid w:val="00333C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333CB1"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rsid w:val="00333C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33CB1"/>
    <w:rPr>
      <w:rFonts w:ascii="Arial" w:eastAsia="Times New Roman" w:hAnsi="Arial"/>
      <w:color w:val="auto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333C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3CB1"/>
    <w:rPr>
      <w:rFonts w:ascii="Arial" w:eastAsia="Times New Roman" w:hAnsi="Arial"/>
      <w:color w:val="auto"/>
      <w:sz w:val="20"/>
      <w:szCs w:val="20"/>
      <w:lang w:eastAsia="ar-SA"/>
    </w:rPr>
  </w:style>
  <w:style w:type="paragraph" w:styleId="Rozloendokumentu">
    <w:name w:val="Document Map"/>
    <w:basedOn w:val="Normln"/>
    <w:link w:val="RozloendokumentuChar"/>
    <w:uiPriority w:val="99"/>
    <w:rsid w:val="00333CB1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333CB1"/>
    <w:rPr>
      <w:rFonts w:ascii="Tahoma" w:eastAsia="Times New Roman" w:hAnsi="Tahoma"/>
      <w:color w:val="auto"/>
      <w:sz w:val="20"/>
      <w:szCs w:val="20"/>
      <w:shd w:val="clear" w:color="auto" w:fill="00008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rsid w:val="00333CB1"/>
    <w:pPr>
      <w:ind w:left="851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33CB1"/>
    <w:rPr>
      <w:rFonts w:ascii="Arial" w:eastAsia="Times New Roman" w:hAnsi="Arial"/>
      <w:color w:val="auto"/>
      <w:sz w:val="20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333CB1"/>
    <w:pPr>
      <w:tabs>
        <w:tab w:val="left" w:pos="851"/>
        <w:tab w:val="left" w:pos="1134"/>
      </w:tabs>
      <w:ind w:left="1134" w:hanging="1134"/>
      <w:jc w:val="both"/>
    </w:pPr>
    <w:rPr>
      <w:color w:val="00000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33CB1"/>
    <w:rPr>
      <w:rFonts w:ascii="Arial" w:eastAsia="Times New Roman" w:hAnsi="Arial"/>
      <w:sz w:val="20"/>
      <w:szCs w:val="20"/>
      <w:lang w:eastAsia="ar-SA"/>
    </w:rPr>
  </w:style>
  <w:style w:type="paragraph" w:styleId="Zkladntextodsazen3">
    <w:name w:val="Body Text Indent 3"/>
    <w:basedOn w:val="Normln"/>
    <w:link w:val="Zkladntextodsazen3Char"/>
    <w:uiPriority w:val="99"/>
    <w:rsid w:val="00333CB1"/>
    <w:pPr>
      <w:tabs>
        <w:tab w:val="left" w:pos="851"/>
        <w:tab w:val="left" w:pos="2440"/>
        <w:tab w:val="left" w:pos="9668"/>
      </w:tabs>
      <w:ind w:left="1134" w:hanging="708"/>
      <w:jc w:val="both"/>
    </w:pPr>
    <w:rPr>
      <w:color w:val="00000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333CB1"/>
    <w:rPr>
      <w:rFonts w:ascii="Arial" w:eastAsia="Times New Roman" w:hAnsi="Arial"/>
      <w:sz w:val="20"/>
      <w:szCs w:val="20"/>
      <w:lang w:eastAsia="ar-SA"/>
    </w:rPr>
  </w:style>
  <w:style w:type="paragraph" w:styleId="Titulek">
    <w:name w:val="caption"/>
    <w:basedOn w:val="Normln"/>
    <w:next w:val="Normln"/>
    <w:uiPriority w:val="99"/>
    <w:qFormat/>
    <w:rsid w:val="00333CB1"/>
    <w:pPr>
      <w:spacing w:before="120" w:after="120"/>
    </w:pPr>
    <w:rPr>
      <w:b/>
    </w:rPr>
  </w:style>
  <w:style w:type="paragraph" w:styleId="Zkladntext2">
    <w:name w:val="Body Text 2"/>
    <w:basedOn w:val="Normln"/>
    <w:link w:val="Zkladntext2Char"/>
    <w:uiPriority w:val="99"/>
    <w:rsid w:val="00333CB1"/>
    <w:pPr>
      <w:jc w:val="center"/>
    </w:pPr>
    <w:rPr>
      <w:rFonts w:cs="Arial"/>
      <w:sz w:val="22"/>
      <w:szCs w:val="22"/>
      <w:lang w:val="en-GB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33CB1"/>
    <w:rPr>
      <w:rFonts w:ascii="Arial" w:eastAsia="Times New Roman" w:hAnsi="Arial" w:cs="Arial"/>
      <w:color w:val="auto"/>
      <w:sz w:val="22"/>
      <w:szCs w:val="22"/>
      <w:lang w:val="en-GB" w:eastAsia="ar-SA"/>
    </w:rPr>
  </w:style>
  <w:style w:type="paragraph" w:customStyle="1" w:styleId="Styl1">
    <w:name w:val="Styl1"/>
    <w:basedOn w:val="Normln"/>
    <w:uiPriority w:val="99"/>
    <w:rsid w:val="00333CB1"/>
    <w:pPr>
      <w:suppressAutoHyphens/>
    </w:pPr>
    <w:rPr>
      <w:spacing w:val="-3"/>
    </w:rPr>
  </w:style>
  <w:style w:type="paragraph" w:styleId="Zkladntext3">
    <w:name w:val="Body Text 3"/>
    <w:basedOn w:val="Normln"/>
    <w:link w:val="Zkladntext3Char"/>
    <w:uiPriority w:val="99"/>
    <w:rsid w:val="00333CB1"/>
    <w:pPr>
      <w:jc w:val="center"/>
    </w:pPr>
    <w:rPr>
      <w:lang w:val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333CB1"/>
    <w:rPr>
      <w:rFonts w:ascii="Arial" w:eastAsia="Times New Roman" w:hAnsi="Arial"/>
      <w:color w:val="auto"/>
      <w:sz w:val="20"/>
      <w:szCs w:val="20"/>
      <w:lang w:val="en-US" w:eastAsia="ar-SA"/>
    </w:rPr>
  </w:style>
  <w:style w:type="paragraph" w:customStyle="1" w:styleId="Obsahrmce">
    <w:name w:val="Obsah rámce"/>
    <w:basedOn w:val="Zkladntext"/>
    <w:uiPriority w:val="99"/>
    <w:rsid w:val="00333CB1"/>
  </w:style>
  <w:style w:type="paragraph" w:customStyle="1" w:styleId="Obsahtabulky">
    <w:name w:val="Obsah tabulky"/>
    <w:basedOn w:val="Normln"/>
    <w:uiPriority w:val="99"/>
    <w:rsid w:val="00333CB1"/>
    <w:pPr>
      <w:suppressLineNumbers/>
    </w:pPr>
  </w:style>
  <w:style w:type="paragraph" w:customStyle="1" w:styleId="Nadpistabulky">
    <w:name w:val="Nadpis tabulky"/>
    <w:basedOn w:val="Obsahtabulky"/>
    <w:uiPriority w:val="99"/>
    <w:rsid w:val="00333CB1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99"/>
    <w:qFormat/>
    <w:rsid w:val="00333CB1"/>
    <w:pPr>
      <w:spacing w:after="200"/>
      <w:ind w:left="720"/>
      <w:contextualSpacing/>
    </w:pPr>
    <w:rPr>
      <w:rFonts w:ascii="Calibri" w:hAnsi="Calibri"/>
      <w:sz w:val="22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333C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3CB1"/>
    <w:rPr>
      <w:rFonts w:ascii="Tahoma" w:eastAsia="Times New Roman" w:hAnsi="Tahoma" w:cs="Tahoma"/>
      <w:color w:val="auto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unhideWhenUsed/>
    <w:rsid w:val="003A1E2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A1E26"/>
  </w:style>
  <w:style w:type="character" w:customStyle="1" w:styleId="TextkomenteChar">
    <w:name w:val="Text komentáře Char"/>
    <w:basedOn w:val="Standardnpsmoodstavce"/>
    <w:link w:val="Textkomente"/>
    <w:rsid w:val="003A1E26"/>
    <w:rPr>
      <w:rFonts w:ascii="Arial" w:eastAsia="Times New Roman" w:hAnsi="Arial"/>
      <w:color w:val="auto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1E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1E26"/>
    <w:rPr>
      <w:rFonts w:ascii="Arial" w:eastAsia="Times New Roman" w:hAnsi="Arial"/>
      <w:b/>
      <w:bCs/>
      <w:color w:val="auto"/>
      <w:sz w:val="20"/>
      <w:szCs w:val="20"/>
      <w:lang w:eastAsia="ar-SA"/>
    </w:rPr>
  </w:style>
  <w:style w:type="paragraph" w:styleId="Normlnweb">
    <w:name w:val="Normal (Web)"/>
    <w:basedOn w:val="Normln"/>
    <w:uiPriority w:val="99"/>
    <w:unhideWhenUsed/>
    <w:rsid w:val="00BB34E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BB34E0"/>
    <w:rPr>
      <w:rFonts w:ascii="Segoe UI" w:hAnsi="Segoe UI" w:cs="Segoe UI" w:hint="default"/>
      <w:sz w:val="18"/>
      <w:szCs w:val="18"/>
    </w:rPr>
  </w:style>
  <w:style w:type="paragraph" w:styleId="Revize">
    <w:name w:val="Revision"/>
    <w:hidden/>
    <w:uiPriority w:val="99"/>
    <w:semiHidden/>
    <w:rsid w:val="00340766"/>
    <w:rPr>
      <w:rFonts w:ascii="Arial" w:eastAsia="Times New Roman" w:hAnsi="Arial"/>
      <w:color w:val="auto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dspraha.eu" TargetMode="External"/><Relationship Id="rId1" Type="http://schemas.openxmlformats.org/officeDocument/2006/relationships/hyperlink" Target="mailto:info@pdsprah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495A3-AE48-4E71-BB96-D18FCBA1A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29</Pages>
  <Words>12777</Words>
  <Characters>75387</Characters>
  <Application>Microsoft Office Word</Application>
  <DocSecurity>0</DocSecurity>
  <Lines>628</Lines>
  <Paragraphs>175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87989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Štěpán Kubíček</cp:lastModifiedBy>
  <cp:revision>5</cp:revision>
  <cp:lastPrinted>2022-03-02T10:08:00Z</cp:lastPrinted>
  <dcterms:created xsi:type="dcterms:W3CDTF">2023-10-24T13:20:00Z</dcterms:created>
  <dcterms:modified xsi:type="dcterms:W3CDTF">2023-10-27T07:20:00Z</dcterms:modified>
  <cp:category/>
</cp:coreProperties>
</file>