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58D9" w14:textId="77777777" w:rsidR="00A200EC" w:rsidRDefault="00A200EC" w:rsidP="00A200EC">
      <w:pPr>
        <w:keepNext/>
        <w:keepLines/>
        <w:jc w:val="center"/>
        <w:rPr>
          <w:b/>
          <w:sz w:val="28"/>
          <w:szCs w:val="28"/>
        </w:rPr>
      </w:pPr>
    </w:p>
    <w:p w14:paraId="18195613" w14:textId="77777777" w:rsidR="00A200EC" w:rsidRDefault="00A200EC" w:rsidP="00A200EC">
      <w:pPr>
        <w:keepNext/>
        <w:keepLines/>
        <w:jc w:val="center"/>
        <w:rPr>
          <w:b/>
          <w:sz w:val="28"/>
          <w:szCs w:val="28"/>
        </w:rPr>
      </w:pPr>
      <w:r>
        <w:rPr>
          <w:b/>
          <w:sz w:val="28"/>
          <w:szCs w:val="28"/>
        </w:rPr>
        <w:t>DODATEK Č. 1</w:t>
      </w:r>
    </w:p>
    <w:p w14:paraId="1F07D731" w14:textId="36B7EE8B" w:rsidR="00A200EC" w:rsidRPr="00541683" w:rsidRDefault="00A200EC" w:rsidP="00A200EC">
      <w:pPr>
        <w:keepNext/>
        <w:keepLines/>
        <w:jc w:val="center"/>
        <w:rPr>
          <w:b/>
          <w:sz w:val="28"/>
          <w:szCs w:val="28"/>
        </w:rPr>
      </w:pPr>
      <w:r>
        <w:rPr>
          <w:b/>
          <w:sz w:val="28"/>
          <w:szCs w:val="28"/>
        </w:rPr>
        <w:t xml:space="preserve">KE </w:t>
      </w:r>
      <w:r w:rsidRPr="00541683">
        <w:rPr>
          <w:b/>
          <w:sz w:val="28"/>
          <w:szCs w:val="28"/>
        </w:rPr>
        <w:t>SMLOUV</w:t>
      </w:r>
      <w:r>
        <w:rPr>
          <w:b/>
          <w:sz w:val="28"/>
          <w:szCs w:val="28"/>
        </w:rPr>
        <w:t xml:space="preserve">Ě Č. </w:t>
      </w:r>
      <w:r w:rsidR="00C056D1">
        <w:rPr>
          <w:b/>
          <w:sz w:val="28"/>
          <w:szCs w:val="28"/>
        </w:rPr>
        <w:t>45875</w:t>
      </w:r>
      <w:r>
        <w:rPr>
          <w:b/>
          <w:sz w:val="28"/>
          <w:szCs w:val="28"/>
        </w:rPr>
        <w:t xml:space="preserve"> </w:t>
      </w:r>
      <w:r w:rsidR="00C056D1">
        <w:rPr>
          <w:b/>
          <w:sz w:val="28"/>
          <w:szCs w:val="28"/>
        </w:rPr>
        <w:t xml:space="preserve">NZL </w:t>
      </w:r>
      <w:r>
        <w:rPr>
          <w:b/>
          <w:sz w:val="28"/>
          <w:szCs w:val="28"/>
        </w:rPr>
        <w:t xml:space="preserve">ZE DNE 5. </w:t>
      </w:r>
      <w:r w:rsidR="00621695">
        <w:rPr>
          <w:b/>
          <w:sz w:val="28"/>
          <w:szCs w:val="28"/>
        </w:rPr>
        <w:t>8</w:t>
      </w:r>
      <w:r>
        <w:rPr>
          <w:b/>
          <w:sz w:val="28"/>
          <w:szCs w:val="28"/>
        </w:rPr>
        <w:t xml:space="preserve">. 2022 </w:t>
      </w:r>
      <w:r>
        <w:rPr>
          <w:b/>
          <w:sz w:val="28"/>
          <w:szCs w:val="28"/>
        </w:rPr>
        <w:br/>
      </w:r>
      <w:r w:rsidRPr="00541683">
        <w:rPr>
          <w:b/>
          <w:sz w:val="28"/>
          <w:szCs w:val="28"/>
        </w:rPr>
        <w:t xml:space="preserve"> NA VYTVOŘENÍ PROJEKTOVÉ DOKUMENTACE,</w:t>
      </w:r>
      <w:r w:rsidRPr="00541683" w:rsidDel="00AE1974">
        <w:rPr>
          <w:b/>
          <w:sz w:val="28"/>
          <w:szCs w:val="28"/>
        </w:rPr>
        <w:t xml:space="preserve"> </w:t>
      </w:r>
      <w:r w:rsidRPr="00541683">
        <w:rPr>
          <w:b/>
          <w:sz w:val="28"/>
          <w:szCs w:val="28"/>
        </w:rPr>
        <w:t>VÝKON INŽENÝRSKÉ ČINNOSTI A AUTORSKÉHO DOZORU</w:t>
      </w:r>
    </w:p>
    <w:p w14:paraId="0AD746CD" w14:textId="77777777" w:rsidR="00A200EC" w:rsidRPr="00541683" w:rsidRDefault="00A200EC" w:rsidP="00A200EC">
      <w:pPr>
        <w:pStyle w:val="Nadpis1-neslovan"/>
        <w:spacing w:after="0"/>
        <w:jc w:val="center"/>
        <w:rPr>
          <w:rFonts w:ascii="Times New Roman" w:hAnsi="Times New Roman" w:cs="Times New Roman"/>
          <w:sz w:val="28"/>
          <w:szCs w:val="28"/>
          <w:lang w:val="cs-CZ"/>
        </w:rPr>
      </w:pPr>
      <w:r w:rsidRPr="00541683">
        <w:rPr>
          <w:rFonts w:ascii="Times New Roman" w:hAnsi="Times New Roman" w:cs="Times New Roman"/>
          <w:bCs/>
          <w:lang w:val="cs-CZ"/>
        </w:rPr>
        <w:br/>
      </w:r>
      <w:bookmarkStart w:id="0" w:name="_Toc86203318"/>
      <w:bookmarkStart w:id="1" w:name="_Toc86203356"/>
      <w:bookmarkStart w:id="2" w:name="_Toc91514655"/>
      <w:r w:rsidRPr="00541683">
        <w:rPr>
          <w:rFonts w:ascii="Times New Roman" w:hAnsi="Times New Roman" w:cs="Times New Roman"/>
          <w:sz w:val="28"/>
          <w:szCs w:val="28"/>
          <w:lang w:val="cs-CZ"/>
        </w:rPr>
        <w:t>PROJEKČNÍ PRÁCE NA PROJEKT</w:t>
      </w:r>
      <w:bookmarkEnd w:id="0"/>
      <w:bookmarkEnd w:id="1"/>
      <w:bookmarkEnd w:id="2"/>
      <w:r w:rsidRPr="00541683">
        <w:rPr>
          <w:rFonts w:ascii="Times New Roman" w:hAnsi="Times New Roman" w:cs="Times New Roman"/>
          <w:sz w:val="28"/>
          <w:szCs w:val="28"/>
          <w:lang w:val="cs-CZ"/>
        </w:rPr>
        <w:t xml:space="preserve"> </w:t>
      </w:r>
      <w:bookmarkStart w:id="3" w:name="_Toc69117733"/>
      <w:bookmarkStart w:id="4" w:name="_Toc83219729"/>
      <w:bookmarkStart w:id="5" w:name="_Hlk82692871"/>
    </w:p>
    <w:p w14:paraId="7FC3CB55" w14:textId="504C51A5" w:rsidR="00A200EC" w:rsidRPr="00C169B6" w:rsidRDefault="00A200EC" w:rsidP="00C169B6">
      <w:pPr>
        <w:jc w:val="center"/>
        <w:rPr>
          <w:sz w:val="36"/>
          <w:szCs w:val="36"/>
        </w:rPr>
      </w:pPr>
      <w:bookmarkStart w:id="6" w:name="_Toc86203319"/>
      <w:bookmarkStart w:id="7" w:name="_Toc86203357"/>
      <w:bookmarkStart w:id="8" w:name="_Toc91514656"/>
      <w:r w:rsidRPr="00C169B6">
        <w:rPr>
          <w:sz w:val="36"/>
          <w:szCs w:val="36"/>
        </w:rPr>
        <w:t>„</w:t>
      </w:r>
      <w:bookmarkStart w:id="9" w:name="_Toc86203320"/>
      <w:bookmarkStart w:id="10" w:name="_Toc86203358"/>
      <w:bookmarkEnd w:id="6"/>
      <w:bookmarkEnd w:id="7"/>
      <w:r w:rsidRPr="00C169B6">
        <w:rPr>
          <w:sz w:val="36"/>
          <w:szCs w:val="36"/>
        </w:rPr>
        <w:t xml:space="preserve">BYTOVÝ </w:t>
      </w:r>
      <w:r w:rsidR="00C169B6" w:rsidRPr="00C169B6">
        <w:rPr>
          <w:sz w:val="36"/>
          <w:szCs w:val="36"/>
        </w:rPr>
        <w:t>DŮM NOVÝ ZLÍCHOV, PRAHA 5 - SMÍCHOV</w:t>
      </w:r>
      <w:r w:rsidRPr="00C169B6">
        <w:rPr>
          <w:sz w:val="36"/>
          <w:szCs w:val="36"/>
        </w:rPr>
        <w:t>“</w:t>
      </w:r>
      <w:bookmarkEnd w:id="3"/>
      <w:bookmarkEnd w:id="4"/>
      <w:bookmarkEnd w:id="8"/>
      <w:bookmarkEnd w:id="9"/>
      <w:bookmarkEnd w:id="10"/>
    </w:p>
    <w:p w14:paraId="155C8A2C" w14:textId="28592838" w:rsidR="00A200EC" w:rsidRPr="00541683" w:rsidRDefault="00A200EC" w:rsidP="00A200EC">
      <w:pPr>
        <w:jc w:val="center"/>
        <w:rPr>
          <w:rStyle w:val="Kapitlky"/>
          <w:rFonts w:ascii="Times New Roman" w:hAnsi="Times New Roman"/>
          <w:sz w:val="28"/>
          <w:szCs w:val="28"/>
        </w:rPr>
      </w:pPr>
      <w:r w:rsidRPr="000A72BB">
        <w:rPr>
          <w:rStyle w:val="Kapitlky"/>
          <w:rFonts w:ascii="Times New Roman" w:hAnsi="Times New Roman"/>
          <w:sz w:val="28"/>
          <w:szCs w:val="28"/>
        </w:rPr>
        <w:t xml:space="preserve">investiční akce </w:t>
      </w:r>
      <w:proofErr w:type="spellStart"/>
      <w:r w:rsidRPr="000A72BB">
        <w:rPr>
          <w:rStyle w:val="Kapitlky"/>
          <w:rFonts w:ascii="Times New Roman" w:hAnsi="Times New Roman"/>
          <w:sz w:val="28"/>
          <w:szCs w:val="28"/>
        </w:rPr>
        <w:t>pds</w:t>
      </w:r>
      <w:proofErr w:type="spellEnd"/>
      <w:r w:rsidRPr="000A72BB">
        <w:rPr>
          <w:rStyle w:val="Kapitlky"/>
          <w:rFonts w:ascii="Times New Roman" w:hAnsi="Times New Roman"/>
          <w:sz w:val="28"/>
          <w:szCs w:val="28"/>
        </w:rPr>
        <w:t xml:space="preserve"> č.</w:t>
      </w:r>
      <w:r w:rsidR="00C056D1" w:rsidRPr="000A72BB">
        <w:rPr>
          <w:rStyle w:val="Kapitlky"/>
          <w:rFonts w:ascii="Times New Roman" w:hAnsi="Times New Roman"/>
          <w:sz w:val="28"/>
          <w:szCs w:val="28"/>
        </w:rPr>
        <w:t>45</w:t>
      </w:r>
      <w:r w:rsidR="00C056D1">
        <w:rPr>
          <w:rStyle w:val="Kapitlky"/>
          <w:rFonts w:ascii="Times New Roman" w:hAnsi="Times New Roman"/>
          <w:sz w:val="28"/>
          <w:szCs w:val="28"/>
        </w:rPr>
        <w:t>875</w:t>
      </w:r>
      <w:r w:rsidR="00C056D1" w:rsidRPr="000A72BB">
        <w:rPr>
          <w:rStyle w:val="Kapitlky"/>
          <w:rFonts w:ascii="Times New Roman" w:hAnsi="Times New Roman"/>
          <w:sz w:val="28"/>
          <w:szCs w:val="28"/>
        </w:rPr>
        <w:t xml:space="preserve"> </w:t>
      </w:r>
      <w:r w:rsidRPr="000A72BB">
        <w:rPr>
          <w:rStyle w:val="Kapitlky"/>
          <w:rFonts w:ascii="Times New Roman" w:hAnsi="Times New Roman"/>
          <w:sz w:val="28"/>
          <w:szCs w:val="28"/>
        </w:rPr>
        <w:t>(veřejná zakázka)</w:t>
      </w:r>
    </w:p>
    <w:p w14:paraId="1A2D6B11" w14:textId="77777777" w:rsidR="00A200EC" w:rsidRPr="00541683" w:rsidRDefault="00A200EC" w:rsidP="00A200EC">
      <w:pPr>
        <w:jc w:val="center"/>
        <w:rPr>
          <w:rStyle w:val="Kapitlky"/>
          <w:rFonts w:ascii="Times New Roman" w:hAnsi="Times New Roman"/>
          <w:sz w:val="28"/>
          <w:szCs w:val="28"/>
        </w:rPr>
      </w:pPr>
    </w:p>
    <w:p w14:paraId="5B711DAD" w14:textId="77777777" w:rsidR="00A200EC" w:rsidRPr="000A72BB" w:rsidRDefault="00A200EC" w:rsidP="00A200EC">
      <w:pPr>
        <w:jc w:val="center"/>
      </w:pPr>
    </w:p>
    <w:p w14:paraId="1D8C6006" w14:textId="77777777" w:rsidR="00A200EC" w:rsidRPr="00541683" w:rsidRDefault="00A200EC" w:rsidP="00A200EC">
      <w:pPr>
        <w:jc w:val="center"/>
        <w:rPr>
          <w:rStyle w:val="Kapitlky"/>
          <w:rFonts w:ascii="Times New Roman" w:hAnsi="Times New Roman"/>
          <w:sz w:val="28"/>
          <w:szCs w:val="28"/>
        </w:rPr>
      </w:pPr>
      <w:r>
        <w:rPr>
          <w:rStyle w:val="Kapitlky"/>
          <w:rFonts w:ascii="Times New Roman" w:hAnsi="Times New Roman"/>
          <w:sz w:val="28"/>
          <w:szCs w:val="28"/>
        </w:rPr>
        <w:t xml:space="preserve"> </w:t>
      </w:r>
    </w:p>
    <w:bookmarkEnd w:id="5"/>
    <w:p w14:paraId="2D4C886B" w14:textId="77777777" w:rsidR="00A200EC" w:rsidRPr="00541683" w:rsidRDefault="00A200EC" w:rsidP="00A200EC">
      <w:pPr>
        <w:keepNext/>
        <w:keepLines/>
        <w:jc w:val="center"/>
        <w:rPr>
          <w:sz w:val="28"/>
        </w:rPr>
      </w:pPr>
      <w:r w:rsidRPr="00541683">
        <w:rPr>
          <w:sz w:val="28"/>
        </w:rPr>
        <w:t>mezi</w:t>
      </w:r>
    </w:p>
    <w:p w14:paraId="6C1A3A39" w14:textId="77777777" w:rsidR="00A200EC" w:rsidRPr="00541683" w:rsidRDefault="00A200EC" w:rsidP="00A200EC">
      <w:pPr>
        <w:keepNext/>
        <w:keepLines/>
        <w:jc w:val="center"/>
      </w:pPr>
    </w:p>
    <w:p w14:paraId="4538963E" w14:textId="77777777" w:rsidR="00A200EC" w:rsidRPr="00541683" w:rsidRDefault="00A200EC" w:rsidP="00A200EC">
      <w:pPr>
        <w:keepNext/>
        <w:keepLines/>
        <w:jc w:val="center"/>
      </w:pPr>
    </w:p>
    <w:p w14:paraId="26E893FA" w14:textId="77777777" w:rsidR="00A200EC" w:rsidRPr="00541683" w:rsidRDefault="00A200EC" w:rsidP="00A200EC">
      <w:pPr>
        <w:keepNext/>
        <w:keepLines/>
        <w:jc w:val="center"/>
        <w:rPr>
          <w:b/>
          <w:sz w:val="28"/>
          <w:szCs w:val="28"/>
        </w:rPr>
      </w:pPr>
      <w:r w:rsidRPr="00541683">
        <w:rPr>
          <w:b/>
          <w:sz w:val="28"/>
          <w:szCs w:val="28"/>
        </w:rPr>
        <w:t>Pražskou developerskou společností, příspěvkovou organizací</w:t>
      </w:r>
    </w:p>
    <w:p w14:paraId="4381B44A" w14:textId="77777777" w:rsidR="00A200EC" w:rsidRPr="00541683" w:rsidRDefault="00A200EC" w:rsidP="00A200EC">
      <w:pPr>
        <w:keepNext/>
        <w:keepLines/>
        <w:jc w:val="center"/>
      </w:pPr>
      <w:r w:rsidRPr="00541683">
        <w:rPr>
          <w:sz w:val="28"/>
        </w:rPr>
        <w:t>JAKO OBJEDNATELEM</w:t>
      </w:r>
    </w:p>
    <w:p w14:paraId="61EE45E2" w14:textId="77777777" w:rsidR="00A200EC" w:rsidRPr="00541683" w:rsidRDefault="00A200EC" w:rsidP="00A200EC">
      <w:pPr>
        <w:keepNext/>
        <w:keepLines/>
        <w:jc w:val="center"/>
      </w:pPr>
    </w:p>
    <w:p w14:paraId="0CFBE87D" w14:textId="77777777" w:rsidR="00A200EC" w:rsidRPr="00541683" w:rsidRDefault="00A200EC" w:rsidP="00A200EC">
      <w:pPr>
        <w:keepNext/>
        <w:keepLines/>
        <w:jc w:val="center"/>
      </w:pPr>
      <w:r w:rsidRPr="00541683">
        <w:rPr>
          <w:sz w:val="28"/>
        </w:rPr>
        <w:t>a</w:t>
      </w:r>
    </w:p>
    <w:p w14:paraId="3712C0C7" w14:textId="77777777" w:rsidR="00A200EC" w:rsidRPr="00541683" w:rsidRDefault="00A200EC" w:rsidP="00A200EC">
      <w:pPr>
        <w:keepNext/>
        <w:keepLines/>
        <w:jc w:val="center"/>
      </w:pPr>
    </w:p>
    <w:p w14:paraId="657A6310" w14:textId="0068B94F" w:rsidR="00A200EC" w:rsidRPr="00541683" w:rsidRDefault="00C056D1" w:rsidP="00A200EC">
      <w:pPr>
        <w:keepNext/>
        <w:keepLines/>
        <w:jc w:val="center"/>
        <w:rPr>
          <w:b/>
          <w:sz w:val="28"/>
          <w:szCs w:val="28"/>
        </w:rPr>
      </w:pPr>
      <w:r>
        <w:rPr>
          <w:b/>
          <w:sz w:val="28"/>
          <w:szCs w:val="28"/>
        </w:rPr>
        <w:t>KAVA spol.</w:t>
      </w:r>
      <w:r w:rsidR="00A200EC">
        <w:rPr>
          <w:b/>
          <w:sz w:val="28"/>
          <w:szCs w:val="28"/>
        </w:rPr>
        <w:t xml:space="preserve"> s</w:t>
      </w:r>
      <w:r>
        <w:rPr>
          <w:b/>
          <w:sz w:val="28"/>
          <w:szCs w:val="28"/>
        </w:rPr>
        <w:t xml:space="preserve"> </w:t>
      </w:r>
      <w:r w:rsidR="00A200EC">
        <w:rPr>
          <w:b/>
          <w:sz w:val="28"/>
          <w:szCs w:val="28"/>
        </w:rPr>
        <w:t>r.o.</w:t>
      </w:r>
    </w:p>
    <w:p w14:paraId="233755AD" w14:textId="77777777" w:rsidR="00A200EC" w:rsidRPr="00541683" w:rsidRDefault="00A200EC" w:rsidP="00A200EC">
      <w:pPr>
        <w:keepNext/>
        <w:keepLines/>
        <w:jc w:val="center"/>
        <w:rPr>
          <w:sz w:val="28"/>
          <w:szCs w:val="28"/>
        </w:rPr>
      </w:pPr>
      <w:r w:rsidRPr="00541683">
        <w:rPr>
          <w:sz w:val="28"/>
          <w:szCs w:val="28"/>
        </w:rPr>
        <w:t>JAKO ZHOTOVITELEM</w:t>
      </w:r>
    </w:p>
    <w:p w14:paraId="73D400F4" w14:textId="5AF191ED" w:rsidR="001F0602" w:rsidRDefault="001F0602">
      <w:pPr>
        <w:spacing w:before="0" w:after="0"/>
        <w:jc w:val="left"/>
      </w:pPr>
      <w:r>
        <w:br w:type="page"/>
      </w:r>
    </w:p>
    <w:p w14:paraId="6D39B59B" w14:textId="1BD3BD1A" w:rsidR="00975CC4" w:rsidRPr="00541683" w:rsidRDefault="00975CC4" w:rsidP="00262B16">
      <w:pPr>
        <w:keepNext/>
        <w:keepLines/>
        <w:sectPr w:rsidR="00975CC4" w:rsidRPr="00541683" w:rsidSect="00C169B6">
          <w:headerReference w:type="default" r:id="rId8"/>
          <w:pgSz w:w="11907" w:h="16840" w:code="9"/>
          <w:pgMar w:top="1418" w:right="851" w:bottom="1418" w:left="851" w:header="720" w:footer="720" w:gutter="0"/>
          <w:cols w:space="720"/>
          <w:docGrid w:linePitch="360"/>
        </w:sectPr>
      </w:pPr>
    </w:p>
    <w:p w14:paraId="3D7F56FF" w14:textId="77777777" w:rsidR="006913F0" w:rsidRPr="00541683" w:rsidRDefault="006913F0" w:rsidP="00782466">
      <w:pPr>
        <w:pStyle w:val="Smluvnistranypreambule"/>
        <w:widowControl w:val="0"/>
        <w:rPr>
          <w:rFonts w:ascii="Times New Roman" w:hAnsi="Times New Roman"/>
        </w:rPr>
      </w:pPr>
      <w:r w:rsidRPr="00541683">
        <w:rPr>
          <w:rFonts w:ascii="Times New Roman" w:hAnsi="Times New Roman"/>
        </w:rPr>
        <w:lastRenderedPageBreak/>
        <w:t>Smluvní strany</w:t>
      </w:r>
    </w:p>
    <w:p w14:paraId="593953DF" w14:textId="0C538547" w:rsidR="00203FA2" w:rsidRPr="00541683" w:rsidRDefault="00CC2599" w:rsidP="00782466">
      <w:pPr>
        <w:widowControl w:val="0"/>
        <w:numPr>
          <w:ilvl w:val="0"/>
          <w:numId w:val="4"/>
        </w:numPr>
        <w:rPr>
          <w:b/>
        </w:rPr>
      </w:pPr>
      <w:r w:rsidRPr="00541683">
        <w:rPr>
          <w:rStyle w:val="preformatted"/>
          <w:b/>
        </w:rPr>
        <w:t>Pražská developerská společnost, příspěvková organizace</w:t>
      </w:r>
    </w:p>
    <w:p w14:paraId="075366AF" w14:textId="098A120D" w:rsidR="00A51627" w:rsidRPr="00541683" w:rsidRDefault="00203FA2" w:rsidP="00782466">
      <w:pPr>
        <w:pStyle w:val="Text11"/>
        <w:keepNext w:val="0"/>
        <w:widowControl w:val="0"/>
      </w:pPr>
      <w:r w:rsidRPr="00541683">
        <w:t>se sídlem</w:t>
      </w:r>
      <w:r w:rsidR="00A51627" w:rsidRPr="00541683">
        <w:t xml:space="preserve"> </w:t>
      </w:r>
      <w:r w:rsidR="00E46589" w:rsidRPr="00541683">
        <w:t>U Radnice 10/2</w:t>
      </w:r>
      <w:r w:rsidR="00CC2599" w:rsidRPr="00541683">
        <w:t>, Staré Město, 110 00 Praha 1</w:t>
      </w:r>
      <w:r w:rsidR="00113B03" w:rsidRPr="00541683">
        <w:t xml:space="preserve">, IČO: </w:t>
      </w:r>
      <w:r w:rsidR="00CC2599" w:rsidRPr="00541683">
        <w:t>09211322</w:t>
      </w:r>
      <w:r w:rsidR="00113B03" w:rsidRPr="00541683">
        <w:t>, DIČ: CZ</w:t>
      </w:r>
      <w:r w:rsidR="00CC2599" w:rsidRPr="00541683">
        <w:t>09211322</w:t>
      </w:r>
      <w:r w:rsidR="00113B03" w:rsidRPr="00541683">
        <w:t xml:space="preserve">, </w:t>
      </w:r>
      <w:r w:rsidR="007B2C7B" w:rsidRPr="00541683">
        <w:t xml:space="preserve">zastoupená </w:t>
      </w:r>
      <w:r w:rsidR="00CC2599" w:rsidRPr="00541683">
        <w:t>Petrem Urbánkem</w:t>
      </w:r>
      <w:r w:rsidR="00113B03" w:rsidRPr="00541683">
        <w:t xml:space="preserve">, </w:t>
      </w:r>
      <w:r w:rsidR="00CC2599" w:rsidRPr="00541683">
        <w:t>ředitelem</w:t>
      </w:r>
    </w:p>
    <w:p w14:paraId="259704CB" w14:textId="3DD79CF8" w:rsidR="006913F0" w:rsidRPr="00541683" w:rsidRDefault="006913F0" w:rsidP="00782466">
      <w:pPr>
        <w:pStyle w:val="Text11"/>
        <w:keepNext w:val="0"/>
        <w:widowControl w:val="0"/>
      </w:pPr>
      <w:r w:rsidRPr="00541683">
        <w:t>(„</w:t>
      </w:r>
      <w:r w:rsidR="0034673E" w:rsidRPr="00541683">
        <w:rPr>
          <w:b/>
        </w:rPr>
        <w:t>Objednatel</w:t>
      </w:r>
      <w:r w:rsidRPr="00541683">
        <w:t>“)</w:t>
      </w:r>
    </w:p>
    <w:p w14:paraId="2D9FA295" w14:textId="77777777" w:rsidR="006913F0" w:rsidRPr="00541683" w:rsidRDefault="006913F0" w:rsidP="00782466">
      <w:pPr>
        <w:pStyle w:val="Smluvstranya"/>
        <w:keepNext w:val="0"/>
        <w:widowControl w:val="0"/>
      </w:pPr>
      <w:r w:rsidRPr="00541683">
        <w:t>a</w:t>
      </w:r>
    </w:p>
    <w:p w14:paraId="7A1BBE4D" w14:textId="77777777" w:rsidR="00C056D1" w:rsidRPr="00225E6B" w:rsidRDefault="00C056D1" w:rsidP="00C056D1">
      <w:pPr>
        <w:widowControl w:val="0"/>
        <w:numPr>
          <w:ilvl w:val="0"/>
          <w:numId w:val="4"/>
        </w:numPr>
        <w:rPr>
          <w:rStyle w:val="preformatted"/>
          <w:b/>
          <w:bCs/>
        </w:rPr>
      </w:pPr>
      <w:r w:rsidRPr="00225E6B">
        <w:rPr>
          <w:rStyle w:val="preformatted"/>
          <w:b/>
          <w:bCs/>
        </w:rPr>
        <w:t>KAVA, spol. s r.o.</w:t>
      </w:r>
    </w:p>
    <w:p w14:paraId="156077AD" w14:textId="77777777" w:rsidR="00C056D1" w:rsidRPr="00225E6B" w:rsidRDefault="00C056D1" w:rsidP="00C056D1">
      <w:pPr>
        <w:pStyle w:val="Text11"/>
        <w:keepNext w:val="0"/>
        <w:widowControl w:val="0"/>
        <w:spacing w:before="0" w:after="0"/>
      </w:pPr>
      <w:r w:rsidRPr="00225E6B">
        <w:t>se sídlem Pod novým lesem 49, 162 00 Praha 6, IČO: 48029556, DIČ: CZ 48029556</w:t>
      </w:r>
    </w:p>
    <w:p w14:paraId="30DBEA4F" w14:textId="77777777" w:rsidR="00C056D1" w:rsidRPr="00225E6B" w:rsidRDefault="00C056D1" w:rsidP="00C056D1">
      <w:pPr>
        <w:pStyle w:val="Text11"/>
        <w:keepNext w:val="0"/>
        <w:widowControl w:val="0"/>
        <w:spacing w:before="0" w:after="0"/>
      </w:pPr>
      <w:r w:rsidRPr="00225E6B">
        <w:t>zapsaná v obchodním rejstříku vedeném u Městského soudu v Praze, oddíl C, vložka 14625</w:t>
      </w:r>
    </w:p>
    <w:p w14:paraId="47B65FF9" w14:textId="77777777" w:rsidR="00C169B6" w:rsidRDefault="00C056D1" w:rsidP="00C169B6">
      <w:pPr>
        <w:pStyle w:val="Text11"/>
        <w:keepNext w:val="0"/>
        <w:widowControl w:val="0"/>
        <w:ind w:left="0" w:firstLine="561"/>
      </w:pPr>
      <w:r w:rsidRPr="00225E6B">
        <w:t>zastoupená Ing. Tomášem Novotným</w:t>
      </w:r>
    </w:p>
    <w:p w14:paraId="0D66DD49" w14:textId="26F95ECB" w:rsidR="0034673E" w:rsidRPr="00541683" w:rsidRDefault="0034673E" w:rsidP="00C169B6">
      <w:pPr>
        <w:pStyle w:val="Text11"/>
        <w:keepNext w:val="0"/>
        <w:widowControl w:val="0"/>
        <w:ind w:left="0" w:firstLine="561"/>
      </w:pPr>
      <w:r w:rsidRPr="00541683">
        <w:t>(„</w:t>
      </w:r>
      <w:r w:rsidRPr="00541683">
        <w:rPr>
          <w:b/>
        </w:rPr>
        <w:t>Zhotovitel</w:t>
      </w:r>
      <w:r w:rsidRPr="00541683">
        <w:t>“)</w:t>
      </w:r>
    </w:p>
    <w:p w14:paraId="3E43E5E1" w14:textId="77777777" w:rsidR="006913F0" w:rsidRPr="00541683" w:rsidRDefault="006913F0" w:rsidP="00782466">
      <w:pPr>
        <w:pStyle w:val="Text11"/>
        <w:keepNext w:val="0"/>
        <w:widowControl w:val="0"/>
      </w:pPr>
      <w:r w:rsidRPr="00541683">
        <w:t>(</w:t>
      </w:r>
      <w:r w:rsidR="0034673E" w:rsidRPr="00541683">
        <w:t xml:space="preserve">Objednatel </w:t>
      </w:r>
      <w:r w:rsidRPr="00541683">
        <w:t xml:space="preserve">a </w:t>
      </w:r>
      <w:r w:rsidR="0034673E" w:rsidRPr="00541683">
        <w:t xml:space="preserve">Zhotovitel </w:t>
      </w:r>
      <w:r w:rsidRPr="00541683">
        <w:t>společně „</w:t>
      </w:r>
      <w:r w:rsidRPr="00541683">
        <w:rPr>
          <w:b/>
        </w:rPr>
        <w:t>Strany</w:t>
      </w:r>
      <w:r w:rsidRPr="00541683">
        <w:t>“, a každý z nich samostatně „</w:t>
      </w:r>
      <w:r w:rsidRPr="00541683">
        <w:rPr>
          <w:b/>
        </w:rPr>
        <w:t>Strana</w:t>
      </w:r>
      <w:r w:rsidRPr="00541683">
        <w:t>“)</w:t>
      </w:r>
    </w:p>
    <w:p w14:paraId="4B043D95" w14:textId="4969AC3B" w:rsidR="001C357A" w:rsidRDefault="00A200EC" w:rsidP="001C357A">
      <w:pPr>
        <w:pStyle w:val="Nadpis1"/>
        <w:widowControl w:val="0"/>
        <w:tabs>
          <w:tab w:val="clear" w:pos="567"/>
        </w:tabs>
        <w:ind w:left="709" w:hanging="709"/>
        <w:rPr>
          <w:rFonts w:cs="Times New Roman"/>
        </w:rPr>
      </w:pPr>
      <w:r>
        <w:rPr>
          <w:rFonts w:cs="Times New Roman"/>
        </w:rPr>
        <w:t>Úvodní ustanovení</w:t>
      </w:r>
    </w:p>
    <w:p w14:paraId="3FCE244B" w14:textId="375A5998" w:rsidR="00A200EC" w:rsidRPr="00126B0C" w:rsidRDefault="00A200EC" w:rsidP="00A200EC">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Objednatel uzavřel se Zhotovitelem </w:t>
      </w:r>
      <w:r w:rsidR="00E66EA7" w:rsidRPr="0068747B">
        <w:rPr>
          <w:spacing w:val="8"/>
          <w:szCs w:val="22"/>
        </w:rPr>
        <w:t>n</w:t>
      </w:r>
      <w:r w:rsidR="00E66EA7" w:rsidRPr="0068747B">
        <w:rPr>
          <w:szCs w:val="22"/>
        </w:rPr>
        <w:t>a základě výsledků otevřeného zadávacího řízení „</w:t>
      </w:r>
      <w:r w:rsidR="00E66EA7">
        <w:rPr>
          <w:rStyle w:val="radekformulare"/>
        </w:rPr>
        <w:t>Výběr zpracovatele projektové dokumentace k</w:t>
      </w:r>
      <w:r w:rsidR="00C169B6">
        <w:rPr>
          <w:rStyle w:val="radekformulare"/>
        </w:rPr>
        <w:t> </w:t>
      </w:r>
      <w:r w:rsidR="00E66EA7">
        <w:rPr>
          <w:rStyle w:val="radekformulare"/>
        </w:rPr>
        <w:t>projektu</w:t>
      </w:r>
      <w:r w:rsidR="00C169B6">
        <w:rPr>
          <w:rStyle w:val="radekformulare"/>
        </w:rPr>
        <w:t xml:space="preserve"> </w:t>
      </w:r>
      <w:r w:rsidR="00C056D1" w:rsidRPr="004E2B8D">
        <w:rPr>
          <w:szCs w:val="22"/>
          <w:highlight w:val="lightGray"/>
        </w:rPr>
        <w:t>„</w:t>
      </w:r>
      <w:r w:rsidR="00C056D1" w:rsidRPr="004E2B8D">
        <w:rPr>
          <w:b/>
          <w:szCs w:val="22"/>
          <w:highlight w:val="lightGray"/>
        </w:rPr>
        <w:t>BYTOVÝ DŮM NOVÝ ZLÍCHOV; PRAHA 5 - SMÍCHOV; investiční akce PDS č.</w:t>
      </w:r>
      <w:r w:rsidR="00C056D1" w:rsidRPr="004E2B8D">
        <w:rPr>
          <w:rStyle w:val="Kapitlky"/>
          <w:rFonts w:ascii="Times New Roman" w:hAnsi="Times New Roman"/>
          <w:b/>
          <w:sz w:val="28"/>
          <w:highlight w:val="lightGray"/>
        </w:rPr>
        <w:t xml:space="preserve"> </w:t>
      </w:r>
      <w:r w:rsidR="00C056D1" w:rsidRPr="004E2B8D">
        <w:rPr>
          <w:rStyle w:val="Kapitlky"/>
          <w:rFonts w:ascii="Times New Roman" w:hAnsi="Times New Roman"/>
          <w:b/>
          <w:sz w:val="22"/>
          <w:szCs w:val="22"/>
          <w:highlight w:val="lightGray"/>
        </w:rPr>
        <w:t xml:space="preserve">45875 </w:t>
      </w:r>
      <w:r w:rsidR="00E66EA7" w:rsidRPr="0068747B">
        <w:rPr>
          <w:szCs w:val="22"/>
        </w:rPr>
        <w:t xml:space="preserve">“ </w:t>
      </w:r>
      <w:r w:rsidR="00E66EA7">
        <w:rPr>
          <w:szCs w:val="22"/>
        </w:rPr>
        <w:t>(dále jen „</w:t>
      </w:r>
      <w:r w:rsidR="00E66EA7" w:rsidRPr="00870183">
        <w:rPr>
          <w:b/>
          <w:bCs w:val="0"/>
          <w:szCs w:val="22"/>
        </w:rPr>
        <w:t>Veřejná zakázka</w:t>
      </w:r>
      <w:r w:rsidR="00E66EA7">
        <w:rPr>
          <w:szCs w:val="22"/>
        </w:rPr>
        <w:t xml:space="preserve">“) </w:t>
      </w:r>
      <w:r w:rsidRPr="00126B0C">
        <w:rPr>
          <w:rFonts w:cs="Times New Roman"/>
          <w:color w:val="000000" w:themeColor="text1"/>
          <w:szCs w:val="22"/>
          <w:bdr w:val="none" w:sz="0" w:space="0" w:color="auto" w:frame="1"/>
          <w:lang w:eastAsia="cs-CZ"/>
        </w:rPr>
        <w:t xml:space="preserve">dne </w:t>
      </w:r>
      <w:r>
        <w:rPr>
          <w:rFonts w:cs="Times New Roman"/>
          <w:color w:val="000000" w:themeColor="text1"/>
          <w:szCs w:val="22"/>
          <w:bdr w:val="none" w:sz="0" w:space="0" w:color="auto" w:frame="1"/>
          <w:lang w:eastAsia="cs-CZ"/>
        </w:rPr>
        <w:t>5</w:t>
      </w:r>
      <w:r w:rsidRPr="00126B0C">
        <w:rPr>
          <w:rFonts w:cs="Times New Roman"/>
          <w:color w:val="000000" w:themeColor="text1"/>
          <w:szCs w:val="22"/>
          <w:bdr w:val="none" w:sz="0" w:space="0" w:color="auto" w:frame="1"/>
          <w:lang w:eastAsia="cs-CZ"/>
        </w:rPr>
        <w:t>.</w:t>
      </w:r>
      <w:r>
        <w:rPr>
          <w:rFonts w:cs="Times New Roman"/>
          <w:color w:val="000000" w:themeColor="text1"/>
          <w:szCs w:val="22"/>
          <w:bdr w:val="none" w:sz="0" w:space="0" w:color="auto" w:frame="1"/>
          <w:lang w:eastAsia="cs-CZ"/>
        </w:rPr>
        <w:t> </w:t>
      </w:r>
      <w:r w:rsidR="00621695">
        <w:rPr>
          <w:rFonts w:cs="Times New Roman"/>
          <w:color w:val="000000" w:themeColor="text1"/>
          <w:szCs w:val="22"/>
          <w:bdr w:val="none" w:sz="0" w:space="0" w:color="auto" w:frame="1"/>
          <w:lang w:eastAsia="cs-CZ"/>
        </w:rPr>
        <w:t>8</w:t>
      </w:r>
      <w:r w:rsidRPr="00126B0C">
        <w:rPr>
          <w:rFonts w:cs="Times New Roman"/>
          <w:color w:val="000000" w:themeColor="text1"/>
          <w:szCs w:val="22"/>
          <w:bdr w:val="none" w:sz="0" w:space="0" w:color="auto" w:frame="1"/>
          <w:lang w:eastAsia="cs-CZ"/>
        </w:rPr>
        <w:t>.</w:t>
      </w:r>
      <w:r>
        <w:rPr>
          <w:rFonts w:cs="Times New Roman"/>
          <w:color w:val="000000" w:themeColor="text1"/>
          <w:szCs w:val="22"/>
          <w:bdr w:val="none" w:sz="0" w:space="0" w:color="auto" w:frame="1"/>
          <w:lang w:eastAsia="cs-CZ"/>
        </w:rPr>
        <w:t> </w:t>
      </w:r>
      <w:r w:rsidRPr="00126B0C">
        <w:rPr>
          <w:rFonts w:cs="Times New Roman"/>
          <w:color w:val="000000" w:themeColor="text1"/>
          <w:szCs w:val="22"/>
          <w:bdr w:val="none" w:sz="0" w:space="0" w:color="auto" w:frame="1"/>
          <w:lang w:eastAsia="cs-CZ"/>
        </w:rPr>
        <w:t>2022 smlouvu na vytvoření Projektové dokumentace, výkon inženýrské činnosti a autorského dozoru</w:t>
      </w:r>
      <w:r w:rsidR="008354E0">
        <w:rPr>
          <w:rFonts w:cs="Times New Roman"/>
          <w:color w:val="000000" w:themeColor="text1"/>
          <w:szCs w:val="22"/>
          <w:bdr w:val="none" w:sz="0" w:space="0" w:color="auto" w:frame="1"/>
          <w:lang w:eastAsia="cs-CZ"/>
        </w:rPr>
        <w:t xml:space="preserve"> č</w:t>
      </w:r>
      <w:r w:rsidR="008354E0" w:rsidRPr="008354E0">
        <w:rPr>
          <w:rFonts w:cs="Times New Roman"/>
          <w:color w:val="000000" w:themeColor="text1"/>
          <w:szCs w:val="22"/>
          <w:bdr w:val="none" w:sz="0" w:space="0" w:color="auto" w:frame="1"/>
          <w:lang w:eastAsia="cs-CZ"/>
        </w:rPr>
        <w:t xml:space="preserve">. </w:t>
      </w:r>
      <w:r w:rsidR="00C056D1">
        <w:rPr>
          <w:rFonts w:cs="Times New Roman"/>
          <w:color w:val="000000" w:themeColor="text1"/>
          <w:szCs w:val="22"/>
          <w:bdr w:val="none" w:sz="0" w:space="0" w:color="auto" w:frame="1"/>
          <w:lang w:eastAsia="cs-CZ"/>
        </w:rPr>
        <w:t>45875 NZL</w:t>
      </w:r>
      <w:r w:rsidR="00C169B6">
        <w:rPr>
          <w:rFonts w:cs="Times New Roman"/>
          <w:color w:val="000000" w:themeColor="text1"/>
          <w:szCs w:val="22"/>
          <w:bdr w:val="none" w:sz="0" w:space="0" w:color="auto" w:frame="1"/>
          <w:lang w:eastAsia="cs-CZ"/>
        </w:rPr>
        <w:t xml:space="preserve"> </w:t>
      </w:r>
      <w:r w:rsidRPr="00126B0C">
        <w:rPr>
          <w:rFonts w:cs="Times New Roman"/>
          <w:color w:val="000000" w:themeColor="text1"/>
          <w:szCs w:val="22"/>
          <w:bdr w:val="none" w:sz="0" w:space="0" w:color="auto" w:frame="1"/>
          <w:lang w:eastAsia="cs-CZ"/>
        </w:rPr>
        <w:t>(dále jen „</w:t>
      </w:r>
      <w:r w:rsidRPr="00126B0C">
        <w:rPr>
          <w:rFonts w:cs="Times New Roman"/>
          <w:b/>
          <w:bCs w:val="0"/>
          <w:color w:val="000000" w:themeColor="text1"/>
          <w:szCs w:val="22"/>
          <w:bdr w:val="none" w:sz="0" w:space="0" w:color="auto" w:frame="1"/>
          <w:lang w:eastAsia="cs-CZ"/>
        </w:rPr>
        <w:t>Smlouva</w:t>
      </w:r>
      <w:r w:rsidRPr="00126B0C">
        <w:rPr>
          <w:rFonts w:cs="Times New Roman"/>
          <w:color w:val="000000" w:themeColor="text1"/>
          <w:szCs w:val="22"/>
          <w:bdr w:val="none" w:sz="0" w:space="0" w:color="auto" w:frame="1"/>
          <w:lang w:eastAsia="cs-CZ"/>
        </w:rPr>
        <w:t xml:space="preserve">“), na jejímž základě se Zhotovitel zavázal zhotovit ve Smlouvě blíže specifikované dílo spočívající zejména v provedení architektonických a projektových prací, dalších činností, včetně získání potřebných podkladů a provedení potřebných měření, získání stanovisek DOSS, na základě kterých vznikne </w:t>
      </w:r>
      <w:r w:rsidRPr="00651102">
        <w:rPr>
          <w:rFonts w:cs="Times New Roman"/>
          <w:color w:val="000000" w:themeColor="text1"/>
          <w:szCs w:val="22"/>
          <w:bdr w:val="none" w:sz="0" w:space="0" w:color="auto" w:frame="1"/>
          <w:lang w:eastAsia="cs-CZ"/>
        </w:rPr>
        <w:t xml:space="preserve">Návrh stavby, Projektová dokumentace, potřebná pro získání pravomocného Územního rozhodnutí, pravomocného Stavebního povolení na Projekt, na jejichž základě vznikne Dokumentace pro provádění stavby a bude provedena stavební realizace Projektu (Stavba) v požadovaném rozsahu, kvalitě, čase a rozpočtu, v rozsahu a dle specifikace obsažené v Smlouvě, zejména v ustanovení článku 3.3 Smlouvy, to vše s cílem dosažení účelu specifikovaného v Investičním záměru Objednatele, který tvoří Přílohu 13 Smlouvy. </w:t>
      </w:r>
    </w:p>
    <w:p w14:paraId="62531D26" w14:textId="4900B66D" w:rsidR="00A200EC" w:rsidRPr="00126B0C" w:rsidRDefault="00A200EC" w:rsidP="00A200EC">
      <w:pPr>
        <w:pStyle w:val="Clanek11"/>
        <w:numPr>
          <w:ilvl w:val="0"/>
          <w:numId w:val="0"/>
        </w:numPr>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Předmět díla </w:t>
      </w:r>
      <w:r>
        <w:rPr>
          <w:rFonts w:cs="Times New Roman"/>
          <w:color w:val="000000" w:themeColor="text1"/>
          <w:szCs w:val="22"/>
          <w:bdr w:val="none" w:sz="0" w:space="0" w:color="auto" w:frame="1"/>
          <w:lang w:eastAsia="cs-CZ"/>
        </w:rPr>
        <w:t>má být</w:t>
      </w:r>
      <w:r w:rsidRPr="00126B0C">
        <w:rPr>
          <w:rFonts w:cs="Times New Roman"/>
          <w:color w:val="000000" w:themeColor="text1"/>
          <w:szCs w:val="22"/>
          <w:bdr w:val="none" w:sz="0" w:space="0" w:color="auto" w:frame="1"/>
          <w:lang w:eastAsia="cs-CZ"/>
        </w:rPr>
        <w:t xml:space="preserve"> realizován v souladu s Harmonogramem prací, který </w:t>
      </w:r>
      <w:proofErr w:type="gramStart"/>
      <w:r w:rsidRPr="00126B0C">
        <w:rPr>
          <w:rFonts w:cs="Times New Roman"/>
          <w:color w:val="000000" w:themeColor="text1"/>
          <w:szCs w:val="22"/>
          <w:bdr w:val="none" w:sz="0" w:space="0" w:color="auto" w:frame="1"/>
          <w:lang w:eastAsia="cs-CZ"/>
        </w:rPr>
        <w:t>tvoří</w:t>
      </w:r>
      <w:proofErr w:type="gramEnd"/>
      <w:r w:rsidRPr="00126B0C">
        <w:rPr>
          <w:rFonts w:cs="Times New Roman"/>
          <w:color w:val="000000" w:themeColor="text1"/>
          <w:szCs w:val="22"/>
          <w:bdr w:val="none" w:sz="0" w:space="0" w:color="auto" w:frame="1"/>
          <w:lang w:eastAsia="cs-CZ"/>
        </w:rPr>
        <w:t xml:space="preserve"> Přílohu 3 Smlouvy a v souladu s Cenou a Platebními podmínkami, které jsou definované v čl</w:t>
      </w:r>
      <w:r>
        <w:rPr>
          <w:rFonts w:cs="Times New Roman"/>
          <w:color w:val="000000" w:themeColor="text1"/>
          <w:szCs w:val="22"/>
          <w:bdr w:val="none" w:sz="0" w:space="0" w:color="auto" w:frame="1"/>
          <w:lang w:eastAsia="cs-CZ"/>
        </w:rPr>
        <w:t>ánku</w:t>
      </w:r>
      <w:r w:rsidRPr="00126B0C">
        <w:rPr>
          <w:rFonts w:cs="Times New Roman"/>
          <w:color w:val="000000" w:themeColor="text1"/>
          <w:szCs w:val="22"/>
          <w:bdr w:val="none" w:sz="0" w:space="0" w:color="auto" w:frame="1"/>
          <w:lang w:eastAsia="cs-CZ"/>
        </w:rPr>
        <w:t xml:space="preserve"> 14 Smlouvy</w:t>
      </w:r>
      <w:r>
        <w:rPr>
          <w:rFonts w:cs="Times New Roman"/>
          <w:color w:val="000000" w:themeColor="text1"/>
          <w:szCs w:val="22"/>
          <w:bdr w:val="none" w:sz="0" w:space="0" w:color="auto" w:frame="1"/>
          <w:lang w:eastAsia="cs-CZ"/>
        </w:rPr>
        <w:t>, respektive Příloze 2 Smlouvy</w:t>
      </w:r>
      <w:r w:rsidRPr="00126B0C">
        <w:rPr>
          <w:rFonts w:cs="Times New Roman"/>
          <w:color w:val="000000" w:themeColor="text1"/>
          <w:szCs w:val="22"/>
          <w:bdr w:val="none" w:sz="0" w:space="0" w:color="auto" w:frame="1"/>
          <w:lang w:eastAsia="cs-CZ"/>
        </w:rPr>
        <w:t>.</w:t>
      </w:r>
    </w:p>
    <w:p w14:paraId="3E67DD1E" w14:textId="77777777" w:rsidR="00A200EC" w:rsidRDefault="00A200EC" w:rsidP="00A200EC">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V souvislosti s</w:t>
      </w:r>
      <w:r>
        <w:rPr>
          <w:rFonts w:cs="Times New Roman"/>
          <w:color w:val="000000" w:themeColor="text1"/>
          <w:szCs w:val="22"/>
          <w:bdr w:val="none" w:sz="0" w:space="0" w:color="auto" w:frame="1"/>
          <w:lang w:eastAsia="cs-CZ"/>
        </w:rPr>
        <w:t xml:space="preserve"> očekávanou změnou právní úpravy, kdy počínaje 1.1.2024 má vstoupit v účinnost zákon č. </w:t>
      </w:r>
      <w:r w:rsidRPr="00221072">
        <w:rPr>
          <w:rFonts w:cs="Times New Roman"/>
          <w:color w:val="000000" w:themeColor="text1"/>
          <w:szCs w:val="22"/>
          <w:bdr w:val="none" w:sz="0" w:space="0" w:color="auto" w:frame="1"/>
          <w:lang w:eastAsia="cs-CZ"/>
        </w:rPr>
        <w:t>283/2021 Sb.</w:t>
      </w:r>
      <w:r>
        <w:rPr>
          <w:rFonts w:cs="Times New Roman"/>
          <w:color w:val="000000" w:themeColor="text1"/>
          <w:szCs w:val="22"/>
          <w:bdr w:val="none" w:sz="0" w:space="0" w:color="auto" w:frame="1"/>
          <w:lang w:eastAsia="cs-CZ"/>
        </w:rPr>
        <w:t>,</w:t>
      </w:r>
      <w:r w:rsidRPr="00315696">
        <w:t xml:space="preserve"> </w:t>
      </w:r>
      <w:r w:rsidRPr="00315696">
        <w:rPr>
          <w:rFonts w:cs="Times New Roman"/>
          <w:color w:val="000000" w:themeColor="text1"/>
          <w:szCs w:val="22"/>
          <w:bdr w:val="none" w:sz="0" w:space="0" w:color="auto" w:frame="1"/>
          <w:lang w:eastAsia="cs-CZ"/>
        </w:rPr>
        <w:t>stavební zákon</w:t>
      </w:r>
      <w:r>
        <w:rPr>
          <w:rFonts w:cs="Times New Roman"/>
          <w:color w:val="000000" w:themeColor="text1"/>
          <w:szCs w:val="22"/>
          <w:bdr w:val="none" w:sz="0" w:space="0" w:color="auto" w:frame="1"/>
          <w:lang w:eastAsia="cs-CZ"/>
        </w:rPr>
        <w:t xml:space="preserve"> vyvstala rovněž v rámci plnění Smlouvy </w:t>
      </w:r>
      <w:r w:rsidRPr="00126B0C">
        <w:rPr>
          <w:rFonts w:cs="Times New Roman"/>
          <w:color w:val="000000" w:themeColor="text1"/>
          <w:szCs w:val="22"/>
          <w:bdr w:val="none" w:sz="0" w:space="0" w:color="auto" w:frame="1"/>
          <w:lang w:eastAsia="cs-CZ"/>
        </w:rPr>
        <w:t>potřeba</w:t>
      </w:r>
      <w:r>
        <w:rPr>
          <w:rFonts w:cs="Times New Roman"/>
          <w:color w:val="000000" w:themeColor="text1"/>
          <w:szCs w:val="22"/>
          <w:bdr w:val="none" w:sz="0" w:space="0" w:color="auto" w:frame="1"/>
          <w:lang w:eastAsia="cs-CZ"/>
        </w:rPr>
        <w:t xml:space="preserve"> úpravy zpracování projektové dokumentace a současně následného schvalovacího procesu. S ohledem na výše uvedenou změnu právní úpravy se jeví jako</w:t>
      </w:r>
      <w:r w:rsidRPr="00126B0C">
        <w:rPr>
          <w:rFonts w:cs="Times New Roman"/>
          <w:color w:val="000000" w:themeColor="text1"/>
          <w:szCs w:val="22"/>
          <w:bdr w:val="none" w:sz="0" w:space="0" w:color="auto" w:frame="1"/>
          <w:lang w:eastAsia="cs-CZ"/>
        </w:rPr>
        <w:t xml:space="preserve"> optimální </w:t>
      </w:r>
      <w:r>
        <w:rPr>
          <w:rFonts w:cs="Times New Roman"/>
          <w:color w:val="000000" w:themeColor="text1"/>
          <w:szCs w:val="22"/>
          <w:bdr w:val="none" w:sz="0" w:space="0" w:color="auto" w:frame="1"/>
          <w:lang w:eastAsia="cs-CZ"/>
        </w:rPr>
        <w:t xml:space="preserve">upravit </w:t>
      </w:r>
      <w:r w:rsidRPr="00126B0C">
        <w:rPr>
          <w:rFonts w:cs="Times New Roman"/>
          <w:color w:val="000000" w:themeColor="text1"/>
          <w:szCs w:val="22"/>
          <w:bdr w:val="none" w:sz="0" w:space="0" w:color="auto" w:frame="1"/>
          <w:lang w:eastAsia="cs-CZ"/>
        </w:rPr>
        <w:t xml:space="preserve">způsob </w:t>
      </w:r>
      <w:r>
        <w:rPr>
          <w:rFonts w:cs="Times New Roman"/>
          <w:color w:val="000000" w:themeColor="text1"/>
          <w:szCs w:val="22"/>
          <w:bdr w:val="none" w:sz="0" w:space="0" w:color="auto" w:frame="1"/>
          <w:lang w:eastAsia="cs-CZ"/>
        </w:rPr>
        <w:t xml:space="preserve">přípravy </w:t>
      </w:r>
      <w:r w:rsidRPr="00411CD2">
        <w:rPr>
          <w:rFonts w:cs="Times New Roman"/>
          <w:color w:val="000000" w:themeColor="text1"/>
          <w:szCs w:val="22"/>
          <w:bdr w:val="none" w:sz="0" w:space="0" w:color="auto" w:frame="1"/>
          <w:lang w:eastAsia="cs-CZ"/>
        </w:rPr>
        <w:t>Projektov</w:t>
      </w:r>
      <w:r>
        <w:rPr>
          <w:rFonts w:cs="Times New Roman"/>
          <w:color w:val="000000" w:themeColor="text1"/>
          <w:szCs w:val="22"/>
          <w:bdr w:val="none" w:sz="0" w:space="0" w:color="auto" w:frame="1"/>
          <w:lang w:eastAsia="cs-CZ"/>
        </w:rPr>
        <w:t>é</w:t>
      </w:r>
      <w:r w:rsidRPr="00411CD2">
        <w:rPr>
          <w:rFonts w:cs="Times New Roman"/>
          <w:color w:val="000000" w:themeColor="text1"/>
          <w:szCs w:val="22"/>
          <w:bdr w:val="none" w:sz="0" w:space="0" w:color="auto" w:frame="1"/>
          <w:lang w:eastAsia="cs-CZ"/>
        </w:rPr>
        <w:t xml:space="preserve"> dokumentace</w:t>
      </w:r>
      <w:r>
        <w:rPr>
          <w:rFonts w:cs="Times New Roman"/>
          <w:color w:val="000000" w:themeColor="text1"/>
          <w:szCs w:val="22"/>
          <w:bdr w:val="none" w:sz="0" w:space="0" w:color="auto" w:frame="1"/>
          <w:lang w:eastAsia="cs-CZ"/>
        </w:rPr>
        <w:t xml:space="preserve"> tak, aby namísto Dokumentace pro </w:t>
      </w:r>
      <w:r w:rsidRPr="008C4F6C">
        <w:rPr>
          <w:rFonts w:cs="Times New Roman"/>
          <w:color w:val="000000" w:themeColor="text1"/>
          <w:szCs w:val="22"/>
          <w:bdr w:val="none" w:sz="0" w:space="0" w:color="auto" w:frame="1"/>
          <w:lang w:eastAsia="cs-CZ"/>
        </w:rPr>
        <w:t xml:space="preserve">územní rozhodnutí </w:t>
      </w:r>
      <w:r>
        <w:rPr>
          <w:rFonts w:cs="Times New Roman"/>
          <w:color w:val="000000" w:themeColor="text1"/>
          <w:szCs w:val="22"/>
          <w:bdr w:val="none" w:sz="0" w:space="0" w:color="auto" w:frame="1"/>
          <w:lang w:eastAsia="cs-CZ"/>
        </w:rPr>
        <w:t xml:space="preserve">a </w:t>
      </w:r>
      <w:r w:rsidRPr="00DE067B">
        <w:rPr>
          <w:rFonts w:cs="Times New Roman"/>
          <w:color w:val="000000" w:themeColor="text1"/>
          <w:szCs w:val="22"/>
          <w:bdr w:val="none" w:sz="0" w:space="0" w:color="auto" w:frame="1"/>
          <w:lang w:eastAsia="cs-CZ"/>
        </w:rPr>
        <w:t xml:space="preserve">Dokumentace pro stavební povolení </w:t>
      </w:r>
      <w:r>
        <w:rPr>
          <w:rFonts w:cs="Times New Roman"/>
          <w:color w:val="000000" w:themeColor="text1"/>
          <w:szCs w:val="22"/>
          <w:bdr w:val="none" w:sz="0" w:space="0" w:color="auto" w:frame="1"/>
          <w:lang w:eastAsia="cs-CZ"/>
        </w:rPr>
        <w:t xml:space="preserve">byla zpracována dokumentace pro </w:t>
      </w:r>
      <w:r w:rsidRPr="00126B0C">
        <w:rPr>
          <w:rFonts w:cs="Times New Roman"/>
          <w:color w:val="000000" w:themeColor="text1"/>
          <w:szCs w:val="22"/>
          <w:bdr w:val="none" w:sz="0" w:space="0" w:color="auto" w:frame="1"/>
          <w:lang w:eastAsia="cs-CZ"/>
        </w:rPr>
        <w:t xml:space="preserve">společné povolení stavby </w:t>
      </w:r>
      <w:r>
        <w:rPr>
          <w:rFonts w:cs="Times New Roman"/>
          <w:color w:val="000000" w:themeColor="text1"/>
          <w:szCs w:val="22"/>
          <w:bdr w:val="none" w:sz="0" w:space="0" w:color="auto" w:frame="1"/>
          <w:lang w:eastAsia="cs-CZ"/>
        </w:rPr>
        <w:t>ve smyslu</w:t>
      </w:r>
      <w:r w:rsidRPr="00126B0C">
        <w:rPr>
          <w:rFonts w:cs="Times New Roman"/>
          <w:color w:val="000000" w:themeColor="text1"/>
          <w:szCs w:val="22"/>
          <w:bdr w:val="none" w:sz="0" w:space="0" w:color="auto" w:frame="1"/>
          <w:lang w:eastAsia="cs-CZ"/>
        </w:rPr>
        <w:t xml:space="preserve"> zákon</w:t>
      </w:r>
      <w:r>
        <w:rPr>
          <w:rFonts w:cs="Times New Roman"/>
          <w:color w:val="000000" w:themeColor="text1"/>
          <w:szCs w:val="22"/>
          <w:bdr w:val="none" w:sz="0" w:space="0" w:color="auto" w:frame="1"/>
          <w:lang w:eastAsia="cs-CZ"/>
        </w:rPr>
        <w:t>a</w:t>
      </w:r>
      <w:r w:rsidRPr="00126B0C">
        <w:rPr>
          <w:rFonts w:cs="Times New Roman"/>
          <w:color w:val="000000" w:themeColor="text1"/>
          <w:szCs w:val="22"/>
          <w:bdr w:val="none" w:sz="0" w:space="0" w:color="auto" w:frame="1"/>
          <w:lang w:eastAsia="cs-CZ"/>
        </w:rPr>
        <w:t xml:space="preserve"> č.</w:t>
      </w:r>
      <w:r>
        <w:rPr>
          <w:rFonts w:cs="Times New Roman"/>
          <w:color w:val="000000" w:themeColor="text1"/>
          <w:szCs w:val="22"/>
          <w:bdr w:val="none" w:sz="0" w:space="0" w:color="auto" w:frame="1"/>
          <w:lang w:eastAsia="cs-CZ"/>
        </w:rPr>
        <w:t> </w:t>
      </w:r>
      <w:r w:rsidRPr="00126B0C">
        <w:rPr>
          <w:rFonts w:cs="Times New Roman"/>
          <w:color w:val="000000" w:themeColor="text1"/>
          <w:szCs w:val="22"/>
          <w:bdr w:val="none" w:sz="0" w:space="0" w:color="auto" w:frame="1"/>
          <w:lang w:eastAsia="cs-CZ"/>
        </w:rPr>
        <w:t>183/2006 Sb.</w:t>
      </w:r>
      <w:r>
        <w:rPr>
          <w:rFonts w:cs="Times New Roman"/>
          <w:color w:val="000000" w:themeColor="text1"/>
          <w:szCs w:val="22"/>
          <w:bdr w:val="none" w:sz="0" w:space="0" w:color="auto" w:frame="1"/>
          <w:lang w:eastAsia="cs-CZ"/>
        </w:rPr>
        <w:t>,</w:t>
      </w:r>
      <w:r w:rsidRPr="00126B0C">
        <w:rPr>
          <w:rFonts w:cs="Times New Roman"/>
          <w:color w:val="000000" w:themeColor="text1"/>
          <w:szCs w:val="22"/>
          <w:bdr w:val="none" w:sz="0" w:space="0" w:color="auto" w:frame="1"/>
          <w:lang w:eastAsia="cs-CZ"/>
        </w:rPr>
        <w:t xml:space="preserve"> o územním plánování a stavebním řádu (stavební</w:t>
      </w:r>
      <w:r>
        <w:rPr>
          <w:rFonts w:cs="Times New Roman"/>
          <w:color w:val="000000" w:themeColor="text1"/>
          <w:szCs w:val="22"/>
          <w:bdr w:val="none" w:sz="0" w:space="0" w:color="auto" w:frame="1"/>
          <w:lang w:eastAsia="cs-CZ"/>
        </w:rPr>
        <w:t>ho</w:t>
      </w:r>
      <w:r w:rsidRPr="00126B0C">
        <w:rPr>
          <w:rFonts w:cs="Times New Roman"/>
          <w:color w:val="000000" w:themeColor="text1"/>
          <w:szCs w:val="22"/>
          <w:bdr w:val="none" w:sz="0" w:space="0" w:color="auto" w:frame="1"/>
          <w:lang w:eastAsia="cs-CZ"/>
        </w:rPr>
        <w:t xml:space="preserve"> zákon</w:t>
      </w:r>
      <w:r>
        <w:rPr>
          <w:rFonts w:cs="Times New Roman"/>
          <w:color w:val="000000" w:themeColor="text1"/>
          <w:szCs w:val="22"/>
          <w:bdr w:val="none" w:sz="0" w:space="0" w:color="auto" w:frame="1"/>
          <w:lang w:eastAsia="cs-CZ"/>
        </w:rPr>
        <w:t>a</w:t>
      </w:r>
      <w:r w:rsidRPr="00126B0C">
        <w:rPr>
          <w:rFonts w:cs="Times New Roman"/>
          <w:color w:val="000000" w:themeColor="text1"/>
          <w:szCs w:val="22"/>
          <w:bdr w:val="none" w:sz="0" w:space="0" w:color="auto" w:frame="1"/>
          <w:lang w:eastAsia="cs-CZ"/>
        </w:rPr>
        <w:t xml:space="preserve">), ve znění </w:t>
      </w:r>
      <w:r>
        <w:rPr>
          <w:rFonts w:cs="Times New Roman"/>
          <w:color w:val="000000" w:themeColor="text1"/>
          <w:szCs w:val="22"/>
          <w:bdr w:val="none" w:sz="0" w:space="0" w:color="auto" w:frame="1"/>
          <w:lang w:eastAsia="cs-CZ"/>
        </w:rPr>
        <w:t>pozdějších</w:t>
      </w:r>
      <w:r w:rsidRPr="00126B0C">
        <w:rPr>
          <w:rFonts w:cs="Times New Roman"/>
          <w:color w:val="000000" w:themeColor="text1"/>
          <w:szCs w:val="22"/>
          <w:bdr w:val="none" w:sz="0" w:space="0" w:color="auto" w:frame="1"/>
          <w:lang w:eastAsia="cs-CZ"/>
        </w:rPr>
        <w:t xml:space="preserve"> předpisů. </w:t>
      </w:r>
    </w:p>
    <w:p w14:paraId="18D0EC6D" w14:textId="490682B5" w:rsidR="00A200EC" w:rsidRPr="00A200EC" w:rsidRDefault="00A200EC" w:rsidP="00A200EC">
      <w:pPr>
        <w:pStyle w:val="Clanek11"/>
        <w:ind w:left="567"/>
        <w:rPr>
          <w:rFonts w:cs="Times New Roman"/>
          <w:color w:val="000000" w:themeColor="text1"/>
          <w:szCs w:val="22"/>
          <w:bdr w:val="none" w:sz="0" w:space="0" w:color="auto" w:frame="1"/>
          <w:lang w:eastAsia="cs-CZ"/>
        </w:rPr>
      </w:pPr>
      <w:r w:rsidRPr="00A200EC">
        <w:rPr>
          <w:rFonts w:cs="Times New Roman"/>
          <w:iCs w:val="0"/>
          <w:szCs w:val="22"/>
        </w:rPr>
        <w:t>Vzhledem k výše uvedenému se Strany dohodly na uzavření tohoto Dodatku</w:t>
      </w:r>
      <w:r>
        <w:rPr>
          <w:rFonts w:cs="Times New Roman"/>
          <w:iCs w:val="0"/>
          <w:szCs w:val="22"/>
        </w:rPr>
        <w:t>, na jehož základě</w:t>
      </w:r>
      <w:r w:rsidRPr="00A200EC">
        <w:rPr>
          <w:rFonts w:cs="Times New Roman"/>
          <w:iCs w:val="0"/>
          <w:szCs w:val="22"/>
        </w:rPr>
        <w:t xml:space="preserve"> </w:t>
      </w:r>
      <w:r w:rsidRPr="00A200EC">
        <w:rPr>
          <w:rFonts w:cs="Times New Roman"/>
          <w:color w:val="000000" w:themeColor="text1"/>
          <w:szCs w:val="22"/>
          <w:bdr w:val="none" w:sz="0" w:space="0" w:color="auto" w:frame="1"/>
          <w:lang w:eastAsia="cs-CZ"/>
        </w:rPr>
        <w:t>budou upraveny příslušné články Smlouvy, které se týkají přípravy Projektové dokumentace a Inženýrských činností pro Stavbu. V souvislosti s těmito změnami bud</w:t>
      </w:r>
      <w:r>
        <w:rPr>
          <w:rFonts w:cs="Times New Roman"/>
          <w:color w:val="000000" w:themeColor="text1"/>
          <w:szCs w:val="22"/>
          <w:bdr w:val="none" w:sz="0" w:space="0" w:color="auto" w:frame="1"/>
          <w:lang w:eastAsia="cs-CZ"/>
        </w:rPr>
        <w:t xml:space="preserve">ou upraveny </w:t>
      </w:r>
      <w:r w:rsidRPr="00A200EC">
        <w:rPr>
          <w:rFonts w:cs="Times New Roman"/>
          <w:color w:val="000000" w:themeColor="text1"/>
          <w:szCs w:val="22"/>
          <w:bdr w:val="none" w:sz="0" w:space="0" w:color="auto" w:frame="1"/>
          <w:lang w:eastAsia="cs-CZ"/>
        </w:rPr>
        <w:t>příloh</w:t>
      </w:r>
      <w:r>
        <w:rPr>
          <w:rFonts w:cs="Times New Roman"/>
          <w:color w:val="000000" w:themeColor="text1"/>
          <w:szCs w:val="22"/>
          <w:bdr w:val="none" w:sz="0" w:space="0" w:color="auto" w:frame="1"/>
          <w:lang w:eastAsia="cs-CZ"/>
        </w:rPr>
        <w:t>y</w:t>
      </w:r>
      <w:r w:rsidRPr="00A200EC">
        <w:rPr>
          <w:rFonts w:cs="Times New Roman"/>
          <w:color w:val="000000" w:themeColor="text1"/>
          <w:szCs w:val="22"/>
          <w:bdr w:val="none" w:sz="0" w:space="0" w:color="auto" w:frame="1"/>
          <w:lang w:eastAsia="cs-CZ"/>
        </w:rPr>
        <w:t xml:space="preserve"> Smlouvy, která stanoví podmínky pro dokumentaci pro společné povolení stavby. </w:t>
      </w:r>
    </w:p>
    <w:p w14:paraId="220AE359" w14:textId="30976047" w:rsidR="00A200EC" w:rsidRDefault="00A200EC" w:rsidP="00A200EC">
      <w:pPr>
        <w:pStyle w:val="Clanek11"/>
        <w:numPr>
          <w:ilvl w:val="0"/>
          <w:numId w:val="0"/>
        </w:numPr>
        <w:ind w:left="567"/>
        <w:rPr>
          <w:rFonts w:cs="Times New Roman"/>
          <w:color w:val="000000" w:themeColor="text1"/>
          <w:szCs w:val="22"/>
          <w:bdr w:val="none" w:sz="0" w:space="0" w:color="auto" w:frame="1"/>
          <w:lang w:eastAsia="cs-CZ"/>
        </w:rPr>
      </w:pPr>
      <w:r>
        <w:rPr>
          <w:rFonts w:cs="Times New Roman"/>
          <w:color w:val="000000" w:themeColor="text1"/>
          <w:szCs w:val="22"/>
          <w:bdr w:val="none" w:sz="0" w:space="0" w:color="auto" w:frame="1"/>
          <w:lang w:eastAsia="cs-CZ"/>
        </w:rPr>
        <w:t xml:space="preserve">V souvislosti s těmito změnami vznikla rovněž potřeba upravit Přílohu 2, která stanoví podmínky </w:t>
      </w:r>
      <w:r>
        <w:rPr>
          <w:rFonts w:cs="Times New Roman"/>
          <w:color w:val="000000" w:themeColor="text1"/>
          <w:szCs w:val="22"/>
          <w:bdr w:val="none" w:sz="0" w:space="0" w:color="auto" w:frame="1"/>
          <w:lang w:eastAsia="cs-CZ"/>
        </w:rPr>
        <w:lastRenderedPageBreak/>
        <w:t xml:space="preserve">pro hrazení Ceny v rámci </w:t>
      </w:r>
      <w:r w:rsidRPr="00642B23">
        <w:rPr>
          <w:rFonts w:cs="Times New Roman"/>
          <w:color w:val="000000" w:themeColor="text1"/>
          <w:szCs w:val="22"/>
          <w:bdr w:val="none" w:sz="0" w:space="0" w:color="auto" w:frame="1"/>
          <w:lang w:eastAsia="cs-CZ"/>
        </w:rPr>
        <w:t xml:space="preserve">jednotlivých dílčích plnění nebo způsob jejího určení v rámci jednotlivých Fází a Milníků </w:t>
      </w:r>
      <w:r>
        <w:rPr>
          <w:rFonts w:cs="Times New Roman"/>
          <w:color w:val="000000" w:themeColor="text1"/>
          <w:szCs w:val="22"/>
          <w:bdr w:val="none" w:sz="0" w:space="0" w:color="auto" w:frame="1"/>
          <w:lang w:eastAsia="cs-CZ"/>
        </w:rPr>
        <w:t>a </w:t>
      </w:r>
      <w:r w:rsidR="00953446">
        <w:rPr>
          <w:rFonts w:cs="Times New Roman"/>
          <w:color w:val="000000" w:themeColor="text1"/>
          <w:szCs w:val="22"/>
          <w:bdr w:val="none" w:sz="0" w:space="0" w:color="auto" w:frame="1"/>
          <w:lang w:eastAsia="cs-CZ"/>
        </w:rPr>
        <w:t xml:space="preserve">Přílohu </w:t>
      </w:r>
      <w:r>
        <w:rPr>
          <w:rFonts w:cs="Times New Roman"/>
          <w:color w:val="000000" w:themeColor="text1"/>
          <w:szCs w:val="22"/>
          <w:bdr w:val="none" w:sz="0" w:space="0" w:color="auto" w:frame="1"/>
          <w:lang w:eastAsia="cs-CZ"/>
        </w:rPr>
        <w:t xml:space="preserve">3, která stanovuje </w:t>
      </w:r>
      <w:r w:rsidRPr="00132727">
        <w:t>časový rozvrh realizace Díla a provádění všech Prací s tím souvisejících</w:t>
      </w:r>
      <w:r>
        <w:rPr>
          <w:rFonts w:cs="Times New Roman"/>
          <w:color w:val="000000" w:themeColor="text1"/>
          <w:szCs w:val="22"/>
          <w:bdr w:val="none" w:sz="0" w:space="0" w:color="auto" w:frame="1"/>
          <w:lang w:eastAsia="cs-CZ"/>
        </w:rPr>
        <w:t xml:space="preserve">. </w:t>
      </w:r>
    </w:p>
    <w:p w14:paraId="3755AAC6" w14:textId="469CA27D" w:rsidR="00A45DF2" w:rsidRPr="00A45DF2" w:rsidRDefault="00A45DF2" w:rsidP="00A45DF2">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Veškeré definice a termíny užívané v rámci Smlouvy budou užívány i v rámci tohoto Dodatku.</w:t>
      </w:r>
    </w:p>
    <w:p w14:paraId="62CCF68D" w14:textId="6E54DF98" w:rsidR="00A200EC" w:rsidRPr="00A45DF2" w:rsidRDefault="00A200EC" w:rsidP="00A45DF2">
      <w:pPr>
        <w:pStyle w:val="Nadpis1"/>
        <w:widowControl w:val="0"/>
        <w:tabs>
          <w:tab w:val="clear" w:pos="567"/>
        </w:tabs>
        <w:ind w:left="709" w:hanging="709"/>
        <w:rPr>
          <w:rFonts w:cs="Times New Roman"/>
        </w:rPr>
      </w:pPr>
      <w:r w:rsidRPr="00A200EC">
        <w:rPr>
          <w:rFonts w:cs="Times New Roman"/>
        </w:rPr>
        <w:t>PŘEDMĚT DODATKU</w:t>
      </w:r>
    </w:p>
    <w:p w14:paraId="4912BFEE" w14:textId="77777777" w:rsidR="00A45DF2" w:rsidRDefault="00A45DF2" w:rsidP="00A45DF2">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Strany se dohodly, že stávající </w:t>
      </w:r>
      <w:r>
        <w:rPr>
          <w:rFonts w:cs="Times New Roman"/>
          <w:color w:val="000000" w:themeColor="text1"/>
          <w:szCs w:val="22"/>
          <w:bdr w:val="none" w:sz="0" w:space="0" w:color="auto" w:frame="1"/>
          <w:lang w:eastAsia="cs-CZ"/>
        </w:rPr>
        <w:t>článek</w:t>
      </w:r>
      <w:r w:rsidRPr="00126B0C">
        <w:rPr>
          <w:rFonts w:cs="Times New Roman"/>
          <w:color w:val="000000" w:themeColor="text1"/>
          <w:szCs w:val="22"/>
          <w:bdr w:val="none" w:sz="0" w:space="0" w:color="auto" w:frame="1"/>
          <w:lang w:eastAsia="cs-CZ"/>
        </w:rPr>
        <w:t xml:space="preserve"> </w:t>
      </w:r>
      <w:r>
        <w:rPr>
          <w:rFonts w:cs="Times New Roman"/>
          <w:color w:val="000000" w:themeColor="text1"/>
          <w:szCs w:val="22"/>
          <w:bdr w:val="none" w:sz="0" w:space="0" w:color="auto" w:frame="1"/>
          <w:lang w:eastAsia="cs-CZ"/>
        </w:rPr>
        <w:t>1</w:t>
      </w:r>
      <w:r w:rsidRPr="00126B0C">
        <w:rPr>
          <w:rFonts w:cs="Times New Roman"/>
          <w:color w:val="000000" w:themeColor="text1"/>
          <w:szCs w:val="22"/>
          <w:bdr w:val="none" w:sz="0" w:space="0" w:color="auto" w:frame="1"/>
          <w:lang w:eastAsia="cs-CZ"/>
        </w:rPr>
        <w:t>.</w:t>
      </w:r>
      <w:r>
        <w:rPr>
          <w:rFonts w:cs="Times New Roman"/>
          <w:color w:val="000000" w:themeColor="text1"/>
          <w:szCs w:val="22"/>
          <w:bdr w:val="none" w:sz="0" w:space="0" w:color="auto" w:frame="1"/>
          <w:lang w:eastAsia="cs-CZ"/>
        </w:rPr>
        <w:t xml:space="preserve">1 </w:t>
      </w:r>
      <w:r w:rsidRPr="00126B0C">
        <w:rPr>
          <w:rFonts w:cs="Times New Roman"/>
          <w:color w:val="000000" w:themeColor="text1"/>
          <w:szCs w:val="22"/>
          <w:bdr w:val="none" w:sz="0" w:space="0" w:color="auto" w:frame="1"/>
          <w:lang w:eastAsia="cs-CZ"/>
        </w:rPr>
        <w:t>se doplňuje o</w:t>
      </w:r>
      <w:r>
        <w:rPr>
          <w:rFonts w:cs="Times New Roman"/>
          <w:color w:val="000000" w:themeColor="text1"/>
          <w:szCs w:val="22"/>
          <w:bdr w:val="none" w:sz="0" w:space="0" w:color="auto" w:frame="1"/>
          <w:lang w:eastAsia="cs-CZ"/>
        </w:rPr>
        <w:t> </w:t>
      </w:r>
      <w:r w:rsidRPr="00126B0C">
        <w:rPr>
          <w:rFonts w:cs="Times New Roman"/>
          <w:color w:val="000000" w:themeColor="text1"/>
          <w:szCs w:val="22"/>
          <w:bdr w:val="none" w:sz="0" w:space="0" w:color="auto" w:frame="1"/>
          <w:lang w:eastAsia="cs-CZ"/>
        </w:rPr>
        <w:t>nov</w:t>
      </w:r>
      <w:r>
        <w:rPr>
          <w:rFonts w:cs="Times New Roman"/>
          <w:color w:val="000000" w:themeColor="text1"/>
          <w:szCs w:val="22"/>
          <w:bdr w:val="none" w:sz="0" w:space="0" w:color="auto" w:frame="1"/>
          <w:lang w:eastAsia="cs-CZ"/>
        </w:rPr>
        <w:t>ou definici následujícího znění:</w:t>
      </w:r>
    </w:p>
    <w:tbl>
      <w:tblPr>
        <w:tblStyle w:val="Mkatabulky"/>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4"/>
      </w:tblGrid>
      <w:tr w:rsidR="00A45DF2" w:rsidRPr="00132727" w14:paraId="793E1D5C" w14:textId="77777777" w:rsidTr="00927107">
        <w:tc>
          <w:tcPr>
            <w:tcW w:w="2835" w:type="dxa"/>
          </w:tcPr>
          <w:p w14:paraId="6F59F516" w14:textId="77777777" w:rsidR="00A45DF2" w:rsidRPr="00D22655" w:rsidRDefault="00A45DF2" w:rsidP="00927107">
            <w:pPr>
              <w:pStyle w:val="Normal2"/>
              <w:ind w:left="0" w:right="315"/>
              <w:jc w:val="left"/>
              <w:rPr>
                <w:b/>
                <w:i/>
                <w:iCs/>
                <w:szCs w:val="22"/>
                <w:lang w:val="cs-CZ"/>
              </w:rPr>
            </w:pPr>
            <w:r w:rsidRPr="00D22655">
              <w:rPr>
                <w:b/>
                <w:i/>
                <w:iCs/>
                <w:szCs w:val="22"/>
                <w:lang w:val="cs-CZ"/>
              </w:rPr>
              <w:t>„Dokumentace pro společné povolení“</w:t>
            </w:r>
          </w:p>
        </w:tc>
        <w:tc>
          <w:tcPr>
            <w:tcW w:w="5954" w:type="dxa"/>
          </w:tcPr>
          <w:p w14:paraId="691C2ED9" w14:textId="77777777" w:rsidR="00A45DF2" w:rsidRPr="00D22655" w:rsidRDefault="00A45DF2" w:rsidP="00927107">
            <w:pPr>
              <w:pStyle w:val="Normal2"/>
              <w:ind w:left="0"/>
              <w:rPr>
                <w:i/>
                <w:iCs/>
                <w:szCs w:val="22"/>
                <w:lang w:val="cs-CZ"/>
              </w:rPr>
            </w:pPr>
            <w:r w:rsidRPr="00D22655">
              <w:rPr>
                <w:i/>
                <w:iCs/>
                <w:szCs w:val="22"/>
                <w:lang w:val="cs-CZ"/>
              </w:rPr>
              <w:t xml:space="preserve">„má význam, který je vymezen v článku </w:t>
            </w:r>
            <w:r w:rsidRPr="00D22655">
              <w:rPr>
                <w:i/>
                <w:iCs/>
                <w:szCs w:val="22"/>
                <w:lang w:val="cs-CZ"/>
              </w:rPr>
              <w:fldChar w:fldCharType="begin"/>
            </w:r>
            <w:r w:rsidRPr="00D22655">
              <w:rPr>
                <w:i/>
                <w:iCs/>
                <w:szCs w:val="22"/>
                <w:lang w:val="cs-CZ"/>
              </w:rPr>
              <w:instrText xml:space="preserve"> REF _Ref513627240 \r \h  \* MERGEFORMAT </w:instrText>
            </w:r>
            <w:r w:rsidRPr="00D22655">
              <w:rPr>
                <w:i/>
                <w:iCs/>
                <w:szCs w:val="22"/>
                <w:lang w:val="cs-CZ"/>
              </w:rPr>
            </w:r>
            <w:r w:rsidRPr="00D22655">
              <w:rPr>
                <w:i/>
                <w:iCs/>
                <w:szCs w:val="22"/>
                <w:lang w:val="cs-CZ"/>
              </w:rPr>
              <w:fldChar w:fldCharType="separate"/>
            </w:r>
            <w:r w:rsidRPr="00D22655">
              <w:rPr>
                <w:i/>
                <w:iCs/>
                <w:szCs w:val="22"/>
                <w:lang w:val="cs-CZ"/>
              </w:rPr>
              <w:t>8.2(c)</w:t>
            </w:r>
            <w:r w:rsidRPr="00D22655">
              <w:rPr>
                <w:i/>
                <w:iCs/>
                <w:szCs w:val="22"/>
                <w:lang w:val="cs-CZ"/>
              </w:rPr>
              <w:fldChar w:fldCharType="end"/>
            </w:r>
            <w:r w:rsidRPr="00D22655">
              <w:rPr>
                <w:i/>
                <w:iCs/>
                <w:szCs w:val="22"/>
                <w:lang w:val="cs-CZ"/>
              </w:rPr>
              <w:t xml:space="preserve"> této Smlouvy;“</w:t>
            </w:r>
          </w:p>
        </w:tc>
      </w:tr>
    </w:tbl>
    <w:p w14:paraId="00BFFA57" w14:textId="77777777" w:rsidR="00A45DF2" w:rsidRDefault="00A45DF2" w:rsidP="00A45DF2">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Strany se dohodly, že stávající </w:t>
      </w:r>
      <w:r>
        <w:rPr>
          <w:rFonts w:cs="Times New Roman"/>
          <w:color w:val="000000" w:themeColor="text1"/>
          <w:szCs w:val="22"/>
          <w:bdr w:val="none" w:sz="0" w:space="0" w:color="auto" w:frame="1"/>
          <w:lang w:eastAsia="cs-CZ"/>
        </w:rPr>
        <w:t>článek</w:t>
      </w:r>
      <w:r w:rsidRPr="00126B0C">
        <w:rPr>
          <w:rFonts w:cs="Times New Roman"/>
          <w:color w:val="000000" w:themeColor="text1"/>
          <w:szCs w:val="22"/>
          <w:bdr w:val="none" w:sz="0" w:space="0" w:color="auto" w:frame="1"/>
          <w:lang w:eastAsia="cs-CZ"/>
        </w:rPr>
        <w:t xml:space="preserve"> </w:t>
      </w:r>
      <w:r>
        <w:rPr>
          <w:rFonts w:cs="Times New Roman"/>
          <w:color w:val="000000" w:themeColor="text1"/>
          <w:szCs w:val="22"/>
          <w:bdr w:val="none" w:sz="0" w:space="0" w:color="auto" w:frame="1"/>
          <w:lang w:eastAsia="cs-CZ"/>
        </w:rPr>
        <w:t>1</w:t>
      </w:r>
      <w:r w:rsidRPr="00126B0C">
        <w:rPr>
          <w:rFonts w:cs="Times New Roman"/>
          <w:color w:val="000000" w:themeColor="text1"/>
          <w:szCs w:val="22"/>
          <w:bdr w:val="none" w:sz="0" w:space="0" w:color="auto" w:frame="1"/>
          <w:lang w:eastAsia="cs-CZ"/>
        </w:rPr>
        <w:t>.</w:t>
      </w:r>
      <w:r>
        <w:rPr>
          <w:rFonts w:cs="Times New Roman"/>
          <w:color w:val="000000" w:themeColor="text1"/>
          <w:szCs w:val="22"/>
          <w:bdr w:val="none" w:sz="0" w:space="0" w:color="auto" w:frame="1"/>
          <w:lang w:eastAsia="cs-CZ"/>
        </w:rPr>
        <w:t xml:space="preserve">1 </w:t>
      </w:r>
      <w:r w:rsidRPr="00126B0C">
        <w:rPr>
          <w:rFonts w:cs="Times New Roman"/>
          <w:color w:val="000000" w:themeColor="text1"/>
          <w:szCs w:val="22"/>
          <w:bdr w:val="none" w:sz="0" w:space="0" w:color="auto" w:frame="1"/>
          <w:lang w:eastAsia="cs-CZ"/>
        </w:rPr>
        <w:t>se doplňuje o</w:t>
      </w:r>
      <w:r>
        <w:rPr>
          <w:rFonts w:cs="Times New Roman"/>
          <w:color w:val="000000" w:themeColor="text1"/>
          <w:szCs w:val="22"/>
          <w:bdr w:val="none" w:sz="0" w:space="0" w:color="auto" w:frame="1"/>
          <w:lang w:eastAsia="cs-CZ"/>
        </w:rPr>
        <w:t> </w:t>
      </w:r>
      <w:r w:rsidRPr="00126B0C">
        <w:rPr>
          <w:rFonts w:cs="Times New Roman"/>
          <w:color w:val="000000" w:themeColor="text1"/>
          <w:szCs w:val="22"/>
          <w:bdr w:val="none" w:sz="0" w:space="0" w:color="auto" w:frame="1"/>
          <w:lang w:eastAsia="cs-CZ"/>
        </w:rPr>
        <w:t>nov</w:t>
      </w:r>
      <w:r>
        <w:rPr>
          <w:rFonts w:cs="Times New Roman"/>
          <w:color w:val="000000" w:themeColor="text1"/>
          <w:szCs w:val="22"/>
          <w:bdr w:val="none" w:sz="0" w:space="0" w:color="auto" w:frame="1"/>
          <w:lang w:eastAsia="cs-CZ"/>
        </w:rPr>
        <w:t>ou definici následujícího znění:</w:t>
      </w:r>
    </w:p>
    <w:tbl>
      <w:tblPr>
        <w:tblStyle w:val="Mkatabulky"/>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954"/>
      </w:tblGrid>
      <w:tr w:rsidR="00A45DF2" w:rsidRPr="00132727" w14:paraId="5D711737" w14:textId="77777777" w:rsidTr="00927107">
        <w:tc>
          <w:tcPr>
            <w:tcW w:w="2835" w:type="dxa"/>
          </w:tcPr>
          <w:p w14:paraId="5FF3918D" w14:textId="77777777" w:rsidR="00A45DF2" w:rsidRPr="00D22655" w:rsidRDefault="00A45DF2" w:rsidP="00927107">
            <w:pPr>
              <w:pStyle w:val="Normal2"/>
              <w:ind w:left="0" w:right="315"/>
              <w:jc w:val="left"/>
              <w:rPr>
                <w:b/>
                <w:i/>
                <w:iCs/>
                <w:szCs w:val="22"/>
                <w:lang w:val="cs-CZ"/>
              </w:rPr>
            </w:pPr>
            <w:r w:rsidRPr="00D22655">
              <w:rPr>
                <w:b/>
                <w:i/>
                <w:iCs/>
                <w:szCs w:val="22"/>
                <w:lang w:val="cs-CZ"/>
              </w:rPr>
              <w:t>„</w:t>
            </w:r>
            <w:r>
              <w:rPr>
                <w:b/>
                <w:i/>
                <w:iCs/>
                <w:szCs w:val="22"/>
                <w:lang w:val="cs-CZ"/>
              </w:rPr>
              <w:t>S</w:t>
            </w:r>
            <w:r w:rsidRPr="00D22655">
              <w:rPr>
                <w:b/>
                <w:i/>
                <w:iCs/>
                <w:szCs w:val="22"/>
                <w:lang w:val="cs-CZ"/>
              </w:rPr>
              <w:t>polečné povolení“</w:t>
            </w:r>
          </w:p>
        </w:tc>
        <w:tc>
          <w:tcPr>
            <w:tcW w:w="5954" w:type="dxa"/>
          </w:tcPr>
          <w:p w14:paraId="1E23C609" w14:textId="77777777" w:rsidR="00A45DF2" w:rsidRPr="00D22655" w:rsidRDefault="00A45DF2" w:rsidP="00927107">
            <w:pPr>
              <w:pStyle w:val="Normal2"/>
              <w:ind w:left="0"/>
              <w:rPr>
                <w:i/>
                <w:iCs/>
                <w:szCs w:val="22"/>
                <w:lang w:val="cs-CZ"/>
              </w:rPr>
            </w:pPr>
            <w:r w:rsidRPr="00D22655">
              <w:rPr>
                <w:i/>
                <w:iCs/>
                <w:szCs w:val="22"/>
                <w:lang w:val="cs-CZ"/>
              </w:rPr>
              <w:t xml:space="preserve">„má význam, který je vymezen v článku </w:t>
            </w:r>
            <w:r w:rsidRPr="00D22655">
              <w:rPr>
                <w:i/>
                <w:iCs/>
                <w:szCs w:val="22"/>
                <w:lang w:val="cs-CZ"/>
              </w:rPr>
              <w:fldChar w:fldCharType="begin"/>
            </w:r>
            <w:r w:rsidRPr="00D22655">
              <w:rPr>
                <w:i/>
                <w:iCs/>
                <w:szCs w:val="22"/>
                <w:lang w:val="cs-CZ"/>
              </w:rPr>
              <w:instrText xml:space="preserve"> REF _Ref513627240 \r \h  \* MERGEFORMAT </w:instrText>
            </w:r>
            <w:r w:rsidRPr="00D22655">
              <w:rPr>
                <w:i/>
                <w:iCs/>
                <w:szCs w:val="22"/>
                <w:lang w:val="cs-CZ"/>
              </w:rPr>
            </w:r>
            <w:r w:rsidRPr="00D22655">
              <w:rPr>
                <w:i/>
                <w:iCs/>
                <w:szCs w:val="22"/>
                <w:lang w:val="cs-CZ"/>
              </w:rPr>
              <w:fldChar w:fldCharType="separate"/>
            </w:r>
            <w:r w:rsidRPr="00D22655">
              <w:rPr>
                <w:i/>
                <w:iCs/>
                <w:szCs w:val="22"/>
                <w:lang w:val="cs-CZ"/>
              </w:rPr>
              <w:t>8.2(</w:t>
            </w:r>
            <w:r>
              <w:rPr>
                <w:i/>
                <w:iCs/>
                <w:szCs w:val="22"/>
                <w:lang w:val="cs-CZ"/>
              </w:rPr>
              <w:t>d</w:t>
            </w:r>
            <w:r w:rsidRPr="00D22655">
              <w:rPr>
                <w:i/>
                <w:iCs/>
                <w:szCs w:val="22"/>
                <w:lang w:val="cs-CZ"/>
              </w:rPr>
              <w:t>)</w:t>
            </w:r>
            <w:r w:rsidRPr="00D22655">
              <w:rPr>
                <w:i/>
                <w:iCs/>
                <w:szCs w:val="22"/>
                <w:lang w:val="cs-CZ"/>
              </w:rPr>
              <w:fldChar w:fldCharType="end"/>
            </w:r>
            <w:r w:rsidRPr="00D22655">
              <w:rPr>
                <w:i/>
                <w:iCs/>
                <w:szCs w:val="22"/>
                <w:lang w:val="cs-CZ"/>
              </w:rPr>
              <w:t xml:space="preserve"> této Smlouvy;“</w:t>
            </w:r>
          </w:p>
        </w:tc>
      </w:tr>
    </w:tbl>
    <w:p w14:paraId="3574C132" w14:textId="77777777" w:rsidR="00A45DF2" w:rsidRDefault="00A45DF2" w:rsidP="00A45DF2">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Strany se dohodly, že stávající </w:t>
      </w:r>
      <w:r>
        <w:rPr>
          <w:rFonts w:cs="Times New Roman"/>
          <w:color w:val="000000" w:themeColor="text1"/>
          <w:szCs w:val="22"/>
          <w:bdr w:val="none" w:sz="0" w:space="0" w:color="auto" w:frame="1"/>
          <w:lang w:eastAsia="cs-CZ"/>
        </w:rPr>
        <w:t>článek</w:t>
      </w:r>
      <w:r w:rsidRPr="00126B0C">
        <w:rPr>
          <w:rFonts w:cs="Times New Roman"/>
          <w:color w:val="000000" w:themeColor="text1"/>
          <w:szCs w:val="22"/>
          <w:bdr w:val="none" w:sz="0" w:space="0" w:color="auto" w:frame="1"/>
          <w:lang w:eastAsia="cs-CZ"/>
        </w:rPr>
        <w:t xml:space="preserve"> </w:t>
      </w:r>
      <w:r>
        <w:rPr>
          <w:rFonts w:cs="Times New Roman"/>
          <w:color w:val="000000" w:themeColor="text1"/>
          <w:szCs w:val="22"/>
          <w:bdr w:val="none" w:sz="0" w:space="0" w:color="auto" w:frame="1"/>
          <w:lang w:eastAsia="cs-CZ"/>
        </w:rPr>
        <w:t>1</w:t>
      </w:r>
      <w:r w:rsidRPr="00126B0C">
        <w:rPr>
          <w:rFonts w:cs="Times New Roman"/>
          <w:color w:val="000000" w:themeColor="text1"/>
          <w:szCs w:val="22"/>
          <w:bdr w:val="none" w:sz="0" w:space="0" w:color="auto" w:frame="1"/>
          <w:lang w:eastAsia="cs-CZ"/>
        </w:rPr>
        <w:t>.</w:t>
      </w:r>
      <w:r>
        <w:rPr>
          <w:rFonts w:cs="Times New Roman"/>
          <w:color w:val="000000" w:themeColor="text1"/>
          <w:szCs w:val="22"/>
          <w:bdr w:val="none" w:sz="0" w:space="0" w:color="auto" w:frame="1"/>
          <w:lang w:eastAsia="cs-CZ"/>
        </w:rPr>
        <w:t>1 definice pojmu „</w:t>
      </w:r>
      <w:r w:rsidRPr="008452D9">
        <w:rPr>
          <w:rFonts w:cs="Times New Roman"/>
          <w:color w:val="000000" w:themeColor="text1"/>
          <w:szCs w:val="22"/>
          <w:bdr w:val="none" w:sz="0" w:space="0" w:color="auto" w:frame="1"/>
          <w:lang w:eastAsia="cs-CZ"/>
        </w:rPr>
        <w:t>Projektová dokumentace</w:t>
      </w:r>
      <w:r>
        <w:rPr>
          <w:rFonts w:cs="Times New Roman"/>
          <w:color w:val="000000" w:themeColor="text1"/>
          <w:szCs w:val="22"/>
          <w:bdr w:val="none" w:sz="0" w:space="0" w:color="auto" w:frame="1"/>
          <w:lang w:eastAsia="cs-CZ"/>
        </w:rPr>
        <w:t xml:space="preserve">“ se </w:t>
      </w:r>
      <w:proofErr w:type="gramStart"/>
      <w:r>
        <w:rPr>
          <w:rFonts w:cs="Times New Roman"/>
          <w:color w:val="000000" w:themeColor="text1"/>
          <w:szCs w:val="22"/>
          <w:bdr w:val="none" w:sz="0" w:space="0" w:color="auto" w:frame="1"/>
          <w:lang w:eastAsia="cs-CZ"/>
        </w:rPr>
        <w:t>ruší</w:t>
      </w:r>
      <w:proofErr w:type="gramEnd"/>
      <w:r>
        <w:rPr>
          <w:rFonts w:cs="Times New Roman"/>
          <w:color w:val="000000" w:themeColor="text1"/>
          <w:szCs w:val="22"/>
          <w:bdr w:val="none" w:sz="0" w:space="0" w:color="auto" w:frame="1"/>
          <w:lang w:eastAsia="cs-CZ"/>
        </w:rPr>
        <w:t xml:space="preserve"> a mění následovně:</w:t>
      </w:r>
    </w:p>
    <w:p w14:paraId="5B247E4B" w14:textId="77777777" w:rsidR="00A45DF2" w:rsidRDefault="00A45DF2" w:rsidP="00A45DF2">
      <w:pPr>
        <w:pStyle w:val="Clanek11"/>
        <w:numPr>
          <w:ilvl w:val="0"/>
          <w:numId w:val="0"/>
        </w:numPr>
        <w:ind w:left="567"/>
        <w:rPr>
          <w:rFonts w:cs="Times New Roman"/>
          <w:i/>
          <w:iCs w:val="0"/>
          <w:color w:val="000000" w:themeColor="text1"/>
          <w:szCs w:val="22"/>
          <w:bdr w:val="none" w:sz="0" w:space="0" w:color="auto" w:frame="1"/>
          <w:lang w:eastAsia="cs-CZ"/>
        </w:rPr>
      </w:pPr>
      <w:r w:rsidRPr="00D20263">
        <w:rPr>
          <w:rFonts w:cs="Times New Roman"/>
          <w:i/>
          <w:iCs w:val="0"/>
          <w:color w:val="000000" w:themeColor="text1"/>
          <w:szCs w:val="22"/>
          <w:bdr w:val="none" w:sz="0" w:space="0" w:color="auto" w:frame="1"/>
          <w:lang w:eastAsia="cs-CZ"/>
        </w:rPr>
        <w:t xml:space="preserve">„má význam uvedený v článku 8 této Smlouvy. Projektová dokumentace je stanovena v rozsahu stanoveném Právními předpisy, zejm. vyhláškou č. 169/2016 Sb., o stanovení rozsahu dokumentace veřejné zakázky na stavební práce, </w:t>
      </w:r>
      <w:r w:rsidRPr="00D20263">
        <w:rPr>
          <w:rFonts w:cs="Times New Roman"/>
          <w:b/>
          <w:bCs w:val="0"/>
          <w:i/>
          <w:iCs w:val="0"/>
          <w:color w:val="000000" w:themeColor="text1"/>
          <w:szCs w:val="22"/>
          <w:bdr w:val="none" w:sz="0" w:space="0" w:color="auto" w:frame="1"/>
          <w:lang w:eastAsia="cs-CZ"/>
        </w:rPr>
        <w:t>Přílohou 1</w:t>
      </w:r>
      <w:r w:rsidRPr="00D20263">
        <w:rPr>
          <w:rFonts w:cs="Times New Roman"/>
          <w:i/>
          <w:iCs w:val="0"/>
          <w:color w:val="000000" w:themeColor="text1"/>
          <w:szCs w:val="22"/>
          <w:bdr w:val="none" w:sz="0" w:space="0" w:color="auto" w:frame="1"/>
          <w:lang w:eastAsia="cs-CZ"/>
        </w:rPr>
        <w:t xml:space="preserve">, </w:t>
      </w:r>
      <w:r w:rsidRPr="00D20263">
        <w:rPr>
          <w:rFonts w:cs="Times New Roman"/>
          <w:b/>
          <w:bCs w:val="0"/>
          <w:i/>
          <w:iCs w:val="0"/>
          <w:color w:val="000000" w:themeColor="text1"/>
          <w:szCs w:val="22"/>
          <w:bdr w:val="none" w:sz="0" w:space="0" w:color="auto" w:frame="1"/>
          <w:lang w:eastAsia="cs-CZ"/>
        </w:rPr>
        <w:t>Přílohou 1a</w:t>
      </w:r>
      <w:r w:rsidRPr="00D20263">
        <w:rPr>
          <w:rFonts w:cs="Times New Roman"/>
          <w:i/>
          <w:iCs w:val="0"/>
          <w:color w:val="000000" w:themeColor="text1"/>
          <w:szCs w:val="22"/>
          <w:bdr w:val="none" w:sz="0" w:space="0" w:color="auto" w:frame="1"/>
          <w:lang w:eastAsia="cs-CZ"/>
        </w:rPr>
        <w:t xml:space="preserve">, </w:t>
      </w:r>
      <w:r w:rsidRPr="00D20263">
        <w:rPr>
          <w:rFonts w:cs="Times New Roman"/>
          <w:b/>
          <w:bCs w:val="0"/>
          <w:i/>
          <w:iCs w:val="0"/>
          <w:color w:val="000000" w:themeColor="text1"/>
          <w:szCs w:val="22"/>
          <w:bdr w:val="none" w:sz="0" w:space="0" w:color="auto" w:frame="1"/>
          <w:lang w:eastAsia="cs-CZ"/>
        </w:rPr>
        <w:t>Přílohou 1b</w:t>
      </w:r>
      <w:r w:rsidRPr="00D20263">
        <w:rPr>
          <w:rFonts w:cs="Times New Roman"/>
          <w:i/>
          <w:iCs w:val="0"/>
          <w:color w:val="000000" w:themeColor="text1"/>
          <w:szCs w:val="22"/>
          <w:bdr w:val="none" w:sz="0" w:space="0" w:color="auto" w:frame="1"/>
          <w:lang w:eastAsia="cs-CZ"/>
        </w:rPr>
        <w:t xml:space="preserve">, </w:t>
      </w:r>
      <w:r w:rsidRPr="00D20263">
        <w:rPr>
          <w:rFonts w:cs="Times New Roman"/>
          <w:b/>
          <w:bCs w:val="0"/>
          <w:i/>
          <w:iCs w:val="0"/>
          <w:color w:val="000000" w:themeColor="text1"/>
          <w:szCs w:val="22"/>
          <w:bdr w:val="none" w:sz="0" w:space="0" w:color="auto" w:frame="1"/>
          <w:lang w:eastAsia="cs-CZ"/>
        </w:rPr>
        <w:t>Přílohou 1</w:t>
      </w:r>
      <w:r w:rsidRPr="0002105F">
        <w:rPr>
          <w:rFonts w:cs="Times New Roman"/>
          <w:b/>
          <w:bCs w:val="0"/>
          <w:i/>
          <w:iCs w:val="0"/>
          <w:color w:val="000000" w:themeColor="text1"/>
          <w:szCs w:val="22"/>
          <w:bdr w:val="none" w:sz="0" w:space="0" w:color="auto" w:frame="1"/>
          <w:lang w:eastAsia="cs-CZ"/>
        </w:rPr>
        <w:t>c</w:t>
      </w:r>
      <w:r w:rsidRPr="0002105F">
        <w:rPr>
          <w:rFonts w:cs="Times New Roman"/>
          <w:i/>
          <w:iCs w:val="0"/>
          <w:color w:val="000000" w:themeColor="text1"/>
          <w:szCs w:val="22"/>
          <w:bdr w:val="none" w:sz="0" w:space="0" w:color="auto" w:frame="1"/>
          <w:lang w:eastAsia="cs-CZ"/>
        </w:rPr>
        <w:t xml:space="preserve"> a </w:t>
      </w:r>
      <w:r w:rsidRPr="0002105F">
        <w:rPr>
          <w:rFonts w:cs="Times New Roman"/>
          <w:b/>
          <w:bCs w:val="0"/>
          <w:i/>
          <w:iCs w:val="0"/>
          <w:color w:val="000000" w:themeColor="text1"/>
          <w:szCs w:val="22"/>
          <w:bdr w:val="none" w:sz="0" w:space="0" w:color="auto" w:frame="1"/>
          <w:lang w:eastAsia="cs-CZ"/>
        </w:rPr>
        <w:t>Přílohou 1d</w:t>
      </w:r>
      <w:r w:rsidRPr="00D20263">
        <w:rPr>
          <w:rFonts w:cs="Times New Roman"/>
          <w:i/>
          <w:iCs w:val="0"/>
          <w:color w:val="000000" w:themeColor="text1"/>
          <w:szCs w:val="22"/>
          <w:bdr w:val="none" w:sz="0" w:space="0" w:color="auto" w:frame="1"/>
          <w:lang w:eastAsia="cs-CZ"/>
        </w:rPr>
        <w:t xml:space="preserve"> této Smlouvy, požadavky této Smlouvy na Měření ploch a Výkaz výměr;“</w:t>
      </w:r>
    </w:p>
    <w:p w14:paraId="1E1E33AA" w14:textId="77777777" w:rsidR="00A45DF2" w:rsidRPr="00126B0C" w:rsidRDefault="00A45DF2" w:rsidP="00A45DF2">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Strany se dohodly, že stávající </w:t>
      </w:r>
      <w:r>
        <w:rPr>
          <w:rFonts w:cs="Times New Roman"/>
          <w:color w:val="000000" w:themeColor="text1"/>
          <w:szCs w:val="22"/>
          <w:bdr w:val="none" w:sz="0" w:space="0" w:color="auto" w:frame="1"/>
          <w:lang w:eastAsia="cs-CZ"/>
        </w:rPr>
        <w:t>článek</w:t>
      </w:r>
      <w:r w:rsidRPr="00126B0C">
        <w:rPr>
          <w:rFonts w:cs="Times New Roman"/>
          <w:color w:val="000000" w:themeColor="text1"/>
          <w:szCs w:val="22"/>
          <w:bdr w:val="none" w:sz="0" w:space="0" w:color="auto" w:frame="1"/>
          <w:lang w:eastAsia="cs-CZ"/>
        </w:rPr>
        <w:t xml:space="preserve"> 8.</w:t>
      </w:r>
      <w:r>
        <w:rPr>
          <w:rFonts w:cs="Times New Roman"/>
          <w:color w:val="000000" w:themeColor="text1"/>
          <w:szCs w:val="22"/>
          <w:bdr w:val="none" w:sz="0" w:space="0" w:color="auto" w:frame="1"/>
          <w:lang w:eastAsia="cs-CZ"/>
        </w:rPr>
        <w:t>1 Smlouvy –</w:t>
      </w:r>
      <w:r w:rsidRPr="00126B0C">
        <w:rPr>
          <w:rFonts w:cs="Times New Roman"/>
          <w:color w:val="000000" w:themeColor="text1"/>
          <w:szCs w:val="22"/>
          <w:bdr w:val="none" w:sz="0" w:space="0" w:color="auto" w:frame="1"/>
          <w:lang w:eastAsia="cs-CZ"/>
        </w:rPr>
        <w:t xml:space="preserve"> </w:t>
      </w:r>
      <w:r>
        <w:rPr>
          <w:rFonts w:cs="Times New Roman"/>
          <w:color w:val="000000" w:themeColor="text1"/>
          <w:szCs w:val="22"/>
          <w:bdr w:val="none" w:sz="0" w:space="0" w:color="auto" w:frame="1"/>
          <w:lang w:eastAsia="cs-CZ"/>
        </w:rPr>
        <w:t>Projektová d</w:t>
      </w:r>
      <w:r w:rsidRPr="00126B0C">
        <w:rPr>
          <w:rFonts w:cs="Times New Roman"/>
          <w:color w:val="000000" w:themeColor="text1"/>
          <w:szCs w:val="22"/>
          <w:bdr w:val="none" w:sz="0" w:space="0" w:color="auto" w:frame="1"/>
          <w:lang w:eastAsia="cs-CZ"/>
        </w:rPr>
        <w:t>okumentace se</w:t>
      </w:r>
      <w:r>
        <w:rPr>
          <w:rFonts w:cs="Times New Roman"/>
          <w:color w:val="000000" w:themeColor="text1"/>
          <w:szCs w:val="22"/>
          <w:bdr w:val="none" w:sz="0" w:space="0" w:color="auto" w:frame="1"/>
          <w:lang w:eastAsia="cs-CZ"/>
        </w:rPr>
        <w:t xml:space="preserve"> </w:t>
      </w:r>
      <w:proofErr w:type="gramStart"/>
      <w:r>
        <w:rPr>
          <w:rFonts w:cs="Times New Roman"/>
          <w:color w:val="000000" w:themeColor="text1"/>
          <w:szCs w:val="22"/>
          <w:bdr w:val="none" w:sz="0" w:space="0" w:color="auto" w:frame="1"/>
          <w:lang w:eastAsia="cs-CZ"/>
        </w:rPr>
        <w:t>ruší</w:t>
      </w:r>
      <w:proofErr w:type="gramEnd"/>
      <w:r>
        <w:rPr>
          <w:rFonts w:cs="Times New Roman"/>
          <w:color w:val="000000" w:themeColor="text1"/>
          <w:szCs w:val="22"/>
          <w:bdr w:val="none" w:sz="0" w:space="0" w:color="auto" w:frame="1"/>
          <w:lang w:eastAsia="cs-CZ"/>
        </w:rPr>
        <w:t xml:space="preserve"> a</w:t>
      </w:r>
      <w:r w:rsidRPr="00126B0C">
        <w:rPr>
          <w:rFonts w:cs="Times New Roman"/>
          <w:color w:val="000000" w:themeColor="text1"/>
          <w:szCs w:val="22"/>
          <w:bdr w:val="none" w:sz="0" w:space="0" w:color="auto" w:frame="1"/>
          <w:lang w:eastAsia="cs-CZ"/>
        </w:rPr>
        <w:t xml:space="preserve"> </w:t>
      </w:r>
      <w:r>
        <w:rPr>
          <w:rFonts w:cs="Times New Roman"/>
          <w:color w:val="000000" w:themeColor="text1"/>
          <w:szCs w:val="22"/>
          <w:bdr w:val="none" w:sz="0" w:space="0" w:color="auto" w:frame="1"/>
          <w:lang w:eastAsia="cs-CZ"/>
        </w:rPr>
        <w:t>mění následovně</w:t>
      </w:r>
      <w:r w:rsidRPr="00126B0C">
        <w:rPr>
          <w:rFonts w:cs="Times New Roman"/>
          <w:color w:val="000000" w:themeColor="text1"/>
          <w:szCs w:val="22"/>
          <w:bdr w:val="none" w:sz="0" w:space="0" w:color="auto" w:frame="1"/>
          <w:lang w:eastAsia="cs-CZ"/>
        </w:rPr>
        <w:t>:</w:t>
      </w:r>
    </w:p>
    <w:p w14:paraId="07B0C565" w14:textId="77777777" w:rsidR="00A45DF2" w:rsidRPr="00D20263" w:rsidRDefault="00A45DF2" w:rsidP="00A45DF2">
      <w:pPr>
        <w:pStyle w:val="Clanek11"/>
        <w:numPr>
          <w:ilvl w:val="0"/>
          <w:numId w:val="0"/>
        </w:numPr>
        <w:ind w:left="567"/>
        <w:rPr>
          <w:rFonts w:cs="Times New Roman"/>
          <w:i/>
          <w:iCs w:val="0"/>
          <w:color w:val="000000" w:themeColor="text1"/>
          <w:szCs w:val="22"/>
          <w:bdr w:val="none" w:sz="0" w:space="0" w:color="auto" w:frame="1"/>
          <w:lang w:eastAsia="cs-CZ"/>
        </w:rPr>
      </w:pPr>
      <w:r>
        <w:rPr>
          <w:rFonts w:cs="Times New Roman"/>
          <w:i/>
          <w:iCs w:val="0"/>
          <w:color w:val="000000" w:themeColor="text1"/>
          <w:szCs w:val="22"/>
          <w:bdr w:val="none" w:sz="0" w:space="0" w:color="auto" w:frame="1"/>
          <w:lang w:eastAsia="cs-CZ"/>
        </w:rPr>
        <w:t>„</w:t>
      </w:r>
      <w:r w:rsidRPr="000C650C">
        <w:rPr>
          <w:rFonts w:cs="Times New Roman"/>
          <w:i/>
          <w:iCs w:val="0"/>
          <w:color w:val="000000" w:themeColor="text1"/>
          <w:szCs w:val="22"/>
          <w:bdr w:val="none" w:sz="0" w:space="0" w:color="auto" w:frame="1"/>
          <w:lang w:eastAsia="cs-CZ"/>
        </w:rPr>
        <w:t>Zhotovitel se zavazuje připravit projektovou dokumentaci pro Projekt v souladu s Čistopisem Návrhu stavby a podle pokynů vydaných Objednatelem anebo Projektovým manažerem v rozsahu stanoveném touto Smlouvou (</w:t>
      </w:r>
      <w:r w:rsidRPr="000C650C">
        <w:rPr>
          <w:rFonts w:cs="Times New Roman"/>
          <w:b/>
          <w:bCs w:val="0"/>
          <w:i/>
          <w:iCs w:val="0"/>
          <w:color w:val="000000" w:themeColor="text1"/>
          <w:szCs w:val="22"/>
          <w:bdr w:val="none" w:sz="0" w:space="0" w:color="auto" w:frame="1"/>
          <w:lang w:eastAsia="cs-CZ"/>
        </w:rPr>
        <w:t>„Projektová dokumentace”</w:t>
      </w:r>
      <w:r w:rsidRPr="000C650C">
        <w:rPr>
          <w:rFonts w:cs="Times New Roman"/>
          <w:i/>
          <w:iCs w:val="0"/>
          <w:color w:val="000000" w:themeColor="text1"/>
          <w:szCs w:val="22"/>
          <w:bdr w:val="none" w:sz="0" w:space="0" w:color="auto" w:frame="1"/>
          <w:lang w:eastAsia="cs-CZ"/>
        </w:rPr>
        <w:t xml:space="preserve">). Zhotovitel je povinen zhotovit Projektovou dokumentaci v souladu s požadavky stanovenými v </w:t>
      </w:r>
      <w:r w:rsidRPr="000C650C">
        <w:rPr>
          <w:rFonts w:cs="Times New Roman"/>
          <w:b/>
          <w:bCs w:val="0"/>
          <w:i/>
          <w:iCs w:val="0"/>
          <w:color w:val="000000" w:themeColor="text1"/>
          <w:szCs w:val="22"/>
          <w:bdr w:val="none" w:sz="0" w:space="0" w:color="auto" w:frame="1"/>
          <w:lang w:eastAsia="cs-CZ"/>
        </w:rPr>
        <w:t>Příloze 1</w:t>
      </w:r>
      <w:r w:rsidRPr="000C650C">
        <w:rPr>
          <w:rFonts w:cs="Times New Roman"/>
          <w:i/>
          <w:iCs w:val="0"/>
          <w:color w:val="000000" w:themeColor="text1"/>
          <w:szCs w:val="22"/>
          <w:bdr w:val="none" w:sz="0" w:space="0" w:color="auto" w:frame="1"/>
          <w:lang w:eastAsia="cs-CZ"/>
        </w:rPr>
        <w:t xml:space="preserve">, </w:t>
      </w:r>
      <w:r w:rsidRPr="000C650C">
        <w:rPr>
          <w:rFonts w:cs="Times New Roman"/>
          <w:b/>
          <w:bCs w:val="0"/>
          <w:i/>
          <w:iCs w:val="0"/>
          <w:color w:val="000000" w:themeColor="text1"/>
          <w:szCs w:val="22"/>
          <w:bdr w:val="none" w:sz="0" w:space="0" w:color="auto" w:frame="1"/>
          <w:lang w:eastAsia="cs-CZ"/>
        </w:rPr>
        <w:t>Příloze 1a</w:t>
      </w:r>
      <w:r w:rsidRPr="000C650C">
        <w:rPr>
          <w:rFonts w:cs="Times New Roman"/>
          <w:i/>
          <w:iCs w:val="0"/>
          <w:color w:val="000000" w:themeColor="text1"/>
          <w:szCs w:val="22"/>
          <w:bdr w:val="none" w:sz="0" w:space="0" w:color="auto" w:frame="1"/>
          <w:lang w:eastAsia="cs-CZ"/>
        </w:rPr>
        <w:t xml:space="preserve">, </w:t>
      </w:r>
      <w:r w:rsidRPr="000C650C">
        <w:rPr>
          <w:rFonts w:cs="Times New Roman"/>
          <w:b/>
          <w:bCs w:val="0"/>
          <w:i/>
          <w:iCs w:val="0"/>
          <w:color w:val="000000" w:themeColor="text1"/>
          <w:szCs w:val="22"/>
          <w:bdr w:val="none" w:sz="0" w:space="0" w:color="auto" w:frame="1"/>
          <w:lang w:eastAsia="cs-CZ"/>
        </w:rPr>
        <w:t>Příloze 1b</w:t>
      </w:r>
      <w:r>
        <w:rPr>
          <w:rFonts w:cs="Times New Roman"/>
          <w:i/>
          <w:iCs w:val="0"/>
          <w:color w:val="000000" w:themeColor="text1"/>
          <w:szCs w:val="22"/>
          <w:bdr w:val="none" w:sz="0" w:space="0" w:color="auto" w:frame="1"/>
          <w:lang w:eastAsia="cs-CZ"/>
        </w:rPr>
        <w:t xml:space="preserve">, </w:t>
      </w:r>
      <w:r w:rsidRPr="000C650C">
        <w:rPr>
          <w:rFonts w:cs="Times New Roman"/>
          <w:b/>
          <w:bCs w:val="0"/>
          <w:i/>
          <w:iCs w:val="0"/>
          <w:color w:val="000000" w:themeColor="text1"/>
          <w:szCs w:val="22"/>
          <w:bdr w:val="none" w:sz="0" w:space="0" w:color="auto" w:frame="1"/>
          <w:lang w:eastAsia="cs-CZ"/>
        </w:rPr>
        <w:t>Příloze 1c</w:t>
      </w:r>
      <w:r w:rsidRPr="000C650C">
        <w:rPr>
          <w:rFonts w:cs="Times New Roman"/>
          <w:i/>
          <w:iCs w:val="0"/>
          <w:color w:val="000000" w:themeColor="text1"/>
          <w:szCs w:val="22"/>
          <w:bdr w:val="none" w:sz="0" w:space="0" w:color="auto" w:frame="1"/>
          <w:lang w:eastAsia="cs-CZ"/>
        </w:rPr>
        <w:t xml:space="preserve"> </w:t>
      </w:r>
      <w:r w:rsidRPr="0002105F">
        <w:rPr>
          <w:rFonts w:cs="Times New Roman"/>
          <w:i/>
          <w:iCs w:val="0"/>
          <w:color w:val="000000" w:themeColor="text1"/>
          <w:szCs w:val="22"/>
          <w:bdr w:val="none" w:sz="0" w:space="0" w:color="auto" w:frame="1"/>
          <w:lang w:eastAsia="cs-CZ"/>
        </w:rPr>
        <w:t xml:space="preserve">a </w:t>
      </w:r>
      <w:r w:rsidRPr="0002105F">
        <w:rPr>
          <w:rFonts w:cs="Times New Roman"/>
          <w:b/>
          <w:bCs w:val="0"/>
          <w:i/>
          <w:iCs w:val="0"/>
          <w:color w:val="000000" w:themeColor="text1"/>
          <w:szCs w:val="22"/>
          <w:bdr w:val="none" w:sz="0" w:space="0" w:color="auto" w:frame="1"/>
          <w:lang w:eastAsia="cs-CZ"/>
        </w:rPr>
        <w:t>Příloze 1d</w:t>
      </w:r>
      <w:r w:rsidRPr="0002105F">
        <w:rPr>
          <w:rFonts w:cs="Times New Roman"/>
          <w:i/>
          <w:iCs w:val="0"/>
          <w:color w:val="000000" w:themeColor="text1"/>
          <w:szCs w:val="22"/>
          <w:bdr w:val="none" w:sz="0" w:space="0" w:color="auto" w:frame="1"/>
          <w:lang w:eastAsia="cs-CZ"/>
        </w:rPr>
        <w:t xml:space="preserve"> této</w:t>
      </w:r>
      <w:r w:rsidRPr="000C650C">
        <w:rPr>
          <w:rFonts w:cs="Times New Roman"/>
          <w:i/>
          <w:iCs w:val="0"/>
          <w:color w:val="000000" w:themeColor="text1"/>
          <w:szCs w:val="22"/>
          <w:bdr w:val="none" w:sz="0" w:space="0" w:color="auto" w:frame="1"/>
          <w:lang w:eastAsia="cs-CZ"/>
        </w:rPr>
        <w:t xml:space="preserve"> Smlouvy. Projektová dokumentace se bude skládat z následujících částí:</w:t>
      </w:r>
      <w:r>
        <w:rPr>
          <w:rFonts w:cs="Times New Roman"/>
          <w:i/>
          <w:iCs w:val="0"/>
          <w:color w:val="000000" w:themeColor="text1"/>
          <w:szCs w:val="22"/>
          <w:bdr w:val="none" w:sz="0" w:space="0" w:color="auto" w:frame="1"/>
          <w:lang w:eastAsia="cs-CZ"/>
        </w:rPr>
        <w:t>“</w:t>
      </w:r>
    </w:p>
    <w:p w14:paraId="5FA547B7" w14:textId="77777777" w:rsidR="00A45DF2" w:rsidRPr="00126B0C" w:rsidRDefault="00A45DF2" w:rsidP="00A45DF2">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Strany se dohodly, že stávající </w:t>
      </w:r>
      <w:r>
        <w:rPr>
          <w:rFonts w:cs="Times New Roman"/>
          <w:color w:val="000000" w:themeColor="text1"/>
          <w:szCs w:val="22"/>
          <w:bdr w:val="none" w:sz="0" w:space="0" w:color="auto" w:frame="1"/>
          <w:lang w:eastAsia="cs-CZ"/>
        </w:rPr>
        <w:t>článek</w:t>
      </w:r>
      <w:r w:rsidRPr="00126B0C">
        <w:rPr>
          <w:rFonts w:cs="Times New Roman"/>
          <w:color w:val="000000" w:themeColor="text1"/>
          <w:szCs w:val="22"/>
          <w:bdr w:val="none" w:sz="0" w:space="0" w:color="auto" w:frame="1"/>
          <w:lang w:eastAsia="cs-CZ"/>
        </w:rPr>
        <w:t xml:space="preserve"> 8.</w:t>
      </w:r>
      <w:r>
        <w:rPr>
          <w:rFonts w:cs="Times New Roman"/>
          <w:color w:val="000000" w:themeColor="text1"/>
          <w:szCs w:val="22"/>
          <w:bdr w:val="none" w:sz="0" w:space="0" w:color="auto" w:frame="1"/>
          <w:lang w:eastAsia="cs-CZ"/>
        </w:rPr>
        <w:t>1 Smlouvy –</w:t>
      </w:r>
      <w:r w:rsidRPr="00126B0C">
        <w:rPr>
          <w:rFonts w:cs="Times New Roman"/>
          <w:color w:val="000000" w:themeColor="text1"/>
          <w:szCs w:val="22"/>
          <w:bdr w:val="none" w:sz="0" w:space="0" w:color="auto" w:frame="1"/>
          <w:lang w:eastAsia="cs-CZ"/>
        </w:rPr>
        <w:t xml:space="preserve"> </w:t>
      </w:r>
      <w:r>
        <w:rPr>
          <w:rFonts w:cs="Times New Roman"/>
          <w:color w:val="000000" w:themeColor="text1"/>
          <w:szCs w:val="22"/>
          <w:bdr w:val="none" w:sz="0" w:space="0" w:color="auto" w:frame="1"/>
          <w:lang w:eastAsia="cs-CZ"/>
        </w:rPr>
        <w:t>Projektová d</w:t>
      </w:r>
      <w:r w:rsidRPr="00126B0C">
        <w:rPr>
          <w:rFonts w:cs="Times New Roman"/>
          <w:color w:val="000000" w:themeColor="text1"/>
          <w:szCs w:val="22"/>
          <w:bdr w:val="none" w:sz="0" w:space="0" w:color="auto" w:frame="1"/>
          <w:lang w:eastAsia="cs-CZ"/>
        </w:rPr>
        <w:t>okumentace se doplňuje o</w:t>
      </w:r>
      <w:r>
        <w:rPr>
          <w:rFonts w:cs="Times New Roman"/>
          <w:color w:val="000000" w:themeColor="text1"/>
          <w:szCs w:val="22"/>
          <w:bdr w:val="none" w:sz="0" w:space="0" w:color="auto" w:frame="1"/>
          <w:lang w:eastAsia="cs-CZ"/>
        </w:rPr>
        <w:t> </w:t>
      </w:r>
      <w:r w:rsidRPr="00126B0C">
        <w:rPr>
          <w:rFonts w:cs="Times New Roman"/>
          <w:color w:val="000000" w:themeColor="text1"/>
          <w:szCs w:val="22"/>
          <w:bdr w:val="none" w:sz="0" w:space="0" w:color="auto" w:frame="1"/>
          <w:lang w:eastAsia="cs-CZ"/>
        </w:rPr>
        <w:t xml:space="preserve">nové ustanovení </w:t>
      </w:r>
      <w:r>
        <w:rPr>
          <w:rFonts w:cs="Times New Roman"/>
          <w:color w:val="000000" w:themeColor="text1"/>
          <w:szCs w:val="22"/>
          <w:bdr w:val="none" w:sz="0" w:space="0" w:color="auto" w:frame="1"/>
          <w:lang w:eastAsia="cs-CZ"/>
        </w:rPr>
        <w:t xml:space="preserve">článku 8.1 odst. (d) Smlouvy </w:t>
      </w:r>
      <w:r w:rsidRPr="00126B0C">
        <w:rPr>
          <w:rFonts w:cs="Times New Roman"/>
          <w:color w:val="000000" w:themeColor="text1"/>
          <w:szCs w:val="22"/>
          <w:bdr w:val="none" w:sz="0" w:space="0" w:color="auto" w:frame="1"/>
          <w:lang w:eastAsia="cs-CZ"/>
        </w:rPr>
        <w:t>následujícího znění:</w:t>
      </w:r>
    </w:p>
    <w:p w14:paraId="62BD173D" w14:textId="77777777" w:rsidR="00A45DF2" w:rsidRPr="00D20263" w:rsidRDefault="00A45DF2" w:rsidP="00A45DF2">
      <w:pPr>
        <w:pStyle w:val="Clanek11"/>
        <w:numPr>
          <w:ilvl w:val="0"/>
          <w:numId w:val="0"/>
        </w:numPr>
        <w:ind w:left="567"/>
        <w:rPr>
          <w:rFonts w:cs="Times New Roman"/>
          <w:i/>
          <w:iCs w:val="0"/>
          <w:color w:val="000000" w:themeColor="text1"/>
          <w:szCs w:val="22"/>
          <w:bdr w:val="none" w:sz="0" w:space="0" w:color="auto" w:frame="1"/>
          <w:lang w:eastAsia="cs-CZ"/>
        </w:rPr>
      </w:pPr>
      <w:r>
        <w:rPr>
          <w:rFonts w:cs="Times New Roman"/>
          <w:i/>
          <w:iCs w:val="0"/>
          <w:color w:val="000000" w:themeColor="text1"/>
          <w:szCs w:val="22"/>
          <w:bdr w:val="none" w:sz="0" w:space="0" w:color="auto" w:frame="1"/>
          <w:lang w:eastAsia="cs-CZ"/>
        </w:rPr>
        <w:t>„</w:t>
      </w:r>
      <w:r w:rsidRPr="00272C5E">
        <w:rPr>
          <w:rFonts w:cs="Times New Roman"/>
          <w:i/>
          <w:iCs w:val="0"/>
          <w:color w:val="000000" w:themeColor="text1"/>
          <w:szCs w:val="22"/>
          <w:bdr w:val="none" w:sz="0" w:space="0" w:color="auto" w:frame="1"/>
          <w:lang w:eastAsia="cs-CZ"/>
        </w:rPr>
        <w:t xml:space="preserve">projektová dokumentace pro Stavbu v rozsahu nutném pro získání pravomocného </w:t>
      </w:r>
      <w:r>
        <w:rPr>
          <w:rFonts w:cs="Times New Roman"/>
          <w:i/>
          <w:iCs w:val="0"/>
          <w:color w:val="000000" w:themeColor="text1"/>
          <w:szCs w:val="22"/>
          <w:bdr w:val="none" w:sz="0" w:space="0" w:color="auto" w:frame="1"/>
          <w:lang w:eastAsia="cs-CZ"/>
        </w:rPr>
        <w:t xml:space="preserve">(pravomocných) společného </w:t>
      </w:r>
      <w:r w:rsidRPr="00272C5E">
        <w:rPr>
          <w:rFonts w:cs="Times New Roman"/>
          <w:i/>
          <w:iCs w:val="0"/>
          <w:color w:val="000000" w:themeColor="text1"/>
          <w:szCs w:val="22"/>
          <w:bdr w:val="none" w:sz="0" w:space="0" w:color="auto" w:frame="1"/>
          <w:lang w:eastAsia="cs-CZ"/>
        </w:rPr>
        <w:t>(</w:t>
      </w:r>
      <w:r>
        <w:rPr>
          <w:rFonts w:cs="Times New Roman"/>
          <w:i/>
          <w:iCs w:val="0"/>
          <w:color w:val="000000" w:themeColor="text1"/>
          <w:szCs w:val="22"/>
          <w:bdr w:val="none" w:sz="0" w:space="0" w:color="auto" w:frame="1"/>
          <w:lang w:eastAsia="cs-CZ"/>
        </w:rPr>
        <w:t>společný</w:t>
      </w:r>
      <w:r w:rsidRPr="00272C5E">
        <w:rPr>
          <w:rFonts w:cs="Times New Roman"/>
          <w:i/>
          <w:iCs w:val="0"/>
          <w:color w:val="000000" w:themeColor="text1"/>
          <w:szCs w:val="22"/>
          <w:bdr w:val="none" w:sz="0" w:space="0" w:color="auto" w:frame="1"/>
          <w:lang w:eastAsia="cs-CZ"/>
        </w:rPr>
        <w:t>ch) povolení pro Stavbu (</w:t>
      </w:r>
      <w:r w:rsidRPr="003C5FC5">
        <w:rPr>
          <w:rFonts w:cs="Times New Roman"/>
          <w:b/>
          <w:bCs w:val="0"/>
          <w:i/>
          <w:iCs w:val="0"/>
          <w:color w:val="000000" w:themeColor="text1"/>
          <w:szCs w:val="22"/>
          <w:bdr w:val="none" w:sz="0" w:space="0" w:color="auto" w:frame="1"/>
          <w:lang w:eastAsia="cs-CZ"/>
        </w:rPr>
        <w:t>„</w:t>
      </w:r>
      <w:r w:rsidRPr="00FE72B3">
        <w:rPr>
          <w:rFonts w:cs="Times New Roman"/>
          <w:b/>
          <w:bCs w:val="0"/>
          <w:i/>
          <w:iCs w:val="0"/>
          <w:color w:val="000000" w:themeColor="text1"/>
          <w:szCs w:val="22"/>
          <w:bdr w:val="none" w:sz="0" w:space="0" w:color="auto" w:frame="1"/>
          <w:lang w:eastAsia="cs-CZ"/>
        </w:rPr>
        <w:t>Společné povolení</w:t>
      </w:r>
      <w:r w:rsidRPr="003C5FC5">
        <w:rPr>
          <w:rFonts w:cs="Times New Roman"/>
          <w:b/>
          <w:bCs w:val="0"/>
          <w:i/>
          <w:iCs w:val="0"/>
          <w:color w:val="000000" w:themeColor="text1"/>
          <w:szCs w:val="22"/>
          <w:bdr w:val="none" w:sz="0" w:space="0" w:color="auto" w:frame="1"/>
          <w:lang w:eastAsia="cs-CZ"/>
        </w:rPr>
        <w:t>“</w:t>
      </w:r>
      <w:r w:rsidRPr="00272C5E">
        <w:rPr>
          <w:rFonts w:cs="Times New Roman"/>
          <w:i/>
          <w:iCs w:val="0"/>
          <w:color w:val="000000" w:themeColor="text1"/>
          <w:szCs w:val="22"/>
          <w:bdr w:val="none" w:sz="0" w:space="0" w:color="auto" w:frame="1"/>
          <w:lang w:eastAsia="cs-CZ"/>
        </w:rPr>
        <w:t xml:space="preserve">) v souladu s příslušnými Právními předpisy (zejména § </w:t>
      </w:r>
      <w:r>
        <w:rPr>
          <w:rFonts w:cs="Times New Roman"/>
          <w:i/>
          <w:iCs w:val="0"/>
          <w:color w:val="000000" w:themeColor="text1"/>
          <w:szCs w:val="22"/>
          <w:bdr w:val="none" w:sz="0" w:space="0" w:color="auto" w:frame="1"/>
          <w:lang w:eastAsia="cs-CZ"/>
        </w:rPr>
        <w:t>7a</w:t>
      </w:r>
      <w:r w:rsidRPr="00272C5E">
        <w:rPr>
          <w:rFonts w:cs="Times New Roman"/>
          <w:i/>
          <w:iCs w:val="0"/>
          <w:color w:val="000000" w:themeColor="text1"/>
          <w:szCs w:val="22"/>
          <w:bdr w:val="none" w:sz="0" w:space="0" w:color="auto" w:frame="1"/>
          <w:lang w:eastAsia="cs-CZ"/>
        </w:rPr>
        <w:t xml:space="preserve"> Vyhlášky) a s požadavky příslušného stavebního úřadu, včetně Měření ploch, Soupisu prací a Výkazu výměr zpracovaných v souladu s Vyhláškou, respektive vyhláškou č. 169/2016 Sb. a v souladu s Požadavky na zpracování technických podmínek a soupisu stavebních prací, dodávek a služeb s výkazem výměr ve smyslu podle § 89 a</w:t>
      </w:r>
      <w:r>
        <w:rPr>
          <w:rFonts w:cs="Times New Roman"/>
          <w:i/>
          <w:iCs w:val="0"/>
          <w:color w:val="000000" w:themeColor="text1"/>
          <w:szCs w:val="22"/>
          <w:bdr w:val="none" w:sz="0" w:space="0" w:color="auto" w:frame="1"/>
          <w:lang w:eastAsia="cs-CZ"/>
        </w:rPr>
        <w:t> </w:t>
      </w:r>
      <w:r w:rsidRPr="00272C5E">
        <w:rPr>
          <w:rFonts w:cs="Times New Roman"/>
          <w:i/>
          <w:iCs w:val="0"/>
          <w:color w:val="000000" w:themeColor="text1"/>
          <w:szCs w:val="22"/>
          <w:bdr w:val="none" w:sz="0" w:space="0" w:color="auto" w:frame="1"/>
          <w:lang w:eastAsia="cs-CZ"/>
        </w:rPr>
        <w:t>násl. ZZVZ („</w:t>
      </w:r>
      <w:r w:rsidRPr="00E643BA">
        <w:rPr>
          <w:rFonts w:cs="Times New Roman"/>
          <w:b/>
          <w:bCs w:val="0"/>
          <w:i/>
          <w:iCs w:val="0"/>
          <w:color w:val="000000" w:themeColor="text1"/>
          <w:szCs w:val="22"/>
          <w:bdr w:val="none" w:sz="0" w:space="0" w:color="auto" w:frame="1"/>
          <w:lang w:eastAsia="cs-CZ"/>
        </w:rPr>
        <w:t>Dokumentace pro společné povolení</w:t>
      </w:r>
      <w:r w:rsidRPr="00272C5E">
        <w:rPr>
          <w:rFonts w:cs="Times New Roman"/>
          <w:i/>
          <w:iCs w:val="0"/>
          <w:color w:val="000000" w:themeColor="text1"/>
          <w:szCs w:val="22"/>
          <w:bdr w:val="none" w:sz="0" w:space="0" w:color="auto" w:frame="1"/>
          <w:lang w:eastAsia="cs-CZ"/>
        </w:rPr>
        <w:t>”);</w:t>
      </w:r>
    </w:p>
    <w:p w14:paraId="0BF5478B" w14:textId="2D645978" w:rsidR="00A45DF2" w:rsidRDefault="00A45DF2" w:rsidP="00A45DF2">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Strany se dohodly, že stávající </w:t>
      </w:r>
      <w:r>
        <w:rPr>
          <w:rFonts w:cs="Times New Roman"/>
          <w:color w:val="000000" w:themeColor="text1"/>
          <w:szCs w:val="22"/>
          <w:bdr w:val="none" w:sz="0" w:space="0" w:color="auto" w:frame="1"/>
          <w:lang w:eastAsia="cs-CZ"/>
        </w:rPr>
        <w:t>článek</w:t>
      </w:r>
      <w:r w:rsidRPr="00126B0C">
        <w:rPr>
          <w:rFonts w:cs="Times New Roman"/>
          <w:color w:val="000000" w:themeColor="text1"/>
          <w:szCs w:val="22"/>
          <w:bdr w:val="none" w:sz="0" w:space="0" w:color="auto" w:frame="1"/>
          <w:lang w:eastAsia="cs-CZ"/>
        </w:rPr>
        <w:t xml:space="preserve"> 8.</w:t>
      </w:r>
      <w:r>
        <w:rPr>
          <w:rFonts w:cs="Times New Roman"/>
          <w:color w:val="000000" w:themeColor="text1"/>
          <w:szCs w:val="22"/>
          <w:bdr w:val="none" w:sz="0" w:space="0" w:color="auto" w:frame="1"/>
          <w:lang w:eastAsia="cs-CZ"/>
        </w:rPr>
        <w:t>2 Smlouvy – Dokumentace</w:t>
      </w:r>
      <w:r w:rsidRPr="00126B0C">
        <w:rPr>
          <w:rFonts w:cs="Times New Roman"/>
          <w:color w:val="000000" w:themeColor="text1"/>
          <w:szCs w:val="22"/>
          <w:bdr w:val="none" w:sz="0" w:space="0" w:color="auto" w:frame="1"/>
          <w:lang w:eastAsia="cs-CZ"/>
        </w:rPr>
        <w:t xml:space="preserve"> pro povolení se doplňuje o</w:t>
      </w:r>
      <w:r>
        <w:rPr>
          <w:rFonts w:cs="Times New Roman"/>
          <w:color w:val="000000" w:themeColor="text1"/>
          <w:szCs w:val="22"/>
          <w:bdr w:val="none" w:sz="0" w:space="0" w:color="auto" w:frame="1"/>
          <w:lang w:eastAsia="cs-CZ"/>
        </w:rPr>
        <w:t> </w:t>
      </w:r>
      <w:r w:rsidRPr="00126B0C">
        <w:rPr>
          <w:rFonts w:cs="Times New Roman"/>
          <w:color w:val="000000" w:themeColor="text1"/>
          <w:szCs w:val="22"/>
          <w:bdr w:val="none" w:sz="0" w:space="0" w:color="auto" w:frame="1"/>
          <w:lang w:eastAsia="cs-CZ"/>
        </w:rPr>
        <w:t xml:space="preserve">nové ustanovení </w:t>
      </w:r>
      <w:r>
        <w:rPr>
          <w:rFonts w:cs="Times New Roman"/>
          <w:color w:val="000000" w:themeColor="text1"/>
          <w:szCs w:val="22"/>
          <w:bdr w:val="none" w:sz="0" w:space="0" w:color="auto" w:frame="1"/>
          <w:lang w:eastAsia="cs-CZ"/>
        </w:rPr>
        <w:t xml:space="preserve">článku 8.2 odst. (c) Smlouvy </w:t>
      </w:r>
      <w:r w:rsidRPr="00126B0C">
        <w:rPr>
          <w:rFonts w:cs="Times New Roman"/>
          <w:color w:val="000000" w:themeColor="text1"/>
          <w:szCs w:val="22"/>
          <w:bdr w:val="none" w:sz="0" w:space="0" w:color="auto" w:frame="1"/>
          <w:lang w:eastAsia="cs-CZ"/>
        </w:rPr>
        <w:t>následujícího znění:</w:t>
      </w:r>
    </w:p>
    <w:p w14:paraId="478AB826" w14:textId="77777777" w:rsidR="00A45DF2" w:rsidRPr="00A45DF2" w:rsidRDefault="00A45DF2" w:rsidP="00A45DF2">
      <w:pPr>
        <w:pStyle w:val="Claneka"/>
        <w:numPr>
          <w:ilvl w:val="2"/>
          <w:numId w:val="22"/>
        </w:numPr>
        <w:rPr>
          <w:bCs/>
          <w:iCs/>
          <w:bdr w:val="none" w:sz="0" w:space="0" w:color="auto" w:frame="1"/>
          <w:lang w:eastAsia="cs-CZ"/>
        </w:rPr>
      </w:pPr>
      <w:r w:rsidRPr="00A45DF2">
        <w:rPr>
          <w:bdr w:val="none" w:sz="0" w:space="0" w:color="auto" w:frame="1"/>
          <w:lang w:eastAsia="cs-CZ"/>
        </w:rPr>
        <w:t xml:space="preserve">DOKUMENTACE PRO SPOLEČNÉ POVOLENÍ </w:t>
      </w:r>
    </w:p>
    <w:p w14:paraId="2FC763DF" w14:textId="77777777" w:rsidR="00A45DF2" w:rsidRPr="00126B0C" w:rsidRDefault="00A45DF2" w:rsidP="00A45DF2">
      <w:pPr>
        <w:pStyle w:val="Clanek11"/>
        <w:numPr>
          <w:ilvl w:val="0"/>
          <w:numId w:val="0"/>
        </w:numPr>
        <w:ind w:left="993"/>
        <w:rPr>
          <w:rFonts w:cs="Times New Roman"/>
          <w:i/>
          <w:iCs w:val="0"/>
          <w:color w:val="000000" w:themeColor="text1"/>
          <w:szCs w:val="22"/>
          <w:bdr w:val="none" w:sz="0" w:space="0" w:color="auto" w:frame="1"/>
          <w:lang w:eastAsia="cs-CZ"/>
        </w:rPr>
      </w:pPr>
      <w:r w:rsidRPr="00126B0C">
        <w:rPr>
          <w:rFonts w:cs="Times New Roman"/>
          <w:i/>
          <w:iCs w:val="0"/>
          <w:color w:val="000000" w:themeColor="text1"/>
          <w:szCs w:val="22"/>
          <w:bdr w:val="none" w:sz="0" w:space="0" w:color="auto" w:frame="1"/>
          <w:lang w:eastAsia="cs-CZ"/>
        </w:rPr>
        <w:t xml:space="preserve">„Na základě výchozích podkladů předaných Objednatelem a v souladu s Čistopisem Návrhu stavby Zhotovitel připraví Dokumentaci pro </w:t>
      </w:r>
      <w:r>
        <w:rPr>
          <w:rFonts w:cs="Times New Roman"/>
          <w:i/>
          <w:iCs w:val="0"/>
          <w:color w:val="000000" w:themeColor="text1"/>
          <w:szCs w:val="22"/>
          <w:bdr w:val="none" w:sz="0" w:space="0" w:color="auto" w:frame="1"/>
          <w:lang w:eastAsia="cs-CZ"/>
        </w:rPr>
        <w:t>společné povolení</w:t>
      </w:r>
      <w:r w:rsidRPr="00126B0C">
        <w:rPr>
          <w:rFonts w:cs="Times New Roman"/>
          <w:i/>
          <w:iCs w:val="0"/>
          <w:color w:val="000000" w:themeColor="text1"/>
          <w:szCs w:val="22"/>
          <w:bdr w:val="none" w:sz="0" w:space="0" w:color="auto" w:frame="1"/>
          <w:lang w:eastAsia="cs-CZ"/>
        </w:rPr>
        <w:t xml:space="preserve"> v souladu s Právními předpisy (zejména Stavebním zákonem a Vyhláškou, Zákonem EIA v případě zjišťovacího řízení podle Zákona EIA) a s požadavky příslušného stavebního úřadu. </w:t>
      </w:r>
    </w:p>
    <w:p w14:paraId="0F4F223B" w14:textId="77777777" w:rsidR="00A45DF2" w:rsidRPr="00126B0C" w:rsidRDefault="00A45DF2" w:rsidP="00A45DF2">
      <w:pPr>
        <w:pStyle w:val="Clanek11"/>
        <w:numPr>
          <w:ilvl w:val="0"/>
          <w:numId w:val="0"/>
        </w:numPr>
        <w:ind w:left="993"/>
        <w:rPr>
          <w:rFonts w:cs="Times New Roman"/>
          <w:i/>
          <w:iCs w:val="0"/>
          <w:color w:val="000000" w:themeColor="text1"/>
          <w:szCs w:val="22"/>
          <w:bdr w:val="none" w:sz="0" w:space="0" w:color="auto" w:frame="1"/>
          <w:lang w:eastAsia="cs-CZ"/>
        </w:rPr>
      </w:pPr>
      <w:r w:rsidRPr="00126B0C">
        <w:rPr>
          <w:rFonts w:cs="Times New Roman"/>
          <w:i/>
          <w:iCs w:val="0"/>
          <w:color w:val="000000" w:themeColor="text1"/>
          <w:szCs w:val="22"/>
          <w:bdr w:val="none" w:sz="0" w:space="0" w:color="auto" w:frame="1"/>
          <w:lang w:eastAsia="cs-CZ"/>
        </w:rPr>
        <w:t xml:space="preserve">Dokumentaci pro </w:t>
      </w:r>
      <w:r>
        <w:rPr>
          <w:rFonts w:cs="Times New Roman"/>
          <w:i/>
          <w:iCs w:val="0"/>
          <w:color w:val="000000" w:themeColor="text1"/>
          <w:szCs w:val="22"/>
          <w:bdr w:val="none" w:sz="0" w:space="0" w:color="auto" w:frame="1"/>
          <w:lang w:eastAsia="cs-CZ"/>
        </w:rPr>
        <w:t>společné povolení</w:t>
      </w:r>
      <w:r w:rsidRPr="00126B0C">
        <w:rPr>
          <w:rFonts w:cs="Times New Roman"/>
          <w:i/>
          <w:iCs w:val="0"/>
          <w:color w:val="000000" w:themeColor="text1"/>
          <w:szCs w:val="22"/>
          <w:bdr w:val="none" w:sz="0" w:space="0" w:color="auto" w:frame="1"/>
          <w:lang w:eastAsia="cs-CZ"/>
        </w:rPr>
        <w:t xml:space="preserve"> poskytne Zhotovitel Objednateli v souladu s</w:t>
      </w:r>
      <w:r>
        <w:rPr>
          <w:rFonts w:cs="Times New Roman"/>
          <w:i/>
          <w:iCs w:val="0"/>
          <w:color w:val="000000" w:themeColor="text1"/>
          <w:szCs w:val="22"/>
          <w:bdr w:val="none" w:sz="0" w:space="0" w:color="auto" w:frame="1"/>
          <w:lang w:eastAsia="cs-CZ"/>
        </w:rPr>
        <w:t> </w:t>
      </w:r>
      <w:r w:rsidRPr="00126B0C">
        <w:rPr>
          <w:rFonts w:cs="Times New Roman"/>
          <w:i/>
          <w:iCs w:val="0"/>
          <w:color w:val="000000" w:themeColor="text1"/>
          <w:szCs w:val="22"/>
          <w:bdr w:val="none" w:sz="0" w:space="0" w:color="auto" w:frame="1"/>
          <w:lang w:eastAsia="cs-CZ"/>
        </w:rPr>
        <w:t xml:space="preserve">podmínkami stanovenými </w:t>
      </w:r>
      <w:r w:rsidRPr="006A73C3">
        <w:rPr>
          <w:rFonts w:cs="Times New Roman"/>
          <w:b/>
          <w:bCs w:val="0"/>
          <w:i/>
          <w:iCs w:val="0"/>
          <w:color w:val="000000" w:themeColor="text1"/>
          <w:szCs w:val="22"/>
          <w:bdr w:val="none" w:sz="0" w:space="0" w:color="auto" w:frame="1"/>
          <w:lang w:eastAsia="cs-CZ"/>
        </w:rPr>
        <w:t>Přílohou 1</w:t>
      </w:r>
      <w:r w:rsidRPr="00126B0C">
        <w:rPr>
          <w:rFonts w:cs="Times New Roman"/>
          <w:i/>
          <w:iCs w:val="0"/>
          <w:color w:val="000000" w:themeColor="text1"/>
          <w:szCs w:val="22"/>
          <w:bdr w:val="none" w:sz="0" w:space="0" w:color="auto" w:frame="1"/>
          <w:lang w:eastAsia="cs-CZ"/>
        </w:rPr>
        <w:t xml:space="preserve"> této Smlouvy ke kontrole a schválení ve lhůtě uvedené v Harmonogramu prací uvedeném v </w:t>
      </w:r>
      <w:r w:rsidRPr="00584583">
        <w:rPr>
          <w:rFonts w:cs="Times New Roman"/>
          <w:b/>
          <w:bCs w:val="0"/>
          <w:i/>
          <w:iCs w:val="0"/>
          <w:color w:val="000000" w:themeColor="text1"/>
          <w:szCs w:val="22"/>
          <w:bdr w:val="none" w:sz="0" w:space="0" w:color="auto" w:frame="1"/>
          <w:lang w:eastAsia="cs-CZ"/>
        </w:rPr>
        <w:t>Příloze 3</w:t>
      </w:r>
      <w:r w:rsidRPr="00126B0C">
        <w:rPr>
          <w:rFonts w:cs="Times New Roman"/>
          <w:i/>
          <w:iCs w:val="0"/>
          <w:color w:val="000000" w:themeColor="text1"/>
          <w:szCs w:val="22"/>
          <w:bdr w:val="none" w:sz="0" w:space="0" w:color="auto" w:frame="1"/>
          <w:lang w:eastAsia="cs-CZ"/>
        </w:rPr>
        <w:t xml:space="preserve"> této Smlouvy.</w:t>
      </w:r>
    </w:p>
    <w:p w14:paraId="69E0D818" w14:textId="77777777" w:rsidR="00A45DF2" w:rsidRPr="00126B0C" w:rsidRDefault="00A45DF2" w:rsidP="00A45DF2">
      <w:pPr>
        <w:pStyle w:val="Clanek11"/>
        <w:numPr>
          <w:ilvl w:val="0"/>
          <w:numId w:val="0"/>
        </w:numPr>
        <w:ind w:left="993"/>
        <w:rPr>
          <w:rFonts w:cs="Times New Roman"/>
          <w:i/>
          <w:iCs w:val="0"/>
          <w:color w:val="000000" w:themeColor="text1"/>
          <w:szCs w:val="22"/>
          <w:bdr w:val="none" w:sz="0" w:space="0" w:color="auto" w:frame="1"/>
          <w:lang w:eastAsia="cs-CZ"/>
        </w:rPr>
      </w:pPr>
      <w:r w:rsidRPr="00126B0C">
        <w:rPr>
          <w:rFonts w:cs="Times New Roman"/>
          <w:i/>
          <w:iCs w:val="0"/>
          <w:color w:val="000000" w:themeColor="text1"/>
          <w:szCs w:val="22"/>
          <w:bdr w:val="none" w:sz="0" w:space="0" w:color="auto" w:frame="1"/>
          <w:lang w:eastAsia="cs-CZ"/>
        </w:rPr>
        <w:t xml:space="preserve">Objednatel je oprávněn schválit Dokumentaci pro </w:t>
      </w:r>
      <w:r>
        <w:rPr>
          <w:rFonts w:cs="Times New Roman"/>
          <w:i/>
          <w:iCs w:val="0"/>
          <w:color w:val="000000" w:themeColor="text1"/>
          <w:szCs w:val="22"/>
          <w:bdr w:val="none" w:sz="0" w:space="0" w:color="auto" w:frame="1"/>
          <w:lang w:eastAsia="cs-CZ"/>
        </w:rPr>
        <w:t>společné povolení</w:t>
      </w:r>
      <w:r w:rsidRPr="00126B0C">
        <w:rPr>
          <w:rFonts w:cs="Times New Roman"/>
          <w:i/>
          <w:iCs w:val="0"/>
          <w:color w:val="000000" w:themeColor="text1"/>
          <w:szCs w:val="22"/>
          <w:bdr w:val="none" w:sz="0" w:space="0" w:color="auto" w:frame="1"/>
          <w:lang w:eastAsia="cs-CZ"/>
        </w:rPr>
        <w:t xml:space="preserve"> nebo požadovat její úpravy. Pokud Objednatel požaduje úpravy předané Dokumentace pro </w:t>
      </w:r>
      <w:r>
        <w:rPr>
          <w:rFonts w:cs="Times New Roman"/>
          <w:i/>
          <w:iCs w:val="0"/>
          <w:color w:val="000000" w:themeColor="text1"/>
          <w:szCs w:val="22"/>
          <w:bdr w:val="none" w:sz="0" w:space="0" w:color="auto" w:frame="1"/>
          <w:lang w:eastAsia="cs-CZ"/>
        </w:rPr>
        <w:t>společné povolení</w:t>
      </w:r>
      <w:r w:rsidRPr="00126B0C">
        <w:rPr>
          <w:rFonts w:cs="Times New Roman"/>
          <w:i/>
          <w:iCs w:val="0"/>
          <w:color w:val="000000" w:themeColor="text1"/>
          <w:szCs w:val="22"/>
          <w:bdr w:val="none" w:sz="0" w:space="0" w:color="auto" w:frame="1"/>
          <w:lang w:eastAsia="cs-CZ"/>
        </w:rPr>
        <w:t xml:space="preserve">, </w:t>
      </w:r>
      <w:r w:rsidRPr="00126B0C">
        <w:rPr>
          <w:rFonts w:cs="Times New Roman"/>
          <w:i/>
          <w:iCs w:val="0"/>
          <w:color w:val="000000" w:themeColor="text1"/>
          <w:szCs w:val="22"/>
          <w:bdr w:val="none" w:sz="0" w:space="0" w:color="auto" w:frame="1"/>
          <w:lang w:eastAsia="cs-CZ"/>
        </w:rPr>
        <w:lastRenderedPageBreak/>
        <w:t xml:space="preserve">Zhotovitel příslušnou část upraví v souladu s pokyny Objednatele ve lhůtě do patnácti (15) pracovních dnů ode dne obdržení požadavků na úpravu ze strany Objednatele, respektive ve lhůtě písemně dohodnuté Stranami a poskytne Objednateli ke schválení upravenou Dokumentaci pro </w:t>
      </w:r>
      <w:r>
        <w:rPr>
          <w:rFonts w:cs="Times New Roman"/>
          <w:i/>
          <w:iCs w:val="0"/>
          <w:color w:val="000000" w:themeColor="text1"/>
          <w:szCs w:val="22"/>
          <w:bdr w:val="none" w:sz="0" w:space="0" w:color="auto" w:frame="1"/>
          <w:lang w:eastAsia="cs-CZ"/>
        </w:rPr>
        <w:t>společném povolení</w:t>
      </w:r>
      <w:r w:rsidRPr="00126B0C">
        <w:rPr>
          <w:rFonts w:cs="Times New Roman"/>
          <w:i/>
          <w:iCs w:val="0"/>
          <w:color w:val="000000" w:themeColor="text1"/>
          <w:szCs w:val="22"/>
          <w:bdr w:val="none" w:sz="0" w:space="0" w:color="auto" w:frame="1"/>
          <w:lang w:eastAsia="cs-CZ"/>
        </w:rPr>
        <w:t xml:space="preserve"> v počtu vyhotovení, formě a formátu dle </w:t>
      </w:r>
      <w:r w:rsidRPr="00584583">
        <w:rPr>
          <w:rFonts w:cs="Times New Roman"/>
          <w:b/>
          <w:bCs w:val="0"/>
          <w:i/>
          <w:iCs w:val="0"/>
          <w:color w:val="000000" w:themeColor="text1"/>
          <w:szCs w:val="22"/>
          <w:bdr w:val="none" w:sz="0" w:space="0" w:color="auto" w:frame="1"/>
          <w:lang w:eastAsia="cs-CZ"/>
        </w:rPr>
        <w:t>Přílohy 1</w:t>
      </w:r>
      <w:r w:rsidRPr="00126B0C">
        <w:rPr>
          <w:rFonts w:cs="Times New Roman"/>
          <w:i/>
          <w:iCs w:val="0"/>
          <w:color w:val="000000" w:themeColor="text1"/>
          <w:szCs w:val="22"/>
          <w:bdr w:val="none" w:sz="0" w:space="0" w:color="auto" w:frame="1"/>
          <w:lang w:eastAsia="cs-CZ"/>
        </w:rPr>
        <w:t xml:space="preserve"> této Smlouvy.</w:t>
      </w:r>
    </w:p>
    <w:p w14:paraId="71CF066E" w14:textId="77777777" w:rsidR="00A45DF2" w:rsidRPr="00126B0C" w:rsidRDefault="00A45DF2" w:rsidP="00A45DF2">
      <w:pPr>
        <w:pStyle w:val="Clanek11"/>
        <w:numPr>
          <w:ilvl w:val="0"/>
          <w:numId w:val="0"/>
        </w:numPr>
        <w:ind w:left="993"/>
        <w:rPr>
          <w:rFonts w:cs="Times New Roman"/>
          <w:i/>
          <w:iCs w:val="0"/>
          <w:color w:val="000000" w:themeColor="text1"/>
          <w:szCs w:val="22"/>
          <w:bdr w:val="none" w:sz="0" w:space="0" w:color="auto" w:frame="1"/>
          <w:lang w:eastAsia="cs-CZ"/>
        </w:rPr>
      </w:pPr>
      <w:r w:rsidRPr="00126B0C">
        <w:rPr>
          <w:rFonts w:cs="Times New Roman"/>
          <w:i/>
          <w:iCs w:val="0"/>
          <w:color w:val="000000" w:themeColor="text1"/>
          <w:szCs w:val="22"/>
          <w:bdr w:val="none" w:sz="0" w:space="0" w:color="auto" w:frame="1"/>
          <w:lang w:eastAsia="cs-CZ"/>
        </w:rPr>
        <w:t xml:space="preserve">Finální výstup Dokumentace pro </w:t>
      </w:r>
      <w:r>
        <w:rPr>
          <w:rFonts w:cs="Times New Roman"/>
          <w:i/>
          <w:iCs w:val="0"/>
          <w:color w:val="000000" w:themeColor="text1"/>
          <w:szCs w:val="22"/>
          <w:bdr w:val="none" w:sz="0" w:space="0" w:color="auto" w:frame="1"/>
          <w:lang w:eastAsia="cs-CZ"/>
        </w:rPr>
        <w:t>společné povolení</w:t>
      </w:r>
      <w:r w:rsidRPr="00126B0C">
        <w:rPr>
          <w:rFonts w:cs="Times New Roman"/>
          <w:i/>
          <w:iCs w:val="0"/>
          <w:color w:val="000000" w:themeColor="text1"/>
          <w:szCs w:val="22"/>
          <w:bdr w:val="none" w:sz="0" w:space="0" w:color="auto" w:frame="1"/>
          <w:lang w:eastAsia="cs-CZ"/>
        </w:rPr>
        <w:t xml:space="preserve"> vyhotovený v souladu s </w:t>
      </w:r>
      <w:r w:rsidRPr="00584583">
        <w:rPr>
          <w:rFonts w:cs="Times New Roman"/>
          <w:b/>
          <w:bCs w:val="0"/>
          <w:i/>
          <w:iCs w:val="0"/>
          <w:color w:val="000000" w:themeColor="text1"/>
          <w:szCs w:val="22"/>
          <w:bdr w:val="none" w:sz="0" w:space="0" w:color="auto" w:frame="1"/>
          <w:lang w:eastAsia="cs-CZ"/>
        </w:rPr>
        <w:t>Přílohou 1</w:t>
      </w:r>
      <w:r w:rsidRPr="00126B0C">
        <w:rPr>
          <w:rFonts w:cs="Times New Roman"/>
          <w:i/>
          <w:iCs w:val="0"/>
          <w:color w:val="000000" w:themeColor="text1"/>
          <w:szCs w:val="22"/>
          <w:bdr w:val="none" w:sz="0" w:space="0" w:color="auto" w:frame="1"/>
          <w:lang w:eastAsia="cs-CZ"/>
        </w:rPr>
        <w:t xml:space="preserve"> této Smlouvy, včetně Měření ploch a Výkazu výměr (čistopis) bude Objednateli předán v počtu vyhotovení, formě a formátu dle </w:t>
      </w:r>
      <w:r w:rsidRPr="00584583">
        <w:rPr>
          <w:rFonts w:cs="Times New Roman"/>
          <w:b/>
          <w:bCs w:val="0"/>
          <w:i/>
          <w:iCs w:val="0"/>
          <w:color w:val="000000" w:themeColor="text1"/>
          <w:szCs w:val="22"/>
          <w:bdr w:val="none" w:sz="0" w:space="0" w:color="auto" w:frame="1"/>
          <w:lang w:eastAsia="cs-CZ"/>
        </w:rPr>
        <w:t>Přílohy 1</w:t>
      </w:r>
      <w:r w:rsidRPr="00126B0C">
        <w:rPr>
          <w:rFonts w:cs="Times New Roman"/>
          <w:i/>
          <w:iCs w:val="0"/>
          <w:color w:val="000000" w:themeColor="text1"/>
          <w:szCs w:val="22"/>
          <w:bdr w:val="none" w:sz="0" w:space="0" w:color="auto" w:frame="1"/>
          <w:lang w:eastAsia="cs-CZ"/>
        </w:rPr>
        <w:t xml:space="preserve"> této Smlouvy.</w:t>
      </w:r>
    </w:p>
    <w:p w14:paraId="451F4FB7" w14:textId="73AAE3A9" w:rsidR="00A45DF2" w:rsidRPr="00A45DF2" w:rsidRDefault="00A45DF2" w:rsidP="00A45DF2">
      <w:pPr>
        <w:pStyle w:val="Clanek11"/>
        <w:numPr>
          <w:ilvl w:val="0"/>
          <w:numId w:val="0"/>
        </w:numPr>
        <w:ind w:left="993"/>
        <w:rPr>
          <w:rFonts w:cs="Times New Roman"/>
          <w:i/>
          <w:iCs w:val="0"/>
          <w:color w:val="000000" w:themeColor="text1"/>
          <w:szCs w:val="22"/>
          <w:bdr w:val="none" w:sz="0" w:space="0" w:color="auto" w:frame="1"/>
          <w:lang w:eastAsia="cs-CZ"/>
        </w:rPr>
      </w:pPr>
      <w:r w:rsidRPr="00126B0C">
        <w:rPr>
          <w:rFonts w:cs="Times New Roman"/>
          <w:i/>
          <w:iCs w:val="0"/>
          <w:color w:val="000000" w:themeColor="text1"/>
          <w:szCs w:val="22"/>
          <w:bdr w:val="none" w:sz="0" w:space="0" w:color="auto" w:frame="1"/>
          <w:lang w:eastAsia="cs-CZ"/>
        </w:rPr>
        <w:t xml:space="preserve">Bližší podmínky na zpracování Dokumentace pro územní rozhodnutí stanoví </w:t>
      </w:r>
      <w:r w:rsidRPr="00584583">
        <w:rPr>
          <w:rFonts w:cs="Times New Roman"/>
          <w:b/>
          <w:bCs w:val="0"/>
          <w:i/>
          <w:iCs w:val="0"/>
          <w:color w:val="000000" w:themeColor="text1"/>
          <w:szCs w:val="22"/>
          <w:bdr w:val="none" w:sz="0" w:space="0" w:color="auto" w:frame="1"/>
          <w:lang w:eastAsia="cs-CZ"/>
        </w:rPr>
        <w:t>Příloha 1</w:t>
      </w:r>
      <w:r w:rsidRPr="00126B0C">
        <w:rPr>
          <w:rFonts w:cs="Times New Roman"/>
          <w:i/>
          <w:iCs w:val="0"/>
          <w:color w:val="000000" w:themeColor="text1"/>
          <w:szCs w:val="22"/>
          <w:bdr w:val="none" w:sz="0" w:space="0" w:color="auto" w:frame="1"/>
          <w:lang w:eastAsia="cs-CZ"/>
        </w:rPr>
        <w:t xml:space="preserve"> této Smlouvy. Dokumentaci pro </w:t>
      </w:r>
      <w:r>
        <w:rPr>
          <w:rFonts w:cs="Times New Roman"/>
          <w:i/>
          <w:iCs w:val="0"/>
          <w:color w:val="000000" w:themeColor="text1"/>
          <w:szCs w:val="22"/>
          <w:bdr w:val="none" w:sz="0" w:space="0" w:color="auto" w:frame="1"/>
          <w:lang w:eastAsia="cs-CZ"/>
        </w:rPr>
        <w:t>společné povolení</w:t>
      </w:r>
      <w:r w:rsidRPr="00126B0C">
        <w:rPr>
          <w:rFonts w:cs="Times New Roman"/>
          <w:i/>
          <w:iCs w:val="0"/>
          <w:color w:val="000000" w:themeColor="text1"/>
          <w:szCs w:val="22"/>
          <w:bdr w:val="none" w:sz="0" w:space="0" w:color="auto" w:frame="1"/>
          <w:lang w:eastAsia="cs-CZ"/>
        </w:rPr>
        <w:t xml:space="preserve"> poskytne Zhotovitel Objednateli ke kontrole a schválení ve lhůtě uvedené v Harmonogramu prací uvedeném v </w:t>
      </w:r>
      <w:r w:rsidRPr="00584583">
        <w:rPr>
          <w:rFonts w:cs="Times New Roman"/>
          <w:b/>
          <w:bCs w:val="0"/>
          <w:i/>
          <w:iCs w:val="0"/>
          <w:color w:val="000000" w:themeColor="text1"/>
          <w:szCs w:val="22"/>
          <w:bdr w:val="none" w:sz="0" w:space="0" w:color="auto" w:frame="1"/>
          <w:lang w:eastAsia="cs-CZ"/>
        </w:rPr>
        <w:t>Příloze 3</w:t>
      </w:r>
      <w:r w:rsidRPr="00126B0C">
        <w:rPr>
          <w:rFonts w:cs="Times New Roman"/>
          <w:i/>
          <w:iCs w:val="0"/>
          <w:color w:val="000000" w:themeColor="text1"/>
          <w:szCs w:val="22"/>
          <w:bdr w:val="none" w:sz="0" w:space="0" w:color="auto" w:frame="1"/>
          <w:lang w:eastAsia="cs-CZ"/>
        </w:rPr>
        <w:t xml:space="preserve"> této Smlouvy.“</w:t>
      </w:r>
    </w:p>
    <w:p w14:paraId="3BAC7D51" w14:textId="77777777" w:rsidR="00A45DF2" w:rsidRPr="00126B0C" w:rsidRDefault="00A45DF2" w:rsidP="00A45DF2">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Strany se dohodly, že stávající </w:t>
      </w:r>
      <w:r>
        <w:rPr>
          <w:rFonts w:cs="Times New Roman"/>
          <w:color w:val="000000" w:themeColor="text1"/>
          <w:szCs w:val="22"/>
          <w:bdr w:val="none" w:sz="0" w:space="0" w:color="auto" w:frame="1"/>
          <w:lang w:eastAsia="cs-CZ"/>
        </w:rPr>
        <w:t>článek</w:t>
      </w:r>
      <w:r w:rsidRPr="00126B0C">
        <w:rPr>
          <w:rFonts w:cs="Times New Roman"/>
          <w:color w:val="000000" w:themeColor="text1"/>
          <w:szCs w:val="22"/>
          <w:bdr w:val="none" w:sz="0" w:space="0" w:color="auto" w:frame="1"/>
          <w:lang w:eastAsia="cs-CZ"/>
        </w:rPr>
        <w:t xml:space="preserve"> 8.</w:t>
      </w:r>
      <w:r>
        <w:rPr>
          <w:rFonts w:cs="Times New Roman"/>
          <w:color w:val="000000" w:themeColor="text1"/>
          <w:szCs w:val="22"/>
          <w:bdr w:val="none" w:sz="0" w:space="0" w:color="auto" w:frame="1"/>
          <w:lang w:eastAsia="cs-CZ"/>
        </w:rPr>
        <w:t xml:space="preserve">11 Smlouvy </w:t>
      </w:r>
      <w:r w:rsidRPr="00126B0C">
        <w:rPr>
          <w:rFonts w:cs="Times New Roman"/>
          <w:color w:val="000000" w:themeColor="text1"/>
          <w:szCs w:val="22"/>
          <w:bdr w:val="none" w:sz="0" w:space="0" w:color="auto" w:frame="1"/>
          <w:lang w:eastAsia="cs-CZ"/>
        </w:rPr>
        <w:t xml:space="preserve">se </w:t>
      </w:r>
      <w:proofErr w:type="gramStart"/>
      <w:r>
        <w:rPr>
          <w:rFonts w:cs="Times New Roman"/>
          <w:color w:val="000000" w:themeColor="text1"/>
          <w:szCs w:val="22"/>
          <w:bdr w:val="none" w:sz="0" w:space="0" w:color="auto" w:frame="1"/>
          <w:lang w:eastAsia="cs-CZ"/>
        </w:rPr>
        <w:t>ruší</w:t>
      </w:r>
      <w:proofErr w:type="gramEnd"/>
      <w:r>
        <w:rPr>
          <w:rFonts w:cs="Times New Roman"/>
          <w:color w:val="000000" w:themeColor="text1"/>
          <w:szCs w:val="22"/>
          <w:bdr w:val="none" w:sz="0" w:space="0" w:color="auto" w:frame="1"/>
          <w:lang w:eastAsia="cs-CZ"/>
        </w:rPr>
        <w:t xml:space="preserve"> a mění následovně</w:t>
      </w:r>
      <w:r w:rsidRPr="00126B0C">
        <w:rPr>
          <w:rFonts w:cs="Times New Roman"/>
          <w:color w:val="000000" w:themeColor="text1"/>
          <w:szCs w:val="22"/>
          <w:bdr w:val="none" w:sz="0" w:space="0" w:color="auto" w:frame="1"/>
          <w:lang w:eastAsia="cs-CZ"/>
        </w:rPr>
        <w:t>:</w:t>
      </w:r>
    </w:p>
    <w:p w14:paraId="525D2B95" w14:textId="7F373163" w:rsidR="00A45DF2" w:rsidRPr="00A45DF2" w:rsidRDefault="00A45DF2" w:rsidP="00A45DF2">
      <w:pPr>
        <w:pStyle w:val="Clanek11"/>
        <w:numPr>
          <w:ilvl w:val="0"/>
          <w:numId w:val="0"/>
        </w:numPr>
        <w:tabs>
          <w:tab w:val="num" w:pos="1276"/>
        </w:tabs>
        <w:ind w:left="561"/>
        <w:outlineLvl w:val="9"/>
        <w:rPr>
          <w:rFonts w:cs="Times New Roman"/>
          <w:i/>
          <w:iCs w:val="0"/>
        </w:rPr>
      </w:pPr>
      <w:r w:rsidRPr="003213C0">
        <w:rPr>
          <w:rFonts w:cs="Times New Roman"/>
          <w:i/>
          <w:iCs w:val="0"/>
        </w:rPr>
        <w:t>„Zhotovitel zpracuje a předá Objednateli každou část Projektové dokumentace v tištěné formě a</w:t>
      </w:r>
      <w:r>
        <w:rPr>
          <w:rFonts w:cs="Times New Roman"/>
          <w:i/>
          <w:iCs w:val="0"/>
        </w:rPr>
        <w:t> </w:t>
      </w:r>
      <w:r w:rsidRPr="003213C0">
        <w:rPr>
          <w:i/>
          <w:iCs w:val="0"/>
        </w:rPr>
        <w:t xml:space="preserve">v souladu s dalšími podmínkami stanovenými </w:t>
      </w:r>
      <w:r w:rsidRPr="003213C0">
        <w:rPr>
          <w:b/>
          <w:bCs w:val="0"/>
          <w:i/>
          <w:iCs w:val="0"/>
        </w:rPr>
        <w:t>Přílohou 1, Přílohou 1a,</w:t>
      </w:r>
      <w:r w:rsidRPr="003213C0">
        <w:rPr>
          <w:b/>
          <w:i/>
          <w:iCs w:val="0"/>
        </w:rPr>
        <w:t xml:space="preserve"> </w:t>
      </w:r>
      <w:r w:rsidRPr="003213C0">
        <w:rPr>
          <w:b/>
          <w:bCs w:val="0"/>
          <w:i/>
          <w:iCs w:val="0"/>
        </w:rPr>
        <w:t>Přílohou</w:t>
      </w:r>
      <w:r w:rsidRPr="003213C0">
        <w:rPr>
          <w:b/>
          <w:i/>
          <w:iCs w:val="0"/>
        </w:rPr>
        <w:t xml:space="preserve"> 1b</w:t>
      </w:r>
      <w:r>
        <w:rPr>
          <w:i/>
          <w:iCs w:val="0"/>
        </w:rPr>
        <w:t>,</w:t>
      </w:r>
      <w:r w:rsidRPr="003213C0">
        <w:rPr>
          <w:i/>
          <w:iCs w:val="0"/>
        </w:rPr>
        <w:t xml:space="preserve"> </w:t>
      </w:r>
      <w:r w:rsidRPr="003213C0">
        <w:rPr>
          <w:b/>
          <w:bCs w:val="0"/>
          <w:i/>
          <w:iCs w:val="0"/>
        </w:rPr>
        <w:t>Přílohou</w:t>
      </w:r>
      <w:r w:rsidRPr="003213C0">
        <w:rPr>
          <w:b/>
          <w:i/>
          <w:iCs w:val="0"/>
        </w:rPr>
        <w:t xml:space="preserve"> 1c</w:t>
      </w:r>
      <w:r w:rsidRPr="003213C0">
        <w:rPr>
          <w:i/>
          <w:iCs w:val="0"/>
        </w:rPr>
        <w:t xml:space="preserve"> </w:t>
      </w:r>
      <w:r>
        <w:rPr>
          <w:i/>
          <w:iCs w:val="0"/>
        </w:rPr>
        <w:t xml:space="preserve">a </w:t>
      </w:r>
      <w:r w:rsidRPr="003213C0">
        <w:rPr>
          <w:b/>
          <w:bCs w:val="0"/>
          <w:i/>
          <w:iCs w:val="0"/>
        </w:rPr>
        <w:t>Přílohou</w:t>
      </w:r>
      <w:r w:rsidRPr="003213C0">
        <w:rPr>
          <w:b/>
          <w:i/>
          <w:iCs w:val="0"/>
        </w:rPr>
        <w:t xml:space="preserve"> 1</w:t>
      </w:r>
      <w:r>
        <w:rPr>
          <w:b/>
          <w:i/>
          <w:iCs w:val="0"/>
        </w:rPr>
        <w:t>d</w:t>
      </w:r>
      <w:r w:rsidRPr="003213C0">
        <w:rPr>
          <w:i/>
          <w:iCs w:val="0"/>
        </w:rPr>
        <w:t xml:space="preserve"> této Smlouvy</w:t>
      </w:r>
      <w:r w:rsidRPr="003213C0">
        <w:rPr>
          <w:rFonts w:cs="Times New Roman"/>
          <w:i/>
          <w:iCs w:val="0"/>
        </w:rPr>
        <w:t xml:space="preserve">. Projektová dokumentace bude zpracována v českém jazyce, Stavba bude umístěna v souřadném systému JTSK, Balt po vyrovnání. Všechna předaná paré budou řádně autorizována. Jedno paré bude obsahovat originály všech dokumentů souvisejících s Povolením. </w:t>
      </w:r>
      <w:r w:rsidRPr="003213C0">
        <w:rPr>
          <w:i/>
          <w:iCs w:val="0"/>
        </w:rPr>
        <w:t xml:space="preserve">Bližší podmínky a požadavky na vyhotovení a předání Projektové dokumentace stanoví </w:t>
      </w:r>
      <w:r w:rsidRPr="003213C0">
        <w:rPr>
          <w:b/>
          <w:bCs w:val="0"/>
          <w:i/>
          <w:iCs w:val="0"/>
        </w:rPr>
        <w:t>Příloha 1</w:t>
      </w:r>
      <w:r w:rsidRPr="003213C0">
        <w:rPr>
          <w:i/>
          <w:iCs w:val="0"/>
        </w:rPr>
        <w:t xml:space="preserve"> Smlouvy. </w:t>
      </w:r>
      <w:r w:rsidRPr="003213C0">
        <w:rPr>
          <w:rFonts w:cs="Times New Roman"/>
          <w:i/>
          <w:iCs w:val="0"/>
        </w:rPr>
        <w:t>Dále bude Projektová dokumentace zároveň předána v digitální formě na vhodném datovém nosiči, včetně elektronické verze všech dokumentů souvisejících s</w:t>
      </w:r>
      <w:r>
        <w:rPr>
          <w:rFonts w:cs="Times New Roman"/>
          <w:i/>
          <w:iCs w:val="0"/>
        </w:rPr>
        <w:t> </w:t>
      </w:r>
      <w:r w:rsidRPr="003213C0">
        <w:rPr>
          <w:rFonts w:cs="Times New Roman"/>
          <w:i/>
          <w:iCs w:val="0"/>
        </w:rPr>
        <w:t xml:space="preserve">Povolením. Současně Zhotovitel Projektovou dokumentaci </w:t>
      </w:r>
      <w:proofErr w:type="gramStart"/>
      <w:r w:rsidRPr="003213C0">
        <w:rPr>
          <w:rFonts w:cs="Times New Roman"/>
          <w:i/>
          <w:iCs w:val="0"/>
        </w:rPr>
        <w:t>uloží</w:t>
      </w:r>
      <w:proofErr w:type="gramEnd"/>
      <w:r w:rsidRPr="003213C0">
        <w:rPr>
          <w:rFonts w:cs="Times New Roman"/>
          <w:i/>
          <w:iCs w:val="0"/>
        </w:rPr>
        <w:t xml:space="preserve"> na Úložišti.“</w:t>
      </w:r>
    </w:p>
    <w:p w14:paraId="46317D79" w14:textId="6545DBCF" w:rsidR="00A45DF2" w:rsidRDefault="00A45DF2" w:rsidP="00A45DF2">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Strany se dohodly, že stávající </w:t>
      </w:r>
      <w:r>
        <w:rPr>
          <w:rFonts w:cs="Times New Roman"/>
          <w:color w:val="000000" w:themeColor="text1"/>
          <w:szCs w:val="22"/>
          <w:bdr w:val="none" w:sz="0" w:space="0" w:color="auto" w:frame="1"/>
          <w:lang w:eastAsia="cs-CZ"/>
        </w:rPr>
        <w:t>článek</w:t>
      </w:r>
      <w:r w:rsidRPr="00126B0C">
        <w:rPr>
          <w:rFonts w:cs="Times New Roman"/>
          <w:color w:val="000000" w:themeColor="text1"/>
          <w:szCs w:val="22"/>
          <w:bdr w:val="none" w:sz="0" w:space="0" w:color="auto" w:frame="1"/>
          <w:lang w:eastAsia="cs-CZ"/>
        </w:rPr>
        <w:t xml:space="preserve"> </w:t>
      </w:r>
      <w:r>
        <w:rPr>
          <w:rFonts w:cs="Times New Roman"/>
          <w:color w:val="000000" w:themeColor="text1"/>
          <w:szCs w:val="22"/>
          <w:bdr w:val="none" w:sz="0" w:space="0" w:color="auto" w:frame="1"/>
          <w:lang w:eastAsia="cs-CZ"/>
        </w:rPr>
        <w:t>10</w:t>
      </w:r>
      <w:r w:rsidRPr="00126B0C">
        <w:rPr>
          <w:rFonts w:cs="Times New Roman"/>
          <w:color w:val="000000" w:themeColor="text1"/>
          <w:szCs w:val="22"/>
          <w:bdr w:val="none" w:sz="0" w:space="0" w:color="auto" w:frame="1"/>
          <w:lang w:eastAsia="cs-CZ"/>
        </w:rPr>
        <w:t>.</w:t>
      </w:r>
      <w:r>
        <w:rPr>
          <w:rFonts w:cs="Times New Roman"/>
          <w:color w:val="000000" w:themeColor="text1"/>
          <w:szCs w:val="22"/>
          <w:bdr w:val="none" w:sz="0" w:space="0" w:color="auto" w:frame="1"/>
          <w:lang w:eastAsia="cs-CZ"/>
        </w:rPr>
        <w:t>1 Smlouvy –</w:t>
      </w:r>
      <w:r w:rsidRPr="00126B0C">
        <w:rPr>
          <w:rFonts w:cs="Times New Roman"/>
          <w:color w:val="000000" w:themeColor="text1"/>
          <w:szCs w:val="22"/>
          <w:bdr w:val="none" w:sz="0" w:space="0" w:color="auto" w:frame="1"/>
          <w:lang w:eastAsia="cs-CZ"/>
        </w:rPr>
        <w:t xml:space="preserve"> </w:t>
      </w:r>
      <w:r>
        <w:rPr>
          <w:rFonts w:cs="Times New Roman"/>
          <w:color w:val="000000" w:themeColor="text1"/>
          <w:szCs w:val="22"/>
          <w:bdr w:val="none" w:sz="0" w:space="0" w:color="auto" w:frame="1"/>
          <w:lang w:eastAsia="cs-CZ"/>
        </w:rPr>
        <w:t>Povolení</w:t>
      </w:r>
      <w:r w:rsidRPr="00126B0C">
        <w:rPr>
          <w:rFonts w:cs="Times New Roman"/>
          <w:color w:val="000000" w:themeColor="text1"/>
          <w:szCs w:val="22"/>
          <w:bdr w:val="none" w:sz="0" w:space="0" w:color="auto" w:frame="1"/>
          <w:lang w:eastAsia="cs-CZ"/>
        </w:rPr>
        <w:t xml:space="preserve"> se doplňuje o</w:t>
      </w:r>
      <w:r>
        <w:rPr>
          <w:rFonts w:cs="Times New Roman"/>
          <w:color w:val="000000" w:themeColor="text1"/>
          <w:szCs w:val="22"/>
          <w:bdr w:val="none" w:sz="0" w:space="0" w:color="auto" w:frame="1"/>
          <w:lang w:eastAsia="cs-CZ"/>
        </w:rPr>
        <w:t> </w:t>
      </w:r>
      <w:r w:rsidRPr="00126B0C">
        <w:rPr>
          <w:rFonts w:cs="Times New Roman"/>
          <w:color w:val="000000" w:themeColor="text1"/>
          <w:szCs w:val="22"/>
          <w:bdr w:val="none" w:sz="0" w:space="0" w:color="auto" w:frame="1"/>
          <w:lang w:eastAsia="cs-CZ"/>
        </w:rPr>
        <w:t xml:space="preserve">nové ustanovení </w:t>
      </w:r>
      <w:r>
        <w:rPr>
          <w:rFonts w:cs="Times New Roman"/>
          <w:color w:val="000000" w:themeColor="text1"/>
          <w:szCs w:val="22"/>
          <w:bdr w:val="none" w:sz="0" w:space="0" w:color="auto" w:frame="1"/>
          <w:lang w:eastAsia="cs-CZ"/>
        </w:rPr>
        <w:t xml:space="preserve">článku 10.1 odst. (c) Smlouvy </w:t>
      </w:r>
      <w:r w:rsidRPr="00126B0C">
        <w:rPr>
          <w:rFonts w:cs="Times New Roman"/>
          <w:color w:val="000000" w:themeColor="text1"/>
          <w:szCs w:val="22"/>
          <w:bdr w:val="none" w:sz="0" w:space="0" w:color="auto" w:frame="1"/>
          <w:lang w:eastAsia="cs-CZ"/>
        </w:rPr>
        <w:t>následujícího znění:</w:t>
      </w:r>
    </w:p>
    <w:p w14:paraId="711003B3" w14:textId="77777777" w:rsidR="00A45DF2" w:rsidRPr="00457BCB" w:rsidRDefault="00A45DF2" w:rsidP="00A45DF2">
      <w:pPr>
        <w:pStyle w:val="Clanek11"/>
        <w:numPr>
          <w:ilvl w:val="2"/>
          <w:numId w:val="24"/>
        </w:numPr>
        <w:tabs>
          <w:tab w:val="clear" w:pos="851"/>
          <w:tab w:val="num" w:pos="992"/>
        </w:tabs>
        <w:ind w:left="993" w:hanging="426"/>
        <w:rPr>
          <w:b/>
          <w:i/>
          <w:iCs w:val="0"/>
          <w:smallCaps/>
        </w:rPr>
      </w:pPr>
      <w:r w:rsidRPr="00457BCB">
        <w:rPr>
          <w:b/>
          <w:i/>
          <w:iCs w:val="0"/>
          <w:smallCaps/>
        </w:rPr>
        <w:t>Společné</w:t>
      </w:r>
      <w:r>
        <w:rPr>
          <w:b/>
          <w:i/>
          <w:iCs w:val="0"/>
          <w:smallCaps/>
        </w:rPr>
        <w:t xml:space="preserve"> </w:t>
      </w:r>
      <w:r w:rsidRPr="00457BCB">
        <w:rPr>
          <w:b/>
          <w:i/>
          <w:iCs w:val="0"/>
          <w:smallCaps/>
        </w:rPr>
        <w:t>povolení</w:t>
      </w:r>
    </w:p>
    <w:p w14:paraId="0E6ACBD0" w14:textId="77777777" w:rsidR="00A45DF2" w:rsidRPr="00457BCB" w:rsidRDefault="00A45DF2" w:rsidP="00A45DF2">
      <w:pPr>
        <w:pStyle w:val="Normal2"/>
        <w:widowControl w:val="0"/>
        <w:ind w:left="993"/>
        <w:rPr>
          <w:i/>
          <w:lang w:val="cs-CZ"/>
        </w:rPr>
      </w:pPr>
      <w:r w:rsidRPr="00457BCB">
        <w:rPr>
          <w:i/>
          <w:lang w:val="cs-CZ"/>
        </w:rPr>
        <w:t>„Zhotovitel provede veškeré právní a jiné úkony jménem Objednatele, aby zajistil vydání S</w:t>
      </w:r>
      <w:r>
        <w:rPr>
          <w:i/>
          <w:lang w:val="cs-CZ"/>
        </w:rPr>
        <w:t>polečného</w:t>
      </w:r>
      <w:r w:rsidRPr="00457BCB">
        <w:rPr>
          <w:i/>
          <w:lang w:val="cs-CZ"/>
        </w:rPr>
        <w:t xml:space="preserve"> povolení. Zhotovitel zejména, nikoli však výlučně:</w:t>
      </w:r>
    </w:p>
    <w:p w14:paraId="32199FB0"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připraví, zkompletuje a podá všechno potřebné nebo nezbytné žádosti o vydání S</w:t>
      </w:r>
      <w:r>
        <w:rPr>
          <w:i/>
          <w:iCs/>
        </w:rPr>
        <w:t>polečného</w:t>
      </w:r>
      <w:r w:rsidRPr="00457BCB">
        <w:rPr>
          <w:i/>
          <w:iCs/>
        </w:rPr>
        <w:t xml:space="preserve"> povolení, či jiných potřebných či nezbytných správních rozhodnutí či souhlasu pro vydání S</w:t>
      </w:r>
      <w:r>
        <w:rPr>
          <w:i/>
          <w:iCs/>
        </w:rPr>
        <w:t>polečného</w:t>
      </w:r>
      <w:r w:rsidRPr="00457BCB">
        <w:rPr>
          <w:i/>
          <w:iCs/>
        </w:rPr>
        <w:t xml:space="preserve"> povolení, včetně vypracování všech potřebných nebo nezbytných písemností (dokumentů a podkladů), jež budou sloužit jako přílohy k žádostem o vydání uvedených správních rozhodnutí;</w:t>
      </w:r>
    </w:p>
    <w:p w14:paraId="1C0FF476"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obstará všechna potřebná nebo nezbytná závazná stanoviska, stanoviska a vyjádření všech orgánů veřejné správy nebo vlastníků nemovitostí dotčených v jednotlivých správních řízeních;</w:t>
      </w:r>
    </w:p>
    <w:p w14:paraId="2B221E52"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vypracuje všechna potřebná nebo nezbytná stanoviska a vyjádření k podáním účastníků jednotlivých správních řízení a zajistí jejich založení do správního spisu;</w:t>
      </w:r>
    </w:p>
    <w:p w14:paraId="56F20641"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provede všechny potřebné nebo nezbytné úpravy jednotlivých stupňů Projektové dokumentace, shledá-li Zhotovitel na základě podání účastníků jednotlivých správních řízení tyto úpravy za vhodné, a pokud s nimi bude písemně souhlasit Objednatel postupem dle této Smlouvy;</w:t>
      </w:r>
    </w:p>
    <w:p w14:paraId="1DE6DCFB"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bude jednat s příslušnými vlastníky veřejné dopravní a technické infrastruktury ohledně výstavby, povede jednání směřující k uzavření smluv se správci veřejné technické infrastruktury, které je nutné zavřít, i když není nutné je přikládat k žádosti pro vydání S</w:t>
      </w:r>
      <w:r>
        <w:rPr>
          <w:i/>
          <w:iCs/>
        </w:rPr>
        <w:t>polečného</w:t>
      </w:r>
      <w:r w:rsidRPr="00457BCB">
        <w:rPr>
          <w:i/>
          <w:iCs/>
        </w:rPr>
        <w:t xml:space="preserve"> povolení;</w:t>
      </w:r>
    </w:p>
    <w:p w14:paraId="3CB85C34"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provede všechna potřebná nebo nezbytná právní jednání směřující k obstarání všech písemností (dokumentů a podkladů) potřebných nebo nezbytných k získání subjektivního veřejného práva provést Stavbu, tj. pro vydání S</w:t>
      </w:r>
      <w:r>
        <w:rPr>
          <w:i/>
          <w:iCs/>
        </w:rPr>
        <w:t>polečného</w:t>
      </w:r>
      <w:r w:rsidRPr="00457BCB">
        <w:rPr>
          <w:i/>
          <w:iCs/>
        </w:rPr>
        <w:t xml:space="preserve"> povolení, respektive, případně jiných správních rozhodnutí, nebo uzavření veřejnoprávní smlouvy je nahrazující;</w:t>
      </w:r>
    </w:p>
    <w:p w14:paraId="07B61AA0"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lastRenderedPageBreak/>
        <w:t>provede všechna potřebná nebo nezbytná právní jednání směřující k zahájení správních řízení vedoucích k vydání uvedených správních rozhodnutí, nebo uzavření veřejnoprávní smlouvy je nahrazující;</w:t>
      </w:r>
    </w:p>
    <w:p w14:paraId="70281688"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provede všechna potřebná nebo nezbytná právní jednání ve správních řízeních směřujících k vydání uvedených správních rozhodnutí, nebo uzavření veřejnoprávní smlouvy je nahrazující;</w:t>
      </w:r>
    </w:p>
    <w:p w14:paraId="4CF55844"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 xml:space="preserve">získá a zajistí veškerá nezbytná povolení, souhlasy (včetně zejména, nikoliv však výlučně, spolupráce a projednání Dokumentace pro </w:t>
      </w:r>
      <w:r>
        <w:rPr>
          <w:i/>
          <w:iCs/>
        </w:rPr>
        <w:t>společné</w:t>
      </w:r>
      <w:r w:rsidRPr="00457BCB">
        <w:rPr>
          <w:i/>
          <w:iCs/>
        </w:rPr>
        <w:t xml:space="preserve"> povolení s dotčenými orgány a dalšími účastníky řízení), vyjádření a jiné dokumenty nutné pro vydání S</w:t>
      </w:r>
      <w:r>
        <w:rPr>
          <w:i/>
          <w:iCs/>
        </w:rPr>
        <w:t>polečného</w:t>
      </w:r>
      <w:r w:rsidRPr="00457BCB">
        <w:rPr>
          <w:i/>
          <w:iCs/>
        </w:rPr>
        <w:t xml:space="preserve"> povolení;</w:t>
      </w:r>
    </w:p>
    <w:p w14:paraId="7B480217"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bude zastupovat Objednatele ve správním řízení ohledně vydání S</w:t>
      </w:r>
      <w:r>
        <w:rPr>
          <w:i/>
          <w:iCs/>
        </w:rPr>
        <w:t>polečného</w:t>
      </w:r>
      <w:r w:rsidRPr="00457BCB">
        <w:rPr>
          <w:i/>
          <w:iCs/>
        </w:rPr>
        <w:t xml:space="preserve"> povolení respektive;</w:t>
      </w:r>
    </w:p>
    <w:p w14:paraId="148520F2"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 xml:space="preserve">bude zastupovat Objednatele v případném odvolacím a přezkumném řízení; </w:t>
      </w:r>
    </w:p>
    <w:p w14:paraId="524DAFAA"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provede veškeré další činnosti rámci správních řízení vedoucí k vydání uvedených správních rozhodnutí, nebo uzavření veřejnoprávní smlouvy (zejména k účasti na jednání se správními orgány); a</w:t>
      </w:r>
    </w:p>
    <w:p w14:paraId="0958FF1A" w14:textId="77777777" w:rsidR="00A45DF2" w:rsidRPr="00457BCB" w:rsidRDefault="00A45DF2" w:rsidP="00A45DF2">
      <w:pPr>
        <w:pStyle w:val="Claneki"/>
        <w:keepNext w:val="0"/>
        <w:widowControl w:val="0"/>
        <w:numPr>
          <w:ilvl w:val="3"/>
          <w:numId w:val="9"/>
        </w:numPr>
        <w:tabs>
          <w:tab w:val="clear" w:pos="1419"/>
          <w:tab w:val="num" w:pos="1701"/>
        </w:tabs>
        <w:ind w:left="1560" w:hanging="567"/>
        <w:rPr>
          <w:i/>
          <w:iCs/>
        </w:rPr>
      </w:pPr>
      <w:r w:rsidRPr="00457BCB">
        <w:rPr>
          <w:i/>
          <w:iCs/>
        </w:rPr>
        <w:t>převezme S</w:t>
      </w:r>
      <w:r>
        <w:rPr>
          <w:i/>
          <w:iCs/>
        </w:rPr>
        <w:t>polečné</w:t>
      </w:r>
      <w:r w:rsidRPr="00457BCB">
        <w:rPr>
          <w:i/>
          <w:iCs/>
        </w:rPr>
        <w:t xml:space="preserve"> povolení, respektive a předá jej Objednateli včetně originálů s vyznačením doložky právní moci.“</w:t>
      </w:r>
    </w:p>
    <w:p w14:paraId="363F42F7" w14:textId="77777777" w:rsidR="00A45DF2" w:rsidRPr="00457BCB" w:rsidRDefault="00A45DF2" w:rsidP="00A45DF2">
      <w:pPr>
        <w:pStyle w:val="Normal2"/>
        <w:widowControl w:val="0"/>
        <w:tabs>
          <w:tab w:val="clear" w:pos="709"/>
          <w:tab w:val="num" w:pos="993"/>
        </w:tabs>
        <w:ind w:left="993"/>
        <w:rPr>
          <w:i/>
          <w:iCs/>
          <w:lang w:val="cs-CZ"/>
        </w:rPr>
      </w:pPr>
      <w:r w:rsidRPr="00457BCB">
        <w:rPr>
          <w:i/>
          <w:iCs/>
          <w:lang w:val="cs-CZ"/>
        </w:rPr>
        <w:t xml:space="preserve">Zhotovitel je povinen podat návrh na vydání </w:t>
      </w:r>
      <w:r w:rsidRPr="00D6710D">
        <w:rPr>
          <w:i/>
          <w:iCs/>
          <w:lang w:val="cs-CZ"/>
        </w:rPr>
        <w:t>Společného</w:t>
      </w:r>
      <w:r w:rsidRPr="00457BCB">
        <w:rPr>
          <w:i/>
          <w:iCs/>
          <w:lang w:val="cs-CZ"/>
        </w:rPr>
        <w:t xml:space="preserve"> povolení bez zbytečného odkladu a zajistit, aby </w:t>
      </w:r>
      <w:r w:rsidRPr="00D6710D">
        <w:rPr>
          <w:i/>
          <w:iCs/>
          <w:lang w:val="cs-CZ"/>
        </w:rPr>
        <w:t>Společné</w:t>
      </w:r>
      <w:r w:rsidRPr="00457BCB">
        <w:rPr>
          <w:i/>
          <w:iCs/>
          <w:lang w:val="cs-CZ"/>
        </w:rPr>
        <w:t xml:space="preserve"> povolení bylo vydáno ve lhůtě uvedené v Harmonogramu prací uvedeném v </w:t>
      </w:r>
      <w:r w:rsidRPr="00457BCB">
        <w:rPr>
          <w:b/>
          <w:i/>
          <w:iCs/>
          <w:lang w:val="cs-CZ"/>
        </w:rPr>
        <w:t>Příloze 3</w:t>
      </w:r>
      <w:r w:rsidRPr="00457BCB">
        <w:rPr>
          <w:i/>
          <w:iCs/>
          <w:lang w:val="cs-CZ"/>
        </w:rPr>
        <w:t xml:space="preserve"> této Smlouvy. Zhotovitel však není oprávněn podat tento návrh bez písemného schválení příslušné části Projektové dokumentace Objednatelem.“</w:t>
      </w:r>
    </w:p>
    <w:p w14:paraId="0D937A16" w14:textId="021EE22E" w:rsidR="00A45DF2" w:rsidRDefault="00A45DF2" w:rsidP="00A45DF2">
      <w:pPr>
        <w:pStyle w:val="Clanek11"/>
        <w:ind w:left="567"/>
        <w:rPr>
          <w:rFonts w:cs="Times New Roman"/>
          <w:color w:val="000000" w:themeColor="text1"/>
          <w:szCs w:val="22"/>
          <w:bdr w:val="none" w:sz="0" w:space="0" w:color="auto" w:frame="1"/>
          <w:lang w:eastAsia="cs-CZ"/>
        </w:rPr>
      </w:pPr>
      <w:r>
        <w:rPr>
          <w:rFonts w:cs="Times New Roman"/>
          <w:color w:val="000000" w:themeColor="text1"/>
          <w:szCs w:val="22"/>
          <w:bdr w:val="none" w:sz="0" w:space="0" w:color="auto" w:frame="1"/>
          <w:lang w:eastAsia="cs-CZ"/>
        </w:rPr>
        <w:t>Strany se dohodly</w:t>
      </w:r>
      <w:r w:rsidR="00BA1997">
        <w:rPr>
          <w:rFonts w:cs="Times New Roman"/>
          <w:color w:val="000000" w:themeColor="text1"/>
          <w:szCs w:val="22"/>
          <w:bdr w:val="none" w:sz="0" w:space="0" w:color="auto" w:frame="1"/>
          <w:lang w:eastAsia="cs-CZ"/>
        </w:rPr>
        <w:t xml:space="preserve">, že součástí Smlouvy bude nová </w:t>
      </w:r>
      <w:r>
        <w:rPr>
          <w:rFonts w:cs="Times New Roman"/>
          <w:color w:val="000000" w:themeColor="text1"/>
          <w:szCs w:val="22"/>
          <w:bdr w:val="none" w:sz="0" w:space="0" w:color="auto" w:frame="1"/>
          <w:lang w:eastAsia="cs-CZ"/>
        </w:rPr>
        <w:t>Přílohy 1</w:t>
      </w:r>
      <w:r w:rsidR="00BA1997">
        <w:rPr>
          <w:rFonts w:cs="Times New Roman"/>
          <w:color w:val="000000" w:themeColor="text1"/>
          <w:szCs w:val="22"/>
          <w:bdr w:val="none" w:sz="0" w:space="0" w:color="auto" w:frame="1"/>
          <w:lang w:eastAsia="cs-CZ"/>
        </w:rPr>
        <w:t xml:space="preserve"> Smlouvy – Rozsah Prací Zhotovitele.</w:t>
      </w:r>
    </w:p>
    <w:p w14:paraId="6EF58BF2" w14:textId="42FF8F48" w:rsidR="00BA1997" w:rsidRDefault="00BA1997" w:rsidP="00BA1997">
      <w:pPr>
        <w:pStyle w:val="Clanek11"/>
        <w:numPr>
          <w:ilvl w:val="0"/>
          <w:numId w:val="0"/>
        </w:numPr>
        <w:ind w:left="567"/>
        <w:rPr>
          <w:rFonts w:cs="Times New Roman"/>
          <w:color w:val="000000" w:themeColor="text1"/>
          <w:szCs w:val="22"/>
          <w:bdr w:val="none" w:sz="0" w:space="0" w:color="auto" w:frame="1"/>
          <w:lang w:eastAsia="cs-CZ"/>
        </w:rPr>
      </w:pPr>
      <w:r w:rsidRPr="00BA1997">
        <w:rPr>
          <w:rFonts w:cs="Times New Roman"/>
          <w:color w:val="000000" w:themeColor="text1"/>
          <w:szCs w:val="22"/>
          <w:bdr w:val="none" w:sz="0" w:space="0" w:color="auto" w:frame="1"/>
          <w:lang w:eastAsia="cs-CZ"/>
        </w:rPr>
        <w:t xml:space="preserve">Kompletní znění Přílohy 1 – </w:t>
      </w:r>
      <w:r w:rsidR="0002105F">
        <w:rPr>
          <w:rFonts w:cs="Times New Roman"/>
          <w:color w:val="000000" w:themeColor="text1"/>
          <w:szCs w:val="22"/>
          <w:bdr w:val="none" w:sz="0" w:space="0" w:color="auto" w:frame="1"/>
          <w:lang w:eastAsia="cs-CZ"/>
        </w:rPr>
        <w:t>Rozsah Prací Zhotovitele</w:t>
      </w:r>
      <w:r w:rsidRPr="00BA1997">
        <w:rPr>
          <w:rFonts w:cs="Times New Roman"/>
          <w:color w:val="000000" w:themeColor="text1"/>
          <w:szCs w:val="22"/>
          <w:bdr w:val="none" w:sz="0" w:space="0" w:color="auto" w:frame="1"/>
          <w:lang w:eastAsia="cs-CZ"/>
        </w:rPr>
        <w:t xml:space="preserve"> </w:t>
      </w:r>
      <w:proofErr w:type="gramStart"/>
      <w:r w:rsidRPr="00BA1997">
        <w:rPr>
          <w:rFonts w:cs="Times New Roman"/>
          <w:color w:val="000000" w:themeColor="text1"/>
          <w:szCs w:val="22"/>
          <w:bdr w:val="none" w:sz="0" w:space="0" w:color="auto" w:frame="1"/>
          <w:lang w:eastAsia="cs-CZ"/>
        </w:rPr>
        <w:t>tvoří</w:t>
      </w:r>
      <w:proofErr w:type="gramEnd"/>
      <w:r w:rsidRPr="00BA1997">
        <w:rPr>
          <w:rFonts w:cs="Times New Roman"/>
          <w:color w:val="000000" w:themeColor="text1"/>
          <w:szCs w:val="22"/>
          <w:bdr w:val="none" w:sz="0" w:space="0" w:color="auto" w:frame="1"/>
          <w:lang w:eastAsia="cs-CZ"/>
        </w:rPr>
        <w:t xml:space="preserve"> přílohu tohoto Dodatku a uzavřením Dodatku se stává novou Přílohou 1 Smlouvy.</w:t>
      </w:r>
    </w:p>
    <w:p w14:paraId="327BBBA3" w14:textId="2A2CA3C5" w:rsidR="00A45DF2" w:rsidRDefault="00A45DF2" w:rsidP="00A45DF2">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Strany se dohodly, že součástí Smlouvy bude nová Příloha 1d – Dokumentace pro společné povolení.</w:t>
      </w:r>
    </w:p>
    <w:p w14:paraId="7AAEEAE3" w14:textId="31BFCC72" w:rsidR="00A45DF2" w:rsidRPr="00BA1997" w:rsidRDefault="00A45DF2" w:rsidP="00BA1997">
      <w:pPr>
        <w:pStyle w:val="Clanek11"/>
        <w:numPr>
          <w:ilvl w:val="0"/>
          <w:numId w:val="0"/>
        </w:numPr>
        <w:ind w:left="567"/>
        <w:rPr>
          <w:rFonts w:cs="Times New Roman"/>
          <w:color w:val="000000" w:themeColor="text1"/>
          <w:szCs w:val="22"/>
          <w:bdr w:val="none" w:sz="0" w:space="0" w:color="auto" w:frame="1"/>
          <w:lang w:eastAsia="cs-CZ"/>
        </w:rPr>
      </w:pPr>
      <w:r w:rsidRPr="0061101A">
        <w:rPr>
          <w:rFonts w:cs="Times New Roman"/>
          <w:color w:val="000000" w:themeColor="text1"/>
          <w:szCs w:val="22"/>
          <w:bdr w:val="none" w:sz="0" w:space="0" w:color="auto" w:frame="1"/>
          <w:lang w:eastAsia="cs-CZ"/>
        </w:rPr>
        <w:t xml:space="preserve">Kompletní znění Přílohy </w:t>
      </w:r>
      <w:proofErr w:type="gramStart"/>
      <w:r>
        <w:rPr>
          <w:rFonts w:cs="Times New Roman"/>
          <w:color w:val="000000" w:themeColor="text1"/>
          <w:szCs w:val="22"/>
          <w:bdr w:val="none" w:sz="0" w:space="0" w:color="auto" w:frame="1"/>
          <w:lang w:eastAsia="cs-CZ"/>
        </w:rPr>
        <w:t>1d</w:t>
      </w:r>
      <w:proofErr w:type="gramEnd"/>
      <w:r w:rsidRPr="0061101A">
        <w:rPr>
          <w:rFonts w:cs="Times New Roman"/>
          <w:color w:val="000000" w:themeColor="text1"/>
          <w:szCs w:val="22"/>
          <w:bdr w:val="none" w:sz="0" w:space="0" w:color="auto" w:frame="1"/>
          <w:lang w:eastAsia="cs-CZ"/>
        </w:rPr>
        <w:t xml:space="preserve"> </w:t>
      </w:r>
      <w:r>
        <w:rPr>
          <w:rFonts w:cs="Times New Roman"/>
          <w:color w:val="000000" w:themeColor="text1"/>
          <w:szCs w:val="22"/>
          <w:bdr w:val="none" w:sz="0" w:space="0" w:color="auto" w:frame="1"/>
          <w:lang w:eastAsia="cs-CZ"/>
        </w:rPr>
        <w:t>–</w:t>
      </w:r>
      <w:r w:rsidRPr="0061101A">
        <w:rPr>
          <w:rFonts w:cs="Times New Roman"/>
          <w:color w:val="000000" w:themeColor="text1"/>
          <w:szCs w:val="22"/>
          <w:bdr w:val="none" w:sz="0" w:space="0" w:color="auto" w:frame="1"/>
          <w:lang w:eastAsia="cs-CZ"/>
        </w:rPr>
        <w:t xml:space="preserve"> </w:t>
      </w:r>
      <w:r>
        <w:rPr>
          <w:rFonts w:cs="Times New Roman"/>
          <w:color w:val="000000" w:themeColor="text1"/>
          <w:szCs w:val="22"/>
          <w:bdr w:val="none" w:sz="0" w:space="0" w:color="auto" w:frame="1"/>
          <w:lang w:eastAsia="cs-CZ"/>
        </w:rPr>
        <w:t xml:space="preserve">Dokumentace pro společné povolení </w:t>
      </w:r>
      <w:r w:rsidRPr="0061101A">
        <w:rPr>
          <w:rFonts w:cs="Times New Roman"/>
          <w:color w:val="000000" w:themeColor="text1"/>
          <w:szCs w:val="22"/>
          <w:bdr w:val="none" w:sz="0" w:space="0" w:color="auto" w:frame="1"/>
          <w:lang w:eastAsia="cs-CZ"/>
        </w:rPr>
        <w:t xml:space="preserve">tvoří přílohu tohoto Dodatku a uzavřením Dodatku se stává novou Přílohou </w:t>
      </w:r>
      <w:r>
        <w:rPr>
          <w:rFonts w:cs="Times New Roman"/>
          <w:color w:val="000000" w:themeColor="text1"/>
          <w:szCs w:val="22"/>
          <w:bdr w:val="none" w:sz="0" w:space="0" w:color="auto" w:frame="1"/>
          <w:lang w:eastAsia="cs-CZ"/>
        </w:rPr>
        <w:t>1d</w:t>
      </w:r>
      <w:r w:rsidRPr="0061101A">
        <w:rPr>
          <w:rFonts w:cs="Times New Roman"/>
          <w:color w:val="000000" w:themeColor="text1"/>
          <w:szCs w:val="22"/>
          <w:bdr w:val="none" w:sz="0" w:space="0" w:color="auto" w:frame="1"/>
          <w:lang w:eastAsia="cs-CZ"/>
        </w:rPr>
        <w:t xml:space="preserve"> Smlouvy.</w:t>
      </w:r>
    </w:p>
    <w:p w14:paraId="0323795E" w14:textId="77777777" w:rsidR="00BA1997" w:rsidRDefault="00BA1997" w:rsidP="00BA1997">
      <w:pPr>
        <w:pStyle w:val="Clanek11"/>
        <w:ind w:left="567"/>
        <w:rPr>
          <w:rFonts w:cs="Times New Roman"/>
          <w:color w:val="000000" w:themeColor="text1"/>
          <w:szCs w:val="22"/>
          <w:bdr w:val="none" w:sz="0" w:space="0" w:color="auto" w:frame="1"/>
          <w:lang w:eastAsia="cs-CZ"/>
        </w:rPr>
      </w:pPr>
      <w:r>
        <w:rPr>
          <w:rFonts w:cs="Times New Roman"/>
          <w:color w:val="000000" w:themeColor="text1"/>
          <w:szCs w:val="22"/>
          <w:bdr w:val="none" w:sz="0" w:space="0" w:color="auto" w:frame="1"/>
          <w:lang w:eastAsia="cs-CZ"/>
        </w:rPr>
        <w:t xml:space="preserve">Strany se dohodly na tom, že vydání Společného povolení je preferovanou variantou Povolení namísto Územního rozhodnutí a Stavebního povolení. Z uvedeného důvodu se Strany dohodly na tom, že pokud by z jakéhokoli důvodu nebylo objektivně možné o Společné povolení žádat, nadále platí, že Zhotovitel je povinen plnit své závazky, které se vztahují k získání Územního rozhodnutí a Stavebního povolení a zpracování k tomu potřebné Projektové dokumentace. </w:t>
      </w:r>
    </w:p>
    <w:p w14:paraId="2A03E750" w14:textId="6ABBB43E" w:rsidR="0077734A" w:rsidRDefault="00BA1997" w:rsidP="00BA1997">
      <w:pPr>
        <w:pStyle w:val="Clanek11"/>
        <w:ind w:left="567"/>
        <w:rPr>
          <w:rFonts w:cs="Times New Roman"/>
          <w:color w:val="000000" w:themeColor="text1"/>
          <w:szCs w:val="22"/>
          <w:bdr w:val="none" w:sz="0" w:space="0" w:color="auto" w:frame="1"/>
          <w:lang w:eastAsia="cs-CZ"/>
        </w:rPr>
      </w:pPr>
      <w:r>
        <w:rPr>
          <w:rFonts w:cs="Times New Roman"/>
          <w:color w:val="000000" w:themeColor="text1"/>
          <w:szCs w:val="22"/>
          <w:bdr w:val="none" w:sz="0" w:space="0" w:color="auto" w:frame="1"/>
          <w:lang w:eastAsia="cs-CZ"/>
        </w:rPr>
        <w:t xml:space="preserve">Strany se rovněž dohodly na tom, že ustanovení Smlouvy o povinnostech Zhotovitele ve vztahu ke zpracování Dokumentace pro územní řízení a Dokumentace pro stavební povolení, včetně souvisejících činností (zejména doplnění, úprav či oprav Projektové dokumentace) se přiměřeně použijí také na povinnost Zhotovitele zpracovat Dokumentaci pro společné povolení, nestanoví-li Smlouva ve znění tohoto Dodatku výslovně jinak. </w:t>
      </w:r>
    </w:p>
    <w:p w14:paraId="66910ABD" w14:textId="6BB957F5" w:rsidR="00BA1997" w:rsidRPr="005C1E4F" w:rsidRDefault="00BA1997" w:rsidP="005B2544">
      <w:pPr>
        <w:pStyle w:val="Clanek11"/>
        <w:ind w:left="567"/>
        <w:rPr>
          <w:rFonts w:cs="Times New Roman"/>
          <w:i/>
          <w:iCs w:val="0"/>
          <w:color w:val="000000" w:themeColor="text1"/>
          <w:szCs w:val="22"/>
          <w:bdr w:val="none" w:sz="0" w:space="0" w:color="auto" w:frame="1"/>
          <w:lang w:eastAsia="cs-CZ"/>
        </w:rPr>
      </w:pPr>
      <w:r w:rsidRPr="0077734A">
        <w:rPr>
          <w:rFonts w:cs="Times New Roman"/>
          <w:color w:val="000000" w:themeColor="text1"/>
          <w:szCs w:val="22"/>
          <w:bdr w:val="none" w:sz="0" w:space="0" w:color="auto" w:frame="1"/>
          <w:lang w:eastAsia="cs-CZ"/>
        </w:rPr>
        <w:t>Strany se rovněž dohodly na tom, že ustanovení Smlouvy o povinnostech Zhotovitele ve vztahu k Inženýrským činnostem pro stavbu, zejména o povinnostech Zhotovitele zajistit pro Objednatele vydání Územního rozhodnutí a Stavebního povolení včetně souvisejících činností se přiměřeně použijí také na Společné povolení, nestanoví-li Smlouva ve znění tohoto Dodatku výslovně jinak.</w:t>
      </w:r>
    </w:p>
    <w:p w14:paraId="3DEA3702" w14:textId="77777777" w:rsidR="00BA1997" w:rsidRDefault="00BA1997" w:rsidP="00BA1997">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Strany se dohodly, že součástí Smlouvy bude nová Příloha </w:t>
      </w:r>
      <w:r>
        <w:rPr>
          <w:rFonts w:cs="Times New Roman"/>
          <w:color w:val="000000" w:themeColor="text1"/>
          <w:szCs w:val="22"/>
          <w:bdr w:val="none" w:sz="0" w:space="0" w:color="auto" w:frame="1"/>
          <w:lang w:eastAsia="cs-CZ"/>
        </w:rPr>
        <w:t>2</w:t>
      </w:r>
      <w:r w:rsidRPr="00126B0C">
        <w:rPr>
          <w:rFonts w:cs="Times New Roman"/>
          <w:color w:val="000000" w:themeColor="text1"/>
          <w:szCs w:val="22"/>
          <w:bdr w:val="none" w:sz="0" w:space="0" w:color="auto" w:frame="1"/>
          <w:lang w:eastAsia="cs-CZ"/>
        </w:rPr>
        <w:t xml:space="preserve"> – </w:t>
      </w:r>
      <w:r w:rsidRPr="00BF35B9">
        <w:rPr>
          <w:rFonts w:cs="Times New Roman"/>
          <w:color w:val="000000" w:themeColor="text1"/>
          <w:szCs w:val="22"/>
          <w:bdr w:val="none" w:sz="0" w:space="0" w:color="auto" w:frame="1"/>
          <w:lang w:eastAsia="cs-CZ"/>
        </w:rPr>
        <w:t xml:space="preserve">Specifikace Ceny </w:t>
      </w:r>
      <w:r>
        <w:rPr>
          <w:rFonts w:cs="Times New Roman"/>
          <w:color w:val="000000" w:themeColor="text1"/>
          <w:szCs w:val="22"/>
          <w:bdr w:val="none" w:sz="0" w:space="0" w:color="auto" w:frame="1"/>
          <w:lang w:eastAsia="cs-CZ"/>
        </w:rPr>
        <w:t>d</w:t>
      </w:r>
      <w:r w:rsidRPr="00BF35B9">
        <w:rPr>
          <w:rFonts w:cs="Times New Roman"/>
          <w:color w:val="000000" w:themeColor="text1"/>
          <w:szCs w:val="22"/>
          <w:bdr w:val="none" w:sz="0" w:space="0" w:color="auto" w:frame="1"/>
          <w:lang w:eastAsia="cs-CZ"/>
        </w:rPr>
        <w:t>íla a</w:t>
      </w:r>
      <w:r>
        <w:rPr>
          <w:rFonts w:cs="Times New Roman"/>
          <w:color w:val="000000" w:themeColor="text1"/>
          <w:szCs w:val="22"/>
          <w:bdr w:val="none" w:sz="0" w:space="0" w:color="auto" w:frame="1"/>
          <w:lang w:eastAsia="cs-CZ"/>
        </w:rPr>
        <w:t> </w:t>
      </w:r>
      <w:r w:rsidRPr="00BF35B9">
        <w:rPr>
          <w:rFonts w:cs="Times New Roman"/>
          <w:color w:val="000000" w:themeColor="text1"/>
          <w:szCs w:val="22"/>
          <w:bdr w:val="none" w:sz="0" w:space="0" w:color="auto" w:frame="1"/>
          <w:lang w:eastAsia="cs-CZ"/>
        </w:rPr>
        <w:t>jednotlivých dílčích plnění</w:t>
      </w:r>
      <w:r w:rsidRPr="00126B0C">
        <w:rPr>
          <w:rFonts w:cs="Times New Roman"/>
          <w:color w:val="000000" w:themeColor="text1"/>
          <w:szCs w:val="22"/>
          <w:bdr w:val="none" w:sz="0" w:space="0" w:color="auto" w:frame="1"/>
          <w:lang w:eastAsia="cs-CZ"/>
        </w:rPr>
        <w:t>.</w:t>
      </w:r>
    </w:p>
    <w:p w14:paraId="26C2B362" w14:textId="2CB7E5AB" w:rsidR="00BA1997" w:rsidRDefault="00BA1997" w:rsidP="00BA1997">
      <w:pPr>
        <w:pStyle w:val="Clanek11"/>
        <w:numPr>
          <w:ilvl w:val="0"/>
          <w:numId w:val="0"/>
        </w:numPr>
        <w:ind w:left="567"/>
        <w:rPr>
          <w:rFonts w:cs="Times New Roman"/>
          <w:color w:val="000000" w:themeColor="text1"/>
          <w:szCs w:val="22"/>
          <w:bdr w:val="none" w:sz="0" w:space="0" w:color="auto" w:frame="1"/>
          <w:lang w:eastAsia="cs-CZ"/>
        </w:rPr>
      </w:pPr>
      <w:r w:rsidRPr="00BA1997">
        <w:rPr>
          <w:rFonts w:cs="Times New Roman"/>
          <w:color w:val="000000" w:themeColor="text1"/>
          <w:szCs w:val="22"/>
          <w:bdr w:val="none" w:sz="0" w:space="0" w:color="auto" w:frame="1"/>
          <w:lang w:eastAsia="cs-CZ"/>
        </w:rPr>
        <w:t xml:space="preserve">Kompletní znění Přílohy 2 – Specifikace Ceny díla a jednotlivých dílčích plnění </w:t>
      </w:r>
      <w:proofErr w:type="gramStart"/>
      <w:r w:rsidRPr="00BA1997">
        <w:rPr>
          <w:rFonts w:cs="Times New Roman"/>
          <w:color w:val="000000" w:themeColor="text1"/>
          <w:szCs w:val="22"/>
          <w:bdr w:val="none" w:sz="0" w:space="0" w:color="auto" w:frame="1"/>
          <w:lang w:eastAsia="cs-CZ"/>
        </w:rPr>
        <w:t>tvoří</w:t>
      </w:r>
      <w:proofErr w:type="gramEnd"/>
      <w:r w:rsidRPr="00BA1997">
        <w:rPr>
          <w:rFonts w:cs="Times New Roman"/>
          <w:color w:val="000000" w:themeColor="text1"/>
          <w:szCs w:val="22"/>
          <w:bdr w:val="none" w:sz="0" w:space="0" w:color="auto" w:frame="1"/>
          <w:lang w:eastAsia="cs-CZ"/>
        </w:rPr>
        <w:t xml:space="preserve"> přílohu </w:t>
      </w:r>
      <w:r w:rsidRPr="00BA1997">
        <w:rPr>
          <w:rFonts w:cs="Times New Roman"/>
          <w:color w:val="000000" w:themeColor="text1"/>
          <w:szCs w:val="22"/>
          <w:bdr w:val="none" w:sz="0" w:space="0" w:color="auto" w:frame="1"/>
          <w:lang w:eastAsia="cs-CZ"/>
        </w:rPr>
        <w:lastRenderedPageBreak/>
        <w:t>tohoto Dodatku a uzavřením Dodatku se stává novou Přílohou 2 Smlouvy.</w:t>
      </w:r>
    </w:p>
    <w:p w14:paraId="11DB432C" w14:textId="77777777" w:rsidR="00BA1997" w:rsidRDefault="00BA1997" w:rsidP="00BA1997">
      <w:pPr>
        <w:pStyle w:val="Clanek11"/>
        <w:ind w:left="567"/>
        <w:rPr>
          <w:rFonts w:cs="Times New Roman"/>
          <w:color w:val="000000" w:themeColor="text1"/>
          <w:szCs w:val="22"/>
          <w:bdr w:val="none" w:sz="0" w:space="0" w:color="auto" w:frame="1"/>
          <w:lang w:eastAsia="cs-CZ"/>
        </w:rPr>
      </w:pPr>
      <w:r w:rsidRPr="00126B0C">
        <w:rPr>
          <w:rFonts w:cs="Times New Roman"/>
          <w:color w:val="000000" w:themeColor="text1"/>
          <w:szCs w:val="22"/>
          <w:bdr w:val="none" w:sz="0" w:space="0" w:color="auto" w:frame="1"/>
          <w:lang w:eastAsia="cs-CZ"/>
        </w:rPr>
        <w:t xml:space="preserve">Strany se dohodly, že součástí Smlouvy bude nová Příloha </w:t>
      </w:r>
      <w:r>
        <w:rPr>
          <w:rFonts w:cs="Times New Roman"/>
          <w:color w:val="000000" w:themeColor="text1"/>
          <w:szCs w:val="22"/>
          <w:bdr w:val="none" w:sz="0" w:space="0" w:color="auto" w:frame="1"/>
          <w:lang w:eastAsia="cs-CZ"/>
        </w:rPr>
        <w:t>3</w:t>
      </w:r>
      <w:r w:rsidRPr="00126B0C">
        <w:rPr>
          <w:rFonts w:cs="Times New Roman"/>
          <w:color w:val="000000" w:themeColor="text1"/>
          <w:szCs w:val="22"/>
          <w:bdr w:val="none" w:sz="0" w:space="0" w:color="auto" w:frame="1"/>
          <w:lang w:eastAsia="cs-CZ"/>
        </w:rPr>
        <w:t xml:space="preserve"> – </w:t>
      </w:r>
      <w:r w:rsidRPr="00986002">
        <w:rPr>
          <w:rFonts w:cs="Times New Roman"/>
          <w:color w:val="000000" w:themeColor="text1"/>
          <w:szCs w:val="22"/>
          <w:bdr w:val="none" w:sz="0" w:space="0" w:color="auto" w:frame="1"/>
          <w:lang w:eastAsia="cs-CZ"/>
        </w:rPr>
        <w:t>Harmonogram prací</w:t>
      </w:r>
      <w:r w:rsidRPr="00126B0C">
        <w:rPr>
          <w:rFonts w:cs="Times New Roman"/>
          <w:color w:val="000000" w:themeColor="text1"/>
          <w:szCs w:val="22"/>
          <w:bdr w:val="none" w:sz="0" w:space="0" w:color="auto" w:frame="1"/>
          <w:lang w:eastAsia="cs-CZ"/>
        </w:rPr>
        <w:t>.</w:t>
      </w:r>
    </w:p>
    <w:p w14:paraId="7556D528" w14:textId="0632666C" w:rsidR="00BA1997" w:rsidRPr="00F265D8" w:rsidRDefault="00BA1997" w:rsidP="00BA1997">
      <w:pPr>
        <w:pStyle w:val="Clanek11"/>
        <w:numPr>
          <w:ilvl w:val="0"/>
          <w:numId w:val="0"/>
        </w:numPr>
        <w:ind w:left="567"/>
        <w:rPr>
          <w:rFonts w:cs="Times New Roman"/>
          <w:color w:val="000000" w:themeColor="text1"/>
          <w:szCs w:val="22"/>
          <w:bdr w:val="none" w:sz="0" w:space="0" w:color="auto" w:frame="1"/>
          <w:lang w:eastAsia="cs-CZ"/>
        </w:rPr>
      </w:pPr>
      <w:r w:rsidRPr="0061101A">
        <w:rPr>
          <w:rFonts w:cs="Times New Roman"/>
          <w:color w:val="000000" w:themeColor="text1"/>
          <w:szCs w:val="22"/>
          <w:bdr w:val="none" w:sz="0" w:space="0" w:color="auto" w:frame="1"/>
          <w:lang w:eastAsia="cs-CZ"/>
        </w:rPr>
        <w:t xml:space="preserve">Kompletní znění Přílohy </w:t>
      </w:r>
      <w:r>
        <w:rPr>
          <w:rFonts w:cs="Times New Roman"/>
          <w:color w:val="000000" w:themeColor="text1"/>
          <w:szCs w:val="22"/>
          <w:bdr w:val="none" w:sz="0" w:space="0" w:color="auto" w:frame="1"/>
          <w:lang w:eastAsia="cs-CZ"/>
        </w:rPr>
        <w:t>3</w:t>
      </w:r>
      <w:r w:rsidRPr="0061101A">
        <w:rPr>
          <w:rFonts w:cs="Times New Roman"/>
          <w:color w:val="000000" w:themeColor="text1"/>
          <w:szCs w:val="22"/>
          <w:bdr w:val="none" w:sz="0" w:space="0" w:color="auto" w:frame="1"/>
          <w:lang w:eastAsia="cs-CZ"/>
        </w:rPr>
        <w:t xml:space="preserve"> </w:t>
      </w:r>
      <w:r>
        <w:rPr>
          <w:rFonts w:cs="Times New Roman"/>
          <w:color w:val="000000" w:themeColor="text1"/>
          <w:szCs w:val="22"/>
          <w:bdr w:val="none" w:sz="0" w:space="0" w:color="auto" w:frame="1"/>
          <w:lang w:eastAsia="cs-CZ"/>
        </w:rPr>
        <w:t>–</w:t>
      </w:r>
      <w:r w:rsidRPr="0061101A">
        <w:rPr>
          <w:rFonts w:cs="Times New Roman"/>
          <w:color w:val="000000" w:themeColor="text1"/>
          <w:szCs w:val="22"/>
          <w:bdr w:val="none" w:sz="0" w:space="0" w:color="auto" w:frame="1"/>
          <w:lang w:eastAsia="cs-CZ"/>
        </w:rPr>
        <w:t xml:space="preserve"> </w:t>
      </w:r>
      <w:r w:rsidRPr="00986002">
        <w:rPr>
          <w:rFonts w:cs="Times New Roman"/>
          <w:color w:val="000000" w:themeColor="text1"/>
          <w:szCs w:val="22"/>
          <w:bdr w:val="none" w:sz="0" w:space="0" w:color="auto" w:frame="1"/>
          <w:lang w:eastAsia="cs-CZ"/>
        </w:rPr>
        <w:t xml:space="preserve">Harmonogram prací </w:t>
      </w:r>
      <w:proofErr w:type="gramStart"/>
      <w:r w:rsidRPr="0061101A">
        <w:rPr>
          <w:rFonts w:cs="Times New Roman"/>
          <w:color w:val="000000" w:themeColor="text1"/>
          <w:szCs w:val="22"/>
          <w:bdr w:val="none" w:sz="0" w:space="0" w:color="auto" w:frame="1"/>
          <w:lang w:eastAsia="cs-CZ"/>
        </w:rPr>
        <w:t>tvoří</w:t>
      </w:r>
      <w:proofErr w:type="gramEnd"/>
      <w:r w:rsidRPr="0061101A">
        <w:rPr>
          <w:rFonts w:cs="Times New Roman"/>
          <w:color w:val="000000" w:themeColor="text1"/>
          <w:szCs w:val="22"/>
          <w:bdr w:val="none" w:sz="0" w:space="0" w:color="auto" w:frame="1"/>
          <w:lang w:eastAsia="cs-CZ"/>
        </w:rPr>
        <w:t xml:space="preserve"> přílohu tohoto Dodatku a uzavřením Dodatku se stává novou Přílohou </w:t>
      </w:r>
      <w:r>
        <w:rPr>
          <w:rFonts w:cs="Times New Roman"/>
          <w:color w:val="000000" w:themeColor="text1"/>
          <w:szCs w:val="22"/>
          <w:bdr w:val="none" w:sz="0" w:space="0" w:color="auto" w:frame="1"/>
          <w:lang w:eastAsia="cs-CZ"/>
        </w:rPr>
        <w:t>3</w:t>
      </w:r>
      <w:r w:rsidRPr="0061101A">
        <w:rPr>
          <w:rFonts w:cs="Times New Roman"/>
          <w:color w:val="000000" w:themeColor="text1"/>
          <w:szCs w:val="22"/>
          <w:bdr w:val="none" w:sz="0" w:space="0" w:color="auto" w:frame="1"/>
          <w:lang w:eastAsia="cs-CZ"/>
        </w:rPr>
        <w:t xml:space="preserve"> Smlouvy.</w:t>
      </w:r>
    </w:p>
    <w:p w14:paraId="5F3760DA" w14:textId="47AC63E4" w:rsidR="00BA1997" w:rsidRDefault="00BA1997" w:rsidP="00BA1997">
      <w:pPr>
        <w:pStyle w:val="Nadpis1"/>
        <w:rPr>
          <w:lang w:eastAsia="cs-CZ"/>
        </w:rPr>
      </w:pPr>
      <w:r>
        <w:rPr>
          <w:lang w:eastAsia="cs-CZ"/>
        </w:rPr>
        <w:t>závěrečná ustanovení</w:t>
      </w:r>
    </w:p>
    <w:p w14:paraId="59C11AA2" w14:textId="77777777" w:rsidR="00C80E8F" w:rsidRPr="00091345" w:rsidRDefault="00C80E8F" w:rsidP="00C80E8F">
      <w:pPr>
        <w:pStyle w:val="Clanek11"/>
        <w:ind w:left="561" w:hanging="561"/>
        <w:outlineLvl w:val="9"/>
        <w:rPr>
          <w:rFonts w:cs="Times New Roman"/>
          <w:bCs w:val="0"/>
        </w:rPr>
      </w:pPr>
      <w:r w:rsidRPr="005F4A77">
        <w:rPr>
          <w:rFonts w:cs="Times New Roman"/>
          <w:szCs w:val="22"/>
        </w:rPr>
        <w:t xml:space="preserve">Tento Dodatek nabývá platnosti okamžikem podpisu poslední ze Stran. </w:t>
      </w:r>
      <w:r w:rsidRPr="005F4A77">
        <w:rPr>
          <w:bCs w:val="0"/>
          <w:szCs w:val="22"/>
        </w:rPr>
        <w:t>Účinnosti</w:t>
      </w:r>
      <w:r w:rsidRPr="005F4A77">
        <w:rPr>
          <w:rFonts w:cs="Times New Roman"/>
          <w:bCs w:val="0"/>
          <w:szCs w:val="22"/>
        </w:rPr>
        <w:t xml:space="preserve"> </w:t>
      </w:r>
      <w:r>
        <w:rPr>
          <w:rFonts w:cs="Times New Roman"/>
          <w:bCs w:val="0"/>
        </w:rPr>
        <w:t>dodatek</w:t>
      </w:r>
      <w:r w:rsidRPr="00A1072D">
        <w:rPr>
          <w:bCs w:val="0"/>
        </w:rPr>
        <w:t xml:space="preserve"> nabývá </w:t>
      </w:r>
      <w:r>
        <w:rPr>
          <w:bCs w:val="0"/>
        </w:rPr>
        <w:t>dnem jeho</w:t>
      </w:r>
      <w:r w:rsidRPr="00A1072D">
        <w:rPr>
          <w:bCs w:val="0"/>
        </w:rPr>
        <w:t xml:space="preserve"> uveřejnění v registru smluv ve smyslu ZRS.</w:t>
      </w:r>
      <w:bookmarkStart w:id="11" w:name="_Toc5631411"/>
      <w:bookmarkStart w:id="12" w:name="_Toc5632863"/>
    </w:p>
    <w:p w14:paraId="6027923D" w14:textId="77777777" w:rsidR="00C80E8F" w:rsidRPr="00A1072D" w:rsidRDefault="00C80E8F" w:rsidP="00C80E8F">
      <w:pPr>
        <w:pStyle w:val="Clanek11"/>
        <w:ind w:left="561" w:hanging="561"/>
        <w:outlineLvl w:val="9"/>
        <w:rPr>
          <w:rFonts w:cs="Times New Roman"/>
          <w:bCs w:val="0"/>
        </w:rPr>
      </w:pPr>
      <w:r w:rsidRPr="00A1072D">
        <w:t>V souvislosti s aplikací ZRS se Strany dohodly na následujícím:</w:t>
      </w:r>
      <w:bookmarkEnd w:id="11"/>
      <w:bookmarkEnd w:id="12"/>
    </w:p>
    <w:p w14:paraId="692222BF" w14:textId="77777777" w:rsidR="00C80E8F" w:rsidRPr="00265826" w:rsidRDefault="00C80E8F" w:rsidP="00C80E8F">
      <w:pPr>
        <w:pStyle w:val="Claneka"/>
        <w:keepLines w:val="0"/>
      </w:pPr>
      <w:r>
        <w:t>Dodatek</w:t>
      </w:r>
      <w:r w:rsidRPr="00265826">
        <w:t xml:space="preserve"> neobsahuje obchodní tajemství žádné ze Stran ani jiné informace vyloučené z</w:t>
      </w:r>
      <w:r>
        <w:t> </w:t>
      </w:r>
      <w:r w:rsidRPr="00265826">
        <w:t>povinnosti uveřejnění (s výjimkou uvedenou dále) a je včetně příloh způsobil</w:t>
      </w:r>
      <w:r>
        <w:t>ý</w:t>
      </w:r>
      <w:r w:rsidRPr="00265826">
        <w:t xml:space="preserve"> k uveřejnění v registru smluv ve smyslu ZRS a Strany s uveřejněním </w:t>
      </w:r>
      <w:r>
        <w:t>tohoto Dodatku</w:t>
      </w:r>
      <w:r w:rsidRPr="00265826">
        <w:t>, včetně jeh</w:t>
      </w:r>
      <w:r>
        <w:t>o</w:t>
      </w:r>
      <w:r w:rsidRPr="00265826">
        <w:t xml:space="preserve"> příloh, souhlasí. Výjimkou jsou osobní údaje Zástupců Stran v podobě jmen a kontaktních údajů osob, které budou znečitelněny;</w:t>
      </w:r>
    </w:p>
    <w:p w14:paraId="5D9BEB80" w14:textId="77777777" w:rsidR="00C80E8F" w:rsidRPr="00265826" w:rsidRDefault="00C80E8F" w:rsidP="00C80E8F">
      <w:pPr>
        <w:pStyle w:val="Claneka"/>
        <w:keepLines w:val="0"/>
      </w:pPr>
      <w:r w:rsidRPr="00265826">
        <w:t>Objednatel zašle v souladu s § 5 ZRS správci registru smluv elektronický obraz textového obsahu to</w:t>
      </w:r>
      <w:r>
        <w:t>hoto dodatku</w:t>
      </w:r>
      <w:r w:rsidRPr="00265826">
        <w:t xml:space="preserve"> a jeh</w:t>
      </w:r>
      <w:r>
        <w:t>o</w:t>
      </w:r>
      <w:r w:rsidRPr="00265826">
        <w:t xml:space="preserve"> příloh v otevřeném a strojově čitelném formátu a metadata vyžadovaná ZRS, a to do příslušné datové schránky Ministerstva vnitra určené pro uveřejňování záznamů v registru smluv. Elektronický obraz textového obsahu to</w:t>
      </w:r>
      <w:r>
        <w:t>hoto ´Dodatku</w:t>
      </w:r>
      <w:r w:rsidRPr="00265826">
        <w:t xml:space="preserve"> vyhotoví Objednatel za pomoci automatického strojového převodu textu;</w:t>
      </w:r>
    </w:p>
    <w:p w14:paraId="41A67FD7" w14:textId="77777777" w:rsidR="00C80E8F" w:rsidRPr="00265826" w:rsidRDefault="00C80E8F" w:rsidP="00C80E8F">
      <w:pPr>
        <w:pStyle w:val="Claneka"/>
        <w:keepLines w:val="0"/>
      </w:pPr>
      <w:r w:rsidRPr="00265826">
        <w:t>Objednatel splní povinnost uvedenou v bodu (b) neprodleně, nejpozději ve lhůtě stanovené ZRS.</w:t>
      </w:r>
    </w:p>
    <w:p w14:paraId="28A246E8" w14:textId="77777777" w:rsidR="00BA1997" w:rsidRPr="0077734A" w:rsidRDefault="00BA1997" w:rsidP="00BA1997">
      <w:pPr>
        <w:pStyle w:val="Clanek11"/>
        <w:ind w:left="567"/>
        <w:rPr>
          <w:rFonts w:cs="Times New Roman"/>
          <w:color w:val="000000" w:themeColor="text1"/>
          <w:szCs w:val="22"/>
        </w:rPr>
      </w:pPr>
      <w:r w:rsidRPr="00126B0C">
        <w:rPr>
          <w:rFonts w:cs="Times New Roman"/>
          <w:szCs w:val="22"/>
        </w:rPr>
        <w:t xml:space="preserve">Strany výslovně souhlasí s tím, aby tento Dodatek byl uveden v Centrální evidenci smluv (CES) vedené hl. m. Prahou, která je veřejně přístupná a která obsahuje údaje o Stranách, číselné označení tohoto Dodatku, datum jeho podpisu a jeho úplný text. </w:t>
      </w:r>
    </w:p>
    <w:p w14:paraId="5F4D5AFF" w14:textId="519B0E3B" w:rsidR="00A17465" w:rsidRPr="0077734A" w:rsidRDefault="00A17465" w:rsidP="0077734A">
      <w:pPr>
        <w:pStyle w:val="Clanek11"/>
        <w:tabs>
          <w:tab w:val="num" w:pos="561"/>
        </w:tabs>
        <w:ind w:left="561" w:hanging="561"/>
        <w:outlineLvl w:val="9"/>
        <w:rPr>
          <w:rFonts w:cs="Times New Roman"/>
        </w:rPr>
      </w:pPr>
      <w:bookmarkStart w:id="13" w:name="_Toc5631413"/>
      <w:bookmarkStart w:id="14" w:name="_Toc5632865"/>
      <w:r w:rsidRPr="00265826">
        <w:rPr>
          <w:rFonts w:cs="Times New Roman"/>
        </w:rPr>
        <w:t>Objednatel může dle svého uvážení uveřejnit Smlouvu v souladu s příslušnými ustanoveními ZZVZ i na profilu zadavatele.</w:t>
      </w:r>
      <w:bookmarkEnd w:id="13"/>
      <w:bookmarkEnd w:id="14"/>
    </w:p>
    <w:p w14:paraId="5EF01908" w14:textId="653D4AA1" w:rsidR="00BA1997" w:rsidRPr="00BA1997" w:rsidRDefault="00BA1997" w:rsidP="00BA1997">
      <w:pPr>
        <w:pStyle w:val="Clanek11"/>
        <w:tabs>
          <w:tab w:val="clear" w:pos="2624"/>
        </w:tabs>
        <w:ind w:left="567"/>
        <w:rPr>
          <w:lang w:eastAsia="cs-CZ"/>
        </w:rPr>
      </w:pPr>
      <w:r w:rsidRPr="00126B0C">
        <w:rPr>
          <w:rFonts w:cs="Times New Roman"/>
          <w:szCs w:val="22"/>
        </w:rPr>
        <w:t>Ostatní ustanovení Smlouvy, která nejsou tímto Dodatkem dotčena, zůstávají v platnosti.</w:t>
      </w:r>
    </w:p>
    <w:p w14:paraId="1237E25D" w14:textId="77777777" w:rsidR="00BA1997" w:rsidRPr="00126B0C" w:rsidRDefault="00BA1997" w:rsidP="00BA1997">
      <w:pPr>
        <w:pStyle w:val="Clanek11"/>
        <w:ind w:left="567"/>
        <w:rPr>
          <w:rFonts w:cs="Times New Roman"/>
          <w:color w:val="000000" w:themeColor="text1"/>
          <w:szCs w:val="22"/>
        </w:rPr>
      </w:pPr>
      <w:r w:rsidRPr="00126B0C">
        <w:rPr>
          <w:rFonts w:cs="Times New Roman"/>
          <w:color w:val="000000" w:themeColor="text1"/>
          <w:szCs w:val="22"/>
        </w:rPr>
        <w:t xml:space="preserve">V souladu s článkem 6.10 Smlouvy platí, že jakékoli úpravy termínů Fází či Milníků budou zachyceny prostřednictvím úpravy Harmonogramu prací, přičemž upravené verze Harmonogramu prací musí být číslovány tak, aby byla zachována jejich nepřerušená vzestupná číselná řada. </w:t>
      </w:r>
    </w:p>
    <w:p w14:paraId="5833B59A" w14:textId="77777777" w:rsidR="00BA1997" w:rsidRPr="00126B0C" w:rsidRDefault="00BA1997" w:rsidP="00BA1997">
      <w:pPr>
        <w:pStyle w:val="Clanek11"/>
        <w:ind w:left="567"/>
        <w:rPr>
          <w:rFonts w:cs="Times New Roman"/>
          <w:color w:val="000000" w:themeColor="text1"/>
          <w:szCs w:val="22"/>
        </w:rPr>
      </w:pPr>
      <w:r w:rsidRPr="00126B0C">
        <w:rPr>
          <w:rFonts w:cs="Times New Roman"/>
          <w:szCs w:val="22"/>
        </w:rPr>
        <w:t xml:space="preserve">Strany prohlašují, že skutečnosti uvedené v tomto Dodatku nepovažují za obchodní tajemství ve smyslu § 504 zákona č. 89/2012 Sb., občanský zákoník, ve znění pozdějších předpisů, a udělují svolení k jejich užití a zveřejnění bez stanovení jakýchkoli dalších podmínek. </w:t>
      </w:r>
    </w:p>
    <w:p w14:paraId="2B691D4F" w14:textId="77777777" w:rsidR="00BA1997" w:rsidRPr="000B31EB" w:rsidRDefault="00BA1997" w:rsidP="00BA1997">
      <w:pPr>
        <w:pStyle w:val="Clanek11"/>
        <w:ind w:left="567"/>
        <w:rPr>
          <w:rFonts w:cs="Times New Roman"/>
          <w:i/>
          <w:iCs w:val="0"/>
          <w:szCs w:val="22"/>
        </w:rPr>
      </w:pPr>
      <w:r w:rsidRPr="000B31EB">
        <w:rPr>
          <w:rFonts w:cs="Times New Roman"/>
          <w:i/>
          <w:iCs w:val="0"/>
          <w:szCs w:val="22"/>
        </w:rPr>
        <w:t xml:space="preserve">Této Dodatek byl vyhotoven ve čtyřech (4) stejnopisech v českém jazyce, přičemž Objednatel a Zhotovitel </w:t>
      </w:r>
      <w:proofErr w:type="gramStart"/>
      <w:r w:rsidRPr="000B31EB">
        <w:rPr>
          <w:rFonts w:cs="Times New Roman"/>
          <w:i/>
          <w:iCs w:val="0"/>
          <w:szCs w:val="22"/>
        </w:rPr>
        <w:t>obdrží</w:t>
      </w:r>
      <w:proofErr w:type="gramEnd"/>
      <w:r w:rsidRPr="000B31EB">
        <w:rPr>
          <w:rFonts w:cs="Times New Roman"/>
          <w:i/>
          <w:iCs w:val="0"/>
          <w:szCs w:val="22"/>
        </w:rPr>
        <w:t xml:space="preserve"> po dvou (2) stejnopisech.</w:t>
      </w:r>
    </w:p>
    <w:p w14:paraId="7A96327E" w14:textId="77777777" w:rsidR="00BA1997" w:rsidRPr="000B31EB" w:rsidRDefault="00BA1997" w:rsidP="00BA1997">
      <w:pPr>
        <w:pStyle w:val="Clanek11"/>
        <w:numPr>
          <w:ilvl w:val="0"/>
          <w:numId w:val="0"/>
        </w:numPr>
        <w:ind w:left="567"/>
        <w:rPr>
          <w:rFonts w:cs="Times New Roman"/>
          <w:szCs w:val="22"/>
        </w:rPr>
      </w:pPr>
      <w:r w:rsidRPr="000B31EB">
        <w:rPr>
          <w:rFonts w:cs="Times New Roman"/>
          <w:szCs w:val="22"/>
        </w:rPr>
        <w:t>Na důkaz svého souhlasu s obsahem tohoto Dodatku Smlouvy k němu Strany připojily své uznávané elektronické podpisy podle zákona o službách vytvářejících důvěru a určily, že tímto způsobem uzavřely tento Dodatek ke Smlouvě.</w:t>
      </w:r>
    </w:p>
    <w:p w14:paraId="1E67F750" w14:textId="57BA66C5" w:rsidR="008A2759" w:rsidRPr="00541683" w:rsidRDefault="008A2759" w:rsidP="003B7547">
      <w:pPr>
        <w:pStyle w:val="Nadpis11"/>
        <w:tabs>
          <w:tab w:val="clear" w:pos="567"/>
          <w:tab w:val="num" w:pos="561"/>
        </w:tabs>
        <w:ind w:left="561" w:hanging="561"/>
        <w:outlineLvl w:val="9"/>
        <w:rPr>
          <w:rFonts w:cs="Times New Roman"/>
          <w:bCs w:val="0"/>
          <w:smallCaps/>
        </w:rPr>
      </w:pPr>
      <w:r w:rsidRPr="00541683">
        <w:rPr>
          <w:rFonts w:cs="Times New Roman"/>
          <w:bCs w:val="0"/>
          <w:smallCaps/>
        </w:rPr>
        <w:t>P</w:t>
      </w:r>
      <w:r w:rsidR="00720FA9" w:rsidRPr="00541683">
        <w:rPr>
          <w:rFonts w:cs="Times New Roman"/>
          <w:bCs w:val="0"/>
          <w:smallCaps/>
        </w:rPr>
        <w:t>ŘÍLOHY</w:t>
      </w:r>
    </w:p>
    <w:p w14:paraId="08604040" w14:textId="3AC16151" w:rsidR="00D00851" w:rsidRPr="00541683" w:rsidRDefault="008A2759" w:rsidP="005B2544">
      <w:pPr>
        <w:pStyle w:val="Clanek11"/>
        <w:ind w:left="561" w:hanging="561"/>
        <w:outlineLvl w:val="9"/>
        <w:rPr>
          <w:szCs w:val="22"/>
        </w:rPr>
      </w:pPr>
      <w:r w:rsidRPr="00541683">
        <w:rPr>
          <w:szCs w:val="22"/>
        </w:rPr>
        <w:t>P</w:t>
      </w:r>
      <w:r w:rsidR="0034673E" w:rsidRPr="00541683">
        <w:rPr>
          <w:szCs w:val="22"/>
        </w:rPr>
        <w:t xml:space="preserve">řílohy této Smlouvy </w:t>
      </w:r>
      <w:proofErr w:type="gramStart"/>
      <w:r w:rsidR="0034673E" w:rsidRPr="00541683">
        <w:rPr>
          <w:szCs w:val="22"/>
        </w:rPr>
        <w:t>tvoří</w:t>
      </w:r>
      <w:proofErr w:type="gramEnd"/>
      <w:r w:rsidR="0034673E" w:rsidRPr="00541683">
        <w:rPr>
          <w:szCs w:val="22"/>
        </w:rPr>
        <w:t xml:space="preserve"> neoddělitelnou součást této Smlouvy. Jakýkoli odkaz na přílohu obsažený v této Smlouvě se bude považovat za odkaz na Přílohu této Smlouvy, ledaže bude výslovně staveno jinak. </w:t>
      </w:r>
    </w:p>
    <w:p w14:paraId="158767B8" w14:textId="1BCC5186" w:rsidR="0034673E" w:rsidRPr="00541683" w:rsidRDefault="0034673E" w:rsidP="00782466">
      <w:pPr>
        <w:pStyle w:val="Zhlav"/>
        <w:widowControl w:val="0"/>
        <w:ind w:left="567"/>
        <w:rPr>
          <w:rFonts w:ascii="Times New Roman" w:hAnsi="Times New Roman"/>
          <w:sz w:val="22"/>
          <w:szCs w:val="22"/>
        </w:rPr>
      </w:pPr>
      <w:r w:rsidRPr="00541683">
        <w:rPr>
          <w:rFonts w:ascii="Times New Roman" w:hAnsi="Times New Roman"/>
          <w:sz w:val="22"/>
          <w:szCs w:val="22"/>
        </w:rPr>
        <w:t>Ke Smlouvě jsou přiloženy následující Přílohy:</w:t>
      </w:r>
    </w:p>
    <w:p w14:paraId="2CA69DB9" w14:textId="783F9347" w:rsidR="00643A7E" w:rsidRDefault="0034673E" w:rsidP="00643A7E">
      <w:pPr>
        <w:widowControl w:val="0"/>
        <w:spacing w:before="0" w:after="80"/>
        <w:ind w:firstLine="567"/>
        <w:rPr>
          <w:i/>
          <w:szCs w:val="22"/>
        </w:rPr>
      </w:pPr>
      <w:bookmarkStart w:id="15" w:name="_Hlk88836549"/>
      <w:r w:rsidRPr="00541683">
        <w:rPr>
          <w:i/>
          <w:szCs w:val="22"/>
        </w:rPr>
        <w:t>Příloha 1</w:t>
      </w:r>
      <w:r w:rsidR="00CD5CB7">
        <w:rPr>
          <w:i/>
          <w:szCs w:val="22"/>
        </w:rPr>
        <w:t xml:space="preserve"> </w:t>
      </w:r>
      <w:r w:rsidR="00731A2B">
        <w:rPr>
          <w:i/>
          <w:szCs w:val="22"/>
        </w:rPr>
        <w:t>Smlouvy</w:t>
      </w:r>
      <w:r w:rsidRPr="00541683">
        <w:rPr>
          <w:i/>
          <w:szCs w:val="22"/>
        </w:rPr>
        <w:t xml:space="preserve"> – </w:t>
      </w:r>
      <w:bookmarkStart w:id="16" w:name="_Hlk59407046"/>
      <w:r w:rsidR="00D406A5" w:rsidRPr="00541683">
        <w:rPr>
          <w:i/>
          <w:szCs w:val="22"/>
        </w:rPr>
        <w:t xml:space="preserve">Rozsah Prací </w:t>
      </w:r>
      <w:r w:rsidR="007A01EC" w:rsidRPr="00541683">
        <w:rPr>
          <w:i/>
          <w:szCs w:val="22"/>
        </w:rPr>
        <w:t>Zhotovi</w:t>
      </w:r>
      <w:r w:rsidR="00D406A5" w:rsidRPr="00541683">
        <w:rPr>
          <w:i/>
          <w:szCs w:val="22"/>
        </w:rPr>
        <w:t>tele</w:t>
      </w:r>
    </w:p>
    <w:p w14:paraId="15BC005A" w14:textId="6A028451" w:rsidR="00AE1E17" w:rsidRPr="00AE1E17" w:rsidRDefault="00AE1E17" w:rsidP="00AE1E17">
      <w:pPr>
        <w:widowControl w:val="0"/>
        <w:spacing w:before="0" w:after="80"/>
        <w:ind w:firstLine="567"/>
        <w:rPr>
          <w:i/>
          <w:szCs w:val="22"/>
        </w:rPr>
      </w:pPr>
      <w:r w:rsidRPr="001177E1">
        <w:rPr>
          <w:i/>
          <w:szCs w:val="22"/>
        </w:rPr>
        <w:t>Příloha 1d – Dokumentace pro společné povolení</w:t>
      </w:r>
    </w:p>
    <w:p w14:paraId="2D7BC5CE" w14:textId="0D285785" w:rsidR="002C5736" w:rsidRPr="00541683" w:rsidRDefault="002C5736" w:rsidP="00643A7E">
      <w:pPr>
        <w:widowControl w:val="0"/>
        <w:spacing w:before="0" w:after="80"/>
        <w:ind w:firstLine="567"/>
        <w:rPr>
          <w:i/>
          <w:szCs w:val="22"/>
        </w:rPr>
      </w:pPr>
      <w:bookmarkStart w:id="17" w:name="_Toc233105967"/>
      <w:bookmarkStart w:id="18" w:name="_Toc233181279"/>
      <w:bookmarkEnd w:id="16"/>
      <w:r w:rsidRPr="00541683">
        <w:rPr>
          <w:i/>
          <w:szCs w:val="22"/>
        </w:rPr>
        <w:lastRenderedPageBreak/>
        <w:t>Příloha 2</w:t>
      </w:r>
      <w:r w:rsidR="00731A2B" w:rsidRPr="00731A2B">
        <w:rPr>
          <w:i/>
          <w:szCs w:val="22"/>
        </w:rPr>
        <w:t xml:space="preserve"> </w:t>
      </w:r>
      <w:r w:rsidR="00731A2B">
        <w:rPr>
          <w:i/>
          <w:szCs w:val="22"/>
        </w:rPr>
        <w:t>Smlouvy</w:t>
      </w:r>
      <w:r w:rsidRPr="00541683">
        <w:rPr>
          <w:i/>
          <w:szCs w:val="22"/>
        </w:rPr>
        <w:t xml:space="preserve"> – </w:t>
      </w:r>
      <w:r w:rsidR="00D406A5" w:rsidRPr="00541683">
        <w:rPr>
          <w:i/>
          <w:szCs w:val="22"/>
        </w:rPr>
        <w:t xml:space="preserve">Specifikace </w:t>
      </w:r>
      <w:r w:rsidR="0023472A" w:rsidRPr="00541683">
        <w:rPr>
          <w:i/>
          <w:szCs w:val="22"/>
        </w:rPr>
        <w:t>C</w:t>
      </w:r>
      <w:r w:rsidR="00D406A5" w:rsidRPr="00541683">
        <w:rPr>
          <w:i/>
          <w:szCs w:val="22"/>
        </w:rPr>
        <w:t xml:space="preserve">eny </w:t>
      </w:r>
      <w:r w:rsidR="00643A7E" w:rsidRPr="00541683">
        <w:rPr>
          <w:i/>
          <w:szCs w:val="22"/>
        </w:rPr>
        <w:t xml:space="preserve">Díla </w:t>
      </w:r>
      <w:r w:rsidR="00D406A5" w:rsidRPr="00541683">
        <w:rPr>
          <w:i/>
          <w:szCs w:val="22"/>
        </w:rPr>
        <w:t>a jednotlivých dílčích plnění</w:t>
      </w:r>
    </w:p>
    <w:p w14:paraId="11E681CE" w14:textId="5434C505" w:rsidR="00D406A5" w:rsidRPr="00541683" w:rsidRDefault="00D406A5" w:rsidP="00643A7E">
      <w:pPr>
        <w:widowControl w:val="0"/>
        <w:spacing w:before="0" w:after="80"/>
        <w:ind w:firstLine="567"/>
        <w:rPr>
          <w:i/>
          <w:szCs w:val="22"/>
        </w:rPr>
      </w:pPr>
      <w:r w:rsidRPr="00541683">
        <w:rPr>
          <w:i/>
          <w:szCs w:val="22"/>
        </w:rPr>
        <w:t xml:space="preserve">Příloha 3 </w:t>
      </w:r>
      <w:r w:rsidR="00731A2B">
        <w:rPr>
          <w:i/>
          <w:szCs w:val="22"/>
        </w:rPr>
        <w:t>Smlouvy</w:t>
      </w:r>
      <w:r w:rsidR="00731A2B" w:rsidRPr="00541683">
        <w:rPr>
          <w:i/>
          <w:szCs w:val="22"/>
        </w:rPr>
        <w:t xml:space="preserve"> </w:t>
      </w:r>
      <w:r w:rsidRPr="00541683">
        <w:rPr>
          <w:i/>
          <w:szCs w:val="22"/>
        </w:rPr>
        <w:t xml:space="preserve">– </w:t>
      </w:r>
      <w:r w:rsidR="00F03DE2" w:rsidRPr="00541683">
        <w:rPr>
          <w:i/>
          <w:szCs w:val="22"/>
        </w:rPr>
        <w:t>Harmonogram prací</w:t>
      </w:r>
    </w:p>
    <w:bookmarkEnd w:id="15"/>
    <w:p w14:paraId="01677884" w14:textId="77777777" w:rsidR="00D406A5" w:rsidRPr="00541683" w:rsidRDefault="00D406A5" w:rsidP="00782466">
      <w:pPr>
        <w:widowControl w:val="0"/>
        <w:rPr>
          <w:i/>
          <w:szCs w:val="22"/>
        </w:rPr>
      </w:pPr>
    </w:p>
    <w:bookmarkEnd w:id="17"/>
    <w:bookmarkEnd w:id="18"/>
    <w:p w14:paraId="00602AF5" w14:textId="77777777" w:rsidR="00234A53" w:rsidRPr="00621695" w:rsidRDefault="00635FEC" w:rsidP="00782466">
      <w:pPr>
        <w:widowControl w:val="0"/>
      </w:pPr>
      <w:r w:rsidRPr="00621695">
        <w:t>S</w:t>
      </w:r>
      <w:r w:rsidR="00234A53" w:rsidRPr="00621695">
        <w:t>trany tímto výslovně prohlašují, že tato Smlouva vyjadřuje jejich pravou a svobodnou vůli, na důkaz čehož připojují níže své podpisy.</w:t>
      </w:r>
    </w:p>
    <w:p w14:paraId="299CA13C" w14:textId="77777777" w:rsidR="00E662E6" w:rsidRPr="00126B0C" w:rsidRDefault="00E662E6" w:rsidP="00E662E6">
      <w:pPr>
        <w:spacing w:before="0" w:after="0"/>
        <w:rPr>
          <w:b/>
          <w:color w:val="000000" w:themeColor="text1"/>
          <w:szCs w:val="22"/>
        </w:rPr>
      </w:pPr>
      <w:r w:rsidRPr="00621695">
        <w:t>Strany tímto výslovně prohlašují, že tento Dodatek Smlouvy vyjadřuje jejich pravou a svobodnou vůli, na důkaz čehož připojují níže své uznávané elektronické podpisy.</w:t>
      </w:r>
    </w:p>
    <w:p w14:paraId="0B8EC412" w14:textId="77777777" w:rsidR="00E662E6" w:rsidRPr="00541683" w:rsidRDefault="00E662E6" w:rsidP="00782466">
      <w:pPr>
        <w:widowControl w:val="0"/>
        <w:rPr>
          <w:b/>
        </w:rPr>
      </w:pPr>
    </w:p>
    <w:tbl>
      <w:tblPr>
        <w:tblW w:w="9322" w:type="dxa"/>
        <w:tblLook w:val="0000" w:firstRow="0" w:lastRow="0" w:firstColumn="0" w:lastColumn="0" w:noHBand="0" w:noVBand="0"/>
      </w:tblPr>
      <w:tblGrid>
        <w:gridCol w:w="4644"/>
        <w:gridCol w:w="4678"/>
      </w:tblGrid>
      <w:tr w:rsidR="001C2AEE" w:rsidRPr="00541683" w14:paraId="1EFC6F38" w14:textId="77777777" w:rsidTr="001C2AEE">
        <w:tc>
          <w:tcPr>
            <w:tcW w:w="4644" w:type="dxa"/>
          </w:tcPr>
          <w:p w14:paraId="045CB88C" w14:textId="77777777" w:rsidR="001C2AEE" w:rsidRPr="00541683" w:rsidRDefault="009C2C22" w:rsidP="00782466">
            <w:pPr>
              <w:widowControl w:val="0"/>
            </w:pPr>
            <w:r w:rsidRPr="00541683">
              <w:rPr>
                <w:b/>
              </w:rPr>
              <w:t>Objednatel</w:t>
            </w:r>
          </w:p>
        </w:tc>
        <w:tc>
          <w:tcPr>
            <w:tcW w:w="4678" w:type="dxa"/>
          </w:tcPr>
          <w:p w14:paraId="74208788" w14:textId="77777777" w:rsidR="001C2AEE" w:rsidRPr="00541683" w:rsidRDefault="009C2C22" w:rsidP="00782466">
            <w:pPr>
              <w:widowControl w:val="0"/>
            </w:pPr>
            <w:r w:rsidRPr="00541683">
              <w:rPr>
                <w:b/>
              </w:rPr>
              <w:t>Zhotovitel</w:t>
            </w:r>
          </w:p>
        </w:tc>
      </w:tr>
      <w:tr w:rsidR="001C2AEE" w:rsidRPr="00541683" w14:paraId="1CC64034" w14:textId="77777777" w:rsidTr="001C2AEE">
        <w:tc>
          <w:tcPr>
            <w:tcW w:w="4644" w:type="dxa"/>
          </w:tcPr>
          <w:p w14:paraId="55437FF3" w14:textId="49BB0A26" w:rsidR="001C2AEE" w:rsidRPr="00541683" w:rsidRDefault="001C2AEE" w:rsidP="00782466">
            <w:pPr>
              <w:widowControl w:val="0"/>
            </w:pPr>
            <w:r w:rsidRPr="00541683">
              <w:t xml:space="preserve">Místo: </w:t>
            </w:r>
            <w:r w:rsidR="00BB46F3">
              <w:rPr>
                <w:bCs/>
                <w:szCs w:val="22"/>
              </w:rPr>
              <w:t>V Praze</w:t>
            </w:r>
          </w:p>
          <w:p w14:paraId="1990677E" w14:textId="57CBB4CF" w:rsidR="001C2AEE" w:rsidRPr="00541683" w:rsidRDefault="001C2AEE" w:rsidP="00782466">
            <w:pPr>
              <w:widowControl w:val="0"/>
            </w:pPr>
            <w:r w:rsidRPr="00541683">
              <w:t xml:space="preserve">Datum: </w:t>
            </w:r>
          </w:p>
        </w:tc>
        <w:tc>
          <w:tcPr>
            <w:tcW w:w="4678" w:type="dxa"/>
          </w:tcPr>
          <w:p w14:paraId="53DF1AEC" w14:textId="2A8EABDA" w:rsidR="001C2AEE" w:rsidRPr="00541683" w:rsidRDefault="001C2AEE" w:rsidP="00782466">
            <w:pPr>
              <w:widowControl w:val="0"/>
            </w:pPr>
            <w:r w:rsidRPr="00541683">
              <w:t xml:space="preserve">Místo: </w:t>
            </w:r>
            <w:r w:rsidR="001402FE">
              <w:rPr>
                <w:bCs/>
                <w:szCs w:val="22"/>
              </w:rPr>
              <w:t>V Praze</w:t>
            </w:r>
          </w:p>
          <w:p w14:paraId="3118BAE2" w14:textId="3E6396FF" w:rsidR="001C2AEE" w:rsidRPr="00541683" w:rsidRDefault="001C2AEE" w:rsidP="00782466">
            <w:pPr>
              <w:widowControl w:val="0"/>
              <w:rPr>
                <w:b/>
              </w:rPr>
            </w:pPr>
            <w:r w:rsidRPr="00541683">
              <w:t xml:space="preserve">Datum: </w:t>
            </w:r>
          </w:p>
        </w:tc>
      </w:tr>
      <w:tr w:rsidR="001C2AEE" w:rsidRPr="00541683" w14:paraId="3C61D52C" w14:textId="77777777" w:rsidTr="001C2AEE">
        <w:tc>
          <w:tcPr>
            <w:tcW w:w="4644" w:type="dxa"/>
          </w:tcPr>
          <w:p w14:paraId="7C99C508" w14:textId="77777777" w:rsidR="001C2AEE" w:rsidRPr="00541683" w:rsidRDefault="001C2AEE" w:rsidP="00782466">
            <w:pPr>
              <w:widowControl w:val="0"/>
            </w:pPr>
          </w:p>
          <w:p w14:paraId="3228C250" w14:textId="77777777" w:rsidR="001C2AEE" w:rsidRPr="00541683" w:rsidRDefault="001C2AEE" w:rsidP="00782466">
            <w:pPr>
              <w:widowControl w:val="0"/>
            </w:pPr>
            <w:r w:rsidRPr="00541683">
              <w:t>_______________________________________</w:t>
            </w:r>
          </w:p>
        </w:tc>
        <w:tc>
          <w:tcPr>
            <w:tcW w:w="4678" w:type="dxa"/>
          </w:tcPr>
          <w:p w14:paraId="60B33B05" w14:textId="77777777" w:rsidR="001C2AEE" w:rsidRPr="00541683" w:rsidRDefault="001C2AEE" w:rsidP="00782466">
            <w:pPr>
              <w:widowControl w:val="0"/>
            </w:pPr>
          </w:p>
          <w:p w14:paraId="56EC255A" w14:textId="77777777" w:rsidR="001C2AEE" w:rsidRPr="00541683" w:rsidRDefault="001C2AEE" w:rsidP="00782466">
            <w:pPr>
              <w:widowControl w:val="0"/>
            </w:pPr>
            <w:r w:rsidRPr="00541683">
              <w:t>_______________________________________</w:t>
            </w:r>
          </w:p>
        </w:tc>
      </w:tr>
      <w:tr w:rsidR="001C2AEE" w:rsidRPr="00541683" w14:paraId="733BDBCE" w14:textId="77777777" w:rsidTr="001C2AEE">
        <w:tc>
          <w:tcPr>
            <w:tcW w:w="4644" w:type="dxa"/>
          </w:tcPr>
          <w:p w14:paraId="103BCCE8" w14:textId="78FC21EB" w:rsidR="001C2AEE" w:rsidRPr="00541683" w:rsidRDefault="00C83373" w:rsidP="00782466">
            <w:pPr>
              <w:widowControl w:val="0"/>
            </w:pPr>
            <w:r w:rsidRPr="00541683">
              <w:t>J</w:t>
            </w:r>
            <w:r w:rsidR="001C2AEE" w:rsidRPr="00541683">
              <w:t xml:space="preserve">méno: </w:t>
            </w:r>
            <w:r w:rsidR="00BB46F3">
              <w:rPr>
                <w:bCs/>
                <w:szCs w:val="22"/>
              </w:rPr>
              <w:t>Petr Urbánek</w:t>
            </w:r>
          </w:p>
          <w:p w14:paraId="6130A48A" w14:textId="53E61F93" w:rsidR="001C2AEE" w:rsidRPr="00541683" w:rsidRDefault="00C83373" w:rsidP="00782466">
            <w:pPr>
              <w:widowControl w:val="0"/>
            </w:pPr>
            <w:r w:rsidRPr="00541683">
              <w:t>F</w:t>
            </w:r>
            <w:r w:rsidR="001C2AEE" w:rsidRPr="00541683">
              <w:t xml:space="preserve">unkce: </w:t>
            </w:r>
            <w:r w:rsidR="00BB46F3">
              <w:rPr>
                <w:bCs/>
                <w:szCs w:val="22"/>
              </w:rPr>
              <w:t>ředitel společnosti</w:t>
            </w:r>
          </w:p>
        </w:tc>
        <w:tc>
          <w:tcPr>
            <w:tcW w:w="4678" w:type="dxa"/>
          </w:tcPr>
          <w:p w14:paraId="22252E2E" w14:textId="088C38ED" w:rsidR="001C2AEE" w:rsidRPr="00541683" w:rsidRDefault="00C83373" w:rsidP="00782466">
            <w:pPr>
              <w:widowControl w:val="0"/>
            </w:pPr>
            <w:r w:rsidRPr="00541683">
              <w:t>J</w:t>
            </w:r>
            <w:r w:rsidR="001C2AEE" w:rsidRPr="00541683">
              <w:t xml:space="preserve">méno: </w:t>
            </w:r>
            <w:r w:rsidR="0097063C">
              <w:rPr>
                <w:bCs/>
                <w:szCs w:val="22"/>
              </w:rPr>
              <w:t>Ing. Tomáš Novotný</w:t>
            </w:r>
          </w:p>
          <w:p w14:paraId="076971B5" w14:textId="26A2CA04" w:rsidR="001C2AEE" w:rsidRPr="00541683" w:rsidRDefault="00C83373" w:rsidP="00782466">
            <w:pPr>
              <w:widowControl w:val="0"/>
            </w:pPr>
            <w:r w:rsidRPr="00541683">
              <w:t>F</w:t>
            </w:r>
            <w:r w:rsidR="001C2AEE" w:rsidRPr="00541683">
              <w:t xml:space="preserve">unkce: </w:t>
            </w:r>
            <w:r w:rsidR="001402FE">
              <w:rPr>
                <w:bCs/>
                <w:szCs w:val="22"/>
              </w:rPr>
              <w:t>jednatel</w:t>
            </w:r>
            <w:r w:rsidR="0097063C">
              <w:rPr>
                <w:bCs/>
                <w:szCs w:val="22"/>
              </w:rPr>
              <w:t xml:space="preserve"> společnosti</w:t>
            </w:r>
          </w:p>
        </w:tc>
      </w:tr>
    </w:tbl>
    <w:p w14:paraId="1069118F" w14:textId="0455CAD8" w:rsidR="00262B16" w:rsidRPr="00541683" w:rsidRDefault="00262B16" w:rsidP="003C2F3D">
      <w:pPr>
        <w:widowControl w:val="0"/>
        <w:spacing w:before="0" w:after="0"/>
        <w:jc w:val="left"/>
        <w:rPr>
          <w:b/>
          <w:caps/>
        </w:rPr>
      </w:pPr>
    </w:p>
    <w:sectPr w:rsidR="00262B16" w:rsidRPr="00541683" w:rsidSect="000D6F14">
      <w:footerReference w:type="default" r:id="rId9"/>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B98B" w14:textId="77777777" w:rsidR="00EA339C" w:rsidRDefault="00EA339C">
      <w:r>
        <w:separator/>
      </w:r>
    </w:p>
  </w:endnote>
  <w:endnote w:type="continuationSeparator" w:id="0">
    <w:p w14:paraId="1A6100AB" w14:textId="77777777" w:rsidR="00EA339C" w:rsidRDefault="00EA339C">
      <w:r>
        <w:continuationSeparator/>
      </w:r>
    </w:p>
  </w:endnote>
  <w:endnote w:type="continuationNotice" w:id="1">
    <w:p w14:paraId="7FB83624" w14:textId="77777777" w:rsidR="00EA339C" w:rsidRDefault="00EA33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7AE1" w14:textId="58DF431D" w:rsidR="007636D1" w:rsidRPr="000F1DF5" w:rsidRDefault="007636D1" w:rsidP="00115C64">
    <w:pPr>
      <w:pStyle w:val="Spolecnost"/>
      <w:jc w:val="right"/>
      <w:rPr>
        <w:rFonts w:ascii="Arial" w:hAnsi="Arial" w:cs="Arial"/>
        <w:b w:val="0"/>
        <w:sz w:val="15"/>
        <w:szCs w:val="15"/>
      </w:rPr>
    </w:pPr>
    <w:r>
      <w:tab/>
    </w:r>
    <w:r>
      <w:tab/>
    </w:r>
    <w:r w:rsidRPr="00B11BDA">
      <w:rPr>
        <w:rFonts w:ascii="Arial" w:hAnsi="Arial" w:cs="Arial"/>
        <w:b w:val="0"/>
        <w:sz w:val="15"/>
        <w:szCs w:val="15"/>
      </w:rPr>
      <w:fldChar w:fldCharType="begin"/>
    </w:r>
    <w:r w:rsidRPr="00B11BDA">
      <w:rPr>
        <w:rFonts w:ascii="Arial" w:hAnsi="Arial" w:cs="Arial"/>
        <w:b w:val="0"/>
        <w:sz w:val="15"/>
        <w:szCs w:val="15"/>
      </w:rPr>
      <w:instrText xml:space="preserve"> PAGE </w:instrText>
    </w:r>
    <w:r w:rsidRPr="00B11BDA">
      <w:rPr>
        <w:rFonts w:ascii="Arial" w:hAnsi="Arial" w:cs="Arial"/>
        <w:b w:val="0"/>
        <w:sz w:val="15"/>
        <w:szCs w:val="15"/>
      </w:rPr>
      <w:fldChar w:fldCharType="separate"/>
    </w:r>
    <w:r w:rsidRPr="00B11BDA">
      <w:rPr>
        <w:rFonts w:ascii="Arial" w:hAnsi="Arial" w:cs="Arial"/>
        <w:b w:val="0"/>
        <w:noProof/>
        <w:sz w:val="15"/>
        <w:szCs w:val="15"/>
      </w:rPr>
      <w:t>41</w:t>
    </w:r>
    <w:r w:rsidRPr="00B11BDA">
      <w:rPr>
        <w:rFonts w:ascii="Arial" w:hAnsi="Arial" w:cs="Arial"/>
        <w:b w:val="0"/>
        <w:sz w:val="15"/>
        <w:szCs w:val="15"/>
      </w:rPr>
      <w:fldChar w:fldCharType="end"/>
    </w:r>
    <w:r w:rsidRPr="00B11BDA">
      <w:rPr>
        <w:rFonts w:ascii="Arial" w:hAnsi="Arial" w:cs="Arial"/>
        <w:b w:val="0"/>
        <w:sz w:val="15"/>
        <w:szCs w:val="15"/>
      </w:rPr>
      <w:t xml:space="preserve"> / </w:t>
    </w:r>
    <w:r w:rsidRPr="00B11BDA">
      <w:rPr>
        <w:rFonts w:ascii="Arial" w:hAnsi="Arial" w:cs="Arial"/>
        <w:b w:val="0"/>
        <w:sz w:val="15"/>
        <w:szCs w:val="15"/>
      </w:rPr>
      <w:fldChar w:fldCharType="begin"/>
    </w:r>
    <w:r w:rsidRPr="00B11BDA">
      <w:rPr>
        <w:rFonts w:ascii="Arial" w:hAnsi="Arial" w:cs="Arial"/>
        <w:b w:val="0"/>
        <w:sz w:val="15"/>
        <w:szCs w:val="15"/>
      </w:rPr>
      <w:instrText xml:space="preserve"> NUMPAGES </w:instrText>
    </w:r>
    <w:r w:rsidRPr="00B11BDA">
      <w:rPr>
        <w:rFonts w:ascii="Arial" w:hAnsi="Arial" w:cs="Arial"/>
        <w:b w:val="0"/>
        <w:sz w:val="15"/>
        <w:szCs w:val="15"/>
      </w:rPr>
      <w:fldChar w:fldCharType="separate"/>
    </w:r>
    <w:r w:rsidRPr="00B11BDA">
      <w:rPr>
        <w:rFonts w:ascii="Arial" w:hAnsi="Arial" w:cs="Arial"/>
        <w:b w:val="0"/>
        <w:noProof/>
        <w:sz w:val="15"/>
        <w:szCs w:val="15"/>
      </w:rPr>
      <w:t>41</w:t>
    </w:r>
    <w:r w:rsidRPr="00B11BDA">
      <w:rPr>
        <w:rFonts w:ascii="Arial" w:hAnsi="Arial" w:cs="Arial"/>
        <w:b w:val="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6435" w14:textId="77777777" w:rsidR="00EA339C" w:rsidRDefault="00EA339C">
      <w:r>
        <w:separator/>
      </w:r>
    </w:p>
  </w:footnote>
  <w:footnote w:type="continuationSeparator" w:id="0">
    <w:p w14:paraId="5E28C521" w14:textId="77777777" w:rsidR="00EA339C" w:rsidRDefault="00EA339C">
      <w:r>
        <w:continuationSeparator/>
      </w:r>
    </w:p>
  </w:footnote>
  <w:footnote w:type="continuationNotice" w:id="1">
    <w:p w14:paraId="18DF8FAE" w14:textId="77777777" w:rsidR="00EA339C" w:rsidRDefault="00EA339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2664" w14:textId="3880AEF9" w:rsidR="007636D1" w:rsidRPr="00C169B6" w:rsidRDefault="002C38F4" w:rsidP="001F0602">
    <w:pPr>
      <w:pStyle w:val="Zhlav"/>
      <w:tabs>
        <w:tab w:val="clear" w:pos="4703"/>
        <w:tab w:val="center" w:pos="3969"/>
      </w:tabs>
      <w:spacing w:before="0"/>
      <w:rPr>
        <w:rFonts w:asciiTheme="minorHAnsi" w:hAnsiTheme="minorHAnsi" w:cstheme="minorHAnsi"/>
        <w:sz w:val="20"/>
        <w:szCs w:val="20"/>
      </w:rPr>
    </w:pPr>
    <w:r>
      <w:rPr>
        <w:rFonts w:cs="Arial"/>
      </w:rPr>
      <w:t xml:space="preserve"> </w:t>
    </w:r>
    <w:r w:rsidR="007636D1" w:rsidRPr="00541683">
      <w:rPr>
        <w:rFonts w:cs="Arial"/>
      </w:rPr>
      <w:tab/>
    </w:r>
    <w:r w:rsidR="007636D1" w:rsidRPr="00541683">
      <w:rPr>
        <w:rFonts w:cs="Arial"/>
      </w:rPr>
      <w:tab/>
    </w:r>
    <w:r w:rsidR="007636D1" w:rsidRPr="002C38F4">
      <w:rPr>
        <w:rFonts w:ascii="Times New Roman" w:hAnsi="Times New Roman"/>
        <w:szCs w:val="16"/>
      </w:rPr>
      <w:t xml:space="preserve"> </w:t>
    </w:r>
    <w:r w:rsidR="007636D1" w:rsidRPr="00C169B6">
      <w:rPr>
        <w:rFonts w:asciiTheme="minorHAnsi" w:hAnsiTheme="minorHAnsi" w:cstheme="minorHAnsi"/>
        <w:sz w:val="20"/>
        <w:szCs w:val="20"/>
      </w:rPr>
      <w:t xml:space="preserve">Smlouva o dílo č. </w:t>
    </w:r>
    <w:r w:rsidR="00C056D1">
      <w:rPr>
        <w:rFonts w:asciiTheme="minorHAnsi" w:hAnsiTheme="minorHAnsi" w:cstheme="minorHAnsi"/>
        <w:sz w:val="20"/>
        <w:szCs w:val="20"/>
      </w:rPr>
      <w:t>45875 NZL</w:t>
    </w:r>
  </w:p>
  <w:p w14:paraId="3FFB7BFC" w14:textId="77777777" w:rsidR="007636D1" w:rsidRPr="00541683" w:rsidRDefault="007636D1" w:rsidP="00741274">
    <w:pPr>
      <w:pStyle w:val="Zhlav"/>
      <w:spacing w:before="0"/>
      <w:rPr>
        <w:rFonts w:cs="Arial"/>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15855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164F69"/>
    <w:multiLevelType w:val="hybridMultilevel"/>
    <w:tmpl w:val="B93A6928"/>
    <w:lvl w:ilvl="0" w:tplc="19C60C38">
      <w:start w:val="1"/>
      <w:numFmt w:val="lowerLetter"/>
      <w:lvlText w:val="(%1)"/>
      <w:lvlJc w:val="left"/>
      <w:pPr>
        <w:ind w:left="1281" w:hanging="360"/>
      </w:pPr>
      <w:rPr>
        <w:rFonts w:hint="default"/>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3" w15:restartNumberingAfterBreak="0">
    <w:nsid w:val="228875B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5264F9"/>
    <w:multiLevelType w:val="multilevel"/>
    <w:tmpl w:val="A4BE7D6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b w:val="0"/>
        <w:bCs w:val="0"/>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45480FA1"/>
    <w:multiLevelType w:val="multilevel"/>
    <w:tmpl w:val="FB801FD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b/>
        <w:bCs/>
        <w:sz w:val="22"/>
      </w:rPr>
    </w:lvl>
    <w:lvl w:ilvl="2">
      <w:start w:val="3"/>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51B4392D"/>
    <w:multiLevelType w:val="singleLevel"/>
    <w:tmpl w:val="E8242B96"/>
    <w:lvl w:ilvl="0">
      <w:start w:val="1"/>
      <w:numFmt w:val="upperLetter"/>
      <w:pStyle w:val="st"/>
      <w:lvlText w:val="(%1)"/>
      <w:lvlJc w:val="left"/>
      <w:pPr>
        <w:tabs>
          <w:tab w:val="num" w:pos="709"/>
        </w:tabs>
        <w:ind w:left="709" w:hanging="709"/>
      </w:pPr>
    </w:lvl>
  </w:abstractNum>
  <w:abstractNum w:abstractNumId="7" w15:restartNumberingAfterBreak="0">
    <w:nsid w:val="61F11D3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2E53BF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F4B5D6A"/>
    <w:multiLevelType w:val="multilevel"/>
    <w:tmpl w:val="B63807E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2624"/>
        </w:tabs>
        <w:ind w:left="2624" w:hanging="567"/>
      </w:pPr>
      <w:rPr>
        <w:rFonts w:ascii="Times New Roman Bold" w:hAnsi="Times New Roman Bold" w:hint="default"/>
        <w:b w:val="0"/>
        <w:bCs w:val="0"/>
        <w:i w:val="0"/>
        <w:color w:val="auto"/>
        <w:sz w:val="22"/>
      </w:rPr>
    </w:lvl>
    <w:lvl w:ilvl="2">
      <w:start w:val="1"/>
      <w:numFmt w:val="lowerLetter"/>
      <w:pStyle w:val="Claneka"/>
      <w:lvlText w:val="(%3)"/>
      <w:lvlJc w:val="left"/>
      <w:pPr>
        <w:tabs>
          <w:tab w:val="num" w:pos="992"/>
        </w:tabs>
        <w:ind w:left="992" w:hanging="425"/>
      </w:pPr>
      <w:rPr>
        <w:rFonts w:hint="default"/>
        <w:b w:val="0"/>
        <w:bCs w:val="0"/>
      </w:rPr>
    </w:lvl>
    <w:lvl w:ilvl="3">
      <w:start w:val="1"/>
      <w:numFmt w:val="lowerRoman"/>
      <w:pStyle w:val="Claneki"/>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7522689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997E9F"/>
    <w:multiLevelType w:val="multilevel"/>
    <w:tmpl w:val="FB801FD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b/>
        <w:bCs/>
        <w:sz w:val="22"/>
      </w:rPr>
    </w:lvl>
    <w:lvl w:ilvl="2">
      <w:start w:val="3"/>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C907983"/>
    <w:multiLevelType w:val="hybridMultilevel"/>
    <w:tmpl w:val="0F442090"/>
    <w:lvl w:ilvl="0" w:tplc="1F183D18">
      <w:start w:val="2"/>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15:restartNumberingAfterBreak="0">
    <w:nsid w:val="7EE8533E"/>
    <w:multiLevelType w:val="hybridMultilevel"/>
    <w:tmpl w:val="69B01570"/>
    <w:lvl w:ilvl="0" w:tplc="E8849C34">
      <w:start w:val="1"/>
      <w:numFmt w:val="upperLetter"/>
      <w:pStyle w:val="Preambule"/>
      <w:lvlText w:val="(%1)"/>
      <w:lvlJc w:val="left"/>
      <w:pPr>
        <w:tabs>
          <w:tab w:val="num" w:pos="567"/>
        </w:tabs>
        <w:ind w:left="567" w:hanging="207"/>
      </w:pPr>
      <w:rPr>
        <w:rFonts w:hint="default"/>
      </w:rPr>
    </w:lvl>
    <w:lvl w:ilvl="1" w:tplc="04A2F7F2" w:tentative="1">
      <w:start w:val="1"/>
      <w:numFmt w:val="lowerLetter"/>
      <w:lvlText w:val="%2."/>
      <w:lvlJc w:val="left"/>
      <w:pPr>
        <w:tabs>
          <w:tab w:val="num" w:pos="1440"/>
        </w:tabs>
        <w:ind w:left="1440" w:hanging="360"/>
      </w:pPr>
    </w:lvl>
    <w:lvl w:ilvl="2" w:tplc="BA8040F4" w:tentative="1">
      <w:start w:val="1"/>
      <w:numFmt w:val="lowerRoman"/>
      <w:lvlText w:val="%3."/>
      <w:lvlJc w:val="right"/>
      <w:pPr>
        <w:tabs>
          <w:tab w:val="num" w:pos="2160"/>
        </w:tabs>
        <w:ind w:left="2160" w:hanging="180"/>
      </w:pPr>
    </w:lvl>
    <w:lvl w:ilvl="3" w:tplc="4DA2D398" w:tentative="1">
      <w:start w:val="1"/>
      <w:numFmt w:val="decimal"/>
      <w:lvlText w:val="%4."/>
      <w:lvlJc w:val="left"/>
      <w:pPr>
        <w:tabs>
          <w:tab w:val="num" w:pos="2880"/>
        </w:tabs>
        <w:ind w:left="2880" w:hanging="360"/>
      </w:pPr>
    </w:lvl>
    <w:lvl w:ilvl="4" w:tplc="ED2EA294" w:tentative="1">
      <w:start w:val="1"/>
      <w:numFmt w:val="lowerLetter"/>
      <w:lvlText w:val="%5."/>
      <w:lvlJc w:val="left"/>
      <w:pPr>
        <w:tabs>
          <w:tab w:val="num" w:pos="3600"/>
        </w:tabs>
        <w:ind w:left="3600" w:hanging="360"/>
      </w:pPr>
    </w:lvl>
    <w:lvl w:ilvl="5" w:tplc="A67C6D62" w:tentative="1">
      <w:start w:val="1"/>
      <w:numFmt w:val="lowerRoman"/>
      <w:lvlText w:val="%6."/>
      <w:lvlJc w:val="right"/>
      <w:pPr>
        <w:tabs>
          <w:tab w:val="num" w:pos="4320"/>
        </w:tabs>
        <w:ind w:left="4320" w:hanging="180"/>
      </w:pPr>
    </w:lvl>
    <w:lvl w:ilvl="6" w:tplc="EB38755A" w:tentative="1">
      <w:start w:val="1"/>
      <w:numFmt w:val="decimal"/>
      <w:lvlText w:val="%7."/>
      <w:lvlJc w:val="left"/>
      <w:pPr>
        <w:tabs>
          <w:tab w:val="num" w:pos="5040"/>
        </w:tabs>
        <w:ind w:left="5040" w:hanging="360"/>
      </w:pPr>
    </w:lvl>
    <w:lvl w:ilvl="7" w:tplc="808C2228" w:tentative="1">
      <w:start w:val="1"/>
      <w:numFmt w:val="lowerLetter"/>
      <w:lvlText w:val="%8."/>
      <w:lvlJc w:val="left"/>
      <w:pPr>
        <w:tabs>
          <w:tab w:val="num" w:pos="5760"/>
        </w:tabs>
        <w:ind w:left="5760" w:hanging="360"/>
      </w:pPr>
    </w:lvl>
    <w:lvl w:ilvl="8" w:tplc="D2C8FFAA" w:tentative="1">
      <w:start w:val="1"/>
      <w:numFmt w:val="lowerRoman"/>
      <w:lvlText w:val="%9."/>
      <w:lvlJc w:val="right"/>
      <w:pPr>
        <w:tabs>
          <w:tab w:val="num" w:pos="6480"/>
        </w:tabs>
        <w:ind w:left="6480" w:hanging="180"/>
      </w:pPr>
    </w:lvl>
  </w:abstractNum>
  <w:num w:numId="1" w16cid:durableId="967049762">
    <w:abstractNumId w:val="4"/>
  </w:num>
  <w:num w:numId="2" w16cid:durableId="2021619600">
    <w:abstractNumId w:val="13"/>
  </w:num>
  <w:num w:numId="3" w16cid:durableId="1848203111">
    <w:abstractNumId w:val="9"/>
  </w:num>
  <w:num w:numId="4" w16cid:durableId="1959750746">
    <w:abstractNumId w:val="1"/>
  </w:num>
  <w:num w:numId="5" w16cid:durableId="2071422546">
    <w:abstractNumId w:val="6"/>
  </w:num>
  <w:num w:numId="6" w16cid:durableId="1593586875">
    <w:abstractNumId w:val="2"/>
  </w:num>
  <w:num w:numId="7" w16cid:durableId="639305009">
    <w:abstractNumId w:val="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383531">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3284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7696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2090195">
    <w:abstractNumId w:val="9"/>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7698414">
    <w:abstractNumId w:val="8"/>
  </w:num>
  <w:num w:numId="13" w16cid:durableId="503739462">
    <w:abstractNumId w:val="3"/>
  </w:num>
  <w:num w:numId="14" w16cid:durableId="1416976087">
    <w:abstractNumId w:val="10"/>
  </w:num>
  <w:num w:numId="15" w16cid:durableId="1896087883">
    <w:abstractNumId w:val="7"/>
  </w:num>
  <w:num w:numId="16" w16cid:durableId="937444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1978162">
    <w:abstractNumId w:val="9"/>
  </w:num>
  <w:num w:numId="18" w16cid:durableId="274022484">
    <w:abstractNumId w:val="12"/>
  </w:num>
  <w:num w:numId="19" w16cid:durableId="1118372332">
    <w:abstractNumId w:val="4"/>
  </w:num>
  <w:num w:numId="20" w16cid:durableId="646741053">
    <w:abstractNumId w:val="9"/>
  </w:num>
  <w:num w:numId="21" w16cid:durableId="2000452573">
    <w:abstractNumId w:val="11"/>
  </w:num>
  <w:num w:numId="22" w16cid:durableId="1177109844">
    <w:abstractNumId w:val="9"/>
    <w:lvlOverride w:ilvl="0">
      <w:startOverride w:val="2"/>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543860">
    <w:abstractNumId w:val="0"/>
  </w:num>
  <w:num w:numId="24" w16cid:durableId="1643728351">
    <w:abstractNumId w:val="5"/>
  </w:num>
  <w:num w:numId="25" w16cid:durableId="45791455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3E"/>
    <w:rsid w:val="000005BD"/>
    <w:rsid w:val="00004AFA"/>
    <w:rsid w:val="00005E16"/>
    <w:rsid w:val="0000666F"/>
    <w:rsid w:val="0000715D"/>
    <w:rsid w:val="00007E0D"/>
    <w:rsid w:val="000100EE"/>
    <w:rsid w:val="00011BFD"/>
    <w:rsid w:val="000128F4"/>
    <w:rsid w:val="00013AC9"/>
    <w:rsid w:val="00014ACC"/>
    <w:rsid w:val="0001501E"/>
    <w:rsid w:val="00015E15"/>
    <w:rsid w:val="0001662C"/>
    <w:rsid w:val="00017AD2"/>
    <w:rsid w:val="00017C12"/>
    <w:rsid w:val="0002040F"/>
    <w:rsid w:val="0002105F"/>
    <w:rsid w:val="000219F1"/>
    <w:rsid w:val="00025882"/>
    <w:rsid w:val="0002667B"/>
    <w:rsid w:val="00026DAB"/>
    <w:rsid w:val="000272A2"/>
    <w:rsid w:val="00027FAB"/>
    <w:rsid w:val="000305E9"/>
    <w:rsid w:val="0003237F"/>
    <w:rsid w:val="000333F5"/>
    <w:rsid w:val="00033FC6"/>
    <w:rsid w:val="00035862"/>
    <w:rsid w:val="00036ECD"/>
    <w:rsid w:val="000402E7"/>
    <w:rsid w:val="000427FD"/>
    <w:rsid w:val="00042859"/>
    <w:rsid w:val="00042C14"/>
    <w:rsid w:val="000437E8"/>
    <w:rsid w:val="00045B0C"/>
    <w:rsid w:val="00047C8F"/>
    <w:rsid w:val="00050CB7"/>
    <w:rsid w:val="00050EAF"/>
    <w:rsid w:val="0005101E"/>
    <w:rsid w:val="00051A5F"/>
    <w:rsid w:val="00051D3E"/>
    <w:rsid w:val="00052183"/>
    <w:rsid w:val="00052515"/>
    <w:rsid w:val="000536C1"/>
    <w:rsid w:val="0005408C"/>
    <w:rsid w:val="000611E7"/>
    <w:rsid w:val="0006122B"/>
    <w:rsid w:val="00061689"/>
    <w:rsid w:val="00061E49"/>
    <w:rsid w:val="000638E8"/>
    <w:rsid w:val="00063E7C"/>
    <w:rsid w:val="00063FE0"/>
    <w:rsid w:val="00065B3E"/>
    <w:rsid w:val="00067CB3"/>
    <w:rsid w:val="0007107D"/>
    <w:rsid w:val="00071164"/>
    <w:rsid w:val="00071DFD"/>
    <w:rsid w:val="00072962"/>
    <w:rsid w:val="00072A96"/>
    <w:rsid w:val="000731E4"/>
    <w:rsid w:val="00074344"/>
    <w:rsid w:val="0007548F"/>
    <w:rsid w:val="0007623F"/>
    <w:rsid w:val="00076359"/>
    <w:rsid w:val="0007748B"/>
    <w:rsid w:val="00077D51"/>
    <w:rsid w:val="00081D87"/>
    <w:rsid w:val="00084144"/>
    <w:rsid w:val="00084858"/>
    <w:rsid w:val="00084F00"/>
    <w:rsid w:val="00085A80"/>
    <w:rsid w:val="00086198"/>
    <w:rsid w:val="00087279"/>
    <w:rsid w:val="00090EE4"/>
    <w:rsid w:val="00091265"/>
    <w:rsid w:val="00091BA3"/>
    <w:rsid w:val="00092A57"/>
    <w:rsid w:val="00094B24"/>
    <w:rsid w:val="00094FED"/>
    <w:rsid w:val="00095402"/>
    <w:rsid w:val="000970C3"/>
    <w:rsid w:val="000A19DF"/>
    <w:rsid w:val="000A29D1"/>
    <w:rsid w:val="000A3AB8"/>
    <w:rsid w:val="000A3CEE"/>
    <w:rsid w:val="000A3E4A"/>
    <w:rsid w:val="000A3EC7"/>
    <w:rsid w:val="000A4026"/>
    <w:rsid w:val="000A4B30"/>
    <w:rsid w:val="000A4B50"/>
    <w:rsid w:val="000A4EB9"/>
    <w:rsid w:val="000A72BB"/>
    <w:rsid w:val="000B1396"/>
    <w:rsid w:val="000B23D8"/>
    <w:rsid w:val="000B31EB"/>
    <w:rsid w:val="000B48CF"/>
    <w:rsid w:val="000B4AFB"/>
    <w:rsid w:val="000B4D4B"/>
    <w:rsid w:val="000B6FEF"/>
    <w:rsid w:val="000C1E52"/>
    <w:rsid w:val="000C1F7A"/>
    <w:rsid w:val="000C2067"/>
    <w:rsid w:val="000C21F5"/>
    <w:rsid w:val="000C2C48"/>
    <w:rsid w:val="000C2FD0"/>
    <w:rsid w:val="000C37F5"/>
    <w:rsid w:val="000C52D4"/>
    <w:rsid w:val="000C778F"/>
    <w:rsid w:val="000C7923"/>
    <w:rsid w:val="000D0233"/>
    <w:rsid w:val="000D05A1"/>
    <w:rsid w:val="000D08A0"/>
    <w:rsid w:val="000D1FDE"/>
    <w:rsid w:val="000D2368"/>
    <w:rsid w:val="000D268C"/>
    <w:rsid w:val="000D2DFE"/>
    <w:rsid w:val="000D3216"/>
    <w:rsid w:val="000D3DD4"/>
    <w:rsid w:val="000D6275"/>
    <w:rsid w:val="000D6CE9"/>
    <w:rsid w:val="000D6F14"/>
    <w:rsid w:val="000D7CC9"/>
    <w:rsid w:val="000D7CD8"/>
    <w:rsid w:val="000E11DD"/>
    <w:rsid w:val="000E1A47"/>
    <w:rsid w:val="000E1AA3"/>
    <w:rsid w:val="000E4FCD"/>
    <w:rsid w:val="000E50FC"/>
    <w:rsid w:val="000E5F6C"/>
    <w:rsid w:val="000E6DA1"/>
    <w:rsid w:val="000F0174"/>
    <w:rsid w:val="000F0541"/>
    <w:rsid w:val="000F1DF5"/>
    <w:rsid w:val="000F5F5B"/>
    <w:rsid w:val="000F5FEA"/>
    <w:rsid w:val="000F7CCB"/>
    <w:rsid w:val="00100B6C"/>
    <w:rsid w:val="0010167D"/>
    <w:rsid w:val="001037A8"/>
    <w:rsid w:val="00104B97"/>
    <w:rsid w:val="0010524A"/>
    <w:rsid w:val="00105549"/>
    <w:rsid w:val="0010579B"/>
    <w:rsid w:val="0011083A"/>
    <w:rsid w:val="001110F9"/>
    <w:rsid w:val="00111103"/>
    <w:rsid w:val="00113733"/>
    <w:rsid w:val="00113A1F"/>
    <w:rsid w:val="00113B03"/>
    <w:rsid w:val="00114863"/>
    <w:rsid w:val="00115C64"/>
    <w:rsid w:val="00116709"/>
    <w:rsid w:val="00116A8B"/>
    <w:rsid w:val="001213F9"/>
    <w:rsid w:val="00121FAA"/>
    <w:rsid w:val="00122646"/>
    <w:rsid w:val="0012309F"/>
    <w:rsid w:val="0012438B"/>
    <w:rsid w:val="00131CEC"/>
    <w:rsid w:val="001326A1"/>
    <w:rsid w:val="00132727"/>
    <w:rsid w:val="00133B25"/>
    <w:rsid w:val="001346DF"/>
    <w:rsid w:val="00136447"/>
    <w:rsid w:val="001365A0"/>
    <w:rsid w:val="001402FE"/>
    <w:rsid w:val="001406F4"/>
    <w:rsid w:val="00140946"/>
    <w:rsid w:val="00140D60"/>
    <w:rsid w:val="00143C0E"/>
    <w:rsid w:val="00144A55"/>
    <w:rsid w:val="00145BEA"/>
    <w:rsid w:val="00150DDF"/>
    <w:rsid w:val="00150EF3"/>
    <w:rsid w:val="001518EF"/>
    <w:rsid w:val="00151B41"/>
    <w:rsid w:val="00151E36"/>
    <w:rsid w:val="00151FC6"/>
    <w:rsid w:val="00153986"/>
    <w:rsid w:val="00153CBE"/>
    <w:rsid w:val="0015475E"/>
    <w:rsid w:val="001552C3"/>
    <w:rsid w:val="00160392"/>
    <w:rsid w:val="0016116E"/>
    <w:rsid w:val="001616BF"/>
    <w:rsid w:val="00163355"/>
    <w:rsid w:val="00163763"/>
    <w:rsid w:val="001642A2"/>
    <w:rsid w:val="0016432E"/>
    <w:rsid w:val="00164459"/>
    <w:rsid w:val="00165105"/>
    <w:rsid w:val="0016538A"/>
    <w:rsid w:val="00166137"/>
    <w:rsid w:val="001661CA"/>
    <w:rsid w:val="0016638D"/>
    <w:rsid w:val="001663A1"/>
    <w:rsid w:val="00166ED3"/>
    <w:rsid w:val="00167129"/>
    <w:rsid w:val="001701E4"/>
    <w:rsid w:val="00171EF1"/>
    <w:rsid w:val="00172994"/>
    <w:rsid w:val="0017376A"/>
    <w:rsid w:val="00173D1E"/>
    <w:rsid w:val="00174B56"/>
    <w:rsid w:val="00174C73"/>
    <w:rsid w:val="00175471"/>
    <w:rsid w:val="001777E8"/>
    <w:rsid w:val="00177857"/>
    <w:rsid w:val="0018061F"/>
    <w:rsid w:val="00180772"/>
    <w:rsid w:val="0018254F"/>
    <w:rsid w:val="001837FB"/>
    <w:rsid w:val="001843D4"/>
    <w:rsid w:val="00184EFF"/>
    <w:rsid w:val="001854C3"/>
    <w:rsid w:val="001872F2"/>
    <w:rsid w:val="00187CE1"/>
    <w:rsid w:val="00190FD2"/>
    <w:rsid w:val="00192572"/>
    <w:rsid w:val="00193DA8"/>
    <w:rsid w:val="001A05E1"/>
    <w:rsid w:val="001A1025"/>
    <w:rsid w:val="001A11A1"/>
    <w:rsid w:val="001A11AB"/>
    <w:rsid w:val="001A2291"/>
    <w:rsid w:val="001A558F"/>
    <w:rsid w:val="001A614D"/>
    <w:rsid w:val="001A6659"/>
    <w:rsid w:val="001A6730"/>
    <w:rsid w:val="001A719E"/>
    <w:rsid w:val="001A7DC9"/>
    <w:rsid w:val="001B1810"/>
    <w:rsid w:val="001B3A5C"/>
    <w:rsid w:val="001B3D9B"/>
    <w:rsid w:val="001B3ED2"/>
    <w:rsid w:val="001B492E"/>
    <w:rsid w:val="001B7861"/>
    <w:rsid w:val="001C2720"/>
    <w:rsid w:val="001C2AEE"/>
    <w:rsid w:val="001C357A"/>
    <w:rsid w:val="001C4262"/>
    <w:rsid w:val="001C4CD1"/>
    <w:rsid w:val="001C6F8F"/>
    <w:rsid w:val="001C7645"/>
    <w:rsid w:val="001D26B1"/>
    <w:rsid w:val="001D507C"/>
    <w:rsid w:val="001D50DD"/>
    <w:rsid w:val="001D52B3"/>
    <w:rsid w:val="001D6140"/>
    <w:rsid w:val="001D6724"/>
    <w:rsid w:val="001E0CCD"/>
    <w:rsid w:val="001E1454"/>
    <w:rsid w:val="001E3D4F"/>
    <w:rsid w:val="001E3EAC"/>
    <w:rsid w:val="001E443E"/>
    <w:rsid w:val="001E5B29"/>
    <w:rsid w:val="001F00A7"/>
    <w:rsid w:val="001F0602"/>
    <w:rsid w:val="001F23BD"/>
    <w:rsid w:val="001F276D"/>
    <w:rsid w:val="001F4807"/>
    <w:rsid w:val="001F54FA"/>
    <w:rsid w:val="00201C41"/>
    <w:rsid w:val="00202B7C"/>
    <w:rsid w:val="0020306C"/>
    <w:rsid w:val="00203FA2"/>
    <w:rsid w:val="00204189"/>
    <w:rsid w:val="002046EA"/>
    <w:rsid w:val="00204B06"/>
    <w:rsid w:val="0020506E"/>
    <w:rsid w:val="00205402"/>
    <w:rsid w:val="0020584F"/>
    <w:rsid w:val="002074B7"/>
    <w:rsid w:val="00207803"/>
    <w:rsid w:val="002101C8"/>
    <w:rsid w:val="002104E2"/>
    <w:rsid w:val="002117D0"/>
    <w:rsid w:val="00214431"/>
    <w:rsid w:val="00214F33"/>
    <w:rsid w:val="00214FD2"/>
    <w:rsid w:val="0021609C"/>
    <w:rsid w:val="002177D3"/>
    <w:rsid w:val="00220BB3"/>
    <w:rsid w:val="002216C1"/>
    <w:rsid w:val="00222330"/>
    <w:rsid w:val="002224E5"/>
    <w:rsid w:val="0022251E"/>
    <w:rsid w:val="00224D43"/>
    <w:rsid w:val="00224DBA"/>
    <w:rsid w:val="002252E5"/>
    <w:rsid w:val="002257B7"/>
    <w:rsid w:val="002260C9"/>
    <w:rsid w:val="002264B6"/>
    <w:rsid w:val="00226838"/>
    <w:rsid w:val="002273C2"/>
    <w:rsid w:val="00227F49"/>
    <w:rsid w:val="00232384"/>
    <w:rsid w:val="002325D3"/>
    <w:rsid w:val="00234017"/>
    <w:rsid w:val="0023472A"/>
    <w:rsid w:val="00234A53"/>
    <w:rsid w:val="00236F30"/>
    <w:rsid w:val="00241528"/>
    <w:rsid w:val="00241D78"/>
    <w:rsid w:val="00242313"/>
    <w:rsid w:val="00242BAE"/>
    <w:rsid w:val="00242DE9"/>
    <w:rsid w:val="002459E8"/>
    <w:rsid w:val="00246D47"/>
    <w:rsid w:val="002476A3"/>
    <w:rsid w:val="002479E9"/>
    <w:rsid w:val="00250AA8"/>
    <w:rsid w:val="00252038"/>
    <w:rsid w:val="002522F3"/>
    <w:rsid w:val="00254E84"/>
    <w:rsid w:val="0025562A"/>
    <w:rsid w:val="00255D90"/>
    <w:rsid w:val="0025670F"/>
    <w:rsid w:val="002568E1"/>
    <w:rsid w:val="00256D89"/>
    <w:rsid w:val="0025713A"/>
    <w:rsid w:val="002610C1"/>
    <w:rsid w:val="00261137"/>
    <w:rsid w:val="00261C1D"/>
    <w:rsid w:val="00261F74"/>
    <w:rsid w:val="002627E2"/>
    <w:rsid w:val="00262B16"/>
    <w:rsid w:val="00262C21"/>
    <w:rsid w:val="00264BA8"/>
    <w:rsid w:val="00265895"/>
    <w:rsid w:val="00266155"/>
    <w:rsid w:val="00267644"/>
    <w:rsid w:val="002678CE"/>
    <w:rsid w:val="00267BE1"/>
    <w:rsid w:val="00270870"/>
    <w:rsid w:val="002744B5"/>
    <w:rsid w:val="00275985"/>
    <w:rsid w:val="00275BC0"/>
    <w:rsid w:val="002772A2"/>
    <w:rsid w:val="00280D90"/>
    <w:rsid w:val="002810B6"/>
    <w:rsid w:val="00281DD8"/>
    <w:rsid w:val="00282733"/>
    <w:rsid w:val="0028363C"/>
    <w:rsid w:val="002854D2"/>
    <w:rsid w:val="00285629"/>
    <w:rsid w:val="00286B90"/>
    <w:rsid w:val="00286F9A"/>
    <w:rsid w:val="00290A21"/>
    <w:rsid w:val="00291665"/>
    <w:rsid w:val="00295748"/>
    <w:rsid w:val="0029583D"/>
    <w:rsid w:val="00295D81"/>
    <w:rsid w:val="00296329"/>
    <w:rsid w:val="00296788"/>
    <w:rsid w:val="00296E97"/>
    <w:rsid w:val="00297DFF"/>
    <w:rsid w:val="002A070D"/>
    <w:rsid w:val="002A07A9"/>
    <w:rsid w:val="002A0E08"/>
    <w:rsid w:val="002A1D1C"/>
    <w:rsid w:val="002A5FF2"/>
    <w:rsid w:val="002A6772"/>
    <w:rsid w:val="002A6AE9"/>
    <w:rsid w:val="002A7002"/>
    <w:rsid w:val="002B13C4"/>
    <w:rsid w:val="002B1B93"/>
    <w:rsid w:val="002B40C3"/>
    <w:rsid w:val="002B4AB4"/>
    <w:rsid w:val="002B6347"/>
    <w:rsid w:val="002B65B8"/>
    <w:rsid w:val="002B6765"/>
    <w:rsid w:val="002B6DD1"/>
    <w:rsid w:val="002C1A66"/>
    <w:rsid w:val="002C2157"/>
    <w:rsid w:val="002C38F4"/>
    <w:rsid w:val="002C45F9"/>
    <w:rsid w:val="002C5736"/>
    <w:rsid w:val="002C5CAF"/>
    <w:rsid w:val="002C60F6"/>
    <w:rsid w:val="002C7369"/>
    <w:rsid w:val="002C7BCB"/>
    <w:rsid w:val="002D0C3F"/>
    <w:rsid w:val="002D1684"/>
    <w:rsid w:val="002D29D2"/>
    <w:rsid w:val="002D363D"/>
    <w:rsid w:val="002D425C"/>
    <w:rsid w:val="002D55B1"/>
    <w:rsid w:val="002D5907"/>
    <w:rsid w:val="002D5C77"/>
    <w:rsid w:val="002D5F41"/>
    <w:rsid w:val="002D63FC"/>
    <w:rsid w:val="002D7BA1"/>
    <w:rsid w:val="002E107B"/>
    <w:rsid w:val="002E1679"/>
    <w:rsid w:val="002E359C"/>
    <w:rsid w:val="002E3731"/>
    <w:rsid w:val="002E3FE2"/>
    <w:rsid w:val="002E462D"/>
    <w:rsid w:val="002E6682"/>
    <w:rsid w:val="002F189E"/>
    <w:rsid w:val="002F3819"/>
    <w:rsid w:val="002F41D6"/>
    <w:rsid w:val="002F51EC"/>
    <w:rsid w:val="002F639A"/>
    <w:rsid w:val="002F6769"/>
    <w:rsid w:val="0030133D"/>
    <w:rsid w:val="003020FA"/>
    <w:rsid w:val="003025FC"/>
    <w:rsid w:val="003031C9"/>
    <w:rsid w:val="00303722"/>
    <w:rsid w:val="00311909"/>
    <w:rsid w:val="00311D67"/>
    <w:rsid w:val="00311E9F"/>
    <w:rsid w:val="00313E26"/>
    <w:rsid w:val="00314150"/>
    <w:rsid w:val="00314DF8"/>
    <w:rsid w:val="00314EBD"/>
    <w:rsid w:val="003154D9"/>
    <w:rsid w:val="00315DEF"/>
    <w:rsid w:val="00316C8B"/>
    <w:rsid w:val="003172FD"/>
    <w:rsid w:val="00320755"/>
    <w:rsid w:val="00322133"/>
    <w:rsid w:val="00322CDE"/>
    <w:rsid w:val="0032466C"/>
    <w:rsid w:val="00325D06"/>
    <w:rsid w:val="003260C9"/>
    <w:rsid w:val="00326A98"/>
    <w:rsid w:val="00330137"/>
    <w:rsid w:val="00330551"/>
    <w:rsid w:val="00330C60"/>
    <w:rsid w:val="0033443F"/>
    <w:rsid w:val="00334EBE"/>
    <w:rsid w:val="003351CE"/>
    <w:rsid w:val="003363A8"/>
    <w:rsid w:val="00340373"/>
    <w:rsid w:val="00340DB9"/>
    <w:rsid w:val="003410F7"/>
    <w:rsid w:val="003412E6"/>
    <w:rsid w:val="003419C8"/>
    <w:rsid w:val="0034375F"/>
    <w:rsid w:val="0034511E"/>
    <w:rsid w:val="0034673E"/>
    <w:rsid w:val="00346C7F"/>
    <w:rsid w:val="00347ECB"/>
    <w:rsid w:val="00355334"/>
    <w:rsid w:val="00355911"/>
    <w:rsid w:val="00355FBC"/>
    <w:rsid w:val="00357631"/>
    <w:rsid w:val="0036370B"/>
    <w:rsid w:val="0036385D"/>
    <w:rsid w:val="0036443D"/>
    <w:rsid w:val="003646C7"/>
    <w:rsid w:val="00364701"/>
    <w:rsid w:val="003648EA"/>
    <w:rsid w:val="00365038"/>
    <w:rsid w:val="0036638C"/>
    <w:rsid w:val="00366E69"/>
    <w:rsid w:val="00367D3C"/>
    <w:rsid w:val="00370E68"/>
    <w:rsid w:val="00371754"/>
    <w:rsid w:val="00373192"/>
    <w:rsid w:val="0037424B"/>
    <w:rsid w:val="00376D6B"/>
    <w:rsid w:val="003776B5"/>
    <w:rsid w:val="00381C0D"/>
    <w:rsid w:val="00381EC8"/>
    <w:rsid w:val="00382001"/>
    <w:rsid w:val="003824DF"/>
    <w:rsid w:val="0038409D"/>
    <w:rsid w:val="00387D3A"/>
    <w:rsid w:val="00390C5F"/>
    <w:rsid w:val="003917A7"/>
    <w:rsid w:val="00391BCB"/>
    <w:rsid w:val="0039326D"/>
    <w:rsid w:val="00394A36"/>
    <w:rsid w:val="0039637F"/>
    <w:rsid w:val="00396451"/>
    <w:rsid w:val="00396A03"/>
    <w:rsid w:val="003A0C8B"/>
    <w:rsid w:val="003A1F02"/>
    <w:rsid w:val="003A24E6"/>
    <w:rsid w:val="003A2578"/>
    <w:rsid w:val="003A26B7"/>
    <w:rsid w:val="003A51DA"/>
    <w:rsid w:val="003A5DF0"/>
    <w:rsid w:val="003B0493"/>
    <w:rsid w:val="003B0759"/>
    <w:rsid w:val="003B2305"/>
    <w:rsid w:val="003B5E96"/>
    <w:rsid w:val="003B693F"/>
    <w:rsid w:val="003B7547"/>
    <w:rsid w:val="003C00A8"/>
    <w:rsid w:val="003C0D79"/>
    <w:rsid w:val="003C0F2E"/>
    <w:rsid w:val="003C2F3D"/>
    <w:rsid w:val="003C4820"/>
    <w:rsid w:val="003C527A"/>
    <w:rsid w:val="003C54B8"/>
    <w:rsid w:val="003C6944"/>
    <w:rsid w:val="003C7DE4"/>
    <w:rsid w:val="003C7F06"/>
    <w:rsid w:val="003D2617"/>
    <w:rsid w:val="003D2AD2"/>
    <w:rsid w:val="003D4165"/>
    <w:rsid w:val="003D4465"/>
    <w:rsid w:val="003D5D25"/>
    <w:rsid w:val="003D6324"/>
    <w:rsid w:val="003D7A6F"/>
    <w:rsid w:val="003E11DD"/>
    <w:rsid w:val="003E41A2"/>
    <w:rsid w:val="003E5032"/>
    <w:rsid w:val="003E7940"/>
    <w:rsid w:val="003F0FCE"/>
    <w:rsid w:val="003F2D39"/>
    <w:rsid w:val="003F3BEA"/>
    <w:rsid w:val="003F3D64"/>
    <w:rsid w:val="003F7301"/>
    <w:rsid w:val="0040336C"/>
    <w:rsid w:val="00403B47"/>
    <w:rsid w:val="00404841"/>
    <w:rsid w:val="00405BBD"/>
    <w:rsid w:val="00410CF8"/>
    <w:rsid w:val="00410EA0"/>
    <w:rsid w:val="004127B8"/>
    <w:rsid w:val="00412E51"/>
    <w:rsid w:val="00414583"/>
    <w:rsid w:val="004154F4"/>
    <w:rsid w:val="0041559C"/>
    <w:rsid w:val="00415A61"/>
    <w:rsid w:val="00420173"/>
    <w:rsid w:val="0042129F"/>
    <w:rsid w:val="004214D3"/>
    <w:rsid w:val="00421F0B"/>
    <w:rsid w:val="00422C02"/>
    <w:rsid w:val="00423793"/>
    <w:rsid w:val="00424B61"/>
    <w:rsid w:val="00424C32"/>
    <w:rsid w:val="004261C8"/>
    <w:rsid w:val="00426E3E"/>
    <w:rsid w:val="00427A55"/>
    <w:rsid w:val="004307EE"/>
    <w:rsid w:val="00431958"/>
    <w:rsid w:val="004346C7"/>
    <w:rsid w:val="004353F2"/>
    <w:rsid w:val="00440FBD"/>
    <w:rsid w:val="00441938"/>
    <w:rsid w:val="00441ADC"/>
    <w:rsid w:val="00441BDE"/>
    <w:rsid w:val="00443293"/>
    <w:rsid w:val="00451E91"/>
    <w:rsid w:val="00452864"/>
    <w:rsid w:val="004528A1"/>
    <w:rsid w:val="00454E1B"/>
    <w:rsid w:val="0045731F"/>
    <w:rsid w:val="004607F9"/>
    <w:rsid w:val="00460E2B"/>
    <w:rsid w:val="00464ED4"/>
    <w:rsid w:val="004654D8"/>
    <w:rsid w:val="00467987"/>
    <w:rsid w:val="00470D53"/>
    <w:rsid w:val="00473486"/>
    <w:rsid w:val="0047368D"/>
    <w:rsid w:val="00473927"/>
    <w:rsid w:val="00473F6F"/>
    <w:rsid w:val="00474182"/>
    <w:rsid w:val="00474DFA"/>
    <w:rsid w:val="004757E5"/>
    <w:rsid w:val="00477343"/>
    <w:rsid w:val="004775AF"/>
    <w:rsid w:val="004816E6"/>
    <w:rsid w:val="004826CF"/>
    <w:rsid w:val="00482CDE"/>
    <w:rsid w:val="004848D7"/>
    <w:rsid w:val="00484C32"/>
    <w:rsid w:val="00490500"/>
    <w:rsid w:val="0049169C"/>
    <w:rsid w:val="00493B42"/>
    <w:rsid w:val="0049560A"/>
    <w:rsid w:val="004A3B1C"/>
    <w:rsid w:val="004A438D"/>
    <w:rsid w:val="004A4534"/>
    <w:rsid w:val="004A54D3"/>
    <w:rsid w:val="004A6B30"/>
    <w:rsid w:val="004B1673"/>
    <w:rsid w:val="004B3C44"/>
    <w:rsid w:val="004B4971"/>
    <w:rsid w:val="004B559C"/>
    <w:rsid w:val="004B6BB5"/>
    <w:rsid w:val="004C13CB"/>
    <w:rsid w:val="004C16DF"/>
    <w:rsid w:val="004C1729"/>
    <w:rsid w:val="004C33F9"/>
    <w:rsid w:val="004C3F3A"/>
    <w:rsid w:val="004C419C"/>
    <w:rsid w:val="004C4B37"/>
    <w:rsid w:val="004C4D4B"/>
    <w:rsid w:val="004C72C5"/>
    <w:rsid w:val="004D09DB"/>
    <w:rsid w:val="004D0A5A"/>
    <w:rsid w:val="004D109A"/>
    <w:rsid w:val="004D12C5"/>
    <w:rsid w:val="004D12FE"/>
    <w:rsid w:val="004D15A3"/>
    <w:rsid w:val="004D29FA"/>
    <w:rsid w:val="004D61E3"/>
    <w:rsid w:val="004D61F1"/>
    <w:rsid w:val="004D71B8"/>
    <w:rsid w:val="004E0AE4"/>
    <w:rsid w:val="004E136E"/>
    <w:rsid w:val="004E1536"/>
    <w:rsid w:val="004E1799"/>
    <w:rsid w:val="004E24A3"/>
    <w:rsid w:val="004E36CE"/>
    <w:rsid w:val="004E417C"/>
    <w:rsid w:val="004E439F"/>
    <w:rsid w:val="004E4842"/>
    <w:rsid w:val="004E49F3"/>
    <w:rsid w:val="004E561F"/>
    <w:rsid w:val="004E7426"/>
    <w:rsid w:val="004E7FC1"/>
    <w:rsid w:val="004F1A74"/>
    <w:rsid w:val="004F4870"/>
    <w:rsid w:val="004F4F26"/>
    <w:rsid w:val="004F53A9"/>
    <w:rsid w:val="004F66F9"/>
    <w:rsid w:val="004F759F"/>
    <w:rsid w:val="004F7AE6"/>
    <w:rsid w:val="004F7B29"/>
    <w:rsid w:val="005023F2"/>
    <w:rsid w:val="005043D2"/>
    <w:rsid w:val="005050AE"/>
    <w:rsid w:val="005054BE"/>
    <w:rsid w:val="00505DFC"/>
    <w:rsid w:val="0050612C"/>
    <w:rsid w:val="00507336"/>
    <w:rsid w:val="00507491"/>
    <w:rsid w:val="005077C7"/>
    <w:rsid w:val="005077C8"/>
    <w:rsid w:val="005111B3"/>
    <w:rsid w:val="005124CC"/>
    <w:rsid w:val="00513000"/>
    <w:rsid w:val="00513921"/>
    <w:rsid w:val="00516CA8"/>
    <w:rsid w:val="00517A06"/>
    <w:rsid w:val="005215AD"/>
    <w:rsid w:val="00524C7D"/>
    <w:rsid w:val="00525DA3"/>
    <w:rsid w:val="00525DD2"/>
    <w:rsid w:val="005265AC"/>
    <w:rsid w:val="005270BC"/>
    <w:rsid w:val="00533903"/>
    <w:rsid w:val="00534300"/>
    <w:rsid w:val="005353D3"/>
    <w:rsid w:val="00535691"/>
    <w:rsid w:val="00535768"/>
    <w:rsid w:val="00535DB6"/>
    <w:rsid w:val="005370A0"/>
    <w:rsid w:val="00537155"/>
    <w:rsid w:val="00541683"/>
    <w:rsid w:val="00541F61"/>
    <w:rsid w:val="005420E6"/>
    <w:rsid w:val="00542A30"/>
    <w:rsid w:val="005438C2"/>
    <w:rsid w:val="005443A0"/>
    <w:rsid w:val="005463D3"/>
    <w:rsid w:val="00546E75"/>
    <w:rsid w:val="00547841"/>
    <w:rsid w:val="0055001C"/>
    <w:rsid w:val="0055080B"/>
    <w:rsid w:val="00551438"/>
    <w:rsid w:val="00552673"/>
    <w:rsid w:val="005529E6"/>
    <w:rsid w:val="00553116"/>
    <w:rsid w:val="0055312A"/>
    <w:rsid w:val="00554490"/>
    <w:rsid w:val="00555D3F"/>
    <w:rsid w:val="00556BC1"/>
    <w:rsid w:val="0055725B"/>
    <w:rsid w:val="00557A2F"/>
    <w:rsid w:val="00557F0C"/>
    <w:rsid w:val="005610AC"/>
    <w:rsid w:val="005612B4"/>
    <w:rsid w:val="00561A0A"/>
    <w:rsid w:val="00567842"/>
    <w:rsid w:val="00571D8E"/>
    <w:rsid w:val="00572A5D"/>
    <w:rsid w:val="0057411E"/>
    <w:rsid w:val="00576C25"/>
    <w:rsid w:val="00576FAF"/>
    <w:rsid w:val="00580608"/>
    <w:rsid w:val="00580807"/>
    <w:rsid w:val="00581B37"/>
    <w:rsid w:val="00581EA7"/>
    <w:rsid w:val="00582971"/>
    <w:rsid w:val="00583AC7"/>
    <w:rsid w:val="00583F1F"/>
    <w:rsid w:val="00586571"/>
    <w:rsid w:val="00586700"/>
    <w:rsid w:val="0058670C"/>
    <w:rsid w:val="00592067"/>
    <w:rsid w:val="00593B5C"/>
    <w:rsid w:val="00594E40"/>
    <w:rsid w:val="005963C4"/>
    <w:rsid w:val="005A2EC0"/>
    <w:rsid w:val="005A308E"/>
    <w:rsid w:val="005A31CE"/>
    <w:rsid w:val="005A3BDF"/>
    <w:rsid w:val="005A50F3"/>
    <w:rsid w:val="005A61C9"/>
    <w:rsid w:val="005B08FD"/>
    <w:rsid w:val="005B1156"/>
    <w:rsid w:val="005B1B91"/>
    <w:rsid w:val="005B1CB1"/>
    <w:rsid w:val="005B2544"/>
    <w:rsid w:val="005B5FC0"/>
    <w:rsid w:val="005B650E"/>
    <w:rsid w:val="005B7CDB"/>
    <w:rsid w:val="005C1E21"/>
    <w:rsid w:val="005C1E4F"/>
    <w:rsid w:val="005C2071"/>
    <w:rsid w:val="005C283D"/>
    <w:rsid w:val="005C3290"/>
    <w:rsid w:val="005C405D"/>
    <w:rsid w:val="005D1243"/>
    <w:rsid w:val="005D1938"/>
    <w:rsid w:val="005D1A1E"/>
    <w:rsid w:val="005D1A47"/>
    <w:rsid w:val="005D2348"/>
    <w:rsid w:val="005D2463"/>
    <w:rsid w:val="005D2FCC"/>
    <w:rsid w:val="005D3411"/>
    <w:rsid w:val="005D3CE0"/>
    <w:rsid w:val="005D5B5F"/>
    <w:rsid w:val="005D5B6F"/>
    <w:rsid w:val="005D5E22"/>
    <w:rsid w:val="005D6191"/>
    <w:rsid w:val="005D66F9"/>
    <w:rsid w:val="005D70AD"/>
    <w:rsid w:val="005E0215"/>
    <w:rsid w:val="005E03AA"/>
    <w:rsid w:val="005E13D4"/>
    <w:rsid w:val="005E142A"/>
    <w:rsid w:val="005E2641"/>
    <w:rsid w:val="005E548D"/>
    <w:rsid w:val="005E5BF3"/>
    <w:rsid w:val="005E6329"/>
    <w:rsid w:val="005E6D0B"/>
    <w:rsid w:val="005E7F7C"/>
    <w:rsid w:val="005F03AE"/>
    <w:rsid w:val="005F04F6"/>
    <w:rsid w:val="005F3B72"/>
    <w:rsid w:val="005F5066"/>
    <w:rsid w:val="005F5415"/>
    <w:rsid w:val="005F5EFC"/>
    <w:rsid w:val="005F6777"/>
    <w:rsid w:val="00602F89"/>
    <w:rsid w:val="006044DC"/>
    <w:rsid w:val="0060501F"/>
    <w:rsid w:val="00606F06"/>
    <w:rsid w:val="006070A5"/>
    <w:rsid w:val="00607CBE"/>
    <w:rsid w:val="006106F8"/>
    <w:rsid w:val="0061212A"/>
    <w:rsid w:val="00612947"/>
    <w:rsid w:val="00613A63"/>
    <w:rsid w:val="00620684"/>
    <w:rsid w:val="00621695"/>
    <w:rsid w:val="00624513"/>
    <w:rsid w:val="00625107"/>
    <w:rsid w:val="00626F68"/>
    <w:rsid w:val="00630E27"/>
    <w:rsid w:val="00633F74"/>
    <w:rsid w:val="00635FEC"/>
    <w:rsid w:val="0064078D"/>
    <w:rsid w:val="00641578"/>
    <w:rsid w:val="0064167B"/>
    <w:rsid w:val="006417DF"/>
    <w:rsid w:val="00643A7E"/>
    <w:rsid w:val="0064446C"/>
    <w:rsid w:val="006445BB"/>
    <w:rsid w:val="0064584C"/>
    <w:rsid w:val="00645977"/>
    <w:rsid w:val="006460D9"/>
    <w:rsid w:val="00646D58"/>
    <w:rsid w:val="006479ED"/>
    <w:rsid w:val="00647DCE"/>
    <w:rsid w:val="00650D8F"/>
    <w:rsid w:val="006513EB"/>
    <w:rsid w:val="00651C2D"/>
    <w:rsid w:val="00655057"/>
    <w:rsid w:val="00655334"/>
    <w:rsid w:val="00655B16"/>
    <w:rsid w:val="00656C7B"/>
    <w:rsid w:val="006575D5"/>
    <w:rsid w:val="00657627"/>
    <w:rsid w:val="00657EA3"/>
    <w:rsid w:val="006601BA"/>
    <w:rsid w:val="006619CB"/>
    <w:rsid w:val="00662786"/>
    <w:rsid w:val="006637B0"/>
    <w:rsid w:val="006638DA"/>
    <w:rsid w:val="0066654C"/>
    <w:rsid w:val="00666FB0"/>
    <w:rsid w:val="00670A93"/>
    <w:rsid w:val="00670F77"/>
    <w:rsid w:val="00671121"/>
    <w:rsid w:val="00672326"/>
    <w:rsid w:val="00672D07"/>
    <w:rsid w:val="006743E7"/>
    <w:rsid w:val="0067500A"/>
    <w:rsid w:val="0067718B"/>
    <w:rsid w:val="006806C2"/>
    <w:rsid w:val="00681752"/>
    <w:rsid w:val="00681AE1"/>
    <w:rsid w:val="00681C3F"/>
    <w:rsid w:val="00683093"/>
    <w:rsid w:val="006859D7"/>
    <w:rsid w:val="00686EF3"/>
    <w:rsid w:val="00687000"/>
    <w:rsid w:val="00687C3E"/>
    <w:rsid w:val="006913F0"/>
    <w:rsid w:val="006914CA"/>
    <w:rsid w:val="00692351"/>
    <w:rsid w:val="00692A2D"/>
    <w:rsid w:val="00693EB3"/>
    <w:rsid w:val="00694320"/>
    <w:rsid w:val="00694898"/>
    <w:rsid w:val="006954DE"/>
    <w:rsid w:val="0069785E"/>
    <w:rsid w:val="006A0512"/>
    <w:rsid w:val="006A0580"/>
    <w:rsid w:val="006A0DCC"/>
    <w:rsid w:val="006A2125"/>
    <w:rsid w:val="006A25E0"/>
    <w:rsid w:val="006A26B5"/>
    <w:rsid w:val="006A30C0"/>
    <w:rsid w:val="006A59F7"/>
    <w:rsid w:val="006A69A6"/>
    <w:rsid w:val="006A6D12"/>
    <w:rsid w:val="006B09B4"/>
    <w:rsid w:val="006B26AE"/>
    <w:rsid w:val="006B3A3C"/>
    <w:rsid w:val="006B4B8C"/>
    <w:rsid w:val="006B5FEE"/>
    <w:rsid w:val="006B629D"/>
    <w:rsid w:val="006B63EF"/>
    <w:rsid w:val="006B7AF7"/>
    <w:rsid w:val="006B7C53"/>
    <w:rsid w:val="006B7EAE"/>
    <w:rsid w:val="006C14EA"/>
    <w:rsid w:val="006C1B37"/>
    <w:rsid w:val="006C49CF"/>
    <w:rsid w:val="006C4E1A"/>
    <w:rsid w:val="006D051A"/>
    <w:rsid w:val="006D1D84"/>
    <w:rsid w:val="006D55AC"/>
    <w:rsid w:val="006D5B18"/>
    <w:rsid w:val="006D5D53"/>
    <w:rsid w:val="006D6B66"/>
    <w:rsid w:val="006E2EBB"/>
    <w:rsid w:val="006E31D1"/>
    <w:rsid w:val="006E43B7"/>
    <w:rsid w:val="006E7570"/>
    <w:rsid w:val="006E7A4F"/>
    <w:rsid w:val="006F1DF3"/>
    <w:rsid w:val="006F2ADE"/>
    <w:rsid w:val="006F2FC6"/>
    <w:rsid w:val="006F3B46"/>
    <w:rsid w:val="006F3CC8"/>
    <w:rsid w:val="006F431A"/>
    <w:rsid w:val="006F43E3"/>
    <w:rsid w:val="006F64B9"/>
    <w:rsid w:val="006F7AD9"/>
    <w:rsid w:val="006F7E96"/>
    <w:rsid w:val="00700447"/>
    <w:rsid w:val="007017B9"/>
    <w:rsid w:val="007046F2"/>
    <w:rsid w:val="007055F2"/>
    <w:rsid w:val="007060EB"/>
    <w:rsid w:val="007073DE"/>
    <w:rsid w:val="00707D2E"/>
    <w:rsid w:val="00710392"/>
    <w:rsid w:val="0071548F"/>
    <w:rsid w:val="00715578"/>
    <w:rsid w:val="00715E3E"/>
    <w:rsid w:val="00715EEA"/>
    <w:rsid w:val="0071667F"/>
    <w:rsid w:val="00717EBE"/>
    <w:rsid w:val="00720FA9"/>
    <w:rsid w:val="007214FC"/>
    <w:rsid w:val="00721579"/>
    <w:rsid w:val="0072313A"/>
    <w:rsid w:val="00723AD4"/>
    <w:rsid w:val="007240B2"/>
    <w:rsid w:val="007247F3"/>
    <w:rsid w:val="007261C4"/>
    <w:rsid w:val="00726B3F"/>
    <w:rsid w:val="00726EC7"/>
    <w:rsid w:val="00731307"/>
    <w:rsid w:val="0073153E"/>
    <w:rsid w:val="00731A2B"/>
    <w:rsid w:val="00732827"/>
    <w:rsid w:val="00732C15"/>
    <w:rsid w:val="0073422F"/>
    <w:rsid w:val="00734D39"/>
    <w:rsid w:val="0073505F"/>
    <w:rsid w:val="0073580C"/>
    <w:rsid w:val="00735892"/>
    <w:rsid w:val="0074022C"/>
    <w:rsid w:val="007409A2"/>
    <w:rsid w:val="007411C0"/>
    <w:rsid w:val="00741274"/>
    <w:rsid w:val="0074148A"/>
    <w:rsid w:val="007438E7"/>
    <w:rsid w:val="00744DAE"/>
    <w:rsid w:val="00746687"/>
    <w:rsid w:val="00746CA0"/>
    <w:rsid w:val="00747B28"/>
    <w:rsid w:val="00747D0F"/>
    <w:rsid w:val="007516CE"/>
    <w:rsid w:val="007532EE"/>
    <w:rsid w:val="00753F24"/>
    <w:rsid w:val="00756130"/>
    <w:rsid w:val="007602F2"/>
    <w:rsid w:val="00760FCD"/>
    <w:rsid w:val="0076262E"/>
    <w:rsid w:val="007636D1"/>
    <w:rsid w:val="007641A7"/>
    <w:rsid w:val="00765D91"/>
    <w:rsid w:val="00766B75"/>
    <w:rsid w:val="007671C7"/>
    <w:rsid w:val="007679FF"/>
    <w:rsid w:val="00770BA4"/>
    <w:rsid w:val="0077430E"/>
    <w:rsid w:val="0077470B"/>
    <w:rsid w:val="0077476D"/>
    <w:rsid w:val="007752A2"/>
    <w:rsid w:val="00775597"/>
    <w:rsid w:val="00776537"/>
    <w:rsid w:val="007769ED"/>
    <w:rsid w:val="0077734A"/>
    <w:rsid w:val="00780562"/>
    <w:rsid w:val="00781229"/>
    <w:rsid w:val="007812A1"/>
    <w:rsid w:val="00782466"/>
    <w:rsid w:val="0078382B"/>
    <w:rsid w:val="00783A5A"/>
    <w:rsid w:val="00784936"/>
    <w:rsid w:val="00784DEC"/>
    <w:rsid w:val="00785524"/>
    <w:rsid w:val="00785F83"/>
    <w:rsid w:val="0078761C"/>
    <w:rsid w:val="00787715"/>
    <w:rsid w:val="007914FF"/>
    <w:rsid w:val="00793D39"/>
    <w:rsid w:val="0079437D"/>
    <w:rsid w:val="007945B7"/>
    <w:rsid w:val="0079715B"/>
    <w:rsid w:val="00797195"/>
    <w:rsid w:val="00797586"/>
    <w:rsid w:val="007A01EC"/>
    <w:rsid w:val="007A0DFD"/>
    <w:rsid w:val="007A15E9"/>
    <w:rsid w:val="007A337E"/>
    <w:rsid w:val="007A4A11"/>
    <w:rsid w:val="007A5AC7"/>
    <w:rsid w:val="007B124A"/>
    <w:rsid w:val="007B2C7B"/>
    <w:rsid w:val="007B66D3"/>
    <w:rsid w:val="007C09CF"/>
    <w:rsid w:val="007C116B"/>
    <w:rsid w:val="007C23CD"/>
    <w:rsid w:val="007C2DA3"/>
    <w:rsid w:val="007C34A9"/>
    <w:rsid w:val="007C4A9B"/>
    <w:rsid w:val="007C650E"/>
    <w:rsid w:val="007C77FF"/>
    <w:rsid w:val="007D3478"/>
    <w:rsid w:val="007D41B0"/>
    <w:rsid w:val="007D4F2E"/>
    <w:rsid w:val="007D5A43"/>
    <w:rsid w:val="007D5F3C"/>
    <w:rsid w:val="007D68FA"/>
    <w:rsid w:val="007D789D"/>
    <w:rsid w:val="007D7CB7"/>
    <w:rsid w:val="007E0C03"/>
    <w:rsid w:val="007E1044"/>
    <w:rsid w:val="007E24A2"/>
    <w:rsid w:val="007E382F"/>
    <w:rsid w:val="007E5408"/>
    <w:rsid w:val="007E5474"/>
    <w:rsid w:val="007E662E"/>
    <w:rsid w:val="007E7D22"/>
    <w:rsid w:val="007F0FD2"/>
    <w:rsid w:val="007F1673"/>
    <w:rsid w:val="007F2154"/>
    <w:rsid w:val="007F360D"/>
    <w:rsid w:val="007F3D5E"/>
    <w:rsid w:val="007F6BF5"/>
    <w:rsid w:val="00800753"/>
    <w:rsid w:val="0080084E"/>
    <w:rsid w:val="0080170D"/>
    <w:rsid w:val="0080171C"/>
    <w:rsid w:val="008020EA"/>
    <w:rsid w:val="00803981"/>
    <w:rsid w:val="00803BF6"/>
    <w:rsid w:val="0080409C"/>
    <w:rsid w:val="00804244"/>
    <w:rsid w:val="008048D5"/>
    <w:rsid w:val="00807263"/>
    <w:rsid w:val="008143D6"/>
    <w:rsid w:val="00815A20"/>
    <w:rsid w:val="00821C41"/>
    <w:rsid w:val="00821EFE"/>
    <w:rsid w:val="00826BEA"/>
    <w:rsid w:val="00826CEF"/>
    <w:rsid w:val="008279CF"/>
    <w:rsid w:val="00827F67"/>
    <w:rsid w:val="008314A0"/>
    <w:rsid w:val="00832D54"/>
    <w:rsid w:val="0083370F"/>
    <w:rsid w:val="008354E0"/>
    <w:rsid w:val="00835AB8"/>
    <w:rsid w:val="00835B5E"/>
    <w:rsid w:val="00836708"/>
    <w:rsid w:val="008368CE"/>
    <w:rsid w:val="00836E31"/>
    <w:rsid w:val="00836EF5"/>
    <w:rsid w:val="00841069"/>
    <w:rsid w:val="00841338"/>
    <w:rsid w:val="00841743"/>
    <w:rsid w:val="00843A76"/>
    <w:rsid w:val="008469E4"/>
    <w:rsid w:val="00847411"/>
    <w:rsid w:val="00847A81"/>
    <w:rsid w:val="0085038D"/>
    <w:rsid w:val="00852646"/>
    <w:rsid w:val="00852941"/>
    <w:rsid w:val="00852A11"/>
    <w:rsid w:val="00853036"/>
    <w:rsid w:val="00853A38"/>
    <w:rsid w:val="008551B4"/>
    <w:rsid w:val="00857926"/>
    <w:rsid w:val="0086183D"/>
    <w:rsid w:val="008618F6"/>
    <w:rsid w:val="008625A9"/>
    <w:rsid w:val="008626A7"/>
    <w:rsid w:val="00862C75"/>
    <w:rsid w:val="00862CF1"/>
    <w:rsid w:val="00863645"/>
    <w:rsid w:val="0086380F"/>
    <w:rsid w:val="00863CA0"/>
    <w:rsid w:val="00863E56"/>
    <w:rsid w:val="00865D81"/>
    <w:rsid w:val="008667C5"/>
    <w:rsid w:val="00867865"/>
    <w:rsid w:val="008679D4"/>
    <w:rsid w:val="0087191C"/>
    <w:rsid w:val="00871F0D"/>
    <w:rsid w:val="008724C1"/>
    <w:rsid w:val="00873103"/>
    <w:rsid w:val="00874A10"/>
    <w:rsid w:val="00874C6D"/>
    <w:rsid w:val="008760F1"/>
    <w:rsid w:val="008762B6"/>
    <w:rsid w:val="0088162B"/>
    <w:rsid w:val="00883470"/>
    <w:rsid w:val="00883C0E"/>
    <w:rsid w:val="00884648"/>
    <w:rsid w:val="00885918"/>
    <w:rsid w:val="00886D8C"/>
    <w:rsid w:val="00887904"/>
    <w:rsid w:val="00890441"/>
    <w:rsid w:val="0089057A"/>
    <w:rsid w:val="0089383A"/>
    <w:rsid w:val="008973AD"/>
    <w:rsid w:val="008A2759"/>
    <w:rsid w:val="008A27C3"/>
    <w:rsid w:val="008A2802"/>
    <w:rsid w:val="008A2C71"/>
    <w:rsid w:val="008A3DBD"/>
    <w:rsid w:val="008A6CD1"/>
    <w:rsid w:val="008A7B07"/>
    <w:rsid w:val="008B187D"/>
    <w:rsid w:val="008B1D45"/>
    <w:rsid w:val="008B33A3"/>
    <w:rsid w:val="008B3437"/>
    <w:rsid w:val="008B3AFA"/>
    <w:rsid w:val="008B3E2A"/>
    <w:rsid w:val="008B5159"/>
    <w:rsid w:val="008B703E"/>
    <w:rsid w:val="008B76EA"/>
    <w:rsid w:val="008B7990"/>
    <w:rsid w:val="008B7E75"/>
    <w:rsid w:val="008C059D"/>
    <w:rsid w:val="008C106D"/>
    <w:rsid w:val="008C14B7"/>
    <w:rsid w:val="008C2754"/>
    <w:rsid w:val="008C2829"/>
    <w:rsid w:val="008C2A21"/>
    <w:rsid w:val="008C3570"/>
    <w:rsid w:val="008C4E37"/>
    <w:rsid w:val="008C520D"/>
    <w:rsid w:val="008D1C2F"/>
    <w:rsid w:val="008D1F05"/>
    <w:rsid w:val="008D1FD6"/>
    <w:rsid w:val="008D2DD5"/>
    <w:rsid w:val="008D3950"/>
    <w:rsid w:val="008E0BAF"/>
    <w:rsid w:val="008E0EA0"/>
    <w:rsid w:val="008E38BA"/>
    <w:rsid w:val="008E5719"/>
    <w:rsid w:val="008E6235"/>
    <w:rsid w:val="008F2746"/>
    <w:rsid w:val="008F2E28"/>
    <w:rsid w:val="008F30B3"/>
    <w:rsid w:val="008F3569"/>
    <w:rsid w:val="008F5B0D"/>
    <w:rsid w:val="008F5CCA"/>
    <w:rsid w:val="008F6868"/>
    <w:rsid w:val="008F7EDC"/>
    <w:rsid w:val="009006E9"/>
    <w:rsid w:val="00900C5C"/>
    <w:rsid w:val="009021B2"/>
    <w:rsid w:val="0090269F"/>
    <w:rsid w:val="00902E37"/>
    <w:rsid w:val="009041E4"/>
    <w:rsid w:val="00904DC9"/>
    <w:rsid w:val="00906455"/>
    <w:rsid w:val="009066C5"/>
    <w:rsid w:val="009108A8"/>
    <w:rsid w:val="009110A0"/>
    <w:rsid w:val="009138B4"/>
    <w:rsid w:val="00913933"/>
    <w:rsid w:val="00913DDE"/>
    <w:rsid w:val="00913F42"/>
    <w:rsid w:val="00917325"/>
    <w:rsid w:val="00920DB1"/>
    <w:rsid w:val="00921CB8"/>
    <w:rsid w:val="009231FC"/>
    <w:rsid w:val="009232B1"/>
    <w:rsid w:val="009273CC"/>
    <w:rsid w:val="00932A86"/>
    <w:rsid w:val="0093373D"/>
    <w:rsid w:val="00934801"/>
    <w:rsid w:val="0093499F"/>
    <w:rsid w:val="009350E9"/>
    <w:rsid w:val="0093668A"/>
    <w:rsid w:val="009369AD"/>
    <w:rsid w:val="0093776C"/>
    <w:rsid w:val="0094016F"/>
    <w:rsid w:val="00940FEE"/>
    <w:rsid w:val="00941442"/>
    <w:rsid w:val="00941557"/>
    <w:rsid w:val="00942EFF"/>
    <w:rsid w:val="0094374D"/>
    <w:rsid w:val="0094387D"/>
    <w:rsid w:val="0094498E"/>
    <w:rsid w:val="00946CD8"/>
    <w:rsid w:val="0094794E"/>
    <w:rsid w:val="00947A65"/>
    <w:rsid w:val="00950530"/>
    <w:rsid w:val="0095085A"/>
    <w:rsid w:val="00950CA7"/>
    <w:rsid w:val="00953446"/>
    <w:rsid w:val="009549BF"/>
    <w:rsid w:val="00954C92"/>
    <w:rsid w:val="00955933"/>
    <w:rsid w:val="009564AC"/>
    <w:rsid w:val="00957266"/>
    <w:rsid w:val="0095751E"/>
    <w:rsid w:val="009578C6"/>
    <w:rsid w:val="00960F4B"/>
    <w:rsid w:val="009611D9"/>
    <w:rsid w:val="00962479"/>
    <w:rsid w:val="00962CFB"/>
    <w:rsid w:val="009634AD"/>
    <w:rsid w:val="00964BD8"/>
    <w:rsid w:val="00964D41"/>
    <w:rsid w:val="009670A8"/>
    <w:rsid w:val="009672D8"/>
    <w:rsid w:val="0097063C"/>
    <w:rsid w:val="00970A14"/>
    <w:rsid w:val="00970C0B"/>
    <w:rsid w:val="00970ECD"/>
    <w:rsid w:val="009718DB"/>
    <w:rsid w:val="00971C7A"/>
    <w:rsid w:val="0097238C"/>
    <w:rsid w:val="0097448D"/>
    <w:rsid w:val="00975A21"/>
    <w:rsid w:val="00975CC4"/>
    <w:rsid w:val="00976002"/>
    <w:rsid w:val="0098243F"/>
    <w:rsid w:val="00982467"/>
    <w:rsid w:val="00982D34"/>
    <w:rsid w:val="00983B7E"/>
    <w:rsid w:val="009877ED"/>
    <w:rsid w:val="0099306E"/>
    <w:rsid w:val="009931B1"/>
    <w:rsid w:val="009939F9"/>
    <w:rsid w:val="0099445C"/>
    <w:rsid w:val="009954D6"/>
    <w:rsid w:val="00995DD3"/>
    <w:rsid w:val="009963BA"/>
    <w:rsid w:val="00996F57"/>
    <w:rsid w:val="009A04B8"/>
    <w:rsid w:val="009A1BDF"/>
    <w:rsid w:val="009A6ED1"/>
    <w:rsid w:val="009A7C7D"/>
    <w:rsid w:val="009B1314"/>
    <w:rsid w:val="009B2354"/>
    <w:rsid w:val="009B3419"/>
    <w:rsid w:val="009B39EB"/>
    <w:rsid w:val="009B47BE"/>
    <w:rsid w:val="009B6645"/>
    <w:rsid w:val="009B6806"/>
    <w:rsid w:val="009B727C"/>
    <w:rsid w:val="009C1FB0"/>
    <w:rsid w:val="009C2C22"/>
    <w:rsid w:val="009C444F"/>
    <w:rsid w:val="009C4BDD"/>
    <w:rsid w:val="009C5DD0"/>
    <w:rsid w:val="009C7623"/>
    <w:rsid w:val="009C7C26"/>
    <w:rsid w:val="009D1B10"/>
    <w:rsid w:val="009D2770"/>
    <w:rsid w:val="009D2EEC"/>
    <w:rsid w:val="009D38DE"/>
    <w:rsid w:val="009D4120"/>
    <w:rsid w:val="009D56FE"/>
    <w:rsid w:val="009D5CA4"/>
    <w:rsid w:val="009D65CA"/>
    <w:rsid w:val="009D6655"/>
    <w:rsid w:val="009D7146"/>
    <w:rsid w:val="009E0DA6"/>
    <w:rsid w:val="009E28D9"/>
    <w:rsid w:val="009E2C1B"/>
    <w:rsid w:val="009E388C"/>
    <w:rsid w:val="009E39DA"/>
    <w:rsid w:val="009E43E2"/>
    <w:rsid w:val="009E53C1"/>
    <w:rsid w:val="009E714D"/>
    <w:rsid w:val="009E7C30"/>
    <w:rsid w:val="009F0389"/>
    <w:rsid w:val="009F0721"/>
    <w:rsid w:val="009F084C"/>
    <w:rsid w:val="009F1F0E"/>
    <w:rsid w:val="009F33C0"/>
    <w:rsid w:val="009F3757"/>
    <w:rsid w:val="009F3873"/>
    <w:rsid w:val="009F46E1"/>
    <w:rsid w:val="009F5527"/>
    <w:rsid w:val="009F76F5"/>
    <w:rsid w:val="009F7F63"/>
    <w:rsid w:val="00A0168C"/>
    <w:rsid w:val="00A02763"/>
    <w:rsid w:val="00A0298F"/>
    <w:rsid w:val="00A02DFB"/>
    <w:rsid w:val="00A02E23"/>
    <w:rsid w:val="00A03D69"/>
    <w:rsid w:val="00A042B0"/>
    <w:rsid w:val="00A044A7"/>
    <w:rsid w:val="00A045F5"/>
    <w:rsid w:val="00A06905"/>
    <w:rsid w:val="00A070D6"/>
    <w:rsid w:val="00A0738B"/>
    <w:rsid w:val="00A073BF"/>
    <w:rsid w:val="00A12DAF"/>
    <w:rsid w:val="00A1357E"/>
    <w:rsid w:val="00A135B1"/>
    <w:rsid w:val="00A13CC7"/>
    <w:rsid w:val="00A13F70"/>
    <w:rsid w:val="00A16095"/>
    <w:rsid w:val="00A16633"/>
    <w:rsid w:val="00A16D64"/>
    <w:rsid w:val="00A17465"/>
    <w:rsid w:val="00A1772C"/>
    <w:rsid w:val="00A200EC"/>
    <w:rsid w:val="00A202CE"/>
    <w:rsid w:val="00A20385"/>
    <w:rsid w:val="00A249DF"/>
    <w:rsid w:val="00A25B2D"/>
    <w:rsid w:val="00A301F7"/>
    <w:rsid w:val="00A3053B"/>
    <w:rsid w:val="00A33B55"/>
    <w:rsid w:val="00A374C4"/>
    <w:rsid w:val="00A37964"/>
    <w:rsid w:val="00A37E87"/>
    <w:rsid w:val="00A40CA0"/>
    <w:rsid w:val="00A431A0"/>
    <w:rsid w:val="00A435AC"/>
    <w:rsid w:val="00A43EBF"/>
    <w:rsid w:val="00A44070"/>
    <w:rsid w:val="00A446FF"/>
    <w:rsid w:val="00A44FD3"/>
    <w:rsid w:val="00A452E3"/>
    <w:rsid w:val="00A4571F"/>
    <w:rsid w:val="00A45DF2"/>
    <w:rsid w:val="00A47CF7"/>
    <w:rsid w:val="00A51026"/>
    <w:rsid w:val="00A51627"/>
    <w:rsid w:val="00A51C3F"/>
    <w:rsid w:val="00A528CA"/>
    <w:rsid w:val="00A55EA2"/>
    <w:rsid w:val="00A55FC1"/>
    <w:rsid w:val="00A5621C"/>
    <w:rsid w:val="00A56431"/>
    <w:rsid w:val="00A5645B"/>
    <w:rsid w:val="00A579B5"/>
    <w:rsid w:val="00A60C12"/>
    <w:rsid w:val="00A60F0F"/>
    <w:rsid w:val="00A6248B"/>
    <w:rsid w:val="00A634B4"/>
    <w:rsid w:val="00A65CE1"/>
    <w:rsid w:val="00A66DD2"/>
    <w:rsid w:val="00A72442"/>
    <w:rsid w:val="00A72BE6"/>
    <w:rsid w:val="00A72F87"/>
    <w:rsid w:val="00A74765"/>
    <w:rsid w:val="00A774CA"/>
    <w:rsid w:val="00A77CEB"/>
    <w:rsid w:val="00A8169A"/>
    <w:rsid w:val="00A81EC4"/>
    <w:rsid w:val="00A82A7C"/>
    <w:rsid w:val="00A85895"/>
    <w:rsid w:val="00A86452"/>
    <w:rsid w:val="00A87A39"/>
    <w:rsid w:val="00A91058"/>
    <w:rsid w:val="00A91251"/>
    <w:rsid w:val="00A914D1"/>
    <w:rsid w:val="00A91ADA"/>
    <w:rsid w:val="00A92D6D"/>
    <w:rsid w:val="00A940ED"/>
    <w:rsid w:val="00A95C73"/>
    <w:rsid w:val="00AA1AE8"/>
    <w:rsid w:val="00AA1D98"/>
    <w:rsid w:val="00AA2303"/>
    <w:rsid w:val="00AA4A42"/>
    <w:rsid w:val="00AA513B"/>
    <w:rsid w:val="00AA6C67"/>
    <w:rsid w:val="00AA72FB"/>
    <w:rsid w:val="00AB206F"/>
    <w:rsid w:val="00AB4D89"/>
    <w:rsid w:val="00AB5B1F"/>
    <w:rsid w:val="00AB6314"/>
    <w:rsid w:val="00AB67B2"/>
    <w:rsid w:val="00AB68E3"/>
    <w:rsid w:val="00AB7330"/>
    <w:rsid w:val="00AB77BA"/>
    <w:rsid w:val="00AB79E1"/>
    <w:rsid w:val="00AC1AFE"/>
    <w:rsid w:val="00AC254D"/>
    <w:rsid w:val="00AC7E1D"/>
    <w:rsid w:val="00AD0870"/>
    <w:rsid w:val="00AD099D"/>
    <w:rsid w:val="00AD09C4"/>
    <w:rsid w:val="00AD16BE"/>
    <w:rsid w:val="00AD196A"/>
    <w:rsid w:val="00AD37FD"/>
    <w:rsid w:val="00AD38EE"/>
    <w:rsid w:val="00AD5181"/>
    <w:rsid w:val="00AD600D"/>
    <w:rsid w:val="00AE0032"/>
    <w:rsid w:val="00AE02DE"/>
    <w:rsid w:val="00AE08D0"/>
    <w:rsid w:val="00AE0F7E"/>
    <w:rsid w:val="00AE1282"/>
    <w:rsid w:val="00AE165F"/>
    <w:rsid w:val="00AE1974"/>
    <w:rsid w:val="00AE1E17"/>
    <w:rsid w:val="00AF241C"/>
    <w:rsid w:val="00AF2DA6"/>
    <w:rsid w:val="00AF320C"/>
    <w:rsid w:val="00AF3499"/>
    <w:rsid w:val="00AF3BD0"/>
    <w:rsid w:val="00AF4AA7"/>
    <w:rsid w:val="00AF5383"/>
    <w:rsid w:val="00AF7C41"/>
    <w:rsid w:val="00B00619"/>
    <w:rsid w:val="00B01FF7"/>
    <w:rsid w:val="00B02B29"/>
    <w:rsid w:val="00B05555"/>
    <w:rsid w:val="00B057F4"/>
    <w:rsid w:val="00B06146"/>
    <w:rsid w:val="00B06CA7"/>
    <w:rsid w:val="00B109D9"/>
    <w:rsid w:val="00B11B4C"/>
    <w:rsid w:val="00B11BDA"/>
    <w:rsid w:val="00B123E7"/>
    <w:rsid w:val="00B12884"/>
    <w:rsid w:val="00B13775"/>
    <w:rsid w:val="00B13AF2"/>
    <w:rsid w:val="00B1543C"/>
    <w:rsid w:val="00B15DDE"/>
    <w:rsid w:val="00B15ED6"/>
    <w:rsid w:val="00B16D4A"/>
    <w:rsid w:val="00B174DA"/>
    <w:rsid w:val="00B20F4D"/>
    <w:rsid w:val="00B22D77"/>
    <w:rsid w:val="00B22DA0"/>
    <w:rsid w:val="00B238AC"/>
    <w:rsid w:val="00B253FC"/>
    <w:rsid w:val="00B305CB"/>
    <w:rsid w:val="00B30B87"/>
    <w:rsid w:val="00B314F4"/>
    <w:rsid w:val="00B31A09"/>
    <w:rsid w:val="00B35007"/>
    <w:rsid w:val="00B35F79"/>
    <w:rsid w:val="00B42160"/>
    <w:rsid w:val="00B42478"/>
    <w:rsid w:val="00B42B81"/>
    <w:rsid w:val="00B44FDD"/>
    <w:rsid w:val="00B469FF"/>
    <w:rsid w:val="00B47199"/>
    <w:rsid w:val="00B516D5"/>
    <w:rsid w:val="00B51C87"/>
    <w:rsid w:val="00B5227E"/>
    <w:rsid w:val="00B52F00"/>
    <w:rsid w:val="00B53DA7"/>
    <w:rsid w:val="00B56D3D"/>
    <w:rsid w:val="00B60639"/>
    <w:rsid w:val="00B61904"/>
    <w:rsid w:val="00B62C10"/>
    <w:rsid w:val="00B62D13"/>
    <w:rsid w:val="00B65293"/>
    <w:rsid w:val="00B65C30"/>
    <w:rsid w:val="00B65F6E"/>
    <w:rsid w:val="00B67B34"/>
    <w:rsid w:val="00B716AB"/>
    <w:rsid w:val="00B71F29"/>
    <w:rsid w:val="00B77225"/>
    <w:rsid w:val="00B80B41"/>
    <w:rsid w:val="00B80B5C"/>
    <w:rsid w:val="00B811FF"/>
    <w:rsid w:val="00B818F5"/>
    <w:rsid w:val="00B84AE9"/>
    <w:rsid w:val="00B84C0E"/>
    <w:rsid w:val="00B86A54"/>
    <w:rsid w:val="00B875F4"/>
    <w:rsid w:val="00B87C9B"/>
    <w:rsid w:val="00B90EF4"/>
    <w:rsid w:val="00B90F54"/>
    <w:rsid w:val="00B93636"/>
    <w:rsid w:val="00B93CD6"/>
    <w:rsid w:val="00B943D6"/>
    <w:rsid w:val="00B96163"/>
    <w:rsid w:val="00B97402"/>
    <w:rsid w:val="00B974A5"/>
    <w:rsid w:val="00B976A3"/>
    <w:rsid w:val="00BA03A4"/>
    <w:rsid w:val="00BA0D57"/>
    <w:rsid w:val="00BA1997"/>
    <w:rsid w:val="00BA1FC9"/>
    <w:rsid w:val="00BA2980"/>
    <w:rsid w:val="00BA3734"/>
    <w:rsid w:val="00BA3E97"/>
    <w:rsid w:val="00BA42EC"/>
    <w:rsid w:val="00BA46A8"/>
    <w:rsid w:val="00BA4A26"/>
    <w:rsid w:val="00BA6782"/>
    <w:rsid w:val="00BB0B5E"/>
    <w:rsid w:val="00BB15FC"/>
    <w:rsid w:val="00BB2EB3"/>
    <w:rsid w:val="00BB3C2F"/>
    <w:rsid w:val="00BB46F3"/>
    <w:rsid w:val="00BC1271"/>
    <w:rsid w:val="00BC13CF"/>
    <w:rsid w:val="00BC202C"/>
    <w:rsid w:val="00BC21EA"/>
    <w:rsid w:val="00BC260C"/>
    <w:rsid w:val="00BC2B22"/>
    <w:rsid w:val="00BC395D"/>
    <w:rsid w:val="00BC5BD3"/>
    <w:rsid w:val="00BC63E3"/>
    <w:rsid w:val="00BC650C"/>
    <w:rsid w:val="00BC6F1E"/>
    <w:rsid w:val="00BC6F86"/>
    <w:rsid w:val="00BC7454"/>
    <w:rsid w:val="00BC7464"/>
    <w:rsid w:val="00BC756A"/>
    <w:rsid w:val="00BD05E2"/>
    <w:rsid w:val="00BD0FA1"/>
    <w:rsid w:val="00BD2C9A"/>
    <w:rsid w:val="00BD38BC"/>
    <w:rsid w:val="00BD3AE7"/>
    <w:rsid w:val="00BD4B37"/>
    <w:rsid w:val="00BD6E37"/>
    <w:rsid w:val="00BE0C27"/>
    <w:rsid w:val="00BE2994"/>
    <w:rsid w:val="00BF0695"/>
    <w:rsid w:val="00BF2632"/>
    <w:rsid w:val="00BF59D8"/>
    <w:rsid w:val="00BF72D4"/>
    <w:rsid w:val="00BF7743"/>
    <w:rsid w:val="00BF791D"/>
    <w:rsid w:val="00C00F2A"/>
    <w:rsid w:val="00C010B4"/>
    <w:rsid w:val="00C01FBA"/>
    <w:rsid w:val="00C02E33"/>
    <w:rsid w:val="00C02EE7"/>
    <w:rsid w:val="00C04DA6"/>
    <w:rsid w:val="00C056D1"/>
    <w:rsid w:val="00C05D19"/>
    <w:rsid w:val="00C06C8E"/>
    <w:rsid w:val="00C11F18"/>
    <w:rsid w:val="00C12486"/>
    <w:rsid w:val="00C12ABB"/>
    <w:rsid w:val="00C143C7"/>
    <w:rsid w:val="00C169B6"/>
    <w:rsid w:val="00C1728D"/>
    <w:rsid w:val="00C1762B"/>
    <w:rsid w:val="00C177FA"/>
    <w:rsid w:val="00C20B10"/>
    <w:rsid w:val="00C2108F"/>
    <w:rsid w:val="00C224CE"/>
    <w:rsid w:val="00C228DC"/>
    <w:rsid w:val="00C22EDE"/>
    <w:rsid w:val="00C23A8F"/>
    <w:rsid w:val="00C25EA6"/>
    <w:rsid w:val="00C30828"/>
    <w:rsid w:val="00C312B3"/>
    <w:rsid w:val="00C31646"/>
    <w:rsid w:val="00C32913"/>
    <w:rsid w:val="00C334D0"/>
    <w:rsid w:val="00C34564"/>
    <w:rsid w:val="00C37D19"/>
    <w:rsid w:val="00C40C48"/>
    <w:rsid w:val="00C41345"/>
    <w:rsid w:val="00C41F85"/>
    <w:rsid w:val="00C422FB"/>
    <w:rsid w:val="00C43684"/>
    <w:rsid w:val="00C43C0D"/>
    <w:rsid w:val="00C464B0"/>
    <w:rsid w:val="00C47BDE"/>
    <w:rsid w:val="00C5001B"/>
    <w:rsid w:val="00C50111"/>
    <w:rsid w:val="00C51EE5"/>
    <w:rsid w:val="00C5238A"/>
    <w:rsid w:val="00C52FC6"/>
    <w:rsid w:val="00C53FE4"/>
    <w:rsid w:val="00C54A3F"/>
    <w:rsid w:val="00C54BEE"/>
    <w:rsid w:val="00C551C5"/>
    <w:rsid w:val="00C562A4"/>
    <w:rsid w:val="00C56829"/>
    <w:rsid w:val="00C57669"/>
    <w:rsid w:val="00C61137"/>
    <w:rsid w:val="00C61377"/>
    <w:rsid w:val="00C621D6"/>
    <w:rsid w:val="00C624FC"/>
    <w:rsid w:val="00C64174"/>
    <w:rsid w:val="00C657A1"/>
    <w:rsid w:val="00C65DB9"/>
    <w:rsid w:val="00C67F97"/>
    <w:rsid w:val="00C703DA"/>
    <w:rsid w:val="00C7064B"/>
    <w:rsid w:val="00C71ECF"/>
    <w:rsid w:val="00C731D0"/>
    <w:rsid w:val="00C736D9"/>
    <w:rsid w:val="00C74E14"/>
    <w:rsid w:val="00C76373"/>
    <w:rsid w:val="00C779FD"/>
    <w:rsid w:val="00C80E8F"/>
    <w:rsid w:val="00C81247"/>
    <w:rsid w:val="00C822B0"/>
    <w:rsid w:val="00C83373"/>
    <w:rsid w:val="00C833FC"/>
    <w:rsid w:val="00C83E34"/>
    <w:rsid w:val="00C8561F"/>
    <w:rsid w:val="00C861CB"/>
    <w:rsid w:val="00C86713"/>
    <w:rsid w:val="00C86A6D"/>
    <w:rsid w:val="00C92F4E"/>
    <w:rsid w:val="00C92F9D"/>
    <w:rsid w:val="00C93545"/>
    <w:rsid w:val="00C93EE9"/>
    <w:rsid w:val="00C94793"/>
    <w:rsid w:val="00C94952"/>
    <w:rsid w:val="00C95087"/>
    <w:rsid w:val="00C95CCA"/>
    <w:rsid w:val="00C96716"/>
    <w:rsid w:val="00C96A38"/>
    <w:rsid w:val="00C97D33"/>
    <w:rsid w:val="00CA01C0"/>
    <w:rsid w:val="00CA2BDA"/>
    <w:rsid w:val="00CA32BA"/>
    <w:rsid w:val="00CA53E8"/>
    <w:rsid w:val="00CA7228"/>
    <w:rsid w:val="00CA7A6A"/>
    <w:rsid w:val="00CB1F96"/>
    <w:rsid w:val="00CB25C5"/>
    <w:rsid w:val="00CB67B8"/>
    <w:rsid w:val="00CB7A24"/>
    <w:rsid w:val="00CC029D"/>
    <w:rsid w:val="00CC06EB"/>
    <w:rsid w:val="00CC11F6"/>
    <w:rsid w:val="00CC182A"/>
    <w:rsid w:val="00CC1C27"/>
    <w:rsid w:val="00CC2599"/>
    <w:rsid w:val="00CC2C36"/>
    <w:rsid w:val="00CC4735"/>
    <w:rsid w:val="00CC4F1B"/>
    <w:rsid w:val="00CC5779"/>
    <w:rsid w:val="00CD1D1E"/>
    <w:rsid w:val="00CD1EA5"/>
    <w:rsid w:val="00CD4219"/>
    <w:rsid w:val="00CD47CB"/>
    <w:rsid w:val="00CD56B4"/>
    <w:rsid w:val="00CD5CB7"/>
    <w:rsid w:val="00CD626C"/>
    <w:rsid w:val="00CD6CC0"/>
    <w:rsid w:val="00CE3BBF"/>
    <w:rsid w:val="00CE5420"/>
    <w:rsid w:val="00CE57C4"/>
    <w:rsid w:val="00CE5E82"/>
    <w:rsid w:val="00CF027C"/>
    <w:rsid w:val="00CF06B7"/>
    <w:rsid w:val="00CF20B0"/>
    <w:rsid w:val="00CF56A2"/>
    <w:rsid w:val="00CF7B10"/>
    <w:rsid w:val="00CF7EE2"/>
    <w:rsid w:val="00D00851"/>
    <w:rsid w:val="00D01F4D"/>
    <w:rsid w:val="00D01FEE"/>
    <w:rsid w:val="00D03BDC"/>
    <w:rsid w:val="00D10165"/>
    <w:rsid w:val="00D10483"/>
    <w:rsid w:val="00D10545"/>
    <w:rsid w:val="00D115EA"/>
    <w:rsid w:val="00D12369"/>
    <w:rsid w:val="00D1310E"/>
    <w:rsid w:val="00D15059"/>
    <w:rsid w:val="00D15C84"/>
    <w:rsid w:val="00D17AEA"/>
    <w:rsid w:val="00D21027"/>
    <w:rsid w:val="00D212B4"/>
    <w:rsid w:val="00D2138E"/>
    <w:rsid w:val="00D25BE5"/>
    <w:rsid w:val="00D272FD"/>
    <w:rsid w:val="00D27E4D"/>
    <w:rsid w:val="00D33A01"/>
    <w:rsid w:val="00D34B53"/>
    <w:rsid w:val="00D351CC"/>
    <w:rsid w:val="00D369A4"/>
    <w:rsid w:val="00D37BAE"/>
    <w:rsid w:val="00D37DE0"/>
    <w:rsid w:val="00D406A5"/>
    <w:rsid w:val="00D41D7F"/>
    <w:rsid w:val="00D42322"/>
    <w:rsid w:val="00D43551"/>
    <w:rsid w:val="00D43B04"/>
    <w:rsid w:val="00D446B0"/>
    <w:rsid w:val="00D47B60"/>
    <w:rsid w:val="00D50322"/>
    <w:rsid w:val="00D51B7B"/>
    <w:rsid w:val="00D53162"/>
    <w:rsid w:val="00D537E7"/>
    <w:rsid w:val="00D53A1A"/>
    <w:rsid w:val="00D56266"/>
    <w:rsid w:val="00D56BEB"/>
    <w:rsid w:val="00D577A7"/>
    <w:rsid w:val="00D622E4"/>
    <w:rsid w:val="00D625A8"/>
    <w:rsid w:val="00D644A4"/>
    <w:rsid w:val="00D661CC"/>
    <w:rsid w:val="00D67A06"/>
    <w:rsid w:val="00D67FF0"/>
    <w:rsid w:val="00D70167"/>
    <w:rsid w:val="00D70906"/>
    <w:rsid w:val="00D71FB1"/>
    <w:rsid w:val="00D73F0B"/>
    <w:rsid w:val="00D74C8B"/>
    <w:rsid w:val="00D75E39"/>
    <w:rsid w:val="00D77F72"/>
    <w:rsid w:val="00D809BE"/>
    <w:rsid w:val="00D80AA1"/>
    <w:rsid w:val="00D823F7"/>
    <w:rsid w:val="00D829CA"/>
    <w:rsid w:val="00D834F5"/>
    <w:rsid w:val="00D83968"/>
    <w:rsid w:val="00D83CAD"/>
    <w:rsid w:val="00D84155"/>
    <w:rsid w:val="00D8445F"/>
    <w:rsid w:val="00D8725D"/>
    <w:rsid w:val="00D8763D"/>
    <w:rsid w:val="00D8772B"/>
    <w:rsid w:val="00D9117A"/>
    <w:rsid w:val="00D951C7"/>
    <w:rsid w:val="00D95F1C"/>
    <w:rsid w:val="00D96983"/>
    <w:rsid w:val="00D97536"/>
    <w:rsid w:val="00DA143E"/>
    <w:rsid w:val="00DA5B0F"/>
    <w:rsid w:val="00DA6EF2"/>
    <w:rsid w:val="00DB050C"/>
    <w:rsid w:val="00DB0810"/>
    <w:rsid w:val="00DB2C6A"/>
    <w:rsid w:val="00DB4C95"/>
    <w:rsid w:val="00DB546B"/>
    <w:rsid w:val="00DB65AC"/>
    <w:rsid w:val="00DB68E4"/>
    <w:rsid w:val="00DB778A"/>
    <w:rsid w:val="00DC011F"/>
    <w:rsid w:val="00DC024C"/>
    <w:rsid w:val="00DC0410"/>
    <w:rsid w:val="00DC0BC8"/>
    <w:rsid w:val="00DC15EA"/>
    <w:rsid w:val="00DC1D0C"/>
    <w:rsid w:val="00DC264B"/>
    <w:rsid w:val="00DC3A21"/>
    <w:rsid w:val="00DC3EC3"/>
    <w:rsid w:val="00DC40D0"/>
    <w:rsid w:val="00DC5A66"/>
    <w:rsid w:val="00DC6071"/>
    <w:rsid w:val="00DC6A8C"/>
    <w:rsid w:val="00DC732D"/>
    <w:rsid w:val="00DC7975"/>
    <w:rsid w:val="00DC7EBA"/>
    <w:rsid w:val="00DD1058"/>
    <w:rsid w:val="00DD3D5A"/>
    <w:rsid w:val="00DD4880"/>
    <w:rsid w:val="00DD6719"/>
    <w:rsid w:val="00DD7275"/>
    <w:rsid w:val="00DD7DC5"/>
    <w:rsid w:val="00DD7F72"/>
    <w:rsid w:val="00DE01EA"/>
    <w:rsid w:val="00DE020D"/>
    <w:rsid w:val="00DE0721"/>
    <w:rsid w:val="00DE1469"/>
    <w:rsid w:val="00DE2692"/>
    <w:rsid w:val="00DE2FC0"/>
    <w:rsid w:val="00DE3C04"/>
    <w:rsid w:val="00DE50F5"/>
    <w:rsid w:val="00DE5522"/>
    <w:rsid w:val="00DE5F36"/>
    <w:rsid w:val="00DE602B"/>
    <w:rsid w:val="00DF365F"/>
    <w:rsid w:val="00DF43C0"/>
    <w:rsid w:val="00DF4F04"/>
    <w:rsid w:val="00DF5D74"/>
    <w:rsid w:val="00DF6131"/>
    <w:rsid w:val="00DF6D40"/>
    <w:rsid w:val="00DF73BC"/>
    <w:rsid w:val="00E02464"/>
    <w:rsid w:val="00E024C6"/>
    <w:rsid w:val="00E03435"/>
    <w:rsid w:val="00E03D1F"/>
    <w:rsid w:val="00E05BCC"/>
    <w:rsid w:val="00E066C8"/>
    <w:rsid w:val="00E06944"/>
    <w:rsid w:val="00E06EC2"/>
    <w:rsid w:val="00E070E3"/>
    <w:rsid w:val="00E07BF6"/>
    <w:rsid w:val="00E07E67"/>
    <w:rsid w:val="00E11AA9"/>
    <w:rsid w:val="00E12036"/>
    <w:rsid w:val="00E12713"/>
    <w:rsid w:val="00E129CB"/>
    <w:rsid w:val="00E13591"/>
    <w:rsid w:val="00E1613F"/>
    <w:rsid w:val="00E1729B"/>
    <w:rsid w:val="00E176DE"/>
    <w:rsid w:val="00E17B1D"/>
    <w:rsid w:val="00E218FA"/>
    <w:rsid w:val="00E2532A"/>
    <w:rsid w:val="00E26D72"/>
    <w:rsid w:val="00E27F47"/>
    <w:rsid w:val="00E3085B"/>
    <w:rsid w:val="00E31A93"/>
    <w:rsid w:val="00E31D59"/>
    <w:rsid w:val="00E3379A"/>
    <w:rsid w:val="00E33890"/>
    <w:rsid w:val="00E33D28"/>
    <w:rsid w:val="00E379E3"/>
    <w:rsid w:val="00E40073"/>
    <w:rsid w:val="00E42341"/>
    <w:rsid w:val="00E42A8D"/>
    <w:rsid w:val="00E42D1A"/>
    <w:rsid w:val="00E43967"/>
    <w:rsid w:val="00E4572F"/>
    <w:rsid w:val="00E46589"/>
    <w:rsid w:val="00E47011"/>
    <w:rsid w:val="00E47028"/>
    <w:rsid w:val="00E508B4"/>
    <w:rsid w:val="00E5091F"/>
    <w:rsid w:val="00E50DE4"/>
    <w:rsid w:val="00E50FEC"/>
    <w:rsid w:val="00E510A2"/>
    <w:rsid w:val="00E5125C"/>
    <w:rsid w:val="00E512C3"/>
    <w:rsid w:val="00E5284B"/>
    <w:rsid w:val="00E52BB1"/>
    <w:rsid w:val="00E55C83"/>
    <w:rsid w:val="00E603D3"/>
    <w:rsid w:val="00E60D5C"/>
    <w:rsid w:val="00E62684"/>
    <w:rsid w:val="00E630A9"/>
    <w:rsid w:val="00E63898"/>
    <w:rsid w:val="00E6506C"/>
    <w:rsid w:val="00E6566F"/>
    <w:rsid w:val="00E662E6"/>
    <w:rsid w:val="00E66475"/>
    <w:rsid w:val="00E669F7"/>
    <w:rsid w:val="00E66EA7"/>
    <w:rsid w:val="00E66FB2"/>
    <w:rsid w:val="00E67801"/>
    <w:rsid w:val="00E717BE"/>
    <w:rsid w:val="00E727CD"/>
    <w:rsid w:val="00E736DD"/>
    <w:rsid w:val="00E73DD4"/>
    <w:rsid w:val="00E73F22"/>
    <w:rsid w:val="00E74228"/>
    <w:rsid w:val="00E746D3"/>
    <w:rsid w:val="00E759AB"/>
    <w:rsid w:val="00E75B05"/>
    <w:rsid w:val="00E76057"/>
    <w:rsid w:val="00E76FB7"/>
    <w:rsid w:val="00E77091"/>
    <w:rsid w:val="00E777E2"/>
    <w:rsid w:val="00E80745"/>
    <w:rsid w:val="00E80BE3"/>
    <w:rsid w:val="00E810A8"/>
    <w:rsid w:val="00E814E2"/>
    <w:rsid w:val="00E85EE1"/>
    <w:rsid w:val="00E9090D"/>
    <w:rsid w:val="00E90E1F"/>
    <w:rsid w:val="00E90EBE"/>
    <w:rsid w:val="00E9113D"/>
    <w:rsid w:val="00E91CF1"/>
    <w:rsid w:val="00E9257B"/>
    <w:rsid w:val="00E92ABD"/>
    <w:rsid w:val="00E93397"/>
    <w:rsid w:val="00E94205"/>
    <w:rsid w:val="00E94CD7"/>
    <w:rsid w:val="00E95AD6"/>
    <w:rsid w:val="00E972D8"/>
    <w:rsid w:val="00E97824"/>
    <w:rsid w:val="00E97B6C"/>
    <w:rsid w:val="00EA0889"/>
    <w:rsid w:val="00EA0DCE"/>
    <w:rsid w:val="00EA0F82"/>
    <w:rsid w:val="00EA282F"/>
    <w:rsid w:val="00EA339C"/>
    <w:rsid w:val="00EA5066"/>
    <w:rsid w:val="00EA5C44"/>
    <w:rsid w:val="00EA6495"/>
    <w:rsid w:val="00EA6758"/>
    <w:rsid w:val="00EA7B31"/>
    <w:rsid w:val="00EA7E7E"/>
    <w:rsid w:val="00EB116D"/>
    <w:rsid w:val="00EB22EE"/>
    <w:rsid w:val="00EB38B9"/>
    <w:rsid w:val="00EB3B7D"/>
    <w:rsid w:val="00EB488F"/>
    <w:rsid w:val="00EB513C"/>
    <w:rsid w:val="00EB5238"/>
    <w:rsid w:val="00EB6674"/>
    <w:rsid w:val="00EB6847"/>
    <w:rsid w:val="00EB7DD1"/>
    <w:rsid w:val="00EC152C"/>
    <w:rsid w:val="00EC20B3"/>
    <w:rsid w:val="00EC2122"/>
    <w:rsid w:val="00EC2372"/>
    <w:rsid w:val="00EC3458"/>
    <w:rsid w:val="00EC3D20"/>
    <w:rsid w:val="00EC4025"/>
    <w:rsid w:val="00EC4296"/>
    <w:rsid w:val="00EC7710"/>
    <w:rsid w:val="00EC7A83"/>
    <w:rsid w:val="00ED1855"/>
    <w:rsid w:val="00ED2CD4"/>
    <w:rsid w:val="00ED3349"/>
    <w:rsid w:val="00ED46E9"/>
    <w:rsid w:val="00ED53DA"/>
    <w:rsid w:val="00ED5A95"/>
    <w:rsid w:val="00ED6809"/>
    <w:rsid w:val="00EE1A13"/>
    <w:rsid w:val="00EE1C95"/>
    <w:rsid w:val="00EE33EA"/>
    <w:rsid w:val="00EE40DF"/>
    <w:rsid w:val="00EE5681"/>
    <w:rsid w:val="00EE6F22"/>
    <w:rsid w:val="00EF22DD"/>
    <w:rsid w:val="00EF22F0"/>
    <w:rsid w:val="00EF2428"/>
    <w:rsid w:val="00EF3020"/>
    <w:rsid w:val="00EF4594"/>
    <w:rsid w:val="00EF5298"/>
    <w:rsid w:val="00EF5953"/>
    <w:rsid w:val="00EF5A1C"/>
    <w:rsid w:val="00EF5FC1"/>
    <w:rsid w:val="00EF69E6"/>
    <w:rsid w:val="00EF7E33"/>
    <w:rsid w:val="00F0084A"/>
    <w:rsid w:val="00F00B1C"/>
    <w:rsid w:val="00F025BD"/>
    <w:rsid w:val="00F02684"/>
    <w:rsid w:val="00F02B5A"/>
    <w:rsid w:val="00F02BBC"/>
    <w:rsid w:val="00F02D09"/>
    <w:rsid w:val="00F03DE2"/>
    <w:rsid w:val="00F0477E"/>
    <w:rsid w:val="00F058B0"/>
    <w:rsid w:val="00F058F0"/>
    <w:rsid w:val="00F07C2E"/>
    <w:rsid w:val="00F10AEF"/>
    <w:rsid w:val="00F11051"/>
    <w:rsid w:val="00F114FC"/>
    <w:rsid w:val="00F13299"/>
    <w:rsid w:val="00F140EE"/>
    <w:rsid w:val="00F15661"/>
    <w:rsid w:val="00F158C2"/>
    <w:rsid w:val="00F16F00"/>
    <w:rsid w:val="00F20D2A"/>
    <w:rsid w:val="00F21579"/>
    <w:rsid w:val="00F2367D"/>
    <w:rsid w:val="00F23BAA"/>
    <w:rsid w:val="00F25AE1"/>
    <w:rsid w:val="00F25C3D"/>
    <w:rsid w:val="00F2657E"/>
    <w:rsid w:val="00F278FA"/>
    <w:rsid w:val="00F307CD"/>
    <w:rsid w:val="00F3091D"/>
    <w:rsid w:val="00F31776"/>
    <w:rsid w:val="00F31D16"/>
    <w:rsid w:val="00F3225F"/>
    <w:rsid w:val="00F32C2A"/>
    <w:rsid w:val="00F33421"/>
    <w:rsid w:val="00F3359A"/>
    <w:rsid w:val="00F375EA"/>
    <w:rsid w:val="00F37B64"/>
    <w:rsid w:val="00F41E7E"/>
    <w:rsid w:val="00F425A1"/>
    <w:rsid w:val="00F42890"/>
    <w:rsid w:val="00F4329A"/>
    <w:rsid w:val="00F45942"/>
    <w:rsid w:val="00F46932"/>
    <w:rsid w:val="00F471F7"/>
    <w:rsid w:val="00F474B9"/>
    <w:rsid w:val="00F521D7"/>
    <w:rsid w:val="00F52C9B"/>
    <w:rsid w:val="00F53B4C"/>
    <w:rsid w:val="00F53CF0"/>
    <w:rsid w:val="00F54220"/>
    <w:rsid w:val="00F5480A"/>
    <w:rsid w:val="00F56015"/>
    <w:rsid w:val="00F56804"/>
    <w:rsid w:val="00F56F42"/>
    <w:rsid w:val="00F57B7D"/>
    <w:rsid w:val="00F57D06"/>
    <w:rsid w:val="00F57F44"/>
    <w:rsid w:val="00F61CA9"/>
    <w:rsid w:val="00F62315"/>
    <w:rsid w:val="00F62912"/>
    <w:rsid w:val="00F63697"/>
    <w:rsid w:val="00F64292"/>
    <w:rsid w:val="00F6635E"/>
    <w:rsid w:val="00F66407"/>
    <w:rsid w:val="00F70443"/>
    <w:rsid w:val="00F71F66"/>
    <w:rsid w:val="00F72637"/>
    <w:rsid w:val="00F74A94"/>
    <w:rsid w:val="00F75BE6"/>
    <w:rsid w:val="00F76FCC"/>
    <w:rsid w:val="00F777E4"/>
    <w:rsid w:val="00F81417"/>
    <w:rsid w:val="00F82DA1"/>
    <w:rsid w:val="00F83F81"/>
    <w:rsid w:val="00F84024"/>
    <w:rsid w:val="00F87B77"/>
    <w:rsid w:val="00F91C93"/>
    <w:rsid w:val="00F92206"/>
    <w:rsid w:val="00F93748"/>
    <w:rsid w:val="00F94410"/>
    <w:rsid w:val="00F94F35"/>
    <w:rsid w:val="00F95109"/>
    <w:rsid w:val="00F9582A"/>
    <w:rsid w:val="00F95875"/>
    <w:rsid w:val="00F97AE2"/>
    <w:rsid w:val="00FA2981"/>
    <w:rsid w:val="00FA35C6"/>
    <w:rsid w:val="00FA3FB8"/>
    <w:rsid w:val="00FA41BE"/>
    <w:rsid w:val="00FA570B"/>
    <w:rsid w:val="00FA68E0"/>
    <w:rsid w:val="00FA6D87"/>
    <w:rsid w:val="00FA729B"/>
    <w:rsid w:val="00FA7F29"/>
    <w:rsid w:val="00FB02D9"/>
    <w:rsid w:val="00FB3FC8"/>
    <w:rsid w:val="00FB52A6"/>
    <w:rsid w:val="00FB5E3F"/>
    <w:rsid w:val="00FB79EE"/>
    <w:rsid w:val="00FB7F3B"/>
    <w:rsid w:val="00FC2F11"/>
    <w:rsid w:val="00FC4D30"/>
    <w:rsid w:val="00FC4D95"/>
    <w:rsid w:val="00FC5F3D"/>
    <w:rsid w:val="00FC74BF"/>
    <w:rsid w:val="00FC7602"/>
    <w:rsid w:val="00FD0419"/>
    <w:rsid w:val="00FD12DE"/>
    <w:rsid w:val="00FD3065"/>
    <w:rsid w:val="00FD5657"/>
    <w:rsid w:val="00FD5EA8"/>
    <w:rsid w:val="00FD655F"/>
    <w:rsid w:val="00FE0259"/>
    <w:rsid w:val="00FE2575"/>
    <w:rsid w:val="00FE3529"/>
    <w:rsid w:val="00FE38EC"/>
    <w:rsid w:val="00FE4292"/>
    <w:rsid w:val="00FE544D"/>
    <w:rsid w:val="00FF031F"/>
    <w:rsid w:val="00FF11B9"/>
    <w:rsid w:val="00FF262D"/>
    <w:rsid w:val="00FF26AC"/>
    <w:rsid w:val="00FF2C6D"/>
    <w:rsid w:val="00FF35BA"/>
    <w:rsid w:val="00FF7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17FE0"/>
  <w15:docId w15:val="{F8F603E1-A882-4A72-93B6-D7BA35D6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D50DD"/>
    <w:pPr>
      <w:spacing w:before="120" w:after="120"/>
      <w:jc w:val="both"/>
    </w:pPr>
    <w:rPr>
      <w:sz w:val="22"/>
      <w:szCs w:val="24"/>
      <w:lang w:eastAsia="en-US"/>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ormln"/>
    <w:next w:val="Clanek11"/>
    <w:uiPriority w:val="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uiPriority w:val="39"/>
    <w:rsid w:val="00CB25C5"/>
    <w:pPr>
      <w:spacing w:before="0" w:after="0"/>
      <w:ind w:left="220"/>
    </w:pPr>
    <w:rPr>
      <w:smallCaps/>
      <w:sz w:val="20"/>
      <w:szCs w:val="20"/>
    </w:rPr>
  </w:style>
  <w:style w:type="paragraph" w:styleId="Obsah1">
    <w:name w:val="toc 1"/>
    <w:basedOn w:val="Normln"/>
    <w:next w:val="Normln"/>
    <w:autoRedefine/>
    <w:uiPriority w:val="39"/>
    <w:rsid w:val="00863E56"/>
    <w:pPr>
      <w:tabs>
        <w:tab w:val="left" w:pos="440"/>
        <w:tab w:val="right" w:leader="dot" w:pos="9061"/>
      </w:tabs>
    </w:pPr>
    <w:rPr>
      <w:b/>
      <w:bCs/>
      <w:caps/>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uiPriority w:val="99"/>
    <w:rsid w:val="00CB25C5"/>
    <w:rPr>
      <w:rFonts w:ascii="Times New Roman" w:hAnsi="Times New Roman"/>
      <w:color w:val="0000FF"/>
      <w:sz w:val="22"/>
      <w:u w:val="single"/>
    </w:rPr>
  </w:style>
  <w:style w:type="character" w:styleId="Znakapoznpodarou">
    <w:name w:val="footnote referen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BodPreambule">
    <w:name w:val="Bod Preambule"/>
    <w:basedOn w:val="Normln"/>
    <w:rsid w:val="0034673E"/>
    <w:pPr>
      <w:tabs>
        <w:tab w:val="num" w:pos="709"/>
      </w:tabs>
      <w:ind w:left="709" w:hanging="709"/>
    </w:pPr>
    <w:rPr>
      <w:szCs w:val="20"/>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st">
    <w:name w:val="Část"/>
    <w:basedOn w:val="Normln"/>
    <w:next w:val="Nadpis1"/>
    <w:rsid w:val="0034673E"/>
    <w:pPr>
      <w:keepNext/>
      <w:keepLines/>
      <w:pageBreakBefore/>
      <w:numPr>
        <w:numId w:val="5"/>
      </w:numPr>
      <w:pBdr>
        <w:bottom w:val="single" w:sz="4" w:space="1" w:color="auto"/>
      </w:pBdr>
      <w:tabs>
        <w:tab w:val="left" w:pos="1985"/>
      </w:tabs>
      <w:spacing w:before="240" w:after="0"/>
    </w:pPr>
    <w:rPr>
      <w:b/>
      <w:color w:val="000000"/>
      <w:szCs w:val="22"/>
    </w:rPr>
  </w:style>
  <w:style w:type="paragraph" w:customStyle="1" w:styleId="Normal1">
    <w:name w:val="Normal 1"/>
    <w:basedOn w:val="Normln"/>
    <w:next w:val="Normal10"/>
    <w:rsid w:val="0034673E"/>
    <w:pPr>
      <w:tabs>
        <w:tab w:val="left" w:pos="709"/>
      </w:tabs>
      <w:spacing w:before="60"/>
      <w:ind w:left="709"/>
      <w:jc w:val="left"/>
    </w:pPr>
    <w:rPr>
      <w:szCs w:val="20"/>
      <w:lang w:val="en-GB"/>
    </w:rPr>
  </w:style>
  <w:style w:type="paragraph" w:customStyle="1" w:styleId="Normal10">
    <w:name w:val="Normal1"/>
    <w:basedOn w:val="Nadpis1"/>
    <w:rsid w:val="0034673E"/>
    <w:pPr>
      <w:tabs>
        <w:tab w:val="clear" w:pos="567"/>
        <w:tab w:val="num" w:pos="709"/>
      </w:tabs>
      <w:spacing w:before="360" w:after="120"/>
      <w:ind w:left="709" w:hanging="709"/>
    </w:pPr>
    <w:rPr>
      <w:rFonts w:cs="Times New Roman"/>
      <w:bCs w:val="0"/>
      <w:kern w:val="28"/>
      <w:szCs w:val="20"/>
      <w:lang w:val="en-GB"/>
    </w:rPr>
  </w:style>
  <w:style w:type="paragraph" w:customStyle="1" w:styleId="Normal2">
    <w:name w:val="Normal 2"/>
    <w:basedOn w:val="Normal1"/>
    <w:rsid w:val="0034673E"/>
    <w:pPr>
      <w:ind w:left="1418"/>
      <w:jc w:val="both"/>
    </w:pPr>
  </w:style>
  <w:style w:type="paragraph" w:styleId="Zkladntextodsazen">
    <w:name w:val="Body Text Indent"/>
    <w:basedOn w:val="Normln"/>
    <w:rsid w:val="0034673E"/>
    <w:pPr>
      <w:autoSpaceDE w:val="0"/>
      <w:autoSpaceDN w:val="0"/>
      <w:spacing w:before="0" w:after="0"/>
      <w:ind w:left="2832" w:hanging="2832"/>
    </w:pPr>
    <w:rPr>
      <w:sz w:val="24"/>
      <w:szCs w:val="20"/>
    </w:rPr>
  </w:style>
  <w:style w:type="character" w:customStyle="1" w:styleId="InitialStyle">
    <w:name w:val="InitialStyle"/>
    <w:rsid w:val="0034673E"/>
    <w:rPr>
      <w:sz w:val="20"/>
      <w:szCs w:val="20"/>
    </w:rPr>
  </w:style>
  <w:style w:type="paragraph" w:customStyle="1" w:styleId="BodySingle">
    <w:name w:val="Body Single"/>
    <w:basedOn w:val="Normln"/>
    <w:rsid w:val="0034673E"/>
    <w:pPr>
      <w:autoSpaceDE w:val="0"/>
      <w:autoSpaceDN w:val="0"/>
      <w:spacing w:before="0" w:after="0"/>
    </w:pPr>
    <w:rPr>
      <w:rFonts w:ascii="TimesE" w:hAnsi="TimesE"/>
      <w:sz w:val="24"/>
      <w:szCs w:val="20"/>
      <w:lang w:val="en-US"/>
    </w:rPr>
  </w:style>
  <w:style w:type="paragraph" w:styleId="Zkladntextodsazen2">
    <w:name w:val="Body Text Indent 2"/>
    <w:basedOn w:val="Normln"/>
    <w:rsid w:val="0034673E"/>
    <w:pPr>
      <w:spacing w:before="0" w:after="0"/>
      <w:ind w:left="1418" w:hanging="709"/>
      <w:jc w:val="left"/>
    </w:pPr>
    <w:rPr>
      <w:szCs w:val="20"/>
    </w:rPr>
  </w:style>
  <w:style w:type="paragraph" w:styleId="Zkladntextodsazen3">
    <w:name w:val="Body Text Indent 3"/>
    <w:basedOn w:val="Normln"/>
    <w:rsid w:val="0034673E"/>
    <w:pPr>
      <w:keepNext/>
      <w:ind w:left="1418" w:hanging="709"/>
    </w:pPr>
    <w:rPr>
      <w:szCs w:val="20"/>
    </w:rPr>
  </w:style>
  <w:style w:type="paragraph" w:customStyle="1" w:styleId="StylNormal2Vlevo0cmPedsazen125cm">
    <w:name w:val="Styl Normal 2 + Vlevo:  0 cm Předsazení:  125 cm"/>
    <w:basedOn w:val="Normal2"/>
    <w:rsid w:val="0034673E"/>
    <w:pPr>
      <w:spacing w:before="0"/>
      <w:ind w:left="709" w:hanging="709"/>
    </w:pPr>
  </w:style>
  <w:style w:type="character" w:styleId="Odkaznakoment">
    <w:name w:val="annotation reference"/>
    <w:uiPriority w:val="99"/>
    <w:rsid w:val="0034673E"/>
    <w:rPr>
      <w:sz w:val="16"/>
      <w:szCs w:val="16"/>
    </w:rPr>
  </w:style>
  <w:style w:type="paragraph" w:styleId="Textkomente">
    <w:name w:val="annotation text"/>
    <w:basedOn w:val="Normln"/>
    <w:link w:val="TextkomenteChar"/>
    <w:rsid w:val="0034673E"/>
    <w:pPr>
      <w:jc w:val="left"/>
    </w:pPr>
    <w:rPr>
      <w:sz w:val="20"/>
      <w:szCs w:val="20"/>
    </w:rPr>
  </w:style>
  <w:style w:type="paragraph" w:styleId="Textbubliny">
    <w:name w:val="Balloon Text"/>
    <w:basedOn w:val="Normln"/>
    <w:semiHidden/>
    <w:rsid w:val="0034673E"/>
    <w:rPr>
      <w:rFonts w:ascii="Tahoma" w:hAnsi="Tahoma" w:cs="Tahoma"/>
      <w:sz w:val="16"/>
      <w:szCs w:val="16"/>
    </w:rPr>
  </w:style>
  <w:style w:type="character" w:customStyle="1" w:styleId="Nadpis2Char">
    <w:name w:val="Nadpis 2 Char"/>
    <w:link w:val="Nadpis2"/>
    <w:rsid w:val="0034673E"/>
    <w:rPr>
      <w:rFonts w:ascii="Arial" w:hAnsi="Arial" w:cs="Arial"/>
      <w:b/>
      <w:bCs/>
      <w:i/>
      <w:iCs/>
      <w:sz w:val="28"/>
      <w:szCs w:val="28"/>
      <w:lang w:eastAsia="en-US"/>
    </w:rPr>
  </w:style>
  <w:style w:type="character" w:customStyle="1" w:styleId="Clanek11Char">
    <w:name w:val="Clanek 1.1 Char"/>
    <w:link w:val="Clanek11"/>
    <w:rsid w:val="0034673E"/>
    <w:rPr>
      <w:rFonts w:cs="Arial"/>
      <w:bCs/>
      <w:iCs/>
      <w:sz w:val="22"/>
      <w:szCs w:val="28"/>
      <w:lang w:eastAsia="en-US"/>
    </w:rPr>
  </w:style>
  <w:style w:type="paragraph" w:styleId="Pedmtkomente">
    <w:name w:val="annotation subject"/>
    <w:basedOn w:val="Textkomente"/>
    <w:next w:val="Textkomente"/>
    <w:semiHidden/>
    <w:rsid w:val="00A43EBF"/>
    <w:pPr>
      <w:jc w:val="both"/>
    </w:pPr>
    <w:rPr>
      <w:rFonts w:eastAsia="Times New Roman"/>
      <w:b/>
      <w:bCs/>
    </w:rPr>
  </w:style>
  <w:style w:type="character" w:customStyle="1" w:styleId="Nadpis3Char">
    <w:name w:val="Nadpis 3 Char"/>
    <w:link w:val="Nadpis3"/>
    <w:locked/>
    <w:rsid w:val="006F3CC8"/>
    <w:rPr>
      <w:rFonts w:ascii="Arial" w:hAnsi="Arial" w:cs="Arial"/>
      <w:b/>
      <w:bCs/>
      <w:sz w:val="26"/>
      <w:szCs w:val="26"/>
      <w:lang w:eastAsia="en-US"/>
    </w:rPr>
  </w:style>
  <w:style w:type="paragraph" w:styleId="Revize">
    <w:name w:val="Revision"/>
    <w:hidden/>
    <w:uiPriority w:val="99"/>
    <w:semiHidden/>
    <w:rsid w:val="0076262E"/>
    <w:rPr>
      <w:sz w:val="22"/>
      <w:szCs w:val="24"/>
      <w:lang w:eastAsia="en-US"/>
    </w:rPr>
  </w:style>
  <w:style w:type="paragraph" w:customStyle="1" w:styleId="Normal4">
    <w:name w:val="Normal 4"/>
    <w:basedOn w:val="Normln"/>
    <w:rsid w:val="00203FA2"/>
    <w:pPr>
      <w:tabs>
        <w:tab w:val="left" w:pos="709"/>
      </w:tabs>
      <w:autoSpaceDE w:val="0"/>
      <w:autoSpaceDN w:val="0"/>
      <w:spacing w:before="60"/>
      <w:ind w:left="2977"/>
    </w:pPr>
    <w:rPr>
      <w:rFonts w:eastAsia="Times New Roman"/>
      <w:szCs w:val="22"/>
      <w:lang w:val="en-GB"/>
    </w:rPr>
  </w:style>
  <w:style w:type="paragraph" w:styleId="Odstavecseseznamem">
    <w:name w:val="List Paragraph"/>
    <w:aliases w:val="Bullet Number,A-Odrážky1,Odstavec s názvem"/>
    <w:basedOn w:val="Normln"/>
    <w:link w:val="OdstavecseseznamemChar"/>
    <w:uiPriority w:val="34"/>
    <w:qFormat/>
    <w:rsid w:val="00313E26"/>
    <w:pPr>
      <w:spacing w:before="0" w:after="0"/>
      <w:ind w:left="720"/>
      <w:contextualSpacing/>
      <w:jc w:val="left"/>
    </w:pPr>
    <w:rPr>
      <w:rFonts w:eastAsia="Times New Roman"/>
      <w:sz w:val="24"/>
      <w:lang w:eastAsia="cs-CZ"/>
    </w:rPr>
  </w:style>
  <w:style w:type="character" w:customStyle="1" w:styleId="OdstavecseseznamemChar">
    <w:name w:val="Odstavec se seznamem Char"/>
    <w:aliases w:val="Bullet Number Char,A-Odrážky1 Char,Odstavec s názvem Char"/>
    <w:link w:val="Odstavecseseznamem"/>
    <w:uiPriority w:val="34"/>
    <w:locked/>
    <w:rsid w:val="00313E26"/>
    <w:rPr>
      <w:rFonts w:eastAsia="Times New Roman"/>
      <w:sz w:val="24"/>
      <w:szCs w:val="24"/>
    </w:rPr>
  </w:style>
  <w:style w:type="paragraph" w:customStyle="1" w:styleId="Odstavec">
    <w:name w:val="Odstavec"/>
    <w:basedOn w:val="Zkladntext"/>
    <w:rsid w:val="001406F4"/>
    <w:pPr>
      <w:widowControl w:val="0"/>
      <w:overflowPunct w:val="0"/>
      <w:autoSpaceDE w:val="0"/>
      <w:autoSpaceDN w:val="0"/>
      <w:adjustRightInd w:val="0"/>
      <w:spacing w:before="0" w:after="0"/>
      <w:ind w:firstLine="539"/>
    </w:pPr>
    <w:rPr>
      <w:rFonts w:eastAsia="Times New Roman"/>
      <w:noProof/>
      <w:color w:val="000000"/>
      <w:sz w:val="24"/>
      <w:szCs w:val="20"/>
      <w:lang w:val="x-none" w:eastAsia="x-none"/>
    </w:rPr>
  </w:style>
  <w:style w:type="paragraph" w:styleId="Zkladntext">
    <w:name w:val="Body Text"/>
    <w:basedOn w:val="Normln"/>
    <w:link w:val="ZkladntextChar"/>
    <w:rsid w:val="001406F4"/>
  </w:style>
  <w:style w:type="character" w:customStyle="1" w:styleId="ZkladntextChar">
    <w:name w:val="Základní text Char"/>
    <w:basedOn w:val="Standardnpsmoodstavce"/>
    <w:link w:val="Zkladntext"/>
    <w:rsid w:val="001406F4"/>
    <w:rPr>
      <w:sz w:val="22"/>
      <w:szCs w:val="24"/>
      <w:lang w:eastAsia="en-US"/>
    </w:rPr>
  </w:style>
  <w:style w:type="character" w:customStyle="1" w:styleId="TextkomenteChar">
    <w:name w:val="Text komentáře Char"/>
    <w:link w:val="Textkomente"/>
    <w:rsid w:val="005F6777"/>
    <w:rPr>
      <w:lang w:eastAsia="en-US"/>
    </w:rPr>
  </w:style>
  <w:style w:type="character" w:customStyle="1" w:styleId="preformatted">
    <w:name w:val="preformatted"/>
    <w:basedOn w:val="Standardnpsmoodstavce"/>
    <w:rsid w:val="00A51627"/>
  </w:style>
  <w:style w:type="character" w:customStyle="1" w:styleId="nowrap">
    <w:name w:val="nowrap"/>
    <w:basedOn w:val="Standardnpsmoodstavce"/>
    <w:rsid w:val="00A51627"/>
  </w:style>
  <w:style w:type="paragraph" w:customStyle="1" w:styleId="Normal3">
    <w:name w:val="Normal 3"/>
    <w:basedOn w:val="Normln"/>
    <w:rsid w:val="001C357A"/>
    <w:pPr>
      <w:tabs>
        <w:tab w:val="left" w:pos="709"/>
      </w:tabs>
      <w:autoSpaceDE w:val="0"/>
      <w:autoSpaceDN w:val="0"/>
      <w:spacing w:before="60"/>
      <w:ind w:left="2126"/>
    </w:pPr>
    <w:rPr>
      <w:rFonts w:eastAsia="Times New Roman"/>
      <w:szCs w:val="22"/>
      <w:lang w:val="en-GB"/>
    </w:rPr>
  </w:style>
  <w:style w:type="table" w:styleId="Mkatabulky">
    <w:name w:val="Table Grid"/>
    <w:basedOn w:val="Normlntabulka"/>
    <w:rsid w:val="001C35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pitlky">
    <w:name w:val="Kapitálky"/>
    <w:basedOn w:val="Standardnpsmoodstavce"/>
    <w:uiPriority w:val="1"/>
    <w:qFormat/>
    <w:rsid w:val="008B187D"/>
    <w:rPr>
      <w:rFonts w:ascii="Tahoma" w:hAnsi="Tahoma"/>
      <w:caps w:val="0"/>
      <w:smallCaps/>
      <w:spacing w:val="8"/>
      <w:sz w:val="60"/>
      <w:lang w:val="cs-CZ"/>
    </w:rPr>
  </w:style>
  <w:style w:type="paragraph" w:customStyle="1" w:styleId="Nadpis1-neslovan">
    <w:name w:val="Nadpis 1 - nečíslovaný"/>
    <w:basedOn w:val="Nadpis1"/>
    <w:next w:val="Normln"/>
    <w:qFormat/>
    <w:rsid w:val="008B187D"/>
    <w:pPr>
      <w:keepLines/>
      <w:numPr>
        <w:numId w:val="0"/>
      </w:numPr>
      <w:spacing w:before="400" w:after="400" w:line="520" w:lineRule="exact"/>
      <w:jc w:val="left"/>
    </w:pPr>
    <w:rPr>
      <w:rFonts w:ascii="Tahoma" w:eastAsiaTheme="majorEastAsia" w:hAnsi="Tahoma" w:cstheme="majorBidi"/>
      <w:b w:val="0"/>
      <w:bCs w:val="0"/>
      <w:caps w:val="0"/>
      <w:kern w:val="0"/>
      <w:sz w:val="48"/>
      <w:lang w:val="en-US"/>
    </w:rPr>
  </w:style>
  <w:style w:type="character" w:styleId="Nevyeenzmnka">
    <w:name w:val="Unresolved Mention"/>
    <w:basedOn w:val="Standardnpsmoodstavce"/>
    <w:uiPriority w:val="99"/>
    <w:semiHidden/>
    <w:unhideWhenUsed/>
    <w:rsid w:val="00692351"/>
    <w:rPr>
      <w:color w:val="605E5C"/>
      <w:shd w:val="clear" w:color="auto" w:fill="E1DFDD"/>
    </w:rPr>
  </w:style>
  <w:style w:type="character" w:customStyle="1" w:styleId="apple-converted-space">
    <w:name w:val="apple-converted-space"/>
    <w:basedOn w:val="Standardnpsmoodstavce"/>
    <w:rsid w:val="009B6806"/>
  </w:style>
  <w:style w:type="paragraph" w:styleId="Normlnweb">
    <w:name w:val="Normal (Web)"/>
    <w:basedOn w:val="Normln"/>
    <w:uiPriority w:val="99"/>
    <w:unhideWhenUsed/>
    <w:rsid w:val="001663A1"/>
    <w:pPr>
      <w:spacing w:before="0" w:after="0"/>
      <w:jc w:val="left"/>
    </w:pPr>
    <w:rPr>
      <w:rFonts w:ascii="Calibri" w:eastAsiaTheme="minorHAnsi" w:hAnsi="Calibri" w:cs="Calibri"/>
      <w:szCs w:val="22"/>
      <w:lang w:eastAsia="cs-CZ"/>
    </w:rPr>
  </w:style>
  <w:style w:type="character" w:customStyle="1" w:styleId="ZhlavChar">
    <w:name w:val="Záhlaví Char"/>
    <w:aliases w:val="HH Header Char"/>
    <w:basedOn w:val="Standardnpsmoodstavce"/>
    <w:link w:val="Zhlav"/>
    <w:uiPriority w:val="99"/>
    <w:rsid w:val="00741274"/>
    <w:rPr>
      <w:rFonts w:ascii="Arial" w:hAnsi="Arial"/>
      <w:sz w:val="16"/>
      <w:szCs w:val="24"/>
      <w:lang w:eastAsia="en-US"/>
    </w:rPr>
  </w:style>
  <w:style w:type="character" w:customStyle="1" w:styleId="TextpoznpodarouChar">
    <w:name w:val="Text pozn. pod čarou Char"/>
    <w:aliases w:val="fn Char"/>
    <w:basedOn w:val="Standardnpsmoodstavce"/>
    <w:link w:val="Textpoznpodarou"/>
    <w:rsid w:val="002810B6"/>
    <w:rPr>
      <w:sz w:val="18"/>
      <w:lang w:eastAsia="en-US"/>
    </w:rPr>
  </w:style>
  <w:style w:type="paragraph" w:customStyle="1" w:styleId="Default">
    <w:name w:val="Default"/>
    <w:rsid w:val="00A45DF2"/>
    <w:pPr>
      <w:autoSpaceDE w:val="0"/>
      <w:autoSpaceDN w:val="0"/>
      <w:adjustRightInd w:val="0"/>
    </w:pPr>
    <w:rPr>
      <w:color w:val="000000"/>
      <w:sz w:val="24"/>
      <w:szCs w:val="24"/>
    </w:rPr>
  </w:style>
  <w:style w:type="character" w:customStyle="1" w:styleId="radekformulare">
    <w:name w:val="radekformulare"/>
    <w:basedOn w:val="Standardnpsmoodstavce"/>
    <w:rsid w:val="00E6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3820">
      <w:bodyDiv w:val="1"/>
      <w:marLeft w:val="0"/>
      <w:marRight w:val="0"/>
      <w:marTop w:val="0"/>
      <w:marBottom w:val="0"/>
      <w:divBdr>
        <w:top w:val="none" w:sz="0" w:space="0" w:color="auto"/>
        <w:left w:val="none" w:sz="0" w:space="0" w:color="auto"/>
        <w:bottom w:val="none" w:sz="0" w:space="0" w:color="auto"/>
        <w:right w:val="none" w:sz="0" w:space="0" w:color="auto"/>
      </w:divBdr>
    </w:div>
    <w:div w:id="140465378">
      <w:bodyDiv w:val="1"/>
      <w:marLeft w:val="0"/>
      <w:marRight w:val="0"/>
      <w:marTop w:val="0"/>
      <w:marBottom w:val="0"/>
      <w:divBdr>
        <w:top w:val="none" w:sz="0" w:space="0" w:color="auto"/>
        <w:left w:val="none" w:sz="0" w:space="0" w:color="auto"/>
        <w:bottom w:val="none" w:sz="0" w:space="0" w:color="auto"/>
        <w:right w:val="none" w:sz="0" w:space="0" w:color="auto"/>
      </w:divBdr>
    </w:div>
    <w:div w:id="297957112">
      <w:bodyDiv w:val="1"/>
      <w:marLeft w:val="0"/>
      <w:marRight w:val="0"/>
      <w:marTop w:val="0"/>
      <w:marBottom w:val="0"/>
      <w:divBdr>
        <w:top w:val="none" w:sz="0" w:space="0" w:color="auto"/>
        <w:left w:val="none" w:sz="0" w:space="0" w:color="auto"/>
        <w:bottom w:val="none" w:sz="0" w:space="0" w:color="auto"/>
        <w:right w:val="none" w:sz="0" w:space="0" w:color="auto"/>
      </w:divBdr>
    </w:div>
    <w:div w:id="468743664">
      <w:bodyDiv w:val="1"/>
      <w:marLeft w:val="0"/>
      <w:marRight w:val="0"/>
      <w:marTop w:val="0"/>
      <w:marBottom w:val="0"/>
      <w:divBdr>
        <w:top w:val="none" w:sz="0" w:space="0" w:color="auto"/>
        <w:left w:val="none" w:sz="0" w:space="0" w:color="auto"/>
        <w:bottom w:val="none" w:sz="0" w:space="0" w:color="auto"/>
        <w:right w:val="none" w:sz="0" w:space="0" w:color="auto"/>
      </w:divBdr>
    </w:div>
    <w:div w:id="591356780">
      <w:bodyDiv w:val="1"/>
      <w:marLeft w:val="0"/>
      <w:marRight w:val="0"/>
      <w:marTop w:val="0"/>
      <w:marBottom w:val="0"/>
      <w:divBdr>
        <w:top w:val="none" w:sz="0" w:space="0" w:color="auto"/>
        <w:left w:val="none" w:sz="0" w:space="0" w:color="auto"/>
        <w:bottom w:val="none" w:sz="0" w:space="0" w:color="auto"/>
        <w:right w:val="none" w:sz="0" w:space="0" w:color="auto"/>
      </w:divBdr>
      <w:divsChild>
        <w:div w:id="735133020">
          <w:marLeft w:val="0"/>
          <w:marRight w:val="0"/>
          <w:marTop w:val="0"/>
          <w:marBottom w:val="0"/>
          <w:divBdr>
            <w:top w:val="none" w:sz="0" w:space="0" w:color="auto"/>
            <w:left w:val="none" w:sz="0" w:space="0" w:color="auto"/>
            <w:bottom w:val="none" w:sz="0" w:space="0" w:color="auto"/>
            <w:right w:val="none" w:sz="0" w:space="0" w:color="auto"/>
          </w:divBdr>
        </w:div>
      </w:divsChild>
    </w:div>
    <w:div w:id="748424788">
      <w:bodyDiv w:val="1"/>
      <w:marLeft w:val="0"/>
      <w:marRight w:val="0"/>
      <w:marTop w:val="0"/>
      <w:marBottom w:val="0"/>
      <w:divBdr>
        <w:top w:val="none" w:sz="0" w:space="0" w:color="auto"/>
        <w:left w:val="none" w:sz="0" w:space="0" w:color="auto"/>
        <w:bottom w:val="none" w:sz="0" w:space="0" w:color="auto"/>
        <w:right w:val="none" w:sz="0" w:space="0" w:color="auto"/>
      </w:divBdr>
    </w:div>
    <w:div w:id="904098734">
      <w:bodyDiv w:val="1"/>
      <w:marLeft w:val="0"/>
      <w:marRight w:val="0"/>
      <w:marTop w:val="0"/>
      <w:marBottom w:val="0"/>
      <w:divBdr>
        <w:top w:val="none" w:sz="0" w:space="0" w:color="auto"/>
        <w:left w:val="none" w:sz="0" w:space="0" w:color="auto"/>
        <w:bottom w:val="none" w:sz="0" w:space="0" w:color="auto"/>
        <w:right w:val="none" w:sz="0" w:space="0" w:color="auto"/>
      </w:divBdr>
    </w:div>
    <w:div w:id="911740618">
      <w:bodyDiv w:val="1"/>
      <w:marLeft w:val="0"/>
      <w:marRight w:val="0"/>
      <w:marTop w:val="0"/>
      <w:marBottom w:val="0"/>
      <w:divBdr>
        <w:top w:val="none" w:sz="0" w:space="0" w:color="auto"/>
        <w:left w:val="none" w:sz="0" w:space="0" w:color="auto"/>
        <w:bottom w:val="none" w:sz="0" w:space="0" w:color="auto"/>
        <w:right w:val="none" w:sz="0" w:space="0" w:color="auto"/>
      </w:divBdr>
    </w:div>
    <w:div w:id="1317681443">
      <w:bodyDiv w:val="1"/>
      <w:marLeft w:val="0"/>
      <w:marRight w:val="0"/>
      <w:marTop w:val="0"/>
      <w:marBottom w:val="0"/>
      <w:divBdr>
        <w:top w:val="none" w:sz="0" w:space="0" w:color="auto"/>
        <w:left w:val="none" w:sz="0" w:space="0" w:color="auto"/>
        <w:bottom w:val="none" w:sz="0" w:space="0" w:color="auto"/>
        <w:right w:val="none" w:sz="0" w:space="0" w:color="auto"/>
      </w:divBdr>
    </w:div>
    <w:div w:id="1331905233">
      <w:bodyDiv w:val="1"/>
      <w:marLeft w:val="0"/>
      <w:marRight w:val="0"/>
      <w:marTop w:val="0"/>
      <w:marBottom w:val="0"/>
      <w:divBdr>
        <w:top w:val="none" w:sz="0" w:space="0" w:color="auto"/>
        <w:left w:val="none" w:sz="0" w:space="0" w:color="auto"/>
        <w:bottom w:val="none" w:sz="0" w:space="0" w:color="auto"/>
        <w:right w:val="none" w:sz="0" w:space="0" w:color="auto"/>
      </w:divBdr>
    </w:div>
    <w:div w:id="1372072017">
      <w:bodyDiv w:val="1"/>
      <w:marLeft w:val="0"/>
      <w:marRight w:val="0"/>
      <w:marTop w:val="0"/>
      <w:marBottom w:val="0"/>
      <w:divBdr>
        <w:top w:val="none" w:sz="0" w:space="0" w:color="auto"/>
        <w:left w:val="none" w:sz="0" w:space="0" w:color="auto"/>
        <w:bottom w:val="none" w:sz="0" w:space="0" w:color="auto"/>
        <w:right w:val="none" w:sz="0" w:space="0" w:color="auto"/>
      </w:divBdr>
    </w:div>
    <w:div w:id="1385519147">
      <w:bodyDiv w:val="1"/>
      <w:marLeft w:val="0"/>
      <w:marRight w:val="0"/>
      <w:marTop w:val="0"/>
      <w:marBottom w:val="0"/>
      <w:divBdr>
        <w:top w:val="none" w:sz="0" w:space="0" w:color="auto"/>
        <w:left w:val="none" w:sz="0" w:space="0" w:color="auto"/>
        <w:bottom w:val="none" w:sz="0" w:space="0" w:color="auto"/>
        <w:right w:val="none" w:sz="0" w:space="0" w:color="auto"/>
      </w:divBdr>
      <w:divsChild>
        <w:div w:id="420570064">
          <w:marLeft w:val="0"/>
          <w:marRight w:val="0"/>
          <w:marTop w:val="0"/>
          <w:marBottom w:val="0"/>
          <w:divBdr>
            <w:top w:val="none" w:sz="0" w:space="0" w:color="auto"/>
            <w:left w:val="none" w:sz="0" w:space="0" w:color="auto"/>
            <w:bottom w:val="none" w:sz="0" w:space="0" w:color="auto"/>
            <w:right w:val="none" w:sz="0" w:space="0" w:color="auto"/>
          </w:divBdr>
          <w:divsChild>
            <w:div w:id="1823815968">
              <w:marLeft w:val="0"/>
              <w:marRight w:val="0"/>
              <w:marTop w:val="0"/>
              <w:marBottom w:val="0"/>
              <w:divBdr>
                <w:top w:val="none" w:sz="0" w:space="0" w:color="auto"/>
                <w:left w:val="none" w:sz="0" w:space="0" w:color="auto"/>
                <w:bottom w:val="none" w:sz="0" w:space="0" w:color="auto"/>
                <w:right w:val="none" w:sz="0" w:space="0" w:color="auto"/>
              </w:divBdr>
              <w:divsChild>
                <w:div w:id="1076633778">
                  <w:marLeft w:val="0"/>
                  <w:marRight w:val="0"/>
                  <w:marTop w:val="0"/>
                  <w:marBottom w:val="0"/>
                  <w:divBdr>
                    <w:top w:val="none" w:sz="0" w:space="0" w:color="auto"/>
                    <w:left w:val="none" w:sz="0" w:space="0" w:color="auto"/>
                    <w:bottom w:val="none" w:sz="0" w:space="0" w:color="auto"/>
                    <w:right w:val="none" w:sz="0" w:space="0" w:color="auto"/>
                  </w:divBdr>
                  <w:divsChild>
                    <w:div w:id="519394555">
                      <w:marLeft w:val="0"/>
                      <w:marRight w:val="0"/>
                      <w:marTop w:val="0"/>
                      <w:marBottom w:val="0"/>
                      <w:divBdr>
                        <w:top w:val="none" w:sz="0" w:space="0" w:color="auto"/>
                        <w:left w:val="none" w:sz="0" w:space="0" w:color="auto"/>
                        <w:bottom w:val="none" w:sz="0" w:space="0" w:color="auto"/>
                        <w:right w:val="none" w:sz="0" w:space="0" w:color="auto"/>
                      </w:divBdr>
                      <w:divsChild>
                        <w:div w:id="889196456">
                          <w:marLeft w:val="0"/>
                          <w:marRight w:val="0"/>
                          <w:marTop w:val="0"/>
                          <w:marBottom w:val="0"/>
                          <w:divBdr>
                            <w:top w:val="none" w:sz="0" w:space="0" w:color="auto"/>
                            <w:left w:val="none" w:sz="0" w:space="0" w:color="auto"/>
                            <w:bottom w:val="none" w:sz="0" w:space="0" w:color="auto"/>
                            <w:right w:val="none" w:sz="0" w:space="0" w:color="auto"/>
                          </w:divBdr>
                          <w:divsChild>
                            <w:div w:id="394747115">
                              <w:marLeft w:val="0"/>
                              <w:marRight w:val="0"/>
                              <w:marTop w:val="0"/>
                              <w:marBottom w:val="0"/>
                              <w:divBdr>
                                <w:top w:val="none" w:sz="0" w:space="0" w:color="auto"/>
                                <w:left w:val="none" w:sz="0" w:space="0" w:color="auto"/>
                                <w:bottom w:val="none" w:sz="0" w:space="0" w:color="auto"/>
                                <w:right w:val="none" w:sz="0" w:space="0" w:color="auto"/>
                              </w:divBdr>
                              <w:divsChild>
                                <w:div w:id="1035613949">
                                  <w:marLeft w:val="0"/>
                                  <w:marRight w:val="0"/>
                                  <w:marTop w:val="0"/>
                                  <w:marBottom w:val="0"/>
                                  <w:divBdr>
                                    <w:top w:val="none" w:sz="0" w:space="0" w:color="auto"/>
                                    <w:left w:val="none" w:sz="0" w:space="0" w:color="auto"/>
                                    <w:bottom w:val="none" w:sz="0" w:space="0" w:color="auto"/>
                                    <w:right w:val="none" w:sz="0" w:space="0" w:color="auto"/>
                                  </w:divBdr>
                                  <w:divsChild>
                                    <w:div w:id="233392989">
                                      <w:marLeft w:val="0"/>
                                      <w:marRight w:val="0"/>
                                      <w:marTop w:val="0"/>
                                      <w:marBottom w:val="0"/>
                                      <w:divBdr>
                                        <w:top w:val="none" w:sz="0" w:space="0" w:color="auto"/>
                                        <w:left w:val="none" w:sz="0" w:space="0" w:color="auto"/>
                                        <w:bottom w:val="none" w:sz="0" w:space="0" w:color="auto"/>
                                        <w:right w:val="none" w:sz="0" w:space="0" w:color="auto"/>
                                      </w:divBdr>
                                      <w:divsChild>
                                        <w:div w:id="1369140255">
                                          <w:marLeft w:val="0"/>
                                          <w:marRight w:val="0"/>
                                          <w:marTop w:val="0"/>
                                          <w:marBottom w:val="0"/>
                                          <w:divBdr>
                                            <w:top w:val="none" w:sz="0" w:space="0" w:color="auto"/>
                                            <w:left w:val="none" w:sz="0" w:space="0" w:color="auto"/>
                                            <w:bottom w:val="none" w:sz="0" w:space="0" w:color="auto"/>
                                            <w:right w:val="none" w:sz="0" w:space="0" w:color="auto"/>
                                          </w:divBdr>
                                          <w:divsChild>
                                            <w:div w:id="1338849543">
                                              <w:marLeft w:val="0"/>
                                              <w:marRight w:val="0"/>
                                              <w:marTop w:val="0"/>
                                              <w:marBottom w:val="0"/>
                                              <w:divBdr>
                                                <w:top w:val="none" w:sz="0" w:space="0" w:color="auto"/>
                                                <w:left w:val="none" w:sz="0" w:space="0" w:color="auto"/>
                                                <w:bottom w:val="none" w:sz="0" w:space="0" w:color="auto"/>
                                                <w:right w:val="none" w:sz="0" w:space="0" w:color="auto"/>
                                              </w:divBdr>
                                              <w:divsChild>
                                                <w:div w:id="871961476">
                                                  <w:marLeft w:val="0"/>
                                                  <w:marRight w:val="0"/>
                                                  <w:marTop w:val="0"/>
                                                  <w:marBottom w:val="0"/>
                                                  <w:divBdr>
                                                    <w:top w:val="none" w:sz="0" w:space="0" w:color="auto"/>
                                                    <w:left w:val="none" w:sz="0" w:space="0" w:color="auto"/>
                                                    <w:bottom w:val="none" w:sz="0" w:space="0" w:color="auto"/>
                                                    <w:right w:val="none" w:sz="0" w:space="0" w:color="auto"/>
                                                  </w:divBdr>
                                                  <w:divsChild>
                                                    <w:div w:id="1895315948">
                                                      <w:marLeft w:val="0"/>
                                                      <w:marRight w:val="0"/>
                                                      <w:marTop w:val="0"/>
                                                      <w:marBottom w:val="0"/>
                                                      <w:divBdr>
                                                        <w:top w:val="none" w:sz="0" w:space="0" w:color="auto"/>
                                                        <w:left w:val="none" w:sz="0" w:space="0" w:color="auto"/>
                                                        <w:bottom w:val="none" w:sz="0" w:space="0" w:color="auto"/>
                                                        <w:right w:val="none" w:sz="0" w:space="0" w:color="auto"/>
                                                      </w:divBdr>
                                                      <w:divsChild>
                                                        <w:div w:id="1374962238">
                                                          <w:marLeft w:val="0"/>
                                                          <w:marRight w:val="0"/>
                                                          <w:marTop w:val="0"/>
                                                          <w:marBottom w:val="0"/>
                                                          <w:divBdr>
                                                            <w:top w:val="none" w:sz="0" w:space="0" w:color="auto"/>
                                                            <w:left w:val="none" w:sz="0" w:space="0" w:color="auto"/>
                                                            <w:bottom w:val="none" w:sz="0" w:space="0" w:color="auto"/>
                                                            <w:right w:val="none" w:sz="0" w:space="0" w:color="auto"/>
                                                          </w:divBdr>
                                                          <w:divsChild>
                                                            <w:div w:id="210847691">
                                                              <w:marLeft w:val="0"/>
                                                              <w:marRight w:val="0"/>
                                                              <w:marTop w:val="0"/>
                                                              <w:marBottom w:val="0"/>
                                                              <w:divBdr>
                                                                <w:top w:val="none" w:sz="0" w:space="0" w:color="auto"/>
                                                                <w:left w:val="none" w:sz="0" w:space="0" w:color="auto"/>
                                                                <w:bottom w:val="none" w:sz="0" w:space="0" w:color="auto"/>
                                                                <w:right w:val="none" w:sz="0" w:space="0" w:color="auto"/>
                                                              </w:divBdr>
                                                              <w:divsChild>
                                                                <w:div w:id="1207260119">
                                                                  <w:marLeft w:val="0"/>
                                                                  <w:marRight w:val="0"/>
                                                                  <w:marTop w:val="0"/>
                                                                  <w:marBottom w:val="0"/>
                                                                  <w:divBdr>
                                                                    <w:top w:val="none" w:sz="0" w:space="0" w:color="auto"/>
                                                                    <w:left w:val="none" w:sz="0" w:space="0" w:color="auto"/>
                                                                    <w:bottom w:val="none" w:sz="0" w:space="0" w:color="auto"/>
                                                                    <w:right w:val="none" w:sz="0" w:space="0" w:color="auto"/>
                                                                  </w:divBdr>
                                                                  <w:divsChild>
                                                                    <w:div w:id="8810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16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57846-C92F-450C-8286-1FBF8E1C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2494</Words>
  <Characters>15168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Achmedov Boris</dc:creator>
  <cp:lastModifiedBy>Štěpán Kubíček</cp:lastModifiedBy>
  <cp:revision>7</cp:revision>
  <cp:lastPrinted>2022-09-02T13:32:00Z</cp:lastPrinted>
  <dcterms:created xsi:type="dcterms:W3CDTF">2023-10-23T08:42:00Z</dcterms:created>
  <dcterms:modified xsi:type="dcterms:W3CDTF">2023-12-20T16:41:00Z</dcterms:modified>
</cp:coreProperties>
</file>