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87FA" w14:textId="77777777" w:rsidR="00155424" w:rsidRDefault="00155424"/>
    <w:p w14:paraId="23194724" w14:textId="77777777" w:rsidR="00155424" w:rsidRPr="00CF29DD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CF29DD">
        <w:rPr>
          <w:rFonts w:ascii="Cambria" w:hAnsi="Cambria"/>
          <w:b/>
          <w:lang w:val="cs-CZ"/>
        </w:rPr>
        <w:t>Univerzita Karlova</w:t>
      </w:r>
    </w:p>
    <w:p w14:paraId="1BCAF889" w14:textId="77777777" w:rsidR="00155424" w:rsidRPr="00CF29DD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CF29DD">
        <w:rPr>
          <w:rFonts w:ascii="Cambria" w:hAnsi="Cambria"/>
          <w:b/>
          <w:lang w:val="cs-CZ"/>
        </w:rPr>
        <w:t>Farmaceutická fakulta v Hradci Králové</w:t>
      </w:r>
    </w:p>
    <w:p w14:paraId="54AD6C0C" w14:textId="7FC8AB0C" w:rsidR="00155424" w:rsidRDefault="00155424" w:rsidP="00155424">
      <w:pPr>
        <w:spacing w:line="288" w:lineRule="auto"/>
        <w:rPr>
          <w:rFonts w:ascii="Cambria" w:hAnsi="Cambria"/>
        </w:rPr>
      </w:pPr>
      <w:r w:rsidRPr="00670846">
        <w:rPr>
          <w:rFonts w:ascii="Cambria" w:hAnsi="Cambria"/>
          <w:lang w:val="cs-CZ"/>
        </w:rPr>
        <w:t>Zastoupená</w:t>
      </w:r>
      <w:r>
        <w:rPr>
          <w:rFonts w:ascii="Cambria" w:hAnsi="Cambria"/>
          <w:lang w:val="cs-CZ"/>
        </w:rPr>
        <w:t>:</w:t>
      </w:r>
      <w:r>
        <w:rPr>
          <w:rFonts w:ascii="Cambria" w:hAnsi="Cambria"/>
        </w:rPr>
        <w:t xml:space="preserve"> </w:t>
      </w:r>
      <w:r w:rsidR="00BD3031">
        <w:rPr>
          <w:rFonts w:ascii="Cambria" w:hAnsi="Cambria"/>
        </w:rPr>
        <w:t>doc</w:t>
      </w:r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PharmDr</w:t>
      </w:r>
      <w:proofErr w:type="spellEnd"/>
      <w:r>
        <w:rPr>
          <w:rFonts w:ascii="Cambria" w:hAnsi="Cambria"/>
        </w:rPr>
        <w:t xml:space="preserve">. </w:t>
      </w:r>
      <w:proofErr w:type="spellStart"/>
      <w:r w:rsidR="00BD3031">
        <w:rPr>
          <w:rFonts w:ascii="Cambria" w:hAnsi="Cambria"/>
        </w:rPr>
        <w:t>Jaroslavem</w:t>
      </w:r>
      <w:proofErr w:type="spellEnd"/>
      <w:r>
        <w:rPr>
          <w:rFonts w:ascii="Cambria" w:hAnsi="Cambria"/>
        </w:rPr>
        <w:t xml:space="preserve"> </w:t>
      </w:r>
      <w:proofErr w:type="spellStart"/>
      <w:r w:rsidR="00BD3031">
        <w:rPr>
          <w:rFonts w:ascii="Cambria" w:hAnsi="Cambria"/>
        </w:rPr>
        <w:t>Roh</w:t>
      </w:r>
      <w:r>
        <w:rPr>
          <w:rFonts w:ascii="Cambria" w:hAnsi="Cambria"/>
        </w:rPr>
        <w:t>em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děkanem</w:t>
      </w:r>
      <w:proofErr w:type="spellEnd"/>
    </w:p>
    <w:p w14:paraId="1C16DEC1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</w:rPr>
        <w:t>S</w:t>
      </w:r>
      <w:proofErr w:type="spellStart"/>
      <w:r>
        <w:rPr>
          <w:rFonts w:ascii="Cambria" w:hAnsi="Cambria"/>
          <w:lang w:val="cs-CZ"/>
        </w:rPr>
        <w:t>ídlo</w:t>
      </w:r>
      <w:proofErr w:type="spellEnd"/>
      <w:r w:rsidRPr="00670846">
        <w:rPr>
          <w:rFonts w:ascii="Cambria" w:hAnsi="Cambria"/>
          <w:lang w:val="cs-CZ"/>
        </w:rPr>
        <w:t>: Akademika Heyrovského 1203/8 500 05 Hradec Králové</w:t>
      </w:r>
    </w:p>
    <w:p w14:paraId="346C5626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 w:rsidRPr="00670846">
        <w:rPr>
          <w:rFonts w:ascii="Cambria" w:hAnsi="Cambria"/>
          <w:lang w:val="cs-CZ"/>
        </w:rPr>
        <w:t xml:space="preserve">IČO: 00216208 </w:t>
      </w:r>
    </w:p>
    <w:p w14:paraId="3B31C6F2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Bankovní spojení: Československá obchodní banka, a.s.</w:t>
      </w:r>
    </w:p>
    <w:p w14:paraId="7FAA1544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Číslo účtu: 153149586/0300</w:t>
      </w:r>
    </w:p>
    <w:p w14:paraId="3AFECC5D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</w:p>
    <w:p w14:paraId="5BF2CC99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  <w:r w:rsidRPr="00670846">
        <w:rPr>
          <w:rFonts w:ascii="Cambria" w:hAnsi="Cambria"/>
          <w:lang w:val="cs-CZ"/>
        </w:rPr>
        <w:t>(dále jen „Fakulta“)</w:t>
      </w:r>
    </w:p>
    <w:p w14:paraId="0C9FE7FF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6D93D004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a</w:t>
      </w:r>
    </w:p>
    <w:p w14:paraId="5AA01400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4A2C293A" w14:textId="01B11B16" w:rsidR="00155424" w:rsidRPr="0065644F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Jmé</w:t>
      </w:r>
      <w:r w:rsidRPr="0065644F">
        <w:rPr>
          <w:rFonts w:ascii="Cambria" w:hAnsi="Cambria" w:cstheme="minorHAnsi"/>
          <w:szCs w:val="24"/>
          <w:lang w:val="cs-CZ"/>
        </w:rPr>
        <w:t xml:space="preserve">no a příjmení: </w:t>
      </w:r>
      <w:r w:rsidR="00BD3031" w:rsidRPr="0065644F">
        <w:rPr>
          <w:rFonts w:ascii="Cambria" w:hAnsi="Cambria" w:cstheme="minorHAnsi"/>
          <w:b/>
          <w:bCs/>
          <w:szCs w:val="24"/>
          <w:lang w:val="cs-CZ"/>
        </w:rPr>
        <w:t>Mgr. Jana Trávníčková</w:t>
      </w:r>
    </w:p>
    <w:p w14:paraId="287E63C3" w14:textId="77777777" w:rsidR="0065644F" w:rsidRPr="0065644F" w:rsidRDefault="00155424" w:rsidP="0065644F">
      <w:pPr>
        <w:tabs>
          <w:tab w:val="left" w:pos="3119"/>
        </w:tabs>
        <w:spacing w:line="288" w:lineRule="auto"/>
        <w:rPr>
          <w:rFonts w:ascii="Cambria" w:hAnsi="Cambria"/>
          <w:lang w:val="cs-CZ"/>
        </w:rPr>
      </w:pPr>
      <w:proofErr w:type="spellStart"/>
      <w:r w:rsidRPr="0065644F">
        <w:rPr>
          <w:rFonts w:ascii="Cambria" w:hAnsi="Cambria" w:cstheme="minorHAnsi"/>
          <w:szCs w:val="24"/>
        </w:rPr>
        <w:t>Sídlo</w:t>
      </w:r>
      <w:proofErr w:type="spellEnd"/>
      <w:r w:rsidRPr="0065644F">
        <w:rPr>
          <w:rFonts w:ascii="Cambria" w:hAnsi="Cambria" w:cstheme="minorHAnsi"/>
          <w:szCs w:val="24"/>
        </w:rPr>
        <w:t>:</w:t>
      </w:r>
      <w:r w:rsidRPr="0065644F">
        <w:rPr>
          <w:rFonts w:ascii="Cambria" w:hAnsi="Cambria"/>
        </w:rPr>
        <w:t xml:space="preserve"> </w:t>
      </w:r>
      <w:r w:rsidR="0065644F" w:rsidRPr="0065644F">
        <w:rPr>
          <w:rFonts w:ascii="Cambria" w:hAnsi="Cambria"/>
          <w:lang w:val="cs-CZ"/>
        </w:rPr>
        <w:t>Berlínská 7, Praha 10, 102 00</w:t>
      </w:r>
    </w:p>
    <w:p w14:paraId="08EA0143" w14:textId="378AB38C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 w:rsidRPr="0065644F">
        <w:rPr>
          <w:rFonts w:ascii="Cambria" w:hAnsi="Cambria" w:cstheme="minorHAnsi"/>
          <w:szCs w:val="24"/>
        </w:rPr>
        <w:t xml:space="preserve">IČO: </w:t>
      </w:r>
      <w:r w:rsidR="00BD3031" w:rsidRPr="0065644F">
        <w:rPr>
          <w:rFonts w:ascii="Cambria" w:hAnsi="Cambria" w:cstheme="minorHAnsi"/>
          <w:szCs w:val="24"/>
        </w:rPr>
        <w:t>4</w:t>
      </w:r>
      <w:r w:rsidR="00BD3031" w:rsidRPr="00BD3031">
        <w:rPr>
          <w:rFonts w:ascii="Cambria" w:hAnsi="Cambria" w:cstheme="minorHAnsi"/>
          <w:szCs w:val="24"/>
        </w:rPr>
        <w:t>7199695</w:t>
      </w:r>
    </w:p>
    <w:p w14:paraId="5D3C7E6D" w14:textId="45011940" w:rsid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>
        <w:rPr>
          <w:rFonts w:ascii="Cambria" w:hAnsi="Cambria" w:cstheme="minorHAnsi"/>
          <w:szCs w:val="24"/>
        </w:rPr>
        <w:t>B</w:t>
      </w:r>
      <w:r w:rsidRPr="00155424">
        <w:rPr>
          <w:rFonts w:ascii="Cambria" w:hAnsi="Cambria" w:cstheme="minorHAnsi"/>
          <w:szCs w:val="24"/>
        </w:rPr>
        <w:t>ankovní</w:t>
      </w:r>
      <w:proofErr w:type="spellEnd"/>
      <w:r w:rsidRPr="00155424">
        <w:rPr>
          <w:rFonts w:ascii="Cambria" w:hAnsi="Cambria" w:cstheme="minorHAnsi"/>
          <w:szCs w:val="24"/>
        </w:rPr>
        <w:t xml:space="preserve"> </w:t>
      </w:r>
      <w:proofErr w:type="spellStart"/>
      <w:r w:rsidRPr="00155424">
        <w:rPr>
          <w:rFonts w:ascii="Cambria" w:hAnsi="Cambria" w:cstheme="minorHAnsi"/>
          <w:szCs w:val="24"/>
        </w:rPr>
        <w:t>spojení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r w:rsidR="001C4091">
        <w:rPr>
          <w:rFonts w:ascii="Cambria" w:hAnsi="Cambria" w:cstheme="minorHAnsi"/>
          <w:szCs w:val="24"/>
        </w:rPr>
        <w:t>XXX</w:t>
      </w:r>
    </w:p>
    <w:p w14:paraId="10CACBAB" w14:textId="6A9516EF" w:rsid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 w:rsidRPr="00155424">
        <w:rPr>
          <w:rFonts w:ascii="Cambria" w:hAnsi="Cambria" w:cstheme="minorHAnsi"/>
          <w:szCs w:val="24"/>
        </w:rPr>
        <w:t>Č</w:t>
      </w:r>
      <w:r>
        <w:rPr>
          <w:rFonts w:ascii="Cambria" w:hAnsi="Cambria" w:cstheme="minorHAnsi"/>
          <w:szCs w:val="24"/>
        </w:rPr>
        <w:t>íslo</w:t>
      </w:r>
      <w:proofErr w:type="spellEnd"/>
      <w:r>
        <w:rPr>
          <w:rFonts w:ascii="Cambria" w:hAnsi="Cambria" w:cstheme="minorHAnsi"/>
          <w:szCs w:val="24"/>
        </w:rPr>
        <w:t xml:space="preserve"> </w:t>
      </w:r>
      <w:proofErr w:type="spellStart"/>
      <w:r>
        <w:rPr>
          <w:rFonts w:ascii="Cambria" w:hAnsi="Cambria" w:cstheme="minorHAnsi"/>
          <w:szCs w:val="24"/>
        </w:rPr>
        <w:t>účtu</w:t>
      </w:r>
      <w:proofErr w:type="spellEnd"/>
      <w:r>
        <w:rPr>
          <w:rFonts w:ascii="Cambria" w:hAnsi="Cambria" w:cstheme="minorHAnsi"/>
          <w:szCs w:val="24"/>
        </w:rPr>
        <w:t xml:space="preserve">: </w:t>
      </w:r>
      <w:r w:rsidR="001C4091">
        <w:rPr>
          <w:rFonts w:ascii="Cambria" w:hAnsi="Cambria" w:cstheme="minorHAnsi"/>
          <w:szCs w:val="24"/>
        </w:rPr>
        <w:t>XXX</w:t>
      </w:r>
    </w:p>
    <w:p w14:paraId="143F2456" w14:textId="1CE46D31" w:rsidR="00155424" w:rsidRPr="0065644F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>
        <w:rPr>
          <w:rFonts w:ascii="Cambria" w:hAnsi="Cambria" w:cstheme="minorHAnsi"/>
          <w:szCs w:val="24"/>
        </w:rPr>
        <w:t>E</w:t>
      </w:r>
      <w:r w:rsidRPr="00155424">
        <w:rPr>
          <w:rFonts w:ascii="Cambria" w:hAnsi="Cambria" w:cstheme="minorHAnsi"/>
          <w:szCs w:val="24"/>
        </w:rPr>
        <w:t xml:space="preserve">mail: </w:t>
      </w:r>
      <w:r w:rsidR="001C4091">
        <w:rPr>
          <w:rFonts w:ascii="Cambria" w:hAnsi="Cambria" w:cstheme="minorHAnsi"/>
          <w:szCs w:val="24"/>
        </w:rPr>
        <w:t>XXX</w:t>
      </w:r>
    </w:p>
    <w:p w14:paraId="5561A52C" w14:textId="30741EC6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M</w:t>
      </w:r>
      <w:r w:rsidRPr="00155424">
        <w:rPr>
          <w:rFonts w:ascii="Cambria" w:hAnsi="Cambria" w:cstheme="minorHAnsi"/>
          <w:szCs w:val="24"/>
        </w:rPr>
        <w:t xml:space="preserve">obil: </w:t>
      </w:r>
      <w:r w:rsidR="001C4091">
        <w:rPr>
          <w:rFonts w:ascii="Cambria" w:hAnsi="Cambria" w:cstheme="minorHAnsi"/>
          <w:szCs w:val="24"/>
        </w:rPr>
        <w:t>XXX</w:t>
      </w:r>
    </w:p>
    <w:p w14:paraId="2CDE61E9" w14:textId="77777777" w:rsidR="00155424" w:rsidRPr="00214645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6A5EF6FE" w14:textId="52BD330C" w:rsidR="00155424" w:rsidRPr="00CB6F5E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(dále jen „</w:t>
      </w:r>
      <w:r w:rsidR="0065644F">
        <w:rPr>
          <w:rFonts w:ascii="Cambria" w:hAnsi="Cambria" w:cstheme="minorHAnsi"/>
          <w:szCs w:val="24"/>
          <w:lang w:val="cs-CZ"/>
        </w:rPr>
        <w:t>Lektor</w:t>
      </w:r>
      <w:r w:rsidRPr="006C1C9F">
        <w:rPr>
          <w:rFonts w:ascii="Cambria" w:hAnsi="Cambria" w:cstheme="minorHAnsi"/>
          <w:szCs w:val="24"/>
          <w:lang w:val="cs-CZ"/>
        </w:rPr>
        <w:t>“)</w:t>
      </w:r>
    </w:p>
    <w:p w14:paraId="583655D3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37875A8B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>
        <w:rPr>
          <w:rFonts w:ascii="Cambria" w:hAnsi="Cambria" w:cstheme="minorHAnsi"/>
          <w:szCs w:val="24"/>
          <w:lang w:val="cs-CZ"/>
        </w:rPr>
        <w:t>u</w:t>
      </w:r>
      <w:r w:rsidRPr="006C1C9F">
        <w:rPr>
          <w:rFonts w:ascii="Cambria" w:hAnsi="Cambria" w:cstheme="minorHAnsi"/>
          <w:szCs w:val="24"/>
          <w:lang w:val="cs-CZ"/>
        </w:rPr>
        <w:t>zavírají</w:t>
      </w:r>
      <w:r>
        <w:rPr>
          <w:rFonts w:ascii="Cambria" w:hAnsi="Cambria" w:cstheme="minorHAnsi"/>
          <w:szCs w:val="24"/>
          <w:lang w:val="cs-CZ"/>
        </w:rPr>
        <w:t xml:space="preserve"> tuto</w:t>
      </w:r>
    </w:p>
    <w:p w14:paraId="5EA946A2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1F07A146" w14:textId="77777777" w:rsidR="00155424" w:rsidRDefault="00155424" w:rsidP="00155424">
      <w:pPr>
        <w:spacing w:line="288" w:lineRule="auto"/>
        <w:jc w:val="center"/>
        <w:rPr>
          <w:rFonts w:ascii="Cambria" w:hAnsi="Cambria" w:cstheme="minorHAnsi"/>
          <w:b/>
          <w:sz w:val="32"/>
          <w:szCs w:val="24"/>
          <w:lang w:val="cs-CZ"/>
        </w:rPr>
      </w:pPr>
    </w:p>
    <w:p w14:paraId="02C2CDE7" w14:textId="77777777" w:rsidR="00155424" w:rsidRPr="006C1C9F" w:rsidRDefault="00155424" w:rsidP="00155424">
      <w:pPr>
        <w:spacing w:line="288" w:lineRule="auto"/>
        <w:jc w:val="center"/>
        <w:rPr>
          <w:rFonts w:ascii="Cambria" w:hAnsi="Cambria" w:cstheme="minorHAnsi"/>
          <w:b/>
          <w:sz w:val="32"/>
          <w:szCs w:val="24"/>
          <w:lang w:val="cs-CZ"/>
        </w:rPr>
      </w:pPr>
      <w:r w:rsidRPr="006C1C9F">
        <w:rPr>
          <w:rFonts w:ascii="Cambria" w:hAnsi="Cambria" w:cstheme="minorHAnsi"/>
          <w:b/>
          <w:sz w:val="32"/>
          <w:szCs w:val="24"/>
          <w:lang w:val="cs-CZ"/>
        </w:rPr>
        <w:t xml:space="preserve">smlouvu o </w:t>
      </w:r>
      <w:r>
        <w:rPr>
          <w:rFonts w:ascii="Cambria" w:hAnsi="Cambria" w:cstheme="minorHAnsi"/>
          <w:b/>
          <w:sz w:val="32"/>
          <w:szCs w:val="24"/>
          <w:lang w:val="cs-CZ"/>
        </w:rPr>
        <w:t>výuce cizího jazyka</w:t>
      </w:r>
    </w:p>
    <w:p w14:paraId="0661D7BC" w14:textId="77777777" w:rsidR="00155424" w:rsidRPr="006C1C9F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szCs w:val="24"/>
        </w:rPr>
      </w:pPr>
      <w:r w:rsidRPr="006C1C9F">
        <w:rPr>
          <w:rFonts w:ascii="Cambria" w:hAnsi="Cambria" w:cstheme="minorHAnsi"/>
          <w:szCs w:val="24"/>
        </w:rPr>
        <w:t xml:space="preserve">(ve smyslu </w:t>
      </w:r>
      <w:proofErr w:type="spellStart"/>
      <w:r w:rsidRPr="006C1C9F">
        <w:rPr>
          <w:rFonts w:ascii="Cambria" w:hAnsi="Cambria" w:cstheme="minorHAnsi"/>
          <w:szCs w:val="24"/>
        </w:rPr>
        <w:t>ust</w:t>
      </w:r>
      <w:proofErr w:type="spellEnd"/>
      <w:r w:rsidRPr="006C1C9F">
        <w:rPr>
          <w:rFonts w:ascii="Cambria" w:hAnsi="Cambria" w:cstheme="minorHAnsi"/>
          <w:szCs w:val="24"/>
        </w:rPr>
        <w:t>. § 1746 odst. 2 zákona č. 89/2012 Sb., občanského zákoníku, ve znění pozdější</w:t>
      </w:r>
      <w:r>
        <w:rPr>
          <w:rFonts w:ascii="Cambria" w:hAnsi="Cambria" w:cstheme="minorHAnsi"/>
          <w:szCs w:val="24"/>
        </w:rPr>
        <w:t>ch</w:t>
      </w:r>
      <w:r w:rsidRPr="006C1C9F">
        <w:rPr>
          <w:rFonts w:ascii="Cambria" w:hAnsi="Cambria" w:cstheme="minorHAnsi"/>
          <w:szCs w:val="24"/>
        </w:rPr>
        <w:t xml:space="preserve"> předpis</w:t>
      </w:r>
      <w:r>
        <w:rPr>
          <w:rFonts w:ascii="Cambria" w:hAnsi="Cambria" w:cstheme="minorHAnsi"/>
          <w:szCs w:val="24"/>
        </w:rPr>
        <w:t>ů, dále jen „Občanský zákoník“</w:t>
      </w:r>
      <w:r w:rsidRPr="006C1C9F">
        <w:rPr>
          <w:rFonts w:ascii="Cambria" w:hAnsi="Cambria" w:cstheme="minorHAnsi"/>
          <w:szCs w:val="24"/>
        </w:rPr>
        <w:t>).</w:t>
      </w:r>
    </w:p>
    <w:p w14:paraId="729DFF58" w14:textId="77777777" w:rsidR="00155424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7F5F81A" w14:textId="77777777" w:rsidR="00155424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723BC8D2" w14:textId="77777777" w:rsidR="00155424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CB6F5E">
        <w:rPr>
          <w:rFonts w:ascii="Cambria" w:hAnsi="Cambria" w:cstheme="minorHAnsi"/>
          <w:b/>
          <w:bCs/>
          <w:szCs w:val="24"/>
        </w:rPr>
        <w:t>Předmět smlouvy</w:t>
      </w:r>
    </w:p>
    <w:p w14:paraId="7A941626" w14:textId="77777777" w:rsidR="00155424" w:rsidRPr="00CB6F5E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1E22A55F" w14:textId="50DC9111" w:rsidR="00155424" w:rsidRPr="00CB6F5E" w:rsidRDefault="00155424" w:rsidP="00155424">
      <w:pPr>
        <w:pStyle w:val="Zkladntext"/>
        <w:numPr>
          <w:ilvl w:val="1"/>
          <w:numId w:val="1"/>
        </w:numPr>
        <w:spacing w:line="288" w:lineRule="auto"/>
        <w:ind w:left="746" w:hanging="471"/>
        <w:jc w:val="both"/>
        <w:rPr>
          <w:rFonts w:ascii="Cambria" w:hAnsi="Cambria" w:cstheme="minorHAnsi"/>
          <w:szCs w:val="24"/>
        </w:rPr>
      </w:pPr>
      <w:r w:rsidRPr="00CB6F5E">
        <w:rPr>
          <w:rFonts w:ascii="Cambria" w:hAnsi="Cambria" w:cstheme="minorHAnsi"/>
          <w:szCs w:val="24"/>
        </w:rPr>
        <w:t xml:space="preserve">Předmětem smlouvy je úprava smluvních podmínek pro zajištění výuky anglického jazyka. Výuka je vedená </w:t>
      </w:r>
      <w:r w:rsidR="00483740">
        <w:rPr>
          <w:rFonts w:ascii="Cambria" w:hAnsi="Cambria" w:cstheme="minorHAnsi"/>
          <w:szCs w:val="24"/>
        </w:rPr>
        <w:t xml:space="preserve">lektorem, kterého zajistí </w:t>
      </w:r>
      <w:r w:rsidR="0065644F">
        <w:rPr>
          <w:rFonts w:ascii="Cambria" w:hAnsi="Cambria" w:cstheme="minorHAnsi"/>
          <w:szCs w:val="24"/>
        </w:rPr>
        <w:t>Lektor</w:t>
      </w:r>
      <w:r w:rsidRPr="00CB6F5E">
        <w:rPr>
          <w:rFonts w:ascii="Cambria" w:hAnsi="Cambria" w:cstheme="minorHAnsi"/>
          <w:szCs w:val="24"/>
        </w:rPr>
        <w:t>. Ve výuce je nutná osobní přítomnost lektora, který zodpovídá za danou vyučovací hodinu.</w:t>
      </w:r>
    </w:p>
    <w:p w14:paraId="322EE0D7" w14:textId="77777777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ind w:left="746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lastRenderedPageBreak/>
        <w:t xml:space="preserve">Výuka anglického jazyka se uskuteční v prostorách </w:t>
      </w:r>
      <w:r>
        <w:rPr>
          <w:rFonts w:ascii="Cambria" w:hAnsi="Cambria" w:cstheme="minorHAnsi"/>
          <w:szCs w:val="24"/>
        </w:rPr>
        <w:t>Fakulty</w:t>
      </w:r>
      <w:r w:rsidRPr="00214645">
        <w:rPr>
          <w:rFonts w:ascii="Cambria" w:hAnsi="Cambria" w:cstheme="minorHAnsi"/>
          <w:szCs w:val="24"/>
        </w:rPr>
        <w:t>.</w:t>
      </w:r>
    </w:p>
    <w:p w14:paraId="4B745BD7" w14:textId="77777777" w:rsidR="00155424" w:rsidRDefault="00155424" w:rsidP="00155424">
      <w:pPr>
        <w:pStyle w:val="Zkladntext"/>
        <w:spacing w:line="288" w:lineRule="auto"/>
        <w:ind w:left="360"/>
        <w:rPr>
          <w:rFonts w:ascii="Cambria" w:hAnsi="Cambria" w:cstheme="minorHAnsi"/>
          <w:b/>
          <w:bCs/>
          <w:szCs w:val="24"/>
        </w:rPr>
      </w:pPr>
    </w:p>
    <w:p w14:paraId="49F428BD" w14:textId="77777777" w:rsidR="00155424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CB6F5E">
        <w:rPr>
          <w:rFonts w:ascii="Cambria" w:hAnsi="Cambria" w:cstheme="minorHAnsi"/>
          <w:b/>
          <w:bCs/>
          <w:szCs w:val="24"/>
        </w:rPr>
        <w:t>Doba plnění a rozsah</w:t>
      </w:r>
    </w:p>
    <w:p w14:paraId="36CBA823" w14:textId="77777777" w:rsidR="00155424" w:rsidRPr="00CB6F5E" w:rsidRDefault="00155424" w:rsidP="00155424">
      <w:pPr>
        <w:pStyle w:val="Zkladntext"/>
        <w:spacing w:line="288" w:lineRule="auto"/>
        <w:ind w:left="360"/>
        <w:rPr>
          <w:rFonts w:ascii="Cambria" w:hAnsi="Cambria" w:cstheme="minorHAnsi"/>
          <w:b/>
          <w:bCs/>
          <w:szCs w:val="24"/>
        </w:rPr>
      </w:pPr>
    </w:p>
    <w:p w14:paraId="3DFE1983" w14:textId="0BC3D6A1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Smlouva se uzavírá na dobu určitou: </w:t>
      </w:r>
      <w:r w:rsidR="00F76625">
        <w:rPr>
          <w:rFonts w:ascii="Cambria" w:hAnsi="Cambria" w:cstheme="minorHAnsi"/>
          <w:szCs w:val="24"/>
        </w:rPr>
        <w:t>1</w:t>
      </w:r>
      <w:r w:rsidRPr="00214645">
        <w:rPr>
          <w:rFonts w:ascii="Cambria" w:hAnsi="Cambria" w:cstheme="minorHAnsi"/>
          <w:szCs w:val="24"/>
        </w:rPr>
        <w:t xml:space="preserve">. </w:t>
      </w:r>
      <w:r>
        <w:rPr>
          <w:rFonts w:ascii="Cambria" w:hAnsi="Cambria" w:cstheme="minorHAnsi"/>
          <w:szCs w:val="24"/>
        </w:rPr>
        <w:t>1</w:t>
      </w:r>
      <w:r w:rsidRPr="00214645">
        <w:rPr>
          <w:rFonts w:ascii="Cambria" w:hAnsi="Cambria" w:cstheme="minorHAnsi"/>
          <w:szCs w:val="24"/>
        </w:rPr>
        <w:t>. 202</w:t>
      </w:r>
      <w:r w:rsidR="00F76625">
        <w:rPr>
          <w:rFonts w:ascii="Cambria" w:hAnsi="Cambria" w:cstheme="minorHAnsi"/>
          <w:szCs w:val="24"/>
        </w:rPr>
        <w:t>4</w:t>
      </w:r>
      <w:r w:rsidRPr="00214645">
        <w:rPr>
          <w:rFonts w:ascii="Cambria" w:hAnsi="Cambria" w:cstheme="minorHAnsi"/>
          <w:szCs w:val="24"/>
        </w:rPr>
        <w:t xml:space="preserve"> – 3</w:t>
      </w:r>
      <w:r w:rsidR="00BD3031">
        <w:rPr>
          <w:rFonts w:ascii="Cambria" w:hAnsi="Cambria" w:cstheme="minorHAnsi"/>
          <w:szCs w:val="24"/>
        </w:rPr>
        <w:t>1</w:t>
      </w:r>
      <w:r w:rsidRPr="00214645">
        <w:rPr>
          <w:rFonts w:ascii="Cambria" w:hAnsi="Cambria" w:cstheme="minorHAnsi"/>
          <w:szCs w:val="24"/>
        </w:rPr>
        <w:t xml:space="preserve">. </w:t>
      </w:r>
      <w:r w:rsidR="00BD3031">
        <w:rPr>
          <w:rFonts w:ascii="Cambria" w:hAnsi="Cambria" w:cstheme="minorHAnsi"/>
          <w:szCs w:val="24"/>
        </w:rPr>
        <w:t>12</w:t>
      </w:r>
      <w:r w:rsidRPr="00214645">
        <w:rPr>
          <w:rFonts w:ascii="Cambria" w:hAnsi="Cambria" w:cstheme="minorHAnsi"/>
          <w:szCs w:val="24"/>
        </w:rPr>
        <w:t>. 202</w:t>
      </w:r>
      <w:r w:rsidR="00F76625">
        <w:rPr>
          <w:rFonts w:ascii="Cambria" w:hAnsi="Cambria" w:cstheme="minorHAnsi"/>
          <w:szCs w:val="24"/>
        </w:rPr>
        <w:t>4</w:t>
      </w:r>
      <w:r>
        <w:rPr>
          <w:rFonts w:ascii="Cambria" w:hAnsi="Cambria" w:cstheme="minorHAnsi"/>
          <w:szCs w:val="24"/>
        </w:rPr>
        <w:t>.</w:t>
      </w:r>
    </w:p>
    <w:p w14:paraId="5825856A" w14:textId="5E467CFD" w:rsidR="00155424" w:rsidRPr="002C7622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Předpokládaný rozsah vý</w:t>
      </w:r>
      <w:r w:rsidRPr="00214645">
        <w:rPr>
          <w:rFonts w:ascii="Cambria" w:hAnsi="Cambria" w:cstheme="minorHAnsi"/>
          <w:szCs w:val="24"/>
        </w:rPr>
        <w:t>uk</w:t>
      </w:r>
      <w:r>
        <w:rPr>
          <w:rFonts w:ascii="Cambria" w:hAnsi="Cambria" w:cstheme="minorHAnsi"/>
          <w:szCs w:val="24"/>
        </w:rPr>
        <w:t>y</w:t>
      </w:r>
      <w:r w:rsidRPr="00214645">
        <w:rPr>
          <w:rFonts w:ascii="Cambria" w:hAnsi="Cambria" w:cstheme="minorHAnsi"/>
          <w:szCs w:val="24"/>
        </w:rPr>
        <w:t xml:space="preserve"> </w:t>
      </w:r>
      <w:r>
        <w:rPr>
          <w:rFonts w:ascii="Cambria" w:hAnsi="Cambria" w:cstheme="minorHAnsi"/>
          <w:szCs w:val="24"/>
        </w:rPr>
        <w:t>je</w:t>
      </w:r>
      <w:r w:rsidRPr="00214645">
        <w:rPr>
          <w:rFonts w:ascii="Cambria" w:hAnsi="Cambria" w:cstheme="minorHAnsi"/>
          <w:szCs w:val="24"/>
        </w:rPr>
        <w:t xml:space="preserve"> </w:t>
      </w:r>
      <w:r w:rsidR="00BD3031">
        <w:rPr>
          <w:rFonts w:ascii="Cambria" w:hAnsi="Cambria" w:cstheme="minorHAnsi"/>
          <w:szCs w:val="24"/>
        </w:rPr>
        <w:t>1</w:t>
      </w:r>
      <w:r w:rsidRPr="00214645">
        <w:rPr>
          <w:rFonts w:ascii="Cambria" w:hAnsi="Cambria" w:cstheme="minorHAnsi"/>
          <w:szCs w:val="24"/>
        </w:rPr>
        <w:t xml:space="preserve"> VH/týden</w:t>
      </w:r>
      <w:r>
        <w:rPr>
          <w:rFonts w:ascii="Cambria" w:hAnsi="Cambria" w:cstheme="minorHAnsi"/>
          <w:szCs w:val="24"/>
        </w:rPr>
        <w:t xml:space="preserve"> </w:t>
      </w:r>
      <w:r w:rsidRPr="002C7622">
        <w:rPr>
          <w:rFonts w:ascii="Cambria" w:hAnsi="Cambria" w:cstheme="minorHAnsi"/>
          <w:szCs w:val="24"/>
        </w:rPr>
        <w:t>(VH = v</w:t>
      </w:r>
      <w:r>
        <w:rPr>
          <w:rFonts w:ascii="Cambria" w:hAnsi="Cambria" w:cstheme="minorHAnsi"/>
          <w:szCs w:val="24"/>
        </w:rPr>
        <w:t>ýuková</w:t>
      </w:r>
      <w:r w:rsidRPr="002C7622">
        <w:rPr>
          <w:rFonts w:ascii="Cambria" w:hAnsi="Cambria" w:cstheme="minorHAnsi"/>
          <w:szCs w:val="24"/>
        </w:rPr>
        <w:t xml:space="preserve"> hodina</w:t>
      </w:r>
      <w:r>
        <w:rPr>
          <w:rFonts w:ascii="Cambria" w:hAnsi="Cambria" w:cstheme="minorHAnsi"/>
          <w:szCs w:val="24"/>
        </w:rPr>
        <w:t xml:space="preserve"> v délce trvání 90</w:t>
      </w:r>
      <w:r w:rsidRPr="002C7622">
        <w:rPr>
          <w:rFonts w:ascii="Cambria" w:hAnsi="Cambria" w:cstheme="minorHAnsi"/>
          <w:szCs w:val="24"/>
        </w:rPr>
        <w:t xml:space="preserve"> minut), dle rozvrhu</w:t>
      </w:r>
      <w:r>
        <w:rPr>
          <w:rFonts w:ascii="Cambria" w:hAnsi="Cambria" w:cstheme="minorHAnsi"/>
          <w:szCs w:val="24"/>
        </w:rPr>
        <w:t>,</w:t>
      </w:r>
      <w:r w:rsidRPr="002C7622">
        <w:rPr>
          <w:rFonts w:ascii="Cambria" w:hAnsi="Cambria" w:cstheme="minorHAnsi"/>
          <w:szCs w:val="24"/>
        </w:rPr>
        <w:t xml:space="preserve"> </w:t>
      </w:r>
      <w:r>
        <w:rPr>
          <w:rFonts w:ascii="Cambria" w:hAnsi="Cambria" w:cstheme="minorHAnsi"/>
          <w:szCs w:val="24"/>
        </w:rPr>
        <w:t>na kterém se strany dohodnou v dostatečném předstihu</w:t>
      </w:r>
      <w:r w:rsidRPr="002C7622">
        <w:rPr>
          <w:rFonts w:ascii="Cambria" w:hAnsi="Cambria" w:cstheme="minorHAnsi"/>
          <w:szCs w:val="24"/>
        </w:rPr>
        <w:t xml:space="preserve"> před zahájením výuky.</w:t>
      </w:r>
      <w:r>
        <w:rPr>
          <w:rFonts w:ascii="Cambria" w:hAnsi="Cambria" w:cstheme="minorHAnsi"/>
          <w:szCs w:val="24"/>
        </w:rPr>
        <w:t xml:space="preserve"> Tento rozsah se může po vzájemné dohodě stran měnit. </w:t>
      </w:r>
    </w:p>
    <w:p w14:paraId="0C38E9E9" w14:textId="55BCE52E" w:rsidR="00BD3031" w:rsidRDefault="00BD3031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BD3031">
        <w:rPr>
          <w:rFonts w:ascii="Cambria" w:hAnsi="Cambria" w:cstheme="minorHAnsi"/>
          <w:szCs w:val="24"/>
        </w:rPr>
        <w:t xml:space="preserve">Fakulta má právo zrušit dohodnutý termín výuky vždy do 17:00 hod. předchozího pracovního dne. Lekce se bude konat za podmínky účasti minimálně 2 zaměstnanců Fakulty. Pokud Fakulta </w:t>
      </w:r>
      <w:proofErr w:type="gramStart"/>
      <w:r w:rsidRPr="00BD3031">
        <w:rPr>
          <w:rFonts w:ascii="Cambria" w:hAnsi="Cambria" w:cstheme="minorHAnsi"/>
          <w:szCs w:val="24"/>
        </w:rPr>
        <w:t>nedodrží</w:t>
      </w:r>
      <w:proofErr w:type="gramEnd"/>
      <w:r w:rsidRPr="00BD3031">
        <w:rPr>
          <w:rFonts w:ascii="Cambria" w:hAnsi="Cambria" w:cstheme="minorHAnsi"/>
          <w:szCs w:val="24"/>
        </w:rPr>
        <w:t xml:space="preserve"> tuto lhůtu, výuka bude považována za realizovanou a Fakulta uhradí výuku v plánovaném rozsahu</w:t>
      </w:r>
    </w:p>
    <w:p w14:paraId="5C975B50" w14:textId="127ACDE1" w:rsidR="00155424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9C5BF3">
        <w:rPr>
          <w:rFonts w:ascii="Cambria" w:hAnsi="Cambria" w:cstheme="minorHAnsi"/>
          <w:szCs w:val="24"/>
        </w:rPr>
        <w:t xml:space="preserve">Dojde-li ke zrušení hodiny v případě nemoci, zranění </w:t>
      </w:r>
      <w:r w:rsidR="00483740">
        <w:rPr>
          <w:rFonts w:ascii="Cambria" w:hAnsi="Cambria" w:cstheme="minorHAnsi"/>
          <w:szCs w:val="24"/>
        </w:rPr>
        <w:t>l</w:t>
      </w:r>
      <w:r w:rsidRPr="009C5BF3">
        <w:rPr>
          <w:rFonts w:ascii="Cambria" w:hAnsi="Cambria" w:cstheme="minorHAnsi"/>
          <w:szCs w:val="24"/>
        </w:rPr>
        <w:t xml:space="preserve">ektora či zásahu vyšší moci, je </w:t>
      </w:r>
      <w:r w:rsidR="00483740">
        <w:rPr>
          <w:rFonts w:ascii="Cambria" w:hAnsi="Cambria" w:cstheme="minorHAnsi"/>
          <w:szCs w:val="24"/>
        </w:rPr>
        <w:t>l</w:t>
      </w:r>
      <w:r w:rsidRPr="009C5BF3">
        <w:rPr>
          <w:rFonts w:ascii="Cambria" w:hAnsi="Cambria" w:cstheme="minorHAnsi"/>
          <w:szCs w:val="24"/>
        </w:rPr>
        <w:t xml:space="preserve">ektor povinen </w:t>
      </w:r>
      <w:r>
        <w:rPr>
          <w:rFonts w:ascii="Cambria" w:hAnsi="Cambria" w:cstheme="minorHAnsi"/>
          <w:szCs w:val="24"/>
        </w:rPr>
        <w:t xml:space="preserve">s dostatečným předstihem (zpravidla alespoň 1 pracovní den předem) písemně emailem informovat kontaktní osobu Fakulty a všechny zaměstnance Fakulty, kteří se měli dané hodiny zúčastnit. </w:t>
      </w:r>
    </w:p>
    <w:p w14:paraId="3596EFF1" w14:textId="77777777" w:rsidR="00155424" w:rsidRPr="009C5BF3" w:rsidRDefault="00155424" w:rsidP="00155424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7A7FCF42" w14:textId="77777777" w:rsidR="00155424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AE6B7F">
        <w:rPr>
          <w:rFonts w:ascii="Cambria" w:hAnsi="Cambria" w:cstheme="minorHAnsi"/>
          <w:b/>
          <w:bCs/>
          <w:szCs w:val="24"/>
        </w:rPr>
        <w:t>Cena a platební podmínky</w:t>
      </w:r>
    </w:p>
    <w:p w14:paraId="143F0799" w14:textId="77777777" w:rsidR="00155424" w:rsidRPr="00AE6B7F" w:rsidRDefault="00155424" w:rsidP="00155424">
      <w:pPr>
        <w:pStyle w:val="Zkladntext"/>
        <w:spacing w:line="288" w:lineRule="auto"/>
        <w:ind w:left="360"/>
        <w:rPr>
          <w:rFonts w:ascii="Cambria" w:hAnsi="Cambria" w:cstheme="minorHAnsi"/>
          <w:b/>
          <w:bCs/>
          <w:szCs w:val="24"/>
        </w:rPr>
      </w:pPr>
    </w:p>
    <w:p w14:paraId="51132C5B" w14:textId="5A5B2FDA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Smluvní strany se dohodly na </w:t>
      </w:r>
      <w:r>
        <w:rPr>
          <w:rFonts w:ascii="Cambria" w:hAnsi="Cambria" w:cstheme="minorHAnsi"/>
          <w:szCs w:val="24"/>
        </w:rPr>
        <w:t xml:space="preserve">jednotkové </w:t>
      </w:r>
      <w:r w:rsidRPr="00214645">
        <w:rPr>
          <w:rFonts w:ascii="Cambria" w:hAnsi="Cambria" w:cstheme="minorHAnsi"/>
          <w:szCs w:val="24"/>
        </w:rPr>
        <w:t>cen</w:t>
      </w:r>
      <w:r>
        <w:rPr>
          <w:rFonts w:ascii="Cambria" w:hAnsi="Cambria" w:cstheme="minorHAnsi"/>
          <w:szCs w:val="24"/>
        </w:rPr>
        <w:t xml:space="preserve">ě </w:t>
      </w:r>
      <w:r w:rsidR="00BD3031">
        <w:rPr>
          <w:rFonts w:ascii="Cambria" w:hAnsi="Cambria" w:cstheme="minorHAnsi"/>
          <w:szCs w:val="24"/>
        </w:rPr>
        <w:t>9</w:t>
      </w:r>
      <w:r>
        <w:rPr>
          <w:rFonts w:ascii="Cambria" w:hAnsi="Cambria" w:cstheme="minorHAnsi"/>
          <w:szCs w:val="24"/>
        </w:rPr>
        <w:t xml:space="preserve">00 Kč za VH, přičemž tato cena je konečná. </w:t>
      </w:r>
      <w:r w:rsidR="00483740">
        <w:rPr>
          <w:rFonts w:ascii="Cambria" w:hAnsi="Cambria" w:cstheme="minorHAnsi"/>
          <w:szCs w:val="24"/>
        </w:rPr>
        <w:t xml:space="preserve">DPH bude účtováno podle platných právních předpisů. </w:t>
      </w:r>
      <w:r>
        <w:rPr>
          <w:rFonts w:ascii="Cambria" w:hAnsi="Cambria" w:cstheme="minorHAnsi"/>
          <w:szCs w:val="24"/>
        </w:rPr>
        <w:t>Lektor</w:t>
      </w:r>
      <w:r w:rsidR="00483740">
        <w:rPr>
          <w:rFonts w:ascii="Cambria" w:hAnsi="Cambria" w:cstheme="minorHAnsi"/>
          <w:szCs w:val="24"/>
        </w:rPr>
        <w:t xml:space="preserve"> </w:t>
      </w:r>
      <w:r>
        <w:rPr>
          <w:rFonts w:ascii="Cambria" w:hAnsi="Cambria" w:cstheme="minorHAnsi"/>
          <w:szCs w:val="24"/>
        </w:rPr>
        <w:t xml:space="preserve">nemá nárok na náhradu cestovních ani jiných výdajů v souvislosti s výukou. </w:t>
      </w:r>
    </w:p>
    <w:p w14:paraId="67998C9A" w14:textId="77777777" w:rsidR="00155424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AE6B7F">
        <w:rPr>
          <w:rFonts w:ascii="Cambria" w:hAnsi="Cambria" w:cstheme="minorHAnsi"/>
          <w:szCs w:val="24"/>
        </w:rPr>
        <w:t xml:space="preserve">Částka odpovídající počtu odučených VH bude jednou měsíčně fakturována Fakultě na základě doloženého evidenčního listu. </w:t>
      </w:r>
    </w:p>
    <w:p w14:paraId="08B3DF38" w14:textId="4E5279E9" w:rsidR="00155424" w:rsidRPr="00AE6B7F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AE6B7F">
        <w:rPr>
          <w:rFonts w:ascii="Cambria" w:hAnsi="Cambria" w:cstheme="minorHAnsi"/>
          <w:szCs w:val="24"/>
        </w:rPr>
        <w:t>Úrok z prodlení je dohodnut ve výši stanovené nařízení</w:t>
      </w:r>
      <w:r>
        <w:rPr>
          <w:rFonts w:ascii="Cambria" w:hAnsi="Cambria" w:cstheme="minorHAnsi"/>
          <w:szCs w:val="24"/>
        </w:rPr>
        <w:t>m</w:t>
      </w:r>
      <w:r w:rsidRPr="00AE6B7F">
        <w:rPr>
          <w:rFonts w:ascii="Cambria" w:hAnsi="Cambria" w:cstheme="minorHAnsi"/>
          <w:szCs w:val="24"/>
        </w:rPr>
        <w:t xml:space="preserve"> vlády č. 351/2013 Sb. v</w:t>
      </w:r>
      <w:r w:rsidR="00483740">
        <w:rPr>
          <w:rFonts w:ascii="Cambria" w:hAnsi="Cambria" w:cstheme="minorHAnsi"/>
          <w:szCs w:val="24"/>
        </w:rPr>
        <w:t> </w:t>
      </w:r>
      <w:r w:rsidRPr="00AE6B7F">
        <w:rPr>
          <w:rFonts w:ascii="Cambria" w:hAnsi="Cambria" w:cstheme="minorHAnsi"/>
          <w:szCs w:val="24"/>
        </w:rPr>
        <w:t>platném znění.</w:t>
      </w:r>
    </w:p>
    <w:p w14:paraId="778710B3" w14:textId="16068AFA" w:rsidR="00155424" w:rsidRPr="00AE6B7F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Fakulta</w:t>
      </w:r>
      <w:r w:rsidRPr="00214645">
        <w:rPr>
          <w:rFonts w:ascii="Cambria" w:hAnsi="Cambria" w:cstheme="minorHAnsi"/>
          <w:szCs w:val="24"/>
        </w:rPr>
        <w:t xml:space="preserve"> je povinn</w:t>
      </w:r>
      <w:r>
        <w:rPr>
          <w:rFonts w:ascii="Cambria" w:hAnsi="Cambria" w:cstheme="minorHAnsi"/>
          <w:szCs w:val="24"/>
        </w:rPr>
        <w:t>a</w:t>
      </w:r>
      <w:r w:rsidRPr="00214645">
        <w:rPr>
          <w:rFonts w:ascii="Cambria" w:hAnsi="Cambria" w:cstheme="minorHAnsi"/>
          <w:szCs w:val="24"/>
        </w:rPr>
        <w:t xml:space="preserve"> řádně a včas platit </w:t>
      </w:r>
      <w:r w:rsidR="0065644F">
        <w:rPr>
          <w:rFonts w:ascii="Cambria" w:hAnsi="Cambria" w:cstheme="minorHAnsi"/>
          <w:szCs w:val="24"/>
        </w:rPr>
        <w:t>Lektorovi</w:t>
      </w:r>
      <w:r w:rsidRPr="00214645">
        <w:rPr>
          <w:rFonts w:ascii="Cambria" w:hAnsi="Cambria" w:cstheme="minorHAnsi"/>
          <w:szCs w:val="24"/>
        </w:rPr>
        <w:t xml:space="preserve"> prováděnou výuku v souladu </w:t>
      </w:r>
      <w:r w:rsidRPr="00AE6B7F">
        <w:rPr>
          <w:rFonts w:ascii="Cambria" w:hAnsi="Cambria" w:cstheme="minorHAnsi"/>
          <w:szCs w:val="24"/>
        </w:rPr>
        <w:t>s finančními podmínkami podle této smlouvy.</w:t>
      </w:r>
    </w:p>
    <w:p w14:paraId="1398AD6C" w14:textId="18A7FD06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Platba bude poukazována na výše uvedený účet </w:t>
      </w:r>
      <w:r w:rsidR="0065644F">
        <w:rPr>
          <w:rFonts w:ascii="Cambria" w:hAnsi="Cambria" w:cstheme="minorHAnsi"/>
          <w:szCs w:val="24"/>
        </w:rPr>
        <w:t>Lektora</w:t>
      </w:r>
      <w:r w:rsidRPr="00214645">
        <w:rPr>
          <w:rFonts w:ascii="Cambria" w:hAnsi="Cambria" w:cstheme="minorHAnsi"/>
          <w:szCs w:val="24"/>
        </w:rPr>
        <w:t xml:space="preserve"> v termínu dle splatnosti faktur. </w:t>
      </w:r>
    </w:p>
    <w:p w14:paraId="6341CE97" w14:textId="77777777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Doba splatnosti daňových dokladů (faktur) se sjednává na 30 dní ode dne vystavení.</w:t>
      </w:r>
    </w:p>
    <w:p w14:paraId="05B78AAF" w14:textId="77777777" w:rsidR="00155424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6D501E08" w14:textId="77777777" w:rsidR="00155424" w:rsidRPr="00AE6B7F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AE6B7F">
        <w:rPr>
          <w:rFonts w:ascii="Cambria" w:hAnsi="Cambria" w:cstheme="minorHAnsi"/>
          <w:b/>
          <w:bCs/>
          <w:szCs w:val="24"/>
        </w:rPr>
        <w:t>Výukové materiály</w:t>
      </w:r>
    </w:p>
    <w:p w14:paraId="359D1D88" w14:textId="77777777" w:rsidR="00155424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6782B15C" w14:textId="3BC7F4D7" w:rsidR="00155424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Výukové materiály a náplň výuky </w:t>
      </w:r>
      <w:r>
        <w:rPr>
          <w:rFonts w:ascii="Cambria" w:hAnsi="Cambria" w:cstheme="minorHAnsi"/>
          <w:szCs w:val="24"/>
        </w:rPr>
        <w:t xml:space="preserve">zajistí </w:t>
      </w:r>
      <w:r w:rsidR="0065644F">
        <w:rPr>
          <w:rFonts w:ascii="Cambria" w:hAnsi="Cambria" w:cstheme="minorHAnsi"/>
          <w:szCs w:val="24"/>
        </w:rPr>
        <w:t>Lektor</w:t>
      </w:r>
      <w:r>
        <w:rPr>
          <w:rFonts w:ascii="Cambria" w:hAnsi="Cambria" w:cstheme="minorHAnsi"/>
          <w:szCs w:val="24"/>
        </w:rPr>
        <w:t xml:space="preserve"> </w:t>
      </w:r>
      <w:r w:rsidRPr="00214645">
        <w:rPr>
          <w:rFonts w:ascii="Cambria" w:hAnsi="Cambria" w:cstheme="minorHAnsi"/>
          <w:szCs w:val="24"/>
        </w:rPr>
        <w:t>s</w:t>
      </w:r>
      <w:r>
        <w:rPr>
          <w:rFonts w:ascii="Cambria" w:hAnsi="Cambria" w:cstheme="minorHAnsi"/>
          <w:szCs w:val="24"/>
        </w:rPr>
        <w:t xml:space="preserve"> ohledem na potřeby Fakulty. Za zajištění se považuje i elektronické rozeslání výukových materiálů na emailovou adresu zaměstnanců Fakulty, kteří se výuky zúčastňují. </w:t>
      </w:r>
    </w:p>
    <w:p w14:paraId="1BDB1727" w14:textId="4AB1073A" w:rsidR="00155424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046F1D08" w14:textId="7747963C" w:rsidR="0065644F" w:rsidRDefault="0065644F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2632116E" w14:textId="1D66A3B7" w:rsidR="0065644F" w:rsidRDefault="0065644F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05A376A8" w14:textId="6B0BAFF8" w:rsidR="0065644F" w:rsidRDefault="0065644F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3A6AABFD" w14:textId="77777777" w:rsidR="0065644F" w:rsidRPr="00214645" w:rsidRDefault="0065644F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3F13E8E4" w14:textId="77777777" w:rsidR="00155424" w:rsidRPr="00AE6B7F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AE6B7F">
        <w:rPr>
          <w:rFonts w:ascii="Cambria" w:hAnsi="Cambria" w:cstheme="minorHAnsi"/>
          <w:b/>
          <w:bCs/>
          <w:szCs w:val="24"/>
        </w:rPr>
        <w:lastRenderedPageBreak/>
        <w:t>Povinnosti smluvních stran</w:t>
      </w:r>
    </w:p>
    <w:p w14:paraId="79DA55BB" w14:textId="77777777" w:rsidR="00155424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4817DE25" w14:textId="195F993B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Povinnosti </w:t>
      </w:r>
      <w:r w:rsidR="0065644F">
        <w:rPr>
          <w:rFonts w:ascii="Cambria" w:hAnsi="Cambria" w:cstheme="minorHAnsi"/>
          <w:szCs w:val="24"/>
        </w:rPr>
        <w:t>Lektora</w:t>
      </w:r>
      <w:r w:rsidRPr="00214645">
        <w:rPr>
          <w:rFonts w:ascii="Cambria" w:hAnsi="Cambria" w:cstheme="minorHAnsi"/>
          <w:szCs w:val="24"/>
        </w:rPr>
        <w:t>:</w:t>
      </w:r>
    </w:p>
    <w:p w14:paraId="56B20AFB" w14:textId="77777777" w:rsidR="00155424" w:rsidRPr="00214645" w:rsidRDefault="00155424" w:rsidP="00155424">
      <w:pPr>
        <w:pStyle w:val="Zkladntext"/>
        <w:numPr>
          <w:ilvl w:val="0"/>
          <w:numId w:val="3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provádět výuku cizích jazyků v řádné kvalitě, v dohodnutém rozsahu a čase</w:t>
      </w:r>
      <w:r>
        <w:rPr>
          <w:rFonts w:ascii="Cambria" w:hAnsi="Cambria" w:cstheme="minorHAnsi"/>
          <w:szCs w:val="24"/>
        </w:rPr>
        <w:t>,</w:t>
      </w:r>
    </w:p>
    <w:p w14:paraId="075C1B59" w14:textId="27CC3E3C" w:rsidR="00155424" w:rsidRPr="009C5BF3" w:rsidRDefault="00155424" w:rsidP="00155424">
      <w:pPr>
        <w:pStyle w:val="Zkladntext"/>
        <w:numPr>
          <w:ilvl w:val="0"/>
          <w:numId w:val="3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přizpůsobovat výuku potřebám </w:t>
      </w:r>
      <w:r>
        <w:rPr>
          <w:rFonts w:ascii="Cambria" w:hAnsi="Cambria" w:cstheme="minorHAnsi"/>
          <w:szCs w:val="24"/>
        </w:rPr>
        <w:t>Fakulty</w:t>
      </w:r>
      <w:r w:rsidRPr="00214645">
        <w:rPr>
          <w:rFonts w:ascii="Cambria" w:hAnsi="Cambria" w:cstheme="minorHAnsi"/>
          <w:szCs w:val="24"/>
        </w:rPr>
        <w:t xml:space="preserve"> z hlediska obsahové náplně</w:t>
      </w:r>
      <w:r>
        <w:rPr>
          <w:rFonts w:ascii="Cambria" w:hAnsi="Cambria" w:cstheme="minorHAnsi"/>
          <w:szCs w:val="24"/>
        </w:rPr>
        <w:t>, přičemž přihlédne k požadavkům zaměstnanců Fakulty, kteří se výuky zúčastňují,</w:t>
      </w:r>
    </w:p>
    <w:p w14:paraId="7391E8D7" w14:textId="77777777" w:rsidR="00155424" w:rsidRPr="00214645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vést řádným způsobem evidenční list odučených hodin</w:t>
      </w:r>
      <w:r>
        <w:rPr>
          <w:rFonts w:ascii="Cambria" w:hAnsi="Cambria" w:cstheme="minorHAnsi"/>
          <w:szCs w:val="24"/>
        </w:rPr>
        <w:t xml:space="preserve"> a doložit tuto evidenci ke každé faktuře dle čl. 3 odst. 3.2.</w:t>
      </w:r>
      <w:r w:rsidRPr="00214645">
        <w:rPr>
          <w:rFonts w:ascii="Cambria" w:hAnsi="Cambria" w:cstheme="minorHAnsi"/>
          <w:szCs w:val="24"/>
        </w:rPr>
        <w:t xml:space="preserve"> </w:t>
      </w:r>
    </w:p>
    <w:p w14:paraId="3F9E7332" w14:textId="77777777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Povinnosti </w:t>
      </w:r>
      <w:r>
        <w:rPr>
          <w:rFonts w:ascii="Cambria" w:hAnsi="Cambria" w:cstheme="minorHAnsi"/>
          <w:szCs w:val="24"/>
        </w:rPr>
        <w:t>Fakulty</w:t>
      </w:r>
      <w:r w:rsidRPr="00214645">
        <w:rPr>
          <w:rFonts w:ascii="Cambria" w:hAnsi="Cambria" w:cstheme="minorHAnsi"/>
          <w:szCs w:val="24"/>
        </w:rPr>
        <w:t>:</w:t>
      </w:r>
    </w:p>
    <w:p w14:paraId="3CB61F01" w14:textId="0BE430E0" w:rsidR="00155424" w:rsidRPr="006650FB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t xml:space="preserve">v případě jakýchkoliv změn ve sjednaném rozvrhu písemně informovat </w:t>
      </w:r>
      <w:r w:rsidR="0065644F">
        <w:rPr>
          <w:rFonts w:ascii="Cambria" w:hAnsi="Cambria" w:cstheme="minorHAnsi"/>
          <w:szCs w:val="24"/>
        </w:rPr>
        <w:t>Lektora</w:t>
      </w:r>
      <w:r w:rsidRPr="006650FB">
        <w:rPr>
          <w:rFonts w:ascii="Cambria" w:hAnsi="Cambria" w:cstheme="minorHAnsi"/>
          <w:szCs w:val="24"/>
        </w:rPr>
        <w:t xml:space="preserve"> (nejpozději 1 pracovní d</w:t>
      </w:r>
      <w:r>
        <w:rPr>
          <w:rFonts w:ascii="Cambria" w:hAnsi="Cambria" w:cstheme="minorHAnsi"/>
          <w:szCs w:val="24"/>
        </w:rPr>
        <w:t>en</w:t>
      </w:r>
      <w:r w:rsidRPr="006650FB">
        <w:rPr>
          <w:rFonts w:ascii="Cambria" w:hAnsi="Cambria" w:cstheme="minorHAnsi"/>
          <w:szCs w:val="24"/>
        </w:rPr>
        <w:t xml:space="preserve"> před plánovanou výukou), a to na výše uvedenou emailovou adresu</w:t>
      </w:r>
      <w:r>
        <w:rPr>
          <w:rFonts w:ascii="Cambria" w:hAnsi="Cambria" w:cstheme="minorHAnsi"/>
          <w:szCs w:val="24"/>
        </w:rPr>
        <w:t>,</w:t>
      </w:r>
    </w:p>
    <w:p w14:paraId="31D03B09" w14:textId="4FD4FA7F" w:rsidR="00155424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t xml:space="preserve">řádně a včas platit </w:t>
      </w:r>
      <w:r w:rsidR="0065644F">
        <w:rPr>
          <w:rFonts w:ascii="Cambria" w:hAnsi="Cambria" w:cstheme="minorHAnsi"/>
          <w:szCs w:val="24"/>
        </w:rPr>
        <w:t>Lektorovi</w:t>
      </w:r>
      <w:r w:rsidRPr="006650FB">
        <w:rPr>
          <w:rFonts w:ascii="Cambria" w:hAnsi="Cambria" w:cstheme="minorHAnsi"/>
          <w:szCs w:val="24"/>
        </w:rPr>
        <w:t xml:space="preserve"> prováděnou výuku v souladu s finančními podmínkami této smlouvy</w:t>
      </w:r>
      <w:r>
        <w:rPr>
          <w:rFonts w:ascii="Cambria" w:hAnsi="Cambria" w:cstheme="minorHAnsi"/>
          <w:szCs w:val="24"/>
        </w:rPr>
        <w:t>,</w:t>
      </w:r>
    </w:p>
    <w:p w14:paraId="1C75A1A9" w14:textId="062A9E28" w:rsidR="00155424" w:rsidRPr="006650FB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 xml:space="preserve">určit kontaktní osobu za Fakultu, kterou je v souladu s touto smlouvou Gabriela Opltová, tel. </w:t>
      </w:r>
      <w:r w:rsidR="001C4091">
        <w:rPr>
          <w:rFonts w:ascii="Cambria" w:hAnsi="Cambria" w:cstheme="minorHAnsi"/>
          <w:szCs w:val="24"/>
        </w:rPr>
        <w:t>XXX</w:t>
      </w:r>
      <w:r>
        <w:rPr>
          <w:rFonts w:ascii="Cambria" w:hAnsi="Cambria" w:cstheme="minorHAnsi"/>
          <w:szCs w:val="24"/>
        </w:rPr>
        <w:t xml:space="preserve">, email: </w:t>
      </w:r>
      <w:r w:rsidR="001C4091">
        <w:rPr>
          <w:rFonts w:ascii="Cambria" w:hAnsi="Cambria" w:cstheme="minorHAnsi"/>
          <w:szCs w:val="24"/>
        </w:rPr>
        <w:t>XXX</w:t>
      </w:r>
      <w:r>
        <w:rPr>
          <w:rFonts w:ascii="Cambria" w:hAnsi="Cambria" w:cstheme="minorHAnsi"/>
          <w:szCs w:val="24"/>
          <w:lang w:val="en-US"/>
        </w:rPr>
        <w:t>.</w:t>
      </w:r>
    </w:p>
    <w:p w14:paraId="67C79E9E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Fakulta</w:t>
      </w:r>
      <w:r w:rsidRPr="00214645">
        <w:rPr>
          <w:rFonts w:ascii="Cambria" w:hAnsi="Cambria" w:cstheme="minorHAnsi"/>
          <w:szCs w:val="24"/>
        </w:rPr>
        <w:t xml:space="preserve"> je oprávněn</w:t>
      </w:r>
      <w:r>
        <w:rPr>
          <w:rFonts w:ascii="Cambria" w:hAnsi="Cambria" w:cstheme="minorHAnsi"/>
          <w:szCs w:val="24"/>
        </w:rPr>
        <w:t>a</w:t>
      </w:r>
      <w:r w:rsidRPr="00214645">
        <w:rPr>
          <w:rFonts w:ascii="Cambria" w:hAnsi="Cambria" w:cstheme="minorHAnsi"/>
          <w:szCs w:val="24"/>
        </w:rPr>
        <w:t xml:space="preserve"> provádět kontrolu probíhající jazykové výuky. O každé </w:t>
      </w:r>
      <w:r w:rsidRPr="006650FB">
        <w:rPr>
          <w:rFonts w:ascii="Cambria" w:hAnsi="Cambria" w:cstheme="minorHAnsi"/>
          <w:szCs w:val="24"/>
        </w:rPr>
        <w:t>provedené kontrole bude vyhotoven zápis.</w:t>
      </w:r>
    </w:p>
    <w:p w14:paraId="701D0583" w14:textId="77777777" w:rsidR="00155424" w:rsidRPr="00214645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246964EF" w14:textId="77777777" w:rsidR="00155424" w:rsidRPr="00AE6B7F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AE6B7F">
        <w:rPr>
          <w:rFonts w:ascii="Cambria" w:hAnsi="Cambria" w:cstheme="minorHAnsi"/>
          <w:b/>
          <w:bCs/>
          <w:szCs w:val="24"/>
        </w:rPr>
        <w:t>Ostatní ujednání</w:t>
      </w:r>
    </w:p>
    <w:p w14:paraId="7A51DF7D" w14:textId="77777777" w:rsidR="00155424" w:rsidRDefault="00155424" w:rsidP="00155424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31F7C73B" w14:textId="77777777" w:rsidR="00155424" w:rsidRPr="00214645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Smluvní vztah daný touto smlouvou může zaniknout:</w:t>
      </w:r>
    </w:p>
    <w:p w14:paraId="09A2EFFD" w14:textId="77777777" w:rsidR="00155424" w:rsidRPr="00214645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po vzájemné dohodě (písemnou dohodou obou stran)</w:t>
      </w:r>
      <w:r>
        <w:rPr>
          <w:rFonts w:ascii="Cambria" w:hAnsi="Cambria" w:cstheme="minorHAnsi"/>
          <w:szCs w:val="24"/>
        </w:rPr>
        <w:t>,</w:t>
      </w:r>
    </w:p>
    <w:p w14:paraId="4ADD7050" w14:textId="77777777" w:rsidR="00155424" w:rsidRPr="00214645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uplynutím doby stanovené článkem </w:t>
      </w:r>
      <w:r>
        <w:rPr>
          <w:rFonts w:ascii="Cambria" w:hAnsi="Cambria" w:cstheme="minorHAnsi"/>
          <w:szCs w:val="24"/>
        </w:rPr>
        <w:t>2. odst. 2</w:t>
      </w:r>
      <w:r w:rsidRPr="00214645">
        <w:rPr>
          <w:rFonts w:ascii="Cambria" w:hAnsi="Cambria" w:cstheme="minorHAnsi"/>
          <w:szCs w:val="24"/>
        </w:rPr>
        <w:t>.1.</w:t>
      </w:r>
      <w:r>
        <w:rPr>
          <w:rFonts w:ascii="Cambria" w:hAnsi="Cambria" w:cstheme="minorHAnsi"/>
          <w:szCs w:val="24"/>
        </w:rPr>
        <w:t>,</w:t>
      </w:r>
      <w:r w:rsidRPr="00214645">
        <w:rPr>
          <w:rFonts w:ascii="Cambria" w:hAnsi="Cambria" w:cstheme="minorHAnsi"/>
          <w:szCs w:val="24"/>
        </w:rPr>
        <w:t xml:space="preserve"> </w:t>
      </w:r>
    </w:p>
    <w:p w14:paraId="2C2A77C4" w14:textId="74C8E737" w:rsidR="00155424" w:rsidRPr="00214645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při podstatném porušení smluvních podmínek</w:t>
      </w:r>
      <w:r>
        <w:rPr>
          <w:rFonts w:ascii="Cambria" w:hAnsi="Cambria" w:cstheme="minorHAnsi"/>
          <w:szCs w:val="24"/>
        </w:rPr>
        <w:t xml:space="preserve"> (za podstatné porušení smluvních podmínek se považuje vynechání bez předchozí omluvy 3 a více VH ze strany </w:t>
      </w:r>
      <w:r w:rsidR="0065644F">
        <w:rPr>
          <w:rFonts w:ascii="Cambria" w:hAnsi="Cambria" w:cstheme="minorHAnsi"/>
          <w:szCs w:val="24"/>
        </w:rPr>
        <w:t>L</w:t>
      </w:r>
      <w:r>
        <w:rPr>
          <w:rFonts w:ascii="Cambria" w:hAnsi="Cambria" w:cstheme="minorHAnsi"/>
          <w:szCs w:val="24"/>
        </w:rPr>
        <w:t>ektora),</w:t>
      </w:r>
    </w:p>
    <w:p w14:paraId="744177B6" w14:textId="77777777" w:rsidR="00155424" w:rsidRPr="00214645" w:rsidRDefault="00155424" w:rsidP="00155424">
      <w:pPr>
        <w:pStyle w:val="Zkladntext"/>
        <w:numPr>
          <w:ilvl w:val="0"/>
          <w:numId w:val="2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výpovědí (písemnou, </w:t>
      </w:r>
      <w:r>
        <w:rPr>
          <w:rFonts w:ascii="Cambria" w:hAnsi="Cambria" w:cstheme="minorHAnsi"/>
          <w:szCs w:val="24"/>
        </w:rPr>
        <w:t>přičemž v</w:t>
      </w:r>
      <w:r w:rsidRPr="00CA6301">
        <w:rPr>
          <w:rFonts w:ascii="Cambria" w:hAnsi="Cambria" w:cstheme="minorHAnsi"/>
          <w:szCs w:val="24"/>
        </w:rPr>
        <w:t>ýpovědní lhůta činí 2 měsíce a běží ode dne následujícího po doručení písemné výpovědi druhé smluvní straně</w:t>
      </w:r>
      <w:r w:rsidRPr="00214645">
        <w:rPr>
          <w:rFonts w:ascii="Cambria" w:hAnsi="Cambria" w:cstheme="minorHAnsi"/>
          <w:szCs w:val="24"/>
        </w:rPr>
        <w:t>)</w:t>
      </w:r>
      <w:r>
        <w:rPr>
          <w:rFonts w:ascii="Cambria" w:hAnsi="Cambria" w:cstheme="minorHAnsi"/>
          <w:szCs w:val="24"/>
        </w:rPr>
        <w:t>.</w:t>
      </w:r>
    </w:p>
    <w:p w14:paraId="0E9A7556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t>Tato smlouva je vyhotovena ve dvou</w:t>
      </w:r>
      <w:r>
        <w:rPr>
          <w:rFonts w:ascii="Cambria" w:hAnsi="Cambria" w:cstheme="minorHAnsi"/>
          <w:szCs w:val="24"/>
        </w:rPr>
        <w:t xml:space="preserve"> (2)</w:t>
      </w:r>
      <w:r w:rsidRPr="006650FB">
        <w:rPr>
          <w:rFonts w:ascii="Cambria" w:hAnsi="Cambria" w:cstheme="minorHAnsi"/>
          <w:szCs w:val="24"/>
        </w:rPr>
        <w:t xml:space="preserve"> vyhotoveních, každé s platností originálu, z nichž každá ze smluvních stran obdrží po jednom výtisku.</w:t>
      </w:r>
    </w:p>
    <w:p w14:paraId="56940D3A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t>Obě smluvní strany jsou povinny si bez zbytečného odkladu sdělit veškeré skutečnosti, které se dotýkají změn některého z jejich základních identifikačních údajů vč. jejich vstupu do likvidace, prohlášení o úpadku, konkursu a jejich právního nástupnictví.</w:t>
      </w:r>
    </w:p>
    <w:p w14:paraId="08CC51A0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t>Měnit a doplňovat smlouvu je možno pouze se souhlasem obou smluvních stran, a to formou písemných, vzestupně očíslovaných a oboustranně podepsaných dodatků, které se stávají nedílnou součástí smlouvy.</w:t>
      </w:r>
    </w:p>
    <w:p w14:paraId="21641BA7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 xml:space="preserve">Smluvní strany se dohodly, že </w:t>
      </w:r>
      <w:r>
        <w:rPr>
          <w:rFonts w:ascii="Cambria" w:hAnsi="Cambria" w:cstheme="minorHAnsi"/>
          <w:szCs w:val="24"/>
        </w:rPr>
        <w:t>Fakulta</w:t>
      </w:r>
      <w:r w:rsidRPr="00214645">
        <w:rPr>
          <w:rFonts w:ascii="Cambria" w:hAnsi="Cambria" w:cstheme="minorHAnsi"/>
          <w:szCs w:val="24"/>
        </w:rPr>
        <w:t xml:space="preserve"> může zveřejnit znění této smlouvy v souladu se </w:t>
      </w:r>
      <w:r w:rsidRPr="006650FB">
        <w:rPr>
          <w:rFonts w:ascii="Cambria" w:hAnsi="Cambria" w:cstheme="minorHAnsi"/>
          <w:szCs w:val="24"/>
        </w:rPr>
        <w:t xml:space="preserve">Zákonem o registru smluv č. 340/2015 Sb. v registru smluv. </w:t>
      </w:r>
    </w:p>
    <w:p w14:paraId="188595CF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t>Smluvní strany prohlašují, že si tuto smlouvu před podepsáním přečetly a že nebyla sjednána v tísni, ani za jinak jednostranně nevýhodných podmínek.</w:t>
      </w:r>
    </w:p>
    <w:p w14:paraId="57D0EC42" w14:textId="77777777" w:rsidR="00155424" w:rsidRPr="006650FB" w:rsidRDefault="00155424" w:rsidP="00155424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6650FB">
        <w:rPr>
          <w:rFonts w:ascii="Cambria" w:hAnsi="Cambria" w:cstheme="minorHAnsi"/>
          <w:szCs w:val="24"/>
        </w:rPr>
        <w:lastRenderedPageBreak/>
        <w:t xml:space="preserve">Smluvní strany se dohodly, že jejich další vzájemné vztahy vzniklé z této smlouvy se řídí Občanským zákoníkem. </w:t>
      </w: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5644F" w14:paraId="489E51C0" w14:textId="77777777" w:rsidTr="001B1BF8">
        <w:tc>
          <w:tcPr>
            <w:tcW w:w="9493" w:type="dxa"/>
          </w:tcPr>
          <w:p w14:paraId="7B9390D0" w14:textId="77777777" w:rsidR="0065644F" w:rsidRDefault="0065644F"/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284"/>
              <w:gridCol w:w="3402"/>
            </w:tblGrid>
            <w:tr w:rsidR="0065644F" w:rsidRPr="006C1C9F" w14:paraId="373F961C" w14:textId="77777777" w:rsidTr="001B1BF8">
              <w:trPr>
                <w:jc w:val="center"/>
              </w:trPr>
              <w:tc>
                <w:tcPr>
                  <w:tcW w:w="3402" w:type="dxa"/>
                </w:tcPr>
                <w:p w14:paraId="1A536B86" w14:textId="77777777" w:rsidR="0065644F" w:rsidRPr="0065644F" w:rsidRDefault="0065644F" w:rsidP="0065644F">
                  <w:pPr>
                    <w:tabs>
                      <w:tab w:val="left" w:pos="3119"/>
                    </w:tabs>
                    <w:spacing w:line="288" w:lineRule="auto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  <w:r w:rsidRPr="0065644F">
                    <w:rPr>
                      <w:rFonts w:ascii="Cambria" w:hAnsi="Cambria" w:cstheme="minorHAnsi"/>
                      <w:szCs w:val="24"/>
                      <w:lang w:val="cs-CZ"/>
                    </w:rPr>
                    <w:t xml:space="preserve">V Hradci Králové, dne                             </w:t>
                  </w:r>
                </w:p>
              </w:tc>
              <w:tc>
                <w:tcPr>
                  <w:tcW w:w="284" w:type="dxa"/>
                </w:tcPr>
                <w:p w14:paraId="0D50B578" w14:textId="77777777" w:rsidR="0065644F" w:rsidRPr="006C1C9F" w:rsidRDefault="0065644F" w:rsidP="001B1BF8">
                  <w:pPr>
                    <w:spacing w:line="288" w:lineRule="auto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</w:p>
              </w:tc>
              <w:tc>
                <w:tcPr>
                  <w:tcW w:w="3402" w:type="dxa"/>
                </w:tcPr>
                <w:p w14:paraId="1AF15466" w14:textId="77777777" w:rsidR="0065644F" w:rsidRPr="006C1C9F" w:rsidRDefault="0065644F" w:rsidP="001B1BF8">
                  <w:pPr>
                    <w:spacing w:line="288" w:lineRule="auto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  <w:r w:rsidRPr="006C1C9F">
                    <w:rPr>
                      <w:rFonts w:ascii="Cambria" w:hAnsi="Cambria" w:cstheme="minorHAnsi"/>
                      <w:szCs w:val="24"/>
                      <w:lang w:val="cs-CZ"/>
                    </w:rPr>
                    <w:t>V</w:t>
                  </w:r>
                  <w:r>
                    <w:rPr>
                      <w:rFonts w:ascii="Cambria" w:hAnsi="Cambria" w:cstheme="minorHAnsi"/>
                      <w:szCs w:val="24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theme="minorHAnsi"/>
                      <w:szCs w:val="24"/>
                    </w:rPr>
                    <w:t>Hradci</w:t>
                  </w:r>
                  <w:proofErr w:type="spellEnd"/>
                  <w:r>
                    <w:rPr>
                      <w:rFonts w:ascii="Cambria" w:hAnsi="Cambria" w:cstheme="minorHAnsi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theme="minorHAnsi"/>
                      <w:szCs w:val="24"/>
                    </w:rPr>
                    <w:t>Králové</w:t>
                  </w:r>
                  <w:proofErr w:type="spellEnd"/>
                  <w:r w:rsidRPr="006C1C9F">
                    <w:rPr>
                      <w:rFonts w:ascii="Cambria" w:hAnsi="Cambria" w:cstheme="minorHAnsi"/>
                      <w:szCs w:val="24"/>
                      <w:lang w:val="cs-CZ"/>
                    </w:rPr>
                    <w:t xml:space="preserve">, dne </w:t>
                  </w:r>
                </w:p>
              </w:tc>
            </w:tr>
          </w:tbl>
          <w:p w14:paraId="1D6E8DD6" w14:textId="77777777" w:rsidR="0065644F" w:rsidRPr="006C1C9F" w:rsidRDefault="0065644F" w:rsidP="001B1BF8">
            <w:pPr>
              <w:spacing w:line="288" w:lineRule="auto"/>
              <w:jc w:val="center"/>
              <w:rPr>
                <w:rFonts w:ascii="Cambria" w:hAnsi="Cambria" w:cstheme="minorHAnsi"/>
                <w:szCs w:val="24"/>
                <w:lang w:val="cs-CZ"/>
              </w:rPr>
            </w:pP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284"/>
              <w:gridCol w:w="4394"/>
            </w:tblGrid>
            <w:tr w:rsidR="0065644F" w:rsidRPr="006C1C9F" w14:paraId="7D0517F6" w14:textId="77777777" w:rsidTr="001B1BF8">
              <w:trPr>
                <w:jc w:val="center"/>
              </w:trPr>
              <w:tc>
                <w:tcPr>
                  <w:tcW w:w="3402" w:type="dxa"/>
                </w:tcPr>
                <w:p w14:paraId="3544002B" w14:textId="77777777" w:rsidR="0065644F" w:rsidRDefault="0065644F" w:rsidP="001B1BF8">
                  <w:pPr>
                    <w:tabs>
                      <w:tab w:val="left" w:pos="3119"/>
                    </w:tabs>
                    <w:spacing w:line="288" w:lineRule="auto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</w:p>
              </w:tc>
              <w:tc>
                <w:tcPr>
                  <w:tcW w:w="284" w:type="dxa"/>
                </w:tcPr>
                <w:p w14:paraId="0CC738A8" w14:textId="77777777" w:rsidR="0065644F" w:rsidRPr="006C1C9F" w:rsidRDefault="0065644F" w:rsidP="001B1BF8">
                  <w:pPr>
                    <w:spacing w:line="288" w:lineRule="auto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</w:p>
              </w:tc>
              <w:tc>
                <w:tcPr>
                  <w:tcW w:w="4394" w:type="dxa"/>
                </w:tcPr>
                <w:p w14:paraId="51D54000" w14:textId="77777777" w:rsidR="0065644F" w:rsidRPr="006C1C9F" w:rsidRDefault="0065644F" w:rsidP="001B1BF8">
                  <w:pPr>
                    <w:spacing w:line="288" w:lineRule="auto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</w:p>
              </w:tc>
            </w:tr>
            <w:tr w:rsidR="0065644F" w:rsidRPr="006C1C9F" w14:paraId="55D549E4" w14:textId="77777777" w:rsidTr="001B1BF8">
              <w:trPr>
                <w:jc w:val="center"/>
              </w:trPr>
              <w:tc>
                <w:tcPr>
                  <w:tcW w:w="3402" w:type="dxa"/>
                  <w:tcBorders>
                    <w:top w:val="dotted" w:sz="4" w:space="0" w:color="auto"/>
                  </w:tcBorders>
                </w:tcPr>
                <w:p w14:paraId="47754203" w14:textId="6AE83DF5" w:rsidR="0065644F" w:rsidRPr="006C1C9F" w:rsidRDefault="0065644F" w:rsidP="001B1BF8">
                  <w:pPr>
                    <w:tabs>
                      <w:tab w:val="left" w:pos="3119"/>
                    </w:tabs>
                    <w:spacing w:line="288" w:lineRule="auto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  <w:r>
                    <w:rPr>
                      <w:rFonts w:ascii="Cambria" w:hAnsi="Cambria" w:cstheme="minorHAnsi"/>
                      <w:szCs w:val="24"/>
                      <w:lang w:val="cs-CZ"/>
                    </w:rPr>
                    <w:t>Mgr. Jana Trávníčková, Lektor</w:t>
                  </w:r>
                </w:p>
              </w:tc>
              <w:tc>
                <w:tcPr>
                  <w:tcW w:w="284" w:type="dxa"/>
                </w:tcPr>
                <w:p w14:paraId="78723A7D" w14:textId="77777777" w:rsidR="0065644F" w:rsidRPr="006C1C9F" w:rsidRDefault="0065644F" w:rsidP="001B1BF8">
                  <w:pPr>
                    <w:spacing w:line="288" w:lineRule="auto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</w:p>
              </w:tc>
              <w:tc>
                <w:tcPr>
                  <w:tcW w:w="4394" w:type="dxa"/>
                  <w:tcBorders>
                    <w:top w:val="dotted" w:sz="4" w:space="0" w:color="auto"/>
                  </w:tcBorders>
                </w:tcPr>
                <w:p w14:paraId="513ABF9A" w14:textId="315CF201" w:rsidR="0065644F" w:rsidRPr="006C1C9F" w:rsidRDefault="0065644F" w:rsidP="001B1BF8">
                  <w:pPr>
                    <w:spacing w:line="288" w:lineRule="auto"/>
                    <w:ind w:left="-109"/>
                    <w:jc w:val="center"/>
                    <w:rPr>
                      <w:rFonts w:ascii="Cambria" w:hAnsi="Cambria" w:cstheme="minorHAnsi"/>
                      <w:szCs w:val="24"/>
                      <w:lang w:val="cs-CZ"/>
                    </w:rPr>
                  </w:pPr>
                  <w:r>
                    <w:rPr>
                      <w:rFonts w:ascii="Cambria" w:hAnsi="Cambria" w:cstheme="minorHAnsi"/>
                      <w:szCs w:val="24"/>
                      <w:lang w:val="cs-CZ"/>
                    </w:rPr>
                    <w:t>doc. PharmDr. Jaroslav Roh, Ph.D. děkan</w:t>
                  </w:r>
                </w:p>
              </w:tc>
            </w:tr>
          </w:tbl>
          <w:p w14:paraId="72808C96" w14:textId="77777777" w:rsidR="0065644F" w:rsidRPr="003859CD" w:rsidRDefault="0065644F" w:rsidP="001B1BF8">
            <w:pPr>
              <w:spacing w:line="288" w:lineRule="auto"/>
              <w:jc w:val="both"/>
              <w:rPr>
                <w:rFonts w:ascii="Cambria" w:hAnsi="Cambria" w:cstheme="minorHAnsi"/>
                <w:b/>
                <w:szCs w:val="24"/>
                <w:lang w:val="cs-CZ"/>
              </w:rPr>
            </w:pPr>
          </w:p>
        </w:tc>
      </w:tr>
    </w:tbl>
    <w:p w14:paraId="7CB304F1" w14:textId="77777777" w:rsidR="0065644F" w:rsidRDefault="0065644F" w:rsidP="0065644F">
      <w:pPr>
        <w:spacing w:line="288" w:lineRule="auto"/>
        <w:rPr>
          <w:rFonts w:ascii="Cambria" w:hAnsi="Cambria"/>
          <w:b/>
          <w:lang w:val="cs-CZ"/>
        </w:rPr>
      </w:pPr>
    </w:p>
    <w:p w14:paraId="7AD19BB7" w14:textId="77777777" w:rsidR="0065644F" w:rsidRPr="00375B3E" w:rsidRDefault="0065644F" w:rsidP="0065644F">
      <w:pPr>
        <w:spacing w:line="288" w:lineRule="auto"/>
        <w:jc w:val="both"/>
        <w:rPr>
          <w:rFonts w:ascii="Cambria" w:hAnsi="Cambria" w:cstheme="minorHAnsi"/>
          <w:bCs/>
          <w:szCs w:val="24"/>
          <w:lang w:val="cs-CZ"/>
        </w:rPr>
      </w:pPr>
    </w:p>
    <w:p w14:paraId="24A21FD5" w14:textId="6E97B238" w:rsidR="00A445CE" w:rsidRPr="00155424" w:rsidRDefault="00A445CE" w:rsidP="00155424">
      <w:pPr>
        <w:jc w:val="both"/>
      </w:pPr>
    </w:p>
    <w:sectPr w:rsidR="00A445CE" w:rsidRPr="00155424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F95B" w14:textId="77777777" w:rsidR="00155424" w:rsidRDefault="00155424" w:rsidP="00A445CE">
      <w:r>
        <w:separator/>
      </w:r>
    </w:p>
  </w:endnote>
  <w:endnote w:type="continuationSeparator" w:id="0">
    <w:p w14:paraId="205B9701" w14:textId="77777777" w:rsidR="00155424" w:rsidRDefault="00155424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D3C" w14:textId="77777777" w:rsidR="00041C6B" w:rsidRPr="00041C6B" w:rsidRDefault="00041C6B" w:rsidP="00041C6B">
    <w:pPr>
      <w:pStyle w:val="Zpat-kontakt-prvndek"/>
    </w:pPr>
    <w:r w:rsidRPr="00041C6B">
      <w:t>Akademika Heyrovského 1203/8, 500 05 Hradec Králové</w:t>
    </w:r>
  </w:p>
  <w:p w14:paraId="49A3DA90" w14:textId="77777777" w:rsidR="00041C6B" w:rsidRPr="00041C6B" w:rsidRDefault="00041C6B" w:rsidP="00041C6B">
    <w:pPr>
      <w:pStyle w:val="Zpat-kontakt"/>
    </w:pPr>
    <w:r w:rsidRPr="00041C6B">
      <w:t>tel. (+420) 495 067 111</w:t>
    </w:r>
  </w:p>
  <w:p w14:paraId="2E049FC7" w14:textId="77777777" w:rsidR="00041C6B" w:rsidRPr="00041C6B" w:rsidRDefault="00041C6B" w:rsidP="00041C6B">
    <w:pPr>
      <w:pStyle w:val="Zpat-kontakt"/>
    </w:pPr>
    <w:r w:rsidRPr="00041C6B">
      <w:t>e-mail: info@faf.cuni.cz</w:t>
    </w:r>
  </w:p>
  <w:p w14:paraId="02726A7E" w14:textId="77777777" w:rsidR="008F404D" w:rsidRPr="00041C6B" w:rsidRDefault="00041C6B" w:rsidP="00041C6B">
    <w:pPr>
      <w:pStyle w:val="Zpat-kontakt"/>
      <w:rPr>
        <w:rStyle w:val="skypepnhprintcontainer"/>
      </w:rPr>
    </w:pPr>
    <w:r w:rsidRPr="00041C6B">
      <w:t>www.faf.cuni.cz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F961" w14:textId="77777777" w:rsidR="00155424" w:rsidRDefault="00155424" w:rsidP="00A445CE">
      <w:r>
        <w:separator/>
      </w:r>
    </w:p>
  </w:footnote>
  <w:footnote w:type="continuationSeparator" w:id="0">
    <w:p w14:paraId="184A727E" w14:textId="77777777" w:rsidR="00155424" w:rsidRDefault="00155424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C3E1" w14:textId="77777777" w:rsidR="004E23E3" w:rsidRDefault="004E23E3" w:rsidP="002A39A5">
    <w:pPr>
      <w:pStyle w:val="Hlavika-logo"/>
      <w:ind w:left="-709"/>
    </w:pPr>
    <w:r w:rsidRPr="00567F24">
      <w:drawing>
        <wp:inline distT="0" distB="0" distL="0" distR="0" wp14:anchorId="2DC6A1B2" wp14:editId="383606E0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A93"/>
    <w:multiLevelType w:val="hybridMultilevel"/>
    <w:tmpl w:val="80DC2154"/>
    <w:lvl w:ilvl="0" w:tplc="65F4A71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8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A1B60"/>
    <w:multiLevelType w:val="hybridMultilevel"/>
    <w:tmpl w:val="626055AC"/>
    <w:lvl w:ilvl="0" w:tplc="65F4A714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26381">
    <w:abstractNumId w:val="1"/>
  </w:num>
  <w:num w:numId="2" w16cid:durableId="2048406266">
    <w:abstractNumId w:val="2"/>
  </w:num>
  <w:num w:numId="3" w16cid:durableId="42750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4"/>
    <w:rsid w:val="00005D1D"/>
    <w:rsid w:val="00041C6B"/>
    <w:rsid w:val="00042F7A"/>
    <w:rsid w:val="000A1C0E"/>
    <w:rsid w:val="000A3828"/>
    <w:rsid w:val="000C5194"/>
    <w:rsid w:val="0012344A"/>
    <w:rsid w:val="00155424"/>
    <w:rsid w:val="00191C17"/>
    <w:rsid w:val="001B7FDF"/>
    <w:rsid w:val="001C4091"/>
    <w:rsid w:val="001E6F73"/>
    <w:rsid w:val="00204C60"/>
    <w:rsid w:val="002148A4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61876"/>
    <w:rsid w:val="003648B4"/>
    <w:rsid w:val="003D5E7C"/>
    <w:rsid w:val="003E75D0"/>
    <w:rsid w:val="004048EB"/>
    <w:rsid w:val="00434B96"/>
    <w:rsid w:val="00483740"/>
    <w:rsid w:val="00492806"/>
    <w:rsid w:val="004A672D"/>
    <w:rsid w:val="004D1225"/>
    <w:rsid w:val="004E23E3"/>
    <w:rsid w:val="00521454"/>
    <w:rsid w:val="0054662C"/>
    <w:rsid w:val="00567F24"/>
    <w:rsid w:val="005864B9"/>
    <w:rsid w:val="005C450F"/>
    <w:rsid w:val="005F4D69"/>
    <w:rsid w:val="006064F2"/>
    <w:rsid w:val="00646DBB"/>
    <w:rsid w:val="0065644F"/>
    <w:rsid w:val="00660D54"/>
    <w:rsid w:val="00670277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F37B4"/>
    <w:rsid w:val="008F404D"/>
    <w:rsid w:val="00914198"/>
    <w:rsid w:val="0094640E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B259BD"/>
    <w:rsid w:val="00B50DBF"/>
    <w:rsid w:val="00B53D6F"/>
    <w:rsid w:val="00B6282F"/>
    <w:rsid w:val="00B76178"/>
    <w:rsid w:val="00B90C25"/>
    <w:rsid w:val="00BD3031"/>
    <w:rsid w:val="00BE6B3A"/>
    <w:rsid w:val="00BF2C41"/>
    <w:rsid w:val="00C04983"/>
    <w:rsid w:val="00C25F0A"/>
    <w:rsid w:val="00C5390C"/>
    <w:rsid w:val="00C6093D"/>
    <w:rsid w:val="00C80F13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874F1"/>
    <w:rsid w:val="00DA54FC"/>
    <w:rsid w:val="00DC4852"/>
    <w:rsid w:val="00DC4D1D"/>
    <w:rsid w:val="00DD743D"/>
    <w:rsid w:val="00DE2121"/>
    <w:rsid w:val="00DF070B"/>
    <w:rsid w:val="00E0487C"/>
    <w:rsid w:val="00E170C8"/>
    <w:rsid w:val="00E302D7"/>
    <w:rsid w:val="00E605D2"/>
    <w:rsid w:val="00E90B49"/>
    <w:rsid w:val="00EC36BB"/>
    <w:rsid w:val="00F01A99"/>
    <w:rsid w:val="00F37706"/>
    <w:rsid w:val="00F605DD"/>
    <w:rsid w:val="00F759D1"/>
    <w:rsid w:val="00F76625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73273D"/>
  <w15:chartTrackingRefBased/>
  <w15:docId w15:val="{1A445ED8-FD4B-435F-9F7E-F1850AA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rPr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Zkladntext">
    <w:name w:val="Body Text"/>
    <w:basedOn w:val="Normln"/>
    <w:link w:val="ZkladntextChar"/>
    <w:semiHidden/>
    <w:rsid w:val="00155424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42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5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65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151</TotalTime>
  <Pages>4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Župčanová</dc:creator>
  <cp:keywords/>
  <dc:description/>
  <cp:lastModifiedBy>Pavlína Hynková</cp:lastModifiedBy>
  <cp:revision>2</cp:revision>
  <cp:lastPrinted>2023-10-05T09:18:00Z</cp:lastPrinted>
  <dcterms:created xsi:type="dcterms:W3CDTF">2023-12-22T14:31:00Z</dcterms:created>
  <dcterms:modified xsi:type="dcterms:W3CDTF">2023-12-22T14:31:00Z</dcterms:modified>
</cp:coreProperties>
</file>