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2C75" w14:textId="77777777" w:rsidR="001834DB" w:rsidRDefault="00000000">
      <w:pPr>
        <w:pStyle w:val="Heading110"/>
        <w:keepNext/>
        <w:keepLines/>
        <w:framePr w:w="3398" w:h="490" w:wrap="none" w:hAnchor="page" w:x="12215" w:y="1"/>
        <w:spacing w:after="0"/>
        <w:jc w:val="right"/>
      </w:pPr>
      <w:bookmarkStart w:id="0" w:name="bookmark0"/>
      <w:proofErr w:type="spellStart"/>
      <w:r>
        <w:rPr>
          <w:rStyle w:val="Heading11"/>
          <w:b/>
          <w:bCs/>
          <w:vertAlign w:val="superscript"/>
        </w:rPr>
        <w:t>aw</w:t>
      </w:r>
      <w:proofErr w:type="spellEnd"/>
      <w:r>
        <w:rPr>
          <w:rStyle w:val="Heading11"/>
          <w:b/>
          <w:bCs/>
        </w:rPr>
        <w:t>°</w:t>
      </w:r>
      <w:r>
        <w:rPr>
          <w:rStyle w:val="Heading11"/>
          <w:b/>
          <w:bCs/>
          <w:vertAlign w:val="superscript"/>
        </w:rPr>
        <w:t>:</w:t>
      </w:r>
      <w:r>
        <w:rPr>
          <w:rStyle w:val="Heading11"/>
          <w:b/>
          <w:bCs/>
        </w:rPr>
        <w:t xml:space="preserve"> OVHS-256/2023</w:t>
      </w:r>
      <w:bookmarkEnd w:id="0"/>
    </w:p>
    <w:p w14:paraId="462A36DB" w14:textId="77777777" w:rsidR="001834DB" w:rsidRDefault="00000000">
      <w:pPr>
        <w:pStyle w:val="Bodytext10"/>
        <w:framePr w:w="1224" w:h="202" w:wrap="none" w:hAnchor="page" w:x="12244" w:y="642"/>
      </w:pPr>
      <w:r>
        <w:rPr>
          <w:rStyle w:val="Bodytext1"/>
        </w:rPr>
        <w:t>Datum vystavení:</w:t>
      </w:r>
    </w:p>
    <w:p w14:paraId="5C874BCB" w14:textId="77777777" w:rsidR="001834DB" w:rsidRDefault="00000000">
      <w:pPr>
        <w:pStyle w:val="Bodytext10"/>
        <w:framePr w:w="821" w:h="194" w:wrap="none" w:hAnchor="page" w:x="13907" w:y="649"/>
      </w:pPr>
      <w:r>
        <w:rPr>
          <w:rStyle w:val="Bodytext1"/>
        </w:rPr>
        <w:t>21.12.2023</w:t>
      </w:r>
    </w:p>
    <w:p w14:paraId="4D739B96" w14:textId="77777777" w:rsidR="001834DB" w:rsidRDefault="00000000">
      <w:pPr>
        <w:pStyle w:val="Bodytext10"/>
        <w:framePr w:w="4306" w:h="497" w:wrap="none" w:hAnchor="page" w:x="1401" w:y="1023"/>
        <w:spacing w:after="80"/>
      </w:pPr>
      <w:r>
        <w:rPr>
          <w:rStyle w:val="Bodytext1"/>
        </w:rPr>
        <w:t>ODBĚRATEL:</w:t>
      </w:r>
    </w:p>
    <w:p w14:paraId="6724B875" w14:textId="77777777" w:rsidR="001834DB" w:rsidRDefault="00000000">
      <w:pPr>
        <w:pStyle w:val="Bodytext10"/>
        <w:framePr w:w="4306" w:h="497" w:wrap="none" w:hAnchor="page" w:x="1401" w:y="1023"/>
        <w:rPr>
          <w:sz w:val="16"/>
          <w:szCs w:val="16"/>
        </w:rPr>
      </w:pPr>
      <w:r>
        <w:rPr>
          <w:rStyle w:val="Bodytext1"/>
          <w:sz w:val="16"/>
          <w:szCs w:val="16"/>
        </w:rPr>
        <w:t>Nemocnice s poliklinikou Havířov, příspěvková organizace</w:t>
      </w:r>
    </w:p>
    <w:p w14:paraId="06C56116" w14:textId="77777777" w:rsidR="001834DB" w:rsidRDefault="00000000">
      <w:pPr>
        <w:pStyle w:val="Bodytext10"/>
        <w:framePr w:w="972" w:h="194" w:wrap="none" w:hAnchor="page" w:x="8219" w:y="1059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5D2A30C7" w14:textId="77777777" w:rsidR="001834DB" w:rsidRDefault="00000000">
      <w:pPr>
        <w:pStyle w:val="Bodytext10"/>
        <w:framePr w:w="972" w:h="209" w:wrap="none" w:hAnchor="page" w:x="8335" w:y="1693"/>
        <w:rPr>
          <w:sz w:val="16"/>
          <w:szCs w:val="16"/>
        </w:rPr>
      </w:pPr>
      <w:r>
        <w:rPr>
          <w:rStyle w:val="Bodytext1"/>
          <w:sz w:val="16"/>
          <w:szCs w:val="16"/>
        </w:rPr>
        <w:t>PANEP s.r.o.</w:t>
      </w:r>
    </w:p>
    <w:p w14:paraId="369E2D71" w14:textId="77777777" w:rsidR="001834DB" w:rsidRDefault="00000000">
      <w:pPr>
        <w:pStyle w:val="Bodytext10"/>
        <w:framePr w:w="1145" w:h="670" w:wrap="none" w:hAnchor="page" w:x="8327" w:y="2204"/>
        <w:spacing w:line="300" w:lineRule="auto"/>
      </w:pPr>
      <w:r>
        <w:rPr>
          <w:rStyle w:val="Bodytext1"/>
        </w:rPr>
        <w:t>Brněnská 1246 665 01 Rosice Česká republika</w:t>
      </w:r>
    </w:p>
    <w:p w14:paraId="6D421826" w14:textId="77777777" w:rsidR="001834DB" w:rsidRDefault="00000000">
      <w:pPr>
        <w:pStyle w:val="Bodytext10"/>
        <w:framePr w:w="1318" w:h="439" w:wrap="none" w:hAnchor="page" w:x="11877" w:y="2190"/>
        <w:spacing w:after="40"/>
      </w:pPr>
      <w:r>
        <w:rPr>
          <w:rStyle w:val="Bodytext1"/>
        </w:rPr>
        <w:t>IČO: 25550250</w:t>
      </w:r>
    </w:p>
    <w:p w14:paraId="1BA54A51" w14:textId="77777777" w:rsidR="001834DB" w:rsidRDefault="00000000">
      <w:pPr>
        <w:pStyle w:val="Bodytext10"/>
        <w:framePr w:w="1318" w:h="439" w:wrap="none" w:hAnchor="page" w:x="11877" w:y="2190"/>
      </w:pPr>
      <w:r>
        <w:rPr>
          <w:rStyle w:val="Bodytext1"/>
        </w:rPr>
        <w:t>DIČ: CZ25550250</w:t>
      </w:r>
    </w:p>
    <w:p w14:paraId="2F20B71B" w14:textId="77777777" w:rsidR="001834DB" w:rsidRDefault="00000000">
      <w:pPr>
        <w:pStyle w:val="Bodytext10"/>
        <w:framePr w:w="2592" w:h="454" w:wrap="none" w:hAnchor="page" w:x="1495" w:y="3241"/>
        <w:spacing w:after="60"/>
      </w:pPr>
      <w:r>
        <w:rPr>
          <w:rStyle w:val="Bodytext1"/>
        </w:rPr>
        <w:t>pro odběratele zajišťuje dodávku:</w:t>
      </w:r>
    </w:p>
    <w:p w14:paraId="151D4AB2" w14:textId="77777777" w:rsidR="001834DB" w:rsidRDefault="00000000">
      <w:pPr>
        <w:pStyle w:val="Bodytext10"/>
        <w:framePr w:w="2592" w:h="454" w:wrap="none" w:hAnchor="page" w:x="1495" w:y="3241"/>
        <w:pBdr>
          <w:bottom w:val="single" w:sz="4" w:space="0" w:color="auto"/>
        </w:pBdr>
        <w:rPr>
          <w:sz w:val="16"/>
          <w:szCs w:val="16"/>
        </w:rPr>
      </w:pPr>
      <w:r>
        <w:rPr>
          <w:rStyle w:val="Bodytext1"/>
          <w:sz w:val="16"/>
          <w:szCs w:val="16"/>
        </w:rPr>
        <w:t xml:space="preserve">Logistická společnost </w:t>
      </w:r>
      <w:proofErr w:type="spellStart"/>
      <w:r>
        <w:rPr>
          <w:rStyle w:val="Bodytext1"/>
          <w:sz w:val="16"/>
          <w:szCs w:val="16"/>
        </w:rPr>
        <w:t>NemLog</w:t>
      </w:r>
      <w:proofErr w:type="spellEnd"/>
      <w:r>
        <w:rPr>
          <w:rStyle w:val="Bodytext1"/>
          <w:sz w:val="16"/>
          <w:szCs w:val="16"/>
        </w:rPr>
        <w:t xml:space="preserve">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433"/>
        <w:gridCol w:w="3773"/>
      </w:tblGrid>
      <w:tr w:rsidR="001834DB" w14:paraId="10DC811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1FC757DF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14:paraId="3D82CB3F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</w:tcPr>
          <w:p w14:paraId="5DBC036E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1834DB" w14:paraId="50739A0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8" w:type="dxa"/>
            <w:shd w:val="clear" w:color="auto" w:fill="auto"/>
            <w:vAlign w:val="bottom"/>
          </w:tcPr>
          <w:p w14:paraId="7651C318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13007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9B66B34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N000447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263B6A8E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hydrofilní 10cmx5m</w:t>
            </w:r>
          </w:p>
        </w:tc>
      </w:tr>
      <w:tr w:rsidR="001834DB" w14:paraId="75146C8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7DEA0E6F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1738A220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72B06B61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  <w:tr w:rsidR="001834DB" w14:paraId="2C10598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2B95A1C3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266B7A67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04437C9E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1834DB" w14:paraId="1372446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0A48006B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0744B0F6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714587A9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1834DB" w14:paraId="6FC8F5A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</w:tcPr>
          <w:p w14:paraId="21B5D298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433" w:type="dxa"/>
            <w:shd w:val="clear" w:color="auto" w:fill="auto"/>
          </w:tcPr>
          <w:p w14:paraId="575CE224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N001248</w:t>
            </w:r>
          </w:p>
        </w:tc>
        <w:tc>
          <w:tcPr>
            <w:tcW w:w="3773" w:type="dxa"/>
            <w:shd w:val="clear" w:color="auto" w:fill="auto"/>
          </w:tcPr>
          <w:p w14:paraId="215C5F83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1834DB" w14:paraId="7D4E443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0B8542C4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125F221D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66AC5BE5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1834DB" w14:paraId="4D8A253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3E9C04FD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02784670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5B32F913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1834DB" w14:paraId="3E03C69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  <w:vAlign w:val="bottom"/>
          </w:tcPr>
          <w:p w14:paraId="47C1D118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41001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17F6F11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N044631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40D4C7DA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Set univerzální ambulantní</w:t>
            </w:r>
          </w:p>
        </w:tc>
      </w:tr>
      <w:tr w:rsidR="001834DB" w14:paraId="649AC4B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" w:type="dxa"/>
            <w:shd w:val="clear" w:color="auto" w:fill="auto"/>
            <w:vAlign w:val="bottom"/>
          </w:tcPr>
          <w:p w14:paraId="31E68B3D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28303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4786AB7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N000830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4AA2DA3A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Stáčený tampon 30x30 sterilní dvojobal (10ks)</w:t>
            </w:r>
          </w:p>
        </w:tc>
      </w:tr>
      <w:tr w:rsidR="001834DB" w14:paraId="1FA1C64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</w:tcPr>
          <w:p w14:paraId="2078FADE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13007</w:t>
            </w:r>
          </w:p>
        </w:tc>
        <w:tc>
          <w:tcPr>
            <w:tcW w:w="1433" w:type="dxa"/>
            <w:shd w:val="clear" w:color="auto" w:fill="auto"/>
          </w:tcPr>
          <w:p w14:paraId="5C3CE971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N000447</w:t>
            </w:r>
          </w:p>
        </w:tc>
        <w:tc>
          <w:tcPr>
            <w:tcW w:w="3773" w:type="dxa"/>
            <w:shd w:val="clear" w:color="auto" w:fill="auto"/>
          </w:tcPr>
          <w:p w14:paraId="27D4893E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hydrofilní 10cmx5m</w:t>
            </w:r>
          </w:p>
        </w:tc>
      </w:tr>
      <w:tr w:rsidR="001834DB" w14:paraId="0C7E85F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</w:tcPr>
          <w:p w14:paraId="1C4122FC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13007</w:t>
            </w:r>
          </w:p>
        </w:tc>
        <w:tc>
          <w:tcPr>
            <w:tcW w:w="1433" w:type="dxa"/>
            <w:shd w:val="clear" w:color="auto" w:fill="auto"/>
          </w:tcPr>
          <w:p w14:paraId="09E7DB11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N000447</w:t>
            </w:r>
          </w:p>
        </w:tc>
        <w:tc>
          <w:tcPr>
            <w:tcW w:w="3773" w:type="dxa"/>
            <w:shd w:val="clear" w:color="auto" w:fill="auto"/>
          </w:tcPr>
          <w:p w14:paraId="1ECBD386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hydrofilní 10cmx5m</w:t>
            </w:r>
          </w:p>
        </w:tc>
      </w:tr>
      <w:tr w:rsidR="001834DB" w14:paraId="4A48C6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6CE4FBE3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27A01A0B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4413E519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1834DB" w14:paraId="2AF7920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" w:type="dxa"/>
            <w:shd w:val="clear" w:color="auto" w:fill="auto"/>
            <w:vAlign w:val="bottom"/>
          </w:tcPr>
          <w:p w14:paraId="64F01A7C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13006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6A34E24F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N000446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09DAD3AF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hydrofilní 8cmx5m</w:t>
            </w:r>
          </w:p>
        </w:tc>
      </w:tr>
      <w:tr w:rsidR="001834DB" w14:paraId="5E34712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58" w:type="dxa"/>
            <w:shd w:val="clear" w:color="auto" w:fill="auto"/>
          </w:tcPr>
          <w:p w14:paraId="76A9EBE2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28207</w:t>
            </w:r>
          </w:p>
        </w:tc>
        <w:tc>
          <w:tcPr>
            <w:tcW w:w="1433" w:type="dxa"/>
            <w:shd w:val="clear" w:color="auto" w:fill="auto"/>
          </w:tcPr>
          <w:p w14:paraId="6FCB3908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N002936</w:t>
            </w:r>
          </w:p>
        </w:tc>
        <w:tc>
          <w:tcPr>
            <w:tcW w:w="3773" w:type="dxa"/>
            <w:shd w:val="clear" w:color="auto" w:fill="auto"/>
          </w:tcPr>
          <w:p w14:paraId="6257D287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Tampon stáčený 30/30 sterilní, RTG, dvojobal</w:t>
            </w:r>
          </w:p>
        </w:tc>
      </w:tr>
      <w:tr w:rsidR="001834DB" w14:paraId="69CFF9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</w:tcPr>
          <w:p w14:paraId="1CE63638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433" w:type="dxa"/>
            <w:shd w:val="clear" w:color="auto" w:fill="auto"/>
          </w:tcPr>
          <w:p w14:paraId="46BAD3A4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73" w:type="dxa"/>
            <w:shd w:val="clear" w:color="auto" w:fill="auto"/>
          </w:tcPr>
          <w:p w14:paraId="0856177E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1834DB" w14:paraId="7026273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</w:tcPr>
          <w:p w14:paraId="6A998967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28000</w:t>
            </w:r>
          </w:p>
        </w:tc>
        <w:tc>
          <w:tcPr>
            <w:tcW w:w="1433" w:type="dxa"/>
            <w:shd w:val="clear" w:color="auto" w:fill="auto"/>
          </w:tcPr>
          <w:p w14:paraId="1F391201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N044435</w:t>
            </w:r>
          </w:p>
        </w:tc>
        <w:tc>
          <w:tcPr>
            <w:tcW w:w="3773" w:type="dxa"/>
            <w:shd w:val="clear" w:color="auto" w:fill="auto"/>
          </w:tcPr>
          <w:p w14:paraId="6B74852E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 xml:space="preserve">Tampon </w:t>
            </w:r>
            <w:proofErr w:type="spellStart"/>
            <w:r>
              <w:rPr>
                <w:rStyle w:val="Other1"/>
              </w:rPr>
              <w:t>preparačni</w:t>
            </w:r>
            <w:proofErr w:type="spellEnd"/>
            <w:r>
              <w:rPr>
                <w:rStyle w:val="Other1"/>
              </w:rPr>
              <w:t xml:space="preserve"> 9 x </w:t>
            </w:r>
            <w:proofErr w:type="gramStart"/>
            <w:r>
              <w:rPr>
                <w:rStyle w:val="Other1"/>
              </w:rPr>
              <w:t>9 -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1834DB" w14:paraId="0FE5659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02BBBD1B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28303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75270F9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N000830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30C4FB31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Stáčený tampon 30x30 sterilní dvojobal (10ks)</w:t>
            </w:r>
          </w:p>
        </w:tc>
      </w:tr>
      <w:tr w:rsidR="001834DB" w14:paraId="607496D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6E76FCB6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21400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65C9CE6C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N001099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0A00EC44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Ochranný návlek na obuv PE</w:t>
            </w:r>
          </w:p>
        </w:tc>
      </w:tr>
      <w:tr w:rsidR="001834DB" w14:paraId="7C346D2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  <w:vAlign w:val="bottom"/>
          </w:tcPr>
          <w:p w14:paraId="73CA868C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B9892A9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673F2327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1834DB" w14:paraId="49729D8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024B5C4A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20203982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0F4AF3AB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1834DB" w14:paraId="2D38E40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  <w:vAlign w:val="bottom"/>
          </w:tcPr>
          <w:p w14:paraId="4D11CC36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ED405BD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66ED007F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1834DB" w14:paraId="4DE718D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" w:type="dxa"/>
            <w:shd w:val="clear" w:color="auto" w:fill="auto"/>
            <w:vAlign w:val="bottom"/>
          </w:tcPr>
          <w:p w14:paraId="7A8FA1FF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21802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346B735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N000184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7AEF6AF4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 xml:space="preserve">Šortky </w:t>
            </w:r>
            <w:proofErr w:type="spellStart"/>
            <w:r>
              <w:rPr>
                <w:rStyle w:val="Other1"/>
              </w:rPr>
              <w:t>kolonoskopické</w:t>
            </w:r>
            <w:proofErr w:type="spellEnd"/>
            <w:r>
              <w:rPr>
                <w:rStyle w:val="Other1"/>
              </w:rPr>
              <w:t xml:space="preserve"> vyšetřovací bílé XL</w:t>
            </w:r>
          </w:p>
        </w:tc>
      </w:tr>
      <w:tr w:rsidR="001834DB" w14:paraId="4F1F36C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</w:tcPr>
          <w:p w14:paraId="35B0AFDF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13006</w:t>
            </w:r>
          </w:p>
        </w:tc>
        <w:tc>
          <w:tcPr>
            <w:tcW w:w="1433" w:type="dxa"/>
            <w:shd w:val="clear" w:color="auto" w:fill="auto"/>
          </w:tcPr>
          <w:p w14:paraId="5657C797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N000446</w:t>
            </w:r>
          </w:p>
        </w:tc>
        <w:tc>
          <w:tcPr>
            <w:tcW w:w="3773" w:type="dxa"/>
            <w:shd w:val="clear" w:color="auto" w:fill="auto"/>
          </w:tcPr>
          <w:p w14:paraId="0090D3EF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hydrofilní 8cmx5m</w:t>
            </w:r>
          </w:p>
        </w:tc>
      </w:tr>
      <w:tr w:rsidR="001834DB" w14:paraId="698B842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</w:tcPr>
          <w:p w14:paraId="7B84C6DB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</w:tcPr>
          <w:p w14:paraId="2FCDBA11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73" w:type="dxa"/>
            <w:shd w:val="clear" w:color="auto" w:fill="auto"/>
          </w:tcPr>
          <w:p w14:paraId="0267F76B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1834DB" w14:paraId="03B665E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2859ECE5" w14:textId="77777777" w:rsidR="001834DB" w:rsidRDefault="00000000">
            <w:pPr>
              <w:pStyle w:val="Other10"/>
              <w:framePr w:w="6163" w:h="6156" w:wrap="none" w:hAnchor="page" w:x="1401" w:y="3788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1CE1C910" w14:textId="77777777" w:rsidR="001834DB" w:rsidRDefault="00000000">
            <w:pPr>
              <w:pStyle w:val="Other10"/>
              <w:framePr w:w="6163" w:h="6156" w:wrap="none" w:hAnchor="page" w:x="1401" w:y="3788"/>
              <w:ind w:firstLine="42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1CEB2350" w14:textId="77777777" w:rsidR="001834DB" w:rsidRDefault="00000000">
            <w:pPr>
              <w:pStyle w:val="Other10"/>
              <w:framePr w:w="6163" w:h="6156" w:wrap="none" w:hAnchor="page" w:x="1401" w:y="3788"/>
              <w:ind w:firstLine="32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</w:tbl>
    <w:p w14:paraId="076FADA7" w14:textId="77777777" w:rsidR="001834DB" w:rsidRDefault="001834DB">
      <w:pPr>
        <w:framePr w:w="6163" w:h="6156" w:wrap="none" w:hAnchor="page" w:x="1401" w:y="3788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346"/>
      </w:tblGrid>
      <w:tr w:rsidR="001834DB" w14:paraId="2054DA3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6265A0A1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6FD02CD5" w14:textId="77777777" w:rsidR="001834DB" w:rsidRDefault="00000000">
            <w:pPr>
              <w:pStyle w:val="Other10"/>
              <w:framePr w:w="2362" w:h="6106" w:wrap="none" w:hAnchor="page" w:x="13475" w:y="3853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1834DB" w14:paraId="4BC7CF4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5" w:type="dxa"/>
            <w:shd w:val="clear" w:color="auto" w:fill="auto"/>
            <w:vAlign w:val="bottom"/>
          </w:tcPr>
          <w:p w14:paraId="724567E5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BAFA131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OVH-5516/2023</w:t>
            </w:r>
          </w:p>
        </w:tc>
      </w:tr>
      <w:tr w:rsidR="001834DB" w14:paraId="7EEEC71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4B68E2F0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360,000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1D6F7D8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OVH-5539/2023</w:t>
            </w:r>
          </w:p>
        </w:tc>
      </w:tr>
      <w:tr w:rsidR="001834DB" w14:paraId="2329DC8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5" w:type="dxa"/>
            <w:shd w:val="clear" w:color="auto" w:fill="auto"/>
            <w:vAlign w:val="bottom"/>
          </w:tcPr>
          <w:p w14:paraId="2958FBAD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55BBDD69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OVH-5543/2023</w:t>
            </w:r>
          </w:p>
        </w:tc>
      </w:tr>
      <w:tr w:rsidR="001834DB" w14:paraId="69111FD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17FD5F7D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300,000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E450657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OVH-5580/2023</w:t>
            </w:r>
          </w:p>
        </w:tc>
      </w:tr>
      <w:tr w:rsidR="001834DB" w14:paraId="599C33A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50FEFB54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500,000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0FCB442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OVH-5604/2023</w:t>
            </w:r>
          </w:p>
        </w:tc>
      </w:tr>
      <w:tr w:rsidR="001834DB" w14:paraId="4CDABCF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587641D1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4BC7D8F3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OVH-5612/2023</w:t>
            </w:r>
          </w:p>
        </w:tc>
      </w:tr>
      <w:tr w:rsidR="001834DB" w14:paraId="526BCA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7E8F3B25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57DCF33A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OVH-5621/2023</w:t>
            </w:r>
          </w:p>
        </w:tc>
      </w:tr>
      <w:tr w:rsidR="001834DB" w14:paraId="538208E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5" w:type="dxa"/>
            <w:shd w:val="clear" w:color="auto" w:fill="auto"/>
            <w:vAlign w:val="bottom"/>
          </w:tcPr>
          <w:p w14:paraId="0C413641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50,000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CCB04C0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OVH-5621/2023</w:t>
            </w:r>
          </w:p>
        </w:tc>
      </w:tr>
      <w:tr w:rsidR="001834DB" w14:paraId="78D9C88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15" w:type="dxa"/>
            <w:shd w:val="clear" w:color="auto" w:fill="auto"/>
            <w:vAlign w:val="bottom"/>
          </w:tcPr>
          <w:p w14:paraId="3E9B4C05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250,000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6C04311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OVH-5623/2023</w:t>
            </w:r>
          </w:p>
        </w:tc>
      </w:tr>
      <w:tr w:rsidR="001834DB" w14:paraId="444D4BE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15" w:type="dxa"/>
            <w:shd w:val="clear" w:color="auto" w:fill="auto"/>
            <w:vAlign w:val="bottom"/>
          </w:tcPr>
          <w:p w14:paraId="55EFC035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9AD9C2D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OVH-5641/2023</w:t>
            </w:r>
          </w:p>
        </w:tc>
      </w:tr>
      <w:tr w:rsidR="001834DB" w14:paraId="5039556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6465C9C9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FFB214D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OVH-5660/2023</w:t>
            </w:r>
          </w:p>
        </w:tc>
      </w:tr>
      <w:tr w:rsidR="001834DB" w14:paraId="510F00D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428EF0E4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30,000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00BC40CF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OVH-5687/2023</w:t>
            </w:r>
          </w:p>
        </w:tc>
      </w:tr>
      <w:tr w:rsidR="001834DB" w14:paraId="198C314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15" w:type="dxa"/>
            <w:shd w:val="clear" w:color="auto" w:fill="auto"/>
            <w:vAlign w:val="bottom"/>
          </w:tcPr>
          <w:p w14:paraId="47A0286D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63BA740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OVH-5731/2023</w:t>
            </w:r>
          </w:p>
        </w:tc>
      </w:tr>
      <w:tr w:rsidR="001834DB" w14:paraId="2C2D696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15" w:type="dxa"/>
            <w:shd w:val="clear" w:color="auto" w:fill="auto"/>
            <w:vAlign w:val="bottom"/>
          </w:tcPr>
          <w:p w14:paraId="324BEB6E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400,000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593A4FE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OVH-5757/2023</w:t>
            </w:r>
          </w:p>
        </w:tc>
      </w:tr>
      <w:tr w:rsidR="001834DB" w14:paraId="7D37E23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653293E6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500,000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060D0D2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OVH-5757/2023</w:t>
            </w:r>
          </w:p>
        </w:tc>
      </w:tr>
      <w:tr w:rsidR="001834DB" w14:paraId="61709E5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63EDBD87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28CDFC0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OVH-5757/2023</w:t>
            </w:r>
          </w:p>
        </w:tc>
      </w:tr>
      <w:tr w:rsidR="001834DB" w14:paraId="16DD84F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387673E6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250.000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3491CAA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OVH-5757/2023</w:t>
            </w:r>
          </w:p>
        </w:tc>
      </w:tr>
      <w:tr w:rsidR="001834DB" w14:paraId="18C1D03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5" w:type="dxa"/>
            <w:shd w:val="clear" w:color="auto" w:fill="auto"/>
            <w:vAlign w:val="bottom"/>
          </w:tcPr>
          <w:p w14:paraId="4B43D8F1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04E67922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OVH-5757/2023</w:t>
            </w:r>
          </w:p>
        </w:tc>
      </w:tr>
      <w:tr w:rsidR="001834DB" w14:paraId="3373D94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15" w:type="dxa"/>
            <w:shd w:val="clear" w:color="auto" w:fill="auto"/>
            <w:vAlign w:val="bottom"/>
          </w:tcPr>
          <w:p w14:paraId="5E5C9C2D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1E042EA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OVH-5782/2023</w:t>
            </w:r>
          </w:p>
        </w:tc>
      </w:tr>
      <w:tr w:rsidR="001834DB" w14:paraId="312CFCB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15" w:type="dxa"/>
            <w:shd w:val="clear" w:color="auto" w:fill="auto"/>
            <w:vAlign w:val="bottom"/>
          </w:tcPr>
          <w:p w14:paraId="7E647E6B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200,000 bal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052BD17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OVH-5791/2023</w:t>
            </w:r>
          </w:p>
        </w:tc>
      </w:tr>
      <w:tr w:rsidR="001834DB" w14:paraId="13E8D3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25E6C3FB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30,000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0F93812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OVH-5804/2023</w:t>
            </w:r>
          </w:p>
        </w:tc>
      </w:tr>
      <w:tr w:rsidR="001834DB" w14:paraId="17EAEC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shd w:val="clear" w:color="auto" w:fill="auto"/>
            <w:vAlign w:val="bottom"/>
          </w:tcPr>
          <w:p w14:paraId="66100B9E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09AA64F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OVH-5813/2023</w:t>
            </w:r>
          </w:p>
        </w:tc>
      </w:tr>
      <w:tr w:rsidR="001834DB" w14:paraId="0D86836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5" w:type="dxa"/>
            <w:shd w:val="clear" w:color="auto" w:fill="auto"/>
            <w:vAlign w:val="bottom"/>
          </w:tcPr>
          <w:p w14:paraId="2A7F04F9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5EE9993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OVH-5819/2023</w:t>
            </w:r>
          </w:p>
        </w:tc>
      </w:tr>
      <w:tr w:rsidR="001834DB" w14:paraId="47BF1E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5" w:type="dxa"/>
            <w:shd w:val="clear" w:color="auto" w:fill="auto"/>
            <w:vAlign w:val="bottom"/>
          </w:tcPr>
          <w:p w14:paraId="7C6CE36E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85DF64F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OVH-5819/2023</w:t>
            </w:r>
          </w:p>
        </w:tc>
      </w:tr>
      <w:tr w:rsidR="001834DB" w14:paraId="2413C99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15" w:type="dxa"/>
            <w:shd w:val="clear" w:color="auto" w:fill="auto"/>
            <w:vAlign w:val="bottom"/>
          </w:tcPr>
          <w:p w14:paraId="0A04BA35" w14:textId="77777777" w:rsidR="001834DB" w:rsidRDefault="00000000">
            <w:pPr>
              <w:pStyle w:val="Other10"/>
              <w:framePr w:w="2362" w:h="6106" w:wrap="none" w:hAnchor="page" w:x="13475" w:y="3853"/>
              <w:ind w:firstLine="0"/>
              <w:jc w:val="both"/>
            </w:pPr>
            <w:r>
              <w:rPr>
                <w:rStyle w:val="Other1"/>
              </w:rPr>
              <w:t>240,000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2683DB2" w14:textId="77777777" w:rsidR="001834DB" w:rsidRDefault="00000000">
            <w:pPr>
              <w:pStyle w:val="Other10"/>
              <w:framePr w:w="2362" w:h="6106" w:wrap="none" w:hAnchor="page" w:x="13475" w:y="3853"/>
            </w:pPr>
            <w:r>
              <w:rPr>
                <w:rStyle w:val="Other1"/>
              </w:rPr>
              <w:t>OVH-5843/2023</w:t>
            </w:r>
          </w:p>
        </w:tc>
      </w:tr>
    </w:tbl>
    <w:p w14:paraId="26290C9B" w14:textId="77777777" w:rsidR="001834DB" w:rsidRDefault="001834DB">
      <w:pPr>
        <w:framePr w:w="2362" w:h="6106" w:wrap="none" w:hAnchor="page" w:x="13475" w:y="3853"/>
        <w:spacing w:line="1" w:lineRule="exact"/>
      </w:pPr>
    </w:p>
    <w:p w14:paraId="0FD567FC" w14:textId="77777777" w:rsidR="001834DB" w:rsidRDefault="001834DB">
      <w:pPr>
        <w:spacing w:line="360" w:lineRule="exact"/>
      </w:pPr>
    </w:p>
    <w:p w14:paraId="0902E194" w14:textId="77777777" w:rsidR="001834DB" w:rsidRDefault="001834DB">
      <w:pPr>
        <w:spacing w:line="360" w:lineRule="exact"/>
      </w:pPr>
    </w:p>
    <w:p w14:paraId="4E9492A0" w14:textId="77777777" w:rsidR="001834DB" w:rsidRDefault="001834DB">
      <w:pPr>
        <w:spacing w:line="360" w:lineRule="exact"/>
      </w:pPr>
    </w:p>
    <w:p w14:paraId="34C9F63E" w14:textId="77777777" w:rsidR="001834DB" w:rsidRDefault="001834DB">
      <w:pPr>
        <w:spacing w:line="360" w:lineRule="exact"/>
      </w:pPr>
    </w:p>
    <w:p w14:paraId="42F87480" w14:textId="77777777" w:rsidR="001834DB" w:rsidRDefault="001834DB">
      <w:pPr>
        <w:spacing w:line="360" w:lineRule="exact"/>
      </w:pPr>
    </w:p>
    <w:p w14:paraId="509A3362" w14:textId="77777777" w:rsidR="001834DB" w:rsidRDefault="001834DB">
      <w:pPr>
        <w:spacing w:line="360" w:lineRule="exact"/>
      </w:pPr>
    </w:p>
    <w:p w14:paraId="46B20B1F" w14:textId="77777777" w:rsidR="001834DB" w:rsidRDefault="001834DB">
      <w:pPr>
        <w:spacing w:line="360" w:lineRule="exact"/>
      </w:pPr>
    </w:p>
    <w:p w14:paraId="376179E8" w14:textId="77777777" w:rsidR="001834DB" w:rsidRDefault="001834DB">
      <w:pPr>
        <w:spacing w:line="360" w:lineRule="exact"/>
      </w:pPr>
    </w:p>
    <w:p w14:paraId="318E845C" w14:textId="77777777" w:rsidR="001834DB" w:rsidRDefault="001834DB">
      <w:pPr>
        <w:spacing w:line="360" w:lineRule="exact"/>
      </w:pPr>
    </w:p>
    <w:p w14:paraId="43789769" w14:textId="77777777" w:rsidR="001834DB" w:rsidRDefault="001834DB">
      <w:pPr>
        <w:spacing w:line="360" w:lineRule="exact"/>
      </w:pPr>
    </w:p>
    <w:p w14:paraId="045576C2" w14:textId="77777777" w:rsidR="001834DB" w:rsidRDefault="001834DB">
      <w:pPr>
        <w:spacing w:line="360" w:lineRule="exact"/>
      </w:pPr>
    </w:p>
    <w:p w14:paraId="5DB99B42" w14:textId="77777777" w:rsidR="001834DB" w:rsidRDefault="001834DB">
      <w:pPr>
        <w:spacing w:line="360" w:lineRule="exact"/>
      </w:pPr>
    </w:p>
    <w:p w14:paraId="34862851" w14:textId="77777777" w:rsidR="001834DB" w:rsidRDefault="001834DB">
      <w:pPr>
        <w:spacing w:line="360" w:lineRule="exact"/>
      </w:pPr>
    </w:p>
    <w:p w14:paraId="19C57023" w14:textId="77777777" w:rsidR="001834DB" w:rsidRDefault="001834DB">
      <w:pPr>
        <w:spacing w:line="360" w:lineRule="exact"/>
      </w:pPr>
    </w:p>
    <w:p w14:paraId="466BB7D8" w14:textId="77777777" w:rsidR="001834DB" w:rsidRDefault="001834DB">
      <w:pPr>
        <w:spacing w:line="360" w:lineRule="exact"/>
      </w:pPr>
    </w:p>
    <w:p w14:paraId="2D78BE19" w14:textId="77777777" w:rsidR="001834DB" w:rsidRDefault="001834DB">
      <w:pPr>
        <w:spacing w:line="360" w:lineRule="exact"/>
      </w:pPr>
    </w:p>
    <w:p w14:paraId="0C219CC0" w14:textId="77777777" w:rsidR="001834DB" w:rsidRDefault="001834DB">
      <w:pPr>
        <w:spacing w:line="360" w:lineRule="exact"/>
      </w:pPr>
    </w:p>
    <w:p w14:paraId="00873929" w14:textId="77777777" w:rsidR="001834DB" w:rsidRDefault="001834DB">
      <w:pPr>
        <w:spacing w:line="360" w:lineRule="exact"/>
      </w:pPr>
    </w:p>
    <w:p w14:paraId="5EA89157" w14:textId="77777777" w:rsidR="001834DB" w:rsidRDefault="001834DB">
      <w:pPr>
        <w:spacing w:line="360" w:lineRule="exact"/>
      </w:pPr>
    </w:p>
    <w:p w14:paraId="03DCA056" w14:textId="77777777" w:rsidR="001834DB" w:rsidRDefault="001834DB">
      <w:pPr>
        <w:spacing w:line="360" w:lineRule="exact"/>
      </w:pPr>
    </w:p>
    <w:p w14:paraId="41FFA722" w14:textId="77777777" w:rsidR="001834DB" w:rsidRDefault="001834DB">
      <w:pPr>
        <w:spacing w:line="360" w:lineRule="exact"/>
      </w:pPr>
    </w:p>
    <w:p w14:paraId="07BB9D6B" w14:textId="77777777" w:rsidR="001834DB" w:rsidRDefault="001834DB">
      <w:pPr>
        <w:spacing w:line="360" w:lineRule="exact"/>
      </w:pPr>
    </w:p>
    <w:p w14:paraId="4392D216" w14:textId="77777777" w:rsidR="001834DB" w:rsidRDefault="001834DB">
      <w:pPr>
        <w:spacing w:line="360" w:lineRule="exact"/>
      </w:pPr>
    </w:p>
    <w:p w14:paraId="72926304" w14:textId="77777777" w:rsidR="001834DB" w:rsidRDefault="001834DB">
      <w:pPr>
        <w:spacing w:line="360" w:lineRule="exact"/>
      </w:pPr>
    </w:p>
    <w:p w14:paraId="74ED862A" w14:textId="77777777" w:rsidR="001834DB" w:rsidRDefault="001834DB">
      <w:pPr>
        <w:spacing w:line="360" w:lineRule="exact"/>
      </w:pPr>
    </w:p>
    <w:p w14:paraId="5740E0E2" w14:textId="77777777" w:rsidR="001834DB" w:rsidRDefault="001834DB">
      <w:pPr>
        <w:spacing w:line="360" w:lineRule="exact"/>
      </w:pPr>
    </w:p>
    <w:p w14:paraId="6F002008" w14:textId="77777777" w:rsidR="001834DB" w:rsidRDefault="001834DB">
      <w:pPr>
        <w:spacing w:after="597" w:line="1" w:lineRule="exact"/>
      </w:pPr>
    </w:p>
    <w:p w14:paraId="72D9BC41" w14:textId="77777777" w:rsidR="001834DB" w:rsidRDefault="001834DB">
      <w:pPr>
        <w:spacing w:line="1" w:lineRule="exact"/>
        <w:sectPr w:rsidR="001834DB">
          <w:footerReference w:type="default" r:id="rId6"/>
          <w:pgSz w:w="16840" w:h="11900" w:orient="landscape"/>
          <w:pgMar w:top="777" w:right="1004" w:bottom="756" w:left="1400" w:header="349" w:footer="3" w:gutter="0"/>
          <w:pgNumType w:start="1"/>
          <w:cols w:space="720"/>
          <w:noEndnote/>
          <w:docGrid w:linePitch="360"/>
        </w:sectPr>
      </w:pPr>
    </w:p>
    <w:p w14:paraId="2617F271" w14:textId="77777777" w:rsidR="001834DB" w:rsidRDefault="00000000">
      <w:pPr>
        <w:pStyle w:val="Heading110"/>
        <w:keepNext/>
        <w:keepLines/>
        <w:tabs>
          <w:tab w:val="left" w:pos="10649"/>
        </w:tabs>
        <w:spacing w:after="140"/>
      </w:pPr>
      <w:bookmarkStart w:id="1" w:name="bookmark2"/>
      <w:r>
        <w:rPr>
          <w:rStyle w:val="Heading11"/>
          <w:b/>
          <w:bCs/>
          <w:sz w:val="18"/>
          <w:szCs w:val="18"/>
        </w:rPr>
        <w:lastRenderedPageBreak/>
        <w:t xml:space="preserve">Odběratel: </w:t>
      </w:r>
      <w:proofErr w:type="spellStart"/>
      <w:r>
        <w:rPr>
          <w:rStyle w:val="Heading11"/>
          <w:b/>
          <w:bCs/>
          <w:sz w:val="18"/>
          <w:szCs w:val="18"/>
        </w:rPr>
        <w:t>KaHaN</w:t>
      </w:r>
      <w:proofErr w:type="spellEnd"/>
      <w:r>
        <w:rPr>
          <w:rStyle w:val="Heading11"/>
          <w:b/>
          <w:bCs/>
          <w:sz w:val="18"/>
          <w:szCs w:val="18"/>
        </w:rPr>
        <w:tab/>
      </w:r>
      <w:proofErr w:type="spellStart"/>
      <w:r>
        <w:rPr>
          <w:rStyle w:val="Heading11"/>
          <w:b/>
          <w:bCs/>
          <w:vertAlign w:val="superscript"/>
        </w:rPr>
        <w:t>čislo</w:t>
      </w:r>
      <w:proofErr w:type="spellEnd"/>
      <w:r>
        <w:rPr>
          <w:rStyle w:val="Heading11"/>
          <w:b/>
          <w:bCs/>
          <w:vertAlign w:val="superscript"/>
        </w:rPr>
        <w:t>:</w:t>
      </w:r>
      <w:r>
        <w:rPr>
          <w:rStyle w:val="Heading11"/>
          <w:b/>
          <w:bCs/>
        </w:rPr>
        <w:t xml:space="preserve"> OVHS-256/2023</w:t>
      </w:r>
      <w:bookmarkEnd w:id="1"/>
    </w:p>
    <w:tbl>
      <w:tblPr>
        <w:tblpPr w:leftFromText="756" w:rightFromText="180" w:bottomFromText="1527" w:vertAnchor="text" w:horzAnchor="page" w:tblpX="11372" w:tblpY="76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1742"/>
      </w:tblGrid>
      <w:tr w:rsidR="001834DB" w14:paraId="28D85F7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tblHeader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C9105" w14:textId="77777777" w:rsidR="001834DB" w:rsidRDefault="00000000">
            <w:pPr>
              <w:pStyle w:val="Other10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Celkem bez DPH: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60F6" w14:textId="77777777" w:rsidR="001834DB" w:rsidRDefault="00000000">
            <w:pPr>
              <w:pStyle w:val="Other10"/>
              <w:ind w:right="340" w:firstLine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59 640,80</w:t>
            </w:r>
          </w:p>
        </w:tc>
      </w:tr>
      <w:tr w:rsidR="001834DB" w14:paraId="617AA93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2FE26" w14:textId="77777777" w:rsidR="001834DB" w:rsidRDefault="00000000">
            <w:pPr>
              <w:pStyle w:val="Other10"/>
              <w:ind w:firstLine="6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Celkem s DPH: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B579" w14:textId="77777777" w:rsidR="001834DB" w:rsidRDefault="00000000">
            <w:pPr>
              <w:pStyle w:val="Other10"/>
              <w:ind w:right="340" w:firstLine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70 289,86</w:t>
            </w:r>
          </w:p>
        </w:tc>
      </w:tr>
    </w:tbl>
    <w:p w14:paraId="39BB7189" w14:textId="77777777" w:rsidR="001834DB" w:rsidRDefault="00000000">
      <w:pPr>
        <w:pStyle w:val="Heading210"/>
        <w:keepNext/>
        <w:keepLines/>
        <w:spacing w:after="22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30B8CA3" wp14:editId="1D1F4141">
                <wp:simplePos x="0" y="0"/>
                <wp:positionH relativeFrom="page">
                  <wp:posOffset>998220</wp:posOffset>
                </wp:positionH>
                <wp:positionV relativeFrom="paragraph">
                  <wp:posOffset>4876800</wp:posOffset>
                </wp:positionV>
                <wp:extent cx="2738755" cy="35179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A78C3C" w14:textId="77777777" w:rsidR="001834DB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vaši objednávku.</w:t>
                            </w:r>
                          </w:p>
                          <w:p w14:paraId="1CBB9F55" w14:textId="77777777" w:rsidR="001834DB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V rámci systému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konsignačni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skladů a zmocněni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0B8CA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78.6pt;margin-top:384pt;width:215.65pt;height:27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lycAEAANo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" filled="f" stroked="f">
                <v:textbox inset="0,0,0,0">
                  <w:txbxContent>
                    <w:p w14:paraId="1EA78C3C" w14:textId="77777777" w:rsidR="001834DB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vaši objednávku.</w:t>
                      </w:r>
                    </w:p>
                    <w:p w14:paraId="1CBB9F55" w14:textId="77777777" w:rsidR="001834DB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 xml:space="preserve">V rámci systému </w:t>
                      </w:r>
                      <w:proofErr w:type="spellStart"/>
                      <w:r>
                        <w:rPr>
                          <w:rStyle w:val="Bodytext1"/>
                        </w:rPr>
                        <w:t>konsignačni</w:t>
                      </w:r>
                      <w:proofErr w:type="spellEnd"/>
                      <w:r>
                        <w:rPr>
                          <w:rStyle w:val="Bodytext1"/>
                        </w:rPr>
                        <w:t xml:space="preserve"> skladů a zmocněni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11910" distB="635" distL="114300" distR="2934970" simplePos="0" relativeHeight="125829380" behindDoc="0" locked="0" layoutInCell="1" allowOverlap="1" wp14:anchorId="53170DCA" wp14:editId="3678DA8C">
                <wp:simplePos x="0" y="0"/>
                <wp:positionH relativeFrom="page">
                  <wp:posOffset>6855460</wp:posOffset>
                </wp:positionH>
                <wp:positionV relativeFrom="paragraph">
                  <wp:posOffset>6150610</wp:posOffset>
                </wp:positionV>
                <wp:extent cx="242570" cy="12319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E6D67B" w14:textId="77777777" w:rsidR="001834DB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2z2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170DCA" id="Shape 6" o:spid="_x0000_s1027" type="#_x0000_t202" style="position:absolute;margin-left:539.8pt;margin-top:484.3pt;width:19.1pt;height:9.7pt;z-index:125829380;visibility:visible;mso-wrap-style:none;mso-wrap-distance-left:9pt;mso-wrap-distance-top:103.3pt;mso-wrap-distance-right:231.1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" filled="f" stroked="f">
                <v:textbox inset="0,0,0,0">
                  <w:txbxContent>
                    <w:p w14:paraId="71E6D67B" w14:textId="77777777" w:rsidR="001834DB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2z2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4"/>
      <w:r>
        <w:rPr>
          <w:rStyle w:val="Heading21"/>
          <w:b/>
          <w:bCs/>
        </w:rPr>
        <w:t xml:space="preserve">Dodavatel: </w:t>
      </w:r>
      <w:proofErr w:type="spellStart"/>
      <w:r>
        <w:rPr>
          <w:rStyle w:val="Heading21"/>
          <w:b/>
          <w:bCs/>
        </w:rPr>
        <w:t>PANEPs.r.o</w:t>
      </w:r>
      <w:proofErr w:type="spellEnd"/>
      <w:r>
        <w:rPr>
          <w:rStyle w:val="Heading21"/>
          <w:b/>
          <w:bCs/>
        </w:rPr>
        <w:t>.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1426"/>
        <w:gridCol w:w="6682"/>
        <w:gridCol w:w="3953"/>
        <w:gridCol w:w="1411"/>
      </w:tblGrid>
      <w:tr w:rsidR="001834DB" w14:paraId="20D904D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F6F95" w14:textId="77777777" w:rsidR="001834DB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886A9" w14:textId="77777777" w:rsidR="001834DB" w:rsidRDefault="00000000">
            <w:pPr>
              <w:pStyle w:val="Other10"/>
              <w:ind w:firstLine="420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6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2F1EF" w14:textId="77777777" w:rsidR="001834DB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5770" w14:textId="77777777" w:rsidR="001834DB" w:rsidRDefault="00000000">
            <w:pPr>
              <w:pStyle w:val="Other10"/>
              <w:ind w:right="18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F0FAC" w14:textId="77777777" w:rsidR="001834DB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1834DB" w14:paraId="24337D8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43" w:type="dxa"/>
            <w:shd w:val="clear" w:color="auto" w:fill="auto"/>
            <w:vAlign w:val="bottom"/>
          </w:tcPr>
          <w:p w14:paraId="409C61C9" w14:textId="77777777" w:rsidR="001834DB" w:rsidRDefault="00000000">
            <w:pPr>
              <w:pStyle w:val="Other10"/>
              <w:ind w:firstLine="0"/>
            </w:pPr>
            <w:r>
              <w:rPr>
                <w:rStyle w:val="Other1"/>
              </w:rPr>
              <w:t>37008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A602B25" w14:textId="77777777" w:rsidR="001834DB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N000466</w:t>
            </w:r>
          </w:p>
        </w:tc>
        <w:tc>
          <w:tcPr>
            <w:tcW w:w="6682" w:type="dxa"/>
            <w:shd w:val="clear" w:color="auto" w:fill="auto"/>
            <w:vAlign w:val="bottom"/>
          </w:tcPr>
          <w:p w14:paraId="6663FD16" w14:textId="77777777" w:rsidR="001834DB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2ks</w:t>
            </w:r>
          </w:p>
        </w:tc>
        <w:tc>
          <w:tcPr>
            <w:tcW w:w="3953" w:type="dxa"/>
            <w:shd w:val="clear" w:color="auto" w:fill="auto"/>
            <w:vAlign w:val="bottom"/>
          </w:tcPr>
          <w:p w14:paraId="24F11C3F" w14:textId="77777777" w:rsidR="001834DB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150,000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0D55BE7" w14:textId="77777777" w:rsidR="001834DB" w:rsidRDefault="00000000">
            <w:pPr>
              <w:pStyle w:val="Other10"/>
            </w:pPr>
            <w:r>
              <w:rPr>
                <w:rStyle w:val="Other1"/>
              </w:rPr>
              <w:t>OVH-5870/2023</w:t>
            </w:r>
          </w:p>
        </w:tc>
      </w:tr>
      <w:tr w:rsidR="001834DB" w14:paraId="0A2A7E3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43" w:type="dxa"/>
            <w:shd w:val="clear" w:color="auto" w:fill="auto"/>
            <w:vAlign w:val="bottom"/>
          </w:tcPr>
          <w:p w14:paraId="6664020E" w14:textId="77777777" w:rsidR="001834DB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28006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5AFB4A5" w14:textId="77777777" w:rsidR="001834DB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N046883</w:t>
            </w:r>
          </w:p>
        </w:tc>
        <w:tc>
          <w:tcPr>
            <w:tcW w:w="6682" w:type="dxa"/>
            <w:shd w:val="clear" w:color="auto" w:fill="auto"/>
            <w:vAlign w:val="bottom"/>
          </w:tcPr>
          <w:p w14:paraId="60B1E472" w14:textId="77777777" w:rsidR="001834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Tampon stáčený 30/30 sterilní 3ks</w:t>
            </w:r>
          </w:p>
        </w:tc>
        <w:tc>
          <w:tcPr>
            <w:tcW w:w="3953" w:type="dxa"/>
            <w:shd w:val="clear" w:color="auto" w:fill="auto"/>
            <w:vAlign w:val="bottom"/>
          </w:tcPr>
          <w:p w14:paraId="2395E6B2" w14:textId="77777777" w:rsidR="001834DB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8C0091D" w14:textId="77777777" w:rsidR="001834DB" w:rsidRDefault="00000000">
            <w:pPr>
              <w:pStyle w:val="Other10"/>
            </w:pPr>
            <w:r>
              <w:rPr>
                <w:rStyle w:val="Other1"/>
              </w:rPr>
              <w:t>OVH-5870/2023</w:t>
            </w:r>
          </w:p>
        </w:tc>
      </w:tr>
      <w:tr w:rsidR="001834DB" w14:paraId="7036FEC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43" w:type="dxa"/>
            <w:shd w:val="clear" w:color="auto" w:fill="auto"/>
            <w:vAlign w:val="bottom"/>
          </w:tcPr>
          <w:p w14:paraId="1B3803C8" w14:textId="77777777" w:rsidR="001834DB" w:rsidRDefault="00000000">
            <w:pPr>
              <w:pStyle w:val="Other10"/>
              <w:ind w:firstLine="0"/>
            </w:pPr>
            <w:r>
              <w:rPr>
                <w:rStyle w:val="Other1"/>
              </w:rPr>
              <w:t>26552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EF5CB4C" w14:textId="77777777" w:rsidR="001834DB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N046546</w:t>
            </w:r>
          </w:p>
        </w:tc>
        <w:tc>
          <w:tcPr>
            <w:tcW w:w="6682" w:type="dxa"/>
            <w:shd w:val="clear" w:color="auto" w:fill="auto"/>
            <w:vAlign w:val="bottom"/>
          </w:tcPr>
          <w:p w14:paraId="468512ED" w14:textId="77777777" w:rsidR="001834DB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Komprese pro </w:t>
            </w:r>
            <w:proofErr w:type="spellStart"/>
            <w:r>
              <w:rPr>
                <w:rStyle w:val="Other1"/>
              </w:rPr>
              <w:t>i.</w:t>
            </w:r>
            <w:proofErr w:type="gramStart"/>
            <w:r>
              <w:rPr>
                <w:rStyle w:val="Other1"/>
              </w:rPr>
              <w:t>v.kanylaci</w:t>
            </w:r>
            <w:proofErr w:type="spellEnd"/>
            <w:proofErr w:type="gramEnd"/>
            <w:r>
              <w:rPr>
                <w:rStyle w:val="Other1"/>
              </w:rPr>
              <w:t xml:space="preserve"> 7,5 x 7,5 - á 2ks</w:t>
            </w:r>
          </w:p>
        </w:tc>
        <w:tc>
          <w:tcPr>
            <w:tcW w:w="3953" w:type="dxa"/>
            <w:shd w:val="clear" w:color="auto" w:fill="auto"/>
            <w:vAlign w:val="bottom"/>
          </w:tcPr>
          <w:p w14:paraId="7A33F2A6" w14:textId="77777777" w:rsidR="001834DB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500,000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5F0C15E" w14:textId="77777777" w:rsidR="001834DB" w:rsidRDefault="00000000">
            <w:pPr>
              <w:pStyle w:val="Other10"/>
            </w:pPr>
            <w:r>
              <w:rPr>
                <w:rStyle w:val="Other1"/>
              </w:rPr>
              <w:t>OVH-5870/2023</w:t>
            </w:r>
          </w:p>
        </w:tc>
      </w:tr>
      <w:tr w:rsidR="001834DB" w14:paraId="5DCB3F9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43" w:type="dxa"/>
            <w:shd w:val="clear" w:color="auto" w:fill="auto"/>
          </w:tcPr>
          <w:p w14:paraId="08D7F028" w14:textId="77777777" w:rsidR="001834DB" w:rsidRDefault="00000000">
            <w:pPr>
              <w:pStyle w:val="Other10"/>
              <w:ind w:firstLine="0"/>
            </w:pPr>
            <w:r>
              <w:rPr>
                <w:rStyle w:val="Other1"/>
              </w:rPr>
              <w:t>17150</w:t>
            </w:r>
          </w:p>
        </w:tc>
        <w:tc>
          <w:tcPr>
            <w:tcW w:w="1426" w:type="dxa"/>
            <w:shd w:val="clear" w:color="auto" w:fill="auto"/>
          </w:tcPr>
          <w:p w14:paraId="5F24F14A" w14:textId="77777777" w:rsidR="001834DB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N002877</w:t>
            </w:r>
          </w:p>
        </w:tc>
        <w:tc>
          <w:tcPr>
            <w:tcW w:w="6682" w:type="dxa"/>
            <w:shd w:val="clear" w:color="auto" w:fill="auto"/>
          </w:tcPr>
          <w:p w14:paraId="27499E05" w14:textId="77777777" w:rsidR="001834DB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  <w:tc>
          <w:tcPr>
            <w:tcW w:w="3953" w:type="dxa"/>
            <w:shd w:val="clear" w:color="auto" w:fill="auto"/>
          </w:tcPr>
          <w:p w14:paraId="4E3FDC24" w14:textId="77777777" w:rsidR="001834DB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360,000 ks</w:t>
            </w:r>
          </w:p>
        </w:tc>
        <w:tc>
          <w:tcPr>
            <w:tcW w:w="1411" w:type="dxa"/>
            <w:shd w:val="clear" w:color="auto" w:fill="auto"/>
          </w:tcPr>
          <w:p w14:paraId="02ED1F02" w14:textId="77777777" w:rsidR="001834DB" w:rsidRDefault="00000000">
            <w:pPr>
              <w:pStyle w:val="Other10"/>
            </w:pPr>
            <w:r>
              <w:rPr>
                <w:rStyle w:val="Other1"/>
              </w:rPr>
              <w:t>OVH-5881/2023</w:t>
            </w:r>
          </w:p>
        </w:tc>
      </w:tr>
    </w:tbl>
    <w:p w14:paraId="5953F9C5" w14:textId="77777777" w:rsidR="001834DB" w:rsidRDefault="001834DB">
      <w:pPr>
        <w:spacing w:after="6139" w:line="1" w:lineRule="exact"/>
      </w:pPr>
    </w:p>
    <w:p w14:paraId="05A1F0F5" w14:textId="77777777" w:rsidR="001834DB" w:rsidRDefault="00000000">
      <w:pPr>
        <w:pStyle w:val="Heading210"/>
        <w:keepNext/>
        <w:keepLines/>
        <w:spacing w:after="0"/>
        <w:ind w:left="1400"/>
      </w:pPr>
      <w:bookmarkStart w:id="3" w:name="bookmark6"/>
      <w:proofErr w:type="spellStart"/>
      <w:r>
        <w:rPr>
          <w:rStyle w:val="Heading21"/>
          <w:b/>
          <w:bCs/>
        </w:rPr>
        <w:t>NemLcg</w:t>
      </w:r>
      <w:proofErr w:type="spellEnd"/>
      <w:r>
        <w:rPr>
          <w:rStyle w:val="Heading21"/>
          <w:b/>
          <w:bCs/>
        </w:rPr>
        <w:t xml:space="preserve"> a.s.</w:t>
      </w:r>
      <w:bookmarkEnd w:id="3"/>
    </w:p>
    <w:p w14:paraId="30A59A2E" w14:textId="77777777" w:rsidR="001834DB" w:rsidRDefault="00000000">
      <w:pPr>
        <w:pStyle w:val="Bodytext20"/>
      </w:pPr>
      <w:r>
        <w:rPr>
          <w:rStyle w:val="Bodytext2"/>
        </w:rPr>
        <w:t>Jakubská 647/2 110 00 Praha 1</w:t>
      </w:r>
      <w:r>
        <w:rPr>
          <w:rStyle w:val="Bodytext2"/>
        </w:rPr>
        <w:br/>
        <w:t>DIČ: CZ27642241</w:t>
      </w:r>
    </w:p>
    <w:p w14:paraId="5C18B2DF" w14:textId="77777777" w:rsidR="001834DB" w:rsidRDefault="00000000">
      <w:pPr>
        <w:pStyle w:val="Bodytext20"/>
      </w:pPr>
      <w:r>
        <w:rPr>
          <w:rStyle w:val="Bodytext2"/>
        </w:rPr>
        <w:t>Zapsané u Městského so údu v Praze</w:t>
      </w:r>
      <w:r>
        <w:rPr>
          <w:rStyle w:val="Bodytext2"/>
        </w:rPr>
        <w:br/>
        <w:t>oddíl B, vložka 11437</w:t>
      </w:r>
    </w:p>
    <w:p w14:paraId="3A92FEE3" w14:textId="77777777" w:rsidR="001834DB" w:rsidRDefault="00000000">
      <w:pPr>
        <w:pStyle w:val="Bodytext10"/>
        <w:spacing w:after="660"/>
        <w:jc w:val="center"/>
      </w:pP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p w14:paraId="34491731" w14:textId="77777777" w:rsidR="001834DB" w:rsidRDefault="00000000">
      <w:pPr>
        <w:pStyle w:val="Bodytext30"/>
      </w:pPr>
      <w:r>
        <w:rPr>
          <w:rStyle w:val="Bodytext3"/>
        </w:rPr>
        <w:t>Vystaveno v systému ABRA</w:t>
      </w:r>
    </w:p>
    <w:sectPr w:rsidR="001834DB">
      <w:footerReference w:type="default" r:id="rId7"/>
      <w:pgSz w:w="16840" w:h="11900" w:orient="landscape"/>
      <w:pgMar w:top="727" w:right="990" w:bottom="511" w:left="1436" w:header="299" w:footer="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696A" w14:textId="77777777" w:rsidR="005859FA" w:rsidRDefault="005859FA">
      <w:r>
        <w:separator/>
      </w:r>
    </w:p>
  </w:endnote>
  <w:endnote w:type="continuationSeparator" w:id="0">
    <w:p w14:paraId="4212625C" w14:textId="77777777" w:rsidR="005859FA" w:rsidRDefault="0058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AB4D" w14:textId="77777777" w:rsidR="001834D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2D69195" wp14:editId="0C9BF053">
              <wp:simplePos x="0" y="0"/>
              <wp:positionH relativeFrom="page">
                <wp:posOffset>948690</wp:posOffset>
              </wp:positionH>
              <wp:positionV relativeFrom="page">
                <wp:posOffset>7012940</wp:posOffset>
              </wp:positionV>
              <wp:extent cx="612203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990322" w14:textId="77777777" w:rsidR="001834DB" w:rsidRDefault="00000000">
                          <w:pPr>
                            <w:pStyle w:val="Headerorfooter20"/>
                            <w:tabs>
                              <w:tab w:val="right" w:pos="5954"/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 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69195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4.7pt;margin-top:552.2pt;width:482.05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" filled="f" stroked="f">
              <v:textbox style="mso-fit-shape-to-text:t" inset="0,0,0,0">
                <w:txbxContent>
                  <w:p w14:paraId="26990322" w14:textId="77777777" w:rsidR="001834DB" w:rsidRDefault="00000000">
                    <w:pPr>
                      <w:pStyle w:val="Headerorfooter20"/>
                      <w:tabs>
                        <w:tab w:val="right" w:pos="5954"/>
                        <w:tab w:val="right" w:pos="96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 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55F68E8" wp14:editId="4848746E">
              <wp:simplePos x="0" y="0"/>
              <wp:positionH relativeFrom="page">
                <wp:posOffset>916305</wp:posOffset>
              </wp:positionH>
              <wp:positionV relativeFrom="page">
                <wp:posOffset>6971665</wp:posOffset>
              </wp:positionV>
              <wp:extent cx="9226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6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150000000000006pt;margin-top:548.95000000000005pt;width:72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C84F" w14:textId="77777777" w:rsidR="001834DB" w:rsidRDefault="00183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BE5F" w14:textId="77777777" w:rsidR="005859FA" w:rsidRDefault="005859FA"/>
  </w:footnote>
  <w:footnote w:type="continuationSeparator" w:id="0">
    <w:p w14:paraId="5A53ABF8" w14:textId="77777777" w:rsidR="005859FA" w:rsidRDefault="00585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DB"/>
    <w:rsid w:val="000C53AC"/>
    <w:rsid w:val="001834DB"/>
    <w:rsid w:val="005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A156"/>
  <w15:docId w15:val="{C209F4E1-8C8C-41FC-8B6A-E63DC9DA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10">
    <w:name w:val="Heading #1|1"/>
    <w:basedOn w:val="Normln"/>
    <w:link w:val="Heading11"/>
    <w:pPr>
      <w:spacing w:after="7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20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110"/>
      <w:ind w:left="7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line="283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ln"/>
    <w:link w:val="Bodytext3"/>
    <w:pPr>
      <w:spacing w:after="22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URBANCOVÁ Gabriela</dc:creator>
  <cp:lastModifiedBy>URBANCOVÁ Gabriela</cp:lastModifiedBy>
  <cp:revision>2</cp:revision>
  <dcterms:created xsi:type="dcterms:W3CDTF">2023-12-22T09:48:00Z</dcterms:created>
  <dcterms:modified xsi:type="dcterms:W3CDTF">2023-12-22T09:48:00Z</dcterms:modified>
</cp:coreProperties>
</file>