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C84" w:rsidRDefault="00810C84">
      <w:pPr>
        <w:pStyle w:val="Standard"/>
      </w:pPr>
    </w:p>
    <w:p w:rsidR="00810C84" w:rsidRDefault="00810C84">
      <w:pPr>
        <w:pStyle w:val="Standard"/>
      </w:pPr>
    </w:p>
    <w:p w:rsidR="00810C84" w:rsidRDefault="00AB19F3">
      <w:pPr>
        <w:pStyle w:val="Standard"/>
      </w:pPr>
      <w:r>
        <w:tab/>
      </w:r>
      <w:r>
        <w:tab/>
      </w:r>
      <w:r>
        <w:tab/>
      </w:r>
      <w:r>
        <w:tab/>
      </w:r>
    </w:p>
    <w:p w:rsidR="00810C84" w:rsidRDefault="00AB19F3">
      <w:pPr>
        <w:pStyle w:val="Standard"/>
      </w:pPr>
      <w:r>
        <w:rPr>
          <w:b/>
          <w:sz w:val="40"/>
          <w:szCs w:val="40"/>
          <w:u w:val="single"/>
        </w:rPr>
        <w:t>Objednatel: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                   </w:t>
      </w:r>
      <w:r>
        <w:rPr>
          <w:b/>
          <w:sz w:val="28"/>
          <w:szCs w:val="28"/>
          <w:u w:val="single"/>
        </w:rPr>
        <w:t xml:space="preserve">Objednávka č.: </w:t>
      </w:r>
      <w:r>
        <w:rPr>
          <w:b/>
          <w:u w:val="single"/>
        </w:rPr>
        <w:t xml:space="preserve"> 12/2023</w:t>
      </w:r>
    </w:p>
    <w:p w:rsidR="00810C84" w:rsidRDefault="00AB19F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10C84" w:rsidRDefault="00AB19F3">
      <w:pPr>
        <w:pStyle w:val="Standard"/>
        <w:ind w:left="2124"/>
      </w:pPr>
      <w:r>
        <w:t xml:space="preserve">  </w:t>
      </w: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1370330" cy="108585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</w:rPr>
        <w:t>Střední</w:t>
      </w:r>
      <w:r>
        <w:rPr>
          <w:sz w:val="40"/>
        </w:rPr>
        <w:t xml:space="preserve"> </w:t>
      </w:r>
      <w:r>
        <w:rPr>
          <w:b/>
          <w:bCs/>
          <w:sz w:val="40"/>
        </w:rPr>
        <w:t>průmyslová</w:t>
      </w:r>
      <w:r>
        <w:rPr>
          <w:sz w:val="40"/>
        </w:rPr>
        <w:t xml:space="preserve"> </w:t>
      </w:r>
      <w:r>
        <w:rPr>
          <w:b/>
          <w:bCs/>
          <w:sz w:val="40"/>
        </w:rPr>
        <w:t>škola</w:t>
      </w:r>
      <w:r>
        <w:rPr>
          <w:sz w:val="40"/>
        </w:rPr>
        <w:t xml:space="preserve"> </w:t>
      </w:r>
      <w:r>
        <w:rPr>
          <w:b/>
          <w:bCs/>
          <w:sz w:val="40"/>
        </w:rPr>
        <w:t xml:space="preserve">stavební Brno,   </w:t>
      </w:r>
    </w:p>
    <w:p w:rsidR="00810C84" w:rsidRDefault="00AB19F3">
      <w:pPr>
        <w:pStyle w:val="Standard"/>
        <w:ind w:left="2124"/>
      </w:pPr>
      <w:r>
        <w:rPr>
          <w:b/>
          <w:bCs/>
          <w:sz w:val="40"/>
        </w:rPr>
        <w:t xml:space="preserve">  příspěvková organizace, </w:t>
      </w:r>
      <w:r>
        <w:rPr>
          <w:sz w:val="32"/>
          <w:szCs w:val="32"/>
        </w:rPr>
        <w:t>Kudelova 8</w:t>
      </w:r>
    </w:p>
    <w:p w:rsidR="00810C84" w:rsidRDefault="00AB19F3">
      <w:pPr>
        <w:pStyle w:val="Nadpis5"/>
        <w:ind w:left="1416" w:firstLine="708"/>
      </w:pPr>
      <w:r>
        <w:t xml:space="preserve">   </w:t>
      </w:r>
      <w:proofErr w:type="gramStart"/>
      <w:r>
        <w:t>PSČ :</w:t>
      </w:r>
      <w:proofErr w:type="gramEnd"/>
      <w:r>
        <w:t xml:space="preserve"> 662 51,  tel.: 545 32 12 10</w:t>
      </w:r>
      <w:r>
        <w:tab/>
        <w:t xml:space="preserve">IČO: 00559466   DIČ: CZ0055466  </w:t>
      </w:r>
    </w:p>
    <w:p w:rsidR="00810C84" w:rsidRDefault="00AB19F3">
      <w:pPr>
        <w:pStyle w:val="Standard"/>
        <w:ind w:left="1416" w:firstLine="708"/>
      </w:pPr>
      <w:r>
        <w:t xml:space="preserve">   Bankovní </w:t>
      </w:r>
      <w:proofErr w:type="gramStart"/>
      <w:r>
        <w:t>spojení :</w:t>
      </w:r>
      <w:proofErr w:type="gramEnd"/>
      <w:r>
        <w:t xml:space="preserve"> KB </w:t>
      </w:r>
      <w:r>
        <w:t xml:space="preserve">Brno-Černá Pole, </w:t>
      </w:r>
      <w:proofErr w:type="spellStart"/>
      <w:r>
        <w:t>č.ú</w:t>
      </w:r>
      <w:proofErr w:type="spellEnd"/>
      <w:r>
        <w:t>. : 99835621/0100</w:t>
      </w:r>
    </w:p>
    <w:p w:rsidR="00810C84" w:rsidRDefault="00AB19F3">
      <w:pPr>
        <w:pStyle w:val="Standard"/>
        <w:ind w:left="1416" w:firstLine="708"/>
      </w:pP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E </w:t>
      </w:r>
      <w:proofErr w:type="gramStart"/>
      <w:r>
        <w:rPr>
          <w:b/>
          <w:bCs/>
        </w:rPr>
        <w:t>mail :</w:t>
      </w:r>
      <w:proofErr w:type="gramEnd"/>
      <w:r>
        <w:rPr>
          <w:b/>
          <w:bCs/>
        </w:rPr>
        <w:t xml:space="preserve"> </w:t>
      </w:r>
      <w:hyperlink r:id="rId5">
        <w:r>
          <w:rPr>
            <w:rStyle w:val="Internetovodkaz"/>
            <w:b/>
            <w:bCs/>
          </w:rPr>
          <w:t>skola@spsstavbrno.cz</w:t>
        </w:r>
      </w:hyperlink>
      <w:r>
        <w:rPr>
          <w:b/>
          <w:bCs/>
        </w:rPr>
        <w:t xml:space="preserve"> http: </w:t>
      </w:r>
      <w:hyperlink r:id="rId6">
        <w:r>
          <w:rPr>
            <w:rStyle w:val="Internetovodkaz"/>
            <w:b/>
            <w:bCs/>
          </w:rPr>
          <w:t>www.spsstavbrno.cz</w:t>
        </w:r>
      </w:hyperlink>
    </w:p>
    <w:p w:rsidR="00810C84" w:rsidRDefault="00AB19F3">
      <w:pPr>
        <w:pStyle w:val="Standard"/>
        <w:ind w:left="1416" w:firstLine="708"/>
      </w:pPr>
      <w:r>
        <w:t xml:space="preserve"> </w:t>
      </w:r>
    </w:p>
    <w:p w:rsidR="00810C84" w:rsidRDefault="00AB19F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C84" w:rsidRDefault="00AB19F3">
      <w:pPr>
        <w:pStyle w:val="Standard"/>
      </w:pPr>
      <w:proofErr w:type="gramStart"/>
      <w:r>
        <w:rPr>
          <w:b/>
          <w:sz w:val="40"/>
          <w:szCs w:val="40"/>
          <w:u w:val="single"/>
        </w:rPr>
        <w:t>Dodavatel: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ENGEL s.r.o.</w:t>
      </w:r>
    </w:p>
    <w:p w:rsidR="00810C84" w:rsidRDefault="00AB19F3">
      <w:pPr>
        <w:pStyle w:val="Standard"/>
      </w:pPr>
      <w:r>
        <w:tab/>
      </w:r>
      <w:r>
        <w:tab/>
      </w:r>
      <w:r>
        <w:tab/>
      </w:r>
      <w:r>
        <w:tab/>
        <w:t>Mikšíčkova 44</w:t>
      </w:r>
    </w:p>
    <w:p w:rsidR="00810C84" w:rsidRDefault="00AB19F3">
      <w:pPr>
        <w:pStyle w:val="Standard"/>
      </w:pPr>
      <w:r>
        <w:tab/>
      </w:r>
      <w:r>
        <w:tab/>
      </w:r>
      <w:r>
        <w:tab/>
      </w:r>
      <w:r>
        <w:tab/>
        <w:t>61500 B</w:t>
      </w:r>
      <w:r>
        <w:t>rno</w:t>
      </w:r>
    </w:p>
    <w:p w:rsidR="00810C84" w:rsidRDefault="00810C84">
      <w:pPr>
        <w:pStyle w:val="Standard"/>
      </w:pPr>
    </w:p>
    <w:p w:rsidR="00810C84" w:rsidRDefault="00AB19F3">
      <w:pPr>
        <w:pStyle w:val="Standard"/>
        <w:ind w:left="2124" w:firstLine="708"/>
      </w:pPr>
      <w:r>
        <w:t>IČ: 46979727</w:t>
      </w:r>
    </w:p>
    <w:p w:rsidR="00810C84" w:rsidRDefault="00AB19F3">
      <w:pPr>
        <w:pStyle w:val="Standard"/>
        <w:ind w:left="2124" w:firstLine="708"/>
      </w:pPr>
      <w:r>
        <w:t>DIČ: CZ46979727</w:t>
      </w:r>
    </w:p>
    <w:p w:rsidR="00810C84" w:rsidRDefault="00810C84">
      <w:pPr>
        <w:pStyle w:val="Standard"/>
        <w:rPr>
          <w:sz w:val="20"/>
          <w:szCs w:val="20"/>
        </w:rPr>
      </w:pPr>
    </w:p>
    <w:p w:rsidR="00810C84" w:rsidRDefault="00AB19F3">
      <w:pPr>
        <w:pStyle w:val="Standard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Specifikace zboží/služby:</w:t>
      </w:r>
    </w:p>
    <w:p w:rsidR="00810C84" w:rsidRDefault="00810C84">
      <w:pPr>
        <w:pStyle w:val="Standard"/>
        <w:rPr>
          <w:b/>
          <w:sz w:val="32"/>
          <w:szCs w:val="32"/>
          <w:u w:val="single"/>
        </w:rPr>
      </w:pPr>
    </w:p>
    <w:p w:rsidR="00810C84" w:rsidRDefault="00AB19F3">
      <w:pPr>
        <w:pStyle w:val="Standard"/>
      </w:pPr>
      <w:r>
        <w:tab/>
        <w:t>Objednáváme u vás následující zboží:</w:t>
      </w:r>
    </w:p>
    <w:p w:rsidR="00810C84" w:rsidRDefault="00AB19F3">
      <w:pPr>
        <w:pStyle w:val="Standard"/>
      </w:pPr>
      <w:r>
        <w:tab/>
      </w:r>
      <w:r>
        <w:tab/>
        <w:t>3x dataprojektor EPSON EB-L260F (24 900,- Kč bez DPH za kus)</w:t>
      </w:r>
    </w:p>
    <w:p w:rsidR="00810C84" w:rsidRDefault="00AB19F3">
      <w:pPr>
        <w:pStyle w:val="Standard"/>
      </w:pPr>
      <w:r>
        <w:tab/>
      </w:r>
      <w:r>
        <w:tab/>
        <w:t>4x el. plátno 240x180cm (3000,- Kč bez DPH za kus)</w:t>
      </w:r>
    </w:p>
    <w:p w:rsidR="00810C84" w:rsidRDefault="00AB19F3">
      <w:pPr>
        <w:pStyle w:val="Standard"/>
      </w:pPr>
      <w:r>
        <w:tab/>
      </w:r>
    </w:p>
    <w:p w:rsidR="00810C84" w:rsidRDefault="00AB19F3">
      <w:pPr>
        <w:pStyle w:val="Standard"/>
      </w:pPr>
      <w:r>
        <w:tab/>
      </w:r>
    </w:p>
    <w:p w:rsidR="00810C84" w:rsidRDefault="00810C84">
      <w:pPr>
        <w:pStyle w:val="Standard"/>
      </w:pPr>
    </w:p>
    <w:p w:rsidR="00810C84" w:rsidRDefault="00810C84">
      <w:pPr>
        <w:pStyle w:val="Standard"/>
      </w:pPr>
    </w:p>
    <w:p w:rsidR="00810C84" w:rsidRDefault="00AB19F3">
      <w:pPr>
        <w:pStyle w:val="Standard"/>
      </w:pPr>
      <w:r>
        <w:t>Cena celkem:</w:t>
      </w:r>
      <w:r>
        <w:tab/>
        <w:t xml:space="preserve">86 700 Kč bez DPH </w:t>
      </w:r>
    </w:p>
    <w:p w:rsidR="00810C84" w:rsidRDefault="00AB19F3">
      <w:pPr>
        <w:pStyle w:val="Standard"/>
      </w:pPr>
      <w:r>
        <w:tab/>
      </w:r>
      <w:r>
        <w:tab/>
      </w:r>
      <w:proofErr w:type="gramStart"/>
      <w:r>
        <w:t>( 104</w:t>
      </w:r>
      <w:proofErr w:type="gramEnd"/>
      <w:r>
        <w:t xml:space="preserve"> 907 včetně DPH)</w:t>
      </w:r>
    </w:p>
    <w:p w:rsidR="00810C84" w:rsidRDefault="00810C84">
      <w:pPr>
        <w:pStyle w:val="Standard"/>
      </w:pPr>
    </w:p>
    <w:p w:rsidR="00810C84" w:rsidRDefault="00810C84">
      <w:pPr>
        <w:pStyle w:val="Standard"/>
      </w:pPr>
    </w:p>
    <w:p w:rsidR="00810C84" w:rsidRDefault="00810C84">
      <w:pPr>
        <w:pStyle w:val="Standard"/>
      </w:pPr>
    </w:p>
    <w:p w:rsidR="00810C84" w:rsidRDefault="00AB19F3">
      <w:pPr>
        <w:pStyle w:val="Standard"/>
      </w:pPr>
      <w:r>
        <w:rPr>
          <w:u w:val="single"/>
        </w:rPr>
        <w:t>Kontaktní osoba</w:t>
      </w:r>
      <w:r>
        <w:t xml:space="preserve">: </w:t>
      </w:r>
    </w:p>
    <w:p w:rsidR="00810C84" w:rsidRDefault="00AB19F3" w:rsidP="00AB19F3">
      <w:pPr>
        <w:pStyle w:val="Standard"/>
      </w:pPr>
      <w:r>
        <w:tab/>
      </w:r>
      <w:bookmarkStart w:id="0" w:name="_GoBack"/>
      <w:bookmarkEnd w:id="0"/>
    </w:p>
    <w:p w:rsidR="00810C84" w:rsidRDefault="00810C84">
      <w:pPr>
        <w:pStyle w:val="Standard"/>
      </w:pPr>
    </w:p>
    <w:p w:rsidR="00810C84" w:rsidRDefault="00AB19F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C84" w:rsidRDefault="00AB19F3">
      <w:pPr>
        <w:pStyle w:val="Standard"/>
      </w:pPr>
      <w:r>
        <w:t>V Brně dne   20.12.2023</w:t>
      </w:r>
    </w:p>
    <w:p w:rsidR="00810C84" w:rsidRDefault="00810C84">
      <w:pPr>
        <w:pStyle w:val="Standard"/>
        <w:ind w:firstLine="708"/>
        <w:jc w:val="both"/>
      </w:pPr>
    </w:p>
    <w:p w:rsidR="00810C84" w:rsidRDefault="00810C84">
      <w:pPr>
        <w:pStyle w:val="Standard"/>
      </w:pPr>
    </w:p>
    <w:p w:rsidR="00810C84" w:rsidRDefault="00810C84">
      <w:pPr>
        <w:pStyle w:val="Standard"/>
      </w:pPr>
    </w:p>
    <w:p w:rsidR="00810C84" w:rsidRDefault="00810C84">
      <w:pPr>
        <w:pStyle w:val="Standard"/>
      </w:pPr>
    </w:p>
    <w:p w:rsidR="00810C84" w:rsidRDefault="00810C84">
      <w:pPr>
        <w:pStyle w:val="Standard"/>
      </w:pPr>
    </w:p>
    <w:p w:rsidR="00810C84" w:rsidRDefault="00AB19F3">
      <w:pPr>
        <w:pStyle w:val="Standard"/>
      </w:pPr>
      <w:r>
        <w:t xml:space="preserve">  </w:t>
      </w:r>
    </w:p>
    <w:p w:rsidR="00810C84" w:rsidRDefault="00AB19F3">
      <w:pPr>
        <w:pStyle w:val="Standard"/>
      </w:pPr>
      <w:r>
        <w:t>Objednatel……………</w:t>
      </w:r>
      <w:proofErr w:type="gramStart"/>
      <w:r>
        <w:t>…….</w:t>
      </w:r>
      <w:proofErr w:type="gramEnd"/>
      <w:r>
        <w:t>.                        Dodavatel:</w:t>
      </w:r>
    </w:p>
    <w:p w:rsidR="00810C84" w:rsidRDefault="00AB19F3">
      <w:pPr>
        <w:pStyle w:val="Standard"/>
      </w:pPr>
      <w:r>
        <w:t xml:space="preserve">Ing. Jan </w:t>
      </w:r>
      <w:proofErr w:type="spellStart"/>
      <w:r>
        <w:t>Hobža</w:t>
      </w:r>
      <w:proofErr w:type="spellEnd"/>
      <w:r>
        <w:t>, ředitel školy</w:t>
      </w:r>
      <w:r>
        <w:tab/>
      </w:r>
      <w:r>
        <w:tab/>
        <w:t xml:space="preserve">             objednávku akceptujeme……………………</w:t>
      </w:r>
      <w:r>
        <w:tab/>
      </w:r>
      <w:r>
        <w:tab/>
      </w:r>
      <w:r>
        <w:tab/>
      </w:r>
      <w:r>
        <w:tab/>
      </w:r>
    </w:p>
    <w:p w:rsidR="00810C84" w:rsidRDefault="00810C84">
      <w:pPr>
        <w:pStyle w:val="Standard"/>
      </w:pPr>
    </w:p>
    <w:sectPr w:rsidR="00810C84">
      <w:pgSz w:w="11906" w:h="16838"/>
      <w:pgMar w:top="539" w:right="926" w:bottom="719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roman"/>
    <w:pitch w:val="variable"/>
  </w:font>
  <w:font w:name="Wingdings">
    <w:panose1 w:val="0500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84"/>
    <w:rsid w:val="00810C84"/>
    <w:rsid w:val="00A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DAECE-AFF5-4D3C-8A8B-1FEC425A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textAlignment w:val="baseline"/>
    </w:pPr>
  </w:style>
  <w:style w:type="paragraph" w:styleId="Nadpis1">
    <w:name w:val="heading 1"/>
    <w:basedOn w:val="Standard"/>
    <w:next w:val="Standard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ind w:left="6372" w:firstLine="708"/>
      <w:outlineLvl w:val="3"/>
    </w:pPr>
    <w:rPr>
      <w:b/>
      <w:bCs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ind w:left="2124"/>
      <w:jc w:val="center"/>
      <w:outlineLvl w:val="5"/>
    </w:pPr>
    <w:rPr>
      <w:b/>
      <w:bCs/>
      <w:sz w:val="40"/>
    </w:rPr>
  </w:style>
  <w:style w:type="paragraph" w:styleId="Nadpis7">
    <w:name w:val="heading 7"/>
    <w:basedOn w:val="Standard"/>
    <w:next w:val="Standard"/>
    <w:qFormat/>
    <w:pPr>
      <w:keepNext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Internetovodkaz">
    <w:name w:val="Internetový odkaz"/>
    <w:basedOn w:val="Standardnpsmoodstavce"/>
    <w:qFormat/>
    <w:rPr>
      <w:color w:val="0000FF"/>
      <w:u w:val="single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jc w:val="right"/>
    </w:pPr>
  </w:style>
  <w:style w:type="paragraph" w:styleId="Zkladntext2">
    <w:name w:val="Body Text 2"/>
    <w:basedOn w:val="Standard"/>
    <w:qFormat/>
    <w:pPr>
      <w:jc w:val="both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sstavbrno.cz/" TargetMode="External"/><Relationship Id="rId5" Type="http://schemas.openxmlformats.org/officeDocument/2006/relationships/hyperlink" Target="mailto:skola@spsstavbrn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Sáňka</dc:creator>
  <dc:description/>
  <cp:lastModifiedBy>Ing. Martina Zlatníková </cp:lastModifiedBy>
  <cp:revision>5</cp:revision>
  <cp:lastPrinted>2023-12-20T14:52:00Z</cp:lastPrinted>
  <dcterms:created xsi:type="dcterms:W3CDTF">2023-12-05T08:18:00Z</dcterms:created>
  <dcterms:modified xsi:type="dcterms:W3CDTF">2023-12-22T06:21:00Z</dcterms:modified>
  <dc:language>cs-CZ</dc:language>
</cp:coreProperties>
</file>