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55" w:rsidRDefault="002F7155" w:rsidP="00D54A79"/>
    <w:p w:rsidR="00093806" w:rsidRDefault="00093806" w:rsidP="00D54A79"/>
    <w:p w:rsidR="00093806" w:rsidRDefault="00093806" w:rsidP="00D54A79"/>
    <w:p w:rsidR="00093806" w:rsidRDefault="00093806" w:rsidP="00CB336B">
      <w:pPr>
        <w:ind w:left="0"/>
      </w:pPr>
    </w:p>
    <w:p w:rsidR="00093806" w:rsidRDefault="0061350D" w:rsidP="00093806">
      <w:pPr>
        <w:ind w:left="0"/>
        <w:rPr>
          <w:b/>
          <w:sz w:val="24"/>
        </w:rPr>
      </w:pPr>
      <w:r>
        <w:rPr>
          <w:b/>
          <w:sz w:val="24"/>
        </w:rPr>
        <w:t>Santal spol. s r.o.</w:t>
      </w:r>
    </w:p>
    <w:p w:rsidR="00093806" w:rsidRDefault="0061350D" w:rsidP="00093806">
      <w:pPr>
        <w:ind w:left="0"/>
        <w:rPr>
          <w:b/>
          <w:sz w:val="24"/>
        </w:rPr>
      </w:pPr>
      <w:r>
        <w:rPr>
          <w:b/>
          <w:sz w:val="24"/>
        </w:rPr>
        <w:t>Jiráskova 738</w:t>
      </w:r>
    </w:p>
    <w:p w:rsidR="00093806" w:rsidRDefault="0061350D" w:rsidP="00093806">
      <w:pPr>
        <w:ind w:left="0"/>
        <w:rPr>
          <w:b/>
          <w:sz w:val="24"/>
        </w:rPr>
      </w:pPr>
      <w:r>
        <w:rPr>
          <w:b/>
          <w:sz w:val="24"/>
        </w:rPr>
        <w:t xml:space="preserve">379 </w:t>
      </w:r>
      <w:proofErr w:type="gramStart"/>
      <w:r>
        <w:rPr>
          <w:b/>
          <w:sz w:val="24"/>
        </w:rPr>
        <w:t>01  Třeboň</w:t>
      </w:r>
      <w:proofErr w:type="gramEnd"/>
      <w:r w:rsidR="00741FA1">
        <w:rPr>
          <w:b/>
          <w:sz w:val="24"/>
        </w:rPr>
        <w:t xml:space="preserve"> II</w:t>
      </w:r>
    </w:p>
    <w:p w:rsidR="00093806" w:rsidRDefault="00093806" w:rsidP="00093806">
      <w:pPr>
        <w:ind w:left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</w:p>
    <w:p w:rsidR="00093806" w:rsidRPr="006B4B89" w:rsidRDefault="00093806" w:rsidP="00CB336B">
      <w:pPr>
        <w:ind w:left="5749" w:firstLine="623"/>
        <w:rPr>
          <w:sz w:val="24"/>
        </w:rPr>
      </w:pPr>
      <w:r>
        <w:rPr>
          <w:sz w:val="24"/>
        </w:rPr>
        <w:t xml:space="preserve">V Praze </w:t>
      </w:r>
      <w:r w:rsidR="0061350D">
        <w:rPr>
          <w:sz w:val="24"/>
        </w:rPr>
        <w:t>20</w:t>
      </w:r>
      <w:r>
        <w:rPr>
          <w:sz w:val="24"/>
        </w:rPr>
        <w:t>.</w:t>
      </w:r>
      <w:r w:rsidR="00887F3E">
        <w:rPr>
          <w:sz w:val="24"/>
        </w:rPr>
        <w:t xml:space="preserve"> 12</w:t>
      </w:r>
      <w:r>
        <w:rPr>
          <w:sz w:val="24"/>
        </w:rPr>
        <w:t>. 202</w:t>
      </w:r>
      <w:r w:rsidR="00887F3E">
        <w:rPr>
          <w:sz w:val="24"/>
        </w:rPr>
        <w:t>3</w:t>
      </w:r>
    </w:p>
    <w:p w:rsidR="00093806" w:rsidRDefault="00093806" w:rsidP="00093806">
      <w:pPr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887F3E">
        <w:rPr>
          <w:sz w:val="24"/>
        </w:rPr>
        <w:t xml:space="preserve">   </w:t>
      </w:r>
      <w:r>
        <w:rPr>
          <w:sz w:val="24"/>
        </w:rPr>
        <w:t xml:space="preserve"> </w:t>
      </w:r>
      <w:r w:rsidR="00CB336B">
        <w:rPr>
          <w:sz w:val="24"/>
        </w:rPr>
        <w:tab/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 xml:space="preserve">. č.: </w:t>
      </w:r>
      <w:r w:rsidR="00E34927">
        <w:rPr>
          <w:sz w:val="24"/>
        </w:rPr>
        <w:t>105</w:t>
      </w:r>
      <w:r>
        <w:rPr>
          <w:sz w:val="24"/>
        </w:rPr>
        <w:t>/202</w:t>
      </w:r>
      <w:r w:rsidR="00887F3E">
        <w:rPr>
          <w:sz w:val="24"/>
        </w:rPr>
        <w:t>3</w:t>
      </w:r>
    </w:p>
    <w:p w:rsidR="00093806" w:rsidRDefault="00093806" w:rsidP="00093806">
      <w:pPr>
        <w:ind w:left="0"/>
        <w:rPr>
          <w:sz w:val="24"/>
        </w:rPr>
      </w:pPr>
    </w:p>
    <w:p w:rsidR="00093806" w:rsidRDefault="00093806" w:rsidP="00093806">
      <w:pPr>
        <w:ind w:left="0"/>
        <w:rPr>
          <w:sz w:val="24"/>
        </w:rPr>
      </w:pPr>
    </w:p>
    <w:p w:rsidR="00093806" w:rsidRPr="00CA45C5" w:rsidRDefault="00093806" w:rsidP="00093806">
      <w:pPr>
        <w:ind w:left="0"/>
        <w:rPr>
          <w:b/>
          <w:sz w:val="24"/>
          <w:u w:val="single"/>
        </w:rPr>
      </w:pPr>
      <w:r>
        <w:rPr>
          <w:sz w:val="24"/>
        </w:rPr>
        <w:t xml:space="preserve">Věc:  </w:t>
      </w:r>
      <w:r w:rsidRPr="00CA45C5">
        <w:rPr>
          <w:b/>
          <w:sz w:val="24"/>
          <w:u w:val="single"/>
        </w:rPr>
        <w:t>Objednávka</w:t>
      </w:r>
      <w:r w:rsidR="00C46F81">
        <w:rPr>
          <w:b/>
          <w:sz w:val="24"/>
          <w:u w:val="single"/>
        </w:rPr>
        <w:t xml:space="preserve"> školního nábytku</w:t>
      </w:r>
      <w:bookmarkStart w:id="0" w:name="_GoBack"/>
      <w:bookmarkEnd w:id="0"/>
      <w:r w:rsidRPr="00CA45C5">
        <w:rPr>
          <w:b/>
          <w:sz w:val="24"/>
          <w:u w:val="single"/>
        </w:rPr>
        <w:t xml:space="preserve"> </w:t>
      </w:r>
    </w:p>
    <w:p w:rsidR="00093806" w:rsidRDefault="00093806" w:rsidP="00093806">
      <w:pPr>
        <w:ind w:left="0"/>
        <w:rPr>
          <w:sz w:val="24"/>
        </w:rPr>
      </w:pPr>
    </w:p>
    <w:tbl>
      <w:tblPr>
        <w:tblpPr w:leftFromText="141" w:rightFromText="141" w:vertAnchor="text" w:tblpX="-228" w:tblpY="1"/>
        <w:tblOverlap w:val="never"/>
        <w:tblW w:w="2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  <w:gridCol w:w="10346"/>
      </w:tblGrid>
      <w:tr w:rsidR="00093806" w:rsidRPr="00523ADF" w:rsidTr="0061350D">
        <w:trPr>
          <w:trHeight w:val="28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806" w:rsidRDefault="00093806" w:rsidP="0061350D">
            <w:pPr>
              <w:ind w:left="0"/>
              <w:rPr>
                <w:sz w:val="24"/>
                <w:szCs w:val="24"/>
              </w:rPr>
            </w:pPr>
          </w:p>
          <w:p w:rsidR="005F44C2" w:rsidRDefault="005F44C2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Objednáváme u Vás d</w:t>
            </w:r>
            <w:r w:rsidR="0061350D">
              <w:rPr>
                <w:sz w:val="24"/>
                <w:szCs w:val="24"/>
              </w:rPr>
              <w:t>le cenové nabídky následující zboží včetně dopravy:</w:t>
            </w:r>
          </w:p>
          <w:p w:rsidR="007B455F" w:rsidRDefault="007B455F" w:rsidP="0061350D">
            <w:pPr>
              <w:ind w:left="0"/>
              <w:rPr>
                <w:sz w:val="24"/>
                <w:szCs w:val="24"/>
              </w:rPr>
            </w:pPr>
          </w:p>
          <w:p w:rsidR="005F44C2" w:rsidRDefault="005F44C2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350D" w:rsidRPr="0061350D" w:rsidRDefault="0061350D" w:rsidP="0061350D">
            <w:pPr>
              <w:ind w:left="0"/>
              <w:rPr>
                <w:b/>
                <w:sz w:val="22"/>
                <w:szCs w:val="22"/>
              </w:rPr>
            </w:pPr>
            <w:r w:rsidRPr="0061350D">
              <w:rPr>
                <w:b/>
                <w:sz w:val="22"/>
                <w:szCs w:val="22"/>
              </w:rPr>
              <w:t xml:space="preserve">Stůl SRDDP 1300x500 mm vel XL, RAL 3003, kluzák bez filce, deska 22 mm </w:t>
            </w:r>
            <w:proofErr w:type="spellStart"/>
            <w:r w:rsidRPr="0061350D">
              <w:rPr>
                <w:b/>
                <w:sz w:val="22"/>
                <w:szCs w:val="22"/>
              </w:rPr>
              <w:t>Kronon</w:t>
            </w:r>
            <w:proofErr w:type="spellEnd"/>
            <w:r w:rsidRPr="0061350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1350D">
              <w:rPr>
                <w:b/>
                <w:sz w:val="22"/>
                <w:szCs w:val="22"/>
              </w:rPr>
              <w:t>0391</w:t>
            </w:r>
            <w:r w:rsidR="00EB21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–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EB21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15 ks</w:t>
            </w:r>
          </w:p>
          <w:p w:rsidR="007B455F" w:rsidRDefault="007B455F" w:rsidP="0061350D">
            <w:pPr>
              <w:ind w:left="0"/>
              <w:rPr>
                <w:sz w:val="24"/>
                <w:szCs w:val="24"/>
              </w:rPr>
            </w:pPr>
            <w:r w:rsidRPr="007B4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61350D" w:rsidRPr="007B455F" w:rsidRDefault="007B455F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B455F">
              <w:rPr>
                <w:sz w:val="24"/>
                <w:szCs w:val="24"/>
              </w:rPr>
              <w:t xml:space="preserve">  Cena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=  </w:t>
            </w:r>
            <w:r w:rsidRPr="007B455F">
              <w:rPr>
                <w:sz w:val="24"/>
                <w:szCs w:val="24"/>
              </w:rPr>
              <w:t>46</w:t>
            </w:r>
            <w:proofErr w:type="gramEnd"/>
            <w:r w:rsidRPr="007B455F">
              <w:rPr>
                <w:sz w:val="24"/>
                <w:szCs w:val="24"/>
              </w:rPr>
              <w:t> 023 bez DPH</w:t>
            </w:r>
          </w:p>
          <w:p w:rsidR="007B455F" w:rsidRPr="007B455F" w:rsidRDefault="007B455F" w:rsidP="0061350D">
            <w:pPr>
              <w:ind w:left="0"/>
              <w:rPr>
                <w:sz w:val="24"/>
                <w:szCs w:val="24"/>
              </w:rPr>
            </w:pPr>
          </w:p>
          <w:p w:rsidR="00EB2197" w:rsidRDefault="0061350D" w:rsidP="0061350D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Židle VP, vel XL, RAL 3003, kluzák bez </w:t>
            </w:r>
            <w:proofErr w:type="gramStart"/>
            <w:r>
              <w:rPr>
                <w:b/>
                <w:sz w:val="24"/>
                <w:szCs w:val="24"/>
              </w:rPr>
              <w:t>filce</w:t>
            </w:r>
            <w:r w:rsidR="00EB21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–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EB21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30 ks</w:t>
            </w:r>
            <w:r w:rsidR="005F44C2" w:rsidRPr="005F44C2">
              <w:rPr>
                <w:b/>
                <w:sz w:val="24"/>
                <w:szCs w:val="24"/>
              </w:rPr>
              <w:t xml:space="preserve"> </w:t>
            </w:r>
          </w:p>
          <w:p w:rsidR="007B455F" w:rsidRDefault="007B455F" w:rsidP="0061350D">
            <w:pPr>
              <w:ind w:left="0"/>
              <w:rPr>
                <w:b/>
                <w:sz w:val="24"/>
                <w:szCs w:val="24"/>
              </w:rPr>
            </w:pPr>
          </w:p>
          <w:p w:rsidR="005F44C2" w:rsidRPr="007B455F" w:rsidRDefault="005F44C2" w:rsidP="0061350D">
            <w:pPr>
              <w:ind w:left="0"/>
              <w:rPr>
                <w:sz w:val="24"/>
                <w:szCs w:val="24"/>
              </w:rPr>
            </w:pPr>
            <w:r w:rsidRPr="007B455F">
              <w:rPr>
                <w:sz w:val="24"/>
                <w:szCs w:val="24"/>
              </w:rPr>
              <w:t xml:space="preserve">            </w:t>
            </w:r>
            <w:r w:rsidR="007B455F" w:rsidRPr="007B455F">
              <w:rPr>
                <w:sz w:val="24"/>
                <w:szCs w:val="24"/>
              </w:rPr>
              <w:t xml:space="preserve">Cena </w:t>
            </w:r>
            <w:proofErr w:type="gramStart"/>
            <w:r w:rsidR="007B455F">
              <w:rPr>
                <w:sz w:val="24"/>
                <w:szCs w:val="24"/>
              </w:rPr>
              <w:t xml:space="preserve">=  </w:t>
            </w:r>
            <w:r w:rsidR="007B455F" w:rsidRPr="007B455F">
              <w:rPr>
                <w:sz w:val="24"/>
                <w:szCs w:val="24"/>
              </w:rPr>
              <w:t>39</w:t>
            </w:r>
            <w:proofErr w:type="gramEnd"/>
            <w:r w:rsidR="007B455F" w:rsidRPr="007B455F">
              <w:rPr>
                <w:sz w:val="24"/>
                <w:szCs w:val="24"/>
              </w:rPr>
              <w:t> 157, 50 bez DPH</w:t>
            </w:r>
            <w:r w:rsidRPr="007B455F">
              <w:rPr>
                <w:sz w:val="24"/>
                <w:szCs w:val="24"/>
              </w:rPr>
              <w:t xml:space="preserve">                            </w:t>
            </w:r>
          </w:p>
          <w:p w:rsidR="005F44C2" w:rsidRPr="007B455F" w:rsidRDefault="005F44C2" w:rsidP="0061350D">
            <w:pPr>
              <w:ind w:left="0"/>
              <w:rPr>
                <w:sz w:val="24"/>
                <w:szCs w:val="24"/>
              </w:rPr>
            </w:pPr>
            <w:r w:rsidRPr="007B455F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CB336B" w:rsidRPr="00BC3D4E" w:rsidRDefault="005F44C2" w:rsidP="0061350D">
            <w:pPr>
              <w:ind w:left="0"/>
              <w:rPr>
                <w:b/>
                <w:sz w:val="24"/>
                <w:szCs w:val="24"/>
              </w:rPr>
            </w:pPr>
            <w:r w:rsidRPr="005F44C2">
              <w:rPr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7B455F">
              <w:rPr>
                <w:b/>
                <w:sz w:val="24"/>
                <w:szCs w:val="24"/>
              </w:rPr>
              <w:t xml:space="preserve">   C</w:t>
            </w:r>
            <w:r w:rsidR="00EB2197">
              <w:rPr>
                <w:b/>
                <w:sz w:val="24"/>
                <w:szCs w:val="24"/>
              </w:rPr>
              <w:t>elková cen</w:t>
            </w:r>
            <w:r w:rsidR="007B455F">
              <w:rPr>
                <w:b/>
                <w:sz w:val="24"/>
                <w:szCs w:val="24"/>
              </w:rPr>
              <w:t xml:space="preserve">a </w:t>
            </w:r>
            <w:r w:rsidR="00EB2197" w:rsidRPr="00BC3D4E">
              <w:rPr>
                <w:b/>
                <w:sz w:val="24"/>
                <w:szCs w:val="24"/>
              </w:rPr>
              <w:t>:    106 698,41 Kč včetně dopravy a DPH</w:t>
            </w:r>
          </w:p>
          <w:p w:rsidR="00EB2197" w:rsidRPr="00BC3D4E" w:rsidRDefault="00EB2197" w:rsidP="0061350D">
            <w:pPr>
              <w:ind w:left="0"/>
              <w:rPr>
                <w:b/>
                <w:sz w:val="24"/>
                <w:szCs w:val="24"/>
              </w:rPr>
            </w:pPr>
          </w:p>
          <w:p w:rsidR="00CB336B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Platba na fakturu</w:t>
            </w:r>
            <w:r w:rsidR="00611142">
              <w:rPr>
                <w:sz w:val="24"/>
                <w:szCs w:val="24"/>
              </w:rPr>
              <w:t>.</w:t>
            </w:r>
          </w:p>
          <w:p w:rsidR="005F44C2" w:rsidRPr="00BC3D4E" w:rsidRDefault="005F44C2" w:rsidP="0061350D">
            <w:pPr>
              <w:ind w:left="0"/>
              <w:rPr>
                <w:sz w:val="24"/>
                <w:szCs w:val="24"/>
                <w:u w:val="single"/>
              </w:rPr>
            </w:pPr>
          </w:p>
          <w:p w:rsidR="005F44C2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Dodací a fakturační adresa:</w:t>
            </w:r>
          </w:p>
          <w:p w:rsidR="00CB336B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</w:t>
            </w:r>
            <w:proofErr w:type="spellStart"/>
            <w:r>
              <w:rPr>
                <w:sz w:val="24"/>
                <w:szCs w:val="24"/>
              </w:rPr>
              <w:t>Rvj</w:t>
            </w:r>
            <w:proofErr w:type="spellEnd"/>
            <w:r>
              <w:rPr>
                <w:sz w:val="24"/>
                <w:szCs w:val="24"/>
              </w:rPr>
              <w:t xml:space="preserve">, Praha 4, Filosofská 3,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B336B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Filosofská 3/1166</w:t>
            </w:r>
          </w:p>
          <w:p w:rsidR="00CB336B" w:rsidRDefault="00CB336B" w:rsidP="0061350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 </w:t>
            </w:r>
            <w:proofErr w:type="gramStart"/>
            <w:r>
              <w:rPr>
                <w:sz w:val="24"/>
                <w:szCs w:val="24"/>
              </w:rPr>
              <w:t>00  Praha</w:t>
            </w:r>
            <w:proofErr w:type="gramEnd"/>
            <w:r>
              <w:rPr>
                <w:sz w:val="24"/>
                <w:szCs w:val="24"/>
              </w:rPr>
              <w:t xml:space="preserve"> 4 </w:t>
            </w:r>
            <w:r w:rsidR="007B455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Braník</w:t>
            </w:r>
          </w:p>
          <w:p w:rsidR="005F44C2" w:rsidRPr="00AD7F43" w:rsidRDefault="005F44C2" w:rsidP="0061350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06" w:rsidRPr="00523ADF" w:rsidRDefault="00093806" w:rsidP="0061350D">
            <w:pPr>
              <w:ind w:left="0" w:right="-1345"/>
              <w:rPr>
                <w:b/>
                <w:bCs/>
                <w:sz w:val="24"/>
                <w:szCs w:val="24"/>
              </w:rPr>
            </w:pPr>
          </w:p>
        </w:tc>
      </w:tr>
      <w:tr w:rsidR="00CB336B" w:rsidRPr="00523ADF" w:rsidTr="0061350D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6B" w:rsidRPr="00523ADF" w:rsidRDefault="00CB336B" w:rsidP="0061350D">
            <w:pPr>
              <w:ind w:left="0" w:right="0"/>
              <w:rPr>
                <w:bCs/>
                <w:sz w:val="24"/>
                <w:szCs w:val="24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6B" w:rsidRDefault="00CB336B" w:rsidP="0061350D">
            <w:pPr>
              <w:ind w:left="0" w:right="-1345"/>
              <w:rPr>
                <w:bCs/>
                <w:sz w:val="24"/>
                <w:szCs w:val="24"/>
              </w:rPr>
            </w:pPr>
          </w:p>
        </w:tc>
      </w:tr>
    </w:tbl>
    <w:p w:rsidR="00093806" w:rsidRPr="00523ADF" w:rsidRDefault="00093806" w:rsidP="00093806">
      <w:pPr>
        <w:ind w:left="0" w:right="-569"/>
        <w:rPr>
          <w:sz w:val="24"/>
          <w:szCs w:val="24"/>
        </w:rPr>
      </w:pPr>
    </w:p>
    <w:p w:rsidR="00093806" w:rsidRDefault="00093806" w:rsidP="00093806">
      <w:pPr>
        <w:ind w:left="-567" w:right="-569"/>
        <w:rPr>
          <w:sz w:val="24"/>
          <w:szCs w:val="24"/>
        </w:rPr>
      </w:pPr>
      <w:r w:rsidRPr="00523AD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</w:t>
      </w:r>
      <w:r w:rsidRPr="00523ADF">
        <w:rPr>
          <w:sz w:val="24"/>
          <w:szCs w:val="24"/>
        </w:rPr>
        <w:t xml:space="preserve">  S</w:t>
      </w:r>
      <w:r w:rsidR="007B455F">
        <w:rPr>
          <w:sz w:val="24"/>
          <w:szCs w:val="24"/>
        </w:rPr>
        <w:t> </w:t>
      </w:r>
      <w:r w:rsidRPr="00523ADF">
        <w:rPr>
          <w:sz w:val="24"/>
          <w:szCs w:val="24"/>
        </w:rPr>
        <w:t>pozdravem</w:t>
      </w:r>
    </w:p>
    <w:p w:rsidR="007B455F" w:rsidRDefault="007B455F" w:rsidP="00093806">
      <w:pPr>
        <w:ind w:left="-567" w:right="-569"/>
        <w:rPr>
          <w:sz w:val="24"/>
          <w:szCs w:val="24"/>
        </w:rPr>
      </w:pPr>
    </w:p>
    <w:p w:rsidR="00093806" w:rsidRPr="00523ADF" w:rsidRDefault="00093806" w:rsidP="00093806">
      <w:pPr>
        <w:ind w:left="0" w:right="-569"/>
        <w:rPr>
          <w:sz w:val="24"/>
          <w:szCs w:val="24"/>
        </w:rPr>
      </w:pPr>
    </w:p>
    <w:p w:rsidR="00093806" w:rsidRPr="00523ADF" w:rsidRDefault="00093806" w:rsidP="00093806">
      <w:pPr>
        <w:ind w:left="-567" w:right="-569"/>
        <w:rPr>
          <w:sz w:val="24"/>
          <w:szCs w:val="24"/>
        </w:rPr>
      </w:pPr>
    </w:p>
    <w:p w:rsidR="00093806" w:rsidRPr="00523ADF" w:rsidRDefault="00093806" w:rsidP="00093806">
      <w:pPr>
        <w:ind w:left="-567" w:right="-56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3ADF">
        <w:rPr>
          <w:sz w:val="24"/>
          <w:szCs w:val="24"/>
        </w:rPr>
        <w:t>PaedDr. Václava Mašková</w:t>
      </w:r>
    </w:p>
    <w:p w:rsidR="00093806" w:rsidRPr="00523ADF" w:rsidRDefault="00093806" w:rsidP="00093806">
      <w:pPr>
        <w:ind w:left="0"/>
        <w:rPr>
          <w:sz w:val="24"/>
          <w:szCs w:val="24"/>
        </w:rPr>
      </w:pPr>
      <w:r w:rsidRPr="00523ADF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523ADF">
        <w:rPr>
          <w:sz w:val="24"/>
          <w:szCs w:val="24"/>
        </w:rPr>
        <w:t>ředitelka školy</w:t>
      </w:r>
    </w:p>
    <w:sectPr w:rsidR="00093806" w:rsidRPr="00523ADF" w:rsidSect="00A665A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E7" w:rsidRDefault="00230AE7">
      <w:r>
        <w:separator/>
      </w:r>
    </w:p>
  </w:endnote>
  <w:endnote w:type="continuationSeparator" w:id="0">
    <w:p w:rsidR="00230AE7" w:rsidRDefault="002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790F97">
      <w:rPr>
        <w:caps/>
        <w:spacing w:val="20"/>
        <w:u w:val="single"/>
      </w:rPr>
      <w:t>,</w:t>
    </w:r>
  </w:p>
  <w:p w:rsidR="00D246ED" w:rsidRPr="00D246ED" w:rsidRDefault="00790F97" w:rsidP="00790F97">
    <w:pPr>
      <w:keepLines/>
      <w:ind w:left="0" w:right="-2"/>
      <w:rPr>
        <w:caps/>
        <w:spacing w:val="20"/>
        <w:u w:val="single"/>
      </w:rPr>
    </w:pPr>
    <w:r w:rsidRPr="00790F97">
      <w:rPr>
        <w:caps/>
        <w:spacing w:val="20"/>
      </w:rPr>
      <w:t xml:space="preserve">                       </w:t>
    </w:r>
    <w:r w:rsidR="00D246ED" w:rsidRPr="00790F97">
      <w:rPr>
        <w:caps/>
        <w:spacing w:val="20"/>
      </w:rPr>
      <w:t xml:space="preserve"> </w:t>
    </w:r>
    <w:r w:rsidR="00D246ED" w:rsidRPr="00D246ED">
      <w:rPr>
        <w:caps/>
        <w:spacing w:val="20"/>
        <w:u w:val="single"/>
      </w:rPr>
      <w:t xml:space="preserve">Praha </w:t>
    </w:r>
    <w:proofErr w:type="gramStart"/>
    <w:r w:rsidR="00D246ED" w:rsidRPr="00D246ED">
      <w:rPr>
        <w:caps/>
        <w:spacing w:val="20"/>
        <w:u w:val="single"/>
      </w:rPr>
      <w:t>4,  FILOSOFSKÁ</w:t>
    </w:r>
    <w:proofErr w:type="gramEnd"/>
    <w:r w:rsidR="00D246ED" w:rsidRPr="00D246ED">
      <w:rPr>
        <w:caps/>
        <w:spacing w:val="20"/>
        <w:u w:val="single"/>
      </w:rPr>
      <w:t xml:space="preserve"> 3</w:t>
    </w:r>
    <w:r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TEL</w:t>
    </w:r>
    <w:r w:rsidR="00790F97">
      <w:rPr>
        <w:spacing w:val="20"/>
      </w:rPr>
      <w:t xml:space="preserve">: 241 493 </w:t>
    </w:r>
    <w:proofErr w:type="gramStart"/>
    <w:r w:rsidR="00790F97">
      <w:rPr>
        <w:spacing w:val="20"/>
      </w:rPr>
      <w:t>926,  ID</w:t>
    </w:r>
    <w:proofErr w:type="gramEnd"/>
    <w:r w:rsidR="00790F97">
      <w:rPr>
        <w:spacing w:val="20"/>
      </w:rPr>
      <w:t xml:space="preserve">  DS: kmt8jpr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</w:t>
    </w:r>
    <w:r w:rsidR="00790F97">
      <w:rPr>
        <w:spacing w:val="20"/>
      </w:rPr>
      <w:t> </w:t>
    </w:r>
    <w:r>
      <w:rPr>
        <w:spacing w:val="20"/>
      </w:rPr>
      <w:t>926</w:t>
    </w:r>
    <w:r w:rsidR="00790F97">
      <w:rPr>
        <w:spacing w:val="20"/>
      </w:rPr>
      <w:t>, ID DS: kmt8jpr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E7" w:rsidRDefault="00230AE7">
      <w:r>
        <w:separator/>
      </w:r>
    </w:p>
  </w:footnote>
  <w:footnote w:type="continuationSeparator" w:id="0">
    <w:p w:rsidR="00230AE7" w:rsidRDefault="0023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311ACF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56E97004"/>
    <w:multiLevelType w:val="hybridMultilevel"/>
    <w:tmpl w:val="C1906750"/>
    <w:lvl w:ilvl="0" w:tplc="EEE08C5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97"/>
    <w:rsid w:val="00007D21"/>
    <w:rsid w:val="00013316"/>
    <w:rsid w:val="000345A8"/>
    <w:rsid w:val="0007357C"/>
    <w:rsid w:val="00093806"/>
    <w:rsid w:val="000A19A8"/>
    <w:rsid w:val="000B1DAA"/>
    <w:rsid w:val="000B4F38"/>
    <w:rsid w:val="000D6250"/>
    <w:rsid w:val="0011200F"/>
    <w:rsid w:val="00112ACA"/>
    <w:rsid w:val="001264EC"/>
    <w:rsid w:val="00180A39"/>
    <w:rsid w:val="00193A92"/>
    <w:rsid w:val="00195267"/>
    <w:rsid w:val="001A6EB4"/>
    <w:rsid w:val="001F24E6"/>
    <w:rsid w:val="00212B47"/>
    <w:rsid w:val="00230AE7"/>
    <w:rsid w:val="002B22A6"/>
    <w:rsid w:val="002D5560"/>
    <w:rsid w:val="002F7155"/>
    <w:rsid w:val="00302E6F"/>
    <w:rsid w:val="00306BE7"/>
    <w:rsid w:val="00311ACF"/>
    <w:rsid w:val="00370CC6"/>
    <w:rsid w:val="00393822"/>
    <w:rsid w:val="003D1653"/>
    <w:rsid w:val="003F5BA3"/>
    <w:rsid w:val="003F77D0"/>
    <w:rsid w:val="003F7832"/>
    <w:rsid w:val="0040246B"/>
    <w:rsid w:val="004A363D"/>
    <w:rsid w:val="004C38C9"/>
    <w:rsid w:val="004D6377"/>
    <w:rsid w:val="0050652F"/>
    <w:rsid w:val="0052538E"/>
    <w:rsid w:val="005309D9"/>
    <w:rsid w:val="00531537"/>
    <w:rsid w:val="00585676"/>
    <w:rsid w:val="005B592D"/>
    <w:rsid w:val="005C1902"/>
    <w:rsid w:val="005C3C00"/>
    <w:rsid w:val="005F3518"/>
    <w:rsid w:val="005F44C2"/>
    <w:rsid w:val="006013E8"/>
    <w:rsid w:val="00611142"/>
    <w:rsid w:val="0061350D"/>
    <w:rsid w:val="00620264"/>
    <w:rsid w:val="00641ADA"/>
    <w:rsid w:val="006D0CD1"/>
    <w:rsid w:val="006F22FA"/>
    <w:rsid w:val="006F2A7E"/>
    <w:rsid w:val="00703B42"/>
    <w:rsid w:val="0070463D"/>
    <w:rsid w:val="00715F68"/>
    <w:rsid w:val="00721E18"/>
    <w:rsid w:val="0073039C"/>
    <w:rsid w:val="007360FB"/>
    <w:rsid w:val="00741FA1"/>
    <w:rsid w:val="0075778A"/>
    <w:rsid w:val="00790F97"/>
    <w:rsid w:val="007A3F82"/>
    <w:rsid w:val="007B455F"/>
    <w:rsid w:val="007C0F38"/>
    <w:rsid w:val="007C661B"/>
    <w:rsid w:val="007F3E9E"/>
    <w:rsid w:val="00814113"/>
    <w:rsid w:val="00844C8B"/>
    <w:rsid w:val="00872C88"/>
    <w:rsid w:val="008853B0"/>
    <w:rsid w:val="0088788B"/>
    <w:rsid w:val="00887F3E"/>
    <w:rsid w:val="008B67B7"/>
    <w:rsid w:val="008C4143"/>
    <w:rsid w:val="009657BC"/>
    <w:rsid w:val="00976123"/>
    <w:rsid w:val="009D34B9"/>
    <w:rsid w:val="00A40B2F"/>
    <w:rsid w:val="00A45C70"/>
    <w:rsid w:val="00A46914"/>
    <w:rsid w:val="00A6275E"/>
    <w:rsid w:val="00A665A7"/>
    <w:rsid w:val="00A868D5"/>
    <w:rsid w:val="00AB3352"/>
    <w:rsid w:val="00AF2FC0"/>
    <w:rsid w:val="00B62744"/>
    <w:rsid w:val="00B62F2B"/>
    <w:rsid w:val="00B733ED"/>
    <w:rsid w:val="00BC3D4E"/>
    <w:rsid w:val="00C22E83"/>
    <w:rsid w:val="00C3376E"/>
    <w:rsid w:val="00C46F81"/>
    <w:rsid w:val="00CA63C2"/>
    <w:rsid w:val="00CB336B"/>
    <w:rsid w:val="00CB7DA3"/>
    <w:rsid w:val="00CD2C85"/>
    <w:rsid w:val="00D246ED"/>
    <w:rsid w:val="00D330E4"/>
    <w:rsid w:val="00D4638A"/>
    <w:rsid w:val="00D54649"/>
    <w:rsid w:val="00D54A79"/>
    <w:rsid w:val="00D7545D"/>
    <w:rsid w:val="00DB00DD"/>
    <w:rsid w:val="00E0505F"/>
    <w:rsid w:val="00E26C7B"/>
    <w:rsid w:val="00E26D83"/>
    <w:rsid w:val="00E27402"/>
    <w:rsid w:val="00E34927"/>
    <w:rsid w:val="00E368D6"/>
    <w:rsid w:val="00E641F4"/>
    <w:rsid w:val="00E8558C"/>
    <w:rsid w:val="00EB2197"/>
    <w:rsid w:val="00EC4218"/>
    <w:rsid w:val="00EC530E"/>
    <w:rsid w:val="00ED0F37"/>
    <w:rsid w:val="00F050EE"/>
    <w:rsid w:val="00F4015A"/>
    <w:rsid w:val="00F455CA"/>
    <w:rsid w:val="00F50BCE"/>
    <w:rsid w:val="00F518DE"/>
    <w:rsid w:val="00F67925"/>
    <w:rsid w:val="00F73C96"/>
    <w:rsid w:val="00F87DCC"/>
    <w:rsid w:val="00FA051C"/>
    <w:rsid w:val="00FB2248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37E64"/>
  <w15:docId w15:val="{81D26BD4-101E-4D2D-9F6F-D3D4760D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3518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72C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va\Desktop\Logo%20Filosofsk&#225;%20(00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Filosofská (003)</Template>
  <TotalTime>71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997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Iveta Malcova</dc:creator>
  <cp:lastModifiedBy>Iveta Malcová</cp:lastModifiedBy>
  <cp:revision>9</cp:revision>
  <cp:lastPrinted>2021-03-11T14:29:00Z</cp:lastPrinted>
  <dcterms:created xsi:type="dcterms:W3CDTF">2023-12-21T07:51:00Z</dcterms:created>
  <dcterms:modified xsi:type="dcterms:W3CDTF">2023-12-21T09:37:00Z</dcterms:modified>
</cp:coreProperties>
</file>