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33261F" w:rsidRPr="00292344" w:rsidRDefault="0033261F" w:rsidP="00292344">
      <w:pPr>
        <w:pStyle w:val="Nzev"/>
        <w:ind w:right="0"/>
        <w:rPr>
          <w:sz w:val="32"/>
          <w:szCs w:val="24"/>
        </w:rPr>
      </w:pPr>
      <w:r w:rsidRPr="00292344">
        <w:rPr>
          <w:sz w:val="32"/>
          <w:szCs w:val="24"/>
        </w:rPr>
        <w:t>SMLOUVA O DÍLO</w:t>
      </w:r>
    </w:p>
    <w:p w:rsidR="0033261F" w:rsidRPr="0033261F" w:rsidRDefault="0033261F" w:rsidP="0033261F">
      <w:pPr>
        <w:pStyle w:val="Zkladntext2"/>
        <w:suppressAutoHyphens w:val="0"/>
        <w:spacing w:before="120" w:after="0" w:line="240" w:lineRule="atLeast"/>
        <w:jc w:val="center"/>
        <w:rPr>
          <w:b/>
          <w:sz w:val="28"/>
          <w:szCs w:val="28"/>
          <w:lang w:eastAsia="cs-CZ"/>
        </w:rPr>
      </w:pPr>
      <w:r w:rsidRPr="0033261F">
        <w:rPr>
          <w:b/>
          <w:sz w:val="28"/>
          <w:szCs w:val="28"/>
          <w:lang w:eastAsia="cs-CZ"/>
        </w:rPr>
        <w:t>na realizaci VZ</w:t>
      </w:r>
    </w:p>
    <w:p w:rsidR="002C3E21" w:rsidRDefault="002C3E21" w:rsidP="002C3E21">
      <w:pPr>
        <w:jc w:val="center"/>
        <w:rPr>
          <w:b/>
          <w:color w:val="000000"/>
          <w:sz w:val="32"/>
          <w:shd w:val="clear" w:color="auto" w:fill="FFFFFF"/>
        </w:rPr>
      </w:pPr>
      <w:r w:rsidRPr="006B4370">
        <w:rPr>
          <w:b/>
          <w:color w:val="000000"/>
          <w:sz w:val="32"/>
          <w:szCs w:val="22"/>
          <w:shd w:val="clear" w:color="auto" w:fill="FFFFFF"/>
        </w:rPr>
        <w:t xml:space="preserve">„Dodávka a montáž vestavných skříní </w:t>
      </w:r>
    </w:p>
    <w:p w:rsidR="002C3E21" w:rsidRPr="006B4370" w:rsidRDefault="005C7C52" w:rsidP="00A149BE">
      <w:pPr>
        <w:jc w:val="center"/>
        <w:rPr>
          <w:b/>
          <w:color w:val="000000"/>
          <w:sz w:val="32"/>
          <w:shd w:val="clear" w:color="auto" w:fill="FFFFFF"/>
        </w:rPr>
      </w:pPr>
      <w:r>
        <w:rPr>
          <w:b/>
          <w:color w:val="000000"/>
          <w:sz w:val="32"/>
          <w:szCs w:val="22"/>
          <w:shd w:val="clear" w:color="auto" w:fill="FFFFFF"/>
        </w:rPr>
        <w:t xml:space="preserve">do </w:t>
      </w:r>
      <w:r w:rsidR="00B756F6">
        <w:rPr>
          <w:b/>
          <w:color w:val="000000"/>
          <w:sz w:val="32"/>
          <w:szCs w:val="22"/>
          <w:shd w:val="clear" w:color="auto" w:fill="FFFFFF"/>
        </w:rPr>
        <w:t>učebny informatiky</w:t>
      </w:r>
      <w:r w:rsidR="002C3E21" w:rsidRPr="006B4370">
        <w:rPr>
          <w:b/>
          <w:color w:val="000000"/>
          <w:sz w:val="32"/>
          <w:szCs w:val="22"/>
          <w:shd w:val="clear" w:color="auto" w:fill="FFFFFF"/>
        </w:rPr>
        <w:t>“</w:t>
      </w:r>
    </w:p>
    <w:p w:rsidR="0033261F" w:rsidRPr="0033261F" w:rsidRDefault="0033261F" w:rsidP="0033261F">
      <w:pPr>
        <w:pStyle w:val="Zkladntext2"/>
        <w:suppressAutoHyphens w:val="0"/>
        <w:spacing w:before="120" w:after="0" w:line="240" w:lineRule="atLeast"/>
        <w:jc w:val="center"/>
        <w:rPr>
          <w:b/>
          <w:sz w:val="32"/>
          <w:szCs w:val="32"/>
          <w:lang w:eastAsia="cs-CZ"/>
        </w:rPr>
      </w:pPr>
    </w:p>
    <w:p w:rsidR="0033261F" w:rsidRDefault="0033261F" w:rsidP="0033261F">
      <w:pPr>
        <w:spacing w:before="120"/>
        <w:jc w:val="center"/>
        <w:rPr>
          <w:b/>
          <w:bCs/>
          <w:sz w:val="28"/>
          <w:szCs w:val="28"/>
        </w:rPr>
      </w:pPr>
    </w:p>
    <w:p w:rsidR="0033261F" w:rsidRDefault="0033261F" w:rsidP="0033261F">
      <w:pPr>
        <w:spacing w:before="120"/>
        <w:jc w:val="center"/>
        <w:rPr>
          <w:b/>
          <w:bCs/>
          <w:sz w:val="28"/>
          <w:szCs w:val="28"/>
        </w:rPr>
      </w:pPr>
      <w:r>
        <w:rPr>
          <w:b/>
          <w:bCs/>
          <w:sz w:val="28"/>
          <w:szCs w:val="28"/>
        </w:rPr>
        <w:t xml:space="preserve">číslo smlouvy </w:t>
      </w:r>
      <w:proofErr w:type="gramStart"/>
      <w:r>
        <w:rPr>
          <w:b/>
          <w:bCs/>
          <w:sz w:val="28"/>
          <w:szCs w:val="28"/>
        </w:rPr>
        <w:t>zhotovitele:  …</w:t>
      </w:r>
      <w:proofErr w:type="gramEnd"/>
      <w:r>
        <w:rPr>
          <w:b/>
          <w:bCs/>
          <w:sz w:val="28"/>
          <w:szCs w:val="28"/>
        </w:rPr>
        <w:t>………</w:t>
      </w:r>
    </w:p>
    <w:p w:rsidR="0033261F" w:rsidRDefault="0033261F" w:rsidP="0033261F">
      <w:pPr>
        <w:spacing w:before="120"/>
        <w:jc w:val="center"/>
        <w:rPr>
          <w:b/>
          <w:bCs/>
          <w:sz w:val="28"/>
          <w:szCs w:val="28"/>
        </w:rPr>
      </w:pPr>
      <w:r w:rsidRPr="00113792">
        <w:rPr>
          <w:b/>
          <w:bCs/>
          <w:sz w:val="28"/>
          <w:szCs w:val="28"/>
        </w:rPr>
        <w:t xml:space="preserve">číslo smlouvy </w:t>
      </w:r>
      <w:proofErr w:type="gramStart"/>
      <w:r w:rsidRPr="00113792">
        <w:rPr>
          <w:b/>
          <w:bCs/>
          <w:sz w:val="28"/>
          <w:szCs w:val="28"/>
        </w:rPr>
        <w:t>objednatel</w:t>
      </w:r>
      <w:r w:rsidR="00ED3A30" w:rsidRPr="00113792">
        <w:rPr>
          <w:b/>
          <w:bCs/>
          <w:sz w:val="28"/>
          <w:szCs w:val="28"/>
        </w:rPr>
        <w:t>e</w:t>
      </w:r>
      <w:r w:rsidRPr="00113792">
        <w:rPr>
          <w:b/>
          <w:bCs/>
          <w:sz w:val="28"/>
          <w:szCs w:val="28"/>
        </w:rPr>
        <w:t xml:space="preserve">:  </w:t>
      </w:r>
      <w:r w:rsidR="00113792" w:rsidRPr="00113792">
        <w:rPr>
          <w:b/>
          <w:bCs/>
          <w:sz w:val="28"/>
          <w:szCs w:val="28"/>
        </w:rPr>
        <w:t>VZ</w:t>
      </w:r>
      <w:proofErr w:type="gramEnd"/>
      <w:r w:rsidR="00113792" w:rsidRPr="00113792">
        <w:rPr>
          <w:b/>
          <w:bCs/>
          <w:sz w:val="28"/>
          <w:szCs w:val="28"/>
        </w:rPr>
        <w:t xml:space="preserve"> 00</w:t>
      </w:r>
      <w:r w:rsidR="0036409B">
        <w:rPr>
          <w:b/>
          <w:bCs/>
          <w:sz w:val="28"/>
          <w:szCs w:val="28"/>
        </w:rPr>
        <w:t>7</w:t>
      </w:r>
      <w:r w:rsidR="00947F31" w:rsidRPr="00113792">
        <w:rPr>
          <w:b/>
          <w:bCs/>
          <w:sz w:val="28"/>
          <w:szCs w:val="28"/>
        </w:rPr>
        <w:t>/20</w:t>
      </w:r>
      <w:r w:rsidR="0036409B">
        <w:rPr>
          <w:b/>
          <w:bCs/>
          <w:sz w:val="28"/>
          <w:szCs w:val="28"/>
        </w:rPr>
        <w:t>23</w:t>
      </w:r>
    </w:p>
    <w:p w:rsidR="0033261F" w:rsidRDefault="0033261F" w:rsidP="0033261F">
      <w:pPr>
        <w:spacing w:before="120"/>
        <w:jc w:val="center"/>
        <w:rPr>
          <w:b/>
          <w:bCs/>
          <w:sz w:val="28"/>
          <w:szCs w:val="28"/>
        </w:rPr>
      </w:pPr>
    </w:p>
    <w:p w:rsidR="00EE3D24" w:rsidRPr="00536C20" w:rsidRDefault="00EE3D24" w:rsidP="00EE3D24">
      <w:pPr>
        <w:pStyle w:val="Zkladntext"/>
      </w:pPr>
      <w:r w:rsidRPr="00536C20">
        <w:t xml:space="preserve">uzavřená níže psaného dne měsíce a roku podle ustanovení § </w:t>
      </w:r>
      <w:r>
        <w:t>2586</w:t>
      </w:r>
      <w:r w:rsidRPr="00536C20">
        <w:t xml:space="preserve"> a násl. zák. č. 89/2012 Sb. (občanský zákoník)</w:t>
      </w:r>
      <w:r>
        <w:t>, v platném znění</w:t>
      </w:r>
      <w:r w:rsidRPr="00536C20">
        <w:t>, mezi smluvními stranami:</w:t>
      </w:r>
    </w:p>
    <w:p w:rsidR="0033261F" w:rsidRPr="0033261F" w:rsidRDefault="0033261F" w:rsidP="0033261F">
      <w:pPr>
        <w:pStyle w:val="Zkladntext"/>
        <w:spacing w:before="120"/>
        <w:rPr>
          <w:color w:val="auto"/>
        </w:rPr>
      </w:pPr>
    </w:p>
    <w:p w:rsidR="0033261F" w:rsidRPr="00D15779" w:rsidRDefault="0033261F" w:rsidP="0033261F">
      <w:pPr>
        <w:ind w:left="709"/>
        <w:rPr>
          <w:b/>
          <w:sz w:val="22"/>
        </w:rPr>
      </w:pPr>
      <w:r w:rsidRPr="00D15779">
        <w:t xml:space="preserve">objednatel: </w:t>
      </w:r>
      <w:r>
        <w:tab/>
      </w:r>
      <w:r>
        <w:tab/>
      </w:r>
      <w:r w:rsidRPr="00D15779">
        <w:rPr>
          <w:b/>
          <w:sz w:val="28"/>
          <w:szCs w:val="28"/>
        </w:rPr>
        <w:t>Gymnázium, Praha 9, Českolipská 373</w:t>
      </w:r>
    </w:p>
    <w:p w:rsidR="0033261F" w:rsidRPr="00D15779" w:rsidRDefault="0033261F" w:rsidP="0033261F">
      <w:pPr>
        <w:tabs>
          <w:tab w:val="left" w:pos="567"/>
        </w:tabs>
        <w:ind w:left="709"/>
      </w:pPr>
      <w:r>
        <w:t xml:space="preserve">se sídlem:    </w:t>
      </w:r>
      <w:r>
        <w:tab/>
      </w:r>
      <w:r>
        <w:tab/>
      </w:r>
      <w:r w:rsidRPr="00D15779">
        <w:rPr>
          <w:szCs w:val="28"/>
        </w:rPr>
        <w:t>Českolipská 373, 190 00 Praha 9</w:t>
      </w:r>
    </w:p>
    <w:p w:rsidR="0033261F" w:rsidRPr="00D15779" w:rsidRDefault="0033261F" w:rsidP="0033261F">
      <w:pPr>
        <w:tabs>
          <w:tab w:val="left" w:pos="567"/>
        </w:tabs>
        <w:ind w:left="709"/>
      </w:pPr>
      <w:r>
        <w:t xml:space="preserve">zastoupený:  </w:t>
      </w:r>
      <w:r>
        <w:tab/>
      </w:r>
      <w:r>
        <w:tab/>
      </w:r>
      <w:r w:rsidRPr="00D15779">
        <w:rPr>
          <w:szCs w:val="28"/>
        </w:rPr>
        <w:t>PaedDr. Věrou Ježkovou – ředitelkou školy</w:t>
      </w:r>
    </w:p>
    <w:p w:rsidR="0033261F" w:rsidRPr="00D15779" w:rsidRDefault="0033261F" w:rsidP="0033261F">
      <w:pPr>
        <w:pStyle w:val="Nadpis2"/>
        <w:spacing w:line="240" w:lineRule="auto"/>
        <w:ind w:left="709" w:firstLine="0"/>
        <w:jc w:val="left"/>
        <w:rPr>
          <w:b/>
          <w:color w:val="FF0000"/>
          <w:szCs w:val="24"/>
        </w:rPr>
      </w:pPr>
      <w:r>
        <w:rPr>
          <w:szCs w:val="24"/>
        </w:rPr>
        <w:t xml:space="preserve">IČ: </w:t>
      </w:r>
      <w:r>
        <w:rPr>
          <w:szCs w:val="24"/>
        </w:rPr>
        <w:tab/>
      </w:r>
      <w:r>
        <w:rPr>
          <w:szCs w:val="24"/>
        </w:rPr>
        <w:tab/>
      </w:r>
      <w:r>
        <w:rPr>
          <w:szCs w:val="24"/>
        </w:rPr>
        <w:tab/>
      </w:r>
      <w:r w:rsidRPr="00D15779">
        <w:rPr>
          <w:szCs w:val="24"/>
        </w:rPr>
        <w:t>60445475</w:t>
      </w:r>
    </w:p>
    <w:p w:rsidR="0033261F" w:rsidRPr="00D15779" w:rsidRDefault="0033261F" w:rsidP="0033261F">
      <w:pPr>
        <w:ind w:left="709"/>
      </w:pPr>
      <w:r w:rsidRPr="00D15779">
        <w:t xml:space="preserve">DIČ:                        </w:t>
      </w:r>
      <w:r>
        <w:tab/>
      </w:r>
      <w:r w:rsidRPr="00D15779">
        <w:t>CZ60445475</w:t>
      </w:r>
    </w:p>
    <w:p w:rsidR="0033261F" w:rsidRPr="00D15779" w:rsidRDefault="0033261F" w:rsidP="0033261F">
      <w:pPr>
        <w:pStyle w:val="Zkladntext"/>
        <w:ind w:left="709"/>
        <w:jc w:val="left"/>
      </w:pPr>
      <w:r>
        <w:t>bankovní spojení:</w:t>
      </w:r>
      <w:r>
        <w:tab/>
      </w:r>
      <w:proofErr w:type="spellStart"/>
      <w:r w:rsidR="00CC18DA">
        <w:t>xxxxx</w:t>
      </w:r>
      <w:proofErr w:type="spellEnd"/>
    </w:p>
    <w:p w:rsidR="0033261F" w:rsidRDefault="0033261F" w:rsidP="0033261F">
      <w:pPr>
        <w:tabs>
          <w:tab w:val="left" w:pos="567"/>
          <w:tab w:val="left" w:pos="2835"/>
        </w:tabs>
        <w:ind w:left="709"/>
      </w:pPr>
      <w:r>
        <w:t>č</w:t>
      </w:r>
      <w:r w:rsidRPr="00D15779">
        <w:t xml:space="preserve">íslo </w:t>
      </w:r>
      <w:proofErr w:type="gramStart"/>
      <w:r w:rsidRPr="00D15779">
        <w:t xml:space="preserve">účtu:   </w:t>
      </w:r>
      <w:proofErr w:type="gramEnd"/>
      <w:r w:rsidRPr="00D15779">
        <w:t xml:space="preserve">             </w:t>
      </w:r>
      <w:r>
        <w:tab/>
      </w:r>
      <w:r w:rsidR="00CC18DA">
        <w:t xml:space="preserve"> </w:t>
      </w:r>
      <w:proofErr w:type="spellStart"/>
      <w:r w:rsidR="00CC18DA">
        <w:t>xxxxx</w:t>
      </w:r>
      <w:proofErr w:type="spellEnd"/>
    </w:p>
    <w:p w:rsidR="0033261F" w:rsidRPr="00D15779" w:rsidRDefault="0033261F" w:rsidP="0033261F">
      <w:pPr>
        <w:tabs>
          <w:tab w:val="left" w:pos="567"/>
          <w:tab w:val="left" w:pos="2835"/>
        </w:tabs>
        <w:ind w:left="709"/>
      </w:pPr>
      <w:r>
        <w:t>e-mail:</w:t>
      </w:r>
      <w:r>
        <w:tab/>
      </w:r>
      <w:r w:rsidR="00CC18DA">
        <w:t xml:space="preserve"> </w:t>
      </w:r>
      <w:proofErr w:type="spellStart"/>
      <w:r w:rsidR="00CC18DA">
        <w:t>xxxxx</w:t>
      </w:r>
      <w:proofErr w:type="spellEnd"/>
    </w:p>
    <w:p w:rsidR="0033261F" w:rsidRPr="00D15779" w:rsidRDefault="0033261F" w:rsidP="0033261F">
      <w:pPr>
        <w:tabs>
          <w:tab w:val="left" w:pos="567"/>
          <w:tab w:val="left" w:pos="2835"/>
        </w:tabs>
        <w:ind w:left="709"/>
      </w:pPr>
      <w:r w:rsidRPr="00D15779">
        <w:t>(dále jen "objednatel")</w:t>
      </w:r>
    </w:p>
    <w:p w:rsidR="0033261F" w:rsidRPr="00D15779" w:rsidRDefault="0033261F" w:rsidP="0033261F">
      <w:pPr>
        <w:spacing w:before="240" w:after="240" w:line="240" w:lineRule="atLeast"/>
        <w:jc w:val="center"/>
      </w:pPr>
      <w:r w:rsidRPr="00D15779">
        <w:t>a</w:t>
      </w:r>
    </w:p>
    <w:p w:rsidR="0033261F" w:rsidRPr="00D15779" w:rsidRDefault="0033261F" w:rsidP="0033261F">
      <w:pPr>
        <w:tabs>
          <w:tab w:val="left" w:pos="567"/>
        </w:tabs>
        <w:ind w:left="709"/>
      </w:pPr>
      <w:r w:rsidRPr="00D15779">
        <w:t xml:space="preserve">zhotovitel: </w:t>
      </w:r>
      <w:r w:rsidRPr="00D15779">
        <w:tab/>
        <w:t xml:space="preserve">         </w:t>
      </w:r>
      <w:r>
        <w:tab/>
      </w:r>
      <w:bookmarkStart w:id="0" w:name="OLE_LINK1"/>
      <w:r w:rsidR="00947F31">
        <w:rPr>
          <w:b/>
          <w:sz w:val="28"/>
          <w:szCs w:val="28"/>
        </w:rPr>
        <w:t xml:space="preserve">HELIX, </w:t>
      </w:r>
      <w:proofErr w:type="spellStart"/>
      <w:r w:rsidR="00947F31">
        <w:rPr>
          <w:b/>
          <w:sz w:val="28"/>
          <w:szCs w:val="28"/>
        </w:rPr>
        <w:t>spol</w:t>
      </w:r>
      <w:proofErr w:type="spellEnd"/>
      <w:r w:rsidR="00947F31">
        <w:rPr>
          <w:b/>
          <w:sz w:val="28"/>
          <w:szCs w:val="28"/>
        </w:rPr>
        <w:t xml:space="preserve"> s r. o.</w:t>
      </w:r>
      <w:bookmarkEnd w:id="0"/>
    </w:p>
    <w:p w:rsidR="0033261F" w:rsidRPr="00D15779" w:rsidRDefault="0033261F" w:rsidP="0033261F">
      <w:pPr>
        <w:tabs>
          <w:tab w:val="left" w:pos="567"/>
        </w:tabs>
        <w:ind w:left="709"/>
      </w:pPr>
      <w:r w:rsidRPr="00D15779">
        <w:t xml:space="preserve">se sídlem: </w:t>
      </w:r>
      <w:r w:rsidRPr="00D15779">
        <w:tab/>
        <w:t xml:space="preserve">        </w:t>
      </w:r>
      <w:r>
        <w:tab/>
      </w:r>
      <w:r w:rsidR="00947F31">
        <w:t>Zemědělská 912/6, 500 03 Hradec Králové</w:t>
      </w:r>
    </w:p>
    <w:p w:rsidR="0033261F" w:rsidRPr="00D15779" w:rsidRDefault="0033261F" w:rsidP="0033261F">
      <w:pPr>
        <w:tabs>
          <w:tab w:val="left" w:pos="567"/>
        </w:tabs>
        <w:ind w:left="709"/>
      </w:pPr>
      <w:r>
        <w:t>zapsán v OR:</w:t>
      </w:r>
      <w:r>
        <w:tab/>
      </w:r>
      <w:r>
        <w:tab/>
      </w:r>
      <w:r w:rsidR="00947F31">
        <w:t>u Krajského soudu v Hradci Králové, vložka C 9305</w:t>
      </w:r>
    </w:p>
    <w:p w:rsidR="0033261F" w:rsidRPr="00D15779" w:rsidRDefault="0033261F" w:rsidP="0033261F">
      <w:pPr>
        <w:tabs>
          <w:tab w:val="left" w:pos="567"/>
        </w:tabs>
        <w:ind w:left="709"/>
      </w:pPr>
      <w:r w:rsidRPr="00D15779">
        <w:t xml:space="preserve">zastoupený: </w:t>
      </w:r>
      <w:r w:rsidRPr="00D15779">
        <w:tab/>
      </w:r>
      <w:r w:rsidRPr="00D15779">
        <w:tab/>
      </w:r>
      <w:r w:rsidR="00947F31">
        <w:t>Milanem Novákem, jednatelem</w:t>
      </w:r>
    </w:p>
    <w:p w:rsidR="0033261F" w:rsidRPr="00D15779" w:rsidRDefault="0033261F" w:rsidP="0033261F">
      <w:pPr>
        <w:tabs>
          <w:tab w:val="left" w:pos="567"/>
        </w:tabs>
        <w:ind w:left="709"/>
      </w:pPr>
      <w:r w:rsidRPr="00D15779">
        <w:t>IČ:</w:t>
      </w:r>
      <w:r w:rsidRPr="00D15779">
        <w:tab/>
      </w:r>
      <w:r w:rsidRPr="00D15779">
        <w:tab/>
      </w:r>
      <w:r w:rsidRPr="00D15779">
        <w:tab/>
      </w:r>
      <w:r w:rsidR="00947F31">
        <w:t>47450461</w:t>
      </w:r>
    </w:p>
    <w:p w:rsidR="0033261F" w:rsidRPr="00D15779" w:rsidRDefault="0033261F" w:rsidP="0033261F">
      <w:pPr>
        <w:tabs>
          <w:tab w:val="left" w:pos="567"/>
        </w:tabs>
        <w:ind w:left="709"/>
      </w:pPr>
      <w:r w:rsidRPr="00D15779">
        <w:t xml:space="preserve">DIČ: </w:t>
      </w:r>
      <w:r w:rsidRPr="00D15779">
        <w:tab/>
      </w:r>
      <w:r w:rsidRPr="00D15779">
        <w:tab/>
      </w:r>
      <w:r w:rsidRPr="00D15779">
        <w:tab/>
      </w:r>
      <w:r w:rsidR="00947F31">
        <w:t>CZ47450461</w:t>
      </w:r>
    </w:p>
    <w:p w:rsidR="0033261F" w:rsidRPr="00D15779" w:rsidRDefault="0033261F" w:rsidP="0033261F">
      <w:pPr>
        <w:tabs>
          <w:tab w:val="left" w:pos="567"/>
        </w:tabs>
        <w:ind w:left="709"/>
      </w:pPr>
      <w:r w:rsidRPr="00D15779">
        <w:t>bankovní spojení:</w:t>
      </w:r>
      <w:r w:rsidRPr="00D15779">
        <w:tab/>
      </w:r>
      <w:proofErr w:type="spellStart"/>
      <w:r w:rsidR="00CC18DA">
        <w:t>xxxxx</w:t>
      </w:r>
      <w:proofErr w:type="spellEnd"/>
    </w:p>
    <w:p w:rsidR="0033261F" w:rsidRDefault="0033261F" w:rsidP="0033261F">
      <w:pPr>
        <w:tabs>
          <w:tab w:val="left" w:pos="567"/>
        </w:tabs>
        <w:ind w:left="709"/>
      </w:pPr>
      <w:r>
        <w:t>číslo účtu:</w:t>
      </w:r>
      <w:r>
        <w:tab/>
      </w:r>
      <w:r>
        <w:tab/>
      </w:r>
      <w:proofErr w:type="spellStart"/>
      <w:r w:rsidR="00CC18DA">
        <w:t>xxxxx</w:t>
      </w:r>
      <w:proofErr w:type="spellEnd"/>
    </w:p>
    <w:p w:rsidR="0033261F" w:rsidRDefault="0033261F" w:rsidP="0033261F">
      <w:pPr>
        <w:tabs>
          <w:tab w:val="left" w:pos="567"/>
          <w:tab w:val="left" w:pos="2835"/>
        </w:tabs>
        <w:ind w:left="709"/>
      </w:pPr>
      <w:r>
        <w:t>e-mail:</w:t>
      </w:r>
      <w:r>
        <w:tab/>
      </w:r>
      <w:r w:rsidR="00CC18DA">
        <w:t xml:space="preserve"> </w:t>
      </w:r>
      <w:proofErr w:type="spellStart"/>
      <w:r w:rsidR="00CC18DA">
        <w:t>xxxxx</w:t>
      </w:r>
      <w:proofErr w:type="spellEnd"/>
      <w:r w:rsidRPr="00D15779">
        <w:t xml:space="preserve"> </w:t>
      </w:r>
    </w:p>
    <w:p w:rsidR="0033261F" w:rsidRPr="009212A8" w:rsidRDefault="0033261F" w:rsidP="0033261F">
      <w:pPr>
        <w:tabs>
          <w:tab w:val="left" w:pos="567"/>
          <w:tab w:val="left" w:pos="2835"/>
        </w:tabs>
        <w:ind w:left="709"/>
      </w:pPr>
      <w:r w:rsidRPr="00D15779">
        <w:t>(dále jen "zhotovitel")</w:t>
      </w:r>
    </w:p>
    <w:p w:rsidR="0033261F" w:rsidRPr="00D15779" w:rsidRDefault="0033261F" w:rsidP="0033261F">
      <w:pPr>
        <w:numPr>
          <w:ilvl w:val="12"/>
          <w:numId w:val="0"/>
        </w:numPr>
        <w:ind w:right="-157"/>
        <w:jc w:val="center"/>
      </w:pPr>
    </w:p>
    <w:p w:rsidR="0033261F" w:rsidRPr="00D15779" w:rsidRDefault="0033261F" w:rsidP="0033261F">
      <w:pPr>
        <w:numPr>
          <w:ilvl w:val="12"/>
          <w:numId w:val="0"/>
        </w:numPr>
        <w:ind w:right="-157"/>
        <w:jc w:val="center"/>
        <w:rPr>
          <w:b/>
        </w:rPr>
      </w:pPr>
      <w:r w:rsidRPr="00D15779">
        <w:t>takto</w:t>
      </w:r>
      <w:r w:rsidRPr="00D15779">
        <w:rPr>
          <w:b/>
        </w:rPr>
        <w:t>:</w:t>
      </w:r>
    </w:p>
    <w:p w:rsidR="0033261F" w:rsidRDefault="0033261F" w:rsidP="0033261F">
      <w:pPr>
        <w:spacing w:line="240" w:lineRule="atLeast"/>
        <w:ind w:right="1"/>
        <w:jc w:val="both"/>
        <w:rPr>
          <w:b/>
        </w:rPr>
      </w:pPr>
      <w:r>
        <w:rPr>
          <w:b/>
        </w:rPr>
        <w:tab/>
      </w:r>
      <w:r>
        <w:rPr>
          <w:b/>
        </w:rPr>
        <w:tab/>
      </w:r>
      <w:r>
        <w:rPr>
          <w:b/>
        </w:rPr>
        <w:tab/>
      </w:r>
      <w:r>
        <w:rPr>
          <w:b/>
        </w:rPr>
        <w:tab/>
      </w:r>
      <w:r>
        <w:rPr>
          <w:b/>
        </w:rPr>
        <w:tab/>
      </w:r>
      <w:r>
        <w:rPr>
          <w:b/>
        </w:rPr>
        <w:tab/>
      </w:r>
    </w:p>
    <w:p w:rsidR="007F32FE" w:rsidRDefault="007F32FE">
      <w:pPr>
        <w:pStyle w:val="Zkladntext"/>
        <w:tabs>
          <w:tab w:val="left" w:pos="787"/>
          <w:tab w:val="left" w:pos="1414"/>
          <w:tab w:val="left" w:pos="1975"/>
          <w:tab w:val="left" w:pos="2552"/>
          <w:tab w:val="left" w:pos="3113"/>
          <w:tab w:val="left" w:pos="3261"/>
          <w:tab w:val="left" w:pos="3510"/>
          <w:tab w:val="left" w:pos="4268"/>
          <w:tab w:val="left" w:pos="4828"/>
          <w:tab w:val="left" w:pos="5406"/>
          <w:tab w:val="left" w:pos="5967"/>
          <w:tab w:val="left" w:pos="6544"/>
          <w:tab w:val="left" w:pos="7105"/>
          <w:tab w:val="left" w:pos="7682"/>
          <w:tab w:val="left" w:pos="8243"/>
          <w:tab w:val="left" w:pos="8820"/>
        </w:tabs>
        <w:ind w:left="3420" w:hanging="3420"/>
        <w:jc w:val="center"/>
        <w:rPr>
          <w:b/>
        </w:rPr>
      </w:pPr>
      <w:r>
        <w:rPr>
          <w:b/>
        </w:rPr>
        <w:t>I.</w:t>
      </w:r>
    </w:p>
    <w:p w:rsidR="007F32FE" w:rsidRDefault="007F32FE" w:rsidP="00F269B0">
      <w:pPr>
        <w:pStyle w:val="Zkladntext"/>
        <w:widowControl/>
        <w:spacing w:before="120" w:after="120"/>
        <w:jc w:val="center"/>
        <w:rPr>
          <w:b/>
        </w:rPr>
      </w:pPr>
      <w:r>
        <w:rPr>
          <w:b/>
        </w:rPr>
        <w:t>Předmět smlouvy a místo plnění</w:t>
      </w:r>
    </w:p>
    <w:p w:rsidR="003B5D4A" w:rsidRDefault="007F32FE" w:rsidP="00B756F6">
      <w:pPr>
        <w:pStyle w:val="Zkladntext"/>
        <w:widowControl/>
        <w:numPr>
          <w:ilvl w:val="0"/>
          <w:numId w:val="3"/>
        </w:numPr>
        <w:ind w:left="284" w:hanging="284"/>
      </w:pPr>
      <w:r>
        <w:t xml:space="preserve">Předmětem smlouvy je dodávka </w:t>
      </w:r>
      <w:r w:rsidR="00B05C4B">
        <w:t xml:space="preserve">a montáž </w:t>
      </w:r>
      <w:r w:rsidR="00B756F6">
        <w:t>dvou vestavných skříní</w:t>
      </w:r>
      <w:r w:rsidR="005C7C52">
        <w:t xml:space="preserve"> </w:t>
      </w:r>
      <w:r w:rsidR="00113792">
        <w:t xml:space="preserve">pro uložení </w:t>
      </w:r>
      <w:r w:rsidR="00B756F6">
        <w:t>pomůcek pro výuku informatiky a výpočetní techniky. Rozměry (přibližně): délka 270 cm</w:t>
      </w:r>
      <w:r w:rsidR="00267865">
        <w:t xml:space="preserve">, </w:t>
      </w:r>
      <w:r w:rsidR="00B756F6">
        <w:t>výška 340 cm, hloubka 40 cm dle schématu, který je přílohou č. 1 této smlouvy. Z</w:t>
      </w:r>
      <w:r w:rsidR="003B5D4A">
        <w:t>hotovitel si u obou skříní provede vlastní zaměření</w:t>
      </w:r>
      <w:r w:rsidR="00B756F6">
        <w:t>.</w:t>
      </w:r>
      <w:r w:rsidR="00DF35FB">
        <w:t xml:space="preserve"> Provedení skříní v dezénu </w:t>
      </w:r>
      <w:proofErr w:type="spellStart"/>
      <w:r w:rsidR="00DF35FB">
        <w:t>Krono</w:t>
      </w:r>
      <w:proofErr w:type="spellEnd"/>
      <w:r w:rsidR="00DF35FB">
        <w:t xml:space="preserve"> 112.</w:t>
      </w:r>
    </w:p>
    <w:p w:rsidR="00640FCE" w:rsidRPr="00640FCE" w:rsidRDefault="00640FCE" w:rsidP="00640FCE">
      <w:pPr>
        <w:pStyle w:val="Odstavecseseznamem"/>
        <w:numPr>
          <w:ilvl w:val="0"/>
          <w:numId w:val="11"/>
        </w:numPr>
        <w:tabs>
          <w:tab w:val="clear" w:pos="900"/>
          <w:tab w:val="left" w:pos="0"/>
          <w:tab w:val="num" w:pos="540"/>
        </w:tabs>
        <w:suppressAutoHyphens w:val="0"/>
        <w:ind w:left="357" w:hanging="357"/>
        <w:contextualSpacing w:val="0"/>
        <w:jc w:val="both"/>
        <w:rPr>
          <w:vanish/>
        </w:rPr>
      </w:pPr>
    </w:p>
    <w:p w:rsidR="00640FCE" w:rsidRDefault="00640FCE" w:rsidP="00640FCE">
      <w:pPr>
        <w:pStyle w:val="Zkladntext"/>
        <w:widowControl/>
        <w:numPr>
          <w:ilvl w:val="0"/>
          <w:numId w:val="3"/>
        </w:numPr>
        <w:ind w:left="284" w:hanging="284"/>
      </w:pPr>
      <w:r>
        <w:t xml:space="preserve">Dílo bude provedeno v souladu </w:t>
      </w:r>
      <w:r w:rsidR="00C47004">
        <w:t>s výše uvedenými požadavky objednatele</w:t>
      </w:r>
      <w:r>
        <w:t xml:space="preserve"> a technickými požadavky platnými v době podpisu smlouvy.</w:t>
      </w:r>
    </w:p>
    <w:p w:rsidR="00640FCE" w:rsidRDefault="00640FCE" w:rsidP="00640FCE">
      <w:pPr>
        <w:pStyle w:val="Zkladntext"/>
        <w:widowControl/>
        <w:numPr>
          <w:ilvl w:val="0"/>
          <w:numId w:val="3"/>
        </w:numPr>
        <w:ind w:left="284" w:hanging="284"/>
      </w:pPr>
      <w:r>
        <w:lastRenderedPageBreak/>
        <w:t>Zhotovitel zhotoví dílo svým jménem a na vlastní odpovědnost.  Provedením části díla může zhotovitel pověřit třetí osobu, za výsledek těchto činností však odpovídá objednateli stejně, jako by je provedl sám.</w:t>
      </w:r>
    </w:p>
    <w:p w:rsidR="00640FCE" w:rsidRDefault="00C47004" w:rsidP="00640FCE">
      <w:pPr>
        <w:pStyle w:val="Zkladntext"/>
        <w:widowControl/>
        <w:numPr>
          <w:ilvl w:val="0"/>
          <w:numId w:val="3"/>
        </w:numPr>
        <w:ind w:left="284" w:hanging="284"/>
      </w:pPr>
      <w:r>
        <w:t>Cena</w:t>
      </w:r>
      <w:r w:rsidR="00640FCE">
        <w:t xml:space="preserve"> </w:t>
      </w:r>
      <w:r w:rsidR="00DB7524">
        <w:t>d</w:t>
      </w:r>
      <w:r w:rsidR="00640FCE">
        <w:t>íla je vymezena</w:t>
      </w:r>
      <w:r w:rsidR="002C3E21">
        <w:t xml:space="preserve"> v příloze č.</w:t>
      </w:r>
      <w:r w:rsidR="00B756F6">
        <w:t>2</w:t>
      </w:r>
      <w:r w:rsidR="002C3E21">
        <w:t xml:space="preserve"> </w:t>
      </w:r>
      <w:r w:rsidR="00976C80">
        <w:t>Cenová nabídka</w:t>
      </w:r>
      <w:r w:rsidR="00640FCE">
        <w:t>, která je nedílnou součástí této smlouvy</w:t>
      </w:r>
      <w:r>
        <w:t>.</w:t>
      </w:r>
    </w:p>
    <w:p w:rsidR="00640FCE" w:rsidRPr="00422E27" w:rsidRDefault="00640FCE" w:rsidP="00640FCE">
      <w:pPr>
        <w:pStyle w:val="Zkladntext"/>
        <w:widowControl/>
        <w:numPr>
          <w:ilvl w:val="0"/>
          <w:numId w:val="3"/>
        </w:numPr>
        <w:ind w:left="284" w:hanging="284"/>
      </w:pPr>
      <w:r w:rsidRPr="00422E27">
        <w:t>Objednatel se zavazuje dílo prosté vad a nedodělků převzít a zaplatit zhotoviteli cenu za jeho provedení za podmínek uvedených v této smlouvě.</w:t>
      </w:r>
    </w:p>
    <w:p w:rsidR="007F32FE" w:rsidRDefault="007F32FE" w:rsidP="00F269B0">
      <w:pPr>
        <w:pStyle w:val="Zkladntext"/>
        <w:widowControl/>
        <w:numPr>
          <w:ilvl w:val="0"/>
          <w:numId w:val="3"/>
        </w:numPr>
        <w:ind w:left="284" w:hanging="284"/>
      </w:pPr>
      <w:r>
        <w:t>Místem plnění je budova Gymnázia, Českolipská 373, 190 00 Praha 9.</w:t>
      </w:r>
    </w:p>
    <w:p w:rsidR="00640FCE" w:rsidRDefault="00640FCE" w:rsidP="00640FCE">
      <w:pPr>
        <w:pStyle w:val="Zkladntext"/>
        <w:widowControl/>
        <w:jc w:val="center"/>
        <w:rPr>
          <w:b/>
        </w:rPr>
      </w:pPr>
    </w:p>
    <w:p w:rsidR="007F32FE" w:rsidRDefault="007F32FE" w:rsidP="00640FCE">
      <w:pPr>
        <w:pStyle w:val="Zkladntext"/>
        <w:widowControl/>
        <w:jc w:val="center"/>
        <w:rPr>
          <w:b/>
        </w:rPr>
      </w:pPr>
      <w:r>
        <w:rPr>
          <w:b/>
        </w:rPr>
        <w:t>II.</w:t>
      </w:r>
    </w:p>
    <w:p w:rsidR="007F32FE" w:rsidRDefault="007F32FE" w:rsidP="00F269B0">
      <w:pPr>
        <w:pStyle w:val="Zkladntext"/>
        <w:widowControl/>
        <w:spacing w:before="120" w:after="120"/>
        <w:jc w:val="center"/>
        <w:rPr>
          <w:b/>
        </w:rPr>
      </w:pPr>
      <w:r>
        <w:rPr>
          <w:b/>
        </w:rPr>
        <w:t>Doba plnění</w:t>
      </w:r>
    </w:p>
    <w:p w:rsidR="0086628E" w:rsidRPr="00DB7524" w:rsidRDefault="0086628E" w:rsidP="0086628E">
      <w:pPr>
        <w:numPr>
          <w:ilvl w:val="0"/>
          <w:numId w:val="12"/>
        </w:numPr>
        <w:tabs>
          <w:tab w:val="clear" w:pos="900"/>
          <w:tab w:val="left" w:pos="0"/>
          <w:tab w:val="num" w:pos="540"/>
        </w:tabs>
        <w:suppressAutoHyphens w:val="0"/>
        <w:ind w:left="357" w:hanging="357"/>
        <w:jc w:val="both"/>
      </w:pPr>
      <w:r w:rsidRPr="00DB7524">
        <w:t xml:space="preserve">Dílo bude </w:t>
      </w:r>
      <w:r w:rsidR="00492E1E">
        <w:t>realizováno</w:t>
      </w:r>
      <w:r w:rsidRPr="00DB7524">
        <w:t xml:space="preserve"> a předáno objednateli </w:t>
      </w:r>
      <w:r w:rsidR="00B05C4B" w:rsidRPr="00DB7524">
        <w:t xml:space="preserve">v termínu </w:t>
      </w:r>
      <w:r w:rsidR="008B7588">
        <w:t>1.</w:t>
      </w:r>
      <w:r w:rsidR="00B05C4B" w:rsidRPr="00DB7524">
        <w:t xml:space="preserve"> </w:t>
      </w:r>
      <w:r w:rsidR="008B7588">
        <w:t>12</w:t>
      </w:r>
      <w:r w:rsidR="00B05C4B" w:rsidRPr="00DB7524">
        <w:t>. – 2</w:t>
      </w:r>
      <w:r w:rsidR="008B7588">
        <w:t>0</w:t>
      </w:r>
      <w:r w:rsidR="00492E1E">
        <w:t xml:space="preserve">. </w:t>
      </w:r>
      <w:r w:rsidR="008B7588">
        <w:t>12</w:t>
      </w:r>
      <w:r w:rsidR="00492E1E">
        <w:t>. 20</w:t>
      </w:r>
      <w:r w:rsidR="008B7588">
        <w:t>23</w:t>
      </w:r>
      <w:r w:rsidRPr="00DB7524">
        <w:t xml:space="preserve">. </w:t>
      </w:r>
      <w:r w:rsidR="00ED4D3F">
        <w:t>Přesný termín realizace upřesní</w:t>
      </w:r>
      <w:r w:rsidR="006116AF">
        <w:t xml:space="preserve"> zhotovitel min. pět pracovních dnů před zahájením montáže.</w:t>
      </w:r>
    </w:p>
    <w:p w:rsidR="007F32FE" w:rsidRDefault="007F32FE" w:rsidP="00F269B0">
      <w:pPr>
        <w:pStyle w:val="Zkladntext"/>
        <w:widowControl/>
      </w:pPr>
    </w:p>
    <w:p w:rsidR="007F32FE" w:rsidRDefault="007F32FE" w:rsidP="00F269B0">
      <w:pPr>
        <w:pStyle w:val="Zkladntext"/>
        <w:widowControl/>
        <w:jc w:val="center"/>
        <w:rPr>
          <w:b/>
        </w:rPr>
      </w:pPr>
      <w:r>
        <w:rPr>
          <w:b/>
        </w:rPr>
        <w:t>I</w:t>
      </w:r>
      <w:r w:rsidR="0086628E">
        <w:rPr>
          <w:b/>
        </w:rPr>
        <w:t>II</w:t>
      </w:r>
      <w:r>
        <w:rPr>
          <w:b/>
        </w:rPr>
        <w:t>.</w:t>
      </w:r>
    </w:p>
    <w:p w:rsidR="007F32FE" w:rsidRDefault="007F32FE" w:rsidP="00F269B0">
      <w:pPr>
        <w:pStyle w:val="Zkladntext"/>
        <w:widowControl/>
        <w:spacing w:before="120" w:after="120"/>
        <w:jc w:val="center"/>
        <w:rPr>
          <w:b/>
        </w:rPr>
      </w:pPr>
      <w:r>
        <w:rPr>
          <w:b/>
        </w:rPr>
        <w:t>Cena díla</w:t>
      </w:r>
    </w:p>
    <w:p w:rsidR="00876A26" w:rsidRPr="00C75A1F" w:rsidRDefault="00876A26" w:rsidP="00876A26">
      <w:pPr>
        <w:numPr>
          <w:ilvl w:val="0"/>
          <w:numId w:val="7"/>
        </w:numPr>
        <w:tabs>
          <w:tab w:val="clear" w:pos="900"/>
          <w:tab w:val="num" w:pos="540"/>
        </w:tabs>
        <w:suppressAutoHyphens w:val="0"/>
        <w:ind w:left="357" w:hanging="357"/>
        <w:jc w:val="both"/>
        <w:rPr>
          <w:b/>
        </w:rPr>
      </w:pPr>
      <w:r>
        <w:t xml:space="preserve">Celková cena (základní cena díla) za zhotovení díla je stanovena na základě </w:t>
      </w:r>
      <w:r w:rsidR="00267865">
        <w:t xml:space="preserve">nabídky </w:t>
      </w:r>
      <w:r w:rsidR="00267865" w:rsidRPr="00C75A1F">
        <w:t>zhotovitele</w:t>
      </w:r>
      <w:r w:rsidRPr="00C75A1F">
        <w:t xml:space="preserve"> ze dne </w:t>
      </w:r>
      <w:r w:rsidR="008B7588">
        <w:t>27</w:t>
      </w:r>
      <w:r w:rsidR="005025F9" w:rsidRPr="00C75A1F">
        <w:t xml:space="preserve">. </w:t>
      </w:r>
      <w:r w:rsidR="008B7588">
        <w:t>10</w:t>
      </w:r>
      <w:r w:rsidR="00C75A1F" w:rsidRPr="00C75A1F">
        <w:t>. 20</w:t>
      </w:r>
      <w:r w:rsidR="008B7588">
        <w:t>23</w:t>
      </w:r>
      <w:r w:rsidRPr="00C75A1F">
        <w:t xml:space="preserve"> jako cena nejvýše přípustná a činí: </w:t>
      </w:r>
    </w:p>
    <w:p w:rsidR="00876A26" w:rsidRPr="00C75A1F" w:rsidRDefault="00876A26" w:rsidP="00876A26">
      <w:pPr>
        <w:numPr>
          <w:ilvl w:val="12"/>
          <w:numId w:val="0"/>
        </w:numPr>
        <w:tabs>
          <w:tab w:val="left" w:pos="540"/>
          <w:tab w:val="decimal" w:pos="6300"/>
        </w:tabs>
        <w:ind w:left="357" w:hanging="357"/>
      </w:pPr>
      <w:r>
        <w:t xml:space="preserve">      </w:t>
      </w:r>
      <w:r w:rsidRPr="00C75A1F">
        <w:t xml:space="preserve">Základní cena celkem </w:t>
      </w:r>
      <w:r w:rsidRPr="00C75A1F">
        <w:tab/>
      </w:r>
      <w:r w:rsidR="008B7588" w:rsidRPr="008B7588">
        <w:t>116</w:t>
      </w:r>
      <w:r w:rsidR="008B7588">
        <w:t xml:space="preserve"> </w:t>
      </w:r>
      <w:r w:rsidR="008B7588" w:rsidRPr="008B7588">
        <w:t>100</w:t>
      </w:r>
      <w:r w:rsidR="005025F9" w:rsidRPr="00C75A1F">
        <w:t>,</w:t>
      </w:r>
      <w:r w:rsidRPr="00C75A1F">
        <w:t xml:space="preserve">00 Kč          </w:t>
      </w:r>
      <w:r w:rsidRPr="00C75A1F">
        <w:tab/>
      </w:r>
      <w:r w:rsidRPr="00C75A1F">
        <w:tab/>
      </w:r>
    </w:p>
    <w:p w:rsidR="00876A26" w:rsidRPr="00C75A1F" w:rsidRDefault="00876A26" w:rsidP="00876A26">
      <w:pPr>
        <w:numPr>
          <w:ilvl w:val="12"/>
          <w:numId w:val="0"/>
        </w:numPr>
        <w:tabs>
          <w:tab w:val="decimal" w:pos="6300"/>
        </w:tabs>
        <w:ind w:left="357" w:hanging="357"/>
      </w:pPr>
      <w:r w:rsidRPr="00C75A1F">
        <w:t xml:space="preserve"> </w:t>
      </w:r>
      <w:r w:rsidRPr="00C75A1F">
        <w:tab/>
        <w:t>Základní cena pro DPH 2</w:t>
      </w:r>
      <w:r w:rsidR="00B05C4B" w:rsidRPr="00C75A1F">
        <w:t>1</w:t>
      </w:r>
      <w:r w:rsidRPr="00C75A1F">
        <w:t xml:space="preserve"> % </w:t>
      </w:r>
      <w:r w:rsidRPr="00C75A1F">
        <w:tab/>
      </w:r>
      <w:r w:rsidR="008B7588" w:rsidRPr="008B7588">
        <w:t>24</w:t>
      </w:r>
      <w:r w:rsidR="008B7588">
        <w:t xml:space="preserve"> </w:t>
      </w:r>
      <w:r w:rsidR="008B7588" w:rsidRPr="008B7588">
        <w:t>381</w:t>
      </w:r>
      <w:r w:rsidR="005025F9" w:rsidRPr="00C75A1F">
        <w:t>,</w:t>
      </w:r>
      <w:r w:rsidR="008B7588">
        <w:t>00</w:t>
      </w:r>
      <w:r w:rsidRPr="00C75A1F">
        <w:t xml:space="preserve"> Kč</w:t>
      </w:r>
    </w:p>
    <w:p w:rsidR="00876A26" w:rsidRPr="00B468F6" w:rsidRDefault="00876A26" w:rsidP="00876A26">
      <w:pPr>
        <w:numPr>
          <w:ilvl w:val="12"/>
          <w:numId w:val="0"/>
        </w:numPr>
        <w:tabs>
          <w:tab w:val="decimal" w:pos="6300"/>
        </w:tabs>
        <w:ind w:left="357" w:hanging="357"/>
        <w:rPr>
          <w:b/>
        </w:rPr>
      </w:pPr>
      <w:r w:rsidRPr="00C75A1F">
        <w:t xml:space="preserve">      </w:t>
      </w:r>
      <w:r w:rsidRPr="00C75A1F">
        <w:rPr>
          <w:b/>
        </w:rPr>
        <w:t xml:space="preserve">Celková cena včetně DPH </w:t>
      </w:r>
      <w:r w:rsidRPr="00C75A1F">
        <w:rPr>
          <w:b/>
        </w:rPr>
        <w:tab/>
      </w:r>
      <w:r w:rsidR="008B7588" w:rsidRPr="008B7588">
        <w:rPr>
          <w:b/>
        </w:rPr>
        <w:t>140</w:t>
      </w:r>
      <w:r w:rsidR="008B7588">
        <w:rPr>
          <w:b/>
        </w:rPr>
        <w:t xml:space="preserve"> </w:t>
      </w:r>
      <w:r w:rsidR="008B7588" w:rsidRPr="008B7588">
        <w:rPr>
          <w:b/>
        </w:rPr>
        <w:t>481</w:t>
      </w:r>
      <w:r w:rsidR="00C47004" w:rsidRPr="00C75A1F">
        <w:rPr>
          <w:b/>
        </w:rPr>
        <w:t>,</w:t>
      </w:r>
      <w:r w:rsidR="008B7588">
        <w:rPr>
          <w:b/>
        </w:rPr>
        <w:t>00</w:t>
      </w:r>
      <w:r w:rsidRPr="00C75A1F">
        <w:rPr>
          <w:b/>
        </w:rPr>
        <w:t xml:space="preserve"> Kč</w:t>
      </w:r>
      <w:r>
        <w:tab/>
      </w:r>
    </w:p>
    <w:p w:rsidR="00876A26" w:rsidRDefault="00876A26" w:rsidP="00876A26">
      <w:pPr>
        <w:pStyle w:val="Nadpis2"/>
        <w:numPr>
          <w:ilvl w:val="12"/>
          <w:numId w:val="0"/>
        </w:numPr>
        <w:tabs>
          <w:tab w:val="left" w:pos="540"/>
        </w:tabs>
        <w:spacing w:line="240" w:lineRule="auto"/>
        <w:ind w:left="357" w:hanging="357"/>
      </w:pPr>
      <w:r>
        <w:t xml:space="preserve">      Zhotovitel je povinen účtovat DPH v zákonem stanovené výši platné v den uskutečnění zdanitelného plnění. </w:t>
      </w:r>
      <w:r>
        <w:tab/>
      </w:r>
    </w:p>
    <w:p w:rsidR="00876A26" w:rsidRDefault="00876A26" w:rsidP="00876A26">
      <w:pPr>
        <w:numPr>
          <w:ilvl w:val="0"/>
          <w:numId w:val="7"/>
        </w:numPr>
        <w:tabs>
          <w:tab w:val="clear" w:pos="900"/>
          <w:tab w:val="num" w:pos="540"/>
        </w:tabs>
        <w:suppressAutoHyphens w:val="0"/>
        <w:ind w:left="357" w:hanging="357"/>
        <w:jc w:val="both"/>
        <w:rPr>
          <w:b/>
          <w:bCs/>
          <w:color w:val="FF0000"/>
        </w:rPr>
      </w:pPr>
      <w:r>
        <w:t>Faktura bude vystavena po předání a převzetí díla na základě „Protokolu o předání a převzetí díla“.  Faktura bude uhrazena objednatelem v plné výši v případě, že dílo bude dokončeno bez vad a nedodělků. Při zjištěných vadách a nedodělcích bude pozastaveno 10% základní ceny a pozastávka bude uvolněna po předložení „Protokolu o odstranění vad a nedodělků“. Konečná faktura bude zhotovitelem vystavena do 7 dnů od podpisu „Protokolu o odstranění vad a nedodělků“.</w:t>
      </w:r>
    </w:p>
    <w:p w:rsidR="00876A26" w:rsidRDefault="00876A26" w:rsidP="00876A26">
      <w:pPr>
        <w:pStyle w:val="BodyText21"/>
        <w:numPr>
          <w:ilvl w:val="0"/>
          <w:numId w:val="7"/>
        </w:numPr>
        <w:tabs>
          <w:tab w:val="clear" w:pos="900"/>
          <w:tab w:val="num" w:pos="540"/>
        </w:tabs>
        <w:spacing w:before="0" w:line="240" w:lineRule="auto"/>
        <w:ind w:left="357" w:hanging="357"/>
      </w:pPr>
      <w:r>
        <w:t>Lhůta splatnosti faktur</w:t>
      </w:r>
      <w:r w:rsidR="00C67457">
        <w:t>y</w:t>
      </w:r>
      <w:r>
        <w:t xml:space="preserve"> je</w:t>
      </w:r>
      <w:r>
        <w:rPr>
          <w:b/>
          <w:bCs/>
        </w:rPr>
        <w:t xml:space="preserve"> </w:t>
      </w:r>
      <w:r w:rsidR="00B05C4B" w:rsidRPr="00B05C4B">
        <w:rPr>
          <w:bCs/>
        </w:rPr>
        <w:t>14</w:t>
      </w:r>
      <w:r>
        <w:rPr>
          <w:b/>
          <w:bCs/>
        </w:rPr>
        <w:t xml:space="preserve"> </w:t>
      </w:r>
      <w:r>
        <w:rPr>
          <w:bCs/>
        </w:rPr>
        <w:t>dn</w:t>
      </w:r>
      <w:r>
        <w:t>í od doručení objednateli. Termínem úhrady se rozumí den odpisu platby z účtu objednatele.</w:t>
      </w:r>
    </w:p>
    <w:p w:rsidR="00876A26" w:rsidRDefault="00876A26" w:rsidP="00B05C4B">
      <w:pPr>
        <w:numPr>
          <w:ilvl w:val="0"/>
          <w:numId w:val="7"/>
        </w:numPr>
        <w:tabs>
          <w:tab w:val="clear" w:pos="900"/>
          <w:tab w:val="num" w:pos="540"/>
        </w:tabs>
        <w:suppressAutoHyphens w:val="0"/>
        <w:ind w:left="357" w:hanging="357"/>
        <w:jc w:val="both"/>
      </w:pPr>
      <w:r>
        <w:t>Oprávněně vystavená faktura - daňový doklad - musí mít veškeré náležitosti daňového dokladu v</w:t>
      </w:r>
      <w:r w:rsidR="00B05C4B">
        <w:t xml:space="preserve">e smyslu zákona č. 235/2004 Sb., </w:t>
      </w:r>
      <w:r>
        <w:t>o dani z přidané hodnoty</w:t>
      </w:r>
      <w:r w:rsidR="00B05C4B">
        <w:t xml:space="preserve">, ve znění pozdějších předpisů. </w:t>
      </w:r>
      <w:r>
        <w:t>Dnem uskutečnění zdanitelného plnění bude den převzetí a předání díla, tj. datum podpisu „Protokolu“.</w:t>
      </w:r>
    </w:p>
    <w:p w:rsidR="00876A26" w:rsidRDefault="00876A26" w:rsidP="00C51EC0">
      <w:pPr>
        <w:numPr>
          <w:ilvl w:val="0"/>
          <w:numId w:val="7"/>
        </w:numPr>
        <w:tabs>
          <w:tab w:val="clear" w:pos="900"/>
          <w:tab w:val="num" w:pos="540"/>
        </w:tabs>
        <w:suppressAutoHyphens w:val="0"/>
        <w:ind w:left="357" w:hanging="357"/>
        <w:jc w:val="both"/>
      </w:pPr>
      <w:r>
        <w:t>V případě, že faktura nebude vystavena oprávněně, či nebude obsahovat náležitosti uvedené v této smlouvě, je objednatel oprávněn vrátit ji zhotoviteli k doplnění. V takovém případě nová lhůta splatnosti začne plynout doručením opravené, či oprávněně vystavené faktury.</w:t>
      </w:r>
    </w:p>
    <w:p w:rsidR="002C3E21" w:rsidRDefault="002C3E21" w:rsidP="00F269B0">
      <w:pPr>
        <w:pStyle w:val="Zkladntext"/>
        <w:widowControl/>
        <w:jc w:val="center"/>
        <w:rPr>
          <w:b/>
        </w:rPr>
      </w:pPr>
    </w:p>
    <w:p w:rsidR="007F32FE" w:rsidRDefault="002225C8" w:rsidP="00F269B0">
      <w:pPr>
        <w:pStyle w:val="Zkladntext"/>
        <w:widowControl/>
        <w:jc w:val="center"/>
        <w:rPr>
          <w:b/>
        </w:rPr>
      </w:pPr>
      <w:r>
        <w:rPr>
          <w:b/>
        </w:rPr>
        <w:t>I</w:t>
      </w:r>
      <w:r w:rsidR="007F32FE">
        <w:rPr>
          <w:b/>
        </w:rPr>
        <w:t>V.</w:t>
      </w:r>
    </w:p>
    <w:p w:rsidR="00B65C09" w:rsidRDefault="00B65C09" w:rsidP="00B65C09">
      <w:pPr>
        <w:pStyle w:val="Zkladntext"/>
        <w:widowControl/>
        <w:spacing w:before="120" w:after="120"/>
        <w:jc w:val="center"/>
        <w:rPr>
          <w:b/>
        </w:rPr>
      </w:pPr>
      <w:r>
        <w:rPr>
          <w:b/>
        </w:rPr>
        <w:t>Práva a povinnosti objednatele</w:t>
      </w:r>
    </w:p>
    <w:p w:rsidR="00B65C09" w:rsidRDefault="00B65C09" w:rsidP="00B65C09">
      <w:pPr>
        <w:pStyle w:val="BodyTextIndent31"/>
        <w:numPr>
          <w:ilvl w:val="0"/>
          <w:numId w:val="14"/>
        </w:numPr>
        <w:tabs>
          <w:tab w:val="left" w:pos="540"/>
        </w:tabs>
        <w:spacing w:before="0" w:line="240" w:lineRule="auto"/>
        <w:ind w:left="357" w:hanging="357"/>
      </w:pPr>
      <w:r>
        <w:t>Objednatel bude řádně a včas plnit své závazky vyplývající z požadavků na vzájemnou součinnost při realizaci díla, jak jsou dány platnými právními předpisy a touto smlouvou.</w:t>
      </w:r>
    </w:p>
    <w:p w:rsidR="00B65C09" w:rsidRDefault="00B65C09" w:rsidP="00B65C09">
      <w:pPr>
        <w:pStyle w:val="BodyTextIndent31"/>
        <w:numPr>
          <w:ilvl w:val="0"/>
          <w:numId w:val="14"/>
        </w:numPr>
        <w:tabs>
          <w:tab w:val="left" w:pos="540"/>
        </w:tabs>
        <w:spacing w:before="0" w:line="240" w:lineRule="auto"/>
        <w:ind w:left="357" w:hanging="357"/>
      </w:pPr>
      <w:r>
        <w:t>Objednatel je oprávněn kontrolovat provádění díla. Zjistí-li, že zhotovitel provádí dílo v rozporu se svými povinnostmi, je objednatel oprávněn se dožadovat toho, aby zhotovitel odstranil vady vzniklé vadným prováděním a dílo prováděl řádným způsobem. Jestliže zhotovitel díla tak neučiní ani v přiměřené lhůtě mu k tomu poskytnuté a postup zhotovitele by vedl k podstatnému porušení smlouvy, je objednatel oprávněn odstoupit od smlouvy.</w:t>
      </w:r>
    </w:p>
    <w:p w:rsidR="00B65C09" w:rsidRDefault="00B65C09" w:rsidP="00B65C09">
      <w:pPr>
        <w:pStyle w:val="BodyTextIndent31"/>
        <w:numPr>
          <w:ilvl w:val="0"/>
          <w:numId w:val="14"/>
        </w:numPr>
        <w:tabs>
          <w:tab w:val="left" w:pos="540"/>
        </w:tabs>
        <w:spacing w:before="0" w:line="240" w:lineRule="auto"/>
        <w:ind w:left="357" w:hanging="357"/>
      </w:pPr>
      <w:r>
        <w:t>Zanikne-li závazek provést dílo z důvodu, za který odpovídá objednatel, je tento povinen zhotoviteli uhradit prokázanou škodu, která mu tím vznikla.</w:t>
      </w:r>
    </w:p>
    <w:p w:rsidR="00B65C09" w:rsidRDefault="00B65C09" w:rsidP="00B65C09">
      <w:pPr>
        <w:pStyle w:val="BodyTextIndent31"/>
        <w:numPr>
          <w:ilvl w:val="0"/>
          <w:numId w:val="14"/>
        </w:numPr>
        <w:tabs>
          <w:tab w:val="left" w:pos="540"/>
        </w:tabs>
        <w:spacing w:before="0" w:line="240" w:lineRule="auto"/>
        <w:ind w:left="357" w:hanging="357"/>
      </w:pPr>
      <w:r>
        <w:lastRenderedPageBreak/>
        <w:t>Objednatel je povinen řádně provedené dílo převzít a zaplatit dohodnutou cenu za jeho provedení. Přitom je povinen před podpisem „Protokolu o předání díla“ předmět díla prohlédnout nebo jeho prohlídku zařídit co nejdříve po předání.</w:t>
      </w:r>
    </w:p>
    <w:p w:rsidR="00B65C09" w:rsidRDefault="00B65C09" w:rsidP="00B65C09">
      <w:pPr>
        <w:pStyle w:val="BodyTextIndent31"/>
        <w:numPr>
          <w:ilvl w:val="0"/>
          <w:numId w:val="14"/>
        </w:numPr>
        <w:tabs>
          <w:tab w:val="left" w:pos="540"/>
        </w:tabs>
        <w:spacing w:before="0" w:line="240" w:lineRule="auto"/>
        <w:ind w:left="357" w:hanging="357"/>
      </w:pPr>
      <w:r>
        <w:t>Objednateli nepřísluší právo z vad díla, jestliže neoznámí vady díla:</w:t>
      </w:r>
    </w:p>
    <w:p w:rsidR="00B65C09" w:rsidRDefault="00B65C09" w:rsidP="00B65C09">
      <w:pPr>
        <w:pStyle w:val="Zkladntext"/>
        <w:widowControl/>
        <w:ind w:left="714" w:hanging="357"/>
      </w:pPr>
      <w:r>
        <w:t>a) bez zbytečného odkladu poté, kdy je zjistí,</w:t>
      </w:r>
    </w:p>
    <w:p w:rsidR="00B65C09" w:rsidRDefault="00B65C09" w:rsidP="00B65C09">
      <w:pPr>
        <w:pStyle w:val="Zkladntext"/>
        <w:widowControl/>
        <w:ind w:left="714" w:hanging="357"/>
      </w:pPr>
      <w:r>
        <w:t>b) bez zbytečného odkladu poté, kdy je měl zjistit při vynaložení odborné péče při přejímací prohlídce</w:t>
      </w:r>
    </w:p>
    <w:p w:rsidR="00F269B0" w:rsidRDefault="00F269B0" w:rsidP="00F269B0">
      <w:pPr>
        <w:pStyle w:val="Zkladntext"/>
        <w:widowControl/>
        <w:jc w:val="center"/>
        <w:rPr>
          <w:b/>
        </w:rPr>
      </w:pPr>
    </w:p>
    <w:p w:rsidR="007F32FE" w:rsidRDefault="007F32FE" w:rsidP="00F269B0">
      <w:pPr>
        <w:pStyle w:val="Zkladntext"/>
        <w:widowControl/>
        <w:jc w:val="center"/>
        <w:rPr>
          <w:b/>
        </w:rPr>
      </w:pPr>
      <w:r>
        <w:rPr>
          <w:b/>
        </w:rPr>
        <w:t>V.</w:t>
      </w:r>
    </w:p>
    <w:p w:rsidR="00B65C09" w:rsidRDefault="00B65C09" w:rsidP="00B65C09">
      <w:pPr>
        <w:pStyle w:val="Zkladntext"/>
        <w:widowControl/>
        <w:spacing w:before="120" w:after="120"/>
        <w:jc w:val="center"/>
        <w:rPr>
          <w:b/>
        </w:rPr>
      </w:pPr>
      <w:r>
        <w:rPr>
          <w:b/>
        </w:rPr>
        <w:t>Práva a povinnosti zhotovitele</w:t>
      </w:r>
    </w:p>
    <w:p w:rsidR="00B65C09" w:rsidRDefault="00B65C09" w:rsidP="00B65C09">
      <w:pPr>
        <w:pStyle w:val="BodyTextIndent31"/>
        <w:numPr>
          <w:ilvl w:val="0"/>
          <w:numId w:val="13"/>
        </w:numPr>
        <w:tabs>
          <w:tab w:val="left" w:pos="540"/>
        </w:tabs>
        <w:spacing w:before="0" w:line="240" w:lineRule="auto"/>
        <w:ind w:left="357" w:hanging="357"/>
      </w:pPr>
      <w:r>
        <w:t>Zhotovitel je povinen provést dílo dle této smlouvy ve sjednané době kompletně a kvalitně, na svůj náklad a nebezpečí.</w:t>
      </w:r>
    </w:p>
    <w:p w:rsidR="00B65C09" w:rsidRDefault="00B65C09" w:rsidP="00B65C09">
      <w:pPr>
        <w:pStyle w:val="BodyTextIndent31"/>
        <w:numPr>
          <w:ilvl w:val="0"/>
          <w:numId w:val="13"/>
        </w:numPr>
        <w:tabs>
          <w:tab w:val="left" w:pos="540"/>
        </w:tabs>
        <w:spacing w:before="0" w:line="240" w:lineRule="auto"/>
        <w:ind w:left="357" w:hanging="357"/>
      </w:pPr>
      <w:r>
        <w:t>Zhotovitel splní svou povinnost provést dílo jeho řádným ukončením a předáním předmětu díla objednateli. O předání předmětu díla sepíše zhotovitel protokol, který podepíší obě smluvní strany.</w:t>
      </w:r>
    </w:p>
    <w:p w:rsidR="007F32FE" w:rsidRDefault="007F32FE" w:rsidP="00F269B0">
      <w:pPr>
        <w:pStyle w:val="Zkladntext"/>
        <w:widowControl/>
      </w:pPr>
    </w:p>
    <w:p w:rsidR="007F32FE" w:rsidRDefault="007F32FE" w:rsidP="00F269B0">
      <w:pPr>
        <w:pStyle w:val="Zkladntext"/>
        <w:widowControl/>
        <w:jc w:val="center"/>
        <w:rPr>
          <w:b/>
        </w:rPr>
      </w:pPr>
      <w:r>
        <w:rPr>
          <w:b/>
        </w:rPr>
        <w:t>VI.</w:t>
      </w:r>
    </w:p>
    <w:p w:rsidR="007F32FE" w:rsidRDefault="007F32FE" w:rsidP="00F269B0">
      <w:pPr>
        <w:pStyle w:val="Zkladntext"/>
        <w:widowControl/>
        <w:spacing w:before="120" w:after="120"/>
        <w:jc w:val="center"/>
        <w:rPr>
          <w:b/>
        </w:rPr>
      </w:pPr>
      <w:r>
        <w:rPr>
          <w:b/>
        </w:rPr>
        <w:t>Záruky za jakost</w:t>
      </w:r>
    </w:p>
    <w:p w:rsidR="009C7F1A" w:rsidRPr="002F11C8" w:rsidRDefault="009C7F1A" w:rsidP="009C7F1A">
      <w:pPr>
        <w:pStyle w:val="BodyTextIndent31"/>
        <w:numPr>
          <w:ilvl w:val="0"/>
          <w:numId w:val="15"/>
        </w:numPr>
        <w:tabs>
          <w:tab w:val="left" w:pos="540"/>
        </w:tabs>
        <w:spacing w:before="0" w:line="240" w:lineRule="auto"/>
        <w:ind w:left="357" w:hanging="357"/>
      </w:pPr>
      <w:r w:rsidRPr="002F11C8">
        <w:t>Zhotovitel zodpovídá za to, že předmět této smlouvy je zhotovený podle podmínek smlouvy a že po dobu záruční doby bude dílo mít vlastnosti dohodnuté v této smlouvě a vlastnosti stanovené právními předpisy, technickými normami, případně vlastnosti obvyklé.</w:t>
      </w:r>
    </w:p>
    <w:p w:rsidR="009C7F1A" w:rsidRPr="002F11C8" w:rsidRDefault="009C7F1A" w:rsidP="009C7F1A">
      <w:pPr>
        <w:pStyle w:val="BodyTextIndent31"/>
        <w:numPr>
          <w:ilvl w:val="0"/>
          <w:numId w:val="15"/>
        </w:numPr>
        <w:tabs>
          <w:tab w:val="left" w:pos="540"/>
        </w:tabs>
        <w:spacing w:before="0" w:line="240" w:lineRule="auto"/>
        <w:ind w:left="357" w:hanging="357"/>
        <w:rPr>
          <w:b/>
          <w:i/>
        </w:rPr>
      </w:pPr>
      <w:r w:rsidRPr="002F11C8">
        <w:t xml:space="preserve">Záruční doba na dílo je </w:t>
      </w:r>
      <w:r w:rsidR="00C51EC0" w:rsidRPr="002F11C8">
        <w:t>24</w:t>
      </w:r>
      <w:r w:rsidRPr="002F11C8">
        <w:t xml:space="preserve"> měsíců ode dne </w:t>
      </w:r>
      <w:r w:rsidR="0004467A" w:rsidRPr="002F11C8">
        <w:t xml:space="preserve">bezvadného </w:t>
      </w:r>
      <w:r w:rsidRPr="002F11C8">
        <w:t>předání celého díla</w:t>
      </w:r>
      <w:r w:rsidR="0004467A" w:rsidRPr="002F11C8">
        <w:t xml:space="preserve"> objednateli</w:t>
      </w:r>
      <w:r w:rsidRPr="002F11C8">
        <w:t xml:space="preserve">. Dílem se rozumí veškeré provedené práce a dodávky bez ohledu na záruční doby poskytované jejich výrobci či </w:t>
      </w:r>
      <w:proofErr w:type="spellStart"/>
      <w:r w:rsidRPr="002F11C8">
        <w:t>podzhotoviteli</w:t>
      </w:r>
      <w:proofErr w:type="spellEnd"/>
      <w:r w:rsidRPr="002F11C8">
        <w:t xml:space="preserve">. </w:t>
      </w:r>
    </w:p>
    <w:p w:rsidR="009C7F1A" w:rsidRPr="002F11C8" w:rsidRDefault="009C7F1A" w:rsidP="009C7F1A">
      <w:pPr>
        <w:pStyle w:val="BodyTextIndent31"/>
        <w:numPr>
          <w:ilvl w:val="0"/>
          <w:numId w:val="15"/>
        </w:numPr>
        <w:tabs>
          <w:tab w:val="left" w:pos="540"/>
        </w:tabs>
        <w:spacing w:before="0" w:line="240" w:lineRule="auto"/>
        <w:ind w:left="357" w:hanging="357"/>
      </w:pPr>
      <w:r w:rsidRPr="002F11C8">
        <w:t>Zhotovitel neodpovídá za vady vzniklé v důsledku neodborného zásahu, neodborného užívání ze strany objednatele (uživatele) a zásahem třetích osob.</w:t>
      </w:r>
    </w:p>
    <w:p w:rsidR="0004467A" w:rsidRDefault="0004467A" w:rsidP="009C7F1A">
      <w:pPr>
        <w:pStyle w:val="BodyTextIndent31"/>
        <w:numPr>
          <w:ilvl w:val="0"/>
          <w:numId w:val="15"/>
        </w:numPr>
        <w:tabs>
          <w:tab w:val="left" w:pos="540"/>
        </w:tabs>
        <w:spacing w:before="0" w:line="240" w:lineRule="auto"/>
        <w:ind w:left="357" w:hanging="357"/>
      </w:pPr>
      <w:r>
        <w:t>Záruka není poskytována na běžné opotřebení odpovídající povaze díla a na neadekvátní zacházení s ním.</w:t>
      </w:r>
    </w:p>
    <w:p w:rsidR="009C7F1A" w:rsidRDefault="0004467A" w:rsidP="009C7F1A">
      <w:pPr>
        <w:pStyle w:val="BodyTextIndent31"/>
        <w:numPr>
          <w:ilvl w:val="0"/>
          <w:numId w:val="15"/>
        </w:numPr>
        <w:tabs>
          <w:tab w:val="left" w:pos="540"/>
        </w:tabs>
        <w:spacing w:before="0" w:line="240" w:lineRule="auto"/>
        <w:ind w:left="357" w:hanging="357"/>
      </w:pPr>
      <w:r>
        <w:t xml:space="preserve">Reklamace bude oznámena zhotoviteli vždy písemnou formou (elektronicky). V oznámení reklamace bude vždy přesný popis závady nebo poškození a způsob, jakým k poškození došlo. </w:t>
      </w:r>
      <w:r w:rsidR="009C7F1A">
        <w:t xml:space="preserve">Reklamace </w:t>
      </w:r>
      <w:r>
        <w:t>bude</w:t>
      </w:r>
      <w:r w:rsidR="009C7F1A">
        <w:t xml:space="preserve"> uplatněna včas, pokud ji objednatel uplatní nejpozději do uplynutí záruční doby.</w:t>
      </w:r>
    </w:p>
    <w:p w:rsidR="0004467A" w:rsidRDefault="0004467A" w:rsidP="009C7F1A">
      <w:pPr>
        <w:pStyle w:val="BodyTextIndent31"/>
        <w:numPr>
          <w:ilvl w:val="0"/>
          <w:numId w:val="15"/>
        </w:numPr>
        <w:tabs>
          <w:tab w:val="left" w:pos="540"/>
        </w:tabs>
        <w:spacing w:before="0" w:line="240" w:lineRule="auto"/>
        <w:ind w:left="357" w:hanging="357"/>
      </w:pPr>
      <w:r>
        <w:t>Zhotovitel je povinen zadavateli do 3 dnů podat písemné vyjádření k reklamaci, jakož i její řešení včetně termínu odstranění nárokovatelné závady.</w:t>
      </w:r>
    </w:p>
    <w:p w:rsidR="009C7F1A" w:rsidRDefault="009C7F1A" w:rsidP="009C7F1A">
      <w:pPr>
        <w:pStyle w:val="BodyTextIndent31"/>
        <w:numPr>
          <w:ilvl w:val="0"/>
          <w:numId w:val="15"/>
        </w:numPr>
        <w:tabs>
          <w:tab w:val="left" w:pos="540"/>
        </w:tabs>
        <w:spacing w:before="0" w:line="240" w:lineRule="auto"/>
        <w:ind w:left="357" w:hanging="357"/>
      </w:pPr>
      <w:r>
        <w:t>Za škodu vzniklou porušením povinností dle odst. 1 zhotovitel neodpovídá jen v případě, že prokáže, že škoda byla způsobena okolnostmi vylučujícími jeho odpovědnost.</w:t>
      </w:r>
    </w:p>
    <w:p w:rsidR="009C7F1A" w:rsidRDefault="009C7F1A" w:rsidP="009C7F1A">
      <w:pPr>
        <w:pStyle w:val="BodyTextIndent31"/>
        <w:numPr>
          <w:ilvl w:val="0"/>
          <w:numId w:val="15"/>
        </w:numPr>
        <w:tabs>
          <w:tab w:val="left" w:pos="540"/>
        </w:tabs>
        <w:spacing w:before="0" w:line="240" w:lineRule="auto"/>
        <w:ind w:left="357" w:hanging="357"/>
      </w:pPr>
      <w:r>
        <w:t>V případě, že zhotovitel z jakéhokoliv důvodu nedokončí dílo, pak záruka za jakost platí na dodávky a práce provedené do doby ukončení prací.</w:t>
      </w:r>
    </w:p>
    <w:p w:rsidR="00DB7524" w:rsidRDefault="00DB7524" w:rsidP="00DB7524">
      <w:pPr>
        <w:pStyle w:val="BodyTextIndent31"/>
        <w:tabs>
          <w:tab w:val="left" w:pos="540"/>
        </w:tabs>
        <w:spacing w:before="0" w:line="240" w:lineRule="auto"/>
      </w:pPr>
    </w:p>
    <w:p w:rsidR="007F32FE" w:rsidRDefault="00A362DF" w:rsidP="00F269B0">
      <w:pPr>
        <w:pStyle w:val="Zkladntext"/>
        <w:widowControl/>
        <w:jc w:val="center"/>
        <w:rPr>
          <w:b/>
        </w:rPr>
      </w:pPr>
      <w:r>
        <w:rPr>
          <w:b/>
        </w:rPr>
        <w:t>VII</w:t>
      </w:r>
      <w:r w:rsidR="007F32FE">
        <w:rPr>
          <w:b/>
        </w:rPr>
        <w:t>.</w:t>
      </w:r>
    </w:p>
    <w:p w:rsidR="00034EDB" w:rsidRPr="009563C5" w:rsidRDefault="00034EDB" w:rsidP="00034EDB">
      <w:pPr>
        <w:numPr>
          <w:ilvl w:val="12"/>
          <w:numId w:val="0"/>
        </w:numPr>
        <w:spacing w:before="120" w:after="120"/>
        <w:jc w:val="center"/>
        <w:rPr>
          <w:b/>
        </w:rPr>
      </w:pPr>
      <w:r>
        <w:rPr>
          <w:b/>
        </w:rPr>
        <w:t>Smluvní pokuty a náhrada škody</w:t>
      </w:r>
    </w:p>
    <w:p w:rsidR="00C51EC0" w:rsidRPr="00C51EC0" w:rsidRDefault="00034EDB" w:rsidP="00034EDB">
      <w:pPr>
        <w:pStyle w:val="BodyTextIndent31"/>
        <w:numPr>
          <w:ilvl w:val="0"/>
          <w:numId w:val="20"/>
        </w:numPr>
        <w:tabs>
          <w:tab w:val="left" w:pos="540"/>
        </w:tabs>
        <w:spacing w:before="0" w:line="240" w:lineRule="auto"/>
        <w:ind w:left="357" w:hanging="357"/>
      </w:pPr>
      <w:r>
        <w:t xml:space="preserve">Za prodlení s předáním dokončeného díla či jeho částí zaplatí zhotovitel smluvní pokutu ve </w:t>
      </w:r>
      <w:r w:rsidRPr="00C51EC0">
        <w:t xml:space="preserve">výši </w:t>
      </w:r>
      <w:r w:rsidR="00EC60E9">
        <w:t>500</w:t>
      </w:r>
      <w:r w:rsidR="00C51EC0" w:rsidRPr="00C51EC0">
        <w:t>,-</w:t>
      </w:r>
      <w:r w:rsidRPr="00C51EC0">
        <w:t xml:space="preserve"> Kč za každý započatý den prodlení. </w:t>
      </w:r>
    </w:p>
    <w:p w:rsidR="00034EDB" w:rsidRDefault="00034EDB" w:rsidP="00034EDB">
      <w:pPr>
        <w:pStyle w:val="BodyTextIndent31"/>
        <w:numPr>
          <w:ilvl w:val="0"/>
          <w:numId w:val="20"/>
        </w:numPr>
        <w:tabs>
          <w:tab w:val="left" w:pos="540"/>
        </w:tabs>
        <w:spacing w:before="0" w:line="240" w:lineRule="auto"/>
        <w:ind w:left="357" w:hanging="357"/>
      </w:pPr>
      <w:r>
        <w:t xml:space="preserve">Za prodlení s odstraněním případných drobných vad a nedodělků, bude-li s nimi dílo či jeho část předáno a převzato, zaplatí zhotovitel smluvní pokutu ve výši </w:t>
      </w:r>
      <w:r w:rsidR="00EC60E9">
        <w:t>5</w:t>
      </w:r>
      <w:r w:rsidR="00A362DF" w:rsidRPr="004038DC">
        <w:t>00,- Kč</w:t>
      </w:r>
      <w:r w:rsidR="00A362DF">
        <w:t xml:space="preserve"> </w:t>
      </w:r>
      <w:r>
        <w:t xml:space="preserve">za každý den prodlení a za každou vadu a nedodělek. </w:t>
      </w:r>
    </w:p>
    <w:p w:rsidR="00034EDB" w:rsidRPr="004038DC" w:rsidRDefault="00034EDB" w:rsidP="00034EDB">
      <w:pPr>
        <w:pStyle w:val="BodyTextIndent31"/>
        <w:numPr>
          <w:ilvl w:val="0"/>
          <w:numId w:val="20"/>
        </w:numPr>
        <w:tabs>
          <w:tab w:val="left" w:pos="540"/>
        </w:tabs>
        <w:spacing w:before="0" w:line="240" w:lineRule="auto"/>
        <w:ind w:left="357" w:hanging="357"/>
      </w:pPr>
      <w:r>
        <w:t xml:space="preserve">Neodstraní-li zhotovitel reklamovanou vadu do 30 kalendářních dnů od doručení písemné reklamace nebo v jiném dohodnutém termínu, je zhotovitel objednateli povinen zaplatit smluvní pokutu ve výši </w:t>
      </w:r>
      <w:r w:rsidR="00EC60E9">
        <w:t>5</w:t>
      </w:r>
      <w:r w:rsidRPr="004038DC">
        <w:t>00,- Kč</w:t>
      </w:r>
      <w:r>
        <w:t xml:space="preserve"> za každou vadu a den prodlení. V případě prodlení zhotovitele s odstraněním reklamovaných vad, má objednatel vedle vyúčtování smluvní pokuty právo pověřit </w:t>
      </w:r>
      <w:r>
        <w:lastRenderedPageBreak/>
        <w:t xml:space="preserve">tímto třetí osobu na náklady zhotovitele a to v případě, že zhotovitel neodstraní vady ani po opětovné písemné výzvě se stanovením dodatečné lhůty pro odstranění vad.  </w:t>
      </w:r>
    </w:p>
    <w:p w:rsidR="00034EDB" w:rsidRDefault="00034EDB" w:rsidP="00034EDB">
      <w:pPr>
        <w:pStyle w:val="BodyTextIndent31"/>
        <w:numPr>
          <w:ilvl w:val="0"/>
          <w:numId w:val="20"/>
        </w:numPr>
        <w:tabs>
          <w:tab w:val="left" w:pos="540"/>
        </w:tabs>
        <w:spacing w:before="0" w:line="240" w:lineRule="auto"/>
        <w:ind w:left="357" w:hanging="357"/>
      </w:pPr>
      <w:r>
        <w:t>Smluvní strany výslovně sjednávají, že objednatel je oprávněn smluvní pokutu, případně vzniklou náhradu škody, na které mu v důsledku porušení závazku zhotovitele vznikl právní nárok, započíst do kterékoliv úhrady, která přísluší zhotoviteli dle příslušných ustanovení smlouvy.</w:t>
      </w:r>
    </w:p>
    <w:p w:rsidR="00034EDB" w:rsidRDefault="00034EDB" w:rsidP="00034EDB">
      <w:pPr>
        <w:pStyle w:val="BodyTextIndent31"/>
        <w:numPr>
          <w:ilvl w:val="0"/>
          <w:numId w:val="20"/>
        </w:numPr>
        <w:tabs>
          <w:tab w:val="left" w:pos="540"/>
        </w:tabs>
        <w:spacing w:before="0" w:line="240" w:lineRule="auto"/>
        <w:ind w:left="357" w:hanging="357"/>
      </w:pPr>
      <w:r>
        <w:t>Smluvní pokuta je splatná do 15 kalendářních dnů od okamžiku každého jednotlivého porušení ustanovení specifikovaného v čl. VII této smlouvy</w:t>
      </w:r>
      <w:r w:rsidR="00EC60E9">
        <w:t>,</w:t>
      </w:r>
      <w:r>
        <w:t xml:space="preserve"> a to na účet objednatele.</w:t>
      </w:r>
    </w:p>
    <w:p w:rsidR="00034EDB" w:rsidRDefault="00034EDB" w:rsidP="00025746">
      <w:pPr>
        <w:numPr>
          <w:ilvl w:val="12"/>
          <w:numId w:val="0"/>
        </w:numPr>
        <w:jc w:val="center"/>
        <w:rPr>
          <w:b/>
        </w:rPr>
      </w:pPr>
    </w:p>
    <w:p w:rsidR="00025746" w:rsidRDefault="00A362DF" w:rsidP="00025746">
      <w:pPr>
        <w:pStyle w:val="Zkladntext"/>
        <w:widowControl/>
        <w:jc w:val="center"/>
        <w:rPr>
          <w:b/>
        </w:rPr>
      </w:pPr>
      <w:r>
        <w:rPr>
          <w:b/>
        </w:rPr>
        <w:t>VIII</w:t>
      </w:r>
      <w:r w:rsidR="00025746">
        <w:rPr>
          <w:b/>
        </w:rPr>
        <w:t>.</w:t>
      </w:r>
    </w:p>
    <w:p w:rsidR="00213BF7" w:rsidRPr="009563C5" w:rsidRDefault="00034EDB" w:rsidP="00213BF7">
      <w:pPr>
        <w:numPr>
          <w:ilvl w:val="12"/>
          <w:numId w:val="0"/>
        </w:numPr>
        <w:spacing w:before="120" w:after="120"/>
        <w:jc w:val="center"/>
        <w:rPr>
          <w:b/>
        </w:rPr>
      </w:pPr>
      <w:r>
        <w:rPr>
          <w:b/>
        </w:rPr>
        <w:t>Vyšší moc</w:t>
      </w:r>
    </w:p>
    <w:p w:rsidR="00213BF7" w:rsidRDefault="00213BF7" w:rsidP="00213BF7">
      <w:pPr>
        <w:pStyle w:val="BodyTextIndent31"/>
        <w:numPr>
          <w:ilvl w:val="0"/>
          <w:numId w:val="17"/>
        </w:numPr>
        <w:tabs>
          <w:tab w:val="left" w:pos="540"/>
        </w:tabs>
        <w:spacing w:before="0" w:line="240" w:lineRule="auto"/>
        <w:ind w:left="357" w:hanging="357"/>
      </w:pPr>
      <w:r>
        <w:t xml:space="preserve">Smluvní strany se osvobozují od odpovědnosti za částečné nebo úplné nesplnění smluvních závazků, jestliže se tak stalo v důsledku vyšší moci. </w:t>
      </w:r>
    </w:p>
    <w:p w:rsidR="00213BF7" w:rsidRDefault="00213BF7" w:rsidP="00213BF7">
      <w:pPr>
        <w:pStyle w:val="BodyTextIndent31"/>
        <w:numPr>
          <w:ilvl w:val="0"/>
          <w:numId w:val="17"/>
        </w:numPr>
        <w:tabs>
          <w:tab w:val="left" w:pos="540"/>
        </w:tabs>
        <w:spacing w:before="0" w:line="240" w:lineRule="auto"/>
        <w:ind w:left="357" w:hanging="357"/>
      </w:pPr>
      <w:r>
        <w:t>Za vyšší moc se pokládají okolnosti, které vznikly po uzavření této smlouvy o dílo v důsledku stranami nepředvídaných a neodvratitelných událostí, mimořádné a neodvratitelné povahy a mají bezprostřední vliv na plnění předmětu této smlouvy</w:t>
      </w:r>
      <w:r w:rsidR="00A362DF">
        <w:t>.</w:t>
      </w:r>
      <w:r>
        <w:t xml:space="preserve"> </w:t>
      </w:r>
      <w:r w:rsidR="00A362DF">
        <w:t>J</w:t>
      </w:r>
      <w:r>
        <w:t>edná se především o živelné pohromy, válečné události, případně opatření příslušných správních orgánů na území ČR.</w:t>
      </w:r>
    </w:p>
    <w:p w:rsidR="00213BF7" w:rsidRDefault="00213BF7" w:rsidP="00213BF7">
      <w:pPr>
        <w:pStyle w:val="BodyTextIndent31"/>
        <w:numPr>
          <w:ilvl w:val="0"/>
          <w:numId w:val="17"/>
        </w:numPr>
        <w:tabs>
          <w:tab w:val="left" w:pos="540"/>
        </w:tabs>
        <w:spacing w:before="0" w:line="240" w:lineRule="auto"/>
        <w:ind w:left="357" w:hanging="357"/>
      </w:pPr>
      <w:r>
        <w:t>Nastanou-li okolnosti vyšší moci dle odst. 1., prodlužuje se doba plnění o dobu, po kterou budou okolnosti vyšší moci působit. Tato doba bude vzájemně odsouhlasena dodatkem k této smlouvě, nebude-li dohodnuto jinak.</w:t>
      </w:r>
    </w:p>
    <w:p w:rsidR="00213BF7" w:rsidRPr="003C7589" w:rsidRDefault="00213BF7" w:rsidP="00213BF7">
      <w:pPr>
        <w:jc w:val="center"/>
        <w:rPr>
          <w:b/>
        </w:rPr>
      </w:pPr>
    </w:p>
    <w:p w:rsidR="00213BF7" w:rsidRDefault="00A362DF" w:rsidP="00213BF7">
      <w:pPr>
        <w:jc w:val="center"/>
        <w:rPr>
          <w:b/>
        </w:rPr>
      </w:pPr>
      <w:r>
        <w:rPr>
          <w:b/>
        </w:rPr>
        <w:t>I</w:t>
      </w:r>
      <w:r w:rsidR="00213BF7">
        <w:rPr>
          <w:b/>
        </w:rPr>
        <w:t>X.</w:t>
      </w:r>
    </w:p>
    <w:p w:rsidR="00213BF7" w:rsidRPr="009563C5" w:rsidRDefault="00034EDB" w:rsidP="00213BF7">
      <w:pPr>
        <w:numPr>
          <w:ilvl w:val="12"/>
          <w:numId w:val="0"/>
        </w:numPr>
        <w:spacing w:before="120" w:after="120"/>
        <w:jc w:val="center"/>
        <w:rPr>
          <w:b/>
        </w:rPr>
      </w:pPr>
      <w:r>
        <w:rPr>
          <w:b/>
        </w:rPr>
        <w:t>Odstoupení od smlouvy</w:t>
      </w:r>
    </w:p>
    <w:p w:rsidR="00213BF7" w:rsidRDefault="00213BF7" w:rsidP="00213BF7">
      <w:pPr>
        <w:pStyle w:val="BodyTextIndent31"/>
        <w:numPr>
          <w:ilvl w:val="0"/>
          <w:numId w:val="18"/>
        </w:numPr>
        <w:tabs>
          <w:tab w:val="left" w:pos="540"/>
        </w:tabs>
        <w:spacing w:before="0" w:line="240" w:lineRule="auto"/>
        <w:ind w:left="357" w:hanging="357"/>
      </w:pPr>
      <w:r>
        <w:t>Práce zhotovitele, které vykazují již v průběhu provádění nedostatky nebo jsou prováděny v rozporu s touto smlouvou, je zhotovitel povinen nahradit bezvadným plněním. Pokud zhotovitel ve lhůtě dohodnuté s objednatelem takto zjištěné nedostatky neodstraní, může objednatel od smlouvy odstoupit. Vznikne-li z těchto důvodů objednateli škoda, je zhotovitel průkazně vyčíslenou škodu povinen uhradit.</w:t>
      </w:r>
    </w:p>
    <w:p w:rsidR="00213BF7" w:rsidRDefault="00213BF7" w:rsidP="00213BF7">
      <w:pPr>
        <w:pStyle w:val="BodyTextIndent31"/>
        <w:numPr>
          <w:ilvl w:val="0"/>
          <w:numId w:val="18"/>
        </w:numPr>
        <w:tabs>
          <w:tab w:val="left" w:pos="540"/>
        </w:tabs>
        <w:spacing w:before="0" w:line="240" w:lineRule="auto"/>
        <w:ind w:left="357" w:hanging="357"/>
      </w:pPr>
      <w:r>
        <w:t xml:space="preserve">Bude-li zhotovitel nucen z důvodů na straně objednatele přerušit práce na dobu delší </w:t>
      </w:r>
      <w:r w:rsidR="00A362DF">
        <w:t>než</w:t>
      </w:r>
      <w:r>
        <w:t xml:space="preserve"> pět měsíců, může od smlouvy odstoupit, nebude-li dohodnuto jinak.</w:t>
      </w:r>
    </w:p>
    <w:p w:rsidR="00213BF7" w:rsidRDefault="00213BF7" w:rsidP="00213BF7">
      <w:pPr>
        <w:pStyle w:val="BodyTextIndent31"/>
        <w:numPr>
          <w:ilvl w:val="0"/>
          <w:numId w:val="18"/>
        </w:numPr>
        <w:tabs>
          <w:tab w:val="left" w:pos="540"/>
        </w:tabs>
        <w:spacing w:before="0" w:line="240" w:lineRule="auto"/>
        <w:ind w:left="357" w:hanging="357"/>
      </w:pPr>
      <w:r>
        <w:t>Každá ze smluvních stran je oprávněna písemně odstoupit od smlouvy, pokud:</w:t>
      </w:r>
    </w:p>
    <w:p w:rsidR="00213BF7" w:rsidRDefault="00213BF7" w:rsidP="00213BF7">
      <w:pPr>
        <w:numPr>
          <w:ilvl w:val="0"/>
          <w:numId w:val="19"/>
        </w:numPr>
        <w:suppressAutoHyphens w:val="0"/>
        <w:ind w:left="714" w:hanging="357"/>
        <w:jc w:val="both"/>
      </w:pPr>
      <w:r>
        <w:t>na majetek druhé smluvní strany byl prohlášen konkurs nebo povoleno vyrovnání,</w:t>
      </w:r>
    </w:p>
    <w:p w:rsidR="00213BF7" w:rsidRDefault="00213BF7" w:rsidP="00213BF7">
      <w:pPr>
        <w:numPr>
          <w:ilvl w:val="0"/>
          <w:numId w:val="19"/>
        </w:numPr>
        <w:suppressAutoHyphens w:val="0"/>
        <w:ind w:left="714" w:hanging="357"/>
        <w:jc w:val="both"/>
      </w:pPr>
      <w:r>
        <w:t>návrh na prohlášení konkursu byl zamítnut pro nedostatek majetku druhé smluvní strany,</w:t>
      </w:r>
    </w:p>
    <w:p w:rsidR="00213BF7" w:rsidRDefault="00213BF7" w:rsidP="00213BF7">
      <w:pPr>
        <w:numPr>
          <w:ilvl w:val="0"/>
          <w:numId w:val="19"/>
        </w:numPr>
        <w:suppressAutoHyphens w:val="0"/>
        <w:ind w:left="714" w:hanging="357"/>
        <w:jc w:val="both"/>
      </w:pPr>
      <w:r>
        <w:t>druhá smluvní strana vstoupí do likvidace,</w:t>
      </w:r>
    </w:p>
    <w:p w:rsidR="00213BF7" w:rsidRDefault="00213BF7" w:rsidP="00213BF7">
      <w:pPr>
        <w:numPr>
          <w:ilvl w:val="0"/>
          <w:numId w:val="19"/>
        </w:numPr>
        <w:suppressAutoHyphens w:val="0"/>
        <w:ind w:left="714" w:hanging="357"/>
        <w:jc w:val="both"/>
      </w:pPr>
      <w:r>
        <w:t>nastane vyšší moc uvedená v článku smlouvy, kdy dojde k okolnostem, které nemohou smluvní strany ovlivnit a které zcela a na dobu delší než 90 dnů znemožní některé ze smluvních stran plnit své závazky ze smlouvy.</w:t>
      </w:r>
    </w:p>
    <w:p w:rsidR="00213BF7" w:rsidRDefault="00213BF7" w:rsidP="00213BF7">
      <w:pPr>
        <w:pStyle w:val="BodyTextIndent31"/>
        <w:numPr>
          <w:ilvl w:val="0"/>
          <w:numId w:val="18"/>
        </w:numPr>
        <w:tabs>
          <w:tab w:val="left" w:pos="540"/>
        </w:tabs>
        <w:spacing w:before="0" w:line="240" w:lineRule="auto"/>
        <w:ind w:left="357" w:hanging="357"/>
      </w:pPr>
      <w:r>
        <w:t xml:space="preserve">Vznik některé ze skutečností uvedených v odstavci </w:t>
      </w:r>
      <w:r w:rsidR="00034EDB">
        <w:t>3</w:t>
      </w:r>
      <w:r>
        <w:t xml:space="preserve"> je každá smluvní strana povinna oznámit druhé smluvní straně. Pro uplatnění práva na odstoupení od smlouvy však není rozhodující, jakým způsobem se oprávněná smluvní strana dozvěděla o vzniku skutečností opravňujících k odstoupení od smlouvy.</w:t>
      </w:r>
    </w:p>
    <w:p w:rsidR="00213BF7" w:rsidRDefault="00213BF7" w:rsidP="00213BF7">
      <w:pPr>
        <w:pStyle w:val="BodyTextIndent31"/>
        <w:numPr>
          <w:ilvl w:val="0"/>
          <w:numId w:val="18"/>
        </w:numPr>
        <w:tabs>
          <w:tab w:val="left" w:pos="540"/>
        </w:tabs>
        <w:spacing w:before="0" w:line="240" w:lineRule="auto"/>
        <w:ind w:left="357" w:hanging="357"/>
      </w:pPr>
      <w:r>
        <w:t xml:space="preserve">Pokud odstoupí od smlouvy objednatel z důvodů uvedených v odstavci 1 nebo některá ze smluvních stran z důvodů uvedených v odstavci </w:t>
      </w:r>
      <w:r w:rsidR="00034EDB">
        <w:t>3</w:t>
      </w:r>
      <w:r>
        <w:t>, smluvní strany sepíší protokol o stavu provedení díla ke dni odstoupení od smlouvy; protokol musí obsahovat zejména soupis veškerých uskutečněných prací a dodávek ke dni odstoupení od smlouvy. Závěrem protokolu smluvní strany uvedou finanční hodnotu dosud provedeného díla. V případě, že se smluvní strany na finanční hodnotě díla neshodnou, nechají vypracovat příslušný znalecký posudek soudním znalcem. Smluvní strany se zavazují přijmout tento posudek jako konečný ke stanovení finanční hodnoty díla. K určení znalce, jakož i k úhradě ceny za zpracování posudku je příslušný objednatel.</w:t>
      </w:r>
    </w:p>
    <w:p w:rsidR="00213BF7" w:rsidRDefault="00213BF7" w:rsidP="00213BF7">
      <w:pPr>
        <w:pStyle w:val="BodyTextIndent31"/>
        <w:numPr>
          <w:ilvl w:val="0"/>
          <w:numId w:val="18"/>
        </w:numPr>
        <w:tabs>
          <w:tab w:val="left" w:pos="540"/>
        </w:tabs>
        <w:spacing w:before="0" w:line="240" w:lineRule="auto"/>
        <w:ind w:left="357" w:hanging="357"/>
      </w:pPr>
      <w:r>
        <w:t>Vzájemné pohledávky smluvních stran vzniklé ke dni odstoupení od smlouvy podle odstavců 1 a 2 se vypořádají vzájemným zápočtem, přičemž tento zápočet provede objednatel.</w:t>
      </w:r>
    </w:p>
    <w:p w:rsidR="00213BF7" w:rsidRDefault="00213BF7" w:rsidP="00213BF7">
      <w:pPr>
        <w:pStyle w:val="BodyTextIndent31"/>
        <w:numPr>
          <w:ilvl w:val="0"/>
          <w:numId w:val="18"/>
        </w:numPr>
        <w:tabs>
          <w:tab w:val="left" w:pos="540"/>
        </w:tabs>
        <w:spacing w:before="0" w:line="240" w:lineRule="auto"/>
        <w:ind w:left="357" w:hanging="357"/>
      </w:pPr>
      <w:r>
        <w:lastRenderedPageBreak/>
        <w:t>Za den odstoupení od smlouvy se považuje den, kdy bylo písemné oznámení o odstoupení oprávněné smluvní strany doručeno druhé smluvní straně.  Odstoupením od smlouvy nejsou dotčena práva smluvních stran na úhradu splatné smluvní pokuty a na náhradu škody.</w:t>
      </w:r>
    </w:p>
    <w:p w:rsidR="00213BF7" w:rsidRDefault="00213BF7" w:rsidP="00213BF7">
      <w:pPr>
        <w:pStyle w:val="BodyTextIndent31"/>
        <w:numPr>
          <w:ilvl w:val="0"/>
          <w:numId w:val="18"/>
        </w:numPr>
        <w:tabs>
          <w:tab w:val="left" w:pos="540"/>
        </w:tabs>
        <w:spacing w:before="0" w:line="240" w:lineRule="auto"/>
        <w:ind w:left="357" w:hanging="357"/>
      </w:pPr>
      <w:r>
        <w:t>V případě odstoupení od smlouvy jednou ze smluvních stran, bude k datu účinnosti odstoupení vyhotoven protokol o předání a převzetí nedokončeného díla, který popíše stav nedokončeného díla a vzájemné nároky smluvních stran.</w:t>
      </w:r>
    </w:p>
    <w:p w:rsidR="00213BF7" w:rsidRDefault="00213BF7" w:rsidP="00213BF7">
      <w:pPr>
        <w:pStyle w:val="BodyTextIndent31"/>
        <w:numPr>
          <w:ilvl w:val="0"/>
          <w:numId w:val="18"/>
        </w:numPr>
        <w:tabs>
          <w:tab w:val="left" w:pos="540"/>
        </w:tabs>
        <w:spacing w:before="0" w:line="240" w:lineRule="auto"/>
        <w:ind w:left="357" w:hanging="357"/>
      </w:pPr>
      <w:r>
        <w:t>Do doby vyčíslení oprávněných nároků smluvních stran a do doby dohody o vzájemném vyrovnání těchto nároků, je objednatel oprávněn zadržet veškeré fakturované a splatné platby zhotoviteli.</w:t>
      </w:r>
    </w:p>
    <w:p w:rsidR="00213BF7" w:rsidRDefault="00213BF7" w:rsidP="00213BF7">
      <w:pPr>
        <w:pStyle w:val="BodyTextIndent31"/>
        <w:numPr>
          <w:ilvl w:val="0"/>
          <w:numId w:val="18"/>
        </w:numPr>
        <w:tabs>
          <w:tab w:val="left" w:pos="540"/>
        </w:tabs>
        <w:spacing w:before="0" w:line="240" w:lineRule="auto"/>
        <w:ind w:left="357" w:hanging="357"/>
      </w:pPr>
      <w:r>
        <w:t xml:space="preserve">V dalším se v případě odstoupení od smlouvy postupuje dle příslušných ustanovení </w:t>
      </w:r>
      <w:r w:rsidR="00C67457">
        <w:t>občanského</w:t>
      </w:r>
      <w:r>
        <w:t xml:space="preserve"> zákoníku.</w:t>
      </w:r>
    </w:p>
    <w:p w:rsidR="00213BF7" w:rsidRDefault="00213BF7" w:rsidP="00025746">
      <w:pPr>
        <w:pStyle w:val="Zkladntext"/>
        <w:widowControl/>
        <w:jc w:val="center"/>
        <w:rPr>
          <w:b/>
        </w:rPr>
      </w:pPr>
    </w:p>
    <w:p w:rsidR="00213BF7" w:rsidRDefault="00025746" w:rsidP="00213BF7">
      <w:pPr>
        <w:pStyle w:val="Zkladntext"/>
        <w:widowControl/>
        <w:jc w:val="center"/>
        <w:rPr>
          <w:b/>
        </w:rPr>
      </w:pPr>
      <w:r>
        <w:rPr>
          <w:b/>
        </w:rPr>
        <w:t>X</w:t>
      </w:r>
      <w:r w:rsidR="00213BF7">
        <w:rPr>
          <w:b/>
        </w:rPr>
        <w:t>.</w:t>
      </w:r>
    </w:p>
    <w:p w:rsidR="007F32FE" w:rsidRDefault="00ED4D3F" w:rsidP="00F269B0">
      <w:pPr>
        <w:pStyle w:val="Zkladntext"/>
        <w:widowControl/>
        <w:spacing w:before="120" w:after="120"/>
        <w:jc w:val="center"/>
        <w:rPr>
          <w:b/>
        </w:rPr>
      </w:pPr>
      <w:r>
        <w:rPr>
          <w:b/>
        </w:rPr>
        <w:t>Ostatní</w:t>
      </w:r>
      <w:r w:rsidR="007F32FE">
        <w:rPr>
          <w:b/>
        </w:rPr>
        <w:t xml:space="preserve"> ujednání</w:t>
      </w:r>
    </w:p>
    <w:p w:rsidR="00ED4D3F" w:rsidRDefault="00ED4D3F" w:rsidP="00ED4D3F">
      <w:pPr>
        <w:pStyle w:val="BodyTextIndent31"/>
        <w:numPr>
          <w:ilvl w:val="0"/>
          <w:numId w:val="16"/>
        </w:numPr>
        <w:tabs>
          <w:tab w:val="left" w:pos="540"/>
        </w:tabs>
        <w:spacing w:before="0" w:line="240" w:lineRule="auto"/>
      </w:pPr>
      <w:r>
        <w:t>Smluvní strany se dohodly, že zhotovitel nese nebezpečí škody na zhotovovaném díle až do doby protokolárního předání a převzatí bez vad a nedodělků.</w:t>
      </w:r>
    </w:p>
    <w:p w:rsidR="00367DE1" w:rsidRDefault="006D32B2" w:rsidP="00367DE1">
      <w:pPr>
        <w:pStyle w:val="BodyTextIndent31"/>
        <w:numPr>
          <w:ilvl w:val="0"/>
          <w:numId w:val="16"/>
        </w:numPr>
        <w:tabs>
          <w:tab w:val="left" w:pos="540"/>
        </w:tabs>
        <w:spacing w:before="0" w:line="240" w:lineRule="auto"/>
      </w:pPr>
      <w:r>
        <w:t>Pro případ odpovědnosti za škodu při výkonu podnikatelské činnosti je dodavatel povinen mít uzavřenou pojistnou smlouvu na škodu způsobenou v souvislosti s výkonem jeho podnikatelské činnosti. Tuto pojistnou smlouvu je dodavatel povinen mít uzavřenou po celou dobu zhotovování díla. Na žádost objednatele je zhotovitel povinen objednateli tuto skutečnost prokázat předložením příslušné pojistné smlouvy.</w:t>
      </w:r>
    </w:p>
    <w:p w:rsidR="00367DE1" w:rsidRDefault="00367DE1" w:rsidP="00367DE1">
      <w:pPr>
        <w:pStyle w:val="BodyTextIndent31"/>
        <w:numPr>
          <w:ilvl w:val="0"/>
          <w:numId w:val="16"/>
        </w:numPr>
        <w:tabs>
          <w:tab w:val="left" w:pos="540"/>
        </w:tabs>
        <w:spacing w:before="0" w:line="240" w:lineRule="auto"/>
      </w:pPr>
      <w:r>
        <w:t>Zhotovitel se zavazuje, že při provádění všech prací bude dodržovat předpisy o bezpečnosti a ochraně života a zdraví pracovníků a předpisy o požární ochraně, přičemž proškolení pracovníků o uvedených předpisech zajistí před zahájením prací. Rovněž prohlašuje, že bude dbát, aby nedocházelo ke škodám na majetku soukromých osob ani na majetku obce či státu.</w:t>
      </w:r>
    </w:p>
    <w:p w:rsidR="00367DE1" w:rsidRDefault="00367DE1" w:rsidP="00367DE1">
      <w:pPr>
        <w:pStyle w:val="BodyTextIndent31"/>
        <w:numPr>
          <w:ilvl w:val="0"/>
          <w:numId w:val="16"/>
        </w:numPr>
        <w:tabs>
          <w:tab w:val="left" w:pos="540"/>
        </w:tabs>
        <w:spacing w:before="0" w:line="240" w:lineRule="auto"/>
      </w:pPr>
      <w:r>
        <w:t>Smluvní strany se dohodly na tom, že žádná ze smluvních stran není oprávněna postoupit práva a závazky z této smlouvy třetí osobě, bez výslovného písemného souhlasu druhé smluvní strany.</w:t>
      </w:r>
    </w:p>
    <w:p w:rsidR="006116AF" w:rsidRPr="00334A00" w:rsidRDefault="006116AF" w:rsidP="006116AF">
      <w:pPr>
        <w:pStyle w:val="BodyTextIndent31"/>
        <w:numPr>
          <w:ilvl w:val="0"/>
          <w:numId w:val="16"/>
        </w:numPr>
        <w:tabs>
          <w:tab w:val="left" w:pos="540"/>
        </w:tabs>
        <w:spacing w:before="0" w:line="240" w:lineRule="auto"/>
      </w:pPr>
      <w:r w:rsidRPr="00334A00">
        <w:t xml:space="preserve">Ve věcech souvisejících s plněním podle této smlouvy je za </w:t>
      </w:r>
      <w:r>
        <w:t>kupujícího</w:t>
      </w:r>
      <w:r w:rsidRPr="00334A00">
        <w:t xml:space="preserve"> oprávněn jednat</w:t>
      </w:r>
    </w:p>
    <w:p w:rsidR="006116AF" w:rsidRPr="00536C20" w:rsidRDefault="006116AF" w:rsidP="006116AF">
      <w:pPr>
        <w:numPr>
          <w:ilvl w:val="2"/>
          <w:numId w:val="8"/>
        </w:numPr>
        <w:suppressAutoHyphens w:val="0"/>
        <w:ind w:left="714" w:hanging="357"/>
        <w:jc w:val="both"/>
      </w:pPr>
      <w:r w:rsidRPr="00536C20">
        <w:t>ve věcech smluvních:</w:t>
      </w:r>
      <w:r w:rsidRPr="00536C20">
        <w:tab/>
      </w:r>
      <w:r w:rsidRPr="00536C20">
        <w:tab/>
        <w:t xml:space="preserve">PaedDr. Věra Ježková, </w:t>
      </w:r>
      <w:proofErr w:type="spellStart"/>
      <w:r w:rsidRPr="00536C20">
        <w:t>řed</w:t>
      </w:r>
      <w:proofErr w:type="spellEnd"/>
      <w:r w:rsidRPr="00536C20">
        <w:t xml:space="preserve">. školy, tel. </w:t>
      </w:r>
      <w:proofErr w:type="spellStart"/>
      <w:r w:rsidR="00CC18DA">
        <w:t>xxxxx</w:t>
      </w:r>
      <w:proofErr w:type="spellEnd"/>
    </w:p>
    <w:p w:rsidR="006116AF" w:rsidRPr="00536C20" w:rsidRDefault="006116AF" w:rsidP="006116AF">
      <w:pPr>
        <w:numPr>
          <w:ilvl w:val="2"/>
          <w:numId w:val="8"/>
        </w:numPr>
        <w:suppressAutoHyphens w:val="0"/>
        <w:ind w:left="714" w:hanging="357"/>
        <w:jc w:val="both"/>
      </w:pPr>
      <w:r w:rsidRPr="00536C20">
        <w:t>ve věcech technických:</w:t>
      </w:r>
      <w:r>
        <w:tab/>
      </w:r>
      <w:r w:rsidRPr="00536C20">
        <w:t xml:space="preserve">Mgr. Jaromír Kozel, </w:t>
      </w:r>
      <w:proofErr w:type="spellStart"/>
      <w:r w:rsidRPr="00536C20">
        <w:t>zást</w:t>
      </w:r>
      <w:proofErr w:type="spellEnd"/>
      <w:r w:rsidRPr="00536C20">
        <w:t xml:space="preserve">. </w:t>
      </w:r>
      <w:proofErr w:type="spellStart"/>
      <w:r w:rsidRPr="00536C20">
        <w:t>řed</w:t>
      </w:r>
      <w:proofErr w:type="spellEnd"/>
      <w:r w:rsidRPr="00536C20">
        <w:t xml:space="preserve">., tel. </w:t>
      </w:r>
      <w:proofErr w:type="spellStart"/>
      <w:r w:rsidR="00CC18DA">
        <w:t>xxxxx</w:t>
      </w:r>
      <w:proofErr w:type="spellEnd"/>
    </w:p>
    <w:p w:rsidR="006116AF" w:rsidRPr="00536C20" w:rsidRDefault="006116AF" w:rsidP="006116AF">
      <w:pPr>
        <w:pStyle w:val="BodyTextIndent31"/>
        <w:tabs>
          <w:tab w:val="left" w:pos="540"/>
        </w:tabs>
        <w:spacing w:before="0" w:line="240" w:lineRule="auto"/>
        <w:ind w:left="357" w:firstLine="0"/>
      </w:pPr>
      <w:r w:rsidRPr="00536C20">
        <w:t xml:space="preserve">Ve věcech souvisejících s plněním podle této smlouvy je za </w:t>
      </w:r>
      <w:r>
        <w:t>prodávajícího</w:t>
      </w:r>
      <w:r w:rsidRPr="00536C20">
        <w:t xml:space="preserve"> oprávněn jednat:</w:t>
      </w:r>
    </w:p>
    <w:p w:rsidR="006116AF" w:rsidRPr="003D5780" w:rsidRDefault="006116AF" w:rsidP="006116AF">
      <w:pPr>
        <w:numPr>
          <w:ilvl w:val="2"/>
          <w:numId w:val="8"/>
        </w:numPr>
        <w:suppressAutoHyphens w:val="0"/>
        <w:ind w:left="714" w:hanging="357"/>
        <w:jc w:val="both"/>
      </w:pPr>
      <w:r w:rsidRPr="003D5780">
        <w:t>ve věcech smluvních:</w:t>
      </w:r>
      <w:r w:rsidRPr="003D5780">
        <w:tab/>
      </w:r>
      <w:r w:rsidRPr="003D5780">
        <w:tab/>
      </w:r>
      <w:r>
        <w:t>…………</w:t>
      </w:r>
      <w:proofErr w:type="gramStart"/>
      <w:r>
        <w:t>…….</w:t>
      </w:r>
      <w:proofErr w:type="gramEnd"/>
      <w:r w:rsidRPr="003D5780">
        <w:t xml:space="preserve">, tel.: </w:t>
      </w:r>
      <w:r>
        <w:t>……………..</w:t>
      </w:r>
    </w:p>
    <w:p w:rsidR="006116AF" w:rsidRPr="006116AF" w:rsidRDefault="006116AF" w:rsidP="006116AF">
      <w:pPr>
        <w:numPr>
          <w:ilvl w:val="2"/>
          <w:numId w:val="8"/>
        </w:numPr>
        <w:suppressAutoHyphens w:val="0"/>
        <w:overflowPunct w:val="0"/>
        <w:autoSpaceDE w:val="0"/>
        <w:autoSpaceDN w:val="0"/>
        <w:adjustRightInd w:val="0"/>
        <w:ind w:left="714" w:hanging="357"/>
        <w:jc w:val="both"/>
        <w:textAlignment w:val="baseline"/>
        <w:rPr>
          <w:b/>
        </w:rPr>
      </w:pPr>
      <w:r w:rsidRPr="003D5780">
        <w:t>ve věcech technických:</w:t>
      </w:r>
      <w:r w:rsidRPr="003D5780">
        <w:tab/>
      </w:r>
      <w:r>
        <w:t>…………</w:t>
      </w:r>
      <w:proofErr w:type="gramStart"/>
      <w:r>
        <w:t>…….</w:t>
      </w:r>
      <w:proofErr w:type="gramEnd"/>
      <w:r>
        <w:t>.</w:t>
      </w:r>
      <w:r w:rsidRPr="003D5780">
        <w:t xml:space="preserve">, tel.: </w:t>
      </w:r>
      <w:r>
        <w:t>………………..</w:t>
      </w:r>
    </w:p>
    <w:p w:rsidR="006116AF" w:rsidRDefault="006116AF" w:rsidP="006116AF">
      <w:pPr>
        <w:suppressAutoHyphens w:val="0"/>
        <w:overflowPunct w:val="0"/>
        <w:autoSpaceDE w:val="0"/>
        <w:autoSpaceDN w:val="0"/>
        <w:adjustRightInd w:val="0"/>
        <w:jc w:val="both"/>
        <w:textAlignment w:val="baseline"/>
        <w:rPr>
          <w:b/>
        </w:rPr>
      </w:pPr>
    </w:p>
    <w:p w:rsidR="006116AF" w:rsidRDefault="006116AF" w:rsidP="006116AF">
      <w:pPr>
        <w:pStyle w:val="Zkladntext"/>
        <w:widowControl/>
        <w:jc w:val="center"/>
        <w:rPr>
          <w:b/>
        </w:rPr>
      </w:pPr>
      <w:r>
        <w:rPr>
          <w:b/>
        </w:rPr>
        <w:t>XI.</w:t>
      </w:r>
    </w:p>
    <w:p w:rsidR="006116AF" w:rsidRDefault="006116AF" w:rsidP="006116AF">
      <w:pPr>
        <w:pStyle w:val="Zkladntext"/>
        <w:widowControl/>
        <w:spacing w:before="120" w:after="120"/>
        <w:jc w:val="center"/>
        <w:rPr>
          <w:b/>
        </w:rPr>
      </w:pPr>
      <w:r>
        <w:rPr>
          <w:b/>
        </w:rPr>
        <w:t>Ustanovení o doručování</w:t>
      </w:r>
    </w:p>
    <w:p w:rsidR="006116AF" w:rsidRDefault="006116AF" w:rsidP="006116AF">
      <w:pPr>
        <w:pStyle w:val="BodyTextIndent31"/>
        <w:numPr>
          <w:ilvl w:val="0"/>
          <w:numId w:val="24"/>
        </w:numPr>
        <w:tabs>
          <w:tab w:val="left" w:pos="540"/>
        </w:tabs>
        <w:spacing w:before="0" w:line="240" w:lineRule="auto"/>
      </w:pPr>
      <w:r>
        <w:t xml:space="preserve">Veškeré písemnosti, výzvy a reklamace se doručují elektronicky (email, datová schránka) na adresu objednatele nebo zhotovitele uvedenou v této smlouvě. Pokud v průběhu plnění této smlouvy dojde ke změně adresy některého z účastníků, je povinen tento účastník neprodleně písemně oznámit druhému účastníkovi tuto změnu, a to způsobem uvedeným v tomto článku.  </w:t>
      </w:r>
    </w:p>
    <w:p w:rsidR="006116AF" w:rsidRDefault="006116AF" w:rsidP="006116AF">
      <w:pPr>
        <w:pStyle w:val="BodyTextIndent31"/>
        <w:tabs>
          <w:tab w:val="left" w:pos="540"/>
        </w:tabs>
        <w:spacing w:before="0" w:line="240" w:lineRule="auto"/>
      </w:pPr>
    </w:p>
    <w:p w:rsidR="006116AF" w:rsidRDefault="006116AF" w:rsidP="006116AF">
      <w:pPr>
        <w:pStyle w:val="Zkladntext"/>
        <w:widowControl/>
        <w:jc w:val="center"/>
        <w:rPr>
          <w:b/>
        </w:rPr>
      </w:pPr>
      <w:r>
        <w:rPr>
          <w:b/>
        </w:rPr>
        <w:t>XII.</w:t>
      </w:r>
    </w:p>
    <w:p w:rsidR="006116AF" w:rsidRDefault="006116AF" w:rsidP="006116AF">
      <w:pPr>
        <w:pStyle w:val="Zkladntext"/>
        <w:widowControl/>
        <w:spacing w:before="120" w:after="120"/>
        <w:jc w:val="center"/>
        <w:rPr>
          <w:b/>
        </w:rPr>
      </w:pPr>
      <w:r>
        <w:rPr>
          <w:b/>
        </w:rPr>
        <w:t>Závěrečná ustanovení</w:t>
      </w:r>
    </w:p>
    <w:p w:rsidR="006116AF" w:rsidRPr="00536C20" w:rsidRDefault="006116AF" w:rsidP="006116AF">
      <w:pPr>
        <w:pStyle w:val="BodyTextIndent31"/>
        <w:numPr>
          <w:ilvl w:val="0"/>
          <w:numId w:val="22"/>
        </w:numPr>
        <w:tabs>
          <w:tab w:val="left" w:pos="540"/>
        </w:tabs>
        <w:spacing w:before="0" w:line="240" w:lineRule="auto"/>
        <w:ind w:left="357" w:hanging="357"/>
      </w:pPr>
      <w:r w:rsidRPr="00536C20">
        <w:t>Smlouvou neupravené vztahy se řídí obecně platnými právními předpisy platnými na území České republiky.</w:t>
      </w:r>
    </w:p>
    <w:p w:rsidR="006116AF" w:rsidRPr="00536C20" w:rsidRDefault="006116AF" w:rsidP="006116AF">
      <w:pPr>
        <w:pStyle w:val="BodyTextIndent31"/>
        <w:numPr>
          <w:ilvl w:val="0"/>
          <w:numId w:val="22"/>
        </w:numPr>
        <w:tabs>
          <w:tab w:val="left" w:pos="540"/>
        </w:tabs>
        <w:spacing w:before="0" w:line="240" w:lineRule="auto"/>
        <w:ind w:left="357" w:hanging="357"/>
      </w:pPr>
      <w:r w:rsidRPr="00536C20">
        <w:t>Změny a doplňky této smlouvy lze činit pouze písemně, číslovanými dodatky, podepsanými oběma smluvními stranami.</w:t>
      </w:r>
    </w:p>
    <w:p w:rsidR="006116AF" w:rsidRDefault="006116AF" w:rsidP="006116AF">
      <w:pPr>
        <w:pStyle w:val="BodyTextIndent31"/>
        <w:numPr>
          <w:ilvl w:val="0"/>
          <w:numId w:val="22"/>
        </w:numPr>
        <w:tabs>
          <w:tab w:val="left" w:pos="540"/>
        </w:tabs>
        <w:spacing w:before="0" w:line="240" w:lineRule="auto"/>
        <w:ind w:left="357" w:hanging="357"/>
      </w:pPr>
      <w:r w:rsidRPr="00536C20">
        <w:t>Tuto smlouvu lze ukončit dohodou smluvních stran. Při ukončení smlouvy jsou smluvní strany povinny</w:t>
      </w:r>
      <w:r>
        <w:t xml:space="preserve"> vzájemně vypořádat své závazky.</w:t>
      </w:r>
    </w:p>
    <w:p w:rsidR="006116AF" w:rsidRPr="00536C20" w:rsidRDefault="006116AF" w:rsidP="006116AF">
      <w:pPr>
        <w:pStyle w:val="BodyTextIndent31"/>
        <w:numPr>
          <w:ilvl w:val="0"/>
          <w:numId w:val="22"/>
        </w:numPr>
        <w:tabs>
          <w:tab w:val="left" w:pos="540"/>
        </w:tabs>
        <w:spacing w:before="0" w:line="240" w:lineRule="auto"/>
        <w:ind w:left="357" w:hanging="357"/>
      </w:pPr>
      <w:r w:rsidRPr="00536C20">
        <w:lastRenderedPageBreak/>
        <w:t>Jednotlivá ustanovení smlouvy jsou oddělitelná v tom smyslu, že neplatnost některého z nich nepůsobí neplatnost smlouvy jako celku. Pokud by se v důsledku změny právní úpravy některé ustanovení smlouvy dostalo do rozporu s českým právním řádem (dále jen "kolizní ustanovení") a předmětný rozpor by působil neplatnosti smlouvy jako takové, bude smlouva posuzována, jako</w:t>
      </w:r>
      <w:r>
        <w:t xml:space="preserve"> </w:t>
      </w:r>
      <w:r w:rsidRPr="00536C20">
        <w:t>by kolizní ustanovení nikdy neobsahovala a vztah smluvních stran se bude v této záležitosti řídit obecně závaznými právními předpisy, pokud se smluvní strany nedohodnou na znění nového ustanovení, jež by nahradilo kolizní ustanovení.</w:t>
      </w:r>
    </w:p>
    <w:p w:rsidR="006116AF" w:rsidRPr="00536C20" w:rsidRDefault="006116AF" w:rsidP="006116AF">
      <w:pPr>
        <w:pStyle w:val="BodyTextIndent31"/>
        <w:numPr>
          <w:ilvl w:val="0"/>
          <w:numId w:val="22"/>
        </w:numPr>
        <w:tabs>
          <w:tab w:val="left" w:pos="540"/>
        </w:tabs>
        <w:spacing w:before="0" w:line="240" w:lineRule="auto"/>
        <w:ind w:left="357" w:hanging="357"/>
      </w:pPr>
      <w:r w:rsidRPr="00536C20">
        <w:t>Smlouva je vyhotovena v</w:t>
      </w:r>
      <w:r>
        <w:t>e</w:t>
      </w:r>
      <w:r w:rsidRPr="00536C20">
        <w:t xml:space="preserve"> </w:t>
      </w:r>
      <w:r>
        <w:t>dvou</w:t>
      </w:r>
      <w:r w:rsidRPr="00536C20">
        <w:t xml:space="preserve"> stejnopisech s platností originálu, z nichž </w:t>
      </w:r>
      <w:r>
        <w:t>jeden</w:t>
      </w:r>
      <w:r w:rsidRPr="00536C20">
        <w:t xml:space="preserve"> obdrží objednatel a </w:t>
      </w:r>
      <w:r>
        <w:t>jeden</w:t>
      </w:r>
      <w:r w:rsidRPr="00536C20">
        <w:t xml:space="preserve"> zhotovitel.</w:t>
      </w:r>
    </w:p>
    <w:p w:rsidR="006116AF" w:rsidRPr="00536C20" w:rsidRDefault="006116AF" w:rsidP="006116AF">
      <w:pPr>
        <w:pStyle w:val="BodyTextIndent31"/>
        <w:numPr>
          <w:ilvl w:val="0"/>
          <w:numId w:val="22"/>
        </w:numPr>
        <w:tabs>
          <w:tab w:val="left" w:pos="540"/>
        </w:tabs>
        <w:spacing w:before="0" w:line="240" w:lineRule="auto"/>
        <w:ind w:left="357" w:hanging="357"/>
      </w:pPr>
      <w:r w:rsidRPr="00536C20">
        <w:t>Smlouva, jakož i případné dodatky, nabývají platnosti a účinnosti dnem podpisu oprávněnými zástupci smluvních stran.</w:t>
      </w:r>
    </w:p>
    <w:p w:rsidR="006116AF" w:rsidRPr="00506B85" w:rsidRDefault="006116AF" w:rsidP="006116AF">
      <w:pPr>
        <w:pStyle w:val="BodyTextIndent31"/>
        <w:numPr>
          <w:ilvl w:val="0"/>
          <w:numId w:val="22"/>
        </w:numPr>
        <w:tabs>
          <w:tab w:val="left" w:pos="540"/>
        </w:tabs>
        <w:spacing w:before="0" w:line="240" w:lineRule="auto"/>
        <w:ind w:left="357" w:hanging="357"/>
      </w:pPr>
      <w:r w:rsidRPr="00A728D5">
        <w:t xml:space="preserve">Smluvní strany výslovně sjednávají, že uveřejnění této smlouvy </w:t>
      </w:r>
      <w:r>
        <w:t xml:space="preserve">i případných dodatků </w:t>
      </w:r>
      <w:r w:rsidRPr="00A728D5">
        <w:t>v registru smluv dle zákona č. 340/2015 Sb., o zvláštních podmínkách účinnosti některých smluv, uveřejňování těchto smluv a o registru smluv (zákon o registru smluv) zajistí Gymnázium, Praha 9, Českolipská 373</w:t>
      </w:r>
      <w:r w:rsidRPr="00506B85">
        <w:t>.</w:t>
      </w:r>
    </w:p>
    <w:p w:rsidR="006116AF" w:rsidRPr="00536C20" w:rsidRDefault="006116AF" w:rsidP="006116AF">
      <w:pPr>
        <w:pStyle w:val="BodyTextIndent31"/>
        <w:numPr>
          <w:ilvl w:val="0"/>
          <w:numId w:val="22"/>
        </w:numPr>
        <w:tabs>
          <w:tab w:val="left" w:pos="540"/>
        </w:tabs>
        <w:spacing w:before="0" w:line="240" w:lineRule="auto"/>
        <w:ind w:left="357" w:hanging="357"/>
      </w:pPr>
      <w:r w:rsidRPr="00536C20">
        <w:t xml:space="preserve">Smluvní strany prohlašují, že se s obsahem této smlouvy včetně jejích příloh řádně seznámily, s jejím obsahem souhlasí, a že smlouvu uzavírají svobodně, nikoliv v tísni, či za nevýhodných podmínek. Na důkaz připojují své podpisy. </w:t>
      </w:r>
    </w:p>
    <w:p w:rsidR="00B432A6" w:rsidRPr="00A728D5" w:rsidRDefault="00B432A6" w:rsidP="00B432A6">
      <w:pPr>
        <w:tabs>
          <w:tab w:val="left" w:pos="1620"/>
        </w:tabs>
        <w:overflowPunct w:val="0"/>
        <w:autoSpaceDE w:val="0"/>
        <w:autoSpaceDN w:val="0"/>
        <w:adjustRightInd w:val="0"/>
        <w:jc w:val="both"/>
        <w:textAlignment w:val="baseline"/>
      </w:pPr>
    </w:p>
    <w:p w:rsidR="00B432A6" w:rsidRPr="00A728D5" w:rsidRDefault="00B432A6" w:rsidP="00B432A6">
      <w:pPr>
        <w:tabs>
          <w:tab w:val="left" w:pos="1620"/>
        </w:tabs>
        <w:overflowPunct w:val="0"/>
        <w:autoSpaceDE w:val="0"/>
        <w:autoSpaceDN w:val="0"/>
        <w:adjustRightInd w:val="0"/>
        <w:jc w:val="both"/>
        <w:textAlignment w:val="baseline"/>
      </w:pPr>
    </w:p>
    <w:p w:rsidR="00EC60E9" w:rsidRDefault="00B432A6" w:rsidP="00B432A6">
      <w:pPr>
        <w:jc w:val="both"/>
      </w:pPr>
      <w:r w:rsidRPr="00C75A1F">
        <w:t xml:space="preserve">Přílohy: </w:t>
      </w:r>
    </w:p>
    <w:p w:rsidR="00EC60E9" w:rsidRDefault="00EC60E9" w:rsidP="00B432A6">
      <w:pPr>
        <w:jc w:val="both"/>
      </w:pPr>
      <w:r>
        <w:t>č. 1</w:t>
      </w:r>
      <w:r>
        <w:tab/>
        <w:t>Schéma skříní</w:t>
      </w:r>
    </w:p>
    <w:p w:rsidR="00B432A6" w:rsidRDefault="00B432A6" w:rsidP="00B432A6">
      <w:pPr>
        <w:jc w:val="both"/>
      </w:pPr>
      <w:r w:rsidRPr="00C75A1F">
        <w:t xml:space="preserve">č. </w:t>
      </w:r>
      <w:r w:rsidR="00EC60E9">
        <w:t>2</w:t>
      </w:r>
      <w:r w:rsidR="002C3E21" w:rsidRPr="00C75A1F">
        <w:tab/>
      </w:r>
      <w:r w:rsidR="00976C80">
        <w:t>Cenová nabídka</w:t>
      </w:r>
    </w:p>
    <w:p w:rsidR="00B432A6" w:rsidRDefault="00B432A6" w:rsidP="00B432A6">
      <w:pPr>
        <w:pStyle w:val="BodyTextIndent31"/>
        <w:tabs>
          <w:tab w:val="left" w:pos="540"/>
        </w:tabs>
        <w:spacing w:before="0" w:line="240" w:lineRule="auto"/>
      </w:pPr>
    </w:p>
    <w:p w:rsidR="007F32FE" w:rsidRDefault="007F32FE" w:rsidP="00F269B0">
      <w:pPr>
        <w:pStyle w:val="Zkladntext"/>
        <w:widowControl/>
      </w:pPr>
    </w:p>
    <w:p w:rsidR="007F32FE" w:rsidRPr="00213BF7" w:rsidRDefault="007F32FE" w:rsidP="00F269B0">
      <w:pPr>
        <w:pStyle w:val="Zkladntext"/>
        <w:widowControl/>
        <w:rPr>
          <w:color w:val="auto"/>
        </w:rPr>
      </w:pPr>
    </w:p>
    <w:p w:rsidR="00213BF7" w:rsidRPr="00213BF7" w:rsidRDefault="00213BF7" w:rsidP="00213BF7">
      <w:pPr>
        <w:pStyle w:val="Nadpis4"/>
        <w:spacing w:before="0"/>
        <w:rPr>
          <w:rFonts w:ascii="Times New Roman" w:hAnsi="Times New Roman" w:cs="Times New Roman"/>
          <w:b w:val="0"/>
          <w:i w:val="0"/>
          <w:color w:val="auto"/>
        </w:rPr>
      </w:pPr>
      <w:r w:rsidRPr="00213BF7">
        <w:rPr>
          <w:rFonts w:ascii="Times New Roman" w:hAnsi="Times New Roman" w:cs="Times New Roman"/>
          <w:b w:val="0"/>
          <w:i w:val="0"/>
          <w:color w:val="auto"/>
        </w:rPr>
        <w:t xml:space="preserve">V Praze dne </w:t>
      </w:r>
      <w:r w:rsidR="00CC18DA">
        <w:rPr>
          <w:rFonts w:ascii="Times New Roman" w:hAnsi="Times New Roman" w:cs="Times New Roman"/>
          <w:b w:val="0"/>
          <w:i w:val="0"/>
          <w:color w:val="auto"/>
        </w:rPr>
        <w:t>23.11.2023</w:t>
      </w:r>
      <w:r w:rsidR="005025F9">
        <w:rPr>
          <w:rFonts w:ascii="Times New Roman" w:hAnsi="Times New Roman" w:cs="Times New Roman"/>
          <w:b w:val="0"/>
          <w:i w:val="0"/>
          <w:color w:val="auto"/>
        </w:rPr>
        <w:tab/>
      </w:r>
      <w:r w:rsidR="005025F9">
        <w:rPr>
          <w:rFonts w:ascii="Times New Roman" w:hAnsi="Times New Roman" w:cs="Times New Roman"/>
          <w:b w:val="0"/>
          <w:i w:val="0"/>
          <w:color w:val="auto"/>
        </w:rPr>
        <w:tab/>
      </w:r>
      <w:r w:rsidR="005025F9">
        <w:rPr>
          <w:rFonts w:ascii="Times New Roman" w:hAnsi="Times New Roman" w:cs="Times New Roman"/>
          <w:b w:val="0"/>
          <w:i w:val="0"/>
          <w:color w:val="auto"/>
        </w:rPr>
        <w:tab/>
      </w:r>
      <w:r w:rsidR="005025F9">
        <w:rPr>
          <w:rFonts w:ascii="Times New Roman" w:hAnsi="Times New Roman" w:cs="Times New Roman"/>
          <w:b w:val="0"/>
          <w:i w:val="0"/>
          <w:color w:val="auto"/>
        </w:rPr>
        <w:tab/>
        <w:t xml:space="preserve">      </w:t>
      </w:r>
      <w:r w:rsidRPr="00213BF7">
        <w:rPr>
          <w:rFonts w:ascii="Times New Roman" w:hAnsi="Times New Roman" w:cs="Times New Roman"/>
          <w:b w:val="0"/>
          <w:i w:val="0"/>
          <w:color w:val="auto"/>
        </w:rPr>
        <w:t>V</w:t>
      </w:r>
      <w:r w:rsidR="005025F9">
        <w:rPr>
          <w:rFonts w:ascii="Times New Roman" w:hAnsi="Times New Roman" w:cs="Times New Roman"/>
          <w:b w:val="0"/>
          <w:i w:val="0"/>
          <w:color w:val="auto"/>
        </w:rPr>
        <w:t> Hradci Králové</w:t>
      </w:r>
      <w:r w:rsidRPr="00213BF7">
        <w:rPr>
          <w:rFonts w:ascii="Times New Roman" w:hAnsi="Times New Roman" w:cs="Times New Roman"/>
          <w:b w:val="0"/>
          <w:i w:val="0"/>
          <w:color w:val="auto"/>
        </w:rPr>
        <w:t xml:space="preserve"> dne </w:t>
      </w:r>
      <w:r w:rsidR="00CC18DA">
        <w:rPr>
          <w:rFonts w:ascii="Times New Roman" w:hAnsi="Times New Roman" w:cs="Times New Roman"/>
          <w:b w:val="0"/>
          <w:i w:val="0"/>
          <w:color w:val="auto"/>
        </w:rPr>
        <w:t>23.11.2023</w:t>
      </w:r>
      <w:bookmarkStart w:id="1" w:name="_GoBack"/>
      <w:bookmarkEnd w:id="1"/>
    </w:p>
    <w:p w:rsidR="00213BF7" w:rsidRPr="00213BF7" w:rsidRDefault="00213BF7" w:rsidP="00213BF7">
      <w:pPr>
        <w:jc w:val="both"/>
      </w:pPr>
    </w:p>
    <w:p w:rsidR="00213BF7" w:rsidRDefault="00213BF7" w:rsidP="00213BF7">
      <w:pPr>
        <w:jc w:val="both"/>
      </w:pPr>
    </w:p>
    <w:p w:rsidR="006116AF" w:rsidRDefault="006116AF" w:rsidP="00213BF7">
      <w:pPr>
        <w:jc w:val="both"/>
      </w:pPr>
    </w:p>
    <w:p w:rsidR="006116AF" w:rsidRDefault="006116AF" w:rsidP="00213BF7">
      <w:pPr>
        <w:jc w:val="both"/>
      </w:pPr>
    </w:p>
    <w:p w:rsidR="006116AF" w:rsidRPr="00213BF7" w:rsidRDefault="006116AF" w:rsidP="00213BF7">
      <w:pPr>
        <w:jc w:val="both"/>
      </w:pPr>
    </w:p>
    <w:p w:rsidR="00213BF7" w:rsidRPr="00213BF7" w:rsidRDefault="00213BF7" w:rsidP="00213BF7">
      <w:pPr>
        <w:jc w:val="both"/>
      </w:pPr>
      <w:r w:rsidRPr="00213BF7">
        <w:t xml:space="preserve">          .......................................</w:t>
      </w:r>
      <w:r w:rsidR="00113792">
        <w:t>.</w:t>
      </w:r>
      <w:r w:rsidRPr="00213BF7">
        <w:tab/>
      </w:r>
      <w:r w:rsidRPr="00213BF7">
        <w:tab/>
      </w:r>
      <w:r w:rsidRPr="00213BF7">
        <w:tab/>
        <w:t xml:space="preserve">              .......................................                      </w:t>
      </w:r>
    </w:p>
    <w:p w:rsidR="00213BF7" w:rsidRPr="00213BF7" w:rsidRDefault="00213BF7" w:rsidP="00213BF7">
      <w:pPr>
        <w:tabs>
          <w:tab w:val="center" w:pos="1800"/>
          <w:tab w:val="center" w:pos="6840"/>
        </w:tabs>
        <w:jc w:val="both"/>
        <w:rPr>
          <w:iCs/>
        </w:rPr>
      </w:pPr>
      <w:r w:rsidRPr="00213BF7">
        <w:tab/>
      </w:r>
      <w:r w:rsidR="00113792">
        <w:rPr>
          <w:iCs/>
        </w:rPr>
        <w:t xml:space="preserve">objednatel             </w:t>
      </w:r>
      <w:r w:rsidR="00113792">
        <w:rPr>
          <w:iCs/>
        </w:rPr>
        <w:tab/>
        <w:t xml:space="preserve">    </w:t>
      </w:r>
      <w:r w:rsidRPr="00213BF7">
        <w:rPr>
          <w:iCs/>
        </w:rPr>
        <w:t>zhotovitel</w:t>
      </w:r>
      <w:r w:rsidRPr="00213BF7">
        <w:rPr>
          <w:iCs/>
        </w:rPr>
        <w:tab/>
      </w:r>
    </w:p>
    <w:p w:rsidR="00213BF7" w:rsidRPr="00213BF7" w:rsidRDefault="00113792" w:rsidP="00213BF7">
      <w:pPr>
        <w:tabs>
          <w:tab w:val="center" w:pos="1800"/>
          <w:tab w:val="center" w:pos="6840"/>
        </w:tabs>
        <w:jc w:val="both"/>
      </w:pPr>
      <w:r>
        <w:tab/>
      </w:r>
      <w:r w:rsidR="00213BF7" w:rsidRPr="00213BF7">
        <w:rPr>
          <w:bCs/>
        </w:rPr>
        <w:t>PaedDr. Věra Ježková</w:t>
      </w:r>
      <w:r w:rsidR="00213BF7" w:rsidRPr="00213BF7">
        <w:t xml:space="preserve">                                                   </w:t>
      </w:r>
      <w:r>
        <w:tab/>
        <w:t xml:space="preserve">    </w:t>
      </w:r>
      <w:r w:rsidR="005025F9">
        <w:t>Milan Novák</w:t>
      </w:r>
    </w:p>
    <w:p w:rsidR="00213BF7" w:rsidRPr="00213BF7" w:rsidRDefault="00213BF7" w:rsidP="00213BF7">
      <w:pPr>
        <w:tabs>
          <w:tab w:val="center" w:pos="1800"/>
          <w:tab w:val="center" w:pos="6840"/>
        </w:tabs>
        <w:jc w:val="both"/>
      </w:pPr>
      <w:r w:rsidRPr="00213BF7">
        <w:t xml:space="preserve">                   ředitelka školy                                     </w:t>
      </w:r>
      <w:r w:rsidRPr="00213BF7">
        <w:tab/>
        <w:t xml:space="preserve"> </w:t>
      </w:r>
      <w:r w:rsidR="005025F9">
        <w:t>jednatel</w:t>
      </w:r>
    </w:p>
    <w:p w:rsidR="007F32FE" w:rsidRDefault="00F77C18" w:rsidP="00213BF7">
      <w:pPr>
        <w:pStyle w:val="Zkladntext"/>
        <w:widowControl/>
      </w:pPr>
      <w:r>
        <w:t xml:space="preserve"> </w:t>
      </w:r>
    </w:p>
    <w:sectPr w:rsidR="007F32FE" w:rsidSect="006116AF">
      <w:headerReference w:type="default" r:id="rId8"/>
      <w:footerReference w:type="default" r:id="rId9"/>
      <w:footnotePr>
        <w:pos w:val="beneathText"/>
      </w:footnotePr>
      <w:pgSz w:w="11905" w:h="16837"/>
      <w:pgMar w:top="1134" w:right="1134" w:bottom="1134" w:left="1134" w:header="709" w:footer="709" w:gutter="0"/>
      <w:cols w:space="708"/>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3AED" w:rsidRDefault="00EA3AED">
      <w:r>
        <w:separator/>
      </w:r>
    </w:p>
  </w:endnote>
  <w:endnote w:type="continuationSeparator" w:id="0">
    <w:p w:rsidR="00EA3AED" w:rsidRDefault="00EA3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Times New Roman"/>
    <w:charset w:val="EE"/>
    <w:family w:val="auto"/>
    <w:pitch w:val="default"/>
  </w:font>
  <w:font w:name="Wingdings 2">
    <w:panose1 w:val="050201020105070707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32FE" w:rsidRDefault="00ED3A30">
    <w:pPr>
      <w:pStyle w:val="Zpat"/>
    </w:pPr>
    <w:r>
      <w:rPr>
        <w:noProof/>
        <w:lang w:eastAsia="cs-CZ"/>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72390" cy="170815"/>
              <wp:effectExtent l="0" t="635" r="381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 cy="1708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32FE" w:rsidRDefault="007F32F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5.7pt;height:13.4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" stroked="f">
              <v:fill opacity="0"/>
              <v:textbox inset="0,0,0,0">
                <w:txbxContent>
                  <w:p w:rsidR="007F32FE" w:rsidRDefault="007F32FE"/>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3AED" w:rsidRDefault="00EA3AED">
      <w:r>
        <w:separator/>
      </w:r>
    </w:p>
  </w:footnote>
  <w:footnote w:type="continuationSeparator" w:id="0">
    <w:p w:rsidR="00EA3AED" w:rsidRDefault="00EA3A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7F25" w:rsidRDefault="00B65C09" w:rsidP="00B65C09">
    <w:pPr>
      <w:pStyle w:val="Zhlav"/>
      <w:ind w:left="1440"/>
      <w:jc w:val="center"/>
      <w:rPr>
        <w:color w:val="0000FF"/>
      </w:rPr>
    </w:pPr>
    <w:r>
      <w:rPr>
        <w:color w:val="0000FF"/>
      </w:rPr>
      <w:tab/>
    </w:r>
    <w:r>
      <w:rPr>
        <w:color w:val="0000F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bullet"/>
      <w:lvlText w:val=""/>
      <w:lvlJc w:val="left"/>
      <w:pPr>
        <w:tabs>
          <w:tab w:val="num" w:pos="720"/>
        </w:tabs>
      </w:pPr>
      <w:rPr>
        <w:rFonts w:ascii="Wingdings" w:hAnsi="Wingdings" w:cs="StarSymbol"/>
        <w:sz w:val="18"/>
        <w:szCs w:val="18"/>
      </w:rPr>
    </w:lvl>
    <w:lvl w:ilvl="1">
      <w:start w:val="1"/>
      <w:numFmt w:val="bullet"/>
      <w:lvlText w:val=""/>
      <w:lvlJc w:val="left"/>
      <w:pPr>
        <w:tabs>
          <w:tab w:val="num" w:pos="1080"/>
        </w:tabs>
      </w:pPr>
      <w:rPr>
        <w:rFonts w:ascii="Wingdings 2" w:hAnsi="Wingdings 2" w:cs="StarSymbol"/>
        <w:sz w:val="18"/>
        <w:szCs w:val="18"/>
      </w:rPr>
    </w:lvl>
    <w:lvl w:ilvl="2">
      <w:start w:val="1"/>
      <w:numFmt w:val="bullet"/>
      <w:lvlText w:val="■"/>
      <w:lvlJc w:val="left"/>
      <w:pPr>
        <w:tabs>
          <w:tab w:val="num" w:pos="1440"/>
        </w:tabs>
      </w:pPr>
      <w:rPr>
        <w:rFonts w:ascii="StarSymbol" w:hAnsi="StarSymbol" w:cs="StarSymbol"/>
        <w:sz w:val="18"/>
        <w:szCs w:val="18"/>
      </w:rPr>
    </w:lvl>
    <w:lvl w:ilvl="3">
      <w:start w:val="1"/>
      <w:numFmt w:val="bullet"/>
      <w:lvlText w:val=""/>
      <w:lvlJc w:val="left"/>
      <w:pPr>
        <w:tabs>
          <w:tab w:val="num" w:pos="1800"/>
        </w:tabs>
      </w:pPr>
      <w:rPr>
        <w:rFonts w:ascii="Wingdings" w:hAnsi="Wingdings" w:cs="StarSymbol"/>
        <w:sz w:val="18"/>
        <w:szCs w:val="18"/>
      </w:rPr>
    </w:lvl>
    <w:lvl w:ilvl="4">
      <w:start w:val="1"/>
      <w:numFmt w:val="bullet"/>
      <w:lvlText w:val=""/>
      <w:lvlJc w:val="left"/>
      <w:pPr>
        <w:tabs>
          <w:tab w:val="num" w:pos="2160"/>
        </w:tabs>
      </w:pPr>
      <w:rPr>
        <w:rFonts w:ascii="Wingdings 2" w:hAnsi="Wingdings 2" w:cs="StarSymbol"/>
        <w:sz w:val="18"/>
        <w:szCs w:val="18"/>
      </w:rPr>
    </w:lvl>
    <w:lvl w:ilvl="5">
      <w:start w:val="1"/>
      <w:numFmt w:val="bullet"/>
      <w:lvlText w:val="■"/>
      <w:lvlJc w:val="left"/>
      <w:pPr>
        <w:tabs>
          <w:tab w:val="num" w:pos="2520"/>
        </w:tabs>
      </w:pPr>
      <w:rPr>
        <w:rFonts w:ascii="StarSymbol" w:hAnsi="StarSymbol" w:cs="StarSymbol"/>
        <w:sz w:val="18"/>
        <w:szCs w:val="18"/>
      </w:rPr>
    </w:lvl>
    <w:lvl w:ilvl="6">
      <w:start w:val="1"/>
      <w:numFmt w:val="bullet"/>
      <w:lvlText w:val=""/>
      <w:lvlJc w:val="left"/>
      <w:pPr>
        <w:tabs>
          <w:tab w:val="num" w:pos="2880"/>
        </w:tabs>
      </w:pPr>
      <w:rPr>
        <w:rFonts w:ascii="Wingdings" w:hAnsi="Wingdings" w:cs="StarSymbol"/>
        <w:sz w:val="18"/>
        <w:szCs w:val="18"/>
      </w:rPr>
    </w:lvl>
    <w:lvl w:ilvl="7">
      <w:start w:val="1"/>
      <w:numFmt w:val="bullet"/>
      <w:lvlText w:val=""/>
      <w:lvlJc w:val="left"/>
      <w:pPr>
        <w:tabs>
          <w:tab w:val="num" w:pos="3240"/>
        </w:tabs>
      </w:pPr>
      <w:rPr>
        <w:rFonts w:ascii="Wingdings 2" w:hAnsi="Wingdings 2" w:cs="StarSymbol"/>
        <w:sz w:val="18"/>
        <w:szCs w:val="18"/>
      </w:rPr>
    </w:lvl>
    <w:lvl w:ilvl="8">
      <w:start w:val="1"/>
      <w:numFmt w:val="bullet"/>
      <w:lvlText w:val="■"/>
      <w:lvlJc w:val="left"/>
      <w:pPr>
        <w:tabs>
          <w:tab w:val="num" w:pos="3600"/>
        </w:tabs>
      </w:pPr>
      <w:rPr>
        <w:rFonts w:ascii="StarSymbol" w:hAnsi="StarSymbol" w:cs="StarSymbol"/>
        <w:sz w:val="18"/>
        <w:szCs w:val="18"/>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15:restartNumberingAfterBreak="0">
    <w:nsid w:val="09E66552"/>
    <w:multiLevelType w:val="hybridMultilevel"/>
    <w:tmpl w:val="B45222C2"/>
    <w:lvl w:ilvl="0" w:tplc="5A68D034">
      <w:start w:val="1"/>
      <w:numFmt w:val="decimal"/>
      <w:lvlText w:val="%1."/>
      <w:lvlJc w:val="left"/>
      <w:pPr>
        <w:ind w:left="283" w:hanging="283"/>
      </w:pPr>
      <w:rPr>
        <w:rFonts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674B2C"/>
    <w:multiLevelType w:val="hybridMultilevel"/>
    <w:tmpl w:val="4C6C2CDA"/>
    <w:lvl w:ilvl="0" w:tplc="4DB69E14">
      <w:start w:val="1"/>
      <w:numFmt w:val="lowerLetter"/>
      <w:lvlText w:val="%1)"/>
      <w:lvlJc w:val="left"/>
      <w:pPr>
        <w:tabs>
          <w:tab w:val="num" w:pos="1440"/>
        </w:tabs>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3A30F6"/>
    <w:multiLevelType w:val="singleLevel"/>
    <w:tmpl w:val="7C1CB8FA"/>
    <w:lvl w:ilvl="0">
      <w:start w:val="6"/>
      <w:numFmt w:val="decimal"/>
      <w:lvlText w:val="%1."/>
      <w:legacy w:legacy="1" w:legacySpace="0" w:legacyIndent="283"/>
      <w:lvlJc w:val="left"/>
      <w:pPr>
        <w:ind w:left="283" w:hanging="283"/>
      </w:pPr>
      <w:rPr>
        <w:b w:val="0"/>
        <w:i w:val="0"/>
        <w:sz w:val="24"/>
      </w:rPr>
    </w:lvl>
  </w:abstractNum>
  <w:abstractNum w:abstractNumId="5" w15:restartNumberingAfterBreak="0">
    <w:nsid w:val="12B01097"/>
    <w:multiLevelType w:val="hybridMultilevel"/>
    <w:tmpl w:val="2410CD26"/>
    <w:lvl w:ilvl="0" w:tplc="81D2F770">
      <w:start w:val="1"/>
      <w:numFmt w:val="decimal"/>
      <w:lvlText w:val="%1."/>
      <w:lvlJc w:val="left"/>
      <w:pPr>
        <w:ind w:left="283" w:hanging="283"/>
      </w:pPr>
      <w:rPr>
        <w:rFonts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69C245E"/>
    <w:multiLevelType w:val="hybridMultilevel"/>
    <w:tmpl w:val="AB3207C0"/>
    <w:lvl w:ilvl="0" w:tplc="4E86ED96">
      <w:start w:val="1"/>
      <w:numFmt w:val="decimal"/>
      <w:lvlText w:val="%1."/>
      <w:lvlJc w:val="left"/>
      <w:pPr>
        <w:ind w:left="283" w:hanging="283"/>
      </w:pPr>
      <w:rPr>
        <w:rFonts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13B64E3"/>
    <w:multiLevelType w:val="hybridMultilevel"/>
    <w:tmpl w:val="62AE2A5C"/>
    <w:lvl w:ilvl="0" w:tplc="B8A28FC8">
      <w:start w:val="1"/>
      <w:numFmt w:val="decimal"/>
      <w:lvlText w:val="%1."/>
      <w:lvlJc w:val="left"/>
      <w:pPr>
        <w:tabs>
          <w:tab w:val="num" w:pos="900"/>
        </w:tabs>
        <w:ind w:left="900" w:hanging="5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25C1F0E"/>
    <w:multiLevelType w:val="hybridMultilevel"/>
    <w:tmpl w:val="3BAEFD12"/>
    <w:lvl w:ilvl="0" w:tplc="1F7E9194">
      <w:start w:val="1"/>
      <w:numFmt w:val="decimal"/>
      <w:lvlText w:val="%1."/>
      <w:lvlJc w:val="left"/>
      <w:pPr>
        <w:ind w:left="283" w:hanging="283"/>
      </w:pPr>
      <w:rPr>
        <w:rFonts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28138FB"/>
    <w:multiLevelType w:val="hybridMultilevel"/>
    <w:tmpl w:val="53FC3C82"/>
    <w:lvl w:ilvl="0" w:tplc="B93CDB70">
      <w:start w:val="1"/>
      <w:numFmt w:val="decimal"/>
      <w:lvlText w:val="%1."/>
      <w:lvlJc w:val="left"/>
      <w:pPr>
        <w:ind w:left="283" w:hanging="283"/>
      </w:pPr>
      <w:rPr>
        <w:rFonts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71F5655"/>
    <w:multiLevelType w:val="hybridMultilevel"/>
    <w:tmpl w:val="A9D02254"/>
    <w:lvl w:ilvl="0" w:tplc="2C2AB006">
      <w:start w:val="1"/>
      <w:numFmt w:val="decimal"/>
      <w:lvlText w:val="%1."/>
      <w:lvlJc w:val="left"/>
      <w:pPr>
        <w:ind w:left="283" w:hanging="283"/>
      </w:pPr>
      <w:rPr>
        <w:rFonts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E2A1DEE"/>
    <w:multiLevelType w:val="hybridMultilevel"/>
    <w:tmpl w:val="CC627CBE"/>
    <w:lvl w:ilvl="0" w:tplc="2CBC9936">
      <w:numFmt w:val="bullet"/>
      <w:lvlText w:val="₋"/>
      <w:lvlJc w:val="left"/>
      <w:pPr>
        <w:tabs>
          <w:tab w:val="num" w:pos="4205"/>
        </w:tabs>
        <w:ind w:left="4205" w:hanging="360"/>
      </w:pPr>
      <w:rPr>
        <w:rFonts w:ascii="Palatino Linotype" w:hAnsi="Palatino Linotype" w:cs="Times New Roman" w:hint="default"/>
        <w:sz w:val="16"/>
        <w:szCs w:val="16"/>
      </w:rPr>
    </w:lvl>
    <w:lvl w:ilvl="1" w:tplc="04050003">
      <w:start w:val="1"/>
      <w:numFmt w:val="bullet"/>
      <w:lvlText w:val="o"/>
      <w:lvlJc w:val="left"/>
      <w:pPr>
        <w:tabs>
          <w:tab w:val="num" w:pos="1927"/>
        </w:tabs>
        <w:ind w:left="1927" w:hanging="360"/>
      </w:pPr>
      <w:rPr>
        <w:rFonts w:ascii="Courier New" w:hAnsi="Courier New" w:cs="Courier New" w:hint="default"/>
      </w:rPr>
    </w:lvl>
    <w:lvl w:ilvl="2" w:tplc="04050001">
      <w:start w:val="1"/>
      <w:numFmt w:val="bullet"/>
      <w:lvlText w:val=""/>
      <w:lvlJc w:val="left"/>
      <w:pPr>
        <w:tabs>
          <w:tab w:val="num" w:pos="2647"/>
        </w:tabs>
        <w:ind w:left="2647" w:hanging="360"/>
      </w:pPr>
      <w:rPr>
        <w:rFonts w:ascii="Symbol" w:hAnsi="Symbol" w:hint="default"/>
        <w:sz w:val="16"/>
        <w:szCs w:val="16"/>
      </w:rPr>
    </w:lvl>
    <w:lvl w:ilvl="3" w:tplc="04050001" w:tentative="1">
      <w:start w:val="1"/>
      <w:numFmt w:val="bullet"/>
      <w:lvlText w:val=""/>
      <w:lvlJc w:val="left"/>
      <w:pPr>
        <w:tabs>
          <w:tab w:val="num" w:pos="3367"/>
        </w:tabs>
        <w:ind w:left="3367" w:hanging="360"/>
      </w:pPr>
      <w:rPr>
        <w:rFonts w:ascii="Symbol" w:hAnsi="Symbol" w:hint="default"/>
      </w:rPr>
    </w:lvl>
    <w:lvl w:ilvl="4" w:tplc="04050003" w:tentative="1">
      <w:start w:val="1"/>
      <w:numFmt w:val="bullet"/>
      <w:lvlText w:val="o"/>
      <w:lvlJc w:val="left"/>
      <w:pPr>
        <w:tabs>
          <w:tab w:val="num" w:pos="4087"/>
        </w:tabs>
        <w:ind w:left="4087" w:hanging="360"/>
      </w:pPr>
      <w:rPr>
        <w:rFonts w:ascii="Courier New" w:hAnsi="Courier New" w:cs="Courier New" w:hint="default"/>
      </w:rPr>
    </w:lvl>
    <w:lvl w:ilvl="5" w:tplc="04050005" w:tentative="1">
      <w:start w:val="1"/>
      <w:numFmt w:val="bullet"/>
      <w:lvlText w:val=""/>
      <w:lvlJc w:val="left"/>
      <w:pPr>
        <w:tabs>
          <w:tab w:val="num" w:pos="4807"/>
        </w:tabs>
        <w:ind w:left="4807" w:hanging="360"/>
      </w:pPr>
      <w:rPr>
        <w:rFonts w:ascii="Wingdings" w:hAnsi="Wingdings" w:hint="default"/>
      </w:rPr>
    </w:lvl>
    <w:lvl w:ilvl="6" w:tplc="04050001" w:tentative="1">
      <w:start w:val="1"/>
      <w:numFmt w:val="bullet"/>
      <w:lvlText w:val=""/>
      <w:lvlJc w:val="left"/>
      <w:pPr>
        <w:tabs>
          <w:tab w:val="num" w:pos="5527"/>
        </w:tabs>
        <w:ind w:left="5527" w:hanging="360"/>
      </w:pPr>
      <w:rPr>
        <w:rFonts w:ascii="Symbol" w:hAnsi="Symbol" w:hint="default"/>
      </w:rPr>
    </w:lvl>
    <w:lvl w:ilvl="7" w:tplc="04050003" w:tentative="1">
      <w:start w:val="1"/>
      <w:numFmt w:val="bullet"/>
      <w:lvlText w:val="o"/>
      <w:lvlJc w:val="left"/>
      <w:pPr>
        <w:tabs>
          <w:tab w:val="num" w:pos="6247"/>
        </w:tabs>
        <w:ind w:left="6247" w:hanging="360"/>
      </w:pPr>
      <w:rPr>
        <w:rFonts w:ascii="Courier New" w:hAnsi="Courier New" w:cs="Courier New" w:hint="default"/>
      </w:rPr>
    </w:lvl>
    <w:lvl w:ilvl="8" w:tplc="04050005" w:tentative="1">
      <w:start w:val="1"/>
      <w:numFmt w:val="bullet"/>
      <w:lvlText w:val=""/>
      <w:lvlJc w:val="left"/>
      <w:pPr>
        <w:tabs>
          <w:tab w:val="num" w:pos="6967"/>
        </w:tabs>
        <w:ind w:left="6967" w:hanging="360"/>
      </w:pPr>
      <w:rPr>
        <w:rFonts w:ascii="Wingdings" w:hAnsi="Wingdings" w:hint="default"/>
      </w:rPr>
    </w:lvl>
  </w:abstractNum>
  <w:abstractNum w:abstractNumId="12" w15:restartNumberingAfterBreak="0">
    <w:nsid w:val="4378233E"/>
    <w:multiLevelType w:val="hybridMultilevel"/>
    <w:tmpl w:val="7452FC1A"/>
    <w:lvl w:ilvl="0" w:tplc="A50E7532">
      <w:start w:val="1"/>
      <w:numFmt w:val="decimal"/>
      <w:lvlText w:val="%1."/>
      <w:lvlJc w:val="left"/>
      <w:pPr>
        <w:ind w:left="283" w:hanging="283"/>
      </w:pPr>
      <w:rPr>
        <w:rFonts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C650463"/>
    <w:multiLevelType w:val="hybridMultilevel"/>
    <w:tmpl w:val="38E282E0"/>
    <w:lvl w:ilvl="0" w:tplc="4588D362">
      <w:start w:val="1"/>
      <w:numFmt w:val="decimal"/>
      <w:lvlText w:val="%1."/>
      <w:lvlJc w:val="left"/>
      <w:pPr>
        <w:tabs>
          <w:tab w:val="num" w:pos="900"/>
        </w:tabs>
        <w:ind w:left="900" w:hanging="540"/>
      </w:pPr>
      <w:rPr>
        <w:rFonts w:hint="default"/>
        <w:b w:val="0"/>
        <w:color w:val="auto"/>
      </w:rPr>
    </w:lvl>
    <w:lvl w:ilvl="1" w:tplc="0405000F">
      <w:start w:val="1"/>
      <w:numFmt w:val="decimal"/>
      <w:lvlText w:val="%2."/>
      <w:lvlJc w:val="left"/>
      <w:pPr>
        <w:tabs>
          <w:tab w:val="num" w:pos="1440"/>
        </w:tabs>
        <w:ind w:left="1440" w:hanging="360"/>
      </w:pPr>
      <w:rPr>
        <w:rFonts w:hint="default"/>
        <w:b w:val="0"/>
        <w:color w:val="auto"/>
      </w:rPr>
    </w:lvl>
    <w:lvl w:ilvl="2" w:tplc="4F969E74">
      <w:start w:val="5"/>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59500E4C"/>
    <w:multiLevelType w:val="hybridMultilevel"/>
    <w:tmpl w:val="F3F6ADF4"/>
    <w:lvl w:ilvl="0" w:tplc="0405000F">
      <w:start w:val="1"/>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A262DFD"/>
    <w:multiLevelType w:val="hybridMultilevel"/>
    <w:tmpl w:val="10CEF5B8"/>
    <w:lvl w:ilvl="0" w:tplc="4F0E350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1346609"/>
    <w:multiLevelType w:val="hybridMultilevel"/>
    <w:tmpl w:val="51D262D0"/>
    <w:lvl w:ilvl="0" w:tplc="F3BCF398">
      <w:start w:val="1"/>
      <w:numFmt w:val="decimal"/>
      <w:lvlText w:val="%1."/>
      <w:lvlJc w:val="left"/>
      <w:pPr>
        <w:ind w:left="283" w:hanging="283"/>
      </w:pPr>
      <w:rPr>
        <w:rFonts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3A44A24"/>
    <w:multiLevelType w:val="hybridMultilevel"/>
    <w:tmpl w:val="B734F0A0"/>
    <w:lvl w:ilvl="0" w:tplc="40AC5FC2">
      <w:start w:val="1"/>
      <w:numFmt w:val="lowerLetter"/>
      <w:lvlText w:val="%1)"/>
      <w:lvlJc w:val="left"/>
      <w:pPr>
        <w:tabs>
          <w:tab w:val="num" w:pos="1440"/>
        </w:tabs>
        <w:ind w:left="1440" w:hanging="360"/>
      </w:pPr>
      <w:rPr>
        <w:rFonts w:hint="default"/>
      </w:rPr>
    </w:lvl>
    <w:lvl w:ilvl="1" w:tplc="EFAC42CC">
      <w:start w:val="7"/>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652869FE"/>
    <w:multiLevelType w:val="hybridMultilevel"/>
    <w:tmpl w:val="EB9A34EC"/>
    <w:lvl w:ilvl="0" w:tplc="F70E9662">
      <w:start w:val="1"/>
      <w:numFmt w:val="lowerLetter"/>
      <w:lvlText w:val="%1)"/>
      <w:lvlJc w:val="left"/>
      <w:pPr>
        <w:tabs>
          <w:tab w:val="num" w:pos="1440"/>
        </w:tabs>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59A23CC"/>
    <w:multiLevelType w:val="hybridMultilevel"/>
    <w:tmpl w:val="2374990A"/>
    <w:lvl w:ilvl="0" w:tplc="AD90FE7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ACE2DCA"/>
    <w:multiLevelType w:val="hybridMultilevel"/>
    <w:tmpl w:val="A364D73C"/>
    <w:lvl w:ilvl="0" w:tplc="1C08AC76">
      <w:start w:val="1"/>
      <w:numFmt w:val="decimal"/>
      <w:lvlText w:val="%1."/>
      <w:lvlJc w:val="left"/>
      <w:pPr>
        <w:ind w:left="283" w:hanging="283"/>
      </w:pPr>
      <w:rPr>
        <w:rFonts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0164E9D"/>
    <w:multiLevelType w:val="hybridMultilevel"/>
    <w:tmpl w:val="063ED1F6"/>
    <w:lvl w:ilvl="0" w:tplc="FD903DB4">
      <w:start w:val="1"/>
      <w:numFmt w:val="decimal"/>
      <w:lvlText w:val="%1."/>
      <w:lvlJc w:val="left"/>
      <w:pPr>
        <w:tabs>
          <w:tab w:val="num" w:pos="900"/>
        </w:tabs>
        <w:ind w:left="900" w:hanging="5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703B58DA"/>
    <w:multiLevelType w:val="hybridMultilevel"/>
    <w:tmpl w:val="EDD246CE"/>
    <w:lvl w:ilvl="0" w:tplc="8C9A8064">
      <w:start w:val="1"/>
      <w:numFmt w:val="decimal"/>
      <w:lvlText w:val="%1."/>
      <w:lvlJc w:val="left"/>
      <w:pPr>
        <w:ind w:left="283" w:hanging="283"/>
      </w:pPr>
      <w:rPr>
        <w:rFonts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A8E5D3F"/>
    <w:multiLevelType w:val="hybridMultilevel"/>
    <w:tmpl w:val="EEC0DAAC"/>
    <w:lvl w:ilvl="0" w:tplc="637291E2">
      <w:start w:val="1"/>
      <w:numFmt w:val="decimal"/>
      <w:lvlText w:val="%1."/>
      <w:lvlJc w:val="left"/>
      <w:pPr>
        <w:ind w:left="283" w:hanging="283"/>
      </w:pPr>
      <w:rPr>
        <w:rFonts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14"/>
  </w:num>
  <w:num w:numId="4">
    <w:abstractNumId w:val="19"/>
  </w:num>
  <w:num w:numId="5">
    <w:abstractNumId w:val="15"/>
  </w:num>
  <w:num w:numId="6">
    <w:abstractNumId w:val="4"/>
  </w:num>
  <w:num w:numId="7">
    <w:abstractNumId w:val="13"/>
  </w:num>
  <w:num w:numId="8">
    <w:abstractNumId w:val="11"/>
  </w:num>
  <w:num w:numId="9">
    <w:abstractNumId w:val="18"/>
  </w:num>
  <w:num w:numId="10">
    <w:abstractNumId w:val="17"/>
  </w:num>
  <w:num w:numId="11">
    <w:abstractNumId w:val="21"/>
  </w:num>
  <w:num w:numId="12">
    <w:abstractNumId w:val="7"/>
  </w:num>
  <w:num w:numId="13">
    <w:abstractNumId w:val="12"/>
  </w:num>
  <w:num w:numId="14">
    <w:abstractNumId w:val="6"/>
  </w:num>
  <w:num w:numId="15">
    <w:abstractNumId w:val="23"/>
  </w:num>
  <w:num w:numId="16">
    <w:abstractNumId w:val="2"/>
  </w:num>
  <w:num w:numId="17">
    <w:abstractNumId w:val="16"/>
  </w:num>
  <w:num w:numId="18">
    <w:abstractNumId w:val="10"/>
  </w:num>
  <w:num w:numId="19">
    <w:abstractNumId w:val="3"/>
  </w:num>
  <w:num w:numId="20">
    <w:abstractNumId w:val="20"/>
  </w:num>
  <w:num w:numId="21">
    <w:abstractNumId w:val="5"/>
  </w:num>
  <w:num w:numId="22">
    <w:abstractNumId w:val="22"/>
  </w:num>
  <w:num w:numId="23">
    <w:abstractNumId w:val="8"/>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6625"/>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D23"/>
    <w:rsid w:val="00025746"/>
    <w:rsid w:val="00034EDB"/>
    <w:rsid w:val="0004467A"/>
    <w:rsid w:val="000C5868"/>
    <w:rsid w:val="00113792"/>
    <w:rsid w:val="00141D1A"/>
    <w:rsid w:val="001D2973"/>
    <w:rsid w:val="00213BF7"/>
    <w:rsid w:val="002225C8"/>
    <w:rsid w:val="00257C25"/>
    <w:rsid w:val="00267865"/>
    <w:rsid w:val="002824D8"/>
    <w:rsid w:val="00292344"/>
    <w:rsid w:val="002B0D8E"/>
    <w:rsid w:val="002C3E21"/>
    <w:rsid w:val="002F11C8"/>
    <w:rsid w:val="0033261F"/>
    <w:rsid w:val="00357F25"/>
    <w:rsid w:val="0036409B"/>
    <w:rsid w:val="00367DE1"/>
    <w:rsid w:val="003779C2"/>
    <w:rsid w:val="003952C1"/>
    <w:rsid w:val="003B5D4A"/>
    <w:rsid w:val="00446224"/>
    <w:rsid w:val="00492E1E"/>
    <w:rsid w:val="005025F9"/>
    <w:rsid w:val="005C7C52"/>
    <w:rsid w:val="005E312E"/>
    <w:rsid w:val="006116AF"/>
    <w:rsid w:val="00640FCE"/>
    <w:rsid w:val="00661AC4"/>
    <w:rsid w:val="006705E8"/>
    <w:rsid w:val="006D0B01"/>
    <w:rsid w:val="006D32B2"/>
    <w:rsid w:val="0071266F"/>
    <w:rsid w:val="00787C51"/>
    <w:rsid w:val="007F32FE"/>
    <w:rsid w:val="008138C5"/>
    <w:rsid w:val="0086514E"/>
    <w:rsid w:val="0086628E"/>
    <w:rsid w:val="0087606B"/>
    <w:rsid w:val="00876A26"/>
    <w:rsid w:val="008B7588"/>
    <w:rsid w:val="00947F31"/>
    <w:rsid w:val="00976C1F"/>
    <w:rsid w:val="00976C80"/>
    <w:rsid w:val="009C7F1A"/>
    <w:rsid w:val="00A149BE"/>
    <w:rsid w:val="00A362DF"/>
    <w:rsid w:val="00B04E60"/>
    <w:rsid w:val="00B05C4B"/>
    <w:rsid w:val="00B432A6"/>
    <w:rsid w:val="00B43B40"/>
    <w:rsid w:val="00B61EB6"/>
    <w:rsid w:val="00B65C09"/>
    <w:rsid w:val="00B70540"/>
    <w:rsid w:val="00B756F6"/>
    <w:rsid w:val="00C47004"/>
    <w:rsid w:val="00C50DD2"/>
    <w:rsid w:val="00C51EC0"/>
    <w:rsid w:val="00C67457"/>
    <w:rsid w:val="00C75A1F"/>
    <w:rsid w:val="00C961E5"/>
    <w:rsid w:val="00C96235"/>
    <w:rsid w:val="00CA4648"/>
    <w:rsid w:val="00CC18DA"/>
    <w:rsid w:val="00D202A8"/>
    <w:rsid w:val="00DA0382"/>
    <w:rsid w:val="00DB7524"/>
    <w:rsid w:val="00DF35FB"/>
    <w:rsid w:val="00EA3AED"/>
    <w:rsid w:val="00EC60E9"/>
    <w:rsid w:val="00EC72C0"/>
    <w:rsid w:val="00ED0838"/>
    <w:rsid w:val="00ED3A30"/>
    <w:rsid w:val="00ED4D3F"/>
    <w:rsid w:val="00EE3D24"/>
    <w:rsid w:val="00F269B0"/>
    <w:rsid w:val="00F30D23"/>
    <w:rsid w:val="00F77C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6FEF6C8"/>
  <w15:docId w15:val="{301C78B7-CE45-42A8-A74E-8946696FF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6514E"/>
    <w:pPr>
      <w:suppressAutoHyphens/>
    </w:pPr>
    <w:rPr>
      <w:sz w:val="24"/>
      <w:szCs w:val="24"/>
      <w:lang w:eastAsia="ar-SA"/>
    </w:rPr>
  </w:style>
  <w:style w:type="paragraph" w:styleId="Nadpis2">
    <w:name w:val="heading 2"/>
    <w:basedOn w:val="Normln"/>
    <w:next w:val="Normln"/>
    <w:link w:val="Nadpis2Char"/>
    <w:qFormat/>
    <w:rsid w:val="0033261F"/>
    <w:pPr>
      <w:keepNext/>
      <w:suppressAutoHyphens w:val="0"/>
      <w:overflowPunct w:val="0"/>
      <w:autoSpaceDE w:val="0"/>
      <w:autoSpaceDN w:val="0"/>
      <w:adjustRightInd w:val="0"/>
      <w:spacing w:line="240" w:lineRule="atLeast"/>
      <w:ind w:left="851" w:hanging="851"/>
      <w:jc w:val="both"/>
      <w:textAlignment w:val="baseline"/>
      <w:outlineLvl w:val="1"/>
    </w:pPr>
    <w:rPr>
      <w:szCs w:val="20"/>
      <w:lang w:eastAsia="cs-CZ"/>
    </w:rPr>
  </w:style>
  <w:style w:type="paragraph" w:styleId="Nadpis4">
    <w:name w:val="heading 4"/>
    <w:basedOn w:val="Normln"/>
    <w:next w:val="Normln"/>
    <w:link w:val="Nadpis4Char"/>
    <w:uiPriority w:val="9"/>
    <w:semiHidden/>
    <w:unhideWhenUsed/>
    <w:qFormat/>
    <w:rsid w:val="00213BF7"/>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rsid w:val="0086514E"/>
  </w:style>
  <w:style w:type="character" w:customStyle="1" w:styleId="WW-Absatz-Standardschriftart">
    <w:name w:val="WW-Absatz-Standardschriftart"/>
    <w:rsid w:val="0086514E"/>
  </w:style>
  <w:style w:type="character" w:customStyle="1" w:styleId="WW-Absatz-Standardschriftart1">
    <w:name w:val="WW-Absatz-Standardschriftart1"/>
    <w:rsid w:val="0086514E"/>
  </w:style>
  <w:style w:type="character" w:customStyle="1" w:styleId="WW-Absatz-Standardschriftart11">
    <w:name w:val="WW-Absatz-Standardschriftart11"/>
    <w:rsid w:val="0086514E"/>
  </w:style>
  <w:style w:type="character" w:customStyle="1" w:styleId="WW-Absatz-Standardschriftart111">
    <w:name w:val="WW-Absatz-Standardschriftart111"/>
    <w:rsid w:val="0086514E"/>
  </w:style>
  <w:style w:type="character" w:customStyle="1" w:styleId="WW8Num1z0">
    <w:name w:val="WW8Num1z0"/>
    <w:rsid w:val="0086514E"/>
    <w:rPr>
      <w:rFonts w:ascii="Times New Roman" w:eastAsia="Times New Roman" w:hAnsi="Times New Roman" w:cs="Times New Roman"/>
    </w:rPr>
  </w:style>
  <w:style w:type="character" w:customStyle="1" w:styleId="WW-Absatz-Standardschriftart1111">
    <w:name w:val="WW-Absatz-Standardschriftart1111"/>
    <w:rsid w:val="0086514E"/>
  </w:style>
  <w:style w:type="character" w:customStyle="1" w:styleId="WW8Num1z1">
    <w:name w:val="WW8Num1z1"/>
    <w:rsid w:val="0086514E"/>
    <w:rPr>
      <w:rFonts w:ascii="Courier New" w:hAnsi="Courier New"/>
    </w:rPr>
  </w:style>
  <w:style w:type="character" w:customStyle="1" w:styleId="WW8Num1z2">
    <w:name w:val="WW8Num1z2"/>
    <w:rsid w:val="0086514E"/>
    <w:rPr>
      <w:rFonts w:ascii="Wingdings" w:hAnsi="Wingdings"/>
    </w:rPr>
  </w:style>
  <w:style w:type="character" w:customStyle="1" w:styleId="WW8Num1z3">
    <w:name w:val="WW8Num1z3"/>
    <w:rsid w:val="0086514E"/>
    <w:rPr>
      <w:rFonts w:ascii="Symbol" w:hAnsi="Symbol"/>
    </w:rPr>
  </w:style>
  <w:style w:type="character" w:styleId="slostrnky">
    <w:name w:val="page number"/>
    <w:basedOn w:val="Standardnpsmoodstavce"/>
    <w:semiHidden/>
    <w:rsid w:val="0086514E"/>
  </w:style>
  <w:style w:type="character" w:styleId="Siln">
    <w:name w:val="Strong"/>
    <w:basedOn w:val="Standardnpsmoodstavce"/>
    <w:qFormat/>
    <w:rsid w:val="0086514E"/>
    <w:rPr>
      <w:b/>
      <w:bCs/>
    </w:rPr>
  </w:style>
  <w:style w:type="character" w:styleId="Hypertextovodkaz">
    <w:name w:val="Hyperlink"/>
    <w:basedOn w:val="Standardnpsmoodstavce"/>
    <w:semiHidden/>
    <w:rsid w:val="0086514E"/>
    <w:rPr>
      <w:color w:val="0000FF"/>
      <w:u w:val="single"/>
    </w:rPr>
  </w:style>
  <w:style w:type="character" w:customStyle="1" w:styleId="Symbolyproslovn">
    <w:name w:val="Symboly pro číslování"/>
    <w:rsid w:val="0086514E"/>
  </w:style>
  <w:style w:type="character" w:customStyle="1" w:styleId="Odrky">
    <w:name w:val="Odrážky"/>
    <w:rsid w:val="0086514E"/>
    <w:rPr>
      <w:rFonts w:ascii="StarSymbol" w:eastAsia="StarSymbol" w:hAnsi="StarSymbol" w:cs="StarSymbol"/>
      <w:sz w:val="18"/>
      <w:szCs w:val="18"/>
    </w:rPr>
  </w:style>
  <w:style w:type="paragraph" w:customStyle="1" w:styleId="Nadpis">
    <w:name w:val="Nadpis"/>
    <w:basedOn w:val="Normln"/>
    <w:next w:val="Zkladntext"/>
    <w:rsid w:val="0086514E"/>
    <w:pPr>
      <w:keepNext/>
      <w:spacing w:before="240" w:after="120"/>
    </w:pPr>
    <w:rPr>
      <w:rFonts w:ascii="Arial" w:eastAsia="MS Mincho" w:hAnsi="Arial" w:cs="Tahoma"/>
      <w:sz w:val="28"/>
      <w:szCs w:val="28"/>
    </w:rPr>
  </w:style>
  <w:style w:type="paragraph" w:styleId="Zkladntext">
    <w:name w:val="Body Text"/>
    <w:basedOn w:val="Normln"/>
    <w:link w:val="ZkladntextChar"/>
    <w:semiHidden/>
    <w:rsid w:val="0086514E"/>
    <w:pPr>
      <w:widowControl w:val="0"/>
      <w:autoSpaceDE w:val="0"/>
      <w:jc w:val="both"/>
    </w:pPr>
    <w:rPr>
      <w:color w:val="000000"/>
    </w:rPr>
  </w:style>
  <w:style w:type="paragraph" w:styleId="Seznam">
    <w:name w:val="List"/>
    <w:basedOn w:val="Zkladntext"/>
    <w:semiHidden/>
    <w:rsid w:val="0086514E"/>
    <w:rPr>
      <w:rFonts w:cs="Tahoma"/>
    </w:rPr>
  </w:style>
  <w:style w:type="paragraph" w:customStyle="1" w:styleId="Popisek">
    <w:name w:val="Popisek"/>
    <w:basedOn w:val="Normln"/>
    <w:rsid w:val="0086514E"/>
    <w:pPr>
      <w:suppressLineNumbers/>
      <w:spacing w:before="120" w:after="120"/>
    </w:pPr>
    <w:rPr>
      <w:rFonts w:cs="Tahoma"/>
      <w:i/>
      <w:iCs/>
    </w:rPr>
  </w:style>
  <w:style w:type="paragraph" w:customStyle="1" w:styleId="Rejstk">
    <w:name w:val="Rejstřík"/>
    <w:basedOn w:val="Normln"/>
    <w:rsid w:val="0086514E"/>
    <w:pPr>
      <w:suppressLineNumbers/>
    </w:pPr>
    <w:rPr>
      <w:rFonts w:cs="Tahoma"/>
    </w:rPr>
  </w:style>
  <w:style w:type="paragraph" w:customStyle="1" w:styleId="Texttabulky">
    <w:name w:val="Text tabulky"/>
    <w:rsid w:val="0086514E"/>
    <w:pPr>
      <w:widowControl w:val="0"/>
      <w:suppressAutoHyphens/>
      <w:autoSpaceDE w:val="0"/>
      <w:jc w:val="both"/>
    </w:pPr>
    <w:rPr>
      <w:color w:val="000000"/>
      <w:sz w:val="24"/>
      <w:szCs w:val="24"/>
      <w:lang w:eastAsia="ar-SA"/>
    </w:rPr>
  </w:style>
  <w:style w:type="paragraph" w:styleId="Zpat">
    <w:name w:val="footer"/>
    <w:basedOn w:val="Normln"/>
    <w:semiHidden/>
    <w:rsid w:val="0086514E"/>
    <w:pPr>
      <w:tabs>
        <w:tab w:val="center" w:pos="4536"/>
        <w:tab w:val="right" w:pos="9072"/>
      </w:tabs>
    </w:pPr>
  </w:style>
  <w:style w:type="paragraph" w:customStyle="1" w:styleId="Obsahrmce">
    <w:name w:val="Obsah rámce"/>
    <w:basedOn w:val="Zkladntext"/>
    <w:rsid w:val="0086514E"/>
  </w:style>
  <w:style w:type="paragraph" w:styleId="Zhlav">
    <w:name w:val="header"/>
    <w:basedOn w:val="Normln"/>
    <w:link w:val="ZhlavChar"/>
    <w:rsid w:val="0086514E"/>
    <w:pPr>
      <w:tabs>
        <w:tab w:val="center" w:pos="4536"/>
        <w:tab w:val="right" w:pos="9072"/>
      </w:tabs>
    </w:pPr>
  </w:style>
  <w:style w:type="character" w:customStyle="1" w:styleId="ZhlavChar">
    <w:name w:val="Záhlaví Char"/>
    <w:basedOn w:val="Standardnpsmoodstavce"/>
    <w:link w:val="Zhlav"/>
    <w:rsid w:val="00357F25"/>
    <w:rPr>
      <w:sz w:val="24"/>
      <w:szCs w:val="24"/>
      <w:lang w:eastAsia="ar-SA"/>
    </w:rPr>
  </w:style>
  <w:style w:type="paragraph" w:styleId="Zkladntext2">
    <w:name w:val="Body Text 2"/>
    <w:basedOn w:val="Normln"/>
    <w:link w:val="Zkladntext2Char"/>
    <w:unhideWhenUsed/>
    <w:rsid w:val="0033261F"/>
    <w:pPr>
      <w:spacing w:after="120" w:line="480" w:lineRule="auto"/>
    </w:pPr>
  </w:style>
  <w:style w:type="character" w:customStyle="1" w:styleId="Zkladntext2Char">
    <w:name w:val="Základní text 2 Char"/>
    <w:basedOn w:val="Standardnpsmoodstavce"/>
    <w:link w:val="Zkladntext2"/>
    <w:uiPriority w:val="99"/>
    <w:semiHidden/>
    <w:rsid w:val="0033261F"/>
    <w:rPr>
      <w:sz w:val="24"/>
      <w:szCs w:val="24"/>
      <w:lang w:eastAsia="ar-SA"/>
    </w:rPr>
  </w:style>
  <w:style w:type="paragraph" w:styleId="Nzev">
    <w:name w:val="Title"/>
    <w:basedOn w:val="Normln"/>
    <w:link w:val="NzevChar"/>
    <w:qFormat/>
    <w:rsid w:val="0033261F"/>
    <w:pPr>
      <w:suppressAutoHyphens w:val="0"/>
      <w:overflowPunct w:val="0"/>
      <w:autoSpaceDE w:val="0"/>
      <w:autoSpaceDN w:val="0"/>
      <w:adjustRightInd w:val="0"/>
      <w:spacing w:line="240" w:lineRule="atLeast"/>
      <w:ind w:right="-1418"/>
      <w:jc w:val="center"/>
      <w:textAlignment w:val="baseline"/>
    </w:pPr>
    <w:rPr>
      <w:b/>
      <w:sz w:val="36"/>
      <w:szCs w:val="20"/>
      <w:lang w:eastAsia="cs-CZ"/>
    </w:rPr>
  </w:style>
  <w:style w:type="character" w:customStyle="1" w:styleId="NzevChar">
    <w:name w:val="Název Char"/>
    <w:basedOn w:val="Standardnpsmoodstavce"/>
    <w:link w:val="Nzev"/>
    <w:rsid w:val="0033261F"/>
    <w:rPr>
      <w:b/>
      <w:sz w:val="36"/>
    </w:rPr>
  </w:style>
  <w:style w:type="character" w:customStyle="1" w:styleId="Nadpis2Char">
    <w:name w:val="Nadpis 2 Char"/>
    <w:basedOn w:val="Standardnpsmoodstavce"/>
    <w:link w:val="Nadpis2"/>
    <w:rsid w:val="0033261F"/>
    <w:rPr>
      <w:sz w:val="24"/>
    </w:rPr>
  </w:style>
  <w:style w:type="paragraph" w:customStyle="1" w:styleId="BodyTextIndent31">
    <w:name w:val="Body Text Indent 31"/>
    <w:basedOn w:val="Normln"/>
    <w:rsid w:val="00876A26"/>
    <w:pPr>
      <w:suppressAutoHyphens w:val="0"/>
      <w:overflowPunct w:val="0"/>
      <w:autoSpaceDE w:val="0"/>
      <w:autoSpaceDN w:val="0"/>
      <w:adjustRightInd w:val="0"/>
      <w:spacing w:before="120" w:line="240" w:lineRule="atLeast"/>
      <w:ind w:left="426" w:hanging="426"/>
      <w:jc w:val="both"/>
      <w:textAlignment w:val="baseline"/>
    </w:pPr>
    <w:rPr>
      <w:szCs w:val="20"/>
      <w:lang w:eastAsia="cs-CZ"/>
    </w:rPr>
  </w:style>
  <w:style w:type="paragraph" w:customStyle="1" w:styleId="BodyText21">
    <w:name w:val="Body Text 21"/>
    <w:basedOn w:val="Normln"/>
    <w:rsid w:val="00876A26"/>
    <w:pPr>
      <w:suppressAutoHyphens w:val="0"/>
      <w:overflowPunct w:val="0"/>
      <w:autoSpaceDE w:val="0"/>
      <w:autoSpaceDN w:val="0"/>
      <w:adjustRightInd w:val="0"/>
      <w:spacing w:before="240" w:line="240" w:lineRule="atLeast"/>
      <w:ind w:left="425" w:hanging="425"/>
      <w:jc w:val="both"/>
      <w:textAlignment w:val="baseline"/>
    </w:pPr>
    <w:rPr>
      <w:szCs w:val="20"/>
      <w:lang w:eastAsia="cs-CZ"/>
    </w:rPr>
  </w:style>
  <w:style w:type="paragraph" w:styleId="Odstavecseseznamem">
    <w:name w:val="List Paragraph"/>
    <w:basedOn w:val="Normln"/>
    <w:uiPriority w:val="34"/>
    <w:qFormat/>
    <w:rsid w:val="00640FCE"/>
    <w:pPr>
      <w:ind w:left="720"/>
      <w:contextualSpacing/>
    </w:pPr>
  </w:style>
  <w:style w:type="character" w:customStyle="1" w:styleId="Nadpis4Char">
    <w:name w:val="Nadpis 4 Char"/>
    <w:basedOn w:val="Standardnpsmoodstavce"/>
    <w:link w:val="Nadpis4"/>
    <w:uiPriority w:val="9"/>
    <w:semiHidden/>
    <w:rsid w:val="00213BF7"/>
    <w:rPr>
      <w:rFonts w:asciiTheme="majorHAnsi" w:eastAsiaTheme="majorEastAsia" w:hAnsiTheme="majorHAnsi" w:cstheme="majorBidi"/>
      <w:b/>
      <w:bCs/>
      <w:i/>
      <w:iCs/>
      <w:color w:val="4F81BD" w:themeColor="accent1"/>
      <w:sz w:val="24"/>
      <w:szCs w:val="24"/>
      <w:lang w:eastAsia="ar-SA"/>
    </w:rPr>
  </w:style>
  <w:style w:type="paragraph" w:styleId="Textbubliny">
    <w:name w:val="Balloon Text"/>
    <w:basedOn w:val="Normln"/>
    <w:link w:val="TextbublinyChar"/>
    <w:uiPriority w:val="99"/>
    <w:semiHidden/>
    <w:unhideWhenUsed/>
    <w:rsid w:val="00EE3D2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E3D24"/>
    <w:rPr>
      <w:rFonts w:ascii="Segoe UI" w:hAnsi="Segoe UI" w:cs="Segoe UI"/>
      <w:sz w:val="18"/>
      <w:szCs w:val="18"/>
      <w:lang w:eastAsia="ar-SA"/>
    </w:rPr>
  </w:style>
  <w:style w:type="character" w:customStyle="1" w:styleId="ZkladntextChar">
    <w:name w:val="Základní text Char"/>
    <w:basedOn w:val="Standardnpsmoodstavce"/>
    <w:link w:val="Zkladntext"/>
    <w:semiHidden/>
    <w:rsid w:val="006116AF"/>
    <w:rPr>
      <w:color w:val="00000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E8C94-872B-4955-B269-42F00E5CC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2323</Words>
  <Characters>13711</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(návrh)</vt:lpstr>
    </vt:vector>
  </TitlesOfParts>
  <Company>MULTIP Moravia</Company>
  <LinksUpToDate>false</LinksUpToDate>
  <CharactersWithSpaces>16002</CharactersWithSpaces>
  <SharedDoc>false</SharedDoc>
  <HLinks>
    <vt:vector size="12" baseType="variant">
      <vt:variant>
        <vt:i4>7602189</vt:i4>
      </vt:variant>
      <vt:variant>
        <vt:i4>3</vt:i4>
      </vt:variant>
      <vt:variant>
        <vt:i4>0</vt:i4>
      </vt:variant>
      <vt:variant>
        <vt:i4>5</vt:i4>
      </vt:variant>
      <vt:variant>
        <vt:lpwstr>mailto:daniel.janda@multip.cz</vt:lpwstr>
      </vt:variant>
      <vt:variant>
        <vt:lpwstr/>
      </vt:variant>
      <vt:variant>
        <vt:i4>1179769</vt:i4>
      </vt:variant>
      <vt:variant>
        <vt:i4>0</vt:i4>
      </vt:variant>
      <vt:variant>
        <vt:i4>0</vt:i4>
      </vt:variant>
      <vt:variant>
        <vt:i4>5</vt:i4>
      </vt:variant>
      <vt:variant>
        <vt:lpwstr>mailto:kozel.j@ceskolipska.cz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subject/>
  <dc:creator>MULTIP Moravia s.r.o.</dc:creator>
  <cp:keywords/>
  <cp:lastModifiedBy>Veronika Matějková</cp:lastModifiedBy>
  <cp:revision>2</cp:revision>
  <cp:lastPrinted>2019-05-22T15:18:00Z</cp:lastPrinted>
  <dcterms:created xsi:type="dcterms:W3CDTF">2023-12-21T15:56:00Z</dcterms:created>
  <dcterms:modified xsi:type="dcterms:W3CDTF">2023-12-21T15:56:00Z</dcterms:modified>
</cp:coreProperties>
</file>