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0A7B9" w14:textId="6634D0E6" w:rsidR="008B4AA5" w:rsidRPr="00432C91" w:rsidRDefault="003679E0" w:rsidP="008B4AA5">
      <w:pPr>
        <w:spacing w:line="276" w:lineRule="auto"/>
        <w:jc w:val="center"/>
        <w:rPr>
          <w:rFonts w:ascii="Calibri" w:eastAsia="Calibri" w:hAnsi="Calibri" w:cs="Calibri"/>
          <w:b/>
          <w:sz w:val="32"/>
          <w:szCs w:val="32"/>
          <w:lang w:eastAsia="en-US"/>
        </w:rPr>
      </w:pPr>
      <w:r w:rsidRPr="00A93994">
        <w:rPr>
          <w:rFonts w:ascii="Calibri" w:eastAsia="Calibri" w:hAnsi="Calibri" w:cs="Calibri"/>
          <w:b/>
          <w:sz w:val="32"/>
          <w:szCs w:val="32"/>
          <w:lang w:eastAsia="en-US"/>
        </w:rPr>
        <w:t>Dodatek</w:t>
      </w:r>
      <w:r w:rsidR="00D1317D" w:rsidRPr="00A93994"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</w:t>
      </w:r>
      <w:r w:rsidR="00D1317D" w:rsidRPr="00676C26">
        <w:rPr>
          <w:rFonts w:ascii="Calibri" w:eastAsia="Calibri" w:hAnsi="Calibri" w:cs="Calibri"/>
          <w:b/>
          <w:sz w:val="32"/>
          <w:szCs w:val="32"/>
          <w:lang w:eastAsia="en-US"/>
        </w:rPr>
        <w:t xml:space="preserve">č. </w:t>
      </w:r>
      <w:r w:rsidR="00F05D25">
        <w:rPr>
          <w:rFonts w:ascii="Calibri" w:eastAsia="Calibri" w:hAnsi="Calibri" w:cs="Calibri"/>
          <w:b/>
          <w:sz w:val="32"/>
          <w:szCs w:val="32"/>
          <w:lang w:eastAsia="en-US"/>
        </w:rPr>
        <w:t>4</w:t>
      </w:r>
      <w:r w:rsidR="004F40D4" w:rsidRPr="00676C26"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</w:t>
      </w:r>
      <w:r w:rsidRPr="00676C26">
        <w:rPr>
          <w:rFonts w:ascii="Calibri" w:eastAsia="Calibri" w:hAnsi="Calibri" w:cs="Calibri"/>
          <w:b/>
          <w:sz w:val="32"/>
          <w:szCs w:val="32"/>
          <w:lang w:eastAsia="en-US"/>
        </w:rPr>
        <w:t>ke smlouvě</w:t>
      </w:r>
      <w:r w:rsidR="004C5464" w:rsidRPr="00A93994"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č. </w:t>
      </w:r>
      <w:r w:rsidR="00F05D25">
        <w:rPr>
          <w:rFonts w:ascii="Calibri" w:eastAsia="Calibri" w:hAnsi="Calibri" w:cs="Calibri"/>
          <w:b/>
          <w:sz w:val="32"/>
          <w:szCs w:val="32"/>
          <w:lang w:eastAsia="en-US"/>
        </w:rPr>
        <w:t>732003</w:t>
      </w:r>
      <w:r w:rsidRPr="00A93994"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o </w:t>
      </w:r>
      <w:r w:rsidR="0049725C" w:rsidRPr="00A93994">
        <w:rPr>
          <w:rFonts w:ascii="Calibri" w:eastAsia="Calibri" w:hAnsi="Calibri" w:cs="Calibri"/>
          <w:b/>
          <w:sz w:val="32"/>
          <w:szCs w:val="32"/>
          <w:lang w:eastAsia="en-US"/>
        </w:rPr>
        <w:t>nakládání s odpadem</w:t>
      </w:r>
      <w:r w:rsidR="0049725C" w:rsidRPr="0049725C"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</w:t>
      </w:r>
      <w:r w:rsidR="00A0154C"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</w:t>
      </w:r>
    </w:p>
    <w:p w14:paraId="378F2F70" w14:textId="77777777" w:rsidR="008B4AA5" w:rsidRPr="00432C91" w:rsidRDefault="008B4AA5" w:rsidP="008B4AA5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  <w:lang w:eastAsia="en-US"/>
        </w:rPr>
      </w:pPr>
    </w:p>
    <w:p w14:paraId="0B1B9D41" w14:textId="6A34328F" w:rsidR="008B4AA5" w:rsidRPr="00432C91" w:rsidRDefault="008B4AA5" w:rsidP="008B4AA5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r w:rsidRPr="00432C91">
        <w:rPr>
          <w:rFonts w:ascii="Calibri" w:eastAsia="Calibri" w:hAnsi="Calibri" w:cs="Calibri"/>
          <w:sz w:val="22"/>
          <w:szCs w:val="22"/>
          <w:lang w:eastAsia="en-US"/>
        </w:rPr>
        <w:t>uzavřen</w:t>
      </w:r>
      <w:r w:rsidR="004C5464">
        <w:rPr>
          <w:rFonts w:ascii="Calibri" w:eastAsia="Calibri" w:hAnsi="Calibri" w:cs="Calibri"/>
          <w:sz w:val="22"/>
          <w:szCs w:val="22"/>
          <w:lang w:eastAsia="en-US"/>
        </w:rPr>
        <w:t>ý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 xml:space="preserve"> podle ustanovení § 1746 odst. 2 zákona č. 89/2012 Sb., občanský zákoník, ve znění pozdějších předpisů a dle zákona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č. 541/2020 Sb.</w:t>
      </w:r>
      <w:r w:rsidR="00C664E9">
        <w:rPr>
          <w:rFonts w:ascii="Calibri" w:eastAsia="Calibri" w:hAnsi="Calibri" w:cs="Calibri"/>
          <w:sz w:val="22"/>
          <w:szCs w:val="22"/>
          <w:lang w:eastAsia="en-US"/>
        </w:rPr>
        <w:t>,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o odpadech, v platném a účinném znění (dále jen „</w:t>
      </w:r>
      <w:r w:rsidRPr="00D969ED">
        <w:rPr>
          <w:rFonts w:ascii="Calibri" w:eastAsia="Calibri" w:hAnsi="Calibri" w:cs="Calibri"/>
          <w:b/>
          <w:bCs/>
          <w:sz w:val="22"/>
          <w:szCs w:val="22"/>
          <w:lang w:eastAsia="en-US"/>
        </w:rPr>
        <w:t>zákon o odpadech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“) a 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>(dále jen „</w:t>
      </w:r>
      <w:r w:rsidRPr="00432C91">
        <w:rPr>
          <w:rFonts w:ascii="Calibri" w:eastAsia="Calibri" w:hAnsi="Calibri" w:cs="Calibri"/>
          <w:b/>
          <w:sz w:val="22"/>
          <w:szCs w:val="22"/>
          <w:lang w:eastAsia="en-US"/>
        </w:rPr>
        <w:t>smlouva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>“) níže uvedeného dne mezi:</w:t>
      </w:r>
    </w:p>
    <w:p w14:paraId="2822BAC1" w14:textId="77777777" w:rsidR="00646339" w:rsidRDefault="00646339" w:rsidP="00646339">
      <w:pPr>
        <w:spacing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73AF3F3" w14:textId="77777777" w:rsidR="00646339" w:rsidRDefault="00646339" w:rsidP="00646339">
      <w:pPr>
        <w:spacing w:line="276" w:lineRule="auto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D24690B" w14:textId="57634AD7" w:rsidR="00646339" w:rsidRPr="007C474F" w:rsidRDefault="00646339" w:rsidP="0064633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32AC9">
        <w:rPr>
          <w:rFonts w:ascii="Calibri" w:eastAsia="Calibri" w:hAnsi="Calibri" w:cs="Calibri"/>
          <w:b/>
          <w:sz w:val="22"/>
          <w:szCs w:val="22"/>
          <w:lang w:eastAsia="en-US"/>
        </w:rPr>
        <w:t>AVE CZ odpadové hospodářství s.r.o.</w:t>
      </w:r>
    </w:p>
    <w:p w14:paraId="18DE9E78" w14:textId="77777777" w:rsidR="00646339" w:rsidRPr="00C31175" w:rsidRDefault="00646339" w:rsidP="0064633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C31175">
        <w:rPr>
          <w:rFonts w:ascii="Calibri" w:eastAsia="Calibri" w:hAnsi="Calibri" w:cs="Calibri"/>
          <w:sz w:val="22"/>
          <w:szCs w:val="22"/>
          <w:lang w:eastAsia="en-US"/>
        </w:rPr>
        <w:t>se sídlem Praha 10, Pražská 1321/38a, PSČ 102 00</w:t>
      </w:r>
    </w:p>
    <w:p w14:paraId="2F722268" w14:textId="77777777" w:rsidR="00646339" w:rsidRPr="00832AC9" w:rsidRDefault="00646339" w:rsidP="0064633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32AC9">
        <w:rPr>
          <w:rFonts w:ascii="Calibri" w:eastAsia="Calibri" w:hAnsi="Calibri" w:cs="Calibri"/>
          <w:sz w:val="22"/>
          <w:szCs w:val="22"/>
          <w:lang w:eastAsia="en-US"/>
        </w:rPr>
        <w:t>IČO: 493 56 089</w:t>
      </w:r>
    </w:p>
    <w:p w14:paraId="489ECE31" w14:textId="77777777" w:rsidR="00646339" w:rsidRPr="00832AC9" w:rsidRDefault="00646339" w:rsidP="0064633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832AC9">
        <w:rPr>
          <w:rFonts w:ascii="Calibri" w:eastAsia="Calibri" w:hAnsi="Calibri" w:cs="Calibri"/>
          <w:sz w:val="22"/>
          <w:szCs w:val="22"/>
          <w:lang w:eastAsia="en-US"/>
        </w:rPr>
        <w:t>DIČ: CZ49356089</w:t>
      </w:r>
    </w:p>
    <w:p w14:paraId="0F59028C" w14:textId="77777777" w:rsidR="00646339" w:rsidRPr="007C474F" w:rsidRDefault="00646339" w:rsidP="00646339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832AC9">
        <w:rPr>
          <w:rFonts w:ascii="Calibri" w:eastAsia="Calibri" w:hAnsi="Calibri" w:cs="Calibri"/>
          <w:sz w:val="22"/>
          <w:szCs w:val="22"/>
          <w:lang w:eastAsia="en-US"/>
        </w:rPr>
        <w:t>zapsaná v obchodním rejstříku vedeného Městským soudem v Praze pod sp. zn. C 19775</w:t>
      </w:r>
      <w:r w:rsidRPr="00D53C51" w:rsidDel="00832AC9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64C3790B" w14:textId="224284C2" w:rsidR="00646339" w:rsidRPr="007C474F" w:rsidRDefault="00646339" w:rsidP="0064633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7C474F">
        <w:rPr>
          <w:rFonts w:ascii="Calibri" w:hAnsi="Calibri" w:cs="Calibri"/>
          <w:sz w:val="22"/>
          <w:szCs w:val="22"/>
          <w:lang w:eastAsia="en-US"/>
        </w:rPr>
        <w:t xml:space="preserve">bankovní spojení: </w:t>
      </w:r>
      <w:r w:rsidR="00833E4C" w:rsidRPr="00833E4C">
        <w:rPr>
          <w:rFonts w:ascii="Calibri" w:hAnsi="Calibri" w:cs="Calibri"/>
          <w:sz w:val="22"/>
          <w:szCs w:val="22"/>
          <w:highlight w:val="black"/>
          <w:lang w:eastAsia="en-US"/>
        </w:rPr>
        <w:t>xxxxxxxxxxxxxxxxxxxxxxxxxxxxx</w:t>
      </w:r>
    </w:p>
    <w:p w14:paraId="4CC93404" w14:textId="77777777" w:rsidR="00646339" w:rsidRDefault="00646339" w:rsidP="0064633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5DDD527F" w14:textId="77777777" w:rsidR="00646339" w:rsidRDefault="00646339" w:rsidP="0064633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0EB2B233" w14:textId="77777777" w:rsidR="00646339" w:rsidRPr="00C3753B" w:rsidRDefault="00646339" w:rsidP="00646339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C3753B">
        <w:rPr>
          <w:rFonts w:ascii="Calibri" w:eastAsia="Calibri" w:hAnsi="Calibri" w:cs="Calibri"/>
          <w:b/>
          <w:bCs/>
          <w:sz w:val="22"/>
          <w:szCs w:val="22"/>
          <w:lang w:eastAsia="en-US"/>
        </w:rPr>
        <w:t>AVE CZ odpadové hospodářství s.r.o.</w:t>
      </w:r>
    </w:p>
    <w:p w14:paraId="786AFCC1" w14:textId="7277649A" w:rsidR="00646339" w:rsidRDefault="00646339" w:rsidP="0064633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 xml:space="preserve">adresa provozovny: </w:t>
      </w:r>
      <w:r w:rsidR="004C5464">
        <w:rPr>
          <w:rFonts w:ascii="Calibri" w:eastAsia="Calibri" w:hAnsi="Calibri" w:cs="Calibri"/>
          <w:sz w:val="22"/>
          <w:szCs w:val="22"/>
          <w:lang w:eastAsia="en-US"/>
        </w:rPr>
        <w:t>Hankova 14, 301 00  Plzeň</w:t>
      </w:r>
    </w:p>
    <w:p w14:paraId="3B6F7B17" w14:textId="77777777" w:rsidR="00646339" w:rsidRPr="00433D82" w:rsidRDefault="00646339" w:rsidP="00646339">
      <w:pPr>
        <w:spacing w:line="276" w:lineRule="auto"/>
      </w:pPr>
    </w:p>
    <w:p w14:paraId="3ED1E850" w14:textId="77777777" w:rsidR="00646339" w:rsidRPr="00432C91" w:rsidRDefault="00646339" w:rsidP="0064633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5CA1F6E" w14:textId="77777777" w:rsidR="00646339" w:rsidRPr="00432C91" w:rsidRDefault="00646339" w:rsidP="0064633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32C91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432C91">
        <w:rPr>
          <w:rFonts w:ascii="Calibri" w:eastAsia="Calibri" w:hAnsi="Calibri" w:cs="Calibri"/>
          <w:b/>
          <w:sz w:val="22"/>
          <w:szCs w:val="22"/>
          <w:lang w:eastAsia="en-US"/>
        </w:rPr>
        <w:t>zhotovitel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062474B0" w14:textId="77777777" w:rsidR="00646339" w:rsidRPr="00432C91" w:rsidRDefault="00646339" w:rsidP="0064633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F9D407B" w14:textId="77777777" w:rsidR="00646339" w:rsidRPr="00432C91" w:rsidRDefault="00646339" w:rsidP="00646339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32C91">
        <w:rPr>
          <w:rFonts w:ascii="Calibri" w:eastAsia="Calibri" w:hAnsi="Calibri" w:cs="Calibri"/>
          <w:sz w:val="22"/>
          <w:szCs w:val="22"/>
          <w:lang w:eastAsia="en-US"/>
        </w:rPr>
        <w:t>a</w:t>
      </w:r>
    </w:p>
    <w:p w14:paraId="2112BFEC" w14:textId="77777777" w:rsidR="00FA544E" w:rsidRDefault="00FA544E" w:rsidP="00FA544E">
      <w:pPr>
        <w:spacing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14:paraId="218F37F3" w14:textId="0FD3C1F0" w:rsidR="004B55CC" w:rsidRDefault="003A3A45" w:rsidP="004B55CC">
      <w:pPr>
        <w:spacing w:line="276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ČR - </w:t>
      </w:r>
      <w:r w:rsidR="004C5464">
        <w:rPr>
          <w:rFonts w:ascii="Arial" w:eastAsia="Calibri" w:hAnsi="Arial" w:cs="Arial"/>
          <w:b/>
          <w:sz w:val="22"/>
          <w:szCs w:val="22"/>
          <w:lang w:eastAsia="en-US"/>
        </w:rPr>
        <w:t>Krajský soud v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="004C5464">
        <w:rPr>
          <w:rFonts w:ascii="Arial" w:eastAsia="Calibri" w:hAnsi="Arial" w:cs="Arial"/>
          <w:b/>
          <w:sz w:val="22"/>
          <w:szCs w:val="22"/>
          <w:lang w:eastAsia="en-US"/>
        </w:rPr>
        <w:t>Plzni</w:t>
      </w:r>
    </w:p>
    <w:p w14:paraId="311D49CC" w14:textId="258C8C99" w:rsidR="003A3A45" w:rsidRPr="003A3A45" w:rsidRDefault="003A3A45" w:rsidP="004B55CC">
      <w:pPr>
        <w:spacing w:line="276" w:lineRule="auto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3A3A45">
        <w:rPr>
          <w:rFonts w:ascii="Arial" w:eastAsia="Calibri" w:hAnsi="Arial" w:cs="Arial"/>
          <w:bCs/>
          <w:sz w:val="22"/>
          <w:szCs w:val="22"/>
          <w:lang w:eastAsia="en-US"/>
        </w:rPr>
        <w:t>JUDr. Věra O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ravcová – předsedkyně soudu </w:t>
      </w:r>
    </w:p>
    <w:p w14:paraId="0E6216E2" w14:textId="7E38F132" w:rsidR="004B55CC" w:rsidRPr="00E65B25" w:rsidRDefault="004B55CC" w:rsidP="004B55CC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se sídlem: </w:t>
      </w:r>
      <w:r w:rsidR="004C5464">
        <w:rPr>
          <w:rFonts w:ascii="Arial" w:eastAsia="Calibri" w:hAnsi="Arial" w:cs="Arial"/>
          <w:sz w:val="22"/>
          <w:szCs w:val="22"/>
          <w:lang w:eastAsia="en-US"/>
        </w:rPr>
        <w:t>Veleslavínova 40, 306 17  Plzeň</w:t>
      </w:r>
    </w:p>
    <w:p w14:paraId="64149904" w14:textId="5D66CE89" w:rsidR="004B55CC" w:rsidRDefault="004B55CC" w:rsidP="004B55CC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IČ: </w:t>
      </w:r>
      <w:r w:rsidR="004C5464">
        <w:rPr>
          <w:rFonts w:ascii="Arial" w:eastAsia="Calibri" w:hAnsi="Arial" w:cs="Arial"/>
          <w:sz w:val="22"/>
          <w:szCs w:val="22"/>
          <w:lang w:eastAsia="en-US"/>
        </w:rPr>
        <w:t>00215694</w:t>
      </w:r>
    </w:p>
    <w:p w14:paraId="053F2225" w14:textId="1FD4FD6D" w:rsidR="004B55CC" w:rsidRDefault="004B55CC" w:rsidP="004B55CC">
      <w:pPr>
        <w:spacing w:line="276" w:lineRule="auto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DIČ: CZ</w:t>
      </w:r>
      <w:r w:rsidR="004C5464">
        <w:rPr>
          <w:rFonts w:ascii="Arial" w:eastAsia="Calibri" w:hAnsi="Arial" w:cs="Arial"/>
          <w:sz w:val="22"/>
          <w:szCs w:val="22"/>
          <w:lang w:eastAsia="en-US"/>
        </w:rPr>
        <w:t>00215694</w:t>
      </w:r>
    </w:p>
    <w:p w14:paraId="4DC299EE" w14:textId="77777777" w:rsidR="006152F7" w:rsidRPr="00432C91" w:rsidRDefault="006152F7" w:rsidP="006152F7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3D980F09" w14:textId="77777777" w:rsidR="006152F7" w:rsidRPr="00432C91" w:rsidRDefault="006152F7" w:rsidP="006152F7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432C91">
        <w:rPr>
          <w:rFonts w:ascii="Calibri" w:eastAsia="Calibri" w:hAnsi="Calibri" w:cs="Calibri"/>
          <w:sz w:val="22"/>
          <w:szCs w:val="22"/>
          <w:lang w:eastAsia="en-US"/>
        </w:rPr>
        <w:t>dále jen jako „</w:t>
      </w:r>
      <w:r w:rsidRPr="00432C91">
        <w:rPr>
          <w:rFonts w:ascii="Calibri" w:eastAsia="Calibri" w:hAnsi="Calibri" w:cs="Calibri"/>
          <w:b/>
          <w:sz w:val="22"/>
          <w:szCs w:val="22"/>
          <w:lang w:eastAsia="en-US"/>
        </w:rPr>
        <w:t>objednatel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>“</w:t>
      </w:r>
    </w:p>
    <w:p w14:paraId="0EBF7F89" w14:textId="77777777" w:rsidR="00646339" w:rsidRPr="00432C91" w:rsidRDefault="00646339" w:rsidP="00646339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</w:p>
    <w:p w14:paraId="7E231AEF" w14:textId="77777777" w:rsidR="00CC2C4A" w:rsidRDefault="00CC2C4A" w:rsidP="003679E0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7EBF8072" w14:textId="77777777" w:rsidR="00CC2C4A" w:rsidRPr="00432C91" w:rsidRDefault="00CC2C4A" w:rsidP="003679E0">
      <w:pPr>
        <w:spacing w:line="276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24F26FDD" w14:textId="0CF5E220" w:rsidR="003679E0" w:rsidRPr="00B03218" w:rsidRDefault="003679E0" w:rsidP="00B03218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  <w:lang w:eastAsia="en-US"/>
        </w:rPr>
      </w:pPr>
      <w:bookmarkStart w:id="0" w:name="_Hlk32506238"/>
      <w:bookmarkStart w:id="1" w:name="_Hlk32504166"/>
      <w:r>
        <w:rPr>
          <w:rFonts w:ascii="Calibri" w:eastAsia="Calibri" w:hAnsi="Calibri" w:cs="Calibri"/>
          <w:sz w:val="22"/>
          <w:szCs w:val="22"/>
          <w:lang w:eastAsia="en-US"/>
        </w:rPr>
        <w:t>Z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>hotovitel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a o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>bjednatel dále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>společně též „</w:t>
      </w:r>
      <w:r w:rsidRPr="00432C91">
        <w:rPr>
          <w:rFonts w:ascii="Calibri" w:eastAsia="Calibri" w:hAnsi="Calibri" w:cs="Calibri"/>
          <w:b/>
          <w:sz w:val="22"/>
          <w:szCs w:val="22"/>
          <w:lang w:eastAsia="en-US"/>
        </w:rPr>
        <w:t>strany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432C91">
        <w:rPr>
          <w:rFonts w:ascii="Calibri" w:eastAsia="Calibri" w:hAnsi="Calibri" w:cs="Calibri"/>
          <w:b/>
          <w:sz w:val="22"/>
          <w:szCs w:val="22"/>
          <w:lang w:eastAsia="en-US"/>
        </w:rPr>
        <w:t>smluvní strany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>“ a jednotlivě též „</w:t>
      </w:r>
      <w:r w:rsidRPr="00432C91">
        <w:rPr>
          <w:rFonts w:ascii="Calibri" w:eastAsia="Calibri" w:hAnsi="Calibri" w:cs="Calibri"/>
          <w:b/>
          <w:sz w:val="22"/>
          <w:szCs w:val="22"/>
          <w:lang w:eastAsia="en-US"/>
        </w:rPr>
        <w:t>strana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>“ nebo „</w:t>
      </w:r>
      <w:r w:rsidRPr="00432C91">
        <w:rPr>
          <w:rFonts w:ascii="Calibri" w:eastAsia="Calibri" w:hAnsi="Calibri" w:cs="Calibri"/>
          <w:b/>
          <w:sz w:val="22"/>
          <w:szCs w:val="22"/>
          <w:lang w:eastAsia="en-US"/>
        </w:rPr>
        <w:t>smluvní strana</w:t>
      </w:r>
      <w:r w:rsidRPr="00432C91">
        <w:rPr>
          <w:rFonts w:ascii="Calibri" w:eastAsia="Calibri" w:hAnsi="Calibri" w:cs="Calibri"/>
          <w:sz w:val="22"/>
          <w:szCs w:val="22"/>
          <w:lang w:eastAsia="en-US"/>
        </w:rPr>
        <w:t>“</w:t>
      </w:r>
      <w:bookmarkEnd w:id="0"/>
      <w:bookmarkEnd w:id="1"/>
    </w:p>
    <w:p w14:paraId="1C8AA02E" w14:textId="7895E0D4" w:rsidR="00D1317D" w:rsidRPr="003A3A45" w:rsidRDefault="00D1317D" w:rsidP="003A3A45">
      <w:pPr>
        <w:rPr>
          <w:rFonts w:ascii="Calibri" w:hAnsi="Calibri" w:cs="Calibri"/>
          <w:i/>
          <w:sz w:val="22"/>
          <w:szCs w:val="22"/>
        </w:rPr>
      </w:pPr>
      <w:r w:rsidRPr="00D1317D">
        <w:rPr>
          <w:rFonts w:asciiTheme="minorHAnsi" w:hAnsiTheme="minorHAnsi" w:cstheme="minorHAnsi"/>
          <w:b/>
          <w:sz w:val="22"/>
          <w:szCs w:val="22"/>
        </w:rPr>
        <w:t>Strany, vědomy si svých závazků v tomto dodatku obsažených a s úmyslem být tímto dodatkem vázány, dohodly se na následujícím znění dodatku:</w:t>
      </w:r>
    </w:p>
    <w:p w14:paraId="0D2FC048" w14:textId="2FA34DE2" w:rsidR="00D1317D" w:rsidRPr="00D1317D" w:rsidRDefault="003A340E" w:rsidP="003A340E">
      <w:pPr>
        <w:pStyle w:val="RLlneksmlouvy"/>
        <w:tabs>
          <w:tab w:val="clear" w:pos="737"/>
        </w:tabs>
        <w:ind w:left="-284" w:firstLine="284"/>
        <w:jc w:val="center"/>
      </w:pPr>
      <w:bookmarkStart w:id="2" w:name="_Ref462211714"/>
      <w:r>
        <w:br/>
      </w:r>
      <w:r w:rsidRPr="00D1317D">
        <w:t>Úvodní ustanovení</w:t>
      </w:r>
      <w:bookmarkEnd w:id="2"/>
    </w:p>
    <w:p w14:paraId="1519BB51" w14:textId="4EFFF3F4" w:rsidR="00692BC8" w:rsidRPr="00676C26" w:rsidRDefault="00692BC8" w:rsidP="003A340E">
      <w:pPr>
        <w:pStyle w:val="RLTextlnkuslovan"/>
        <w:tabs>
          <w:tab w:val="clear" w:pos="2297"/>
          <w:tab w:val="num" w:pos="567"/>
        </w:tabs>
        <w:ind w:left="567" w:hanging="567"/>
      </w:pPr>
      <w:r>
        <w:t>Smluvní s</w:t>
      </w:r>
      <w:r w:rsidRPr="00D1317D">
        <w:t>trany uzavřely dne</w:t>
      </w:r>
      <w:r w:rsidR="00D1473F">
        <w:t xml:space="preserve"> </w:t>
      </w:r>
      <w:r w:rsidR="004C5464">
        <w:t>26.2.2021</w:t>
      </w:r>
      <w:r>
        <w:rPr>
          <w:rFonts w:eastAsia="Calibri" w:cs="Calibri"/>
          <w:lang w:eastAsia="en-US"/>
        </w:rPr>
        <w:t>,</w:t>
      </w:r>
      <w:r w:rsidRPr="00BF2741">
        <w:rPr>
          <w:rFonts w:eastAsia="Calibri" w:cs="Calibri"/>
          <w:lang w:eastAsia="en-US"/>
        </w:rPr>
        <w:t xml:space="preserve"> </w:t>
      </w:r>
      <w:r>
        <w:rPr>
          <w:rFonts w:eastAsia="Calibri" w:cs="Calibri"/>
          <w:lang w:eastAsia="en-US"/>
        </w:rPr>
        <w:t xml:space="preserve">smlouvu </w:t>
      </w:r>
      <w:r w:rsidRPr="00F767FF">
        <w:t xml:space="preserve">o </w:t>
      </w:r>
      <w:r w:rsidRPr="0085577C">
        <w:rPr>
          <w:rFonts w:eastAsia="Calibri" w:cs="Calibri"/>
          <w:lang w:eastAsia="en-US"/>
        </w:rPr>
        <w:t xml:space="preserve">nakládání </w:t>
      </w:r>
      <w:r w:rsidR="00D1473F">
        <w:rPr>
          <w:rFonts w:eastAsia="Calibri" w:cs="Calibri"/>
          <w:lang w:eastAsia="en-US"/>
        </w:rPr>
        <w:t>s odpadem</w:t>
      </w:r>
      <w:r w:rsidRPr="00D1317D">
        <w:t>, ve které se dohodly na úpravě</w:t>
      </w:r>
      <w:r>
        <w:t xml:space="preserve"> vzájemných práv a </w:t>
      </w:r>
      <w:r w:rsidRPr="00676C26">
        <w:t>povinností týkajících se nakládání s odpadem (dále jen „</w:t>
      </w:r>
      <w:r w:rsidRPr="00676C26">
        <w:rPr>
          <w:b/>
        </w:rPr>
        <w:t>smlouva</w:t>
      </w:r>
      <w:r w:rsidRPr="00676C26">
        <w:t>“).</w:t>
      </w:r>
    </w:p>
    <w:p w14:paraId="4CCC46C1" w14:textId="692EB9FD" w:rsidR="00D1317D" w:rsidRPr="00676C26" w:rsidRDefault="00F767FF" w:rsidP="003A340E">
      <w:pPr>
        <w:pStyle w:val="RLTextlnkuslovan"/>
        <w:tabs>
          <w:tab w:val="clear" w:pos="2297"/>
          <w:tab w:val="num" w:pos="567"/>
        </w:tabs>
        <w:ind w:left="567" w:hanging="567"/>
        <w:rPr>
          <w:rFonts w:asciiTheme="minorHAnsi" w:hAnsiTheme="minorHAnsi" w:cstheme="minorHAnsi"/>
          <w:szCs w:val="22"/>
        </w:rPr>
      </w:pPr>
      <w:r w:rsidRPr="00676C26">
        <w:rPr>
          <w:rFonts w:asciiTheme="minorHAnsi" w:hAnsiTheme="minorHAnsi" w:cstheme="minorHAnsi"/>
          <w:szCs w:val="22"/>
        </w:rPr>
        <w:t xml:space="preserve">Smluvní </w:t>
      </w:r>
      <w:r w:rsidRPr="00676C26">
        <w:t>s</w:t>
      </w:r>
      <w:r w:rsidR="00D1317D" w:rsidRPr="00676C26">
        <w:t>trany</w:t>
      </w:r>
      <w:r w:rsidR="00D1317D" w:rsidRPr="00676C26">
        <w:rPr>
          <w:rFonts w:asciiTheme="minorHAnsi" w:hAnsiTheme="minorHAnsi" w:cstheme="minorHAnsi"/>
          <w:szCs w:val="22"/>
        </w:rPr>
        <w:t xml:space="preserve"> mají zájem na úpravě </w:t>
      </w:r>
      <w:r w:rsidR="00A852F6" w:rsidRPr="00676C26">
        <w:rPr>
          <w:rFonts w:asciiTheme="minorHAnsi" w:hAnsiTheme="minorHAnsi" w:cstheme="minorHAnsi"/>
          <w:szCs w:val="22"/>
        </w:rPr>
        <w:t>vzájemných práv a povinností</w:t>
      </w:r>
      <w:r w:rsidR="008E6683" w:rsidRPr="00676C26">
        <w:rPr>
          <w:rFonts w:asciiTheme="minorHAnsi" w:hAnsiTheme="minorHAnsi" w:cstheme="minorHAnsi"/>
          <w:szCs w:val="22"/>
        </w:rPr>
        <w:t xml:space="preserve"> stanovených smlouvou</w:t>
      </w:r>
      <w:r w:rsidR="00D1317D" w:rsidRPr="00676C26">
        <w:rPr>
          <w:rFonts w:asciiTheme="minorHAnsi" w:hAnsiTheme="minorHAnsi" w:cstheme="minorHAnsi"/>
          <w:szCs w:val="22"/>
        </w:rPr>
        <w:t xml:space="preserve">, a proto se rozhodly uzavřít tento dodatek č. </w:t>
      </w:r>
      <w:r w:rsidR="00973262">
        <w:rPr>
          <w:rFonts w:asciiTheme="minorHAnsi" w:hAnsiTheme="minorHAnsi" w:cstheme="minorHAnsi"/>
          <w:szCs w:val="22"/>
        </w:rPr>
        <w:t>4</w:t>
      </w:r>
      <w:r w:rsidR="004F40D4" w:rsidRPr="00676C26">
        <w:rPr>
          <w:rFonts w:eastAsia="Calibri" w:cs="Calibri"/>
          <w:szCs w:val="22"/>
          <w:lang w:eastAsia="en-US"/>
        </w:rPr>
        <w:t xml:space="preserve"> </w:t>
      </w:r>
      <w:r w:rsidR="00D1317D" w:rsidRPr="00676C26">
        <w:rPr>
          <w:rFonts w:asciiTheme="minorHAnsi" w:hAnsiTheme="minorHAnsi" w:cstheme="minorHAnsi"/>
          <w:szCs w:val="22"/>
        </w:rPr>
        <w:t>(dále jen „</w:t>
      </w:r>
      <w:r w:rsidR="00113DD2" w:rsidRPr="00676C26">
        <w:rPr>
          <w:rFonts w:asciiTheme="minorHAnsi" w:hAnsiTheme="minorHAnsi" w:cstheme="minorHAnsi"/>
          <w:b/>
          <w:szCs w:val="22"/>
        </w:rPr>
        <w:t>d</w:t>
      </w:r>
      <w:r w:rsidR="00D1317D" w:rsidRPr="00676C26">
        <w:rPr>
          <w:rFonts w:asciiTheme="minorHAnsi" w:hAnsiTheme="minorHAnsi" w:cstheme="minorHAnsi"/>
          <w:b/>
          <w:szCs w:val="22"/>
        </w:rPr>
        <w:t>odatek</w:t>
      </w:r>
      <w:r w:rsidR="00D1317D" w:rsidRPr="00676C26">
        <w:rPr>
          <w:rFonts w:asciiTheme="minorHAnsi" w:hAnsiTheme="minorHAnsi" w:cstheme="minorHAnsi"/>
          <w:szCs w:val="22"/>
        </w:rPr>
        <w:t>“).</w:t>
      </w:r>
    </w:p>
    <w:p w14:paraId="53C32A83" w14:textId="132978C0" w:rsidR="00D1317D" w:rsidRPr="00676C26" w:rsidRDefault="003A340E" w:rsidP="003A340E">
      <w:pPr>
        <w:pStyle w:val="RLlneksmlouvy"/>
        <w:tabs>
          <w:tab w:val="clear" w:pos="737"/>
        </w:tabs>
        <w:ind w:left="-284" w:firstLine="284"/>
        <w:jc w:val="center"/>
        <w:rPr>
          <w:rFonts w:asciiTheme="minorHAnsi" w:hAnsiTheme="minorHAnsi" w:cstheme="minorHAnsi"/>
          <w:szCs w:val="22"/>
        </w:rPr>
      </w:pPr>
      <w:r w:rsidRPr="00676C26">
        <w:rPr>
          <w:rFonts w:asciiTheme="minorHAnsi" w:hAnsiTheme="minorHAnsi" w:cstheme="minorHAnsi"/>
          <w:szCs w:val="22"/>
        </w:rPr>
        <w:lastRenderedPageBreak/>
        <w:br/>
        <w:t>Předmět dodatku</w:t>
      </w:r>
    </w:p>
    <w:p w14:paraId="1C2065D2" w14:textId="50408772" w:rsidR="003E0FF7" w:rsidRPr="00676C26" w:rsidRDefault="003E0FF7" w:rsidP="003A340E">
      <w:pPr>
        <w:pStyle w:val="RLTextlnkuslovan"/>
        <w:tabs>
          <w:tab w:val="clear" w:pos="2297"/>
          <w:tab w:val="num" w:pos="567"/>
        </w:tabs>
        <w:ind w:left="567" w:hanging="567"/>
        <w:rPr>
          <w:rFonts w:asciiTheme="minorHAnsi" w:hAnsiTheme="minorHAnsi" w:cstheme="minorHAnsi"/>
          <w:szCs w:val="22"/>
        </w:rPr>
      </w:pPr>
      <w:r w:rsidRPr="00676C26">
        <w:t>Strany</w:t>
      </w:r>
      <w:r w:rsidRPr="00676C26">
        <w:rPr>
          <w:rFonts w:asciiTheme="minorHAnsi" w:hAnsiTheme="minorHAnsi" w:cstheme="minorHAnsi"/>
          <w:szCs w:val="22"/>
        </w:rPr>
        <w:t xml:space="preserve"> se dohodly, že </w:t>
      </w:r>
      <w:r w:rsidR="00044244" w:rsidRPr="00676C26">
        <w:rPr>
          <w:rFonts w:asciiTheme="minorHAnsi" w:hAnsiTheme="minorHAnsi" w:cstheme="minorHAnsi"/>
          <w:szCs w:val="22"/>
        </w:rPr>
        <w:t>p</w:t>
      </w:r>
      <w:r w:rsidRPr="00676C26">
        <w:rPr>
          <w:rFonts w:asciiTheme="minorHAnsi" w:hAnsiTheme="minorHAnsi" w:cstheme="minorHAnsi"/>
          <w:szCs w:val="22"/>
        </w:rPr>
        <w:t xml:space="preserve">říloha č. </w:t>
      </w:r>
      <w:r w:rsidR="0049725C" w:rsidRPr="00676C26">
        <w:rPr>
          <w:rFonts w:eastAsia="Calibri" w:cs="Calibri"/>
          <w:szCs w:val="22"/>
          <w:lang w:eastAsia="en-US"/>
        </w:rPr>
        <w:t>1</w:t>
      </w:r>
      <w:r w:rsidR="00455AC9" w:rsidRPr="00676C26">
        <w:rPr>
          <w:rFonts w:eastAsia="Calibri" w:cs="Calibri"/>
          <w:szCs w:val="22"/>
          <w:lang w:eastAsia="en-US"/>
        </w:rPr>
        <w:t xml:space="preserve"> </w:t>
      </w:r>
      <w:r w:rsidR="00CA6D0D">
        <w:rPr>
          <w:rFonts w:eastAsia="Calibri" w:cs="Calibri"/>
          <w:szCs w:val="22"/>
          <w:lang w:eastAsia="en-US"/>
        </w:rPr>
        <w:t xml:space="preserve">a č. 2 </w:t>
      </w:r>
      <w:r w:rsidRPr="00676C26">
        <w:rPr>
          <w:rFonts w:asciiTheme="minorHAnsi" w:hAnsiTheme="minorHAnsi" w:cstheme="minorHAnsi"/>
          <w:szCs w:val="22"/>
        </w:rPr>
        <w:t xml:space="preserve">se ruší a </w:t>
      </w:r>
      <w:r w:rsidR="00C664E9" w:rsidRPr="00676C26">
        <w:rPr>
          <w:rFonts w:asciiTheme="minorHAnsi" w:hAnsiTheme="minorHAnsi" w:cstheme="minorHAnsi"/>
          <w:szCs w:val="22"/>
        </w:rPr>
        <w:t>je</w:t>
      </w:r>
      <w:r w:rsidR="00E23BCD" w:rsidRPr="00676C26">
        <w:rPr>
          <w:rFonts w:asciiTheme="minorHAnsi" w:hAnsiTheme="minorHAnsi" w:cstheme="minorHAnsi"/>
          <w:szCs w:val="22"/>
        </w:rPr>
        <w:t xml:space="preserve"> s účinností od </w:t>
      </w:r>
      <w:r w:rsidR="004C5464" w:rsidRPr="00676C26">
        <w:rPr>
          <w:rFonts w:asciiTheme="minorHAnsi" w:hAnsiTheme="minorHAnsi" w:cstheme="minorHAnsi"/>
          <w:szCs w:val="22"/>
        </w:rPr>
        <w:t>1.</w:t>
      </w:r>
      <w:r w:rsidR="003A3A45">
        <w:rPr>
          <w:rFonts w:asciiTheme="minorHAnsi" w:hAnsiTheme="minorHAnsi" w:cstheme="minorHAnsi"/>
          <w:szCs w:val="22"/>
        </w:rPr>
        <w:t>1</w:t>
      </w:r>
      <w:r w:rsidR="004C5464" w:rsidRPr="00676C26">
        <w:rPr>
          <w:rFonts w:asciiTheme="minorHAnsi" w:hAnsiTheme="minorHAnsi" w:cstheme="minorHAnsi"/>
          <w:szCs w:val="22"/>
        </w:rPr>
        <w:t>.202</w:t>
      </w:r>
      <w:r w:rsidR="003A3A45">
        <w:rPr>
          <w:rFonts w:asciiTheme="minorHAnsi" w:hAnsiTheme="minorHAnsi" w:cstheme="minorHAnsi"/>
          <w:szCs w:val="22"/>
        </w:rPr>
        <w:t>4</w:t>
      </w:r>
      <w:r w:rsidRPr="00676C26">
        <w:rPr>
          <w:rFonts w:asciiTheme="minorHAnsi" w:hAnsiTheme="minorHAnsi" w:cstheme="minorHAnsi"/>
          <w:szCs w:val="22"/>
        </w:rPr>
        <w:t xml:space="preserve"> v celém svém rozsahu nahrazen</w:t>
      </w:r>
      <w:r w:rsidR="00C664E9" w:rsidRPr="00676C26">
        <w:rPr>
          <w:rFonts w:asciiTheme="minorHAnsi" w:hAnsiTheme="minorHAnsi" w:cstheme="minorHAnsi"/>
          <w:szCs w:val="22"/>
        </w:rPr>
        <w:t>a</w:t>
      </w:r>
      <w:r w:rsidR="00B326D7" w:rsidRPr="00676C26">
        <w:rPr>
          <w:rFonts w:asciiTheme="minorHAnsi" w:hAnsiTheme="minorHAnsi" w:cstheme="minorHAnsi"/>
          <w:szCs w:val="22"/>
        </w:rPr>
        <w:t xml:space="preserve"> novou</w:t>
      </w:r>
      <w:r w:rsidRPr="00676C26">
        <w:rPr>
          <w:rFonts w:asciiTheme="minorHAnsi" w:hAnsiTheme="minorHAnsi" w:cstheme="minorHAnsi"/>
          <w:szCs w:val="22"/>
        </w:rPr>
        <w:t xml:space="preserve"> </w:t>
      </w:r>
      <w:r w:rsidR="00044244" w:rsidRPr="00676C26">
        <w:rPr>
          <w:rFonts w:asciiTheme="minorHAnsi" w:hAnsiTheme="minorHAnsi" w:cstheme="minorHAnsi"/>
          <w:szCs w:val="22"/>
        </w:rPr>
        <w:t>p</w:t>
      </w:r>
      <w:r w:rsidRPr="00676C26">
        <w:rPr>
          <w:rFonts w:asciiTheme="minorHAnsi" w:hAnsiTheme="minorHAnsi" w:cstheme="minorHAnsi"/>
          <w:szCs w:val="22"/>
        </w:rPr>
        <w:t xml:space="preserve">řílohou č. </w:t>
      </w:r>
      <w:r w:rsidR="0049725C" w:rsidRPr="00676C26">
        <w:rPr>
          <w:rFonts w:asciiTheme="minorHAnsi" w:hAnsiTheme="minorHAnsi" w:cstheme="minorHAnsi"/>
          <w:szCs w:val="22"/>
        </w:rPr>
        <w:t>1</w:t>
      </w:r>
      <w:r w:rsidR="00CA6D0D">
        <w:rPr>
          <w:rFonts w:asciiTheme="minorHAnsi" w:hAnsiTheme="minorHAnsi" w:cstheme="minorHAnsi"/>
          <w:szCs w:val="22"/>
        </w:rPr>
        <w:t xml:space="preserve"> a č.2</w:t>
      </w:r>
      <w:r w:rsidR="00455AC9" w:rsidRPr="00676C26">
        <w:rPr>
          <w:rFonts w:asciiTheme="minorHAnsi" w:hAnsiTheme="minorHAnsi" w:cstheme="minorHAnsi"/>
          <w:szCs w:val="22"/>
        </w:rPr>
        <w:t xml:space="preserve"> </w:t>
      </w:r>
      <w:r w:rsidRPr="00676C26">
        <w:rPr>
          <w:rFonts w:asciiTheme="minorHAnsi" w:hAnsiTheme="minorHAnsi" w:cstheme="minorHAnsi"/>
          <w:szCs w:val="22"/>
        </w:rPr>
        <w:t>je</w:t>
      </w:r>
      <w:r w:rsidR="008E6683" w:rsidRPr="00676C26">
        <w:rPr>
          <w:rFonts w:asciiTheme="minorHAnsi" w:hAnsiTheme="minorHAnsi" w:cstheme="minorHAnsi"/>
          <w:szCs w:val="22"/>
        </w:rPr>
        <w:t>n</w:t>
      </w:r>
      <w:r w:rsidRPr="00676C26">
        <w:rPr>
          <w:rFonts w:asciiTheme="minorHAnsi" w:hAnsiTheme="minorHAnsi" w:cstheme="minorHAnsi"/>
          <w:szCs w:val="22"/>
        </w:rPr>
        <w:t xml:space="preserve">ž tvoří nedílnou součást tohoto dodatku. </w:t>
      </w:r>
    </w:p>
    <w:p w14:paraId="0E2CDF57" w14:textId="3845A929" w:rsidR="00D1317D" w:rsidRPr="00676C26" w:rsidRDefault="003A340E" w:rsidP="003A340E">
      <w:pPr>
        <w:pStyle w:val="RLlneksmlouvy"/>
        <w:tabs>
          <w:tab w:val="clear" w:pos="737"/>
        </w:tabs>
        <w:ind w:left="-284" w:firstLine="284"/>
        <w:jc w:val="center"/>
        <w:rPr>
          <w:rFonts w:asciiTheme="minorHAnsi" w:hAnsiTheme="minorHAnsi" w:cstheme="minorHAnsi"/>
          <w:bCs/>
          <w:szCs w:val="22"/>
        </w:rPr>
      </w:pPr>
      <w:r w:rsidRPr="00676C26">
        <w:rPr>
          <w:rFonts w:asciiTheme="minorHAnsi" w:hAnsiTheme="minorHAnsi" w:cstheme="minorHAnsi"/>
          <w:bCs/>
          <w:szCs w:val="22"/>
        </w:rPr>
        <w:br/>
        <w:t>Závěrečná ustanovení</w:t>
      </w:r>
    </w:p>
    <w:p w14:paraId="6A80C52D" w14:textId="64161088" w:rsidR="00D1317D" w:rsidRPr="006A38E3" w:rsidRDefault="00D1317D" w:rsidP="003A340E">
      <w:pPr>
        <w:pStyle w:val="RLTextlnkuslovan"/>
        <w:tabs>
          <w:tab w:val="clear" w:pos="2297"/>
          <w:tab w:val="num" w:pos="567"/>
        </w:tabs>
        <w:ind w:left="567" w:hanging="567"/>
        <w:rPr>
          <w:rFonts w:asciiTheme="minorHAnsi" w:hAnsiTheme="minorHAnsi" w:cstheme="minorHAnsi"/>
          <w:b/>
          <w:szCs w:val="22"/>
        </w:rPr>
      </w:pPr>
      <w:bookmarkStart w:id="3" w:name="_Ref445368109"/>
      <w:bookmarkStart w:id="4" w:name="_Ref466655964"/>
      <w:r w:rsidRPr="00D1317D">
        <w:rPr>
          <w:rFonts w:asciiTheme="minorHAnsi" w:hAnsiTheme="minorHAnsi" w:cstheme="minorHAnsi"/>
          <w:szCs w:val="22"/>
        </w:rPr>
        <w:t xml:space="preserve">Ostatní ustanovení </w:t>
      </w:r>
      <w:r w:rsidR="00113DD2">
        <w:rPr>
          <w:rFonts w:asciiTheme="minorHAnsi" w:hAnsiTheme="minorHAnsi" w:cstheme="minorHAnsi"/>
          <w:szCs w:val="22"/>
        </w:rPr>
        <w:t>s</w:t>
      </w:r>
      <w:r w:rsidR="00CC2C4A">
        <w:rPr>
          <w:rFonts w:asciiTheme="minorHAnsi" w:hAnsiTheme="minorHAnsi" w:cstheme="minorHAnsi"/>
          <w:szCs w:val="22"/>
        </w:rPr>
        <w:t>mlouvy</w:t>
      </w:r>
      <w:r w:rsidRPr="00D1317D">
        <w:rPr>
          <w:rFonts w:asciiTheme="minorHAnsi" w:hAnsiTheme="minorHAnsi" w:cstheme="minorHAnsi"/>
          <w:szCs w:val="22"/>
        </w:rPr>
        <w:t xml:space="preserve"> zůstávají tímto </w:t>
      </w:r>
      <w:r w:rsidR="00113DD2">
        <w:rPr>
          <w:rFonts w:asciiTheme="minorHAnsi" w:hAnsiTheme="minorHAnsi" w:cstheme="minorHAnsi"/>
          <w:szCs w:val="22"/>
        </w:rPr>
        <w:t>d</w:t>
      </w:r>
      <w:r w:rsidRPr="00D1317D">
        <w:rPr>
          <w:rFonts w:asciiTheme="minorHAnsi" w:hAnsiTheme="minorHAnsi" w:cstheme="minorHAnsi"/>
          <w:szCs w:val="22"/>
        </w:rPr>
        <w:t>odatkem nedotčena.</w:t>
      </w:r>
    </w:p>
    <w:p w14:paraId="2E55B1CD" w14:textId="24454D2A" w:rsidR="00D1317D" w:rsidRPr="003E0FF7" w:rsidRDefault="00D1317D" w:rsidP="003A340E">
      <w:pPr>
        <w:pStyle w:val="RLTextlnkuslovan"/>
        <w:tabs>
          <w:tab w:val="clear" w:pos="2297"/>
          <w:tab w:val="num" w:pos="567"/>
        </w:tabs>
        <w:ind w:left="567" w:hanging="567"/>
        <w:rPr>
          <w:rFonts w:asciiTheme="minorHAnsi" w:hAnsiTheme="minorHAnsi" w:cstheme="minorHAnsi"/>
          <w:b/>
          <w:szCs w:val="22"/>
        </w:rPr>
      </w:pPr>
      <w:r w:rsidRPr="00D1317D">
        <w:rPr>
          <w:rFonts w:asciiTheme="minorHAnsi" w:hAnsiTheme="minorHAnsi" w:cstheme="minorHAnsi"/>
          <w:szCs w:val="22"/>
        </w:rPr>
        <w:t xml:space="preserve">Tento </w:t>
      </w:r>
      <w:r w:rsidR="00113DD2">
        <w:rPr>
          <w:rFonts w:asciiTheme="minorHAnsi" w:hAnsiTheme="minorHAnsi" w:cstheme="minorHAnsi"/>
          <w:szCs w:val="22"/>
        </w:rPr>
        <w:t>d</w:t>
      </w:r>
      <w:r w:rsidRPr="00D1317D">
        <w:rPr>
          <w:rFonts w:asciiTheme="minorHAnsi" w:hAnsiTheme="minorHAnsi" w:cstheme="minorHAnsi"/>
          <w:szCs w:val="22"/>
        </w:rPr>
        <w:t xml:space="preserve">odatek je sepsán ve dvou (2) vyhotoveních, z nichž </w:t>
      </w:r>
      <w:r w:rsidR="008059A3">
        <w:rPr>
          <w:rFonts w:asciiTheme="minorHAnsi" w:hAnsiTheme="minorHAnsi" w:cstheme="minorHAnsi"/>
          <w:szCs w:val="22"/>
        </w:rPr>
        <w:t xml:space="preserve">každá ze smluvních stran </w:t>
      </w:r>
      <w:r w:rsidRPr="00D1317D">
        <w:rPr>
          <w:rFonts w:asciiTheme="minorHAnsi" w:hAnsiTheme="minorHAnsi" w:cstheme="minorHAnsi"/>
          <w:szCs w:val="22"/>
        </w:rPr>
        <w:t>obdrží po jednom (1) vyhotovení.</w:t>
      </w:r>
    </w:p>
    <w:p w14:paraId="4603A223" w14:textId="77777777" w:rsidR="00CC53E2" w:rsidRPr="00D1317D" w:rsidRDefault="00CC53E2" w:rsidP="00F767FF">
      <w:pPr>
        <w:pStyle w:val="RLTextlnkuslovan"/>
        <w:numPr>
          <w:ilvl w:val="0"/>
          <w:numId w:val="0"/>
        </w:numPr>
        <w:spacing w:after="0"/>
        <w:ind w:left="1474"/>
        <w:rPr>
          <w:rFonts w:asciiTheme="minorHAnsi" w:hAnsiTheme="minorHAnsi" w:cstheme="minorHAnsi"/>
          <w:b/>
          <w:szCs w:val="22"/>
        </w:rPr>
      </w:pPr>
    </w:p>
    <w:bookmarkEnd w:id="3"/>
    <w:bookmarkEnd w:id="4"/>
    <w:p w14:paraId="76858388" w14:textId="0E5873E3" w:rsidR="0062747E" w:rsidRDefault="00D1317D" w:rsidP="003A340E">
      <w:pPr>
        <w:pStyle w:val="RLProhlensmluvnchstran"/>
        <w:rPr>
          <w:rFonts w:asciiTheme="minorHAnsi" w:hAnsiTheme="minorHAnsi" w:cstheme="minorHAnsi"/>
          <w:szCs w:val="22"/>
        </w:rPr>
      </w:pPr>
      <w:r w:rsidRPr="00D1317D">
        <w:rPr>
          <w:rFonts w:asciiTheme="minorHAnsi" w:hAnsiTheme="minorHAnsi" w:cstheme="minorHAnsi"/>
          <w:szCs w:val="22"/>
        </w:rPr>
        <w:t xml:space="preserve">Strany prohlašují, že si tento </w:t>
      </w:r>
      <w:r w:rsidR="00113DD2">
        <w:rPr>
          <w:rFonts w:asciiTheme="minorHAnsi" w:hAnsiTheme="minorHAnsi" w:cstheme="minorHAnsi"/>
          <w:szCs w:val="22"/>
        </w:rPr>
        <w:t>d</w:t>
      </w:r>
      <w:r w:rsidRPr="00D1317D">
        <w:rPr>
          <w:rFonts w:asciiTheme="minorHAnsi" w:hAnsiTheme="minorHAnsi" w:cstheme="minorHAnsi"/>
          <w:szCs w:val="22"/>
        </w:rPr>
        <w:t>odatek přečetly, že s jeho obsahem souhlasí a na důkaz toho k němu připojují své podpisy.</w:t>
      </w:r>
    </w:p>
    <w:p w14:paraId="50ECA484" w14:textId="77777777" w:rsidR="00D1473F" w:rsidRDefault="00D1473F" w:rsidP="00D1473F">
      <w:pPr>
        <w:ind w:left="567"/>
        <w:jc w:val="both"/>
        <w:rPr>
          <w:rFonts w:ascii="Calibri" w:hAnsi="Calibri" w:cs="Calibri"/>
          <w:sz w:val="22"/>
          <w:szCs w:val="22"/>
        </w:rPr>
      </w:pPr>
      <w:bookmarkStart w:id="5" w:name="_Hlk30517886"/>
    </w:p>
    <w:p w14:paraId="55DF24C5" w14:textId="77777777" w:rsidR="00D1473F" w:rsidRDefault="00D1473F" w:rsidP="00D1473F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49371065" w14:textId="77777777" w:rsidR="00D1473F" w:rsidRDefault="00D1473F" w:rsidP="00D1473F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091F52D5" w14:textId="1F187249" w:rsidR="00D1473F" w:rsidRDefault="00743846" w:rsidP="00D1473F">
      <w:pPr>
        <w:ind w:left="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D1473F" w:rsidRPr="00317583">
        <w:rPr>
          <w:rFonts w:ascii="Calibri" w:hAnsi="Calibri" w:cs="Calibri"/>
          <w:sz w:val="22"/>
          <w:szCs w:val="22"/>
        </w:rPr>
        <w:t>V</w:t>
      </w:r>
      <w:r w:rsidR="004C5464">
        <w:rPr>
          <w:rFonts w:ascii="Calibri" w:hAnsi="Calibri" w:cs="Calibri"/>
          <w:sz w:val="22"/>
          <w:szCs w:val="22"/>
        </w:rPr>
        <w:t xml:space="preserve"> Plzni </w:t>
      </w:r>
      <w:r w:rsidR="00D1473F" w:rsidRPr="00317583">
        <w:rPr>
          <w:rFonts w:ascii="Calibri" w:hAnsi="Calibri" w:cs="Calibri"/>
          <w:sz w:val="22"/>
          <w:szCs w:val="22"/>
        </w:rPr>
        <w:t>dne</w:t>
      </w:r>
      <w:r w:rsidR="004C5464">
        <w:rPr>
          <w:rFonts w:ascii="Calibri" w:hAnsi="Calibri" w:cs="Calibri"/>
          <w:sz w:val="22"/>
          <w:szCs w:val="22"/>
        </w:rPr>
        <w:t xml:space="preserve"> </w:t>
      </w:r>
      <w:r w:rsidR="003A3A45">
        <w:rPr>
          <w:rFonts w:ascii="Calibri" w:hAnsi="Calibri" w:cs="Calibri"/>
          <w:sz w:val="22"/>
          <w:szCs w:val="22"/>
        </w:rPr>
        <w:t>14.12.2023</w:t>
      </w:r>
      <w:r w:rsidR="004C5464">
        <w:rPr>
          <w:rFonts w:ascii="Calibri" w:hAnsi="Calibri" w:cs="Calibri"/>
          <w:sz w:val="22"/>
          <w:szCs w:val="22"/>
        </w:rPr>
        <w:t xml:space="preserve">                   </w:t>
      </w:r>
      <w:r w:rsidR="00003366">
        <w:rPr>
          <w:rFonts w:ascii="Calibri" w:hAnsi="Calibri" w:cs="Calibri"/>
          <w:sz w:val="22"/>
          <w:szCs w:val="22"/>
        </w:rPr>
        <w:t xml:space="preserve">              </w:t>
      </w:r>
      <w:r w:rsidR="004C5464">
        <w:rPr>
          <w:rFonts w:ascii="Calibri" w:hAnsi="Calibri" w:cs="Calibri"/>
          <w:sz w:val="22"/>
          <w:szCs w:val="22"/>
        </w:rPr>
        <w:t xml:space="preserve">        </w:t>
      </w:r>
      <w:r w:rsidR="00D1473F" w:rsidRPr="00317583">
        <w:rPr>
          <w:rFonts w:ascii="Calibri" w:hAnsi="Calibri" w:cs="Calibri"/>
          <w:sz w:val="22"/>
          <w:szCs w:val="22"/>
        </w:rPr>
        <w:t>V ___________ dne ____________</w:t>
      </w:r>
      <w:bookmarkEnd w:id="5"/>
    </w:p>
    <w:p w14:paraId="11B97885" w14:textId="77777777" w:rsidR="00D1473F" w:rsidRDefault="00D1473F" w:rsidP="00D1473F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13513034" w14:textId="77777777" w:rsidR="00D1473F" w:rsidRDefault="00D1473F" w:rsidP="00D1473F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2C74E976" w14:textId="77777777" w:rsidR="00D1473F" w:rsidRDefault="00D1473F" w:rsidP="00D1473F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2C12DA9D" w14:textId="052AFF9D" w:rsidR="00D1473F" w:rsidRPr="004B55CC" w:rsidRDefault="00D1473F" w:rsidP="00D1473F">
      <w:pPr>
        <w:spacing w:before="240"/>
        <w:rPr>
          <w:rFonts w:ascii="Calibri" w:eastAsia="Calibri" w:hAnsi="Calibri" w:cs="Calibri"/>
          <w:sz w:val="22"/>
          <w:szCs w:val="22"/>
          <w:lang w:eastAsia="en-US"/>
        </w:rPr>
      </w:pPr>
      <w:r w:rsidRPr="005A7EE9">
        <w:rPr>
          <w:rFonts w:ascii="Calibri" w:hAnsi="Calibri" w:cs="Calibri"/>
          <w:bCs/>
          <w:sz w:val="22"/>
          <w:szCs w:val="22"/>
          <w:shd w:val="clear" w:color="auto" w:fill="FFFFFF" w:themeFill="background1"/>
        </w:rPr>
        <w:t xml:space="preserve">          </w:t>
      </w:r>
      <w:r w:rsidR="00743846">
        <w:rPr>
          <w:rFonts w:ascii="Calibri" w:hAnsi="Calibri" w:cs="Calibri"/>
          <w:bCs/>
          <w:sz w:val="22"/>
          <w:szCs w:val="22"/>
          <w:shd w:val="clear" w:color="auto" w:fill="FFFFFF" w:themeFill="background1"/>
        </w:rPr>
        <w:t xml:space="preserve"> </w:t>
      </w:r>
      <w:r>
        <w:rPr>
          <w:rFonts w:ascii="Calibri" w:hAnsi="Calibri" w:cs="Calibri"/>
          <w:bCs/>
          <w:sz w:val="22"/>
          <w:szCs w:val="22"/>
          <w:shd w:val="clear" w:color="auto" w:fill="FFFFFF" w:themeFill="background1"/>
        </w:rPr>
        <w:t xml:space="preserve"> </w:t>
      </w:r>
      <w:r w:rsidR="00743846">
        <w:rPr>
          <w:rFonts w:ascii="Calibri" w:hAnsi="Calibri" w:cs="Calibri"/>
          <w:bCs/>
          <w:sz w:val="22"/>
          <w:szCs w:val="22"/>
          <w:shd w:val="clear" w:color="auto" w:fill="FFFFFF" w:themeFill="background1"/>
        </w:rPr>
        <w:t xml:space="preserve"> </w:t>
      </w:r>
      <w:r w:rsidR="004B55CC">
        <w:rPr>
          <w:rFonts w:ascii="Calibri" w:hAnsi="Calibri" w:cs="Calibri"/>
          <w:bCs/>
          <w:sz w:val="22"/>
          <w:szCs w:val="22"/>
          <w:shd w:val="clear" w:color="auto" w:fill="FFFFFF" w:themeFill="background1"/>
        </w:rPr>
        <w:t xml:space="preserve"> </w:t>
      </w:r>
      <w:r w:rsidR="00743846">
        <w:rPr>
          <w:rFonts w:ascii="Calibri" w:hAnsi="Calibri" w:cs="Calibri"/>
          <w:bCs/>
          <w:sz w:val="22"/>
          <w:szCs w:val="22"/>
          <w:shd w:val="clear" w:color="auto" w:fill="FFFFFF" w:themeFill="background1"/>
        </w:rPr>
        <w:t xml:space="preserve"> </w:t>
      </w:r>
      <w:r w:rsidRPr="005A7EE9">
        <w:rPr>
          <w:rFonts w:ascii="Calibri" w:hAnsi="Calibri" w:cs="Calibri"/>
          <w:bCs/>
          <w:sz w:val="22"/>
          <w:szCs w:val="22"/>
        </w:rPr>
        <w:t>_____________________________</w:t>
      </w:r>
      <w:r w:rsidR="00743846">
        <w:rPr>
          <w:rFonts w:ascii="Calibri" w:hAnsi="Calibri" w:cs="Calibri"/>
          <w:bCs/>
          <w:sz w:val="22"/>
          <w:szCs w:val="22"/>
        </w:rPr>
        <w:t>_</w:t>
      </w:r>
      <w:r w:rsidRPr="005A7EE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 w:rsidRPr="005A7EE9">
        <w:rPr>
          <w:rFonts w:ascii="Calibri" w:hAnsi="Calibri" w:cs="Calibri"/>
          <w:bCs/>
          <w:sz w:val="22"/>
          <w:szCs w:val="22"/>
        </w:rPr>
        <w:t>____________________________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br/>
      </w:r>
      <w:r w:rsidRPr="004B55CC">
        <w:rPr>
          <w:rFonts w:ascii="Calibri" w:hAnsi="Calibri" w:cs="Calibri"/>
          <w:b/>
          <w:sz w:val="22"/>
          <w:szCs w:val="22"/>
          <w:shd w:val="clear" w:color="auto" w:fill="FFFFFF" w:themeFill="background1"/>
        </w:rPr>
        <w:t xml:space="preserve">           </w:t>
      </w:r>
      <w:r w:rsidR="00743846" w:rsidRPr="004B55CC">
        <w:rPr>
          <w:rFonts w:ascii="Calibri" w:hAnsi="Calibri" w:cs="Calibri"/>
          <w:b/>
          <w:sz w:val="22"/>
          <w:szCs w:val="22"/>
          <w:shd w:val="clear" w:color="auto" w:fill="FFFFFF" w:themeFill="background1"/>
        </w:rPr>
        <w:t xml:space="preserve">  </w:t>
      </w:r>
      <w:r w:rsidR="004B55CC" w:rsidRPr="004B55CC">
        <w:rPr>
          <w:rFonts w:ascii="Calibri" w:hAnsi="Calibri" w:cs="Calibri"/>
          <w:b/>
          <w:sz w:val="22"/>
          <w:szCs w:val="22"/>
          <w:shd w:val="clear" w:color="auto" w:fill="FFFFFF" w:themeFill="background1"/>
        </w:rPr>
        <w:t xml:space="preserve"> </w:t>
      </w:r>
      <w:r w:rsidR="00743846" w:rsidRPr="004B55CC">
        <w:rPr>
          <w:rFonts w:ascii="Calibri" w:hAnsi="Calibri" w:cs="Calibri"/>
          <w:b/>
          <w:sz w:val="22"/>
          <w:szCs w:val="22"/>
          <w:shd w:val="clear" w:color="auto" w:fill="FFFFFF" w:themeFill="background1"/>
        </w:rPr>
        <w:t xml:space="preserve"> </w:t>
      </w:r>
      <w:r w:rsidRPr="004B55CC">
        <w:rPr>
          <w:rFonts w:ascii="Calibri" w:hAnsi="Calibri" w:cs="Calibri"/>
          <w:b/>
          <w:sz w:val="22"/>
          <w:szCs w:val="22"/>
          <w:shd w:val="clear" w:color="auto" w:fill="FFFFFF" w:themeFill="background1"/>
        </w:rPr>
        <w:t>AVE CZ odpadové hospodářství s.r.o.</w:t>
      </w:r>
      <w:r w:rsidRPr="004B55C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4B55CC"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60695F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Krajský soud v Plzni </w:t>
      </w:r>
      <w:r w:rsidR="00A0154C" w:rsidRPr="004B55CC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                             </w:t>
      </w:r>
      <w:r w:rsidRPr="004B55CC">
        <w:rPr>
          <w:rFonts w:ascii="Calibri" w:hAnsi="Calibri" w:cs="Calibri"/>
          <w:bCs/>
          <w:sz w:val="22"/>
          <w:szCs w:val="22"/>
        </w:rPr>
        <w:tab/>
      </w:r>
      <w:r w:rsidR="004B55CC" w:rsidRPr="004B55CC">
        <w:rPr>
          <w:rFonts w:ascii="Calibri" w:hAnsi="Calibri" w:cs="Calibri"/>
          <w:bCs/>
          <w:sz w:val="22"/>
          <w:szCs w:val="22"/>
        </w:rPr>
        <w:t xml:space="preserve"> </w:t>
      </w:r>
      <w:r w:rsidR="00833E4C" w:rsidRPr="00833E4C">
        <w:rPr>
          <w:rFonts w:ascii="Calibri" w:eastAsia="Calibri" w:hAnsi="Calibri" w:cs="Calibri"/>
          <w:sz w:val="22"/>
          <w:szCs w:val="22"/>
          <w:highlight w:val="black"/>
          <w:lang w:eastAsia="en-US"/>
        </w:rPr>
        <w:t>xxxxxxxxxxxxxx</w:t>
      </w:r>
      <w:r w:rsidRPr="004B55CC">
        <w:rPr>
          <w:rFonts w:ascii="Calibri" w:hAnsi="Calibri" w:cs="Calibri"/>
          <w:bCs/>
          <w:sz w:val="22"/>
          <w:szCs w:val="22"/>
        </w:rPr>
        <w:t xml:space="preserve">            </w:t>
      </w:r>
      <w:r w:rsidR="00A0154C" w:rsidRPr="004B55CC">
        <w:rPr>
          <w:rFonts w:ascii="Calibri" w:hAnsi="Calibri" w:cs="Calibri"/>
          <w:bCs/>
          <w:sz w:val="22"/>
          <w:szCs w:val="22"/>
        </w:rPr>
        <w:t xml:space="preserve">    </w:t>
      </w:r>
      <w:r w:rsidRPr="004B55CC">
        <w:rPr>
          <w:rFonts w:ascii="Calibri" w:hAnsi="Calibri" w:cs="Calibri"/>
          <w:bCs/>
          <w:sz w:val="22"/>
          <w:szCs w:val="22"/>
        </w:rPr>
        <w:t xml:space="preserve">                         </w:t>
      </w:r>
      <w:r w:rsidR="00A0154C" w:rsidRPr="004B55CC">
        <w:rPr>
          <w:rFonts w:ascii="Calibri" w:hAnsi="Calibri" w:cs="Calibri"/>
          <w:bCs/>
          <w:sz w:val="22"/>
          <w:szCs w:val="22"/>
        </w:rPr>
        <w:t xml:space="preserve">      </w:t>
      </w:r>
      <w:r w:rsidR="00743846" w:rsidRPr="004B55CC">
        <w:rPr>
          <w:rFonts w:ascii="Calibri" w:hAnsi="Calibri" w:cs="Calibri"/>
          <w:bCs/>
          <w:sz w:val="22"/>
          <w:szCs w:val="22"/>
        </w:rPr>
        <w:t xml:space="preserve">   </w:t>
      </w:r>
      <w:r w:rsidR="004C5464">
        <w:rPr>
          <w:rFonts w:ascii="Calibri" w:hAnsi="Calibri" w:cs="Calibri"/>
          <w:bCs/>
          <w:sz w:val="22"/>
          <w:szCs w:val="22"/>
        </w:rPr>
        <w:t xml:space="preserve">    </w:t>
      </w:r>
      <w:r w:rsidR="00743846" w:rsidRPr="004B55CC">
        <w:rPr>
          <w:rFonts w:ascii="Calibri" w:hAnsi="Calibri" w:cs="Calibri"/>
          <w:bCs/>
          <w:sz w:val="22"/>
          <w:szCs w:val="22"/>
        </w:rPr>
        <w:t xml:space="preserve">    </w:t>
      </w:r>
      <w:r w:rsidR="0060695F">
        <w:rPr>
          <w:rFonts w:ascii="Calibri" w:hAnsi="Calibri" w:cs="Calibri"/>
          <w:bCs/>
          <w:sz w:val="22"/>
          <w:szCs w:val="22"/>
        </w:rPr>
        <w:t>JUDr. Věra Oravcová</w:t>
      </w:r>
      <w:r w:rsidR="007E6DDA">
        <w:rPr>
          <w:rFonts w:ascii="Calibri" w:hAnsi="Calibri" w:cs="Calibri"/>
          <w:bCs/>
          <w:sz w:val="22"/>
          <w:szCs w:val="22"/>
        </w:rPr>
        <w:t>,</w:t>
      </w:r>
      <w:r w:rsidR="0060695F">
        <w:rPr>
          <w:rFonts w:ascii="Calibri" w:hAnsi="Calibri" w:cs="Calibri"/>
          <w:bCs/>
          <w:sz w:val="22"/>
          <w:szCs w:val="22"/>
        </w:rPr>
        <w:t xml:space="preserve"> Ph.D.</w:t>
      </w:r>
    </w:p>
    <w:p w14:paraId="370138B4" w14:textId="1A7882E9" w:rsidR="0060695F" w:rsidRDefault="00D1473F" w:rsidP="00D1473F">
      <w:pPr>
        <w:rPr>
          <w:rFonts w:ascii="Calibri" w:eastAsia="Calibri" w:hAnsi="Calibri" w:cs="Calibri"/>
          <w:sz w:val="22"/>
          <w:szCs w:val="22"/>
          <w:lang w:eastAsia="en-US"/>
        </w:rPr>
      </w:pPr>
      <w:r w:rsidRPr="004B55CC">
        <w:rPr>
          <w:rFonts w:ascii="Calibri" w:eastAsia="Calibri" w:hAnsi="Calibri" w:cs="Calibri"/>
          <w:sz w:val="22"/>
          <w:szCs w:val="22"/>
          <w:lang w:eastAsia="en-US"/>
        </w:rPr>
        <w:t xml:space="preserve">          </w:t>
      </w:r>
      <w:r w:rsidR="00743846" w:rsidRPr="004B55CC">
        <w:rPr>
          <w:rFonts w:ascii="Calibri" w:eastAsia="Calibri" w:hAnsi="Calibri" w:cs="Calibri"/>
          <w:sz w:val="22"/>
          <w:szCs w:val="22"/>
          <w:lang w:eastAsia="en-US"/>
        </w:rPr>
        <w:t xml:space="preserve">    </w:t>
      </w:r>
      <w:r w:rsidR="004B55CC" w:rsidRPr="004B55C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4C5464">
        <w:rPr>
          <w:rFonts w:ascii="Calibri" w:eastAsia="Calibri" w:hAnsi="Calibri" w:cs="Calibri"/>
          <w:sz w:val="22"/>
          <w:szCs w:val="22"/>
          <w:lang w:eastAsia="en-US"/>
        </w:rPr>
        <w:t xml:space="preserve">Poradce pro ekologii                        </w:t>
      </w:r>
      <w:r w:rsidRPr="004B55CC">
        <w:rPr>
          <w:rFonts w:ascii="Calibri" w:eastAsia="Calibri" w:hAnsi="Calibri" w:cs="Calibri"/>
          <w:sz w:val="22"/>
          <w:szCs w:val="22"/>
          <w:lang w:eastAsia="en-US"/>
        </w:rPr>
        <w:t xml:space="preserve">                     </w:t>
      </w:r>
      <w:r w:rsidR="004B55C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7E6DD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60695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7E6DDA">
        <w:rPr>
          <w:rFonts w:ascii="Calibri" w:eastAsia="Calibri" w:hAnsi="Calibri" w:cs="Calibri"/>
          <w:sz w:val="22"/>
          <w:szCs w:val="22"/>
          <w:lang w:eastAsia="en-US"/>
        </w:rPr>
        <w:t xml:space="preserve">předsedkyně soudu </w:t>
      </w:r>
      <w:r w:rsidR="0060695F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51EEA07B" w14:textId="1C42EFA6" w:rsidR="0060695F" w:rsidRPr="0060695F" w:rsidRDefault="0060695F" w:rsidP="0060695F">
      <w:pPr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7E6DD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4B55CC">
        <w:rPr>
          <w:rFonts w:ascii="Calibri" w:hAnsi="Calibri" w:cs="Calibri"/>
          <w:b/>
          <w:bCs/>
          <w:sz w:val="22"/>
          <w:szCs w:val="22"/>
        </w:rPr>
        <w:t xml:space="preserve">zhotovitel                                                               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4B55C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E6DDA" w:rsidRPr="004B55CC">
        <w:rPr>
          <w:rFonts w:ascii="Calibri" w:hAnsi="Calibri" w:cs="Calibri"/>
          <w:b/>
          <w:bCs/>
          <w:sz w:val="22"/>
          <w:szCs w:val="22"/>
        </w:rPr>
        <w:t>objednatel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 w:rsidR="004928F1" w:rsidRPr="004B55C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  <w:r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6A597B32" w14:textId="4A8F6A9F" w:rsidR="00D1473F" w:rsidRPr="004B55CC" w:rsidRDefault="00D1473F" w:rsidP="00D1473F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0D62E2DA" w14:textId="722CE7A3" w:rsidR="004B55CC" w:rsidRPr="004B55CC" w:rsidRDefault="00D1473F" w:rsidP="0060695F">
      <w:pPr>
        <w:rPr>
          <w:rFonts w:ascii="Calibri" w:hAnsi="Calibri" w:cs="Calibri"/>
          <w:sz w:val="22"/>
          <w:szCs w:val="22"/>
        </w:rPr>
      </w:pPr>
      <w:r w:rsidRPr="004B55CC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743846" w:rsidRPr="004B55CC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5D815EB" w14:textId="04F940A5" w:rsidR="00D1473F" w:rsidRPr="004B55CC" w:rsidRDefault="004928F1" w:rsidP="00D1473F">
      <w:pPr>
        <w:rPr>
          <w:rFonts w:ascii="Calibri" w:hAnsi="Calibri" w:cs="Calibri"/>
          <w:b/>
          <w:bCs/>
          <w:sz w:val="22"/>
          <w:szCs w:val="22"/>
        </w:rPr>
      </w:pPr>
      <w:r w:rsidRPr="004B55CC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14:paraId="4DCD894C" w14:textId="77777777" w:rsidR="00D1473F" w:rsidRPr="004B55CC" w:rsidRDefault="00D1473F" w:rsidP="00D1473F">
      <w:pPr>
        <w:ind w:left="2973"/>
        <w:rPr>
          <w:rFonts w:ascii="Calibri" w:hAnsi="Calibri" w:cs="Calibri"/>
          <w:b/>
          <w:sz w:val="22"/>
          <w:szCs w:val="22"/>
          <w:highlight w:val="yellow"/>
        </w:rPr>
      </w:pPr>
    </w:p>
    <w:p w14:paraId="611919E6" w14:textId="1C2D29F6" w:rsidR="00D1473F" w:rsidRPr="004B55CC" w:rsidRDefault="00D1473F" w:rsidP="00D1473F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0BAF90E5" w14:textId="77777777" w:rsidR="00D1473F" w:rsidRPr="004B55CC" w:rsidRDefault="00D1473F" w:rsidP="00D1473F">
      <w:pPr>
        <w:ind w:left="567"/>
        <w:jc w:val="both"/>
        <w:rPr>
          <w:rFonts w:ascii="Calibri" w:hAnsi="Calibri" w:cs="Calibri"/>
          <w:sz w:val="22"/>
          <w:szCs w:val="22"/>
        </w:rPr>
      </w:pPr>
    </w:p>
    <w:p w14:paraId="693CE0F0" w14:textId="663B16B1" w:rsidR="00C61619" w:rsidRPr="004B55CC" w:rsidRDefault="00C61619" w:rsidP="00C61619">
      <w:pPr>
        <w:spacing w:before="240"/>
        <w:rPr>
          <w:rFonts w:ascii="Calibri" w:eastAsia="Calibri" w:hAnsi="Calibri" w:cs="Calibri"/>
          <w:sz w:val="22"/>
          <w:szCs w:val="22"/>
          <w:lang w:eastAsia="en-US"/>
        </w:rPr>
      </w:pPr>
      <w:bookmarkStart w:id="6" w:name="_Hlk58340046"/>
      <w:bookmarkStart w:id="7" w:name="_Hlk59027544"/>
      <w:r w:rsidRPr="004B55CC">
        <w:rPr>
          <w:rFonts w:ascii="Calibri" w:hAnsi="Calibri" w:cs="Calibri"/>
          <w:bCs/>
          <w:sz w:val="22"/>
          <w:szCs w:val="22"/>
        </w:rPr>
        <w:t xml:space="preserve">               ______________________________</w:t>
      </w:r>
      <w:r w:rsidRPr="004B55CC">
        <w:rPr>
          <w:rFonts w:ascii="Calibri" w:hAnsi="Calibri" w:cs="Calibri"/>
          <w:bCs/>
          <w:sz w:val="22"/>
          <w:szCs w:val="22"/>
        </w:rPr>
        <w:tab/>
      </w:r>
      <w:r w:rsidRPr="004B55CC">
        <w:rPr>
          <w:rFonts w:ascii="Calibri" w:hAnsi="Calibri" w:cs="Calibri"/>
          <w:b/>
          <w:sz w:val="22"/>
          <w:szCs w:val="22"/>
        </w:rPr>
        <w:tab/>
      </w:r>
      <w:r w:rsidR="00646339" w:rsidRPr="004B55CC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</w:t>
      </w:r>
      <w:r w:rsidRPr="004B55CC">
        <w:rPr>
          <w:rFonts w:ascii="Calibri" w:hAnsi="Calibri" w:cs="Calibri"/>
          <w:b/>
          <w:sz w:val="22"/>
          <w:szCs w:val="22"/>
        </w:rPr>
        <w:tab/>
      </w:r>
      <w:r w:rsidRPr="004B55CC">
        <w:rPr>
          <w:rFonts w:ascii="Calibri" w:hAnsi="Calibri" w:cs="Calibri"/>
          <w:b/>
          <w:sz w:val="22"/>
          <w:szCs w:val="22"/>
          <w:shd w:val="clear" w:color="auto" w:fill="FFFFFF" w:themeFill="background1"/>
        </w:rPr>
        <w:t xml:space="preserve"> AVE CZ odpadové hospodářství s.r.o.</w:t>
      </w:r>
      <w:r w:rsidRPr="004B55CC">
        <w:rPr>
          <w:rFonts w:ascii="Calibri" w:eastAsia="Calibri" w:hAnsi="Calibri" w:cs="Calibri"/>
          <w:sz w:val="22"/>
          <w:szCs w:val="22"/>
          <w:lang w:eastAsia="en-US"/>
        </w:rPr>
        <w:tab/>
      </w:r>
      <w:r w:rsidRPr="004B55CC">
        <w:rPr>
          <w:rFonts w:ascii="Calibri" w:eastAsia="Calibri" w:hAnsi="Calibri" w:cs="Calibri"/>
          <w:sz w:val="22"/>
          <w:szCs w:val="22"/>
          <w:lang w:eastAsia="en-US"/>
        </w:rPr>
        <w:tab/>
      </w:r>
    </w:p>
    <w:p w14:paraId="5F8E4388" w14:textId="67EFD708" w:rsidR="00C61619" w:rsidRPr="004B55CC" w:rsidRDefault="00C61619" w:rsidP="00C61619">
      <w:pPr>
        <w:tabs>
          <w:tab w:val="left" w:pos="708"/>
          <w:tab w:val="left" w:pos="1416"/>
          <w:tab w:val="left" w:pos="2124"/>
          <w:tab w:val="center" w:pos="5233"/>
        </w:tabs>
        <w:rPr>
          <w:rFonts w:ascii="Calibri" w:hAnsi="Calibri" w:cs="Calibri"/>
          <w:bCs/>
          <w:sz w:val="22"/>
          <w:szCs w:val="22"/>
        </w:rPr>
      </w:pPr>
      <w:r w:rsidRPr="004B55CC">
        <w:rPr>
          <w:rFonts w:ascii="Calibri" w:eastAsia="Calibri" w:hAnsi="Calibri" w:cs="Calibri"/>
          <w:sz w:val="22"/>
          <w:szCs w:val="22"/>
          <w:lang w:eastAsia="en-US"/>
        </w:rPr>
        <w:t xml:space="preserve">               </w:t>
      </w:r>
      <w:r w:rsidR="00833E4C" w:rsidRPr="00833E4C">
        <w:rPr>
          <w:rFonts w:ascii="Calibri" w:eastAsia="Calibri" w:hAnsi="Calibri" w:cs="Calibri"/>
          <w:sz w:val="22"/>
          <w:szCs w:val="22"/>
          <w:highlight w:val="black"/>
          <w:lang w:eastAsia="en-US"/>
        </w:rPr>
        <w:t>xxxxxxxxxxxxxxxx</w:t>
      </w:r>
      <w:bookmarkStart w:id="8" w:name="_GoBack"/>
      <w:bookmarkEnd w:id="8"/>
      <w:r w:rsidRPr="004B55CC">
        <w:rPr>
          <w:rFonts w:ascii="Calibri" w:hAnsi="Calibri" w:cs="Calibri"/>
          <w:bCs/>
          <w:sz w:val="22"/>
          <w:szCs w:val="22"/>
        </w:rPr>
        <w:tab/>
        <w:t xml:space="preserve">               </w:t>
      </w:r>
    </w:p>
    <w:p w14:paraId="6FC1AB45" w14:textId="4107954B" w:rsidR="00C61619" w:rsidRPr="004B55CC" w:rsidRDefault="00C61619" w:rsidP="00C61619">
      <w:pPr>
        <w:rPr>
          <w:rFonts w:ascii="Calibri" w:hAnsi="Calibri" w:cs="Calibri"/>
          <w:b/>
          <w:bCs/>
          <w:sz w:val="22"/>
          <w:szCs w:val="22"/>
        </w:rPr>
      </w:pPr>
      <w:r w:rsidRPr="004B55CC">
        <w:rPr>
          <w:rFonts w:ascii="Calibri" w:eastAsia="Calibri" w:hAnsi="Calibri" w:cs="Calibri"/>
          <w:sz w:val="22"/>
          <w:szCs w:val="22"/>
          <w:lang w:eastAsia="en-US"/>
        </w:rPr>
        <w:t xml:space="preserve">               </w:t>
      </w:r>
      <w:r w:rsidR="0060695F">
        <w:rPr>
          <w:rFonts w:ascii="Calibri" w:eastAsia="Calibri" w:hAnsi="Calibri" w:cs="Calibri"/>
          <w:sz w:val="22"/>
          <w:szCs w:val="22"/>
          <w:lang w:eastAsia="en-US"/>
        </w:rPr>
        <w:t xml:space="preserve">Referentka vnitřních věcí </w:t>
      </w:r>
      <w:r w:rsidRPr="004B55CC">
        <w:rPr>
          <w:rFonts w:ascii="Calibri" w:hAnsi="Calibri" w:cs="Calibri"/>
          <w:b/>
          <w:bCs/>
          <w:sz w:val="22"/>
          <w:szCs w:val="22"/>
        </w:rPr>
        <w:tab/>
      </w:r>
      <w:r w:rsidRPr="004B55CC">
        <w:rPr>
          <w:rFonts w:ascii="Calibri" w:hAnsi="Calibri" w:cs="Calibri"/>
          <w:b/>
          <w:bCs/>
          <w:sz w:val="22"/>
          <w:szCs w:val="22"/>
        </w:rPr>
        <w:tab/>
      </w:r>
      <w:r w:rsidRPr="004B55CC">
        <w:rPr>
          <w:rFonts w:ascii="Calibri" w:hAnsi="Calibri" w:cs="Calibri"/>
          <w:b/>
          <w:bCs/>
          <w:sz w:val="22"/>
          <w:szCs w:val="22"/>
        </w:rPr>
        <w:tab/>
      </w:r>
    </w:p>
    <w:p w14:paraId="4C3CFB2C" w14:textId="3CBB5B9F" w:rsidR="00692BC8" w:rsidRPr="00D1473F" w:rsidRDefault="00C61619" w:rsidP="002124B2">
      <w:pPr>
        <w:tabs>
          <w:tab w:val="left" w:pos="4965"/>
          <w:tab w:val="center" w:pos="5233"/>
        </w:tabs>
        <w:rPr>
          <w:rFonts w:ascii="Calibri" w:hAnsi="Calibri" w:cs="Calibri"/>
          <w:iCs/>
          <w:sz w:val="22"/>
          <w:szCs w:val="22"/>
        </w:rPr>
      </w:pPr>
      <w:r w:rsidRPr="004B55CC">
        <w:rPr>
          <w:rFonts w:ascii="Calibri" w:hAnsi="Calibri" w:cs="Calibri"/>
          <w:b/>
          <w:bCs/>
          <w:sz w:val="22"/>
          <w:szCs w:val="22"/>
        </w:rPr>
        <w:t xml:space="preserve">               </w:t>
      </w:r>
      <w:r w:rsidR="00831885">
        <w:rPr>
          <w:rFonts w:ascii="Calibri" w:hAnsi="Calibri" w:cs="Calibri"/>
          <w:b/>
          <w:bCs/>
          <w:sz w:val="22"/>
          <w:szCs w:val="22"/>
        </w:rPr>
        <w:t>z</w:t>
      </w:r>
      <w:r w:rsidRPr="004B55CC">
        <w:rPr>
          <w:rFonts w:ascii="Calibri" w:hAnsi="Calibri" w:cs="Calibri"/>
          <w:b/>
          <w:bCs/>
          <w:sz w:val="22"/>
          <w:szCs w:val="22"/>
        </w:rPr>
        <w:t>hotovite</w:t>
      </w:r>
      <w:bookmarkEnd w:id="6"/>
      <w:bookmarkEnd w:id="7"/>
      <w:r w:rsidR="007D7F74">
        <w:rPr>
          <w:rFonts w:ascii="Calibri" w:hAnsi="Calibri" w:cs="Calibri"/>
          <w:b/>
          <w:bCs/>
          <w:sz w:val="22"/>
          <w:szCs w:val="22"/>
        </w:rPr>
        <w:t xml:space="preserve">l     </w:t>
      </w:r>
    </w:p>
    <w:sectPr w:rsidR="00692BC8" w:rsidRPr="00D1473F" w:rsidSect="00E437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8" w:bottom="851" w:left="1418" w:header="709" w:footer="709" w:gutter="0"/>
      <w:cols w:space="13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AFC43" w14:textId="77777777" w:rsidR="00E60634" w:rsidRDefault="00E60634" w:rsidP="00A02ACC">
      <w:r>
        <w:separator/>
      </w:r>
    </w:p>
    <w:p w14:paraId="2F2C8948" w14:textId="77777777" w:rsidR="00E60634" w:rsidRDefault="00E60634"/>
  </w:endnote>
  <w:endnote w:type="continuationSeparator" w:id="0">
    <w:p w14:paraId="1501285E" w14:textId="77777777" w:rsidR="00E60634" w:rsidRDefault="00E60634" w:rsidP="00A02ACC">
      <w:r>
        <w:continuationSeparator/>
      </w:r>
    </w:p>
    <w:p w14:paraId="6876506C" w14:textId="77777777" w:rsidR="00E60634" w:rsidRDefault="00E606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75DB3" w14:textId="77777777" w:rsidR="006A5112" w:rsidRDefault="006A51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9C587" w14:textId="2DECBD10" w:rsidR="00A80331" w:rsidRPr="007D7F74" w:rsidRDefault="00A80331" w:rsidP="007D7F7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B9032" w14:textId="77777777" w:rsidR="007D7F74" w:rsidRDefault="007D7F74" w:rsidP="006A511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B5170" w14:textId="77777777" w:rsidR="00E60634" w:rsidRDefault="00E60634" w:rsidP="00A02ACC">
      <w:r>
        <w:separator/>
      </w:r>
    </w:p>
    <w:p w14:paraId="70300290" w14:textId="77777777" w:rsidR="00E60634" w:rsidRDefault="00E60634"/>
  </w:footnote>
  <w:footnote w:type="continuationSeparator" w:id="0">
    <w:p w14:paraId="1A2AD9DD" w14:textId="77777777" w:rsidR="00E60634" w:rsidRDefault="00E60634" w:rsidP="00A02ACC">
      <w:r>
        <w:continuationSeparator/>
      </w:r>
    </w:p>
    <w:p w14:paraId="78F4AE1A" w14:textId="77777777" w:rsidR="00E60634" w:rsidRDefault="00E606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AB26E" w14:textId="77777777" w:rsidR="006A5112" w:rsidRDefault="006A51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604AE" w14:textId="77777777" w:rsidR="006A5112" w:rsidRDefault="006A511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4CC6F" w14:textId="77777777" w:rsidR="006A5112" w:rsidRDefault="006A511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83pt;height:139.5pt" o:bullet="t">
        <v:imagedata r:id="rId1" o:title="odrazka"/>
      </v:shape>
    </w:pict>
  </w:numPicBullet>
  <w:abstractNum w:abstractNumId="0" w15:restartNumberingAfterBreak="0">
    <w:nsid w:val="FFFFFFFB"/>
    <w:multiLevelType w:val="multilevel"/>
    <w:tmpl w:val="2574529C"/>
    <w:lvl w:ilvl="0">
      <w:start w:val="1"/>
      <w:numFmt w:val="decimal"/>
      <w:lvlText w:val="%1."/>
      <w:legacy w:legacy="1" w:legacySpace="0" w:legacyIndent="708"/>
      <w:lvlJc w:val="left"/>
      <w:pPr>
        <w:ind w:left="709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276" w:hanging="708"/>
      </w:pPr>
      <w:rPr>
        <w:rFonts w:asciiTheme="minorHAnsi" w:hAnsiTheme="minorHAnsi" w:hint="default"/>
        <w:sz w:val="22"/>
        <w:szCs w:val="22"/>
      </w:rPr>
    </w:lvl>
    <w:lvl w:ilvl="2">
      <w:start w:val="1"/>
      <w:numFmt w:val="decimal"/>
      <w:lvlText w:val="%1.%2.%3."/>
      <w:legacy w:legacy="1" w:legacySpace="0" w:legacyIndent="708"/>
      <w:lvlJc w:val="left"/>
      <w:pPr>
        <w:ind w:left="2269" w:hanging="708"/>
      </w:pPr>
      <w:rPr>
        <w:rFonts w:ascii="Calibri" w:hAnsi="Calibri" w:hint="default"/>
        <w:sz w:val="22"/>
        <w:szCs w:val="22"/>
      </w:rPr>
    </w:lvl>
    <w:lvl w:ilvl="3">
      <w:start w:val="1"/>
      <w:numFmt w:val="decimal"/>
      <w:lvlText w:val="%1.%2.%3.%4."/>
      <w:legacy w:legacy="1" w:legacySpace="0" w:legacyIndent="708"/>
      <w:lvlJc w:val="left"/>
      <w:pPr>
        <w:ind w:left="340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4962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5529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C6FCD"/>
    <w:multiLevelType w:val="multilevel"/>
    <w:tmpl w:val="1EF85D54"/>
    <w:lvl w:ilvl="0">
      <w:start w:val="1"/>
      <w:numFmt w:val="upperRoman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isLgl/>
      <w:lvlText w:val="%1.%2"/>
      <w:lvlJc w:val="left"/>
      <w:pPr>
        <w:tabs>
          <w:tab w:val="num" w:pos="2297"/>
        </w:tabs>
        <w:ind w:left="229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E5748"/>
    <w:multiLevelType w:val="multilevel"/>
    <w:tmpl w:val="2356E1D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7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10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9"/>
  </w:num>
  <w:num w:numId="5">
    <w:abstractNumId w:val="5"/>
  </w:num>
  <w:num w:numId="6">
    <w:abstractNumId w:val="5"/>
  </w:num>
  <w:num w:numId="7">
    <w:abstractNumId w:val="5"/>
  </w:num>
  <w:num w:numId="8">
    <w:abstractNumId w:val="6"/>
  </w:num>
  <w:num w:numId="9">
    <w:abstractNumId w:val="7"/>
  </w:num>
  <w:num w:numId="10">
    <w:abstractNumId w:val="10"/>
  </w:num>
  <w:num w:numId="11">
    <w:abstractNumId w:val="10"/>
  </w:num>
  <w:num w:numId="12">
    <w:abstractNumId w:val="10"/>
  </w:num>
  <w:num w:numId="13">
    <w:abstractNumId w:val="2"/>
  </w:num>
  <w:num w:numId="14">
    <w:abstractNumId w:val="0"/>
  </w:num>
  <w:num w:numId="15">
    <w:abstractNumId w:val="4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9E0"/>
    <w:rsid w:val="00003366"/>
    <w:rsid w:val="00011794"/>
    <w:rsid w:val="00020E79"/>
    <w:rsid w:val="00020F28"/>
    <w:rsid w:val="00026C8F"/>
    <w:rsid w:val="00043B3E"/>
    <w:rsid w:val="00044244"/>
    <w:rsid w:val="00052C15"/>
    <w:rsid w:val="0006785D"/>
    <w:rsid w:val="00081264"/>
    <w:rsid w:val="000830F2"/>
    <w:rsid w:val="00083CBF"/>
    <w:rsid w:val="00092668"/>
    <w:rsid w:val="000E62F8"/>
    <w:rsid w:val="001004BE"/>
    <w:rsid w:val="00113DD2"/>
    <w:rsid w:val="00115DE4"/>
    <w:rsid w:val="00122FD0"/>
    <w:rsid w:val="00123A5B"/>
    <w:rsid w:val="00145F76"/>
    <w:rsid w:val="00181DB4"/>
    <w:rsid w:val="001932CC"/>
    <w:rsid w:val="001B0C37"/>
    <w:rsid w:val="001C21FE"/>
    <w:rsid w:val="001C5707"/>
    <w:rsid w:val="001D5663"/>
    <w:rsid w:val="001E3C6C"/>
    <w:rsid w:val="00204FFE"/>
    <w:rsid w:val="002124B2"/>
    <w:rsid w:val="00226862"/>
    <w:rsid w:val="00230AB0"/>
    <w:rsid w:val="0024343E"/>
    <w:rsid w:val="00272A34"/>
    <w:rsid w:val="002740F0"/>
    <w:rsid w:val="002778FC"/>
    <w:rsid w:val="002B0FD4"/>
    <w:rsid w:val="002C27AF"/>
    <w:rsid w:val="002C7836"/>
    <w:rsid w:val="002E60B9"/>
    <w:rsid w:val="002F15BC"/>
    <w:rsid w:val="002F1788"/>
    <w:rsid w:val="002F25AF"/>
    <w:rsid w:val="00326782"/>
    <w:rsid w:val="00342F5F"/>
    <w:rsid w:val="0035218D"/>
    <w:rsid w:val="0035461D"/>
    <w:rsid w:val="00356B8D"/>
    <w:rsid w:val="003628ED"/>
    <w:rsid w:val="00362B23"/>
    <w:rsid w:val="003667A6"/>
    <w:rsid w:val="00366BF5"/>
    <w:rsid w:val="003677FC"/>
    <w:rsid w:val="003679E0"/>
    <w:rsid w:val="00371EAD"/>
    <w:rsid w:val="00382BAF"/>
    <w:rsid w:val="003A340E"/>
    <w:rsid w:val="003A3A45"/>
    <w:rsid w:val="003A6478"/>
    <w:rsid w:val="003A79B8"/>
    <w:rsid w:val="003B3C58"/>
    <w:rsid w:val="003D2AB2"/>
    <w:rsid w:val="003E0FF7"/>
    <w:rsid w:val="003E2A74"/>
    <w:rsid w:val="003F3D11"/>
    <w:rsid w:val="00403BA3"/>
    <w:rsid w:val="004138AE"/>
    <w:rsid w:val="00455AC9"/>
    <w:rsid w:val="00456D9D"/>
    <w:rsid w:val="004655D6"/>
    <w:rsid w:val="00483215"/>
    <w:rsid w:val="00483217"/>
    <w:rsid w:val="004928F1"/>
    <w:rsid w:val="004931B7"/>
    <w:rsid w:val="0049725C"/>
    <w:rsid w:val="004B55CC"/>
    <w:rsid w:val="004C5464"/>
    <w:rsid w:val="004D4E65"/>
    <w:rsid w:val="004D6C42"/>
    <w:rsid w:val="004F40D4"/>
    <w:rsid w:val="004F6767"/>
    <w:rsid w:val="004F79DD"/>
    <w:rsid w:val="005055F8"/>
    <w:rsid w:val="005216E5"/>
    <w:rsid w:val="00524877"/>
    <w:rsid w:val="0054539D"/>
    <w:rsid w:val="00562924"/>
    <w:rsid w:val="005651F4"/>
    <w:rsid w:val="005830DB"/>
    <w:rsid w:val="00590B12"/>
    <w:rsid w:val="005D64D7"/>
    <w:rsid w:val="005D6903"/>
    <w:rsid w:val="005E4323"/>
    <w:rsid w:val="005E63B7"/>
    <w:rsid w:val="005F13E5"/>
    <w:rsid w:val="005F72D2"/>
    <w:rsid w:val="006015FD"/>
    <w:rsid w:val="006026CD"/>
    <w:rsid w:val="0060395E"/>
    <w:rsid w:val="0060695F"/>
    <w:rsid w:val="006152F7"/>
    <w:rsid w:val="00617597"/>
    <w:rsid w:val="00623812"/>
    <w:rsid w:val="0062747E"/>
    <w:rsid w:val="00646339"/>
    <w:rsid w:val="00676C26"/>
    <w:rsid w:val="00680B29"/>
    <w:rsid w:val="006852F5"/>
    <w:rsid w:val="00692BC8"/>
    <w:rsid w:val="006A38E3"/>
    <w:rsid w:val="006A5112"/>
    <w:rsid w:val="006B04AC"/>
    <w:rsid w:val="006B1DC0"/>
    <w:rsid w:val="006B795D"/>
    <w:rsid w:val="006D5AE0"/>
    <w:rsid w:val="006E55F3"/>
    <w:rsid w:val="007065AA"/>
    <w:rsid w:val="00707B09"/>
    <w:rsid w:val="00715839"/>
    <w:rsid w:val="0073217D"/>
    <w:rsid w:val="00734C92"/>
    <w:rsid w:val="00743846"/>
    <w:rsid w:val="0075056C"/>
    <w:rsid w:val="007632D8"/>
    <w:rsid w:val="00796216"/>
    <w:rsid w:val="00797425"/>
    <w:rsid w:val="007A0038"/>
    <w:rsid w:val="007D070E"/>
    <w:rsid w:val="007D15B8"/>
    <w:rsid w:val="007D5AFD"/>
    <w:rsid w:val="007D6D9B"/>
    <w:rsid w:val="007D7F74"/>
    <w:rsid w:val="007E6DDA"/>
    <w:rsid w:val="008059A3"/>
    <w:rsid w:val="00821A63"/>
    <w:rsid w:val="00825733"/>
    <w:rsid w:val="00831885"/>
    <w:rsid w:val="00833E4C"/>
    <w:rsid w:val="0083730C"/>
    <w:rsid w:val="00842204"/>
    <w:rsid w:val="00847BA6"/>
    <w:rsid w:val="00867523"/>
    <w:rsid w:val="00872F10"/>
    <w:rsid w:val="00873107"/>
    <w:rsid w:val="00875864"/>
    <w:rsid w:val="008A1F21"/>
    <w:rsid w:val="008B45C4"/>
    <w:rsid w:val="008B4AA5"/>
    <w:rsid w:val="008B4D78"/>
    <w:rsid w:val="008C7434"/>
    <w:rsid w:val="008D45F9"/>
    <w:rsid w:val="008D6864"/>
    <w:rsid w:val="008E3D90"/>
    <w:rsid w:val="008E489C"/>
    <w:rsid w:val="008E6683"/>
    <w:rsid w:val="00906433"/>
    <w:rsid w:val="00916765"/>
    <w:rsid w:val="00923BD2"/>
    <w:rsid w:val="00927CD7"/>
    <w:rsid w:val="00962DA9"/>
    <w:rsid w:val="00967983"/>
    <w:rsid w:val="00973262"/>
    <w:rsid w:val="00981516"/>
    <w:rsid w:val="0098397E"/>
    <w:rsid w:val="00985035"/>
    <w:rsid w:val="00990BCB"/>
    <w:rsid w:val="00994C55"/>
    <w:rsid w:val="009A5572"/>
    <w:rsid w:val="009B2FDF"/>
    <w:rsid w:val="009C7B7D"/>
    <w:rsid w:val="009D149F"/>
    <w:rsid w:val="009F0AAE"/>
    <w:rsid w:val="009F2947"/>
    <w:rsid w:val="009F44F9"/>
    <w:rsid w:val="009F5927"/>
    <w:rsid w:val="00A0154C"/>
    <w:rsid w:val="00A02ACC"/>
    <w:rsid w:val="00A21058"/>
    <w:rsid w:val="00A403AA"/>
    <w:rsid w:val="00A57E5C"/>
    <w:rsid w:val="00A80331"/>
    <w:rsid w:val="00A825AF"/>
    <w:rsid w:val="00A852F6"/>
    <w:rsid w:val="00A938AB"/>
    <w:rsid w:val="00A93994"/>
    <w:rsid w:val="00AB7688"/>
    <w:rsid w:val="00AC265D"/>
    <w:rsid w:val="00AD0D2F"/>
    <w:rsid w:val="00AD2F19"/>
    <w:rsid w:val="00AD658A"/>
    <w:rsid w:val="00AD7569"/>
    <w:rsid w:val="00AF0D98"/>
    <w:rsid w:val="00AF131E"/>
    <w:rsid w:val="00AF2C42"/>
    <w:rsid w:val="00B03218"/>
    <w:rsid w:val="00B05B7F"/>
    <w:rsid w:val="00B22139"/>
    <w:rsid w:val="00B26753"/>
    <w:rsid w:val="00B326D7"/>
    <w:rsid w:val="00B40743"/>
    <w:rsid w:val="00B43828"/>
    <w:rsid w:val="00B61777"/>
    <w:rsid w:val="00B64921"/>
    <w:rsid w:val="00B67BEB"/>
    <w:rsid w:val="00B701C8"/>
    <w:rsid w:val="00B90DC1"/>
    <w:rsid w:val="00BA1AF2"/>
    <w:rsid w:val="00BA4501"/>
    <w:rsid w:val="00BB2F9F"/>
    <w:rsid w:val="00BD2570"/>
    <w:rsid w:val="00BD260F"/>
    <w:rsid w:val="00BD6EDB"/>
    <w:rsid w:val="00BD79BE"/>
    <w:rsid w:val="00BF1D9A"/>
    <w:rsid w:val="00BF6D4B"/>
    <w:rsid w:val="00BF7377"/>
    <w:rsid w:val="00BF7FA6"/>
    <w:rsid w:val="00C03BFF"/>
    <w:rsid w:val="00C3200D"/>
    <w:rsid w:val="00C3469F"/>
    <w:rsid w:val="00C47AC3"/>
    <w:rsid w:val="00C542B6"/>
    <w:rsid w:val="00C61619"/>
    <w:rsid w:val="00C664E9"/>
    <w:rsid w:val="00C81936"/>
    <w:rsid w:val="00CA3E68"/>
    <w:rsid w:val="00CA6D0D"/>
    <w:rsid w:val="00CB304B"/>
    <w:rsid w:val="00CB52C5"/>
    <w:rsid w:val="00CB77C7"/>
    <w:rsid w:val="00CC13E8"/>
    <w:rsid w:val="00CC2C4A"/>
    <w:rsid w:val="00CC53E2"/>
    <w:rsid w:val="00CE1742"/>
    <w:rsid w:val="00CF1BEF"/>
    <w:rsid w:val="00CF342A"/>
    <w:rsid w:val="00CF76A6"/>
    <w:rsid w:val="00D13164"/>
    <w:rsid w:val="00D1317D"/>
    <w:rsid w:val="00D1473F"/>
    <w:rsid w:val="00D15DB2"/>
    <w:rsid w:val="00D66249"/>
    <w:rsid w:val="00D96B17"/>
    <w:rsid w:val="00DA0FFE"/>
    <w:rsid w:val="00DA2B8B"/>
    <w:rsid w:val="00DB36CE"/>
    <w:rsid w:val="00DC453E"/>
    <w:rsid w:val="00DD7DA4"/>
    <w:rsid w:val="00E07F52"/>
    <w:rsid w:val="00E16895"/>
    <w:rsid w:val="00E17D05"/>
    <w:rsid w:val="00E21D0C"/>
    <w:rsid w:val="00E23BCD"/>
    <w:rsid w:val="00E263AA"/>
    <w:rsid w:val="00E43794"/>
    <w:rsid w:val="00E52FA0"/>
    <w:rsid w:val="00E60634"/>
    <w:rsid w:val="00E72B53"/>
    <w:rsid w:val="00E82BDD"/>
    <w:rsid w:val="00E95F07"/>
    <w:rsid w:val="00ED033A"/>
    <w:rsid w:val="00ED7C92"/>
    <w:rsid w:val="00EF124E"/>
    <w:rsid w:val="00F01601"/>
    <w:rsid w:val="00F05D25"/>
    <w:rsid w:val="00F14F25"/>
    <w:rsid w:val="00F50A66"/>
    <w:rsid w:val="00F5341D"/>
    <w:rsid w:val="00F64348"/>
    <w:rsid w:val="00F6621C"/>
    <w:rsid w:val="00F767FF"/>
    <w:rsid w:val="00FA544E"/>
    <w:rsid w:val="00FB0FE5"/>
    <w:rsid w:val="00FB3590"/>
    <w:rsid w:val="00FB512B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72C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aliases w:val="Normální text"/>
    <w:qFormat/>
    <w:rsid w:val="003679E0"/>
    <w:rPr>
      <w:rFonts w:ascii="Times New Roman" w:eastAsiaTheme="minorHAnsi" w:hAnsi="Times New Roman" w:cstheme="minorBidi"/>
      <w:sz w:val="24"/>
      <w:szCs w:val="24"/>
    </w:rPr>
  </w:style>
  <w:style w:type="paragraph" w:styleId="Nadpis1">
    <w:name w:val="heading 1"/>
    <w:aliases w:val="RL Právní rozbor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9"/>
    <w:qFormat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9"/>
    <w:qFormat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9"/>
    <w:qFormat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9"/>
    <w:qFormat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9"/>
    <w:qFormat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9"/>
    <w:qFormat/>
    <w:locked/>
    <w:rsid w:val="00BF1D9A"/>
    <w:pPr>
      <w:spacing w:before="0" w:after="120"/>
      <w:outlineLvl w:val="6"/>
    </w:pPr>
    <w:rPr>
      <w:color w:val="EC7A08"/>
    </w:rPr>
  </w:style>
  <w:style w:type="paragraph" w:styleId="Nadpis8">
    <w:name w:val="heading 8"/>
    <w:basedOn w:val="Normln"/>
    <w:link w:val="Nadpis8Char"/>
    <w:uiPriority w:val="99"/>
    <w:qFormat/>
    <w:locked/>
    <w:rsid w:val="00D1317D"/>
    <w:pPr>
      <w:spacing w:after="120" w:line="280" w:lineRule="atLeast"/>
      <w:ind w:left="5664" w:hanging="708"/>
      <w:jc w:val="both"/>
      <w:outlineLvl w:val="7"/>
    </w:pPr>
    <w:rPr>
      <w:rFonts w:eastAsia="Times New Roman" w:cs="Times New Roman"/>
    </w:rPr>
  </w:style>
  <w:style w:type="paragraph" w:styleId="Nadpis9">
    <w:name w:val="heading 9"/>
    <w:basedOn w:val="Normln"/>
    <w:link w:val="Nadpis9Char"/>
    <w:uiPriority w:val="99"/>
    <w:qFormat/>
    <w:locked/>
    <w:rsid w:val="00D1317D"/>
    <w:pPr>
      <w:spacing w:after="120" w:line="280" w:lineRule="atLeast"/>
      <w:ind w:left="6372" w:hanging="708"/>
      <w:jc w:val="both"/>
      <w:outlineLvl w:val="8"/>
    </w:pPr>
    <w:rPr>
      <w:rFonts w:eastAsia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"/>
    <w:basedOn w:val="Standardnpsmoodstavce"/>
    <w:link w:val="Nadpis1"/>
    <w:uiPriority w:val="9"/>
    <w:semiHidden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9"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  <w:sz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uiPriority w:val="99"/>
    <w:rsid w:val="005D64D7"/>
    <w:pPr>
      <w:spacing w:after="100" w:line="280" w:lineRule="exact"/>
      <w:jc w:val="both"/>
    </w:pPr>
    <w:rPr>
      <w:rFonts w:ascii="Calibri" w:hAnsi="Calibri"/>
      <w:spacing w:val="3"/>
      <w:sz w:val="20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uiPriority w:val="99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character" w:customStyle="1" w:styleId="Nadpis8Char">
    <w:name w:val="Nadpis 8 Char"/>
    <w:basedOn w:val="Standardnpsmoodstavce"/>
    <w:link w:val="Nadpis8"/>
    <w:uiPriority w:val="99"/>
    <w:rsid w:val="00D1317D"/>
    <w:rPr>
      <w:rFonts w:ascii="Times New Roman" w:eastAsia="Times New Roman" w:hAnsi="Times New Roman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rsid w:val="00D1317D"/>
    <w:rPr>
      <w:rFonts w:ascii="Times New Roman" w:eastAsia="Times New Roman" w:hAnsi="Times New Roman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D1317D"/>
    <w:pPr>
      <w:numPr>
        <w:ilvl w:val="1"/>
        <w:numId w:val="13"/>
      </w:numPr>
      <w:spacing w:after="120" w:line="280" w:lineRule="exact"/>
      <w:jc w:val="both"/>
    </w:pPr>
    <w:rPr>
      <w:rFonts w:ascii="Calibri" w:eastAsia="Times New Roman" w:hAnsi="Calibri" w:cs="Times New Roman"/>
      <w:sz w:val="22"/>
    </w:rPr>
  </w:style>
  <w:style w:type="character" w:customStyle="1" w:styleId="RLTextlnkuslovanChar">
    <w:name w:val="RL Text článku číslovaný Char"/>
    <w:link w:val="RLTextlnkuslovan"/>
    <w:rsid w:val="00D1317D"/>
    <w:rPr>
      <w:rFonts w:eastAsia="Times New Roman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D1317D"/>
    <w:pPr>
      <w:keepNext/>
      <w:numPr>
        <w:numId w:val="13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 w:cs="Times New Roman"/>
      <w:b/>
      <w:sz w:val="22"/>
      <w:lang w:eastAsia="en-US"/>
    </w:rPr>
  </w:style>
  <w:style w:type="character" w:customStyle="1" w:styleId="RLlneksmlouvyCharChar">
    <w:name w:val="RL Článek smlouvy Char Char"/>
    <w:link w:val="RLlneksmlouvy"/>
    <w:rsid w:val="00D1317D"/>
    <w:rPr>
      <w:rFonts w:eastAsia="Times New Roman"/>
      <w:b/>
      <w:sz w:val="22"/>
      <w:szCs w:val="24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D1317D"/>
    <w:pPr>
      <w:spacing w:after="120" w:line="280" w:lineRule="exact"/>
      <w:jc w:val="center"/>
    </w:pPr>
    <w:rPr>
      <w:rFonts w:ascii="Calibri" w:eastAsia="Times New Roman" w:hAnsi="Calibri" w:cs="Times New Roman"/>
      <w:b/>
      <w:sz w:val="22"/>
    </w:rPr>
  </w:style>
  <w:style w:type="character" w:customStyle="1" w:styleId="RLProhlensmluvnchstranChar">
    <w:name w:val="RL Prohlášení smluvních stran Char"/>
    <w:link w:val="RLProhlensmluvnchstran"/>
    <w:rsid w:val="00D1317D"/>
    <w:rPr>
      <w:rFonts w:eastAsia="Times New Roman"/>
      <w:b/>
      <w:sz w:val="22"/>
      <w:szCs w:val="24"/>
    </w:rPr>
  </w:style>
  <w:style w:type="paragraph" w:styleId="Zkladntext">
    <w:name w:val="Body Text"/>
    <w:basedOn w:val="Normln"/>
    <w:link w:val="ZkladntextChar"/>
    <w:unhideWhenUsed/>
    <w:rsid w:val="003E0FF7"/>
    <w:pPr>
      <w:jc w:val="both"/>
    </w:pPr>
    <w:rPr>
      <w:rFonts w:eastAsia="Times New Roman" w:cs="Times New Roman"/>
      <w:i/>
      <w:szCs w:val="20"/>
    </w:rPr>
  </w:style>
  <w:style w:type="character" w:customStyle="1" w:styleId="ZkladntextChar">
    <w:name w:val="Základní text Char"/>
    <w:basedOn w:val="Standardnpsmoodstavce"/>
    <w:link w:val="Zkladntext"/>
    <w:rsid w:val="003E0FF7"/>
    <w:rPr>
      <w:rFonts w:ascii="Times New Roman" w:eastAsia="Times New Roman" w:hAnsi="Times New Roman"/>
      <w:i/>
      <w:sz w:val="24"/>
    </w:rPr>
  </w:style>
  <w:style w:type="paragraph" w:styleId="Odstavecseseznamem">
    <w:name w:val="List Paragraph"/>
    <w:basedOn w:val="Normln"/>
    <w:uiPriority w:val="34"/>
    <w:qFormat/>
    <w:locked/>
    <w:rsid w:val="00743846"/>
    <w:pPr>
      <w:ind w:left="720"/>
      <w:contextualSpacing/>
    </w:pPr>
    <w:rPr>
      <w:rFonts w:eastAsia="Times New Roman" w:cs="Times New Roman"/>
    </w:rPr>
  </w:style>
  <w:style w:type="table" w:customStyle="1" w:styleId="Mkatabulky1">
    <w:name w:val="Mřížka tabulky1"/>
    <w:basedOn w:val="Normlntabulka"/>
    <w:next w:val="Mkatabulky"/>
    <w:rsid w:val="00743846"/>
    <w:rPr>
      <w:rFonts w:ascii="Garamond" w:eastAsia="Garamond" w:hAnsi="Garamond"/>
      <w:sz w:val="22"/>
      <w:szCs w:val="22"/>
      <w:lang w:eastAsia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F5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9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2023-12-15T09:55:00Z</dcterms:created>
  <dcterms:modified xsi:type="dcterms:W3CDTF">2023-12-21T12:24:00Z</dcterms:modified>
</cp:coreProperties>
</file>