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C884" w14:textId="77777777" w:rsidR="009A3FEB" w:rsidRDefault="001C43DC">
      <w:pPr>
        <w:rPr>
          <w:sz w:val="2"/>
          <w:szCs w:val="2"/>
        </w:rPr>
      </w:pPr>
      <w:bookmarkStart w:id="0" w:name="_GoBack"/>
      <w:bookmarkEnd w:id="0"/>
      <w:r>
        <w:pict w14:anchorId="0575C9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7.4pt;margin-top:673.4pt;width:106.0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522"/>
        <w:gridCol w:w="893"/>
        <w:gridCol w:w="907"/>
        <w:gridCol w:w="1205"/>
        <w:gridCol w:w="1454"/>
      </w:tblGrid>
      <w:tr w:rsidR="009A3FEB" w14:paraId="0575C886" w14:textId="77777777">
        <w:trPr>
          <w:trHeight w:hRule="exact" w:val="269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5C88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68" w:lineRule="exact"/>
              <w:ind w:right="40"/>
              <w:jc w:val="center"/>
            </w:pPr>
            <w:r>
              <w:rPr>
                <w:rStyle w:val="Bodytext275ptBold"/>
              </w:rPr>
              <w:t>HUDEBNÍ DIVADLO KARLÍN</w:t>
            </w:r>
          </w:p>
        </w:tc>
      </w:tr>
      <w:tr w:rsidR="009A3FEB" w14:paraId="0575C888" w14:textId="77777777">
        <w:trPr>
          <w:trHeight w:hRule="exact" w:val="254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5C887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40"/>
              <w:jc w:val="center"/>
            </w:pPr>
            <w:r>
              <w:rPr>
                <w:rStyle w:val="Bodytext21"/>
              </w:rPr>
              <w:t>TAHY NAD FORBÍNOU PRO ZAVĚŠENÍ REPRODUKTORŮ</w:t>
            </w:r>
          </w:p>
        </w:tc>
      </w:tr>
      <w:tr w:rsidR="009A3FEB" w14:paraId="0575C892" w14:textId="77777777">
        <w:trPr>
          <w:trHeight w:hRule="exact" w:val="5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CCD59"/>
            <w:vAlign w:val="bottom"/>
          </w:tcPr>
          <w:p w14:paraId="0575C889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after="60" w:line="190" w:lineRule="exact"/>
              <w:ind w:right="40"/>
              <w:jc w:val="center"/>
            </w:pPr>
            <w:r>
              <w:rPr>
                <w:rStyle w:val="Bodytext21"/>
              </w:rPr>
              <w:t>číslo</w:t>
            </w:r>
          </w:p>
          <w:p w14:paraId="0575C88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before="60" w:line="190" w:lineRule="exact"/>
              <w:ind w:left="200"/>
            </w:pPr>
            <w:r>
              <w:rPr>
                <w:rStyle w:val="Bodytext21"/>
              </w:rPr>
              <w:t>položky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CCD59"/>
            <w:vAlign w:val="center"/>
          </w:tcPr>
          <w:p w14:paraId="0575C88B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popis prací a dodávek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CCD59"/>
            <w:vAlign w:val="center"/>
          </w:tcPr>
          <w:p w14:paraId="0575C88C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</w:pPr>
            <w:r>
              <w:rPr>
                <w:rStyle w:val="Bodytext21"/>
              </w:rPr>
              <w:t>jednotka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CCD59"/>
            <w:vAlign w:val="center"/>
          </w:tcPr>
          <w:p w14:paraId="0575C88D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CCD59"/>
            <w:vAlign w:val="bottom"/>
          </w:tcPr>
          <w:p w14:paraId="0575C88E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after="60" w:line="190" w:lineRule="exact"/>
              <w:ind w:right="80"/>
              <w:jc w:val="center"/>
            </w:pPr>
            <w:r>
              <w:rPr>
                <w:rStyle w:val="Bodytext21"/>
              </w:rPr>
              <w:t>cena</w:t>
            </w:r>
          </w:p>
          <w:p w14:paraId="0575C88F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before="60" w:line="190" w:lineRule="exact"/>
              <w:ind w:left="260"/>
            </w:pPr>
            <w:r>
              <w:rPr>
                <w:rStyle w:val="Bodytext21"/>
              </w:rPr>
              <w:t>jednotka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D59"/>
            <w:vAlign w:val="bottom"/>
          </w:tcPr>
          <w:p w14:paraId="0575C890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cena</w:t>
            </w:r>
          </w:p>
          <w:p w14:paraId="0575C891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celkem</w:t>
            </w:r>
          </w:p>
        </w:tc>
      </w:tr>
      <w:tr w:rsidR="009A3FEB" w14:paraId="0575C899" w14:textId="77777777">
        <w:trPr>
          <w:trHeight w:hRule="exact" w:val="10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3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858BA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ind w:right="20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řetězový kladkostroj pracující v režimu D8+, zdvih 15m, </w:t>
            </w:r>
            <w:r>
              <w:rPr>
                <w:rStyle w:val="Bodytext21"/>
              </w:rPr>
              <w:t xml:space="preserve"> </w:t>
            </w:r>
          </w:p>
          <w:p w14:paraId="19923820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ind w:right="20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nosnost minimálně </w:t>
            </w:r>
            <w:r w:rsidR="0063227B">
              <w:rPr>
                <w:rStyle w:val="Bodytext21"/>
                <w:lang w:val="en-US" w:eastAsia="en-US" w:bidi="en-US"/>
              </w:rPr>
              <w:t xml:space="preserve">1000kg, </w:t>
            </w:r>
            <w:r w:rsidR="0063227B">
              <w:rPr>
                <w:rStyle w:val="Bodytext21"/>
              </w:rPr>
              <w:t xml:space="preserve">rychlost 4 m/min., čidlo na </w:t>
            </w:r>
          </w:p>
          <w:p w14:paraId="0575C894" w14:textId="197FD7C7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ind w:right="200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hlídání přetížení, absolutní snímač polohy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6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7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227 592,00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98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455 184,00 Kč</w:t>
            </w:r>
          </w:p>
        </w:tc>
      </w:tr>
      <w:tr w:rsidR="009A3FEB" w14:paraId="0575C8A0" w14:textId="77777777">
        <w:trPr>
          <w:trHeight w:hRule="exact" w:val="5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18A3C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ind w:right="200"/>
              <w:jc w:val="both"/>
              <w:rPr>
                <w:rStyle w:val="Bodytext21"/>
              </w:rPr>
            </w:pPr>
            <w:r>
              <w:rPr>
                <w:rStyle w:val="Bodytext21"/>
                <w:lang w:val="en-US" w:eastAsia="en-US" w:bidi="en-US"/>
              </w:rPr>
              <w:t xml:space="preserve"> </w:t>
            </w:r>
            <w:r w:rsidR="0063227B">
              <w:rPr>
                <w:rStyle w:val="Bodytext21"/>
                <w:lang w:val="en-US" w:eastAsia="en-US" w:bidi="en-US"/>
              </w:rPr>
              <w:t xml:space="preserve">Truss </w:t>
            </w:r>
            <w:r w:rsidR="0063227B">
              <w:rPr>
                <w:rStyle w:val="Bodytext21"/>
              </w:rPr>
              <w:t xml:space="preserve">duralový přímý segment </w:t>
            </w:r>
            <w:r w:rsidR="0063227B">
              <w:rPr>
                <w:rStyle w:val="Bodytext21"/>
                <w:lang w:val="en-US" w:eastAsia="en-US" w:bidi="en-US"/>
              </w:rPr>
              <w:t xml:space="preserve">400x400mm </w:t>
            </w:r>
            <w:r w:rsidR="0063227B">
              <w:rPr>
                <w:rStyle w:val="Bodytext21"/>
              </w:rPr>
              <w:t xml:space="preserve">délky 2000 </w:t>
            </w:r>
          </w:p>
          <w:p w14:paraId="0575C89B" w14:textId="5450EB40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ind w:right="200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mm, trubky 50x3mm a 25x3mm, černý mat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C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D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9E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13 637,00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9F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95 459,00 Kč</w:t>
            </w:r>
          </w:p>
        </w:tc>
      </w:tr>
      <w:tr w:rsidR="009A3FEB" w14:paraId="0575C8A7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1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2" w14:textId="3F5DCCB8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  <w:lang w:val="en-US" w:eastAsia="en-US" w:bidi="en-US"/>
              </w:rPr>
              <w:t xml:space="preserve"> </w:t>
            </w:r>
            <w:r w:rsidR="0063227B">
              <w:rPr>
                <w:rStyle w:val="Bodytext21"/>
                <w:lang w:val="en-US" w:eastAsia="en-US" w:bidi="en-US"/>
              </w:rPr>
              <w:t xml:space="preserve">Truss </w:t>
            </w:r>
            <w:r w:rsidR="0063227B">
              <w:rPr>
                <w:rStyle w:val="Bodytext21"/>
              </w:rPr>
              <w:t>držák 1000kg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3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4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left="260"/>
            </w:pPr>
            <w:r>
              <w:rPr>
                <w:rStyle w:val="Bodytext21"/>
              </w:rPr>
              <w:t>3 186,00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8A6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12 744,00 Kč</w:t>
            </w:r>
          </w:p>
        </w:tc>
      </w:tr>
      <w:tr w:rsidR="009A3FEB" w14:paraId="0575C8AE" w14:textId="77777777">
        <w:trPr>
          <w:trHeight w:hRule="exact" w:val="2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8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9" w14:textId="601F2AEC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  <w:lang w:val="en-US" w:eastAsia="en-US" w:bidi="en-US"/>
              </w:rPr>
              <w:t xml:space="preserve"> </w:t>
            </w:r>
            <w:r w:rsidR="0063227B">
              <w:rPr>
                <w:rStyle w:val="Bodytext21"/>
                <w:lang w:val="en-US" w:eastAsia="en-US" w:bidi="en-US"/>
              </w:rPr>
              <w:t xml:space="preserve">Truss </w:t>
            </w:r>
            <w:r w:rsidR="0063227B">
              <w:rPr>
                <w:rStyle w:val="Bodytext21"/>
              </w:rPr>
              <w:t>koncový díl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B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C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510,00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8AD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4 080,00 Kč</w:t>
            </w:r>
          </w:p>
        </w:tc>
      </w:tr>
      <w:tr w:rsidR="009A3FEB" w14:paraId="0575C8B5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AF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B0" w14:textId="49673CD3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Kolík se závitem M8 + bezpečnostní matice M8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B1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B2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B3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102,00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8B4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4 896,00 Kč</w:t>
            </w:r>
          </w:p>
        </w:tc>
      </w:tr>
      <w:tr w:rsidR="009A3FEB" w14:paraId="0575C8BC" w14:textId="77777777">
        <w:trPr>
          <w:trHeight w:hRule="exact" w:val="7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B6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8D0C8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Ocelový nosník IPE 160 pro zavěšení tahu včetně </w:t>
            </w:r>
            <w:r>
              <w:rPr>
                <w:rStyle w:val="Bodytext21"/>
              </w:rPr>
              <w:t xml:space="preserve"> </w:t>
            </w:r>
          </w:p>
          <w:p w14:paraId="0575C8B7" w14:textId="2BFE760E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0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veškerého potřebného kotevního materiálu, délka 2,5 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B8" w14:textId="1319BA61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komplet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B9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B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10 277,00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BB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20 554,00 Kč</w:t>
            </w:r>
          </w:p>
        </w:tc>
      </w:tr>
      <w:tr w:rsidR="009A3FEB" w14:paraId="0575C8C3" w14:textId="77777777">
        <w:trPr>
          <w:trHeight w:hRule="exact" w:val="2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BD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BE" w14:textId="5C03B20E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Sokl pro zesilovače včetně kotevního materiálu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BF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C0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C1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15 415,00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8C2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30 830,00 Kč</w:t>
            </w:r>
          </w:p>
        </w:tc>
      </w:tr>
      <w:tr w:rsidR="009A3FEB" w14:paraId="0575C8CA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C4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C5" w14:textId="1DFF64B1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Stacionární cívka pro uložení kabelů na provazišti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C6" w14:textId="7181FA21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komplet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C7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C8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10 277,00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8C9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30 831,00 Kč</w:t>
            </w:r>
          </w:p>
        </w:tc>
      </w:tr>
      <w:tr w:rsidR="009A3FEB" w14:paraId="0575C8D1" w14:textId="77777777">
        <w:trPr>
          <w:trHeight w:hRule="exact"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CB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09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1BA70" w14:textId="77777777" w:rsidR="00C04703" w:rsidRDefault="00C04703" w:rsidP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Tahová tyč pro středový </w:t>
            </w:r>
            <w:r w:rsidR="0063227B">
              <w:rPr>
                <w:rStyle w:val="Bodytext21"/>
                <w:lang w:val="en-US" w:eastAsia="en-US" w:bidi="en-US"/>
              </w:rPr>
              <w:t xml:space="preserve">cluster, </w:t>
            </w:r>
            <w:r w:rsidR="0063227B">
              <w:rPr>
                <w:rStyle w:val="Bodytext21"/>
              </w:rPr>
              <w:t xml:space="preserve">trubka 050, l,5m včetně </w:t>
            </w:r>
          </w:p>
          <w:p w14:paraId="0575C8CC" w14:textId="5B1A2218" w:rsidR="009A3FEB" w:rsidRDefault="00C04703" w:rsidP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závěsných eleme</w:t>
            </w:r>
            <w:r>
              <w:rPr>
                <w:rStyle w:val="Bodytext21"/>
              </w:rPr>
              <w:t>n</w:t>
            </w:r>
            <w:r w:rsidR="0063227B">
              <w:rPr>
                <w:rStyle w:val="Bodytext21"/>
              </w:rPr>
              <w:t>tů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CD" w14:textId="399B661C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komplet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CE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CF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left="260"/>
            </w:pPr>
            <w:r>
              <w:rPr>
                <w:rStyle w:val="Bodytext21"/>
              </w:rPr>
              <w:t>5 138,00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D0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5 138,00 Kč</w:t>
            </w:r>
          </w:p>
        </w:tc>
      </w:tr>
      <w:tr w:rsidR="009A3FEB" w14:paraId="0575C8D8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D2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D3" w14:textId="149AD088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Výztužný profil stávajícího 1 profilu, 2,5m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D4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D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D6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left="260"/>
            </w:pPr>
            <w:r>
              <w:rPr>
                <w:rStyle w:val="Bodytext21"/>
              </w:rPr>
              <w:t>5 139,00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8D7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10 278,00 Kč</w:t>
            </w:r>
          </w:p>
        </w:tc>
      </w:tr>
      <w:tr w:rsidR="009A3FEB" w14:paraId="0575C8DF" w14:textId="77777777">
        <w:trPr>
          <w:trHeight w:hRule="exact" w:val="7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D9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74D9" w14:textId="77777777" w:rsidR="00C04703" w:rsidRDefault="00C04703" w:rsidP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Rozv</w:t>
            </w:r>
            <w:r>
              <w:rPr>
                <w:rStyle w:val="Bodytext21"/>
              </w:rPr>
              <w:t>a</w:t>
            </w:r>
            <w:r w:rsidR="0063227B">
              <w:rPr>
                <w:rStyle w:val="Bodytext21"/>
              </w:rPr>
              <w:t xml:space="preserve">děč pro ovládání a řízení 2 neregulovaných </w:t>
            </w:r>
          </w:p>
          <w:p w14:paraId="50B2CD3F" w14:textId="77777777" w:rsidR="00C04703" w:rsidRDefault="00C04703" w:rsidP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řetězových tahů a jejich synchronizaci během jízdy, dojetí </w:t>
            </w:r>
            <w:r>
              <w:rPr>
                <w:rStyle w:val="Bodytext21"/>
              </w:rPr>
              <w:t xml:space="preserve"> </w:t>
            </w:r>
          </w:p>
          <w:p w14:paraId="0575C8DA" w14:textId="7678CB97" w:rsidR="009A3FEB" w:rsidRDefault="00C04703" w:rsidP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na definovanou polohu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DB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DC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DD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227 500,00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DE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227 500,00 Kč</w:t>
            </w:r>
          </w:p>
        </w:tc>
      </w:tr>
      <w:tr w:rsidR="009A3FEB" w14:paraId="0575C8E6" w14:textId="77777777">
        <w:trPr>
          <w:trHeight w:hRule="exact" w:val="5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0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ECFF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Kabelové propojení mezi rozváděčem a řetězovými tahy </w:t>
            </w:r>
            <w:r>
              <w:rPr>
                <w:rStyle w:val="Bodytext21"/>
              </w:rPr>
              <w:t xml:space="preserve"> </w:t>
            </w:r>
          </w:p>
          <w:p w14:paraId="0575C8E1" w14:textId="0F12D180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pomocí kabelů s multikonektory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2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3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4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52 000,00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E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52 000,00 Kč</w:t>
            </w:r>
          </w:p>
        </w:tc>
      </w:tr>
      <w:tr w:rsidR="009A3FEB" w14:paraId="0575C8ED" w14:textId="77777777">
        <w:trPr>
          <w:trHeight w:hRule="exact"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7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22A54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Ovládací panel pro ovládání řetězových kladkostrojů </w:t>
            </w:r>
            <w:r>
              <w:rPr>
                <w:rStyle w:val="Bodytext21"/>
              </w:rPr>
              <w:t xml:space="preserve"> </w:t>
            </w:r>
          </w:p>
          <w:p w14:paraId="0575C8E8" w14:textId="2C3E8EEA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4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umístěný na provazišti nad forbínou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9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B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32 500,00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EC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32 500,00 Kč</w:t>
            </w:r>
          </w:p>
        </w:tc>
      </w:tr>
      <w:tr w:rsidR="009A3FEB" w14:paraId="0575C8F4" w14:textId="77777777">
        <w:trPr>
          <w:trHeight w:hRule="exact" w:val="5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EE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D285F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Začlenění ovládání řetězových kladkostrojů do systému </w:t>
            </w:r>
          </w:p>
          <w:p w14:paraId="0575C8EF" w14:textId="2112C3F8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0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ovládání jevištní mechaniky divadla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F0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F1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F2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110 500,00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F3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110 500,00 Kč</w:t>
            </w:r>
          </w:p>
        </w:tc>
      </w:tr>
      <w:tr w:rsidR="009A3FEB" w14:paraId="0575C8FB" w14:textId="77777777">
        <w:trPr>
          <w:trHeight w:hRule="exact" w:val="75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F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AF7B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Kabeláž: (napájení rozváděče řetězových kladkostrojů, </w:t>
            </w:r>
            <w:r>
              <w:rPr>
                <w:rStyle w:val="Bodytext21"/>
              </w:rPr>
              <w:t xml:space="preserve"> </w:t>
            </w:r>
          </w:p>
          <w:p w14:paraId="77920162" w14:textId="77777777" w:rsidR="00C04703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 xml:space="preserve">ovládací kabely a propojení s systémem řízení jevištních </w:t>
            </w:r>
            <w:r>
              <w:rPr>
                <w:rStyle w:val="Bodytext21"/>
              </w:rPr>
              <w:t xml:space="preserve"> </w:t>
            </w:r>
          </w:p>
          <w:p w14:paraId="0575C8F6" w14:textId="374BF281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250" w:lineRule="exact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mechanismů divadla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F7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F8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C8F9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19 500,00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C8F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19 500,00 Kč</w:t>
            </w:r>
          </w:p>
        </w:tc>
      </w:tr>
      <w:tr w:rsidR="009A3FEB" w14:paraId="0575C902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FC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FD" w14:textId="77A319E6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Výrobní dokumentace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FE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8FF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0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106 400,00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901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106 400,00 Kč</w:t>
            </w:r>
          </w:p>
        </w:tc>
      </w:tr>
      <w:tr w:rsidR="009A3FEB" w14:paraId="0575C909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3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4" w14:textId="18D01A1B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Doprava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6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7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22 800,00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908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22 800,00 Kč</w:t>
            </w:r>
          </w:p>
        </w:tc>
      </w:tr>
      <w:tr w:rsidR="009A3FEB" w14:paraId="0575C910" w14:textId="77777777">
        <w:trPr>
          <w:trHeight w:hRule="exact" w:val="2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B" w14:textId="62E46309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Montáž a demontážní práce a uvedení do provozu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C" w14:textId="36759680" w:rsidR="009A3FEB" w:rsidRDefault="00C04703" w:rsidP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</w:pPr>
            <w:r>
              <w:rPr>
                <w:rStyle w:val="Bodytext21"/>
              </w:rPr>
              <w:t xml:space="preserve">    </w:t>
            </w:r>
            <w:r w:rsidR="0063227B">
              <w:rPr>
                <w:rStyle w:val="Bodytext21"/>
              </w:rPr>
              <w:t>paušál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D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0E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350 671,00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90F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350 671,00 Kč</w:t>
            </w:r>
          </w:p>
        </w:tc>
      </w:tr>
      <w:tr w:rsidR="009A3FEB" w14:paraId="0575C917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1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2" w14:textId="2C756274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Zatěžkávací zkoušky a revize zařízení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3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4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5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18 240,00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916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18 240,00 Kč</w:t>
            </w:r>
          </w:p>
        </w:tc>
      </w:tr>
      <w:tr w:rsidR="009A3FEB" w14:paraId="0575C91E" w14:textId="77777777">
        <w:trPr>
          <w:trHeight w:hRule="exact" w:val="2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8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9" w14:textId="109940DF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both"/>
            </w:pPr>
            <w:r>
              <w:rPr>
                <w:rStyle w:val="Bodytext21"/>
              </w:rPr>
              <w:t xml:space="preserve"> </w:t>
            </w:r>
            <w:r w:rsidR="0063227B">
              <w:rPr>
                <w:rStyle w:val="Bodytext21"/>
              </w:rPr>
              <w:t>Zaškolení obsluhy a dodavatelská dokumentace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A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sada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B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C91C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18 868,00 Kč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5C91D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90" w:lineRule="exact"/>
              <w:jc w:val="right"/>
            </w:pPr>
            <w:r>
              <w:rPr>
                <w:rStyle w:val="Bodytext21"/>
              </w:rPr>
              <w:t>18 868,00 Kč</w:t>
            </w:r>
          </w:p>
        </w:tc>
      </w:tr>
      <w:tr w:rsidR="009A3FEB" w14:paraId="0575C925" w14:textId="77777777">
        <w:trPr>
          <w:trHeight w:hRule="exact" w:val="2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5C91F" w14:textId="77777777" w:rsidR="009A3FEB" w:rsidRDefault="009A3FEB">
            <w:pPr>
              <w:framePr w:w="9907" w:h="9878" w:wrap="none" w:vAnchor="page" w:hAnchor="page" w:x="1032" w:y="1104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5C920" w14:textId="131C9F97" w:rsidR="009A3FEB" w:rsidRDefault="00C04703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68" w:lineRule="exact"/>
              <w:jc w:val="both"/>
            </w:pPr>
            <w:r>
              <w:rPr>
                <w:rStyle w:val="Bodytext275ptBold"/>
              </w:rPr>
              <w:t xml:space="preserve"> </w:t>
            </w:r>
            <w:r w:rsidR="0063227B">
              <w:rPr>
                <w:rStyle w:val="Bodytext275ptBold"/>
              </w:rPr>
              <w:t>CENA CELKEM BEZ DPH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5C921" w14:textId="77777777" w:rsidR="009A3FEB" w:rsidRDefault="009A3FEB">
            <w:pPr>
              <w:framePr w:w="9907" w:h="9878" w:wrap="none" w:vAnchor="page" w:hAnchor="page" w:x="1032" w:y="110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5C922" w14:textId="77777777" w:rsidR="009A3FEB" w:rsidRDefault="009A3FEB">
            <w:pPr>
              <w:framePr w:w="9907" w:h="9878" w:wrap="none" w:vAnchor="page" w:hAnchor="page" w:x="1032" w:y="110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5C923" w14:textId="77777777" w:rsidR="009A3FEB" w:rsidRDefault="009A3FEB">
            <w:pPr>
              <w:framePr w:w="9907" w:h="9878" w:wrap="none" w:vAnchor="page" w:hAnchor="page" w:x="1032" w:y="110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5C924" w14:textId="77777777" w:rsidR="009A3FEB" w:rsidRDefault="0063227B">
            <w:pPr>
              <w:pStyle w:val="Bodytext20"/>
              <w:framePr w:w="9907" w:h="9878" w:wrap="none" w:vAnchor="page" w:hAnchor="page" w:x="1032" w:y="1104"/>
              <w:shd w:val="clear" w:color="auto" w:fill="auto"/>
              <w:spacing w:line="168" w:lineRule="exact"/>
              <w:jc w:val="right"/>
            </w:pPr>
            <w:r>
              <w:rPr>
                <w:rStyle w:val="Bodytext275ptBold"/>
              </w:rPr>
              <w:t>1 628 973,00 Kč</w:t>
            </w:r>
          </w:p>
        </w:tc>
      </w:tr>
    </w:tbl>
    <w:p w14:paraId="0575C926" w14:textId="223BFA0D" w:rsidR="009A3FEB" w:rsidRDefault="0063227B">
      <w:pPr>
        <w:pStyle w:val="Heading110"/>
        <w:framePr w:w="1570" w:h="935" w:hRule="exact" w:wrap="none" w:vAnchor="page" w:hAnchor="page" w:x="6422" w:y="12411"/>
        <w:shd w:val="clear" w:color="auto" w:fill="auto"/>
      </w:pPr>
      <w:bookmarkStart w:id="1" w:name="bookmark0"/>
      <w:r>
        <w:t>B</w:t>
      </w:r>
      <w:r w:rsidR="00C04703">
        <w:t>c</w:t>
      </w:r>
      <w:r>
        <w:t>. Robert Nos</w:t>
      </w:r>
      <w:bookmarkEnd w:id="1"/>
    </w:p>
    <w:p w14:paraId="0575C927" w14:textId="38A361D3" w:rsidR="009A3FEB" w:rsidRDefault="0063227B">
      <w:pPr>
        <w:pStyle w:val="Bodytext20"/>
        <w:framePr w:w="1522" w:h="969" w:hRule="exact" w:wrap="none" w:vAnchor="page" w:hAnchor="page" w:x="8006" w:y="12401"/>
        <w:shd w:val="clear" w:color="auto" w:fill="auto"/>
      </w:pPr>
      <w:r>
        <w:t xml:space="preserve">Digitálně </w:t>
      </w:r>
      <w:r>
        <w:rPr>
          <w:lang w:val="en-US" w:eastAsia="en-US" w:bidi="en-US"/>
        </w:rPr>
        <w:t>podepsal B</w:t>
      </w:r>
      <w:r w:rsidR="00C04703">
        <w:rPr>
          <w:lang w:val="en-US" w:eastAsia="en-US" w:bidi="en-US"/>
        </w:rPr>
        <w:t>c</w:t>
      </w:r>
      <w:r>
        <w:rPr>
          <w:lang w:val="en-US" w:eastAsia="en-US" w:bidi="en-US"/>
        </w:rPr>
        <w:t>. Robert Nos Datum: 2023.10.02 16:45:08 +02'00'</w:t>
      </w:r>
    </w:p>
    <w:p w14:paraId="0575C928" w14:textId="34C2A779" w:rsidR="009A3FEB" w:rsidRDefault="0063227B">
      <w:pPr>
        <w:pStyle w:val="Bodytext20"/>
        <w:framePr w:wrap="none" w:vAnchor="page" w:hAnchor="page" w:x="6691" w:y="13480"/>
        <w:shd w:val="clear" w:color="auto" w:fill="auto"/>
        <w:spacing w:line="190" w:lineRule="exact"/>
      </w:pPr>
      <w:r>
        <w:rPr>
          <w:lang w:val="en-US" w:eastAsia="en-US" w:bidi="en-US"/>
        </w:rPr>
        <w:t>B</w:t>
      </w:r>
      <w:r w:rsidR="00C04703">
        <w:rPr>
          <w:lang w:val="en-US" w:eastAsia="en-US" w:bidi="en-US"/>
        </w:rPr>
        <w:t>c</w:t>
      </w:r>
      <w:r>
        <w:rPr>
          <w:lang w:val="en-US" w:eastAsia="en-US" w:bidi="en-US"/>
        </w:rPr>
        <w:t xml:space="preserve">. Robert </w:t>
      </w:r>
      <w:r>
        <w:t>Nos, člen správní rady</w:t>
      </w:r>
    </w:p>
    <w:p w14:paraId="0575C929" w14:textId="77777777" w:rsidR="009A3FEB" w:rsidRDefault="0063227B">
      <w:pPr>
        <w:pStyle w:val="Bodytext20"/>
        <w:framePr w:wrap="none" w:vAnchor="page" w:hAnchor="page" w:x="1032" w:y="16077"/>
        <w:shd w:val="clear" w:color="auto" w:fill="auto"/>
        <w:spacing w:line="190" w:lineRule="exact"/>
      </w:pPr>
      <w:r>
        <w:rPr>
          <w:lang w:val="en-US" w:eastAsia="en-US" w:bidi="en-US"/>
        </w:rPr>
        <w:t xml:space="preserve">GRADIOR </w:t>
      </w:r>
      <w:r>
        <w:t xml:space="preserve">TECH </w:t>
      </w:r>
      <w:r>
        <w:rPr>
          <w:lang w:val="en-US" w:eastAsia="en-US" w:bidi="en-US"/>
        </w:rPr>
        <w:t>a.s.</w:t>
      </w:r>
    </w:p>
    <w:p w14:paraId="0575C92A" w14:textId="77777777" w:rsidR="009A3FEB" w:rsidRDefault="0063227B">
      <w:pPr>
        <w:pStyle w:val="Bodytext30"/>
        <w:framePr w:wrap="none" w:vAnchor="page" w:hAnchor="page" w:x="10565" w:y="16066"/>
        <w:shd w:val="clear" w:color="auto" w:fill="auto"/>
      </w:pPr>
      <w:r>
        <w:t>1/1</w:t>
      </w:r>
    </w:p>
    <w:p w14:paraId="0575C92B" w14:textId="77777777" w:rsidR="009A3FEB" w:rsidRDefault="009A3FEB">
      <w:pPr>
        <w:rPr>
          <w:sz w:val="2"/>
          <w:szCs w:val="2"/>
        </w:rPr>
      </w:pPr>
    </w:p>
    <w:sectPr w:rsidR="009A3F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C931" w14:textId="77777777" w:rsidR="00767EFC" w:rsidRDefault="0063227B">
      <w:r>
        <w:separator/>
      </w:r>
    </w:p>
  </w:endnote>
  <w:endnote w:type="continuationSeparator" w:id="0">
    <w:p w14:paraId="0575C933" w14:textId="77777777" w:rsidR="00767EFC" w:rsidRDefault="006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C92D" w14:textId="77777777" w:rsidR="009A3FEB" w:rsidRDefault="009A3FEB"/>
  </w:footnote>
  <w:footnote w:type="continuationSeparator" w:id="0">
    <w:p w14:paraId="0575C92E" w14:textId="77777777" w:rsidR="009A3FEB" w:rsidRDefault="009A3F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3FEB"/>
    <w:rsid w:val="001C43DC"/>
    <w:rsid w:val="001F5E01"/>
    <w:rsid w:val="00343BE6"/>
    <w:rsid w:val="0063227B"/>
    <w:rsid w:val="00767EFC"/>
    <w:rsid w:val="00825839"/>
    <w:rsid w:val="009A3FEB"/>
    <w:rsid w:val="00C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575C884"/>
  <w15:docId w15:val="{568B9A2C-8E38-438B-B2BD-0210F00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26" w:lineRule="exact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jc w:val="both"/>
      <w:outlineLvl w:val="0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6" w:lineRule="exact"/>
    </w:pPr>
    <w:rPr>
      <w:rFonts w:ascii="Courier New" w:eastAsia="Courier New" w:hAnsi="Courier New" w:cs="Courier New"/>
      <w:spacing w:val="10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2094</Characters>
  <Application>Microsoft Office Word</Application>
  <DocSecurity>0</DocSecurity>
  <Lines>17</Lines>
  <Paragraphs>4</Paragraphs>
  <ScaleCrop>false</ScaleCrop>
  <Company>Hudební divadlo Karlín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2023-12-19T15:03:00Z</dcterms:created>
  <dcterms:modified xsi:type="dcterms:W3CDTF">2023-12-19T15:09:00Z</dcterms:modified>
</cp:coreProperties>
</file>