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33F2E8A5" w:rsidR="006B0053" w:rsidRPr="00C32518" w:rsidRDefault="0015688D" w:rsidP="00485C86">
      <w:pPr>
        <w:spacing w:after="0" w:line="240" w:lineRule="auto"/>
        <w:jc w:val="center"/>
        <w:rPr>
          <w:b/>
          <w:bCs/>
          <w:i/>
          <w:iCs/>
          <w:sz w:val="32"/>
          <w:szCs w:val="32"/>
        </w:rPr>
      </w:pPr>
      <w:r>
        <w:rPr>
          <w:b/>
          <w:bCs/>
          <w:i/>
          <w:iCs/>
          <w:sz w:val="32"/>
          <w:szCs w:val="32"/>
        </w:rPr>
        <w:t>BESPONSA</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 xml:space="preserve">Ing. Josefem </w:t>
      </w:r>
      <w:proofErr w:type="spellStart"/>
      <w:r w:rsidRPr="00327F5C">
        <w:rPr>
          <w:rFonts w:ascii="Calibri" w:hAnsi="Calibri" w:cs="Calibri"/>
        </w:rPr>
        <w:t>Diesslem</w:t>
      </w:r>
      <w:proofErr w:type="spellEnd"/>
      <w:r w:rsidRPr="00327F5C">
        <w:rPr>
          <w:rFonts w:ascii="Calibri" w:hAnsi="Calibri" w:cs="Calibri"/>
        </w:rPr>
        <w:t>,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34ED2FA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B95CFC">
        <w:rPr>
          <w:rFonts w:ascii="Calibri" w:hAnsi="Calibri" w:cs="Calibri"/>
        </w:rPr>
        <w:t xml:space="preserve">Ing. Vladimírem </w:t>
      </w:r>
      <w:proofErr w:type="spellStart"/>
      <w:r w:rsidR="00B95CFC">
        <w:rPr>
          <w:rFonts w:ascii="Calibri" w:hAnsi="Calibri" w:cs="Calibri"/>
        </w:rPr>
        <w:t>Mattou</w:t>
      </w:r>
      <w:proofErr w:type="spellEnd"/>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5B788425" w14:textId="50B16DB8" w:rsidR="009C19FF" w:rsidRPr="00327F5C" w:rsidRDefault="00C55E57" w:rsidP="009C19FF">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0C99B6D1" w14:textId="77777777" w:rsidR="009C19FF" w:rsidRDefault="009C19FF" w:rsidP="009C19FF">
      <w:pPr>
        <w:spacing w:after="120"/>
        <w:jc w:val="both"/>
        <w:rPr>
          <w:rFonts w:ascii="Calibri" w:hAnsi="Calibri" w:cs="Calibri"/>
          <w:i/>
        </w:rPr>
      </w:pPr>
      <w:r>
        <w:rPr>
          <w:rFonts w:ascii="Calibri" w:hAnsi="Calibri" w:cs="Calibri"/>
          <w:i/>
        </w:rPr>
        <w:t>zastoupené Svazem zdravotních pojišťoven ČR, z. s., nám. W. Churchilla 2, 130 00 Praha 3, na základě plné moci,</w:t>
      </w:r>
    </w:p>
    <w:p w14:paraId="00071AA4" w14:textId="77777777" w:rsidR="009C19FF" w:rsidRPr="00EC5F1D" w:rsidRDefault="009C19FF" w:rsidP="009C19FF">
      <w:pPr>
        <w:spacing w:after="120"/>
        <w:jc w:val="both"/>
        <w:rPr>
          <w:rFonts w:ascii="Calibri" w:hAnsi="Calibri" w:cs="Calibri"/>
          <w:iCs/>
        </w:rPr>
      </w:pPr>
      <w:r>
        <w:rPr>
          <w:rFonts w:ascii="Calibri" w:hAnsi="Calibri" w:cs="Calibri"/>
          <w:iCs/>
        </w:rPr>
        <w:t xml:space="preserve">jehož jménem </w:t>
      </w:r>
      <w:r w:rsidRPr="00B92405">
        <w:rPr>
          <w:rFonts w:ascii="Calibri" w:hAnsi="Calibri" w:cs="Calibri"/>
          <w:iCs/>
        </w:rPr>
        <w:t>na základě pověření</w:t>
      </w:r>
      <w:r>
        <w:rPr>
          <w:rFonts w:ascii="Calibri" w:hAnsi="Calibri" w:cs="Calibri"/>
          <w:iCs/>
        </w:rPr>
        <w:t xml:space="preserve"> jedná Ing. Magdalena Vondráčková, Ph.D., pověřená řízením Lékové komise Svazu zdravotních pojišťoven ČR</w:t>
      </w:r>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0F4ECB40" w14:textId="32E1FEB8" w:rsidR="00CE2EC5" w:rsidRDefault="00CE2EC5" w:rsidP="00DE11BD">
      <w:pPr>
        <w:jc w:val="both"/>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264"/>
      </w:tblGrid>
      <w:tr w:rsidR="0015688D" w:rsidRPr="00006B18" w14:paraId="5B07CF20" w14:textId="77777777" w:rsidTr="006B7F0B">
        <w:trPr>
          <w:trHeight w:hRule="exact" w:val="567"/>
        </w:trPr>
        <w:tc>
          <w:tcPr>
            <w:tcW w:w="9351" w:type="dxa"/>
            <w:gridSpan w:val="2"/>
            <w:shd w:val="clear" w:color="auto" w:fill="auto"/>
            <w:vAlign w:val="center"/>
          </w:tcPr>
          <w:p w14:paraId="6B349367"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bCs/>
                <w:sz w:val="20"/>
                <w:szCs w:val="20"/>
                <w:lang w:eastAsia="cs-CZ"/>
              </w:rPr>
            </w:pPr>
            <w:r>
              <w:rPr>
                <w:rFonts w:ascii="Arial" w:eastAsia="Times New Roman" w:hAnsi="Arial" w:cs="Arial"/>
                <w:b/>
                <w:bCs/>
                <w:sz w:val="20"/>
                <w:szCs w:val="20"/>
                <w:lang w:eastAsia="cs-CZ"/>
              </w:rPr>
              <w:t>Pfizer Europe MA EEIG</w:t>
            </w:r>
          </w:p>
        </w:tc>
      </w:tr>
      <w:tr w:rsidR="0015688D" w:rsidRPr="00006B18" w14:paraId="3A84BA52" w14:textId="77777777" w:rsidTr="006B7F0B">
        <w:trPr>
          <w:trHeight w:hRule="exact" w:val="284"/>
        </w:trPr>
        <w:tc>
          <w:tcPr>
            <w:tcW w:w="2087" w:type="dxa"/>
            <w:shd w:val="clear" w:color="auto" w:fill="auto"/>
            <w:vAlign w:val="center"/>
          </w:tcPr>
          <w:p w14:paraId="55A1F071"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 xml:space="preserve">Sídlo: </w:t>
            </w:r>
          </w:p>
        </w:tc>
        <w:tc>
          <w:tcPr>
            <w:tcW w:w="7264" w:type="dxa"/>
            <w:shd w:val="clear" w:color="auto" w:fill="auto"/>
            <w:vAlign w:val="center"/>
          </w:tcPr>
          <w:p w14:paraId="4091F585" w14:textId="77777777" w:rsidR="0015688D" w:rsidRPr="009E3653" w:rsidRDefault="0015688D" w:rsidP="006B7F0B">
            <w:pPr>
              <w:pStyle w:val="ListParagraph"/>
              <w:ind w:left="0"/>
              <w:rPr>
                <w:rFonts w:ascii="Arial" w:hAnsi="Arial" w:cs="Arial"/>
                <w:sz w:val="20"/>
                <w:szCs w:val="20"/>
              </w:rPr>
            </w:pPr>
            <w:proofErr w:type="spellStart"/>
            <w:r w:rsidRPr="009E3653">
              <w:rPr>
                <w:rFonts w:ascii="Arial" w:hAnsi="Arial" w:cs="Arial"/>
                <w:sz w:val="20"/>
                <w:szCs w:val="20"/>
              </w:rPr>
              <w:t>Boulevard</w:t>
            </w:r>
            <w:proofErr w:type="spellEnd"/>
            <w:r w:rsidRPr="009E3653">
              <w:rPr>
                <w:rFonts w:ascii="Arial" w:hAnsi="Arial" w:cs="Arial"/>
                <w:sz w:val="20"/>
                <w:szCs w:val="20"/>
              </w:rPr>
              <w:t xml:space="preserve"> de la </w:t>
            </w:r>
            <w:proofErr w:type="spellStart"/>
            <w:r w:rsidRPr="009E3653">
              <w:rPr>
                <w:rFonts w:ascii="Arial" w:hAnsi="Arial" w:cs="Arial"/>
                <w:sz w:val="20"/>
                <w:szCs w:val="20"/>
              </w:rPr>
              <w:t>Plaine</w:t>
            </w:r>
            <w:proofErr w:type="spellEnd"/>
            <w:r w:rsidRPr="009E3653">
              <w:rPr>
                <w:rFonts w:ascii="Arial" w:hAnsi="Arial" w:cs="Arial"/>
                <w:sz w:val="20"/>
                <w:szCs w:val="20"/>
              </w:rPr>
              <w:t xml:space="preserve"> 17, 1050, Brusel, Belgie </w:t>
            </w:r>
          </w:p>
        </w:tc>
      </w:tr>
      <w:tr w:rsidR="0015688D" w:rsidRPr="00006B18" w14:paraId="2C450D4B" w14:textId="77777777" w:rsidTr="006B7F0B">
        <w:trPr>
          <w:trHeight w:hRule="exact" w:val="577"/>
        </w:trPr>
        <w:tc>
          <w:tcPr>
            <w:tcW w:w="2087" w:type="dxa"/>
            <w:shd w:val="clear" w:color="auto" w:fill="auto"/>
            <w:vAlign w:val="center"/>
          </w:tcPr>
          <w:p w14:paraId="10ECAED0"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 xml:space="preserve">Zapsaná: </w:t>
            </w:r>
          </w:p>
        </w:tc>
        <w:tc>
          <w:tcPr>
            <w:tcW w:w="7264" w:type="dxa"/>
            <w:shd w:val="clear" w:color="auto" w:fill="auto"/>
            <w:vAlign w:val="center"/>
          </w:tcPr>
          <w:p w14:paraId="62FB1EED" w14:textId="77777777" w:rsidR="0015688D"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cs-CZ"/>
              </w:rPr>
            </w:pPr>
            <w:r w:rsidRPr="005904C3">
              <w:rPr>
                <w:rFonts w:ascii="Arial" w:eastAsia="Times New Roman" w:hAnsi="Arial" w:cs="Arial"/>
                <w:sz w:val="20"/>
                <w:szCs w:val="20"/>
                <w:lang w:eastAsia="cs-CZ"/>
              </w:rPr>
              <w:t>Databáze údajů společností</w:t>
            </w:r>
            <w:r>
              <w:rPr>
                <w:rFonts w:ascii="Arial" w:eastAsia="Times New Roman" w:hAnsi="Arial" w:cs="Arial"/>
                <w:sz w:val="20"/>
                <w:szCs w:val="20"/>
                <w:lang w:eastAsia="cs-CZ"/>
              </w:rPr>
              <w:t xml:space="preserve"> Belgie vedená Federálním ministerstvem </w:t>
            </w:r>
          </w:p>
          <w:p w14:paraId="56DE613C" w14:textId="77777777" w:rsidR="0015688D" w:rsidRPr="005904C3"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cs-CZ"/>
              </w:rPr>
            </w:pPr>
            <w:r>
              <w:rPr>
                <w:rFonts w:ascii="Arial" w:eastAsia="Times New Roman" w:hAnsi="Arial" w:cs="Arial"/>
                <w:sz w:val="20"/>
                <w:szCs w:val="20"/>
                <w:lang w:eastAsia="cs-CZ"/>
              </w:rPr>
              <w:t>hospodářství</w:t>
            </w:r>
          </w:p>
        </w:tc>
      </w:tr>
      <w:tr w:rsidR="0015688D" w:rsidRPr="00006B18" w14:paraId="0EC846FE" w14:textId="77777777" w:rsidTr="006B7F0B">
        <w:trPr>
          <w:trHeight w:hRule="exact" w:val="284"/>
        </w:trPr>
        <w:tc>
          <w:tcPr>
            <w:tcW w:w="2087" w:type="dxa"/>
            <w:shd w:val="clear" w:color="auto" w:fill="auto"/>
            <w:vAlign w:val="center"/>
          </w:tcPr>
          <w:p w14:paraId="701BCF8F"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Registrační číslo:</w:t>
            </w:r>
          </w:p>
        </w:tc>
        <w:tc>
          <w:tcPr>
            <w:tcW w:w="7264" w:type="dxa"/>
            <w:shd w:val="clear" w:color="auto" w:fill="auto"/>
            <w:vAlign w:val="center"/>
          </w:tcPr>
          <w:p w14:paraId="75F68E91"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cs-CZ"/>
              </w:rPr>
            </w:pPr>
            <w:r>
              <w:rPr>
                <w:rFonts w:ascii="Arial" w:eastAsia="Times New Roman" w:hAnsi="Arial" w:cs="Arial"/>
                <w:sz w:val="20"/>
                <w:szCs w:val="20"/>
                <w:lang w:eastAsia="cs-CZ"/>
              </w:rPr>
              <w:t>0696658156</w:t>
            </w:r>
          </w:p>
        </w:tc>
      </w:tr>
      <w:tr w:rsidR="0015688D" w:rsidRPr="00006B18" w14:paraId="356570D7" w14:textId="77777777" w:rsidTr="006B7F0B">
        <w:trPr>
          <w:trHeight w:hRule="exact" w:val="284"/>
        </w:trPr>
        <w:tc>
          <w:tcPr>
            <w:tcW w:w="9351" w:type="dxa"/>
            <w:gridSpan w:val="2"/>
            <w:shd w:val="clear" w:color="auto" w:fill="auto"/>
            <w:vAlign w:val="center"/>
          </w:tcPr>
          <w:p w14:paraId="34582A8F"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Zastoupena na základě plné moci Lokálním zástupcem:</w:t>
            </w:r>
          </w:p>
        </w:tc>
      </w:tr>
      <w:tr w:rsidR="0015688D" w:rsidRPr="00006B18" w14:paraId="076620E3" w14:textId="77777777" w:rsidTr="006B7F0B">
        <w:trPr>
          <w:trHeight w:hRule="exact" w:val="567"/>
        </w:trPr>
        <w:tc>
          <w:tcPr>
            <w:tcW w:w="9351" w:type="dxa"/>
            <w:gridSpan w:val="2"/>
            <w:shd w:val="clear" w:color="auto" w:fill="auto"/>
            <w:vAlign w:val="center"/>
          </w:tcPr>
          <w:p w14:paraId="0FA6A720"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Pr>
                <w:rFonts w:ascii="Arial" w:eastAsia="Times New Roman" w:hAnsi="Arial" w:cs="Arial"/>
                <w:b/>
                <w:sz w:val="20"/>
                <w:szCs w:val="20"/>
                <w:lang w:eastAsia="cs-CZ"/>
              </w:rPr>
              <w:t>Pfizer, spol. s.r.o.</w:t>
            </w:r>
          </w:p>
        </w:tc>
      </w:tr>
      <w:tr w:rsidR="0015688D" w:rsidRPr="00006B18" w14:paraId="21D3D552" w14:textId="77777777" w:rsidTr="006B7F0B">
        <w:trPr>
          <w:trHeight w:hRule="exact" w:val="284"/>
        </w:trPr>
        <w:tc>
          <w:tcPr>
            <w:tcW w:w="2087" w:type="dxa"/>
            <w:shd w:val="clear" w:color="auto" w:fill="FFFFFF"/>
            <w:vAlign w:val="center"/>
          </w:tcPr>
          <w:p w14:paraId="74086905"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Sídlo:</w:t>
            </w:r>
          </w:p>
        </w:tc>
        <w:tc>
          <w:tcPr>
            <w:tcW w:w="7264" w:type="dxa"/>
            <w:shd w:val="clear" w:color="auto" w:fill="FFFFFF"/>
            <w:vAlign w:val="center"/>
          </w:tcPr>
          <w:p w14:paraId="01B1ECBE" w14:textId="77777777" w:rsidR="0015688D" w:rsidRPr="009E3653" w:rsidRDefault="0015688D" w:rsidP="006B7F0B">
            <w:pPr>
              <w:pStyle w:val="ListParagraph"/>
              <w:ind w:left="0"/>
              <w:rPr>
                <w:rFonts w:ascii="Arial" w:hAnsi="Arial" w:cs="Arial"/>
                <w:sz w:val="20"/>
                <w:szCs w:val="20"/>
              </w:rPr>
            </w:pPr>
            <w:r w:rsidRPr="009E3653">
              <w:rPr>
                <w:rFonts w:ascii="Arial" w:hAnsi="Arial" w:cs="Arial"/>
                <w:sz w:val="20"/>
                <w:szCs w:val="20"/>
              </w:rPr>
              <w:t>Stroupežnického 17, Praha 5, 150 00</w:t>
            </w:r>
          </w:p>
        </w:tc>
      </w:tr>
      <w:tr w:rsidR="0015688D" w:rsidRPr="00006B18" w14:paraId="65970A7D" w14:textId="77777777" w:rsidTr="006B7F0B">
        <w:trPr>
          <w:trHeight w:hRule="exact" w:val="284"/>
        </w:trPr>
        <w:tc>
          <w:tcPr>
            <w:tcW w:w="2087" w:type="dxa"/>
            <w:shd w:val="clear" w:color="auto" w:fill="FFFFFF"/>
            <w:vAlign w:val="center"/>
          </w:tcPr>
          <w:p w14:paraId="56AB6948"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Zapsaná:</w:t>
            </w:r>
          </w:p>
        </w:tc>
        <w:tc>
          <w:tcPr>
            <w:tcW w:w="7264" w:type="dxa"/>
            <w:shd w:val="clear" w:color="auto" w:fill="FFFFFF"/>
            <w:vAlign w:val="center"/>
          </w:tcPr>
          <w:p w14:paraId="08F2CC5F"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cs-CZ"/>
              </w:rPr>
            </w:pPr>
            <w:r>
              <w:rPr>
                <w:rFonts w:ascii="Arial" w:eastAsia="Times New Roman" w:hAnsi="Arial" w:cs="Arial"/>
                <w:sz w:val="20"/>
                <w:szCs w:val="20"/>
                <w:lang w:eastAsia="cs-CZ"/>
              </w:rPr>
              <w:t>Městský soud v Praze, oddíl C, vložka 20616</w:t>
            </w:r>
          </w:p>
        </w:tc>
      </w:tr>
      <w:tr w:rsidR="0015688D" w:rsidRPr="00006B18" w14:paraId="4F0EDB90" w14:textId="77777777" w:rsidTr="006B7F0B">
        <w:trPr>
          <w:trHeight w:hRule="exact" w:val="284"/>
        </w:trPr>
        <w:tc>
          <w:tcPr>
            <w:tcW w:w="2087" w:type="dxa"/>
            <w:shd w:val="clear" w:color="auto" w:fill="FFFFFF"/>
            <w:vAlign w:val="center"/>
          </w:tcPr>
          <w:p w14:paraId="6E7A3D2A"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IČO:</w:t>
            </w:r>
          </w:p>
        </w:tc>
        <w:tc>
          <w:tcPr>
            <w:tcW w:w="7264" w:type="dxa"/>
            <w:shd w:val="clear" w:color="auto" w:fill="FFFFFF"/>
            <w:vAlign w:val="center"/>
          </w:tcPr>
          <w:p w14:paraId="628979B4" w14:textId="77777777" w:rsidR="0015688D" w:rsidRPr="00006B18" w:rsidRDefault="0015688D" w:rsidP="006B7F0B">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r>
              <w:rPr>
                <w:rFonts w:ascii="Arial" w:eastAsia="Times New Roman" w:hAnsi="Arial" w:cs="Arial"/>
                <w:sz w:val="20"/>
                <w:szCs w:val="20"/>
                <w:lang w:eastAsia="cs-CZ"/>
              </w:rPr>
              <w:t>49244809</w:t>
            </w:r>
          </w:p>
        </w:tc>
      </w:tr>
      <w:tr w:rsidR="0015688D" w:rsidRPr="00006B18" w14:paraId="0D6F1112" w14:textId="77777777" w:rsidTr="006B7F0B">
        <w:trPr>
          <w:trHeight w:hRule="exact" w:val="454"/>
        </w:trPr>
        <w:tc>
          <w:tcPr>
            <w:tcW w:w="2087" w:type="dxa"/>
            <w:shd w:val="clear" w:color="auto" w:fill="FFFFFF"/>
            <w:vAlign w:val="center"/>
          </w:tcPr>
          <w:p w14:paraId="0809EFBE" w14:textId="77777777" w:rsidR="0015688D" w:rsidRPr="00006B18" w:rsidRDefault="0015688D" w:rsidP="006B7F0B">
            <w:p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cs-CZ"/>
              </w:rPr>
            </w:pPr>
            <w:r w:rsidRPr="00006B18">
              <w:rPr>
                <w:rFonts w:ascii="Arial" w:eastAsia="Times New Roman" w:hAnsi="Arial" w:cs="Arial"/>
                <w:b/>
                <w:sz w:val="20"/>
                <w:szCs w:val="20"/>
                <w:lang w:eastAsia="cs-CZ"/>
              </w:rPr>
              <w:t>Zastoupena:</w:t>
            </w:r>
          </w:p>
        </w:tc>
        <w:tc>
          <w:tcPr>
            <w:tcW w:w="7264" w:type="dxa"/>
            <w:shd w:val="clear" w:color="auto" w:fill="FFFFFF"/>
            <w:vAlign w:val="center"/>
          </w:tcPr>
          <w:p w14:paraId="003F09FE" w14:textId="6B4AC609" w:rsidR="0015688D" w:rsidRPr="00006B18" w:rsidRDefault="005512D2" w:rsidP="006B7F0B">
            <w:pPr>
              <w:overflowPunct w:val="0"/>
              <w:autoSpaceDE w:val="0"/>
              <w:autoSpaceDN w:val="0"/>
              <w:adjustRightInd w:val="0"/>
              <w:spacing w:after="0" w:line="240" w:lineRule="auto"/>
              <w:contextualSpacing/>
              <w:textAlignment w:val="baseline"/>
              <w:rPr>
                <w:rFonts w:ascii="Arial" w:eastAsia="Times New Roman" w:hAnsi="Arial" w:cs="Arial"/>
                <w:sz w:val="20"/>
                <w:szCs w:val="20"/>
                <w:lang w:eastAsia="cs-CZ"/>
              </w:rPr>
            </w:pPr>
            <w:proofErr w:type="spellStart"/>
            <w:r w:rsidRPr="005512D2">
              <w:rPr>
                <w:rFonts w:ascii="Arial" w:eastAsia="Times New Roman" w:hAnsi="Arial" w:cs="Arial"/>
                <w:sz w:val="20"/>
                <w:szCs w:val="20"/>
                <w:highlight w:val="black"/>
                <w:lang w:eastAsia="cs-CZ"/>
              </w:rPr>
              <w:t>xxxxxxxxxxxxxxxxxx</w:t>
            </w:r>
            <w:proofErr w:type="spellEnd"/>
            <w:r w:rsidR="0015688D">
              <w:rPr>
                <w:rFonts w:ascii="Arial" w:eastAsia="Times New Roman" w:hAnsi="Arial" w:cs="Arial"/>
                <w:sz w:val="20"/>
                <w:szCs w:val="20"/>
                <w:lang w:eastAsia="cs-CZ"/>
              </w:rPr>
              <w:t>, jednatel společnosti</w:t>
            </w:r>
          </w:p>
        </w:tc>
      </w:tr>
    </w:tbl>
    <w:p w14:paraId="5D81D507" w14:textId="77777777" w:rsidR="0015688D" w:rsidRPr="00AF22F3" w:rsidRDefault="0015688D" w:rsidP="00DE11BD">
      <w:pPr>
        <w:jc w:val="both"/>
        <w:rPr>
          <w:rFonts w:ascii="Calibri" w:hAnsi="Calibri" w:cs="Calibri"/>
        </w:rPr>
      </w:pP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68935773"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w:t>
      </w:r>
      <w:r w:rsidR="007C26D2">
        <w:rPr>
          <w:rFonts w:ascii="Calibri" w:hAnsi="Calibri" w:cs="Calibri"/>
        </w:rPr>
        <w:t>y</w:t>
      </w:r>
      <w:r w:rsidR="003A76AA">
        <w:rPr>
          <w:rFonts w:ascii="Calibri" w:hAnsi="Calibri" w:cs="Calibri"/>
        </w:rPr>
        <w:t>, cest</w:t>
      </w:r>
      <w:r w:rsidR="007C26D2">
        <w:rPr>
          <w:rFonts w:ascii="Calibri" w:hAnsi="Calibri" w:cs="Calibri"/>
        </w:rPr>
        <w:t>y</w:t>
      </w:r>
      <w:r w:rsidR="003A76AA">
        <w:rPr>
          <w:rFonts w:ascii="Calibri" w:hAnsi="Calibri" w:cs="Calibri"/>
        </w:rPr>
        <w:t xml:space="preserve"> </w:t>
      </w:r>
      <w:r w:rsidR="003A76AA">
        <w:rPr>
          <w:rFonts w:ascii="Calibri" w:hAnsi="Calibri" w:cs="Calibri"/>
        </w:rPr>
        <w:lastRenderedPageBreak/>
        <w:t>podání a lékov</w:t>
      </w:r>
      <w:r w:rsidR="007C26D2">
        <w:rPr>
          <w:rFonts w:ascii="Calibri" w:hAnsi="Calibri" w:cs="Calibri"/>
        </w:rPr>
        <w:t>é</w:t>
      </w:r>
      <w:r w:rsidR="003A76AA">
        <w:rPr>
          <w:rFonts w:ascii="Calibri" w:hAnsi="Calibri" w:cs="Calibri"/>
        </w:rPr>
        <w:t xml:space="preserve"> form</w:t>
      </w:r>
      <w:r w:rsidR="007C26D2">
        <w:rPr>
          <w:rFonts w:ascii="Calibri" w:hAnsi="Calibri" w:cs="Calibri"/>
        </w:rPr>
        <w:t>y</w:t>
      </w:r>
      <w:r w:rsidR="003A76AA">
        <w:rPr>
          <w:rFonts w:ascii="Calibri" w:hAnsi="Calibri" w:cs="Calibri"/>
        </w:rPr>
        <w:t xml:space="preserve">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2747E791" w14:textId="736D1BD5" w:rsidR="00B82E11" w:rsidRDefault="00F3444A" w:rsidP="00B82E11">
      <w:pPr>
        <w:pStyle w:val="ListParagraph"/>
        <w:numPr>
          <w:ilvl w:val="0"/>
          <w:numId w:val="4"/>
        </w:numPr>
        <w:ind w:left="993" w:hanging="426"/>
        <w:jc w:val="both"/>
        <w:rPr>
          <w:rFonts w:ascii="Calibri" w:hAnsi="Calibri" w:cs="Calibri"/>
        </w:rPr>
      </w:pPr>
      <w:r w:rsidRPr="00AF22F3">
        <w:rPr>
          <w:rFonts w:ascii="Calibri" w:hAnsi="Calibri" w:cs="Calibri"/>
        </w:rPr>
        <w:lastRenderedPageBreak/>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7C99DAD6" w14:textId="77777777" w:rsidR="00B82E11" w:rsidRPr="00C46AC6" w:rsidRDefault="00B82E11" w:rsidP="00C46AC6">
      <w:pPr>
        <w:pStyle w:val="ListParagraph"/>
        <w:ind w:left="993"/>
        <w:jc w:val="both"/>
        <w:rPr>
          <w:rFonts w:ascii="Calibri" w:hAnsi="Calibri" w:cs="Calibri"/>
        </w:rPr>
      </w:pPr>
    </w:p>
    <w:p w14:paraId="70619EA5" w14:textId="77777777" w:rsidR="001D05A6" w:rsidRPr="001D05A6" w:rsidRDefault="001D05A6" w:rsidP="00C46AC6">
      <w:pPr>
        <w:pStyle w:val="ListParagraph"/>
        <w:numPr>
          <w:ilvl w:val="0"/>
          <w:numId w:val="6"/>
        </w:numPr>
        <w:ind w:left="567" w:hanging="720"/>
        <w:jc w:val="both"/>
        <w:rPr>
          <w:rFonts w:ascii="Calibri" w:hAnsi="Calibri" w:cs="Calibri"/>
        </w:rPr>
      </w:pPr>
      <w:r w:rsidRPr="001D05A6">
        <w:rPr>
          <w:rFonts w:ascii="Calibri" w:hAnsi="Calibri" w:cs="Calibri"/>
        </w:rPr>
        <w:t>Pojišťovna se zavazuje</w:t>
      </w:r>
    </w:p>
    <w:p w14:paraId="62873456" w14:textId="11B8E56C" w:rsidR="001D05A6" w:rsidRPr="001D05A6" w:rsidRDefault="001D05A6" w:rsidP="00C46AC6">
      <w:pPr>
        <w:pStyle w:val="ListParagraph"/>
        <w:numPr>
          <w:ilvl w:val="0"/>
          <w:numId w:val="27"/>
        </w:numPr>
        <w:jc w:val="both"/>
        <w:rPr>
          <w:rFonts w:ascii="Calibri" w:hAnsi="Calibri" w:cs="Calibri"/>
        </w:rPr>
      </w:pPr>
      <w:r w:rsidRPr="001D05A6">
        <w:rPr>
          <w:rFonts w:ascii="Calibri" w:hAnsi="Calibri" w:cs="Calibri"/>
        </w:rPr>
        <w:t xml:space="preserve">učinit opatření ve vztahu k vnitřním účtovacím systémům Pojišťovny, čímž se rozumí publikování </w:t>
      </w:r>
      <w:r w:rsidR="00B82E11">
        <w:rPr>
          <w:rFonts w:ascii="Calibri" w:hAnsi="Calibri" w:cs="Calibri"/>
        </w:rPr>
        <w:t>Dohodnuté ce</w:t>
      </w:r>
      <w:r w:rsidRPr="001D05A6">
        <w:rPr>
          <w:rFonts w:ascii="Calibri" w:hAnsi="Calibri" w:cs="Calibri"/>
        </w:rPr>
        <w:t>ny Přípravku v číselníku ve verzi určené výhradně pro poskytovatele zdravotních služeb</w:t>
      </w:r>
      <w:r w:rsidR="00B82E11">
        <w:rPr>
          <w:rFonts w:ascii="Calibri" w:hAnsi="Calibri" w:cs="Calibri"/>
        </w:rPr>
        <w:t xml:space="preserve"> </w:t>
      </w:r>
      <w:r w:rsidRPr="001D05A6">
        <w:rPr>
          <w:rFonts w:ascii="Calibri" w:hAnsi="Calibri" w:cs="Calibri"/>
        </w:rPr>
        <w:t xml:space="preserve">tak, aby Přípravek Poskytovateli uhradila za podmínek stanovených touto Smlouvou ve sjednaném rozsahu, tj. maximálně do výše </w:t>
      </w:r>
      <w:r w:rsidR="00B82E11">
        <w:rPr>
          <w:rFonts w:ascii="Calibri" w:hAnsi="Calibri" w:cs="Calibri"/>
        </w:rPr>
        <w:t>Dohodnuté ce</w:t>
      </w:r>
      <w:r w:rsidR="00B82E11" w:rsidRPr="001D05A6">
        <w:rPr>
          <w:rFonts w:ascii="Calibri" w:hAnsi="Calibri" w:cs="Calibri"/>
        </w:rPr>
        <w:t xml:space="preserve">ny </w:t>
      </w:r>
      <w:r w:rsidRPr="001D05A6">
        <w:rPr>
          <w:rFonts w:ascii="Calibri" w:hAnsi="Calibri" w:cs="Calibri"/>
        </w:rPr>
        <w:t>Přípravku specifikované</w:t>
      </w:r>
      <w:r>
        <w:rPr>
          <w:rFonts w:ascii="Calibri" w:hAnsi="Calibri" w:cs="Calibri"/>
        </w:rPr>
        <w:t xml:space="preserve"> </w:t>
      </w:r>
      <w:r w:rsidRPr="001D05A6">
        <w:rPr>
          <w:rFonts w:ascii="Calibri" w:hAnsi="Calibri" w:cs="Calibri"/>
        </w:rPr>
        <w:t>Přílohou č. 1 Smlouvy;</w:t>
      </w:r>
    </w:p>
    <w:p w14:paraId="04267D78" w14:textId="0737FEF2" w:rsidR="00485C86" w:rsidRDefault="001D05A6" w:rsidP="00C46AC6">
      <w:pPr>
        <w:pStyle w:val="ListParagraph"/>
        <w:numPr>
          <w:ilvl w:val="0"/>
          <w:numId w:val="27"/>
        </w:numPr>
        <w:jc w:val="both"/>
        <w:rPr>
          <w:rFonts w:ascii="Calibri" w:hAnsi="Calibri" w:cs="Calibri"/>
        </w:rPr>
      </w:pPr>
      <w:r w:rsidRPr="001D05A6">
        <w:rPr>
          <w:rFonts w:ascii="Calibri" w:hAnsi="Calibri" w:cs="Calibri"/>
        </w:rPr>
        <w:t xml:space="preserve">nepublikovat </w:t>
      </w:r>
      <w:r w:rsidR="00B82E11">
        <w:rPr>
          <w:rFonts w:ascii="Calibri" w:hAnsi="Calibri" w:cs="Calibri"/>
        </w:rPr>
        <w:t>Dohodnutou ce</w:t>
      </w:r>
      <w:r w:rsidR="00B82E11" w:rsidRPr="001D05A6">
        <w:rPr>
          <w:rFonts w:ascii="Calibri" w:hAnsi="Calibri" w:cs="Calibri"/>
        </w:rPr>
        <w:t>n</w:t>
      </w:r>
      <w:r w:rsidR="00B82E11">
        <w:rPr>
          <w:rFonts w:ascii="Calibri" w:hAnsi="Calibri" w:cs="Calibri"/>
        </w:rPr>
        <w:t>u</w:t>
      </w:r>
      <w:r w:rsidRPr="001D05A6">
        <w:rPr>
          <w:rFonts w:ascii="Calibri" w:hAnsi="Calibri" w:cs="Calibri"/>
        </w:rPr>
        <w:t xml:space="preserve"> Přípravku v </w:t>
      </w:r>
      <w:r w:rsidR="00004B09">
        <w:rPr>
          <w:rFonts w:ascii="Calibri" w:hAnsi="Calibri" w:cs="Calibri"/>
        </w:rPr>
        <w:t>č</w:t>
      </w:r>
      <w:r w:rsidRPr="001D05A6">
        <w:rPr>
          <w:rFonts w:ascii="Calibri" w:hAnsi="Calibri" w:cs="Calibri"/>
        </w:rPr>
        <w:t>íselníku HVLP veřejně dostupném na webových</w:t>
      </w:r>
      <w:r w:rsidR="00B82E11">
        <w:rPr>
          <w:rFonts w:ascii="Calibri" w:hAnsi="Calibri" w:cs="Calibri"/>
        </w:rPr>
        <w:t xml:space="preserve"> </w:t>
      </w:r>
      <w:r w:rsidRPr="001D05A6">
        <w:rPr>
          <w:rFonts w:ascii="Calibri" w:hAnsi="Calibri" w:cs="Calibri"/>
        </w:rPr>
        <w:t>stránkách Pojišťovny</w:t>
      </w:r>
      <w:r w:rsidR="00004B09">
        <w:rPr>
          <w:rFonts w:ascii="Calibri" w:hAnsi="Calibri" w:cs="Calibri"/>
        </w:rPr>
        <w:t xml:space="preserve"> nebo Svazu zdravotních pojišťoven České republiky</w:t>
      </w:r>
      <w:r w:rsidRPr="001D05A6">
        <w:rPr>
          <w:rFonts w:ascii="Calibri" w:hAnsi="Calibri" w:cs="Calibri"/>
        </w:rPr>
        <w:t>.</w:t>
      </w:r>
      <w:r w:rsidRPr="001D05A6">
        <w:rPr>
          <w:rFonts w:ascii="Calibri" w:hAnsi="Calibri" w:cs="Calibri"/>
        </w:rPr>
        <w:cr/>
      </w: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6F45A36" w14:textId="01CD98E0" w:rsidR="001A4BD7"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r w:rsidR="00CC6219">
        <w:rPr>
          <w:rFonts w:ascii="Calibri" w:hAnsi="Calibri" w:cs="Calibri"/>
        </w:rPr>
        <w:t xml:space="preserve"> </w:t>
      </w:r>
      <w:r w:rsidR="00935243">
        <w:t xml:space="preserve">Držitel výslovně souhlasí s publikací </w:t>
      </w:r>
      <w:r w:rsidR="00935243">
        <w:rPr>
          <w:rFonts w:ascii="Calibri" w:hAnsi="Calibri" w:cs="Calibri"/>
        </w:rPr>
        <w:t>Dohodnuté ce</w:t>
      </w:r>
      <w:r w:rsidR="00935243" w:rsidRPr="001D05A6">
        <w:rPr>
          <w:rFonts w:ascii="Calibri" w:hAnsi="Calibri" w:cs="Calibri"/>
        </w:rPr>
        <w:t xml:space="preserve">ny </w:t>
      </w:r>
      <w:r w:rsidR="00446BFB" w:rsidRPr="001D05A6">
        <w:rPr>
          <w:rFonts w:ascii="Calibri" w:hAnsi="Calibri" w:cs="Calibri"/>
        </w:rPr>
        <w:t>ve verzi určené výhradně pro poskytovatele zdravotních služeb</w:t>
      </w:r>
      <w:r w:rsidR="00446BFB">
        <w:t xml:space="preserve"> </w:t>
      </w:r>
      <w:r w:rsidR="00935243">
        <w:t>dle článku V. odst. 2 písm. a</w:t>
      </w:r>
      <w:r w:rsidR="00841791">
        <w:t xml:space="preserve">) této </w:t>
      </w:r>
      <w:r w:rsidR="00935243">
        <w:t xml:space="preserve">Smlouvy. Publikaci </w:t>
      </w:r>
      <w:r w:rsidR="00841791">
        <w:rPr>
          <w:rFonts w:ascii="Calibri" w:hAnsi="Calibri" w:cs="Calibri"/>
        </w:rPr>
        <w:t>Dohodnuté ce</w:t>
      </w:r>
      <w:r w:rsidR="00841791" w:rsidRPr="001D05A6">
        <w:rPr>
          <w:rFonts w:ascii="Calibri" w:hAnsi="Calibri" w:cs="Calibri"/>
        </w:rPr>
        <w:t xml:space="preserve">ny </w:t>
      </w:r>
      <w:r w:rsidR="00935243">
        <w:t>dle předchozí věty nepovažuje Držitel za porušení svého obchodního tajemství.</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lastRenderedPageBreak/>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w:t>
      </w:r>
      <w:proofErr w:type="gramStart"/>
      <w:r w:rsidRPr="00AF22F3">
        <w:rPr>
          <w:rFonts w:ascii="Calibri" w:hAnsi="Calibri" w:cs="Calibri"/>
        </w:rPr>
        <w:t>ruší</w:t>
      </w:r>
      <w:proofErr w:type="gramEnd"/>
      <w:r w:rsidRPr="00AF22F3">
        <w:rPr>
          <w:rFonts w:ascii="Calibri" w:hAnsi="Calibri" w:cs="Calibri"/>
        </w:rPr>
        <w:t xml:space="preserve">.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w:t>
      </w:r>
      <w:proofErr w:type="gramStart"/>
      <w:r w:rsidRPr="00AF22F3">
        <w:rPr>
          <w:rFonts w:ascii="Calibri" w:hAnsi="Calibri" w:cs="Calibri"/>
        </w:rPr>
        <w:t>pověří</w:t>
      </w:r>
      <w:proofErr w:type="gramEnd"/>
      <w:r w:rsidRPr="00AF22F3">
        <w:rPr>
          <w:rFonts w:ascii="Calibri" w:hAnsi="Calibri" w:cs="Calibri"/>
        </w:rPr>
        <w:t xml:space="preserve">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Písemnost se považuje za doručenou okamžikem, kdy druhá strana tuto písemnost </w:t>
      </w:r>
      <w:proofErr w:type="gramStart"/>
      <w:r w:rsidRPr="00AF22F3">
        <w:rPr>
          <w:rFonts w:ascii="Calibri" w:hAnsi="Calibri" w:cs="Calibri"/>
        </w:rPr>
        <w:t>obdrží</w:t>
      </w:r>
      <w:proofErr w:type="gramEnd"/>
      <w:r w:rsidRPr="00AF22F3">
        <w:rPr>
          <w:rFonts w:ascii="Calibri" w:hAnsi="Calibri" w:cs="Calibri"/>
        </w:rPr>
        <w:t xml:space="preserve">. Písemnost adresovaná se považuje za doručenou rovněž okamžikem, kdy ji adresát odmítne převzít nebo jakýmkoliv způsobem </w:t>
      </w:r>
      <w:proofErr w:type="gramStart"/>
      <w:r w:rsidRPr="00AF22F3">
        <w:rPr>
          <w:rFonts w:ascii="Calibri" w:hAnsi="Calibri" w:cs="Calibri"/>
        </w:rPr>
        <w:t>zmaří</w:t>
      </w:r>
      <w:proofErr w:type="gramEnd"/>
      <w:r w:rsidRPr="00AF22F3">
        <w:rPr>
          <w:rFonts w:ascii="Calibri" w:hAnsi="Calibri" w:cs="Calibri"/>
        </w:rPr>
        <w:t xml:space="preserve">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44818406"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5512D2" w:rsidRPr="005512D2">
        <w:rPr>
          <w:rFonts w:ascii="Calibri" w:hAnsi="Calibri" w:cs="Calibri"/>
          <w:highlight w:val="black"/>
        </w:rPr>
        <w:t>xxxxxxxxxxxxxxxxxxxxx</w:t>
      </w:r>
      <w:proofErr w:type="spellEnd"/>
    </w:p>
    <w:p w14:paraId="43501A48" w14:textId="00922F6D"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9E3653">
        <w:rPr>
          <w:rFonts w:ascii="Calibri" w:hAnsi="Calibri" w:cs="Calibri"/>
        </w:rPr>
        <w:t xml:space="preserve"> </w:t>
      </w:r>
      <w:proofErr w:type="spellStart"/>
      <w:r w:rsidR="005512D2" w:rsidRPr="005512D2">
        <w:rPr>
          <w:rFonts w:ascii="Calibri" w:hAnsi="Calibri" w:cs="Calibri"/>
          <w:highlight w:val="black"/>
        </w:rPr>
        <w:t>xxxxxxxxxxxxxxxxxxxxx</w:t>
      </w:r>
      <w:proofErr w:type="spellEnd"/>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337D414F"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5512D2" w:rsidRPr="005512D2">
        <w:rPr>
          <w:rFonts w:ascii="Calibri" w:hAnsi="Calibri" w:cs="Calibri"/>
          <w:highlight w:val="black"/>
        </w:rPr>
        <w:t>xxxxxxxxxxxxxxxxxxxxx</w:t>
      </w:r>
      <w:proofErr w:type="spellEnd"/>
    </w:p>
    <w:p w14:paraId="00B4E681" w14:textId="03BAC44B"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Držitele:</w:t>
      </w:r>
      <w:r w:rsidR="009E3653">
        <w:rPr>
          <w:rFonts w:ascii="Calibri" w:hAnsi="Calibri" w:cs="Calibri"/>
        </w:rPr>
        <w:t xml:space="preserve"> </w:t>
      </w:r>
      <w:proofErr w:type="spellStart"/>
      <w:r w:rsidR="005512D2" w:rsidRPr="005512D2">
        <w:rPr>
          <w:rFonts w:ascii="Calibri" w:hAnsi="Calibri" w:cs="Calibri"/>
          <w:highlight w:val="black"/>
        </w:rPr>
        <w:t>xxxxxxxxxxxxxxxxxxxxx</w:t>
      </w:r>
      <w:proofErr w:type="spellEnd"/>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lastRenderedPageBreak/>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 xml:space="preserve">Smluvní strany se tímto zavazují, že </w:t>
      </w:r>
      <w:proofErr w:type="gramStart"/>
      <w:r w:rsidRPr="00AF22F3">
        <w:rPr>
          <w:rFonts w:ascii="Calibri" w:hAnsi="Calibri" w:cs="Calibri"/>
        </w:rPr>
        <w:t>vynaloží</w:t>
      </w:r>
      <w:proofErr w:type="gramEnd"/>
      <w:r w:rsidRPr="00AF22F3">
        <w:rPr>
          <w:rFonts w:ascii="Calibri" w:hAnsi="Calibri" w:cs="Calibri"/>
        </w:rPr>
        <w:t xml:space="preserve"> veškeré rozumné úsilí k urovnání všech sporů z této Smlouvy smírnou cestou. Pokud smluvní strany </w:t>
      </w:r>
      <w:proofErr w:type="gramStart"/>
      <w:r w:rsidRPr="00AF22F3">
        <w:rPr>
          <w:rFonts w:ascii="Calibri" w:hAnsi="Calibri" w:cs="Calibri"/>
        </w:rPr>
        <w:t>nevyřeší</w:t>
      </w:r>
      <w:proofErr w:type="gramEnd"/>
      <w:r w:rsidRPr="00AF22F3">
        <w:rPr>
          <w:rFonts w:ascii="Calibri" w:hAnsi="Calibri" w:cs="Calibri"/>
        </w:rPr>
        <w:t xml:space="preserve">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495BE58B" w:rsidR="00DD0A09" w:rsidRPr="0084226A"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 xml:space="preserve">Tato Smlouva nabývá platnosti dnem podpisu poslední smluvní stranou a účinnosti prvním dnem kalendářního měsíce bezprostředně následujícího po měsíci, ve kterém došlo k </w:t>
      </w:r>
      <w:r w:rsidR="00AD229B">
        <w:rPr>
          <w:rFonts w:ascii="Calibri" w:hAnsi="Calibri" w:cs="Calibri"/>
        </w:rPr>
        <w:t>u</w:t>
      </w:r>
      <w:r w:rsidRPr="00AF22F3">
        <w:rPr>
          <w:rFonts w:ascii="Calibri" w:hAnsi="Calibri" w:cs="Calibri"/>
        </w:rPr>
        <w:t>veřejnění Smlouvy v registru smluv</w:t>
      </w:r>
      <w:r w:rsidR="00DC57BC">
        <w:rPr>
          <w:rFonts w:ascii="Calibri" w:hAnsi="Calibri" w:cs="Calibri"/>
        </w:rPr>
        <w:t>.</w:t>
      </w:r>
      <w:r w:rsidR="00E815E6" w:rsidRPr="00C32518">
        <w:rPr>
          <w:rFonts w:ascii="Calibri" w:hAnsi="Calibri" w:cs="Calibri"/>
          <w:color w:val="4472C4" w:themeColor="accent1"/>
        </w:rPr>
        <w:t xml:space="preserve"> </w:t>
      </w:r>
    </w:p>
    <w:p w14:paraId="3E7EC91A" w14:textId="77777777" w:rsidR="0084226A" w:rsidRPr="0007541B" w:rsidRDefault="0084226A" w:rsidP="0084226A">
      <w:pPr>
        <w:pStyle w:val="ListParagraph"/>
        <w:ind w:left="567"/>
        <w:jc w:val="both"/>
        <w:rPr>
          <w:rFonts w:ascii="Calibri" w:hAnsi="Calibri" w:cs="Calibri"/>
        </w:rPr>
      </w:pPr>
    </w:p>
    <w:p w14:paraId="30698536" w14:textId="1DF9324B" w:rsidR="00825317" w:rsidRDefault="00F410FD" w:rsidP="0084226A">
      <w:pPr>
        <w:pStyle w:val="ListParagraph"/>
        <w:numPr>
          <w:ilvl w:val="0"/>
          <w:numId w:val="24"/>
        </w:numPr>
        <w:ind w:left="567" w:hanging="567"/>
        <w:jc w:val="both"/>
        <w:rPr>
          <w:rFonts w:ascii="Calibri" w:hAnsi="Calibri" w:cs="Calibri"/>
        </w:rPr>
      </w:pPr>
      <w:r w:rsidRPr="00F410FD">
        <w:rPr>
          <w:rFonts w:ascii="Calibri" w:hAnsi="Calibri" w:cs="Calibri"/>
        </w:rPr>
        <w:t>Před koncem</w:t>
      </w:r>
      <w:r w:rsidR="00AD229B" w:rsidRPr="00F410FD">
        <w:rPr>
          <w:rFonts w:ascii="Calibri" w:hAnsi="Calibri" w:cs="Calibri"/>
        </w:rPr>
        <w:t xml:space="preserve"> doby trvání Smlouvy ve smyslu Článku XI. odst. 1 Smlouvy </w:t>
      </w:r>
      <w:proofErr w:type="gramStart"/>
      <w:r w:rsidR="00AD229B" w:rsidRPr="00F410FD">
        <w:rPr>
          <w:rFonts w:ascii="Calibri" w:hAnsi="Calibri" w:cs="Calibri"/>
        </w:rPr>
        <w:t>pozby</w:t>
      </w:r>
      <w:r w:rsidRPr="00F410FD">
        <w:rPr>
          <w:rFonts w:ascii="Calibri" w:hAnsi="Calibri" w:cs="Calibri"/>
        </w:rPr>
        <w:t>de</w:t>
      </w:r>
      <w:proofErr w:type="gramEnd"/>
      <w:r w:rsidRPr="00F410FD">
        <w:rPr>
          <w:rFonts w:ascii="Calibri" w:hAnsi="Calibri" w:cs="Calibri"/>
        </w:rPr>
        <w:t xml:space="preserve"> </w:t>
      </w:r>
      <w:r w:rsidR="00D708D8" w:rsidRPr="0054457A">
        <w:rPr>
          <w:rFonts w:ascii="Calibri" w:hAnsi="Calibri" w:cs="Calibri"/>
        </w:rPr>
        <w:t xml:space="preserve">Smlouva </w:t>
      </w:r>
      <w:r w:rsidRPr="00F410FD">
        <w:rPr>
          <w:rFonts w:ascii="Calibri" w:hAnsi="Calibri" w:cs="Calibri"/>
        </w:rPr>
        <w:t>rovněž</w:t>
      </w:r>
      <w:r w:rsidR="00AD229B" w:rsidRPr="00F410FD">
        <w:rPr>
          <w:rFonts w:ascii="Calibri" w:hAnsi="Calibri" w:cs="Calibri"/>
        </w:rPr>
        <w:t xml:space="preserve"> </w:t>
      </w:r>
      <w:r w:rsidR="00F427D3" w:rsidRPr="00F410FD">
        <w:rPr>
          <w:rFonts w:ascii="Calibri" w:hAnsi="Calibri" w:cs="Calibri"/>
        </w:rPr>
        <w:t>platnosti</w:t>
      </w:r>
      <w:r w:rsidR="00AD229B" w:rsidRPr="00F410FD">
        <w:rPr>
          <w:rFonts w:ascii="Calibri" w:hAnsi="Calibri" w:cs="Calibri"/>
        </w:rPr>
        <w:t xml:space="preserve"> v případě, kdy</w:t>
      </w:r>
      <w:r w:rsidRPr="00F410FD">
        <w:rPr>
          <w:rFonts w:ascii="Calibri" w:hAnsi="Calibri" w:cs="Calibri"/>
        </w:rPr>
        <w:t xml:space="preserve"> </w:t>
      </w:r>
      <w:r w:rsidR="00AD229B" w:rsidRPr="00F410FD">
        <w:rPr>
          <w:rFonts w:ascii="Calibri" w:hAnsi="Calibri" w:cs="Calibri"/>
        </w:rPr>
        <w:t xml:space="preserve">dojde </w:t>
      </w:r>
      <w:r w:rsidR="00F427D3" w:rsidRPr="00F410FD">
        <w:rPr>
          <w:rFonts w:ascii="Calibri" w:hAnsi="Calibri" w:cs="Calibri"/>
        </w:rPr>
        <w:t>ke snížení ceny pro konečného spotřebitele nebo úhrady</w:t>
      </w:r>
      <w:r w:rsidR="00561DF2" w:rsidRPr="00F410FD">
        <w:rPr>
          <w:rFonts w:ascii="Calibri" w:hAnsi="Calibri" w:cs="Calibri"/>
        </w:rPr>
        <w:t xml:space="preserve"> pro konečného spotřebitele</w:t>
      </w:r>
      <w:r w:rsidR="00F427D3" w:rsidRPr="00F410FD">
        <w:rPr>
          <w:rFonts w:ascii="Calibri" w:hAnsi="Calibri" w:cs="Calibri"/>
        </w:rPr>
        <w:t xml:space="preserve"> z prostředků veřejného zdravotního pojištění předmětného </w:t>
      </w:r>
      <w:r w:rsidR="00AD229B" w:rsidRPr="00F410FD">
        <w:rPr>
          <w:rFonts w:ascii="Calibri" w:hAnsi="Calibri" w:cs="Calibri"/>
        </w:rPr>
        <w:t>Přípravku, a to</w:t>
      </w:r>
      <w:r w:rsidR="00F427D3" w:rsidRPr="00F410FD">
        <w:rPr>
          <w:rFonts w:ascii="Calibri" w:hAnsi="Calibri" w:cs="Calibri"/>
        </w:rPr>
        <w:t xml:space="preserve"> pod hodnotu </w:t>
      </w:r>
      <w:r w:rsidR="00AD229B" w:rsidRPr="00F410FD">
        <w:rPr>
          <w:rFonts w:ascii="Calibri" w:hAnsi="Calibri" w:cs="Calibri"/>
        </w:rPr>
        <w:t>Dohodnuté ceny</w:t>
      </w:r>
      <w:r w:rsidR="00F427D3" w:rsidRPr="00F410FD">
        <w:rPr>
          <w:rFonts w:ascii="Calibri" w:hAnsi="Calibri" w:cs="Calibri"/>
        </w:rPr>
        <w:t xml:space="preserve">. </w:t>
      </w:r>
      <w:r w:rsidRPr="00F410FD">
        <w:rPr>
          <w:rFonts w:ascii="Calibri" w:hAnsi="Calibri" w:cs="Calibri"/>
        </w:rPr>
        <w:t>V takovém případě se p</w:t>
      </w:r>
      <w:r w:rsidR="00F427D3" w:rsidRPr="00F410FD">
        <w:rPr>
          <w:rFonts w:ascii="Calibri" w:hAnsi="Calibri" w:cs="Calibri"/>
        </w:rPr>
        <w:t xml:space="preserve">latnost </w:t>
      </w:r>
      <w:r w:rsidR="007F2A1C" w:rsidRPr="00F410FD">
        <w:rPr>
          <w:rFonts w:ascii="Calibri" w:hAnsi="Calibri" w:cs="Calibri"/>
        </w:rPr>
        <w:t>této Smlouvy</w:t>
      </w:r>
      <w:r w:rsidRPr="00F410FD">
        <w:rPr>
          <w:rFonts w:ascii="Calibri" w:hAnsi="Calibri" w:cs="Calibri"/>
        </w:rPr>
        <w:t xml:space="preserve"> bude považovat za ukončenou</w:t>
      </w:r>
      <w:r w:rsidR="00F427D3" w:rsidRPr="00F410FD">
        <w:rPr>
          <w:rFonts w:ascii="Calibri" w:hAnsi="Calibri" w:cs="Calibri"/>
        </w:rPr>
        <w:t xml:space="preserve"> ke dni účinnosti </w:t>
      </w:r>
      <w:r w:rsidRPr="00F410FD">
        <w:rPr>
          <w:rFonts w:ascii="Calibri" w:hAnsi="Calibri" w:cs="Calibri"/>
        </w:rPr>
        <w:t xml:space="preserve">příslušného rozhodnutí o </w:t>
      </w:r>
      <w:r w:rsidR="00F427D3" w:rsidRPr="00F410FD">
        <w:rPr>
          <w:rFonts w:ascii="Calibri" w:hAnsi="Calibri" w:cs="Calibri"/>
        </w:rPr>
        <w:t>snížen</w:t>
      </w:r>
      <w:r w:rsidR="00640F2B" w:rsidRPr="00F410FD">
        <w:rPr>
          <w:rFonts w:ascii="Calibri" w:hAnsi="Calibri" w:cs="Calibri"/>
        </w:rPr>
        <w:t>í</w:t>
      </w:r>
      <w:r w:rsidR="00F427D3" w:rsidRPr="00F410FD">
        <w:rPr>
          <w:rFonts w:ascii="Calibri" w:hAnsi="Calibri" w:cs="Calibri"/>
        </w:rPr>
        <w:t xml:space="preserve"> ceny nebo úhrady</w:t>
      </w:r>
      <w:r w:rsidRPr="00F410FD">
        <w:rPr>
          <w:rFonts w:ascii="Calibri" w:hAnsi="Calibri" w:cs="Calibri"/>
        </w:rPr>
        <w:t xml:space="preserve"> Přípravku</w:t>
      </w:r>
      <w:r>
        <w:rPr>
          <w:rFonts w:ascii="Calibri" w:hAnsi="Calibri" w:cs="Calibri"/>
        </w:rPr>
        <w:t xml:space="preserve"> pod Dohodnutou cenu</w:t>
      </w:r>
      <w:r w:rsidR="00F427D3" w:rsidRPr="00F410FD">
        <w:rPr>
          <w:rFonts w:ascii="Calibri" w:hAnsi="Calibri" w:cs="Calibri"/>
        </w:rPr>
        <w:t>.</w:t>
      </w:r>
    </w:p>
    <w:p w14:paraId="3063B252" w14:textId="77777777" w:rsidR="0084226A" w:rsidRPr="00F410FD" w:rsidRDefault="0084226A" w:rsidP="0084226A">
      <w:pPr>
        <w:pStyle w:val="ListParagraph"/>
        <w:ind w:left="567"/>
        <w:jc w:val="both"/>
        <w:rPr>
          <w:rFonts w:ascii="Calibri" w:hAnsi="Calibri" w:cs="Calibri"/>
        </w:rPr>
      </w:pPr>
    </w:p>
    <w:p w14:paraId="4A6CF81D" w14:textId="3329A7BC" w:rsidR="00DD0A09"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7FC3A7B7" w14:textId="77777777" w:rsidR="0084226A" w:rsidRPr="00AF22F3" w:rsidRDefault="0084226A" w:rsidP="0084226A">
      <w:pPr>
        <w:pStyle w:val="ListParagraph"/>
        <w:ind w:left="567"/>
        <w:jc w:val="both"/>
        <w:rPr>
          <w:rFonts w:ascii="Calibri" w:hAnsi="Calibri" w:cs="Calibri"/>
        </w:rPr>
      </w:pPr>
    </w:p>
    <w:p w14:paraId="1A99A734" w14:textId="6014A452" w:rsidR="00DD0A09"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 xml:space="preserve">Smlouva je vyhotovena ve dvou (2) stejnopisech, z nichž každá smluvní strana </w:t>
      </w:r>
      <w:proofErr w:type="gramStart"/>
      <w:r w:rsidRPr="00AF22F3">
        <w:rPr>
          <w:rFonts w:ascii="Calibri" w:hAnsi="Calibri" w:cs="Calibri"/>
        </w:rPr>
        <w:t>obdrží</w:t>
      </w:r>
      <w:proofErr w:type="gramEnd"/>
      <w:r w:rsidRPr="00AF22F3">
        <w:rPr>
          <w:rFonts w:ascii="Calibri" w:hAnsi="Calibri" w:cs="Calibri"/>
        </w:rPr>
        <w:t xml:space="preserve"> jedno (1) vyhotovení.</w:t>
      </w:r>
    </w:p>
    <w:p w14:paraId="2C059711" w14:textId="77777777" w:rsidR="0084226A" w:rsidRPr="00AF22F3" w:rsidRDefault="0084226A" w:rsidP="0084226A">
      <w:pPr>
        <w:pStyle w:val="ListParagraph"/>
        <w:ind w:left="567"/>
        <w:jc w:val="both"/>
        <w:rPr>
          <w:rFonts w:ascii="Calibri" w:hAnsi="Calibri" w:cs="Calibri"/>
        </w:rPr>
      </w:pPr>
    </w:p>
    <w:p w14:paraId="2A3B2108" w14:textId="65E507F5" w:rsidR="007F102F"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58EB1C6B" w14:textId="77777777" w:rsidR="0084226A" w:rsidRPr="00AF22F3" w:rsidRDefault="0084226A" w:rsidP="0084226A">
      <w:pPr>
        <w:pStyle w:val="ListParagraph"/>
        <w:ind w:left="567"/>
        <w:jc w:val="both"/>
        <w:rPr>
          <w:rFonts w:ascii="Calibri" w:hAnsi="Calibri" w:cs="Calibri"/>
        </w:rPr>
      </w:pP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2744A65B" w:rsidR="00AC73A8" w:rsidRPr="00AF22F3" w:rsidRDefault="0015688D" w:rsidP="00DE11BD">
      <w:pPr>
        <w:pStyle w:val="ListParagraph"/>
        <w:ind w:left="0"/>
        <w:jc w:val="both"/>
        <w:rPr>
          <w:rFonts w:ascii="Calibri" w:hAnsi="Calibri" w:cs="Calibri"/>
        </w:rPr>
      </w:pPr>
      <w:r>
        <w:rPr>
          <w:rFonts w:ascii="Calibri" w:hAnsi="Calibri" w:cs="Calibri"/>
        </w:rPr>
        <w:t xml:space="preserve">           Příloha č. 2: Mezinárodní zásady společnosti Pfizer</w:t>
      </w:r>
      <w:r>
        <w:rPr>
          <w:rFonts w:ascii="Calibri" w:hAnsi="Calibri" w:cs="Calibri"/>
        </w:rPr>
        <w:tab/>
      </w: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740957E2"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5512D2">
        <w:rPr>
          <w:rFonts w:ascii="Calibri" w:hAnsi="Calibri" w:cs="Calibri"/>
        </w:rPr>
        <w:t>19. 12. 2023</w:t>
      </w:r>
      <w:r w:rsidR="00DD0A09" w:rsidRPr="00AF22F3">
        <w:rPr>
          <w:rFonts w:ascii="Calibri" w:hAnsi="Calibri" w:cs="Calibri"/>
        </w:rPr>
        <w:tab/>
      </w:r>
      <w:r w:rsidRPr="00AF22F3">
        <w:rPr>
          <w:rFonts w:ascii="Calibri" w:hAnsi="Calibri" w:cs="Calibri"/>
        </w:rPr>
        <w:t xml:space="preserve">V Praze dne </w:t>
      </w:r>
      <w:r w:rsidR="005512D2">
        <w:rPr>
          <w:rFonts w:ascii="Calibri" w:hAnsi="Calibri" w:cs="Calibri"/>
        </w:rPr>
        <w:t>18. 12. 2023</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6A77F5A1" w:rsidR="00E471FC" w:rsidRPr="00AF22F3" w:rsidRDefault="00CF5329" w:rsidP="00510BB5">
      <w:pPr>
        <w:tabs>
          <w:tab w:val="left" w:pos="4820"/>
        </w:tabs>
        <w:spacing w:line="240" w:lineRule="exact"/>
        <w:rPr>
          <w:rFonts w:ascii="Calibri" w:hAnsi="Calibri" w:cs="Calibri"/>
          <w:b/>
        </w:rPr>
      </w:pPr>
      <w:r>
        <w:rPr>
          <w:rFonts w:ascii="Calibri" w:hAnsi="Calibri" w:cs="Calibri"/>
          <w:b/>
        </w:rPr>
        <w:t>Ing. Magdalena Vondráčk</w:t>
      </w:r>
      <w:r w:rsidR="00E471FC" w:rsidRPr="00AF22F3">
        <w:rPr>
          <w:rFonts w:ascii="Calibri" w:hAnsi="Calibri" w:cs="Calibri"/>
          <w:b/>
        </w:rPr>
        <w:t>ová, Ph.D.</w:t>
      </w:r>
      <w:r w:rsidR="00E471FC" w:rsidRPr="00AF22F3">
        <w:rPr>
          <w:rFonts w:ascii="Calibri" w:hAnsi="Calibri" w:cs="Calibri"/>
          <w:b/>
        </w:rPr>
        <w:tab/>
      </w:r>
      <w:proofErr w:type="spellStart"/>
      <w:r w:rsidR="005512D2" w:rsidRPr="005512D2">
        <w:rPr>
          <w:rFonts w:ascii="Calibri" w:hAnsi="Calibri" w:cs="Calibri"/>
          <w:highlight w:val="black"/>
        </w:rPr>
        <w:t>xxxxxxxxxxxxxxxxxxxxx</w:t>
      </w:r>
      <w:proofErr w:type="spellEnd"/>
    </w:p>
    <w:p w14:paraId="74C3B732" w14:textId="07C26284"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p</w:t>
      </w:r>
      <w:r w:rsidR="00CF5329">
        <w:rPr>
          <w:rFonts w:ascii="Calibri" w:hAnsi="Calibri" w:cs="Calibri"/>
        </w:rPr>
        <w:t>ověřena řízením</w:t>
      </w:r>
      <w:r w:rsidRPr="00AF22F3">
        <w:rPr>
          <w:rFonts w:ascii="Calibri" w:hAnsi="Calibri" w:cs="Calibri"/>
        </w:rPr>
        <w:t xml:space="preserve"> Lékové komise </w:t>
      </w:r>
      <w:r w:rsidRPr="00AF22F3">
        <w:rPr>
          <w:rFonts w:ascii="Calibri" w:hAnsi="Calibri" w:cs="Calibri"/>
        </w:rPr>
        <w:tab/>
      </w:r>
      <w:r w:rsidR="0015688D">
        <w:rPr>
          <w:rFonts w:ascii="Calibri" w:hAnsi="Calibri" w:cs="Calibri"/>
        </w:rPr>
        <w:t>jednatel</w:t>
      </w:r>
    </w:p>
    <w:p w14:paraId="79726EEF" w14:textId="46D64067" w:rsidR="0044272B" w:rsidRDefault="00E471FC" w:rsidP="00C32518">
      <w:pPr>
        <w:tabs>
          <w:tab w:val="left" w:pos="4253"/>
          <w:tab w:val="left" w:pos="4536"/>
          <w:tab w:val="left" w:pos="4820"/>
        </w:tabs>
        <w:spacing w:after="0" w:line="240" w:lineRule="auto"/>
        <w:rPr>
          <w:rFonts w:ascii="Calibri" w:hAnsi="Calibri" w:cs="Calibri"/>
        </w:rPr>
      </w:pPr>
      <w:r w:rsidRPr="00AF22F3">
        <w:rPr>
          <w:rFonts w:ascii="Calibri" w:hAnsi="Calibri" w:cs="Calibri"/>
        </w:rPr>
        <w:t>Svazu zdravotních pojišťoven ČR</w:t>
      </w:r>
    </w:p>
    <w:p w14:paraId="1E349F5E" w14:textId="63D29131" w:rsidR="005512D2" w:rsidRDefault="005512D2">
      <w:pPr>
        <w:rPr>
          <w:rFonts w:ascii="Calibri" w:hAnsi="Calibri" w:cs="Calibri"/>
        </w:rPr>
      </w:pPr>
      <w:r>
        <w:rPr>
          <w:rFonts w:ascii="Calibri" w:hAnsi="Calibri" w:cs="Calibri"/>
        </w:rPr>
        <w:br w:type="page"/>
      </w:r>
    </w:p>
    <w:tbl>
      <w:tblPr>
        <w:tblW w:w="9923" w:type="dxa"/>
        <w:tblLayout w:type="fixed"/>
        <w:tblCellMar>
          <w:left w:w="70" w:type="dxa"/>
          <w:right w:w="70" w:type="dxa"/>
        </w:tblCellMar>
        <w:tblLook w:val="04A0" w:firstRow="1" w:lastRow="0" w:firstColumn="1" w:lastColumn="0" w:noHBand="0" w:noVBand="1"/>
      </w:tblPr>
      <w:tblGrid>
        <w:gridCol w:w="160"/>
        <w:gridCol w:w="663"/>
        <w:gridCol w:w="959"/>
        <w:gridCol w:w="2762"/>
        <w:gridCol w:w="2690"/>
        <w:gridCol w:w="849"/>
        <w:gridCol w:w="566"/>
        <w:gridCol w:w="1274"/>
      </w:tblGrid>
      <w:tr w:rsidR="005512D2" w:rsidRPr="005512D2" w14:paraId="12648E60" w14:textId="77777777" w:rsidTr="005512D2">
        <w:trPr>
          <w:trHeight w:val="290"/>
        </w:trPr>
        <w:tc>
          <w:tcPr>
            <w:tcW w:w="9923" w:type="dxa"/>
            <w:gridSpan w:val="8"/>
            <w:tcBorders>
              <w:top w:val="nil"/>
              <w:left w:val="nil"/>
              <w:bottom w:val="nil"/>
              <w:right w:val="nil"/>
            </w:tcBorders>
            <w:shd w:val="clear" w:color="auto" w:fill="auto"/>
            <w:noWrap/>
            <w:vAlign w:val="bottom"/>
            <w:hideMark/>
          </w:tcPr>
          <w:p w14:paraId="66602B28" w14:textId="77777777" w:rsidR="005512D2" w:rsidRPr="005512D2" w:rsidRDefault="005512D2" w:rsidP="005512D2">
            <w:pPr>
              <w:spacing w:after="0" w:line="240" w:lineRule="auto"/>
              <w:jc w:val="center"/>
              <w:rPr>
                <w:rFonts w:ascii="Calibri" w:eastAsia="Times New Roman" w:hAnsi="Calibri" w:cs="Calibri"/>
                <w:b/>
                <w:bCs/>
                <w:lang w:eastAsia="cs-CZ"/>
              </w:rPr>
            </w:pPr>
            <w:r w:rsidRPr="005512D2">
              <w:rPr>
                <w:rFonts w:ascii="Calibri" w:eastAsia="Times New Roman" w:hAnsi="Calibri" w:cs="Calibri"/>
                <w:b/>
                <w:bCs/>
                <w:lang w:eastAsia="cs-CZ"/>
              </w:rPr>
              <w:lastRenderedPageBreak/>
              <w:t>PŘÍLOHA Č. 1</w:t>
            </w:r>
          </w:p>
        </w:tc>
      </w:tr>
      <w:tr w:rsidR="005512D2" w:rsidRPr="005512D2" w14:paraId="2D3CCAA0" w14:textId="77777777" w:rsidTr="005512D2">
        <w:trPr>
          <w:trHeight w:val="290"/>
        </w:trPr>
        <w:tc>
          <w:tcPr>
            <w:tcW w:w="146" w:type="dxa"/>
            <w:tcBorders>
              <w:top w:val="nil"/>
              <w:left w:val="nil"/>
              <w:bottom w:val="nil"/>
              <w:right w:val="nil"/>
            </w:tcBorders>
            <w:shd w:val="clear" w:color="auto" w:fill="auto"/>
            <w:noWrap/>
            <w:vAlign w:val="bottom"/>
            <w:hideMark/>
          </w:tcPr>
          <w:p w14:paraId="36B6C17B" w14:textId="77777777" w:rsidR="005512D2" w:rsidRPr="005512D2" w:rsidRDefault="005512D2" w:rsidP="005512D2">
            <w:pPr>
              <w:spacing w:after="0" w:line="240" w:lineRule="auto"/>
              <w:jc w:val="center"/>
              <w:rPr>
                <w:rFonts w:ascii="Calibri" w:eastAsia="Times New Roman" w:hAnsi="Calibri" w:cs="Calibri"/>
                <w:b/>
                <w:bCs/>
                <w:lang w:eastAsia="cs-CZ"/>
              </w:rPr>
            </w:pPr>
          </w:p>
        </w:tc>
        <w:tc>
          <w:tcPr>
            <w:tcW w:w="664" w:type="dxa"/>
            <w:tcBorders>
              <w:top w:val="nil"/>
              <w:left w:val="nil"/>
              <w:bottom w:val="nil"/>
              <w:right w:val="nil"/>
            </w:tcBorders>
            <w:shd w:val="clear" w:color="auto" w:fill="auto"/>
            <w:noWrap/>
            <w:vAlign w:val="bottom"/>
            <w:hideMark/>
          </w:tcPr>
          <w:p w14:paraId="1C2965E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B36F6B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06A3428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403C786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6AE30FA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3DD7C6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2F93397"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069F5D00" w14:textId="77777777" w:rsidTr="005512D2">
        <w:trPr>
          <w:trHeight w:val="370"/>
        </w:trPr>
        <w:tc>
          <w:tcPr>
            <w:tcW w:w="9923" w:type="dxa"/>
            <w:gridSpan w:val="8"/>
            <w:tcBorders>
              <w:top w:val="nil"/>
              <w:left w:val="nil"/>
              <w:bottom w:val="nil"/>
              <w:right w:val="nil"/>
            </w:tcBorders>
            <w:shd w:val="clear" w:color="auto" w:fill="auto"/>
            <w:vAlign w:val="bottom"/>
            <w:hideMark/>
          </w:tcPr>
          <w:p w14:paraId="10361A65" w14:textId="77777777" w:rsidR="005512D2" w:rsidRPr="005512D2" w:rsidRDefault="005512D2" w:rsidP="005512D2">
            <w:pPr>
              <w:spacing w:after="0" w:line="240" w:lineRule="auto"/>
              <w:jc w:val="center"/>
              <w:rPr>
                <w:rFonts w:ascii="Calibri" w:eastAsia="Times New Roman" w:hAnsi="Calibri" w:cs="Calibri"/>
                <w:b/>
                <w:bCs/>
                <w:sz w:val="28"/>
                <w:szCs w:val="28"/>
                <w:lang w:eastAsia="cs-CZ"/>
              </w:rPr>
            </w:pPr>
            <w:r w:rsidRPr="005512D2">
              <w:rPr>
                <w:rFonts w:ascii="Calibri" w:eastAsia="Times New Roman" w:hAnsi="Calibri" w:cs="Calibri"/>
                <w:b/>
                <w:bCs/>
                <w:sz w:val="28"/>
                <w:szCs w:val="28"/>
                <w:lang w:eastAsia="cs-CZ"/>
              </w:rPr>
              <w:t xml:space="preserve">SMLOUVY O DOHODNUTÉ </w:t>
            </w:r>
            <w:proofErr w:type="gramStart"/>
            <w:r w:rsidRPr="005512D2">
              <w:rPr>
                <w:rFonts w:ascii="Calibri" w:eastAsia="Times New Roman" w:hAnsi="Calibri" w:cs="Calibri"/>
                <w:b/>
                <w:bCs/>
                <w:sz w:val="28"/>
                <w:szCs w:val="28"/>
                <w:lang w:eastAsia="cs-CZ"/>
              </w:rPr>
              <w:t>CENĚ  LÉČIVÉHO</w:t>
            </w:r>
            <w:proofErr w:type="gramEnd"/>
            <w:r w:rsidRPr="005512D2">
              <w:rPr>
                <w:rFonts w:ascii="Calibri" w:eastAsia="Times New Roman" w:hAnsi="Calibri" w:cs="Calibri"/>
                <w:b/>
                <w:bCs/>
                <w:sz w:val="28"/>
                <w:szCs w:val="28"/>
                <w:lang w:eastAsia="cs-CZ"/>
              </w:rPr>
              <w:t xml:space="preserve"> PŘÍPRAVKU</w:t>
            </w:r>
          </w:p>
        </w:tc>
      </w:tr>
      <w:tr w:rsidR="005512D2" w:rsidRPr="005512D2" w14:paraId="10B7F33E" w14:textId="77777777" w:rsidTr="005512D2">
        <w:trPr>
          <w:trHeight w:val="290"/>
        </w:trPr>
        <w:tc>
          <w:tcPr>
            <w:tcW w:w="9923" w:type="dxa"/>
            <w:gridSpan w:val="8"/>
            <w:tcBorders>
              <w:top w:val="nil"/>
              <w:left w:val="nil"/>
              <w:bottom w:val="nil"/>
              <w:right w:val="nil"/>
            </w:tcBorders>
            <w:shd w:val="clear" w:color="auto" w:fill="auto"/>
            <w:noWrap/>
            <w:vAlign w:val="bottom"/>
            <w:hideMark/>
          </w:tcPr>
          <w:p w14:paraId="2ABF8758" w14:textId="77777777" w:rsidR="005512D2" w:rsidRPr="005512D2" w:rsidRDefault="005512D2" w:rsidP="005512D2">
            <w:pPr>
              <w:spacing w:after="0" w:line="240" w:lineRule="auto"/>
              <w:jc w:val="center"/>
              <w:rPr>
                <w:rFonts w:ascii="Calibri" w:eastAsia="Times New Roman" w:hAnsi="Calibri" w:cs="Calibri"/>
                <w:b/>
                <w:bCs/>
                <w:sz w:val="28"/>
                <w:szCs w:val="28"/>
                <w:lang w:eastAsia="cs-CZ"/>
              </w:rPr>
            </w:pPr>
          </w:p>
        </w:tc>
      </w:tr>
      <w:tr w:rsidR="005512D2" w:rsidRPr="005512D2" w14:paraId="73F16762" w14:textId="77777777" w:rsidTr="005512D2">
        <w:trPr>
          <w:trHeight w:val="290"/>
        </w:trPr>
        <w:tc>
          <w:tcPr>
            <w:tcW w:w="9923" w:type="dxa"/>
            <w:gridSpan w:val="8"/>
            <w:tcBorders>
              <w:top w:val="nil"/>
              <w:left w:val="nil"/>
              <w:bottom w:val="nil"/>
              <w:right w:val="nil"/>
            </w:tcBorders>
            <w:shd w:val="clear" w:color="auto" w:fill="auto"/>
            <w:noWrap/>
            <w:vAlign w:val="center"/>
            <w:hideMark/>
          </w:tcPr>
          <w:p w14:paraId="7BFB54CE" w14:textId="77777777" w:rsidR="005512D2" w:rsidRPr="005512D2" w:rsidRDefault="005512D2" w:rsidP="005512D2">
            <w:pPr>
              <w:spacing w:after="0" w:line="240" w:lineRule="auto"/>
              <w:jc w:val="center"/>
              <w:rPr>
                <w:rFonts w:ascii="Calibri" w:eastAsia="Times New Roman" w:hAnsi="Calibri" w:cs="Calibri"/>
                <w:color w:val="000000"/>
                <w:lang w:eastAsia="cs-CZ"/>
              </w:rPr>
            </w:pPr>
            <w:r w:rsidRPr="005512D2">
              <w:rPr>
                <w:rFonts w:ascii="Calibri" w:eastAsia="Times New Roman" w:hAnsi="Calibri" w:cs="Calibri"/>
                <w:color w:val="000000"/>
                <w:lang w:eastAsia="cs-CZ"/>
              </w:rPr>
              <w:t xml:space="preserve">uzavřená dohodou smluvních stran </w:t>
            </w:r>
          </w:p>
        </w:tc>
      </w:tr>
      <w:tr w:rsidR="005512D2" w:rsidRPr="005512D2" w14:paraId="6A915E38" w14:textId="77777777" w:rsidTr="005512D2">
        <w:trPr>
          <w:trHeight w:val="403"/>
        </w:trPr>
        <w:tc>
          <w:tcPr>
            <w:tcW w:w="146" w:type="dxa"/>
            <w:tcBorders>
              <w:top w:val="nil"/>
              <w:left w:val="nil"/>
              <w:bottom w:val="nil"/>
              <w:right w:val="nil"/>
            </w:tcBorders>
            <w:shd w:val="clear" w:color="auto" w:fill="auto"/>
            <w:noWrap/>
            <w:vAlign w:val="center"/>
            <w:hideMark/>
          </w:tcPr>
          <w:p w14:paraId="0F1800E2" w14:textId="77777777" w:rsidR="005512D2" w:rsidRPr="005512D2" w:rsidRDefault="005512D2" w:rsidP="005512D2">
            <w:pPr>
              <w:spacing w:after="0" w:line="240" w:lineRule="auto"/>
              <w:jc w:val="center"/>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noWrap/>
            <w:vAlign w:val="center"/>
            <w:hideMark/>
          </w:tcPr>
          <w:p w14:paraId="26E68F55"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center"/>
            <w:hideMark/>
          </w:tcPr>
          <w:p w14:paraId="76157050"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center"/>
            <w:hideMark/>
          </w:tcPr>
          <w:p w14:paraId="2F82B55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center"/>
            <w:hideMark/>
          </w:tcPr>
          <w:p w14:paraId="44744D7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center"/>
            <w:hideMark/>
          </w:tcPr>
          <w:p w14:paraId="3CCD5754"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center"/>
            <w:hideMark/>
          </w:tcPr>
          <w:p w14:paraId="2C9BFDB8"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center"/>
            <w:hideMark/>
          </w:tcPr>
          <w:p w14:paraId="77614B44"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00481E90" w14:textId="77777777" w:rsidTr="005512D2">
        <w:trPr>
          <w:trHeight w:val="345"/>
        </w:trPr>
        <w:tc>
          <w:tcPr>
            <w:tcW w:w="146" w:type="dxa"/>
            <w:tcBorders>
              <w:top w:val="nil"/>
              <w:left w:val="nil"/>
              <w:bottom w:val="nil"/>
              <w:right w:val="nil"/>
            </w:tcBorders>
            <w:shd w:val="clear" w:color="auto" w:fill="auto"/>
            <w:noWrap/>
            <w:vAlign w:val="center"/>
            <w:hideMark/>
          </w:tcPr>
          <w:p w14:paraId="65D8878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center"/>
            <w:hideMark/>
          </w:tcPr>
          <w:p w14:paraId="3ED4F3B4"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A96252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3D1CC83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143A183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13C0945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5E0849B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F01B9F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r>
      <w:tr w:rsidR="005512D2" w:rsidRPr="005512D2" w14:paraId="296BC55B" w14:textId="77777777" w:rsidTr="005512D2">
        <w:trPr>
          <w:trHeight w:val="300"/>
        </w:trPr>
        <w:tc>
          <w:tcPr>
            <w:tcW w:w="146" w:type="dxa"/>
            <w:tcBorders>
              <w:top w:val="nil"/>
              <w:left w:val="nil"/>
              <w:bottom w:val="nil"/>
              <w:right w:val="nil"/>
            </w:tcBorders>
            <w:shd w:val="clear" w:color="auto" w:fill="auto"/>
            <w:noWrap/>
            <w:vAlign w:val="bottom"/>
            <w:hideMark/>
          </w:tcPr>
          <w:p w14:paraId="69C9281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6513F9E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A66412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4FDF084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3A4E719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6E67FB0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6171C1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F9D1CEE"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6F19D6C5" w14:textId="77777777" w:rsidTr="005512D2">
        <w:trPr>
          <w:trHeight w:val="590"/>
        </w:trPr>
        <w:tc>
          <w:tcPr>
            <w:tcW w:w="146" w:type="dxa"/>
            <w:tcBorders>
              <w:top w:val="nil"/>
              <w:left w:val="nil"/>
              <w:bottom w:val="nil"/>
              <w:right w:val="nil"/>
            </w:tcBorders>
            <w:shd w:val="clear" w:color="auto" w:fill="auto"/>
            <w:vAlign w:val="bottom"/>
            <w:hideMark/>
          </w:tcPr>
          <w:p w14:paraId="267F074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2480D9B" w14:textId="77777777" w:rsidR="005512D2" w:rsidRPr="005512D2" w:rsidRDefault="005512D2" w:rsidP="005512D2">
            <w:pPr>
              <w:spacing w:after="0" w:line="240" w:lineRule="auto"/>
              <w:rPr>
                <w:rFonts w:ascii="Calibri" w:eastAsia="Times New Roman" w:hAnsi="Calibri" w:cs="Calibri"/>
                <w:b/>
                <w:bCs/>
                <w:lang w:eastAsia="cs-CZ"/>
              </w:rPr>
            </w:pPr>
            <w:proofErr w:type="spellStart"/>
            <w:r w:rsidRPr="005512D2">
              <w:rPr>
                <w:rFonts w:ascii="Calibri" w:eastAsia="Times New Roman" w:hAnsi="Calibri" w:cs="Calibri"/>
                <w:b/>
                <w:bCs/>
                <w:lang w:eastAsia="cs-CZ"/>
              </w:rPr>
              <w:t>Poř.č</w:t>
            </w:r>
            <w:proofErr w:type="spellEnd"/>
            <w:r w:rsidRPr="005512D2">
              <w:rPr>
                <w:rFonts w:ascii="Calibri" w:eastAsia="Times New Roman" w:hAnsi="Calibri" w:cs="Calibri"/>
                <w:b/>
                <w:bCs/>
                <w:lang w:eastAsia="cs-CZ"/>
              </w:rPr>
              <w:t>.</w:t>
            </w:r>
          </w:p>
        </w:tc>
        <w:tc>
          <w:tcPr>
            <w:tcW w:w="960" w:type="dxa"/>
            <w:tcBorders>
              <w:top w:val="single" w:sz="8" w:space="0" w:color="auto"/>
              <w:left w:val="nil"/>
              <w:bottom w:val="single" w:sz="8" w:space="0" w:color="auto"/>
              <w:right w:val="single" w:sz="4" w:space="0" w:color="auto"/>
            </w:tcBorders>
            <w:shd w:val="clear" w:color="000000" w:fill="D9D9D9"/>
            <w:vAlign w:val="center"/>
            <w:hideMark/>
          </w:tcPr>
          <w:p w14:paraId="513EDE15" w14:textId="77777777" w:rsidR="005512D2" w:rsidRPr="005512D2" w:rsidRDefault="005512D2" w:rsidP="005512D2">
            <w:pPr>
              <w:spacing w:after="0" w:line="240" w:lineRule="auto"/>
              <w:rPr>
                <w:rFonts w:ascii="Calibri" w:eastAsia="Times New Roman" w:hAnsi="Calibri" w:cs="Calibri"/>
                <w:b/>
                <w:bCs/>
                <w:lang w:eastAsia="cs-CZ"/>
              </w:rPr>
            </w:pPr>
            <w:r w:rsidRPr="005512D2">
              <w:rPr>
                <w:rFonts w:ascii="Calibri" w:eastAsia="Times New Roman" w:hAnsi="Calibri" w:cs="Calibri"/>
                <w:b/>
                <w:bCs/>
                <w:lang w:eastAsia="cs-CZ"/>
              </w:rPr>
              <w:t>KOD</w:t>
            </w:r>
          </w:p>
        </w:tc>
        <w:tc>
          <w:tcPr>
            <w:tcW w:w="2766" w:type="dxa"/>
            <w:tcBorders>
              <w:top w:val="single" w:sz="8" w:space="0" w:color="auto"/>
              <w:left w:val="nil"/>
              <w:bottom w:val="single" w:sz="8" w:space="0" w:color="auto"/>
              <w:right w:val="single" w:sz="4" w:space="0" w:color="auto"/>
            </w:tcBorders>
            <w:shd w:val="clear" w:color="000000" w:fill="D9D9D9"/>
            <w:vAlign w:val="center"/>
            <w:hideMark/>
          </w:tcPr>
          <w:p w14:paraId="73DA9F52" w14:textId="77777777" w:rsidR="005512D2" w:rsidRPr="005512D2" w:rsidRDefault="005512D2" w:rsidP="005512D2">
            <w:pPr>
              <w:spacing w:after="0" w:line="240" w:lineRule="auto"/>
              <w:rPr>
                <w:rFonts w:ascii="Calibri" w:eastAsia="Times New Roman" w:hAnsi="Calibri" w:cs="Calibri"/>
                <w:b/>
                <w:bCs/>
                <w:lang w:eastAsia="cs-CZ"/>
              </w:rPr>
            </w:pPr>
            <w:r w:rsidRPr="005512D2">
              <w:rPr>
                <w:rFonts w:ascii="Calibri" w:eastAsia="Times New Roman" w:hAnsi="Calibri" w:cs="Calibri"/>
                <w:b/>
                <w:bCs/>
                <w:lang w:eastAsia="cs-CZ"/>
              </w:rPr>
              <w:t>NAZ</w:t>
            </w:r>
          </w:p>
        </w:tc>
        <w:tc>
          <w:tcPr>
            <w:tcW w:w="2694" w:type="dxa"/>
            <w:tcBorders>
              <w:top w:val="single" w:sz="8" w:space="0" w:color="auto"/>
              <w:left w:val="nil"/>
              <w:bottom w:val="single" w:sz="8" w:space="0" w:color="auto"/>
              <w:right w:val="single" w:sz="4" w:space="0" w:color="auto"/>
            </w:tcBorders>
            <w:shd w:val="clear" w:color="000000" w:fill="D9D9D9"/>
            <w:vAlign w:val="center"/>
            <w:hideMark/>
          </w:tcPr>
          <w:p w14:paraId="251F08DF" w14:textId="77777777" w:rsidR="005512D2" w:rsidRPr="005512D2" w:rsidRDefault="005512D2" w:rsidP="005512D2">
            <w:pPr>
              <w:spacing w:after="0" w:line="240" w:lineRule="auto"/>
              <w:rPr>
                <w:rFonts w:ascii="Calibri" w:eastAsia="Times New Roman" w:hAnsi="Calibri" w:cs="Calibri"/>
                <w:b/>
                <w:bCs/>
                <w:lang w:eastAsia="cs-CZ"/>
              </w:rPr>
            </w:pPr>
            <w:r w:rsidRPr="005512D2">
              <w:rPr>
                <w:rFonts w:ascii="Calibri" w:eastAsia="Times New Roman" w:hAnsi="Calibri" w:cs="Calibri"/>
                <w:b/>
                <w:bCs/>
                <w:lang w:eastAsia="cs-CZ"/>
              </w:rPr>
              <w:t>DOP</w:t>
            </w:r>
          </w:p>
        </w:tc>
        <w:tc>
          <w:tcPr>
            <w:tcW w:w="850" w:type="dxa"/>
            <w:tcBorders>
              <w:top w:val="single" w:sz="8" w:space="0" w:color="auto"/>
              <w:left w:val="nil"/>
              <w:bottom w:val="single" w:sz="8" w:space="0" w:color="auto"/>
              <w:right w:val="single" w:sz="4" w:space="0" w:color="auto"/>
            </w:tcBorders>
            <w:shd w:val="clear" w:color="000000" w:fill="D9D9D9"/>
            <w:vAlign w:val="center"/>
            <w:hideMark/>
          </w:tcPr>
          <w:p w14:paraId="32A4250F" w14:textId="77777777" w:rsidR="005512D2" w:rsidRPr="005512D2" w:rsidRDefault="005512D2" w:rsidP="005512D2">
            <w:pPr>
              <w:spacing w:after="0" w:line="240" w:lineRule="auto"/>
              <w:jc w:val="center"/>
              <w:rPr>
                <w:rFonts w:ascii="Calibri" w:eastAsia="Times New Roman" w:hAnsi="Calibri" w:cs="Calibri"/>
                <w:b/>
                <w:bCs/>
                <w:lang w:eastAsia="cs-CZ"/>
              </w:rPr>
            </w:pPr>
            <w:r w:rsidRPr="005512D2">
              <w:rPr>
                <w:rFonts w:ascii="Calibri" w:eastAsia="Times New Roman" w:hAnsi="Calibri" w:cs="Calibri"/>
                <w:b/>
                <w:bCs/>
                <w:lang w:eastAsia="cs-CZ"/>
              </w:rPr>
              <w:t>DRZ</w:t>
            </w:r>
          </w:p>
        </w:tc>
        <w:tc>
          <w:tcPr>
            <w:tcW w:w="567" w:type="dxa"/>
            <w:tcBorders>
              <w:top w:val="single" w:sz="8" w:space="0" w:color="auto"/>
              <w:left w:val="nil"/>
              <w:bottom w:val="single" w:sz="8" w:space="0" w:color="auto"/>
              <w:right w:val="single" w:sz="4" w:space="0" w:color="auto"/>
            </w:tcBorders>
            <w:shd w:val="clear" w:color="000000" w:fill="D9D9D9"/>
            <w:vAlign w:val="center"/>
            <w:hideMark/>
          </w:tcPr>
          <w:p w14:paraId="5E2E8651" w14:textId="77777777" w:rsidR="005512D2" w:rsidRPr="005512D2" w:rsidRDefault="005512D2" w:rsidP="005512D2">
            <w:pPr>
              <w:spacing w:after="0" w:line="240" w:lineRule="auto"/>
              <w:jc w:val="center"/>
              <w:rPr>
                <w:rFonts w:ascii="Calibri" w:eastAsia="Times New Roman" w:hAnsi="Calibri" w:cs="Calibri"/>
                <w:b/>
                <w:bCs/>
                <w:lang w:eastAsia="cs-CZ"/>
              </w:rPr>
            </w:pPr>
            <w:r w:rsidRPr="005512D2">
              <w:rPr>
                <w:rFonts w:ascii="Calibri" w:eastAsia="Times New Roman" w:hAnsi="Calibri" w:cs="Calibri"/>
                <w:b/>
                <w:bCs/>
                <w:lang w:eastAsia="cs-CZ"/>
              </w:rPr>
              <w:t>ZEM</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39E3B169" w14:textId="77777777" w:rsidR="005512D2" w:rsidRPr="005512D2" w:rsidRDefault="005512D2" w:rsidP="005512D2">
            <w:pPr>
              <w:spacing w:after="0" w:line="240" w:lineRule="auto"/>
              <w:jc w:val="center"/>
              <w:rPr>
                <w:rFonts w:ascii="Calibri" w:eastAsia="Times New Roman" w:hAnsi="Calibri" w:cs="Calibri"/>
                <w:b/>
                <w:bCs/>
                <w:color w:val="000000"/>
                <w:lang w:eastAsia="cs-CZ"/>
              </w:rPr>
            </w:pPr>
            <w:r w:rsidRPr="005512D2">
              <w:rPr>
                <w:rFonts w:ascii="Calibri" w:eastAsia="Times New Roman" w:hAnsi="Calibri" w:cs="Calibri"/>
                <w:b/>
                <w:bCs/>
                <w:color w:val="000000"/>
                <w:lang w:eastAsia="cs-CZ"/>
              </w:rPr>
              <w:t>SDC</w:t>
            </w:r>
          </w:p>
        </w:tc>
      </w:tr>
      <w:tr w:rsidR="005512D2" w:rsidRPr="005512D2" w14:paraId="5C7E04E5" w14:textId="77777777" w:rsidTr="005512D2">
        <w:trPr>
          <w:trHeight w:val="290"/>
        </w:trPr>
        <w:tc>
          <w:tcPr>
            <w:tcW w:w="146" w:type="dxa"/>
            <w:tcBorders>
              <w:top w:val="nil"/>
              <w:left w:val="nil"/>
              <w:bottom w:val="nil"/>
              <w:right w:val="nil"/>
            </w:tcBorders>
            <w:shd w:val="clear" w:color="auto" w:fill="auto"/>
            <w:vAlign w:val="center"/>
            <w:hideMark/>
          </w:tcPr>
          <w:p w14:paraId="4D51244C" w14:textId="77777777" w:rsidR="005512D2" w:rsidRPr="005512D2" w:rsidRDefault="005512D2" w:rsidP="005512D2">
            <w:pPr>
              <w:spacing w:after="0" w:line="240" w:lineRule="auto"/>
              <w:jc w:val="center"/>
              <w:rPr>
                <w:rFonts w:ascii="Calibri" w:eastAsia="Times New Roman" w:hAnsi="Calibri" w:cs="Calibri"/>
                <w:b/>
                <w:bCs/>
                <w:color w:val="000000"/>
                <w:lang w:eastAsia="cs-CZ"/>
              </w:rPr>
            </w:pPr>
          </w:p>
        </w:tc>
        <w:tc>
          <w:tcPr>
            <w:tcW w:w="664" w:type="dxa"/>
            <w:tcBorders>
              <w:top w:val="nil"/>
              <w:left w:val="nil"/>
              <w:bottom w:val="nil"/>
              <w:right w:val="nil"/>
            </w:tcBorders>
            <w:shd w:val="clear" w:color="auto" w:fill="auto"/>
            <w:vAlign w:val="center"/>
            <w:hideMark/>
          </w:tcPr>
          <w:p w14:paraId="3CEA64A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07235958"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vAlign w:val="center"/>
            <w:hideMark/>
          </w:tcPr>
          <w:p w14:paraId="72274B2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vAlign w:val="center"/>
            <w:hideMark/>
          </w:tcPr>
          <w:p w14:paraId="687BDEC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vAlign w:val="center"/>
            <w:hideMark/>
          </w:tcPr>
          <w:p w14:paraId="731D710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4B86B88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A61942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CA8A276" w14:textId="77777777" w:rsidTr="005512D2">
        <w:trPr>
          <w:trHeight w:val="290"/>
        </w:trPr>
        <w:tc>
          <w:tcPr>
            <w:tcW w:w="146" w:type="dxa"/>
            <w:tcBorders>
              <w:top w:val="nil"/>
              <w:left w:val="nil"/>
              <w:bottom w:val="nil"/>
              <w:right w:val="nil"/>
            </w:tcBorders>
            <w:shd w:val="clear" w:color="auto" w:fill="auto"/>
            <w:noWrap/>
            <w:vAlign w:val="bottom"/>
            <w:hideMark/>
          </w:tcPr>
          <w:p w14:paraId="698EA5C6"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207A7BF1" w14:textId="77777777" w:rsidR="005512D2" w:rsidRPr="005512D2" w:rsidRDefault="005512D2" w:rsidP="005512D2">
            <w:pPr>
              <w:spacing w:after="0" w:line="240" w:lineRule="auto"/>
              <w:jc w:val="center"/>
              <w:rPr>
                <w:rFonts w:ascii="Calibri" w:eastAsia="Times New Roman" w:hAnsi="Calibri" w:cs="Calibri"/>
                <w:lang w:eastAsia="cs-CZ"/>
              </w:rPr>
            </w:pPr>
            <w:r w:rsidRPr="005512D2">
              <w:rPr>
                <w:rFonts w:ascii="Calibri" w:eastAsia="Times New Roman" w:hAnsi="Calibri" w:cs="Calibri"/>
                <w:lang w:eastAsia="cs-CZ"/>
              </w:rPr>
              <w:t>1.</w:t>
            </w:r>
          </w:p>
        </w:tc>
        <w:tc>
          <w:tcPr>
            <w:tcW w:w="960" w:type="dxa"/>
            <w:tcBorders>
              <w:top w:val="nil"/>
              <w:left w:val="nil"/>
              <w:bottom w:val="nil"/>
              <w:right w:val="nil"/>
            </w:tcBorders>
            <w:shd w:val="clear" w:color="auto" w:fill="auto"/>
            <w:vAlign w:val="center"/>
            <w:hideMark/>
          </w:tcPr>
          <w:p w14:paraId="15F18C51"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0222289</w:t>
            </w:r>
          </w:p>
        </w:tc>
        <w:tc>
          <w:tcPr>
            <w:tcW w:w="2766" w:type="dxa"/>
            <w:tcBorders>
              <w:top w:val="nil"/>
              <w:left w:val="nil"/>
              <w:bottom w:val="nil"/>
              <w:right w:val="nil"/>
            </w:tcBorders>
            <w:shd w:val="clear" w:color="auto" w:fill="auto"/>
            <w:vAlign w:val="center"/>
            <w:hideMark/>
          </w:tcPr>
          <w:p w14:paraId="6EA0C901"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BESPONSA</w:t>
            </w:r>
          </w:p>
        </w:tc>
        <w:tc>
          <w:tcPr>
            <w:tcW w:w="2694" w:type="dxa"/>
            <w:tcBorders>
              <w:top w:val="nil"/>
              <w:left w:val="nil"/>
              <w:bottom w:val="nil"/>
              <w:right w:val="nil"/>
            </w:tcBorders>
            <w:shd w:val="clear" w:color="auto" w:fill="auto"/>
            <w:vAlign w:val="center"/>
            <w:hideMark/>
          </w:tcPr>
          <w:p w14:paraId="294C1371"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1MG INF PLV CSL 1</w:t>
            </w:r>
          </w:p>
        </w:tc>
        <w:tc>
          <w:tcPr>
            <w:tcW w:w="850" w:type="dxa"/>
            <w:tcBorders>
              <w:top w:val="nil"/>
              <w:left w:val="nil"/>
              <w:bottom w:val="nil"/>
              <w:right w:val="nil"/>
            </w:tcBorders>
            <w:shd w:val="clear" w:color="auto" w:fill="auto"/>
            <w:vAlign w:val="center"/>
            <w:hideMark/>
          </w:tcPr>
          <w:p w14:paraId="66929510" w14:textId="77777777" w:rsidR="005512D2" w:rsidRPr="005512D2" w:rsidRDefault="005512D2" w:rsidP="005512D2">
            <w:pPr>
              <w:spacing w:after="0" w:line="240" w:lineRule="auto"/>
              <w:jc w:val="center"/>
              <w:rPr>
                <w:rFonts w:ascii="Calibri" w:eastAsia="Times New Roman" w:hAnsi="Calibri" w:cs="Calibri"/>
                <w:lang w:eastAsia="cs-CZ"/>
              </w:rPr>
            </w:pPr>
            <w:r w:rsidRPr="005512D2">
              <w:rPr>
                <w:rFonts w:ascii="Calibri" w:eastAsia="Times New Roman" w:hAnsi="Calibri" w:cs="Calibri"/>
                <w:lang w:eastAsia="cs-CZ"/>
              </w:rPr>
              <w:t>PFJ</w:t>
            </w:r>
          </w:p>
        </w:tc>
        <w:tc>
          <w:tcPr>
            <w:tcW w:w="567" w:type="dxa"/>
            <w:tcBorders>
              <w:top w:val="nil"/>
              <w:left w:val="nil"/>
              <w:bottom w:val="nil"/>
              <w:right w:val="nil"/>
            </w:tcBorders>
            <w:shd w:val="clear" w:color="auto" w:fill="auto"/>
            <w:vAlign w:val="center"/>
            <w:hideMark/>
          </w:tcPr>
          <w:p w14:paraId="206D7DCD" w14:textId="77777777" w:rsidR="005512D2" w:rsidRPr="005512D2" w:rsidRDefault="005512D2" w:rsidP="005512D2">
            <w:pPr>
              <w:spacing w:after="0" w:line="240" w:lineRule="auto"/>
              <w:jc w:val="center"/>
              <w:rPr>
                <w:rFonts w:ascii="Calibri" w:eastAsia="Times New Roman" w:hAnsi="Calibri" w:cs="Calibri"/>
                <w:lang w:eastAsia="cs-CZ"/>
              </w:rPr>
            </w:pPr>
            <w:r w:rsidRPr="005512D2">
              <w:rPr>
                <w:rFonts w:ascii="Calibri" w:eastAsia="Times New Roman" w:hAnsi="Calibri" w:cs="Calibri"/>
                <w:lang w:eastAsia="cs-CZ"/>
              </w:rPr>
              <w:t>B</w:t>
            </w:r>
          </w:p>
        </w:tc>
        <w:tc>
          <w:tcPr>
            <w:tcW w:w="1276" w:type="dxa"/>
            <w:tcBorders>
              <w:top w:val="nil"/>
              <w:left w:val="nil"/>
              <w:bottom w:val="nil"/>
              <w:right w:val="nil"/>
            </w:tcBorders>
            <w:shd w:val="clear" w:color="auto" w:fill="auto"/>
            <w:vAlign w:val="center"/>
            <w:hideMark/>
          </w:tcPr>
          <w:p w14:paraId="237FE609" w14:textId="0FFE637C" w:rsidR="005512D2" w:rsidRPr="005512D2" w:rsidRDefault="005512D2" w:rsidP="005512D2">
            <w:pPr>
              <w:spacing w:after="0" w:line="240" w:lineRule="auto"/>
              <w:jc w:val="right"/>
              <w:rPr>
                <w:rFonts w:ascii="Calibri" w:eastAsia="Times New Roman" w:hAnsi="Calibri" w:cs="Calibri"/>
                <w:color w:val="000000"/>
                <w:lang w:eastAsia="cs-CZ"/>
              </w:rPr>
            </w:pPr>
            <w:r w:rsidRPr="005512D2">
              <w:rPr>
                <w:rFonts w:ascii="Calibri" w:eastAsia="Times New Roman" w:hAnsi="Calibri" w:cs="Calibri"/>
                <w:color w:val="000000"/>
                <w:lang w:eastAsia="cs-CZ"/>
              </w:rPr>
              <w:t xml:space="preserve"> </w:t>
            </w:r>
            <w:proofErr w:type="spellStart"/>
            <w:r w:rsidRPr="005512D2">
              <w:rPr>
                <w:rFonts w:ascii="Calibri" w:eastAsia="Times New Roman" w:hAnsi="Calibri" w:cs="Calibri"/>
                <w:color w:val="000000"/>
                <w:highlight w:val="black"/>
                <w:lang w:eastAsia="cs-CZ"/>
              </w:rPr>
              <w:t>xxxxxxx</w:t>
            </w:r>
            <w:proofErr w:type="spellEnd"/>
            <w:r w:rsidRPr="005512D2">
              <w:rPr>
                <w:rFonts w:ascii="Calibri" w:eastAsia="Times New Roman" w:hAnsi="Calibri" w:cs="Calibri"/>
                <w:color w:val="000000"/>
                <w:lang w:eastAsia="cs-CZ"/>
              </w:rPr>
              <w:t xml:space="preserve">  </w:t>
            </w:r>
          </w:p>
        </w:tc>
      </w:tr>
      <w:tr w:rsidR="005512D2" w:rsidRPr="005512D2" w14:paraId="1BAE0DEE" w14:textId="77777777" w:rsidTr="005512D2">
        <w:trPr>
          <w:trHeight w:val="290"/>
        </w:trPr>
        <w:tc>
          <w:tcPr>
            <w:tcW w:w="146" w:type="dxa"/>
            <w:tcBorders>
              <w:top w:val="nil"/>
              <w:left w:val="nil"/>
              <w:bottom w:val="nil"/>
              <w:right w:val="nil"/>
            </w:tcBorders>
            <w:shd w:val="clear" w:color="auto" w:fill="auto"/>
            <w:hideMark/>
          </w:tcPr>
          <w:p w14:paraId="6C6D75BC" w14:textId="77777777" w:rsidR="005512D2" w:rsidRPr="005512D2" w:rsidRDefault="005512D2" w:rsidP="005512D2">
            <w:pPr>
              <w:spacing w:after="0" w:line="240" w:lineRule="auto"/>
              <w:jc w:val="right"/>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vAlign w:val="center"/>
            <w:hideMark/>
          </w:tcPr>
          <w:p w14:paraId="3E4AAAA7"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51819E2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vAlign w:val="center"/>
            <w:hideMark/>
          </w:tcPr>
          <w:p w14:paraId="749D6E6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vAlign w:val="center"/>
            <w:hideMark/>
          </w:tcPr>
          <w:p w14:paraId="56A1214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vAlign w:val="center"/>
            <w:hideMark/>
          </w:tcPr>
          <w:p w14:paraId="7E86CC7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145E5D4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32E20D4" w14:textId="77777777" w:rsidR="005512D2" w:rsidRPr="005512D2" w:rsidRDefault="005512D2" w:rsidP="005512D2">
            <w:pPr>
              <w:spacing w:after="0" w:line="240" w:lineRule="auto"/>
              <w:ind w:right="662"/>
              <w:jc w:val="center"/>
              <w:rPr>
                <w:rFonts w:ascii="Times New Roman" w:eastAsia="Times New Roman" w:hAnsi="Times New Roman" w:cs="Times New Roman"/>
                <w:sz w:val="20"/>
                <w:szCs w:val="20"/>
                <w:lang w:eastAsia="cs-CZ"/>
              </w:rPr>
            </w:pPr>
          </w:p>
        </w:tc>
      </w:tr>
      <w:tr w:rsidR="005512D2" w:rsidRPr="005512D2" w14:paraId="3AF954CF" w14:textId="77777777" w:rsidTr="005512D2">
        <w:trPr>
          <w:trHeight w:val="290"/>
        </w:trPr>
        <w:tc>
          <w:tcPr>
            <w:tcW w:w="146" w:type="dxa"/>
            <w:tcBorders>
              <w:top w:val="nil"/>
              <w:left w:val="nil"/>
              <w:bottom w:val="nil"/>
              <w:right w:val="nil"/>
            </w:tcBorders>
            <w:shd w:val="clear" w:color="auto" w:fill="auto"/>
            <w:hideMark/>
          </w:tcPr>
          <w:p w14:paraId="7F591DA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18D4923A"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2DFA71D8"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vAlign w:val="center"/>
            <w:hideMark/>
          </w:tcPr>
          <w:p w14:paraId="7BEE3CD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vAlign w:val="center"/>
            <w:hideMark/>
          </w:tcPr>
          <w:p w14:paraId="7DA0E7F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vAlign w:val="center"/>
            <w:hideMark/>
          </w:tcPr>
          <w:p w14:paraId="20F08D5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476AC72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6667E642"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59F4AC6" w14:textId="77777777" w:rsidTr="005512D2">
        <w:trPr>
          <w:trHeight w:val="290"/>
        </w:trPr>
        <w:tc>
          <w:tcPr>
            <w:tcW w:w="146" w:type="dxa"/>
            <w:tcBorders>
              <w:top w:val="nil"/>
              <w:left w:val="nil"/>
              <w:bottom w:val="nil"/>
              <w:right w:val="nil"/>
            </w:tcBorders>
            <w:shd w:val="clear" w:color="auto" w:fill="auto"/>
            <w:hideMark/>
          </w:tcPr>
          <w:p w14:paraId="0A37531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077B03DB"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154F970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vAlign w:val="center"/>
            <w:hideMark/>
          </w:tcPr>
          <w:p w14:paraId="29613F9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vAlign w:val="center"/>
            <w:hideMark/>
          </w:tcPr>
          <w:p w14:paraId="12D1FE4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vAlign w:val="center"/>
            <w:hideMark/>
          </w:tcPr>
          <w:p w14:paraId="1D14523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2FA1F35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7300829A"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19AA37D3" w14:textId="77777777" w:rsidTr="005512D2">
        <w:trPr>
          <w:trHeight w:val="290"/>
        </w:trPr>
        <w:tc>
          <w:tcPr>
            <w:tcW w:w="146" w:type="dxa"/>
            <w:tcBorders>
              <w:top w:val="nil"/>
              <w:left w:val="nil"/>
              <w:bottom w:val="nil"/>
              <w:right w:val="nil"/>
            </w:tcBorders>
            <w:shd w:val="clear" w:color="auto" w:fill="auto"/>
            <w:noWrap/>
            <w:vAlign w:val="bottom"/>
            <w:hideMark/>
          </w:tcPr>
          <w:p w14:paraId="7B047F7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769A1971"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10CF0CF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vAlign w:val="center"/>
            <w:hideMark/>
          </w:tcPr>
          <w:p w14:paraId="7230745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vAlign w:val="center"/>
            <w:hideMark/>
          </w:tcPr>
          <w:p w14:paraId="47ECBC1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vAlign w:val="center"/>
            <w:hideMark/>
          </w:tcPr>
          <w:p w14:paraId="5FF8DA6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68E0958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AD49D7B"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4640DAA" w14:textId="77777777" w:rsidTr="005512D2">
        <w:trPr>
          <w:trHeight w:val="290"/>
        </w:trPr>
        <w:tc>
          <w:tcPr>
            <w:tcW w:w="146" w:type="dxa"/>
            <w:tcBorders>
              <w:top w:val="nil"/>
              <w:left w:val="nil"/>
              <w:bottom w:val="nil"/>
              <w:right w:val="nil"/>
            </w:tcBorders>
            <w:shd w:val="clear" w:color="auto" w:fill="auto"/>
            <w:noWrap/>
            <w:vAlign w:val="bottom"/>
            <w:hideMark/>
          </w:tcPr>
          <w:p w14:paraId="322C5FB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777" w:type="dxa"/>
            <w:gridSpan w:val="7"/>
            <w:tcBorders>
              <w:top w:val="nil"/>
              <w:left w:val="nil"/>
              <w:bottom w:val="nil"/>
              <w:right w:val="nil"/>
            </w:tcBorders>
            <w:shd w:val="clear" w:color="auto" w:fill="auto"/>
            <w:noWrap/>
            <w:vAlign w:val="bottom"/>
            <w:hideMark/>
          </w:tcPr>
          <w:p w14:paraId="6B609C96" w14:textId="77777777" w:rsidR="005512D2" w:rsidRPr="005512D2" w:rsidRDefault="005512D2" w:rsidP="005512D2">
            <w:pPr>
              <w:spacing w:after="0" w:line="240" w:lineRule="auto"/>
              <w:rPr>
                <w:rFonts w:ascii="Calibri" w:eastAsia="Times New Roman" w:hAnsi="Calibri" w:cs="Calibri"/>
                <w:color w:val="000000"/>
                <w:lang w:eastAsia="cs-CZ"/>
              </w:rPr>
            </w:pPr>
            <w:r w:rsidRPr="005512D2">
              <w:rPr>
                <w:rFonts w:ascii="Calibri" w:eastAsia="Times New Roman" w:hAnsi="Calibri" w:cs="Calibri"/>
                <w:color w:val="000000"/>
                <w:lang w:eastAsia="cs-CZ"/>
              </w:rPr>
              <w:t>Výše uvedená dohodnutá cena se vztahuje na všechny dodávky uvedeného léčivého přípravku na trh ČR.</w:t>
            </w:r>
          </w:p>
        </w:tc>
      </w:tr>
      <w:tr w:rsidR="005512D2" w:rsidRPr="005512D2" w14:paraId="65CCB599" w14:textId="77777777" w:rsidTr="005512D2">
        <w:trPr>
          <w:trHeight w:val="290"/>
        </w:trPr>
        <w:tc>
          <w:tcPr>
            <w:tcW w:w="146" w:type="dxa"/>
            <w:tcBorders>
              <w:top w:val="nil"/>
              <w:left w:val="nil"/>
              <w:bottom w:val="nil"/>
              <w:right w:val="nil"/>
            </w:tcBorders>
            <w:shd w:val="clear" w:color="auto" w:fill="auto"/>
            <w:noWrap/>
            <w:vAlign w:val="bottom"/>
            <w:hideMark/>
          </w:tcPr>
          <w:p w14:paraId="3D6D379B" w14:textId="77777777" w:rsidR="005512D2" w:rsidRPr="005512D2" w:rsidRDefault="005512D2" w:rsidP="005512D2">
            <w:pPr>
              <w:spacing w:after="0" w:line="240" w:lineRule="auto"/>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noWrap/>
            <w:vAlign w:val="bottom"/>
            <w:hideMark/>
          </w:tcPr>
          <w:p w14:paraId="21FB111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7CBB31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1CA340D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3DFC5C9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1579D65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7E1FAEC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07FE6FA"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44380C4" w14:textId="77777777" w:rsidTr="005512D2">
        <w:trPr>
          <w:trHeight w:val="290"/>
        </w:trPr>
        <w:tc>
          <w:tcPr>
            <w:tcW w:w="146" w:type="dxa"/>
            <w:tcBorders>
              <w:top w:val="nil"/>
              <w:left w:val="nil"/>
              <w:bottom w:val="nil"/>
              <w:right w:val="nil"/>
            </w:tcBorders>
            <w:shd w:val="clear" w:color="auto" w:fill="auto"/>
            <w:noWrap/>
            <w:vAlign w:val="bottom"/>
            <w:hideMark/>
          </w:tcPr>
          <w:p w14:paraId="795F91E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626E787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310EDD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7B81EF5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42C7649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766C126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B0A25A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F532872"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208344B7" w14:textId="77777777" w:rsidTr="005512D2">
        <w:trPr>
          <w:trHeight w:val="290"/>
        </w:trPr>
        <w:tc>
          <w:tcPr>
            <w:tcW w:w="146" w:type="dxa"/>
            <w:tcBorders>
              <w:top w:val="nil"/>
              <w:left w:val="nil"/>
              <w:bottom w:val="nil"/>
              <w:right w:val="nil"/>
            </w:tcBorders>
            <w:shd w:val="clear" w:color="auto" w:fill="auto"/>
            <w:noWrap/>
            <w:vAlign w:val="bottom"/>
            <w:hideMark/>
          </w:tcPr>
          <w:p w14:paraId="5CAFD9D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6145B41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A1B017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0915138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089A998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2DFFA89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43F310E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EDB5CC8"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1478C4B" w14:textId="77777777" w:rsidTr="005512D2">
        <w:trPr>
          <w:trHeight w:val="290"/>
        </w:trPr>
        <w:tc>
          <w:tcPr>
            <w:tcW w:w="146" w:type="dxa"/>
            <w:tcBorders>
              <w:top w:val="nil"/>
              <w:left w:val="nil"/>
              <w:bottom w:val="nil"/>
              <w:right w:val="nil"/>
            </w:tcBorders>
            <w:shd w:val="clear" w:color="auto" w:fill="auto"/>
            <w:noWrap/>
            <w:vAlign w:val="bottom"/>
            <w:hideMark/>
          </w:tcPr>
          <w:p w14:paraId="66EFF51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1E99B68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9FBACEA"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1725410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0B3BC5D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0F209F7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71928F7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E95BB84"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2E9CFD1F" w14:textId="77777777" w:rsidTr="005512D2">
        <w:trPr>
          <w:trHeight w:val="290"/>
        </w:trPr>
        <w:tc>
          <w:tcPr>
            <w:tcW w:w="146" w:type="dxa"/>
            <w:tcBorders>
              <w:top w:val="nil"/>
              <w:left w:val="nil"/>
              <w:bottom w:val="nil"/>
              <w:right w:val="nil"/>
            </w:tcBorders>
            <w:shd w:val="clear" w:color="auto" w:fill="auto"/>
            <w:noWrap/>
            <w:vAlign w:val="bottom"/>
            <w:hideMark/>
          </w:tcPr>
          <w:p w14:paraId="60DE152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42DF49F9"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B259B2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3CBD8B1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4E8D06F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1350C18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1C1DB17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A2EC088"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C01C9E1" w14:textId="77777777" w:rsidTr="005512D2">
        <w:trPr>
          <w:trHeight w:val="290"/>
        </w:trPr>
        <w:tc>
          <w:tcPr>
            <w:tcW w:w="146" w:type="dxa"/>
            <w:tcBorders>
              <w:top w:val="nil"/>
              <w:left w:val="nil"/>
              <w:bottom w:val="nil"/>
              <w:right w:val="nil"/>
            </w:tcBorders>
            <w:shd w:val="clear" w:color="auto" w:fill="auto"/>
            <w:noWrap/>
            <w:vAlign w:val="bottom"/>
            <w:hideMark/>
          </w:tcPr>
          <w:p w14:paraId="57A74E5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14:paraId="4874AB9B"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V Praze dne:</w:t>
            </w:r>
          </w:p>
        </w:tc>
        <w:tc>
          <w:tcPr>
            <w:tcW w:w="2766" w:type="dxa"/>
            <w:tcBorders>
              <w:top w:val="nil"/>
              <w:left w:val="nil"/>
              <w:bottom w:val="nil"/>
              <w:right w:val="nil"/>
            </w:tcBorders>
            <w:shd w:val="clear" w:color="auto" w:fill="auto"/>
            <w:noWrap/>
            <w:vAlign w:val="bottom"/>
            <w:hideMark/>
          </w:tcPr>
          <w:p w14:paraId="3EE830E6" w14:textId="1A517CE6" w:rsidR="005512D2" w:rsidRPr="005512D2" w:rsidRDefault="00AF735D" w:rsidP="005512D2">
            <w:pPr>
              <w:spacing w:after="0" w:line="240" w:lineRule="auto"/>
              <w:rPr>
                <w:rFonts w:ascii="Calibri" w:eastAsia="Times New Roman" w:hAnsi="Calibri" w:cs="Calibri"/>
                <w:lang w:eastAsia="cs-CZ"/>
              </w:rPr>
            </w:pPr>
            <w:r>
              <w:rPr>
                <w:rFonts w:ascii="Calibri" w:hAnsi="Calibri" w:cs="Calibri"/>
              </w:rPr>
              <w:t>19. 12. 2023</w:t>
            </w:r>
          </w:p>
        </w:tc>
        <w:tc>
          <w:tcPr>
            <w:tcW w:w="2694" w:type="dxa"/>
            <w:tcBorders>
              <w:top w:val="nil"/>
              <w:left w:val="nil"/>
              <w:bottom w:val="nil"/>
              <w:right w:val="nil"/>
            </w:tcBorders>
            <w:shd w:val="clear" w:color="auto" w:fill="auto"/>
            <w:noWrap/>
            <w:vAlign w:val="bottom"/>
            <w:hideMark/>
          </w:tcPr>
          <w:p w14:paraId="6CA8CE5B" w14:textId="6998A720"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V Praze dne:</w:t>
            </w:r>
            <w:r w:rsidR="00AF735D">
              <w:rPr>
                <w:rFonts w:ascii="Calibri" w:hAnsi="Calibri" w:cs="Calibri"/>
              </w:rPr>
              <w:t xml:space="preserve"> 18. 12. 2023</w:t>
            </w:r>
          </w:p>
        </w:tc>
        <w:tc>
          <w:tcPr>
            <w:tcW w:w="850" w:type="dxa"/>
            <w:tcBorders>
              <w:top w:val="nil"/>
              <w:left w:val="nil"/>
              <w:bottom w:val="nil"/>
              <w:right w:val="nil"/>
            </w:tcBorders>
            <w:shd w:val="clear" w:color="auto" w:fill="auto"/>
            <w:noWrap/>
            <w:vAlign w:val="bottom"/>
            <w:hideMark/>
          </w:tcPr>
          <w:p w14:paraId="23015AFE" w14:textId="77777777" w:rsidR="005512D2" w:rsidRPr="005512D2" w:rsidRDefault="005512D2" w:rsidP="005512D2">
            <w:pPr>
              <w:spacing w:after="0" w:line="240" w:lineRule="auto"/>
              <w:rPr>
                <w:rFonts w:ascii="Calibri" w:eastAsia="Times New Roman" w:hAnsi="Calibri" w:cs="Calibri"/>
                <w:lang w:eastAsia="cs-CZ"/>
              </w:rPr>
            </w:pPr>
          </w:p>
        </w:tc>
        <w:tc>
          <w:tcPr>
            <w:tcW w:w="567" w:type="dxa"/>
            <w:tcBorders>
              <w:top w:val="nil"/>
              <w:left w:val="nil"/>
              <w:bottom w:val="nil"/>
              <w:right w:val="nil"/>
            </w:tcBorders>
            <w:shd w:val="clear" w:color="auto" w:fill="auto"/>
            <w:noWrap/>
            <w:vAlign w:val="bottom"/>
            <w:hideMark/>
          </w:tcPr>
          <w:p w14:paraId="060C855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963FD86"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5343EA3F" w14:textId="77777777" w:rsidTr="005512D2">
        <w:trPr>
          <w:trHeight w:val="290"/>
        </w:trPr>
        <w:tc>
          <w:tcPr>
            <w:tcW w:w="146" w:type="dxa"/>
            <w:tcBorders>
              <w:top w:val="nil"/>
              <w:left w:val="nil"/>
              <w:bottom w:val="nil"/>
              <w:right w:val="nil"/>
            </w:tcBorders>
            <w:shd w:val="clear" w:color="auto" w:fill="auto"/>
            <w:noWrap/>
            <w:vAlign w:val="bottom"/>
            <w:hideMark/>
          </w:tcPr>
          <w:p w14:paraId="6BAAB28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0E8FAD3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8F4545F"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105587F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3C4F000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3DC1D85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5094CDA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7A36AC4"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0CF4DFFA" w14:textId="77777777" w:rsidTr="005512D2">
        <w:trPr>
          <w:trHeight w:val="290"/>
        </w:trPr>
        <w:tc>
          <w:tcPr>
            <w:tcW w:w="146" w:type="dxa"/>
            <w:tcBorders>
              <w:top w:val="nil"/>
              <w:left w:val="nil"/>
              <w:bottom w:val="nil"/>
              <w:right w:val="nil"/>
            </w:tcBorders>
            <w:shd w:val="clear" w:color="auto" w:fill="auto"/>
            <w:noWrap/>
            <w:vAlign w:val="bottom"/>
            <w:hideMark/>
          </w:tcPr>
          <w:p w14:paraId="6F7E554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14:paraId="5C99FE7F"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Za Pojišťovny:</w:t>
            </w:r>
          </w:p>
        </w:tc>
        <w:tc>
          <w:tcPr>
            <w:tcW w:w="2766" w:type="dxa"/>
            <w:tcBorders>
              <w:top w:val="nil"/>
              <w:left w:val="nil"/>
              <w:bottom w:val="nil"/>
              <w:right w:val="nil"/>
            </w:tcBorders>
            <w:shd w:val="clear" w:color="auto" w:fill="auto"/>
            <w:noWrap/>
            <w:vAlign w:val="bottom"/>
            <w:hideMark/>
          </w:tcPr>
          <w:p w14:paraId="1AC54473" w14:textId="77777777" w:rsidR="005512D2" w:rsidRPr="005512D2" w:rsidRDefault="005512D2" w:rsidP="005512D2">
            <w:pPr>
              <w:spacing w:after="0" w:line="240" w:lineRule="auto"/>
              <w:rPr>
                <w:rFonts w:ascii="Calibri" w:eastAsia="Times New Roman" w:hAnsi="Calibri" w:cs="Calibri"/>
                <w:lang w:eastAsia="cs-CZ"/>
              </w:rPr>
            </w:pPr>
          </w:p>
        </w:tc>
        <w:tc>
          <w:tcPr>
            <w:tcW w:w="2694" w:type="dxa"/>
            <w:tcBorders>
              <w:top w:val="nil"/>
              <w:left w:val="nil"/>
              <w:bottom w:val="nil"/>
              <w:right w:val="nil"/>
            </w:tcBorders>
            <w:shd w:val="clear" w:color="auto" w:fill="auto"/>
            <w:noWrap/>
            <w:vAlign w:val="bottom"/>
            <w:hideMark/>
          </w:tcPr>
          <w:p w14:paraId="1CDFC25A"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Za Držitele:</w:t>
            </w:r>
          </w:p>
        </w:tc>
        <w:tc>
          <w:tcPr>
            <w:tcW w:w="850" w:type="dxa"/>
            <w:tcBorders>
              <w:top w:val="nil"/>
              <w:left w:val="nil"/>
              <w:bottom w:val="nil"/>
              <w:right w:val="nil"/>
            </w:tcBorders>
            <w:shd w:val="clear" w:color="auto" w:fill="auto"/>
            <w:noWrap/>
            <w:vAlign w:val="bottom"/>
            <w:hideMark/>
          </w:tcPr>
          <w:p w14:paraId="4F2FB09D" w14:textId="77777777" w:rsidR="005512D2" w:rsidRPr="005512D2" w:rsidRDefault="005512D2" w:rsidP="005512D2">
            <w:pPr>
              <w:spacing w:after="0" w:line="240" w:lineRule="auto"/>
              <w:rPr>
                <w:rFonts w:ascii="Calibri" w:eastAsia="Times New Roman" w:hAnsi="Calibri" w:cs="Calibri"/>
                <w:lang w:eastAsia="cs-CZ"/>
              </w:rPr>
            </w:pPr>
          </w:p>
        </w:tc>
        <w:tc>
          <w:tcPr>
            <w:tcW w:w="567" w:type="dxa"/>
            <w:tcBorders>
              <w:top w:val="nil"/>
              <w:left w:val="nil"/>
              <w:bottom w:val="nil"/>
              <w:right w:val="nil"/>
            </w:tcBorders>
            <w:shd w:val="clear" w:color="auto" w:fill="auto"/>
            <w:noWrap/>
            <w:vAlign w:val="bottom"/>
            <w:hideMark/>
          </w:tcPr>
          <w:p w14:paraId="73976088"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15F3805"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870B818" w14:textId="77777777" w:rsidTr="005512D2">
        <w:trPr>
          <w:trHeight w:val="290"/>
        </w:trPr>
        <w:tc>
          <w:tcPr>
            <w:tcW w:w="146" w:type="dxa"/>
            <w:tcBorders>
              <w:top w:val="nil"/>
              <w:left w:val="nil"/>
              <w:bottom w:val="nil"/>
              <w:right w:val="nil"/>
            </w:tcBorders>
            <w:shd w:val="clear" w:color="auto" w:fill="auto"/>
            <w:noWrap/>
            <w:vAlign w:val="bottom"/>
            <w:hideMark/>
          </w:tcPr>
          <w:p w14:paraId="29412A3A"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4390" w:type="dxa"/>
            <w:gridSpan w:val="3"/>
            <w:tcBorders>
              <w:top w:val="nil"/>
              <w:left w:val="nil"/>
              <w:bottom w:val="nil"/>
              <w:right w:val="nil"/>
            </w:tcBorders>
            <w:shd w:val="clear" w:color="auto" w:fill="auto"/>
            <w:noWrap/>
            <w:vAlign w:val="bottom"/>
            <w:hideMark/>
          </w:tcPr>
          <w:p w14:paraId="43FDB395" w14:textId="77777777" w:rsidR="005512D2" w:rsidRPr="005512D2" w:rsidRDefault="005512D2" w:rsidP="005512D2">
            <w:pPr>
              <w:spacing w:after="0" w:line="240" w:lineRule="auto"/>
              <w:rPr>
                <w:rFonts w:ascii="Calibri" w:eastAsia="Times New Roman" w:hAnsi="Calibri" w:cs="Calibri"/>
                <w:color w:val="969696"/>
                <w:lang w:eastAsia="cs-CZ"/>
              </w:rPr>
            </w:pPr>
            <w:r w:rsidRPr="005512D2">
              <w:rPr>
                <w:rFonts w:ascii="Calibri" w:eastAsia="Times New Roman" w:hAnsi="Calibri" w:cs="Calibri"/>
                <w:color w:val="969696"/>
                <w:lang w:eastAsia="cs-CZ"/>
              </w:rPr>
              <w:t>razítko a podpis</w:t>
            </w:r>
          </w:p>
        </w:tc>
        <w:tc>
          <w:tcPr>
            <w:tcW w:w="2694" w:type="dxa"/>
            <w:tcBorders>
              <w:top w:val="nil"/>
              <w:left w:val="nil"/>
              <w:bottom w:val="nil"/>
              <w:right w:val="nil"/>
            </w:tcBorders>
            <w:shd w:val="clear" w:color="auto" w:fill="auto"/>
            <w:noWrap/>
            <w:vAlign w:val="bottom"/>
            <w:hideMark/>
          </w:tcPr>
          <w:p w14:paraId="76DF4407" w14:textId="77777777" w:rsidR="005512D2" w:rsidRPr="005512D2" w:rsidRDefault="005512D2" w:rsidP="005512D2">
            <w:pPr>
              <w:spacing w:after="0" w:line="240" w:lineRule="auto"/>
              <w:rPr>
                <w:rFonts w:ascii="Calibri" w:eastAsia="Times New Roman" w:hAnsi="Calibri" w:cs="Calibri"/>
                <w:color w:val="969696"/>
                <w:lang w:eastAsia="cs-CZ"/>
              </w:rPr>
            </w:pPr>
            <w:r w:rsidRPr="005512D2">
              <w:rPr>
                <w:rFonts w:ascii="Calibri" w:eastAsia="Times New Roman" w:hAnsi="Calibri" w:cs="Calibri"/>
                <w:color w:val="969696"/>
                <w:lang w:eastAsia="cs-CZ"/>
              </w:rPr>
              <w:t>razítko a podpis</w:t>
            </w:r>
          </w:p>
        </w:tc>
        <w:tc>
          <w:tcPr>
            <w:tcW w:w="850" w:type="dxa"/>
            <w:tcBorders>
              <w:top w:val="nil"/>
              <w:left w:val="nil"/>
              <w:bottom w:val="nil"/>
              <w:right w:val="nil"/>
            </w:tcBorders>
            <w:shd w:val="clear" w:color="auto" w:fill="auto"/>
            <w:noWrap/>
            <w:vAlign w:val="bottom"/>
            <w:hideMark/>
          </w:tcPr>
          <w:p w14:paraId="6E41A5C5" w14:textId="77777777" w:rsidR="005512D2" w:rsidRPr="005512D2" w:rsidRDefault="005512D2" w:rsidP="005512D2">
            <w:pPr>
              <w:spacing w:after="0" w:line="240" w:lineRule="auto"/>
              <w:rPr>
                <w:rFonts w:ascii="Calibri" w:eastAsia="Times New Roman" w:hAnsi="Calibri" w:cs="Calibri"/>
                <w:color w:val="969696"/>
                <w:lang w:eastAsia="cs-CZ"/>
              </w:rPr>
            </w:pPr>
          </w:p>
        </w:tc>
        <w:tc>
          <w:tcPr>
            <w:tcW w:w="567" w:type="dxa"/>
            <w:tcBorders>
              <w:top w:val="nil"/>
              <w:left w:val="nil"/>
              <w:bottom w:val="nil"/>
              <w:right w:val="nil"/>
            </w:tcBorders>
            <w:shd w:val="clear" w:color="auto" w:fill="auto"/>
            <w:noWrap/>
            <w:vAlign w:val="bottom"/>
            <w:hideMark/>
          </w:tcPr>
          <w:p w14:paraId="67815FB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940DD25"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4AE05467" w14:textId="77777777" w:rsidTr="005512D2">
        <w:trPr>
          <w:trHeight w:val="290"/>
        </w:trPr>
        <w:tc>
          <w:tcPr>
            <w:tcW w:w="146" w:type="dxa"/>
            <w:tcBorders>
              <w:top w:val="nil"/>
              <w:left w:val="nil"/>
              <w:bottom w:val="nil"/>
              <w:right w:val="nil"/>
            </w:tcBorders>
            <w:shd w:val="clear" w:color="auto" w:fill="auto"/>
            <w:noWrap/>
            <w:vAlign w:val="bottom"/>
            <w:hideMark/>
          </w:tcPr>
          <w:p w14:paraId="175360E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74B8BB2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DF0CD7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4A062EB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6A3ABAA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6A1898C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4CA8DB0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4E7C795"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4F36DDC5" w14:textId="77777777" w:rsidTr="005512D2">
        <w:trPr>
          <w:trHeight w:val="290"/>
        </w:trPr>
        <w:tc>
          <w:tcPr>
            <w:tcW w:w="146" w:type="dxa"/>
            <w:tcBorders>
              <w:top w:val="nil"/>
              <w:left w:val="nil"/>
              <w:bottom w:val="nil"/>
              <w:right w:val="nil"/>
            </w:tcBorders>
            <w:shd w:val="clear" w:color="auto" w:fill="auto"/>
            <w:noWrap/>
            <w:vAlign w:val="bottom"/>
            <w:hideMark/>
          </w:tcPr>
          <w:p w14:paraId="1B12D2E1"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3C30C4F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600757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4AA84D1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35A2884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37520D1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61CCFF4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06A0B0E"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69905183" w14:textId="77777777" w:rsidTr="005512D2">
        <w:trPr>
          <w:trHeight w:val="290"/>
        </w:trPr>
        <w:tc>
          <w:tcPr>
            <w:tcW w:w="146" w:type="dxa"/>
            <w:tcBorders>
              <w:top w:val="nil"/>
              <w:left w:val="nil"/>
              <w:bottom w:val="nil"/>
              <w:right w:val="nil"/>
            </w:tcBorders>
            <w:shd w:val="clear" w:color="auto" w:fill="auto"/>
            <w:noWrap/>
            <w:vAlign w:val="bottom"/>
            <w:hideMark/>
          </w:tcPr>
          <w:p w14:paraId="06E6A59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596A345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A67D6A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5CA3DDE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1585AB9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44144ED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5A217488"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0806AD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14D2E400" w14:textId="77777777" w:rsidTr="005512D2">
        <w:trPr>
          <w:trHeight w:val="290"/>
        </w:trPr>
        <w:tc>
          <w:tcPr>
            <w:tcW w:w="146" w:type="dxa"/>
            <w:tcBorders>
              <w:top w:val="nil"/>
              <w:left w:val="nil"/>
              <w:bottom w:val="nil"/>
              <w:right w:val="nil"/>
            </w:tcBorders>
            <w:shd w:val="clear" w:color="auto" w:fill="auto"/>
            <w:noWrap/>
            <w:vAlign w:val="bottom"/>
            <w:hideMark/>
          </w:tcPr>
          <w:p w14:paraId="6093F56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2739DF4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236D05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3BE2E8D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0B0ADD6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3ADD0187"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4B905F99"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CB05C53"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485C4C62" w14:textId="77777777" w:rsidTr="005512D2">
        <w:trPr>
          <w:trHeight w:val="290"/>
        </w:trPr>
        <w:tc>
          <w:tcPr>
            <w:tcW w:w="146" w:type="dxa"/>
            <w:tcBorders>
              <w:top w:val="nil"/>
              <w:left w:val="nil"/>
              <w:bottom w:val="nil"/>
              <w:right w:val="nil"/>
            </w:tcBorders>
            <w:shd w:val="clear" w:color="auto" w:fill="auto"/>
            <w:noWrap/>
            <w:vAlign w:val="bottom"/>
            <w:hideMark/>
          </w:tcPr>
          <w:p w14:paraId="7981939C"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4390" w:type="dxa"/>
            <w:gridSpan w:val="3"/>
            <w:tcBorders>
              <w:top w:val="nil"/>
              <w:left w:val="nil"/>
              <w:bottom w:val="nil"/>
              <w:right w:val="nil"/>
            </w:tcBorders>
            <w:shd w:val="clear" w:color="auto" w:fill="auto"/>
            <w:noWrap/>
            <w:vAlign w:val="bottom"/>
            <w:hideMark/>
          </w:tcPr>
          <w:p w14:paraId="7B08D00A" w14:textId="77777777" w:rsidR="005512D2" w:rsidRPr="005512D2" w:rsidRDefault="005512D2" w:rsidP="005512D2">
            <w:pPr>
              <w:spacing w:after="0" w:line="240" w:lineRule="auto"/>
              <w:rPr>
                <w:rFonts w:ascii="Calibri" w:eastAsia="Times New Roman" w:hAnsi="Calibri" w:cs="Calibri"/>
                <w:color w:val="000000"/>
                <w:lang w:eastAsia="cs-CZ"/>
              </w:rPr>
            </w:pPr>
            <w:r w:rsidRPr="005512D2">
              <w:rPr>
                <w:rFonts w:ascii="Calibri" w:eastAsia="Times New Roman" w:hAnsi="Calibri" w:cs="Calibri"/>
                <w:color w:val="000000"/>
                <w:lang w:eastAsia="cs-CZ"/>
              </w:rPr>
              <w:t>………………………………………</w:t>
            </w:r>
          </w:p>
        </w:tc>
        <w:tc>
          <w:tcPr>
            <w:tcW w:w="2694" w:type="dxa"/>
            <w:tcBorders>
              <w:top w:val="nil"/>
              <w:left w:val="nil"/>
              <w:bottom w:val="nil"/>
              <w:right w:val="nil"/>
            </w:tcBorders>
            <w:shd w:val="clear" w:color="auto" w:fill="auto"/>
            <w:noWrap/>
            <w:vAlign w:val="bottom"/>
            <w:hideMark/>
          </w:tcPr>
          <w:p w14:paraId="1C21FFF4" w14:textId="77777777" w:rsidR="005512D2" w:rsidRPr="005512D2" w:rsidRDefault="005512D2" w:rsidP="005512D2">
            <w:pPr>
              <w:spacing w:after="0" w:line="240" w:lineRule="auto"/>
              <w:rPr>
                <w:rFonts w:ascii="Calibri" w:eastAsia="Times New Roman" w:hAnsi="Calibri" w:cs="Calibri"/>
                <w:color w:val="000000"/>
                <w:lang w:eastAsia="cs-CZ"/>
              </w:rPr>
            </w:pPr>
            <w:r w:rsidRPr="005512D2">
              <w:rPr>
                <w:rFonts w:ascii="Calibri" w:eastAsia="Times New Roman" w:hAnsi="Calibri" w:cs="Calibri"/>
                <w:color w:val="000000"/>
                <w:lang w:eastAsia="cs-CZ"/>
              </w:rPr>
              <w:t>…………………………...........</w:t>
            </w:r>
          </w:p>
        </w:tc>
        <w:tc>
          <w:tcPr>
            <w:tcW w:w="850" w:type="dxa"/>
            <w:tcBorders>
              <w:top w:val="nil"/>
              <w:left w:val="nil"/>
              <w:bottom w:val="nil"/>
              <w:right w:val="nil"/>
            </w:tcBorders>
            <w:shd w:val="clear" w:color="auto" w:fill="auto"/>
            <w:noWrap/>
            <w:vAlign w:val="bottom"/>
            <w:hideMark/>
          </w:tcPr>
          <w:p w14:paraId="5F64F1E8" w14:textId="77777777" w:rsidR="005512D2" w:rsidRPr="005512D2" w:rsidRDefault="005512D2" w:rsidP="005512D2">
            <w:pPr>
              <w:spacing w:after="0" w:line="240" w:lineRule="auto"/>
              <w:rPr>
                <w:rFonts w:ascii="Calibri" w:eastAsia="Times New Roman" w:hAnsi="Calibri" w:cs="Calibri"/>
                <w:color w:val="000000"/>
                <w:lang w:eastAsia="cs-CZ"/>
              </w:rPr>
            </w:pPr>
          </w:p>
        </w:tc>
        <w:tc>
          <w:tcPr>
            <w:tcW w:w="567" w:type="dxa"/>
            <w:tcBorders>
              <w:top w:val="nil"/>
              <w:left w:val="nil"/>
              <w:bottom w:val="nil"/>
              <w:right w:val="nil"/>
            </w:tcBorders>
            <w:shd w:val="clear" w:color="auto" w:fill="auto"/>
            <w:noWrap/>
            <w:vAlign w:val="bottom"/>
            <w:hideMark/>
          </w:tcPr>
          <w:p w14:paraId="3EA128F3"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7ACB9AF"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D19A106" w14:textId="77777777" w:rsidTr="005512D2">
        <w:trPr>
          <w:trHeight w:val="290"/>
        </w:trPr>
        <w:tc>
          <w:tcPr>
            <w:tcW w:w="146" w:type="dxa"/>
            <w:tcBorders>
              <w:top w:val="nil"/>
              <w:left w:val="nil"/>
              <w:bottom w:val="nil"/>
              <w:right w:val="nil"/>
            </w:tcBorders>
            <w:shd w:val="clear" w:color="auto" w:fill="auto"/>
            <w:noWrap/>
            <w:vAlign w:val="bottom"/>
            <w:hideMark/>
          </w:tcPr>
          <w:p w14:paraId="17EB3554"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4390" w:type="dxa"/>
            <w:gridSpan w:val="3"/>
            <w:tcBorders>
              <w:top w:val="nil"/>
              <w:left w:val="nil"/>
              <w:bottom w:val="nil"/>
              <w:right w:val="nil"/>
            </w:tcBorders>
            <w:shd w:val="clear" w:color="auto" w:fill="auto"/>
            <w:noWrap/>
            <w:vAlign w:val="bottom"/>
            <w:hideMark/>
          </w:tcPr>
          <w:p w14:paraId="3569964E" w14:textId="77777777" w:rsidR="005512D2" w:rsidRPr="005512D2" w:rsidRDefault="005512D2" w:rsidP="005512D2">
            <w:pPr>
              <w:spacing w:after="0" w:line="240" w:lineRule="auto"/>
              <w:rPr>
                <w:rFonts w:ascii="Calibri" w:eastAsia="Times New Roman" w:hAnsi="Calibri" w:cs="Calibri"/>
                <w:b/>
                <w:bCs/>
                <w:color w:val="000000"/>
                <w:lang w:eastAsia="cs-CZ"/>
              </w:rPr>
            </w:pPr>
            <w:r w:rsidRPr="005512D2">
              <w:rPr>
                <w:rFonts w:ascii="Calibri" w:eastAsia="Times New Roman" w:hAnsi="Calibri" w:cs="Calibri"/>
                <w:b/>
                <w:bCs/>
                <w:color w:val="000000"/>
                <w:lang w:eastAsia="cs-CZ"/>
              </w:rPr>
              <w:t>Ing. Magdalena Vondráčková, Ph.D.</w:t>
            </w:r>
          </w:p>
        </w:tc>
        <w:tc>
          <w:tcPr>
            <w:tcW w:w="2694" w:type="dxa"/>
            <w:tcBorders>
              <w:top w:val="nil"/>
              <w:left w:val="nil"/>
              <w:bottom w:val="nil"/>
              <w:right w:val="nil"/>
            </w:tcBorders>
            <w:shd w:val="clear" w:color="auto" w:fill="auto"/>
            <w:noWrap/>
            <w:vAlign w:val="bottom"/>
            <w:hideMark/>
          </w:tcPr>
          <w:p w14:paraId="2EB8106B" w14:textId="7309D39A" w:rsidR="005512D2" w:rsidRPr="005512D2" w:rsidRDefault="005512D2" w:rsidP="005512D2">
            <w:pPr>
              <w:spacing w:after="0" w:line="240" w:lineRule="auto"/>
              <w:rPr>
                <w:rFonts w:ascii="Calibri" w:eastAsia="Times New Roman" w:hAnsi="Calibri" w:cs="Calibri"/>
                <w:b/>
                <w:bCs/>
                <w:lang w:eastAsia="cs-CZ"/>
              </w:rPr>
            </w:pPr>
            <w:proofErr w:type="spellStart"/>
            <w:r w:rsidRPr="005512D2">
              <w:rPr>
                <w:rFonts w:ascii="Calibri" w:eastAsia="Times New Roman" w:hAnsi="Calibri" w:cs="Calibri"/>
                <w:b/>
                <w:bCs/>
                <w:highlight w:val="black"/>
                <w:lang w:eastAsia="cs-CZ"/>
              </w:rPr>
              <w:t>xxxxxxxxxxxxxxxxxxxx</w:t>
            </w:r>
            <w:proofErr w:type="spellEnd"/>
          </w:p>
        </w:tc>
        <w:tc>
          <w:tcPr>
            <w:tcW w:w="850" w:type="dxa"/>
            <w:tcBorders>
              <w:top w:val="nil"/>
              <w:left w:val="nil"/>
              <w:bottom w:val="nil"/>
              <w:right w:val="nil"/>
            </w:tcBorders>
            <w:shd w:val="clear" w:color="auto" w:fill="auto"/>
            <w:noWrap/>
            <w:vAlign w:val="bottom"/>
            <w:hideMark/>
          </w:tcPr>
          <w:p w14:paraId="665AA9CB" w14:textId="77777777" w:rsidR="005512D2" w:rsidRPr="005512D2" w:rsidRDefault="005512D2" w:rsidP="005512D2">
            <w:pPr>
              <w:spacing w:after="0" w:line="240" w:lineRule="auto"/>
              <w:rPr>
                <w:rFonts w:ascii="Calibri" w:eastAsia="Times New Roman" w:hAnsi="Calibri" w:cs="Calibri"/>
                <w:b/>
                <w:bCs/>
                <w:lang w:eastAsia="cs-CZ"/>
              </w:rPr>
            </w:pPr>
          </w:p>
        </w:tc>
        <w:tc>
          <w:tcPr>
            <w:tcW w:w="567" w:type="dxa"/>
            <w:tcBorders>
              <w:top w:val="nil"/>
              <w:left w:val="nil"/>
              <w:bottom w:val="nil"/>
              <w:right w:val="nil"/>
            </w:tcBorders>
            <w:shd w:val="clear" w:color="auto" w:fill="auto"/>
            <w:noWrap/>
            <w:vAlign w:val="bottom"/>
            <w:hideMark/>
          </w:tcPr>
          <w:p w14:paraId="3F30B12E"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A0A02C8"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r>
      <w:tr w:rsidR="005512D2" w:rsidRPr="005512D2" w14:paraId="6CAAF9C0" w14:textId="77777777" w:rsidTr="005512D2">
        <w:trPr>
          <w:trHeight w:val="290"/>
        </w:trPr>
        <w:tc>
          <w:tcPr>
            <w:tcW w:w="146" w:type="dxa"/>
            <w:tcBorders>
              <w:top w:val="nil"/>
              <w:left w:val="nil"/>
              <w:bottom w:val="nil"/>
              <w:right w:val="nil"/>
            </w:tcBorders>
            <w:shd w:val="clear" w:color="auto" w:fill="auto"/>
            <w:noWrap/>
            <w:vAlign w:val="bottom"/>
            <w:hideMark/>
          </w:tcPr>
          <w:p w14:paraId="5B43525F"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4390" w:type="dxa"/>
            <w:gridSpan w:val="3"/>
            <w:tcBorders>
              <w:top w:val="nil"/>
              <w:left w:val="nil"/>
              <w:bottom w:val="nil"/>
              <w:right w:val="nil"/>
            </w:tcBorders>
            <w:shd w:val="clear" w:color="auto" w:fill="auto"/>
            <w:noWrap/>
            <w:vAlign w:val="bottom"/>
            <w:hideMark/>
          </w:tcPr>
          <w:p w14:paraId="40BBF5A1" w14:textId="77777777" w:rsidR="005512D2" w:rsidRPr="005512D2" w:rsidRDefault="005512D2" w:rsidP="005512D2">
            <w:pPr>
              <w:spacing w:after="0" w:line="240" w:lineRule="auto"/>
              <w:rPr>
                <w:rFonts w:ascii="Calibri" w:eastAsia="Times New Roman" w:hAnsi="Calibri" w:cs="Calibri"/>
                <w:color w:val="000000"/>
                <w:lang w:eastAsia="cs-CZ"/>
              </w:rPr>
            </w:pPr>
            <w:r w:rsidRPr="005512D2">
              <w:rPr>
                <w:rFonts w:ascii="Calibri" w:eastAsia="Times New Roman" w:hAnsi="Calibri" w:cs="Calibri"/>
                <w:color w:val="000000"/>
                <w:lang w:eastAsia="cs-CZ"/>
              </w:rPr>
              <w:t xml:space="preserve">pověřena řízením Lékové komise </w:t>
            </w:r>
          </w:p>
        </w:tc>
        <w:tc>
          <w:tcPr>
            <w:tcW w:w="2694" w:type="dxa"/>
            <w:tcBorders>
              <w:top w:val="nil"/>
              <w:left w:val="nil"/>
              <w:bottom w:val="nil"/>
              <w:right w:val="nil"/>
            </w:tcBorders>
            <w:shd w:val="clear" w:color="auto" w:fill="auto"/>
            <w:noWrap/>
            <w:vAlign w:val="bottom"/>
            <w:hideMark/>
          </w:tcPr>
          <w:p w14:paraId="05CB09A4"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jednatel</w:t>
            </w:r>
          </w:p>
        </w:tc>
        <w:tc>
          <w:tcPr>
            <w:tcW w:w="850" w:type="dxa"/>
            <w:tcBorders>
              <w:top w:val="nil"/>
              <w:left w:val="nil"/>
              <w:bottom w:val="nil"/>
              <w:right w:val="nil"/>
            </w:tcBorders>
            <w:shd w:val="clear" w:color="auto" w:fill="auto"/>
            <w:noWrap/>
            <w:vAlign w:val="bottom"/>
            <w:hideMark/>
          </w:tcPr>
          <w:p w14:paraId="593D9E7C" w14:textId="77777777" w:rsidR="005512D2" w:rsidRPr="005512D2" w:rsidRDefault="005512D2" w:rsidP="005512D2">
            <w:pPr>
              <w:spacing w:after="0" w:line="240" w:lineRule="auto"/>
              <w:rPr>
                <w:rFonts w:ascii="Calibri" w:eastAsia="Times New Roman" w:hAnsi="Calibri" w:cs="Calibri"/>
                <w:lang w:eastAsia="cs-CZ"/>
              </w:rPr>
            </w:pPr>
          </w:p>
        </w:tc>
        <w:tc>
          <w:tcPr>
            <w:tcW w:w="567" w:type="dxa"/>
            <w:tcBorders>
              <w:top w:val="nil"/>
              <w:left w:val="nil"/>
              <w:bottom w:val="nil"/>
              <w:right w:val="nil"/>
            </w:tcBorders>
            <w:shd w:val="clear" w:color="auto" w:fill="auto"/>
            <w:noWrap/>
            <w:vAlign w:val="bottom"/>
            <w:hideMark/>
          </w:tcPr>
          <w:p w14:paraId="2BF5E6F2"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3A99AF9"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0ACDF892" w14:textId="77777777" w:rsidTr="005512D2">
        <w:trPr>
          <w:trHeight w:val="290"/>
        </w:trPr>
        <w:tc>
          <w:tcPr>
            <w:tcW w:w="146" w:type="dxa"/>
            <w:tcBorders>
              <w:top w:val="nil"/>
              <w:left w:val="nil"/>
              <w:bottom w:val="nil"/>
              <w:right w:val="nil"/>
            </w:tcBorders>
            <w:shd w:val="clear" w:color="auto" w:fill="auto"/>
            <w:noWrap/>
            <w:vAlign w:val="bottom"/>
            <w:hideMark/>
          </w:tcPr>
          <w:p w14:paraId="763C3CE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4390" w:type="dxa"/>
            <w:gridSpan w:val="3"/>
            <w:tcBorders>
              <w:top w:val="nil"/>
              <w:left w:val="nil"/>
              <w:bottom w:val="nil"/>
              <w:right w:val="nil"/>
            </w:tcBorders>
            <w:shd w:val="clear" w:color="auto" w:fill="auto"/>
            <w:noWrap/>
            <w:vAlign w:val="bottom"/>
            <w:hideMark/>
          </w:tcPr>
          <w:p w14:paraId="7FF93105" w14:textId="77777777" w:rsidR="005512D2" w:rsidRPr="005512D2" w:rsidRDefault="005512D2" w:rsidP="005512D2">
            <w:pPr>
              <w:spacing w:after="0" w:line="240" w:lineRule="auto"/>
              <w:rPr>
                <w:rFonts w:ascii="Calibri" w:eastAsia="Times New Roman" w:hAnsi="Calibri" w:cs="Calibri"/>
                <w:color w:val="000000"/>
                <w:lang w:eastAsia="cs-CZ"/>
              </w:rPr>
            </w:pPr>
            <w:r w:rsidRPr="005512D2">
              <w:rPr>
                <w:rFonts w:ascii="Calibri" w:eastAsia="Times New Roman" w:hAnsi="Calibri" w:cs="Calibri"/>
                <w:color w:val="000000"/>
                <w:lang w:eastAsia="cs-CZ"/>
              </w:rPr>
              <w:t>Svazu zdravotních pojišťoven ČR</w:t>
            </w:r>
          </w:p>
        </w:tc>
        <w:tc>
          <w:tcPr>
            <w:tcW w:w="2694" w:type="dxa"/>
            <w:tcBorders>
              <w:top w:val="nil"/>
              <w:left w:val="nil"/>
              <w:bottom w:val="nil"/>
              <w:right w:val="nil"/>
            </w:tcBorders>
            <w:shd w:val="clear" w:color="auto" w:fill="auto"/>
            <w:noWrap/>
            <w:vAlign w:val="bottom"/>
            <w:hideMark/>
          </w:tcPr>
          <w:p w14:paraId="15DA9B8F" w14:textId="77777777" w:rsidR="005512D2" w:rsidRPr="005512D2" w:rsidRDefault="005512D2" w:rsidP="005512D2">
            <w:pPr>
              <w:spacing w:after="0" w:line="240" w:lineRule="auto"/>
              <w:rPr>
                <w:rFonts w:ascii="Calibri" w:eastAsia="Times New Roman" w:hAnsi="Calibri" w:cs="Calibri"/>
                <w:lang w:eastAsia="cs-CZ"/>
              </w:rPr>
            </w:pPr>
            <w:r w:rsidRPr="005512D2">
              <w:rPr>
                <w:rFonts w:ascii="Calibri" w:eastAsia="Times New Roman" w:hAnsi="Calibri" w:cs="Calibri"/>
                <w:lang w:eastAsia="cs-CZ"/>
              </w:rPr>
              <w:t>Pfizer spol. s r.o.</w:t>
            </w:r>
          </w:p>
        </w:tc>
        <w:tc>
          <w:tcPr>
            <w:tcW w:w="850" w:type="dxa"/>
            <w:tcBorders>
              <w:top w:val="nil"/>
              <w:left w:val="nil"/>
              <w:bottom w:val="nil"/>
              <w:right w:val="nil"/>
            </w:tcBorders>
            <w:shd w:val="clear" w:color="auto" w:fill="auto"/>
            <w:noWrap/>
            <w:vAlign w:val="bottom"/>
            <w:hideMark/>
          </w:tcPr>
          <w:p w14:paraId="7E8E7178" w14:textId="77777777" w:rsidR="005512D2" w:rsidRPr="005512D2" w:rsidRDefault="005512D2" w:rsidP="005512D2">
            <w:pPr>
              <w:spacing w:after="0" w:line="240" w:lineRule="auto"/>
              <w:rPr>
                <w:rFonts w:ascii="Calibri" w:eastAsia="Times New Roman" w:hAnsi="Calibri" w:cs="Calibri"/>
                <w:lang w:eastAsia="cs-CZ"/>
              </w:rPr>
            </w:pPr>
          </w:p>
        </w:tc>
        <w:tc>
          <w:tcPr>
            <w:tcW w:w="567" w:type="dxa"/>
            <w:tcBorders>
              <w:top w:val="nil"/>
              <w:left w:val="nil"/>
              <w:bottom w:val="nil"/>
              <w:right w:val="nil"/>
            </w:tcBorders>
            <w:shd w:val="clear" w:color="auto" w:fill="auto"/>
            <w:noWrap/>
            <w:vAlign w:val="bottom"/>
            <w:hideMark/>
          </w:tcPr>
          <w:p w14:paraId="39A41576"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6D815EC"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r w:rsidR="005512D2" w:rsidRPr="005512D2" w14:paraId="77B3BBA7" w14:textId="77777777" w:rsidTr="005512D2">
        <w:trPr>
          <w:trHeight w:val="290"/>
        </w:trPr>
        <w:tc>
          <w:tcPr>
            <w:tcW w:w="146" w:type="dxa"/>
            <w:tcBorders>
              <w:top w:val="nil"/>
              <w:left w:val="nil"/>
              <w:bottom w:val="nil"/>
              <w:right w:val="nil"/>
            </w:tcBorders>
            <w:shd w:val="clear" w:color="auto" w:fill="auto"/>
            <w:noWrap/>
            <w:vAlign w:val="bottom"/>
            <w:hideMark/>
          </w:tcPr>
          <w:p w14:paraId="1AC5B9D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2E77BE9B"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2D8150D"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766" w:type="dxa"/>
            <w:tcBorders>
              <w:top w:val="nil"/>
              <w:left w:val="nil"/>
              <w:bottom w:val="nil"/>
              <w:right w:val="nil"/>
            </w:tcBorders>
            <w:shd w:val="clear" w:color="auto" w:fill="auto"/>
            <w:noWrap/>
            <w:vAlign w:val="bottom"/>
            <w:hideMark/>
          </w:tcPr>
          <w:p w14:paraId="76AC7E4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2694" w:type="dxa"/>
            <w:tcBorders>
              <w:top w:val="nil"/>
              <w:left w:val="nil"/>
              <w:bottom w:val="nil"/>
              <w:right w:val="nil"/>
            </w:tcBorders>
            <w:shd w:val="clear" w:color="auto" w:fill="auto"/>
            <w:noWrap/>
            <w:vAlign w:val="bottom"/>
            <w:hideMark/>
          </w:tcPr>
          <w:p w14:paraId="52750225"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850" w:type="dxa"/>
            <w:tcBorders>
              <w:top w:val="nil"/>
              <w:left w:val="nil"/>
              <w:bottom w:val="nil"/>
              <w:right w:val="nil"/>
            </w:tcBorders>
            <w:shd w:val="clear" w:color="auto" w:fill="auto"/>
            <w:noWrap/>
            <w:vAlign w:val="bottom"/>
            <w:hideMark/>
          </w:tcPr>
          <w:p w14:paraId="6DE020A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4A509C80" w14:textId="77777777" w:rsidR="005512D2" w:rsidRPr="005512D2" w:rsidRDefault="005512D2" w:rsidP="005512D2">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190B671" w14:textId="77777777" w:rsidR="005512D2" w:rsidRPr="005512D2" w:rsidRDefault="005512D2" w:rsidP="005512D2">
            <w:pPr>
              <w:spacing w:after="0" w:line="240" w:lineRule="auto"/>
              <w:jc w:val="center"/>
              <w:rPr>
                <w:rFonts w:ascii="Times New Roman" w:eastAsia="Times New Roman" w:hAnsi="Times New Roman" w:cs="Times New Roman"/>
                <w:sz w:val="20"/>
                <w:szCs w:val="20"/>
                <w:lang w:eastAsia="cs-CZ"/>
              </w:rPr>
            </w:pPr>
          </w:p>
        </w:tc>
      </w:tr>
    </w:tbl>
    <w:p w14:paraId="2018FFE9" w14:textId="199DB046" w:rsidR="005512D2" w:rsidRDefault="005512D2" w:rsidP="00C32518">
      <w:pPr>
        <w:tabs>
          <w:tab w:val="left" w:pos="4253"/>
          <w:tab w:val="left" w:pos="4536"/>
          <w:tab w:val="left" w:pos="4820"/>
        </w:tabs>
        <w:spacing w:after="0" w:line="240" w:lineRule="auto"/>
      </w:pPr>
    </w:p>
    <w:p w14:paraId="51803B81" w14:textId="77777777" w:rsidR="005512D2" w:rsidRDefault="005512D2">
      <w:r>
        <w:br w:type="page"/>
      </w:r>
    </w:p>
    <w:p w14:paraId="50DB42A7" w14:textId="77777777" w:rsidR="0054459E" w:rsidRPr="0054459E" w:rsidRDefault="0054459E" w:rsidP="0054459E">
      <w:pPr>
        <w:overflowPunct w:val="0"/>
        <w:autoSpaceDE w:val="0"/>
        <w:autoSpaceDN w:val="0"/>
        <w:adjustRightInd w:val="0"/>
        <w:spacing w:before="120" w:after="120" w:line="312" w:lineRule="auto"/>
        <w:jc w:val="center"/>
        <w:textAlignment w:val="baseline"/>
        <w:rPr>
          <w:rFonts w:ascii="Calibri" w:eastAsia="Times New Roman" w:hAnsi="Calibri" w:cs="Calibri"/>
          <w:b/>
          <w:lang w:eastAsia="cs-CZ"/>
        </w:rPr>
      </w:pPr>
      <w:r w:rsidRPr="0054459E">
        <w:rPr>
          <w:rFonts w:ascii="Calibri" w:eastAsia="Times New Roman" w:hAnsi="Calibri" w:cs="Calibri"/>
          <w:b/>
          <w:lang w:eastAsia="cs-CZ"/>
        </w:rPr>
        <w:lastRenderedPageBreak/>
        <w:t>PŘÍLOHA Č. 2</w:t>
      </w:r>
    </w:p>
    <w:p w14:paraId="0698D1BF" w14:textId="77777777" w:rsidR="0054459E" w:rsidRPr="0054459E" w:rsidRDefault="0054459E" w:rsidP="0054459E">
      <w:pPr>
        <w:overflowPunct w:val="0"/>
        <w:autoSpaceDE w:val="0"/>
        <w:autoSpaceDN w:val="0"/>
        <w:adjustRightInd w:val="0"/>
        <w:spacing w:after="0" w:line="240" w:lineRule="auto"/>
        <w:ind w:right="-8"/>
        <w:jc w:val="center"/>
        <w:textAlignment w:val="baseline"/>
        <w:rPr>
          <w:rFonts w:ascii="Calibri" w:eastAsia="Times New Roman" w:hAnsi="Calibri" w:cs="Calibri"/>
          <w:lang w:eastAsia="cs-CZ"/>
        </w:rPr>
      </w:pPr>
      <w:r w:rsidRPr="0054459E">
        <w:rPr>
          <w:rFonts w:ascii="Calibri" w:eastAsia="Times New Roman" w:hAnsi="Calibri" w:cs="Calibri"/>
          <w:lang w:eastAsia="cs-CZ" w:bidi="cs-CZ"/>
        </w:rPr>
        <w:t xml:space="preserve">MEZINÁRODNÍ ZÁSADY SPOLEČNOSTI PFIZER PRO </w:t>
      </w:r>
    </w:p>
    <w:p w14:paraId="2FB32E08" w14:textId="77777777" w:rsidR="0054459E" w:rsidRPr="0054459E" w:rsidRDefault="0054459E" w:rsidP="0054459E">
      <w:pPr>
        <w:overflowPunct w:val="0"/>
        <w:autoSpaceDE w:val="0"/>
        <w:autoSpaceDN w:val="0"/>
        <w:adjustRightInd w:val="0"/>
        <w:spacing w:after="0" w:line="240" w:lineRule="auto"/>
        <w:ind w:right="-8"/>
        <w:jc w:val="center"/>
        <w:textAlignment w:val="baseline"/>
        <w:rPr>
          <w:rFonts w:ascii="Calibri" w:eastAsia="Times New Roman" w:hAnsi="Calibri" w:cs="Calibri"/>
          <w:lang w:eastAsia="cs-CZ"/>
        </w:rPr>
      </w:pPr>
      <w:r w:rsidRPr="0054459E">
        <w:rPr>
          <w:rFonts w:ascii="Calibri" w:eastAsia="Times New Roman" w:hAnsi="Calibri" w:cs="Calibri"/>
          <w:lang w:eastAsia="cs-CZ" w:bidi="cs-CZ"/>
        </w:rPr>
        <w:t xml:space="preserve">PŘEDCHÁZENÍ ÚPLATKÁŘSTVÍ A KORUPCI </w:t>
      </w:r>
    </w:p>
    <w:p w14:paraId="07F9B1BE" w14:textId="77777777" w:rsidR="0054459E" w:rsidRPr="0054459E" w:rsidRDefault="0054459E" w:rsidP="0054459E">
      <w:pPr>
        <w:overflowPunct w:val="0"/>
        <w:autoSpaceDE w:val="0"/>
        <w:autoSpaceDN w:val="0"/>
        <w:adjustRightInd w:val="0"/>
        <w:spacing w:after="0" w:line="240" w:lineRule="auto"/>
        <w:ind w:right="-8"/>
        <w:jc w:val="center"/>
        <w:textAlignment w:val="baseline"/>
        <w:rPr>
          <w:rFonts w:ascii="Calibri" w:eastAsia="Times New Roman" w:hAnsi="Calibri" w:cs="Calibri"/>
          <w:lang w:eastAsia="cs-CZ"/>
        </w:rPr>
      </w:pPr>
    </w:p>
    <w:p w14:paraId="1124686B"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3CC692A9"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28F5234E" w14:textId="77777777" w:rsidR="0054459E" w:rsidRPr="0054459E" w:rsidRDefault="0054459E" w:rsidP="0054459E">
      <w:pPr>
        <w:overflowPunct w:val="0"/>
        <w:autoSpaceDE w:val="0"/>
        <w:autoSpaceDN w:val="0"/>
        <w:adjustRightInd w:val="0"/>
        <w:spacing w:after="180" w:line="240" w:lineRule="auto"/>
        <w:ind w:right="-8"/>
        <w:textAlignment w:val="baseline"/>
        <w:rPr>
          <w:rFonts w:ascii="Calibri" w:eastAsia="Times New Roman" w:hAnsi="Calibri" w:cs="Calibri"/>
          <w:b/>
          <w:bCs/>
          <w:i/>
          <w:iCs/>
          <w:color w:val="000000"/>
          <w:lang w:eastAsia="cs-CZ"/>
        </w:rPr>
      </w:pPr>
      <w:r w:rsidRPr="0054459E">
        <w:rPr>
          <w:rFonts w:ascii="Calibri" w:eastAsia="Times New Roman" w:hAnsi="Calibri" w:cs="Calibri"/>
          <w:b/>
          <w:i/>
          <w:color w:val="000000"/>
          <w:lang w:eastAsia="cs-CZ" w:bidi="cs-CZ"/>
        </w:rPr>
        <w:t>Uplácení Státních úředníků</w:t>
      </w:r>
    </w:p>
    <w:p w14:paraId="5F582CDE"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Většina zemí má zákony, které zakazují poskytovat, nabízet nebo slibovat Státním úředníkům (přímo i nepřímo) jakékoli platby nebo hodnoty s úmyslem ovlivnit úřední úkon nebo rozhodnutí, na jehož základě osoba získá či si </w:t>
      </w:r>
      <w:proofErr w:type="gramStart"/>
      <w:r w:rsidRPr="0054459E">
        <w:rPr>
          <w:rFonts w:ascii="Calibri" w:eastAsia="Times New Roman" w:hAnsi="Calibri" w:cs="Calibri"/>
          <w:color w:val="000000"/>
          <w:lang w:eastAsia="cs-CZ" w:bidi="cs-CZ"/>
        </w:rPr>
        <w:t>udrží</w:t>
      </w:r>
      <w:proofErr w:type="gramEnd"/>
      <w:r w:rsidRPr="0054459E">
        <w:rPr>
          <w:rFonts w:ascii="Calibri" w:eastAsia="Times New Roman" w:hAnsi="Calibri" w:cs="Calibri"/>
          <w:color w:val="000000"/>
          <w:lang w:eastAsia="cs-CZ" w:bidi="cs-CZ"/>
        </w:rPr>
        <w:t xml:space="preserve"> obchodní příležitost.</w:t>
      </w:r>
    </w:p>
    <w:p w14:paraId="54BE3011"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1F46D9D7"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Pojem „Státní úředník“ je vykládán široce a rozumí se jím:</w:t>
      </w:r>
    </w:p>
    <w:p w14:paraId="7C1FC287"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6976A270"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jakýkoli volený či jmenovaný Státní úředník (např. zákonodárce nebo člen ministerstva), </w:t>
      </w:r>
    </w:p>
    <w:p w14:paraId="07428406"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1DCF8BC9"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jakýkoli představitel politické strany, jakákoli osoba ucházející se o veřejnou funkci nebo zaměstnanec či fyzická osoba jednající jménem představitele politické strany nebo osoby ucházející se o veřejnou funkci,</w:t>
      </w:r>
    </w:p>
    <w:p w14:paraId="3E325AF0"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jakýkoli zaměstnanec nebo fyzická osoba jednající jménem veřejné mezinárodní organizace,</w:t>
      </w:r>
    </w:p>
    <w:p w14:paraId="2CD77684"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jakýkoli člen královské rodiny nebo příslušník armády a</w:t>
      </w:r>
    </w:p>
    <w:p w14:paraId="60EA6ACF" w14:textId="77777777" w:rsidR="0054459E" w:rsidRPr="0054459E" w:rsidRDefault="0054459E" w:rsidP="0054459E">
      <w:pPr>
        <w:numPr>
          <w:ilvl w:val="0"/>
          <w:numId w:val="28"/>
        </w:numPr>
        <w:overflowPunct w:val="0"/>
        <w:autoSpaceDE w:val="0"/>
        <w:autoSpaceDN w:val="0"/>
        <w:adjustRightInd w:val="0"/>
        <w:spacing w:after="240" w:line="240" w:lineRule="auto"/>
        <w:ind w:right="-8"/>
        <w:contextualSpacing/>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jakákoli osoba, kterou jinak zákon </w:t>
      </w:r>
      <w:proofErr w:type="gramStart"/>
      <w:r w:rsidRPr="0054459E">
        <w:rPr>
          <w:rFonts w:ascii="Calibri" w:eastAsia="Times New Roman" w:hAnsi="Calibri" w:cs="Calibri"/>
          <w:color w:val="000000"/>
          <w:lang w:eastAsia="cs-CZ" w:bidi="cs-CZ"/>
        </w:rPr>
        <w:t>označí</w:t>
      </w:r>
      <w:proofErr w:type="gramEnd"/>
      <w:r w:rsidRPr="0054459E">
        <w:rPr>
          <w:rFonts w:ascii="Calibri" w:eastAsia="Times New Roman" w:hAnsi="Calibri" w:cs="Calibri"/>
          <w:color w:val="000000"/>
          <w:lang w:eastAsia="cs-CZ" w:bidi="cs-CZ"/>
        </w:rPr>
        <w:t xml:space="preserve"> za Státního úředníka.</w:t>
      </w:r>
    </w:p>
    <w:p w14:paraId="1C1084A2"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„Státní správou“ se rozumí všechny stupně a složky státní správy (tj. místní, krajské i celostátní orgány a orgány moci správní, soudní i výkonné).</w:t>
      </w:r>
    </w:p>
    <w:p w14:paraId="40BCF0E0"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2B7199CB"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4025C11C"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036E2A24"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USA Zákon Spojených států o předcházení korupčním praktikám v zahraničí (dále jen „FCPA“, </w:t>
      </w:r>
      <w:proofErr w:type="spellStart"/>
      <w:r w:rsidRPr="0054459E">
        <w:rPr>
          <w:rFonts w:ascii="Calibri" w:eastAsia="Times New Roman" w:hAnsi="Calibri" w:cs="Calibri"/>
          <w:i/>
          <w:color w:val="000000"/>
          <w:lang w:eastAsia="cs-CZ" w:bidi="cs-CZ"/>
        </w:rPr>
        <w:t>Foreign</w:t>
      </w:r>
      <w:proofErr w:type="spellEnd"/>
      <w:r w:rsidRPr="0054459E">
        <w:rPr>
          <w:rFonts w:ascii="Calibri" w:eastAsia="Times New Roman" w:hAnsi="Calibri" w:cs="Calibri"/>
          <w:i/>
          <w:color w:val="000000"/>
          <w:lang w:eastAsia="cs-CZ" w:bidi="cs-CZ"/>
        </w:rPr>
        <w:t xml:space="preserve"> </w:t>
      </w:r>
      <w:proofErr w:type="spellStart"/>
      <w:r w:rsidRPr="0054459E">
        <w:rPr>
          <w:rFonts w:ascii="Calibri" w:eastAsia="Times New Roman" w:hAnsi="Calibri" w:cs="Calibri"/>
          <w:i/>
          <w:color w:val="000000"/>
          <w:lang w:eastAsia="cs-CZ" w:bidi="cs-CZ"/>
        </w:rPr>
        <w:t>Corrupt</w:t>
      </w:r>
      <w:proofErr w:type="spellEnd"/>
      <w:r w:rsidRPr="0054459E">
        <w:rPr>
          <w:rFonts w:ascii="Calibri" w:eastAsia="Times New Roman" w:hAnsi="Calibri" w:cs="Calibri"/>
          <w:i/>
          <w:color w:val="000000"/>
          <w:lang w:eastAsia="cs-CZ" w:bidi="cs-CZ"/>
        </w:rPr>
        <w:t xml:space="preserve"> </w:t>
      </w:r>
      <w:proofErr w:type="spellStart"/>
      <w:r w:rsidRPr="0054459E">
        <w:rPr>
          <w:rFonts w:ascii="Calibri" w:eastAsia="Times New Roman" w:hAnsi="Calibri" w:cs="Calibri"/>
          <w:i/>
          <w:color w:val="000000"/>
          <w:lang w:eastAsia="cs-CZ" w:bidi="cs-CZ"/>
        </w:rPr>
        <w:t>Practices</w:t>
      </w:r>
      <w:proofErr w:type="spellEnd"/>
      <w:r w:rsidRPr="0054459E">
        <w:rPr>
          <w:rFonts w:ascii="Calibri" w:eastAsia="Times New Roman" w:hAnsi="Calibri" w:cs="Calibri"/>
          <w:i/>
          <w:color w:val="000000"/>
          <w:lang w:eastAsia="cs-CZ" w:bidi="cs-CZ"/>
        </w:rPr>
        <w:t xml:space="preserve"> </w:t>
      </w:r>
      <w:proofErr w:type="spellStart"/>
      <w:r w:rsidRPr="0054459E">
        <w:rPr>
          <w:rFonts w:ascii="Calibri" w:eastAsia="Times New Roman" w:hAnsi="Calibri" w:cs="Calibri"/>
          <w:i/>
          <w:color w:val="000000"/>
          <w:lang w:eastAsia="cs-CZ" w:bidi="cs-CZ"/>
        </w:rPr>
        <w:t>Act</w:t>
      </w:r>
      <w:proofErr w:type="spellEnd"/>
      <w:r w:rsidRPr="0054459E">
        <w:rPr>
          <w:rFonts w:ascii="Calibri" w:eastAsia="Times New Roman" w:hAnsi="Calibri" w:cs="Calibri"/>
          <w:color w:val="000000"/>
          <w:lang w:eastAsia="cs-CZ" w:bidi="cs-CZ"/>
        </w:rPr>
        <w:t xml:space="preserve">)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w:t>
      </w:r>
      <w:proofErr w:type="gramStart"/>
      <w:r w:rsidRPr="0054459E">
        <w:rPr>
          <w:rFonts w:ascii="Calibri" w:eastAsia="Times New Roman" w:hAnsi="Calibri" w:cs="Calibri"/>
          <w:color w:val="000000"/>
          <w:lang w:eastAsia="cs-CZ" w:bidi="cs-CZ"/>
        </w:rPr>
        <w:t>udrží</w:t>
      </w:r>
      <w:proofErr w:type="gramEnd"/>
      <w:r w:rsidRPr="0054459E">
        <w:rPr>
          <w:rFonts w:ascii="Calibri" w:eastAsia="Times New Roman" w:hAnsi="Calibri" w:cs="Calibri"/>
          <w:color w:val="000000"/>
          <w:lang w:eastAsia="cs-CZ" w:bidi="cs-CZ"/>
        </w:rPr>
        <w:t xml:space="preserve">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345347D3"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79F72B96"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color w:val="000000"/>
          <w:lang w:eastAsia="cs-CZ"/>
        </w:rPr>
      </w:pPr>
      <w:r w:rsidRPr="0054459E">
        <w:rPr>
          <w:rFonts w:ascii="Calibri" w:eastAsia="Times New Roman" w:hAnsi="Calibri" w:cs="Calibri"/>
          <w:b/>
          <w:color w:val="000000"/>
          <w:lang w:eastAsia="cs-CZ" w:bidi="cs-CZ"/>
        </w:rPr>
        <w:t>Zásady pro předcházení úplatkářství a korupci v komunikaci se Státní správou a Státními úředníky</w:t>
      </w:r>
    </w:p>
    <w:p w14:paraId="1A5013B4"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color w:val="000000"/>
          <w:lang w:eastAsia="cs-CZ"/>
        </w:rPr>
      </w:pPr>
    </w:p>
    <w:p w14:paraId="0D109DC3"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Obchodní partner se musí při komunikaci se Státní správou a Státními úředníky řídit těmito zásadami:</w:t>
      </w:r>
    </w:p>
    <w:p w14:paraId="5180EC40"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59F425BF" w14:textId="77777777" w:rsidR="0054459E" w:rsidRPr="0054459E" w:rsidRDefault="0054459E" w:rsidP="0054459E">
      <w:pPr>
        <w:overflowPunct w:val="0"/>
        <w:autoSpaceDE w:val="0"/>
        <w:autoSpaceDN w:val="0"/>
        <w:adjustRightInd w:val="0"/>
        <w:spacing w:after="0" w:line="240" w:lineRule="auto"/>
        <w:ind w:left="720" w:right="-8"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 </w:t>
      </w:r>
      <w:r w:rsidRPr="0054459E">
        <w:rPr>
          <w:rFonts w:ascii="Calibri" w:eastAsia="Times New Roman" w:hAnsi="Calibri" w:cs="Calibri"/>
          <w:color w:val="000000"/>
          <w:lang w:eastAsia="cs-CZ" w:bidi="cs-CZ"/>
        </w:rPr>
        <w:tab/>
        <w:t>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0658E9B5" w14:textId="77777777" w:rsidR="0054459E" w:rsidRPr="0054459E" w:rsidRDefault="0054459E" w:rsidP="0054459E">
      <w:pPr>
        <w:overflowPunct w:val="0"/>
        <w:autoSpaceDE w:val="0"/>
        <w:autoSpaceDN w:val="0"/>
        <w:adjustRightInd w:val="0"/>
        <w:spacing w:after="0" w:line="240" w:lineRule="auto"/>
        <w:ind w:left="720" w:right="-8" w:hanging="720"/>
        <w:textAlignment w:val="baseline"/>
        <w:rPr>
          <w:rFonts w:ascii="Calibri" w:eastAsia="Times New Roman" w:hAnsi="Calibri" w:cs="Calibri"/>
          <w:color w:val="000000"/>
          <w:lang w:eastAsia="cs-CZ"/>
        </w:rPr>
      </w:pPr>
    </w:p>
    <w:p w14:paraId="1C0A65A6" w14:textId="77777777" w:rsidR="0054459E" w:rsidRPr="0054459E" w:rsidRDefault="0054459E" w:rsidP="0054459E">
      <w:pPr>
        <w:overflowPunct w:val="0"/>
        <w:autoSpaceDE w:val="0"/>
        <w:autoSpaceDN w:val="0"/>
        <w:adjustRightInd w:val="0"/>
        <w:spacing w:after="0" w:line="240" w:lineRule="auto"/>
        <w:ind w:left="720" w:right="-8"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 </w:t>
      </w:r>
      <w:r w:rsidRPr="0054459E">
        <w:rPr>
          <w:rFonts w:ascii="Calibri" w:eastAsia="Times New Roman" w:hAnsi="Calibri" w:cs="Calibri"/>
          <w:color w:val="000000"/>
          <w:lang w:eastAsia="cs-CZ"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55EA612D" w14:textId="77777777" w:rsidR="0054459E" w:rsidRPr="0054459E" w:rsidRDefault="0054459E" w:rsidP="0054459E">
      <w:pPr>
        <w:overflowPunct w:val="0"/>
        <w:autoSpaceDE w:val="0"/>
        <w:autoSpaceDN w:val="0"/>
        <w:adjustRightInd w:val="0"/>
        <w:spacing w:after="0" w:line="240" w:lineRule="auto"/>
        <w:ind w:left="720" w:right="-8" w:hanging="720"/>
        <w:textAlignment w:val="baseline"/>
        <w:rPr>
          <w:rFonts w:ascii="Calibri" w:eastAsia="Times New Roman" w:hAnsi="Calibri" w:cs="Calibri"/>
          <w:color w:val="000000"/>
          <w:lang w:eastAsia="cs-CZ"/>
        </w:rPr>
      </w:pPr>
    </w:p>
    <w:p w14:paraId="1B9EED51" w14:textId="77777777" w:rsidR="0054459E" w:rsidRPr="0054459E" w:rsidRDefault="0054459E" w:rsidP="0054459E">
      <w:pPr>
        <w:overflowPunct w:val="0"/>
        <w:autoSpaceDE w:val="0"/>
        <w:autoSpaceDN w:val="0"/>
        <w:adjustRightInd w:val="0"/>
        <w:spacing w:after="0" w:line="240" w:lineRule="auto"/>
        <w:ind w:left="720" w:right="-8"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 </w:t>
      </w:r>
      <w:r w:rsidRPr="0054459E">
        <w:rPr>
          <w:rFonts w:ascii="Calibri" w:eastAsia="Times New Roman" w:hAnsi="Calibri" w:cs="Calibri"/>
          <w:color w:val="000000"/>
          <w:lang w:eastAsia="cs-CZ" w:bidi="cs-CZ"/>
        </w:rPr>
        <w:tab/>
        <w:t xml:space="preserve">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w:t>
      </w:r>
      <w:proofErr w:type="gramStart"/>
      <w:r w:rsidRPr="0054459E">
        <w:rPr>
          <w:rFonts w:ascii="Calibri" w:eastAsia="Times New Roman" w:hAnsi="Calibri" w:cs="Calibri"/>
          <w:color w:val="000000"/>
          <w:lang w:eastAsia="cs-CZ" w:bidi="cs-CZ"/>
        </w:rPr>
        <w:t>obdrží</w:t>
      </w:r>
      <w:proofErr w:type="gramEnd"/>
      <w:r w:rsidRPr="0054459E">
        <w:rPr>
          <w:rFonts w:ascii="Calibri" w:eastAsia="Times New Roman" w:hAnsi="Calibri" w:cs="Calibri"/>
          <w:color w:val="000000"/>
          <w:lang w:eastAsia="cs-CZ" w:bidi="cs-CZ"/>
        </w:rPr>
        <w:t xml:space="preserve">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3B02FA78"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7C4F905A" w14:textId="77777777" w:rsidR="0054459E" w:rsidRPr="0054459E" w:rsidRDefault="0054459E" w:rsidP="0054459E">
      <w:pPr>
        <w:keepNext/>
        <w:keepLines/>
        <w:overflowPunct w:val="0"/>
        <w:autoSpaceDE w:val="0"/>
        <w:autoSpaceDN w:val="0"/>
        <w:adjustRightInd w:val="0"/>
        <w:spacing w:after="0" w:line="240" w:lineRule="auto"/>
        <w:ind w:right="-8"/>
        <w:textAlignment w:val="baseline"/>
        <w:rPr>
          <w:rFonts w:ascii="Calibri" w:eastAsia="Times New Roman" w:hAnsi="Calibri" w:cs="Calibri"/>
          <w:b/>
          <w:bCs/>
          <w:i/>
          <w:iCs/>
          <w:color w:val="000000"/>
          <w:lang w:eastAsia="cs-CZ"/>
        </w:rPr>
      </w:pPr>
      <w:r w:rsidRPr="0054459E">
        <w:rPr>
          <w:rFonts w:ascii="Calibri" w:eastAsia="Times New Roman" w:hAnsi="Calibri" w:cs="Calibri"/>
          <w:b/>
          <w:i/>
          <w:color w:val="000000"/>
          <w:lang w:eastAsia="cs-CZ" w:bidi="cs-CZ"/>
        </w:rPr>
        <w:t>Úplatkářství v obchodní sféře</w:t>
      </w:r>
    </w:p>
    <w:p w14:paraId="1361C6D5" w14:textId="77777777" w:rsidR="0054459E" w:rsidRPr="0054459E" w:rsidRDefault="0054459E" w:rsidP="0054459E">
      <w:pPr>
        <w:keepNext/>
        <w:keepLines/>
        <w:overflowPunct w:val="0"/>
        <w:autoSpaceDE w:val="0"/>
        <w:autoSpaceDN w:val="0"/>
        <w:adjustRightInd w:val="0"/>
        <w:spacing w:after="0" w:line="240" w:lineRule="auto"/>
        <w:ind w:right="-8"/>
        <w:textAlignment w:val="baseline"/>
        <w:rPr>
          <w:rFonts w:ascii="Calibri" w:eastAsia="Times New Roman" w:hAnsi="Calibri" w:cs="Calibri"/>
          <w:b/>
          <w:bCs/>
          <w:i/>
          <w:iCs/>
          <w:color w:val="000000"/>
          <w:lang w:eastAsia="cs-CZ"/>
        </w:rPr>
      </w:pPr>
    </w:p>
    <w:p w14:paraId="29158FDA"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přimět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3B3C7A0F"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1A235F74"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color w:val="000000"/>
          <w:lang w:eastAsia="cs-CZ"/>
        </w:rPr>
      </w:pPr>
      <w:r w:rsidRPr="0054459E">
        <w:rPr>
          <w:rFonts w:ascii="Calibri" w:eastAsia="Times New Roman" w:hAnsi="Calibri" w:cs="Calibri"/>
          <w:b/>
          <w:color w:val="000000"/>
          <w:lang w:eastAsia="cs-CZ" w:bidi="cs-CZ"/>
        </w:rPr>
        <w:t>Zásady pro předcházení úplatkářství a korupci v komunikaci se soukromými osobami a spolupracovníky společnosti Pfizer</w:t>
      </w:r>
    </w:p>
    <w:p w14:paraId="5A119BFD"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color w:val="000000"/>
          <w:lang w:eastAsia="cs-CZ"/>
        </w:rPr>
      </w:pPr>
    </w:p>
    <w:p w14:paraId="709A113F"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Obchodní partner se musí při komunikaci se soukromými osobami a spolupracovníky společnosti Pfizer řídit těmito zásadami: </w:t>
      </w:r>
    </w:p>
    <w:p w14:paraId="6194A402"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color w:val="000000"/>
          <w:lang w:eastAsia="cs-CZ"/>
        </w:rPr>
      </w:pPr>
    </w:p>
    <w:p w14:paraId="1E64BFF6" w14:textId="77777777" w:rsidR="0054459E" w:rsidRPr="0054459E" w:rsidRDefault="0054459E" w:rsidP="0054459E">
      <w:pPr>
        <w:overflowPunct w:val="0"/>
        <w:autoSpaceDE w:val="0"/>
        <w:autoSpaceDN w:val="0"/>
        <w:adjustRightInd w:val="0"/>
        <w:spacing w:after="120" w:line="240" w:lineRule="auto"/>
        <w:ind w:left="720" w:right="-6"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lastRenderedPageBreak/>
        <w:t xml:space="preserve">• </w:t>
      </w:r>
      <w:r w:rsidRPr="0054459E">
        <w:rPr>
          <w:rFonts w:ascii="Calibri" w:eastAsia="Times New Roman" w:hAnsi="Calibri" w:cs="Calibri"/>
          <w:color w:val="000000"/>
          <w:lang w:eastAsia="cs-CZ"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1A25150A" w14:textId="77777777" w:rsidR="0054459E" w:rsidRPr="0054459E" w:rsidRDefault="0054459E" w:rsidP="0054459E">
      <w:pPr>
        <w:overflowPunct w:val="0"/>
        <w:autoSpaceDE w:val="0"/>
        <w:autoSpaceDN w:val="0"/>
        <w:adjustRightInd w:val="0"/>
        <w:spacing w:after="120" w:line="240" w:lineRule="auto"/>
        <w:ind w:left="720" w:right="-6"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 </w:t>
      </w:r>
      <w:r w:rsidRPr="0054459E">
        <w:rPr>
          <w:rFonts w:ascii="Calibri" w:eastAsia="Times New Roman" w:hAnsi="Calibri" w:cs="Calibri"/>
          <w:color w:val="000000"/>
          <w:lang w:eastAsia="cs-CZ"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1BA4DDDA" w14:textId="77777777" w:rsidR="0054459E" w:rsidRPr="0054459E" w:rsidRDefault="0054459E" w:rsidP="0054459E">
      <w:pPr>
        <w:overflowPunct w:val="0"/>
        <w:autoSpaceDE w:val="0"/>
        <w:autoSpaceDN w:val="0"/>
        <w:adjustRightInd w:val="0"/>
        <w:spacing w:after="240" w:line="240" w:lineRule="auto"/>
        <w:ind w:left="720" w:right="-8" w:hanging="720"/>
        <w:textAlignment w:val="baseline"/>
        <w:rPr>
          <w:rFonts w:ascii="Calibri" w:eastAsia="Times New Roman" w:hAnsi="Calibri" w:cs="Calibri"/>
          <w:color w:val="000000"/>
          <w:lang w:eastAsia="cs-CZ"/>
        </w:rPr>
      </w:pPr>
      <w:r w:rsidRPr="0054459E">
        <w:rPr>
          <w:rFonts w:ascii="Calibri" w:eastAsia="Times New Roman" w:hAnsi="Calibri" w:cs="Calibri"/>
          <w:color w:val="000000"/>
          <w:lang w:eastAsia="cs-CZ" w:bidi="cs-CZ"/>
        </w:rPr>
        <w:t xml:space="preserve">• </w:t>
      </w:r>
      <w:r w:rsidRPr="0054459E">
        <w:rPr>
          <w:rFonts w:ascii="Calibri" w:eastAsia="Times New Roman" w:hAnsi="Calibri" w:cs="Calibri"/>
          <w:color w:val="000000"/>
          <w:lang w:eastAsia="cs-CZ" w:bidi="cs-CZ"/>
        </w:rPr>
        <w:tab/>
        <w:t>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1EDFB709"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i/>
          <w:iCs/>
          <w:color w:val="000000"/>
          <w:lang w:eastAsia="cs-CZ"/>
        </w:rPr>
      </w:pPr>
      <w:r w:rsidRPr="0054459E">
        <w:rPr>
          <w:rFonts w:ascii="Calibri" w:eastAsia="Times New Roman" w:hAnsi="Calibri" w:cs="Calibri"/>
          <w:b/>
          <w:i/>
          <w:color w:val="000000"/>
          <w:lang w:eastAsia="cs-CZ" w:bidi="cs-CZ"/>
        </w:rPr>
        <w:t>Hlášení domnělých či skutečných případů porušení</w:t>
      </w:r>
    </w:p>
    <w:p w14:paraId="077D88A6" w14:textId="77777777" w:rsidR="0054459E" w:rsidRPr="0054459E" w:rsidRDefault="0054459E" w:rsidP="0054459E">
      <w:pPr>
        <w:overflowPunct w:val="0"/>
        <w:autoSpaceDE w:val="0"/>
        <w:autoSpaceDN w:val="0"/>
        <w:adjustRightInd w:val="0"/>
        <w:spacing w:after="0" w:line="240" w:lineRule="auto"/>
        <w:ind w:right="-8"/>
        <w:textAlignment w:val="baseline"/>
        <w:rPr>
          <w:rFonts w:ascii="Calibri" w:eastAsia="Times New Roman" w:hAnsi="Calibri" w:cs="Calibri"/>
          <w:b/>
          <w:bCs/>
          <w:i/>
          <w:iCs/>
          <w:color w:val="000000"/>
          <w:lang w:eastAsia="cs-CZ"/>
        </w:rPr>
      </w:pPr>
    </w:p>
    <w:p w14:paraId="75EFFA81" w14:textId="77777777" w:rsidR="0054459E" w:rsidRPr="0054459E" w:rsidRDefault="0054459E" w:rsidP="0054459E">
      <w:pPr>
        <w:tabs>
          <w:tab w:val="left" w:pos="5245"/>
        </w:tabs>
        <w:overflowPunct w:val="0"/>
        <w:autoSpaceDE w:val="0"/>
        <w:autoSpaceDN w:val="0"/>
        <w:adjustRightInd w:val="0"/>
        <w:spacing w:after="40" w:line="276" w:lineRule="auto"/>
        <w:textAlignment w:val="baseline"/>
        <w:rPr>
          <w:rFonts w:ascii="Calibri" w:eastAsia="Times New Roman" w:hAnsi="Calibri" w:cs="Calibri"/>
          <w:lang w:eastAsia="cs-CZ"/>
        </w:rPr>
      </w:pPr>
      <w:r w:rsidRPr="0054459E">
        <w:rPr>
          <w:rFonts w:ascii="Calibri" w:eastAsia="Times New Roman" w:hAnsi="Calibri" w:cs="Calibri"/>
          <w:color w:val="000000"/>
          <w:lang w:eastAsia="cs-CZ"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54459E">
        <w:rPr>
          <w:rFonts w:ascii="Calibri" w:eastAsia="Times New Roman" w:hAnsi="Calibri" w:cs="Calibri"/>
          <w:color w:val="0000FF"/>
          <w:lang w:eastAsia="cs-CZ" w:bidi="cs-CZ"/>
        </w:rPr>
        <w:t xml:space="preserve">corporate.compliance@pfizer.com </w:t>
      </w:r>
      <w:r w:rsidRPr="0054459E">
        <w:rPr>
          <w:rFonts w:ascii="Calibri" w:eastAsia="Times New Roman" w:hAnsi="Calibri" w:cs="Calibri"/>
          <w:color w:val="000000"/>
          <w:lang w:eastAsia="cs-CZ" w:bidi="cs-CZ"/>
        </w:rPr>
        <w:t>nebo telefonicky na číslo 1-212-733-3026.</w:t>
      </w:r>
    </w:p>
    <w:p w14:paraId="126A1B88" w14:textId="77777777" w:rsidR="0054459E" w:rsidRPr="0054459E" w:rsidRDefault="0054459E" w:rsidP="0054459E">
      <w:pPr>
        <w:tabs>
          <w:tab w:val="left" w:pos="5245"/>
        </w:tabs>
        <w:overflowPunct w:val="0"/>
        <w:autoSpaceDE w:val="0"/>
        <w:autoSpaceDN w:val="0"/>
        <w:adjustRightInd w:val="0"/>
        <w:spacing w:after="40" w:line="276" w:lineRule="auto"/>
        <w:textAlignment w:val="baseline"/>
        <w:rPr>
          <w:rFonts w:ascii="Calibri" w:eastAsia="Times New Roman" w:hAnsi="Calibri" w:cs="Times New Roman"/>
          <w:szCs w:val="20"/>
          <w:lang w:eastAsia="cs-CZ"/>
        </w:rPr>
      </w:pPr>
    </w:p>
    <w:p w14:paraId="0BAEDCD8" w14:textId="77777777" w:rsidR="0054459E" w:rsidRPr="0054459E" w:rsidRDefault="0054459E" w:rsidP="0054459E">
      <w:pPr>
        <w:tabs>
          <w:tab w:val="left" w:pos="5245"/>
        </w:tabs>
        <w:overflowPunct w:val="0"/>
        <w:autoSpaceDE w:val="0"/>
        <w:autoSpaceDN w:val="0"/>
        <w:adjustRightInd w:val="0"/>
        <w:spacing w:after="40" w:line="276" w:lineRule="auto"/>
        <w:textAlignment w:val="baseline"/>
        <w:rPr>
          <w:rFonts w:ascii="Calibri" w:eastAsia="Times New Roman" w:hAnsi="Calibri" w:cs="Times New Roman"/>
          <w:szCs w:val="20"/>
          <w:lang w:eastAsia="cs-CZ"/>
        </w:rPr>
      </w:pPr>
    </w:p>
    <w:p w14:paraId="4E5AF2EE" w14:textId="77777777" w:rsidR="0054459E" w:rsidRPr="0054459E" w:rsidRDefault="0054459E" w:rsidP="0054459E">
      <w:pPr>
        <w:tabs>
          <w:tab w:val="left" w:pos="5245"/>
        </w:tabs>
        <w:overflowPunct w:val="0"/>
        <w:autoSpaceDE w:val="0"/>
        <w:autoSpaceDN w:val="0"/>
        <w:adjustRightInd w:val="0"/>
        <w:spacing w:after="40" w:line="276" w:lineRule="auto"/>
        <w:textAlignment w:val="baseline"/>
        <w:rPr>
          <w:rFonts w:ascii="Calibri" w:eastAsia="Times New Roman" w:hAnsi="Calibri" w:cs="Times New Roman"/>
          <w:szCs w:val="20"/>
          <w:lang w:eastAsia="cs-CZ"/>
        </w:rPr>
      </w:pPr>
    </w:p>
    <w:p w14:paraId="1226719A" w14:textId="77777777" w:rsidR="0054459E" w:rsidRPr="0054459E" w:rsidRDefault="0054459E" w:rsidP="0054459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p>
    <w:p w14:paraId="066CDE6D" w14:textId="77777777" w:rsidR="005512D2" w:rsidRPr="00AF22F3" w:rsidRDefault="005512D2" w:rsidP="0054459E">
      <w:pPr>
        <w:pStyle w:val="BodyText"/>
        <w:spacing w:after="120"/>
      </w:pPr>
    </w:p>
    <w:sectPr w:rsidR="005512D2" w:rsidRPr="00AF22F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F4A1" w14:textId="77777777" w:rsidR="00937491" w:rsidRDefault="00937491" w:rsidP="00602BDD">
      <w:pPr>
        <w:spacing w:after="0" w:line="240" w:lineRule="auto"/>
      </w:pPr>
      <w:r>
        <w:separator/>
      </w:r>
    </w:p>
  </w:endnote>
  <w:endnote w:type="continuationSeparator" w:id="0">
    <w:p w14:paraId="168C625D" w14:textId="77777777" w:rsidR="00937491" w:rsidRDefault="00937491"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D7BC2B8" w:rsidR="00602BDD" w:rsidRDefault="00602BDD">
        <w:pPr>
          <w:pStyle w:val="Footer"/>
          <w:jc w:val="right"/>
        </w:pPr>
        <w:r>
          <w:fldChar w:fldCharType="begin"/>
        </w:r>
        <w:r>
          <w:instrText>PAGE   \* MERGEFORMAT</w:instrText>
        </w:r>
        <w:r>
          <w:fldChar w:fldCharType="separate"/>
        </w:r>
        <w:r w:rsidR="00D708D8">
          <w:rPr>
            <w:noProof/>
          </w:rPr>
          <w:t>8</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C0A8" w14:textId="77777777" w:rsidR="00937491" w:rsidRDefault="00937491" w:rsidP="00602BDD">
      <w:pPr>
        <w:spacing w:after="0" w:line="240" w:lineRule="auto"/>
      </w:pPr>
      <w:r>
        <w:separator/>
      </w:r>
    </w:p>
  </w:footnote>
  <w:footnote w:type="continuationSeparator" w:id="0">
    <w:p w14:paraId="138E68C3" w14:textId="77777777" w:rsidR="00937491" w:rsidRDefault="00937491"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1F21C7"/>
    <w:multiLevelType w:val="hybridMultilevel"/>
    <w:tmpl w:val="935235EC"/>
    <w:lvl w:ilvl="0" w:tplc="04050019">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8"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7"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9848645">
    <w:abstractNumId w:val="21"/>
  </w:num>
  <w:num w:numId="2" w16cid:durableId="1160000152">
    <w:abstractNumId w:val="7"/>
  </w:num>
  <w:num w:numId="3" w16cid:durableId="237325938">
    <w:abstractNumId w:val="18"/>
  </w:num>
  <w:num w:numId="4" w16cid:durableId="877619502">
    <w:abstractNumId w:val="26"/>
  </w:num>
  <w:num w:numId="5" w16cid:durableId="450783834">
    <w:abstractNumId w:val="5"/>
  </w:num>
  <w:num w:numId="6" w16cid:durableId="1949848046">
    <w:abstractNumId w:val="15"/>
  </w:num>
  <w:num w:numId="7" w16cid:durableId="794953673">
    <w:abstractNumId w:val="22"/>
  </w:num>
  <w:num w:numId="8" w16cid:durableId="550504461">
    <w:abstractNumId w:val="11"/>
  </w:num>
  <w:num w:numId="9" w16cid:durableId="814957036">
    <w:abstractNumId w:val="19"/>
  </w:num>
  <w:num w:numId="10" w16cid:durableId="1060132803">
    <w:abstractNumId w:val="17"/>
  </w:num>
  <w:num w:numId="11" w16cid:durableId="328480282">
    <w:abstractNumId w:val="2"/>
  </w:num>
  <w:num w:numId="12" w16cid:durableId="420562812">
    <w:abstractNumId w:val="16"/>
  </w:num>
  <w:num w:numId="13" w16cid:durableId="113794170">
    <w:abstractNumId w:val="14"/>
  </w:num>
  <w:num w:numId="14" w16cid:durableId="211696787">
    <w:abstractNumId w:val="6"/>
  </w:num>
  <w:num w:numId="15" w16cid:durableId="149373179">
    <w:abstractNumId w:val="9"/>
  </w:num>
  <w:num w:numId="16" w16cid:durableId="831024797">
    <w:abstractNumId w:val="13"/>
  </w:num>
  <w:num w:numId="17" w16cid:durableId="1999578242">
    <w:abstractNumId w:val="10"/>
  </w:num>
  <w:num w:numId="18" w16cid:durableId="900288414">
    <w:abstractNumId w:val="23"/>
  </w:num>
  <w:num w:numId="19" w16cid:durableId="2069450643">
    <w:abstractNumId w:val="24"/>
  </w:num>
  <w:num w:numId="20" w16cid:durableId="1467817190">
    <w:abstractNumId w:val="0"/>
  </w:num>
  <w:num w:numId="21" w16cid:durableId="933704636">
    <w:abstractNumId w:val="25"/>
  </w:num>
  <w:num w:numId="22" w16cid:durableId="825247191">
    <w:abstractNumId w:val="12"/>
  </w:num>
  <w:num w:numId="23" w16cid:durableId="1318151273">
    <w:abstractNumId w:val="4"/>
  </w:num>
  <w:num w:numId="24" w16cid:durableId="1715815210">
    <w:abstractNumId w:val="8"/>
  </w:num>
  <w:num w:numId="25" w16cid:durableId="249431181">
    <w:abstractNumId w:val="20"/>
  </w:num>
  <w:num w:numId="26" w16cid:durableId="1765105653">
    <w:abstractNumId w:val="3"/>
  </w:num>
  <w:num w:numId="27" w16cid:durableId="1313873395">
    <w:abstractNumId w:val="1"/>
  </w:num>
  <w:num w:numId="28" w16cid:durableId="758059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04B09"/>
    <w:rsid w:val="000258EC"/>
    <w:rsid w:val="00071F75"/>
    <w:rsid w:val="0007541B"/>
    <w:rsid w:val="00095877"/>
    <w:rsid w:val="000B3FF4"/>
    <w:rsid w:val="000D0A6D"/>
    <w:rsid w:val="000D4F42"/>
    <w:rsid w:val="000F61AE"/>
    <w:rsid w:val="0015688D"/>
    <w:rsid w:val="00181CFC"/>
    <w:rsid w:val="001A4BD7"/>
    <w:rsid w:val="001D05A6"/>
    <w:rsid w:val="001E42DC"/>
    <w:rsid w:val="001E5372"/>
    <w:rsid w:val="001E7877"/>
    <w:rsid w:val="001F6D11"/>
    <w:rsid w:val="002566EE"/>
    <w:rsid w:val="0026418A"/>
    <w:rsid w:val="0026601F"/>
    <w:rsid w:val="00271EF4"/>
    <w:rsid w:val="0028638F"/>
    <w:rsid w:val="002A1AD9"/>
    <w:rsid w:val="002C3EAE"/>
    <w:rsid w:val="002C432E"/>
    <w:rsid w:val="002E4DB5"/>
    <w:rsid w:val="00327F5C"/>
    <w:rsid w:val="0034173A"/>
    <w:rsid w:val="00365C63"/>
    <w:rsid w:val="00376EC3"/>
    <w:rsid w:val="003A76AA"/>
    <w:rsid w:val="003D6DF0"/>
    <w:rsid w:val="003E580B"/>
    <w:rsid w:val="00400BF5"/>
    <w:rsid w:val="00404958"/>
    <w:rsid w:val="00412020"/>
    <w:rsid w:val="004234B8"/>
    <w:rsid w:val="004301C0"/>
    <w:rsid w:val="00435CD1"/>
    <w:rsid w:val="0044272B"/>
    <w:rsid w:val="00446BFB"/>
    <w:rsid w:val="00475146"/>
    <w:rsid w:val="00485C86"/>
    <w:rsid w:val="004A50A0"/>
    <w:rsid w:val="004C55A6"/>
    <w:rsid w:val="004D6620"/>
    <w:rsid w:val="004D6C38"/>
    <w:rsid w:val="00510BB5"/>
    <w:rsid w:val="0054103B"/>
    <w:rsid w:val="0054459E"/>
    <w:rsid w:val="005512D2"/>
    <w:rsid w:val="00551F6E"/>
    <w:rsid w:val="005546F6"/>
    <w:rsid w:val="00561DF2"/>
    <w:rsid w:val="00565742"/>
    <w:rsid w:val="005A206D"/>
    <w:rsid w:val="005A2673"/>
    <w:rsid w:val="005A3BFB"/>
    <w:rsid w:val="005B3950"/>
    <w:rsid w:val="005D72B3"/>
    <w:rsid w:val="005E6505"/>
    <w:rsid w:val="005F7331"/>
    <w:rsid w:val="00602BDD"/>
    <w:rsid w:val="0061105C"/>
    <w:rsid w:val="00640F2B"/>
    <w:rsid w:val="006B0053"/>
    <w:rsid w:val="006C38A9"/>
    <w:rsid w:val="006F229B"/>
    <w:rsid w:val="007309F6"/>
    <w:rsid w:val="00742729"/>
    <w:rsid w:val="00745B66"/>
    <w:rsid w:val="00751F60"/>
    <w:rsid w:val="00774E8B"/>
    <w:rsid w:val="007C26D2"/>
    <w:rsid w:val="007E3F08"/>
    <w:rsid w:val="007F102F"/>
    <w:rsid w:val="007F2A1C"/>
    <w:rsid w:val="00812786"/>
    <w:rsid w:val="00825317"/>
    <w:rsid w:val="00826055"/>
    <w:rsid w:val="00826CDF"/>
    <w:rsid w:val="00841791"/>
    <w:rsid w:val="0084226A"/>
    <w:rsid w:val="00935243"/>
    <w:rsid w:val="00937491"/>
    <w:rsid w:val="00976399"/>
    <w:rsid w:val="009A56B6"/>
    <w:rsid w:val="009C19FF"/>
    <w:rsid w:val="009E1EAB"/>
    <w:rsid w:val="009E3653"/>
    <w:rsid w:val="009E5917"/>
    <w:rsid w:val="009E7171"/>
    <w:rsid w:val="00A6041B"/>
    <w:rsid w:val="00A87750"/>
    <w:rsid w:val="00AA0340"/>
    <w:rsid w:val="00AC73A8"/>
    <w:rsid w:val="00AD229B"/>
    <w:rsid w:val="00AF22F3"/>
    <w:rsid w:val="00AF7167"/>
    <w:rsid w:val="00AF735D"/>
    <w:rsid w:val="00B2528C"/>
    <w:rsid w:val="00B65138"/>
    <w:rsid w:val="00B82E11"/>
    <w:rsid w:val="00B9077A"/>
    <w:rsid w:val="00B924D1"/>
    <w:rsid w:val="00B95610"/>
    <w:rsid w:val="00B957EF"/>
    <w:rsid w:val="00B95CFC"/>
    <w:rsid w:val="00C32518"/>
    <w:rsid w:val="00C4420E"/>
    <w:rsid w:val="00C46AC6"/>
    <w:rsid w:val="00C526A0"/>
    <w:rsid w:val="00C55E57"/>
    <w:rsid w:val="00C63344"/>
    <w:rsid w:val="00C71228"/>
    <w:rsid w:val="00C95C7C"/>
    <w:rsid w:val="00CA315C"/>
    <w:rsid w:val="00CA3537"/>
    <w:rsid w:val="00CA56E5"/>
    <w:rsid w:val="00CB1896"/>
    <w:rsid w:val="00CC5D89"/>
    <w:rsid w:val="00CC6219"/>
    <w:rsid w:val="00CD61BA"/>
    <w:rsid w:val="00CE2EC5"/>
    <w:rsid w:val="00CF3B4B"/>
    <w:rsid w:val="00CF5329"/>
    <w:rsid w:val="00D139FB"/>
    <w:rsid w:val="00D169A2"/>
    <w:rsid w:val="00D32772"/>
    <w:rsid w:val="00D50345"/>
    <w:rsid w:val="00D52C7C"/>
    <w:rsid w:val="00D62DA1"/>
    <w:rsid w:val="00D708D8"/>
    <w:rsid w:val="00D73168"/>
    <w:rsid w:val="00D73B58"/>
    <w:rsid w:val="00D95CA7"/>
    <w:rsid w:val="00DB75FB"/>
    <w:rsid w:val="00DC57BC"/>
    <w:rsid w:val="00DD0A09"/>
    <w:rsid w:val="00DE11BD"/>
    <w:rsid w:val="00DE309F"/>
    <w:rsid w:val="00E145AB"/>
    <w:rsid w:val="00E17380"/>
    <w:rsid w:val="00E471FC"/>
    <w:rsid w:val="00E679B9"/>
    <w:rsid w:val="00E815E6"/>
    <w:rsid w:val="00E85D8F"/>
    <w:rsid w:val="00E86C10"/>
    <w:rsid w:val="00E937BD"/>
    <w:rsid w:val="00E96398"/>
    <w:rsid w:val="00EF45C2"/>
    <w:rsid w:val="00F257A9"/>
    <w:rsid w:val="00F3444A"/>
    <w:rsid w:val="00F379F9"/>
    <w:rsid w:val="00F410FD"/>
    <w:rsid w:val="00F427D3"/>
    <w:rsid w:val="00F62297"/>
    <w:rsid w:val="00F67E46"/>
    <w:rsid w:val="00F67FFB"/>
    <w:rsid w:val="00F8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tavec_muj,Nad,Odstavec cíl se seznamem,Odstavec se seznamem5,Odrážky,Odstavec_muj1,Odstavec_muj2,Odstavec_muj3,Nad1,List Paragraph1,Odstavec_muj4,Nad2,List Paragraph2,Odstavec_muj5,Odstavec_muj6,Odstavec_muj7,Bullet 1"/>
    <w:basedOn w:val="Normal"/>
    <w:link w:val="ListParagraphChar"/>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 w:type="character" w:customStyle="1" w:styleId="ListParagraphChar">
    <w:name w:val="List Paragraph Char"/>
    <w:aliases w:val="Odstavec_muj Char,Nad Char,Odstavec cíl se seznamem Char,Odstavec se seznamem5 Char,Odrážky Char,Odstavec_muj1 Char,Odstavec_muj2 Char,Odstavec_muj3 Char,Nad1 Char,List Paragraph1 Char,Odstavec_muj4 Char,Nad2 Char,Odstavec_muj5 Char"/>
    <w:link w:val="ListParagraph"/>
    <w:uiPriority w:val="34"/>
    <w:locked/>
    <w:rsid w:val="0015688D"/>
  </w:style>
  <w:style w:type="paragraph" w:styleId="BodyText">
    <w:name w:val="Body Text"/>
    <w:basedOn w:val="Normal"/>
    <w:link w:val="BodyTextChar"/>
    <w:uiPriority w:val="99"/>
    <w:rsid w:val="005512D2"/>
    <w:pPr>
      <w:overflowPunct w:val="0"/>
      <w:autoSpaceDE w:val="0"/>
      <w:autoSpaceDN w:val="0"/>
      <w:adjustRightInd w:val="0"/>
      <w:spacing w:before="120" w:after="0" w:line="312" w:lineRule="auto"/>
      <w:jc w:val="center"/>
      <w:textAlignment w:val="baseline"/>
    </w:pPr>
    <w:rPr>
      <w:rFonts w:ascii="Times New Roman" w:eastAsia="Times New Roman" w:hAnsi="Times New Roman" w:cs="Times New Roman"/>
      <w:b/>
      <w:sz w:val="28"/>
      <w:szCs w:val="20"/>
      <w:lang w:eastAsia="cs-CZ"/>
    </w:rPr>
  </w:style>
  <w:style w:type="character" w:customStyle="1" w:styleId="BodyTextChar">
    <w:name w:val="Body Text Char"/>
    <w:basedOn w:val="DefaultParagraphFont"/>
    <w:link w:val="BodyText"/>
    <w:uiPriority w:val="99"/>
    <w:rsid w:val="005512D2"/>
    <w:rPr>
      <w:rFonts w:ascii="Times New Roman" w:eastAsia="Times New Roman" w:hAnsi="Times New Roman" w:cs="Times New Roman"/>
      <w:b/>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6" ma:contentTypeDescription="Vytvoří nový dokument" ma:contentTypeScope="" ma:versionID="152a222d743b4c2a1c0e059faff8af56">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deb7206776cfa3fb457860ba5b398952"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A4B3-7CEB-4D57-A9B4-D13CB68A63F7}">
  <ds:schemaRefs>
    <ds:schemaRef ds:uri="http://schemas.microsoft.com/sharepoint/v3/contenttype/forms"/>
  </ds:schemaRefs>
</ds:datastoreItem>
</file>

<file path=customXml/itemProps2.xml><?xml version="1.0" encoding="utf-8"?>
<ds:datastoreItem xmlns:ds="http://schemas.openxmlformats.org/officeDocument/2006/customXml" ds:itemID="{FF93B537-F69E-485A-9B6C-F792D6A516B6}">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3.xml><?xml version="1.0" encoding="utf-8"?>
<ds:datastoreItem xmlns:ds="http://schemas.openxmlformats.org/officeDocument/2006/customXml" ds:itemID="{D12A637A-62B0-45E7-88A9-398BE515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0D2B8-C948-45D1-8D7C-90B9946F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3982</Words>
  <Characters>23494</Characters>
  <Application>Microsoft Office Word</Application>
  <DocSecurity>4</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Schneiderova, Lucie</cp:lastModifiedBy>
  <cp:revision>2</cp:revision>
  <cp:lastPrinted>2021-07-15T13:43:00Z</cp:lastPrinted>
  <dcterms:created xsi:type="dcterms:W3CDTF">2023-12-21T13:50:00Z</dcterms:created>
  <dcterms:modified xsi:type="dcterms:W3CDTF">2023-12-21T13:50:00Z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4251600</vt:r8>
  </property>
  <property fmtid="{D5CDD505-2E9C-101B-9397-08002B2CF9AE}" pid="4" name="MediaServiceImageTags">
    <vt:lpwstr/>
  </property>
  <property fmtid="{D5CDD505-2E9C-101B-9397-08002B2CF9AE}" pid="5" name="MSIP_Label_4791b42f-c435-42ca-9531-75a3f42aae3d_Enabled">
    <vt:lpwstr>true</vt:lpwstr>
  </property>
  <property fmtid="{D5CDD505-2E9C-101B-9397-08002B2CF9AE}" pid="6" name="MSIP_Label_4791b42f-c435-42ca-9531-75a3f42aae3d_SetDate">
    <vt:lpwstr>2023-12-07T14:35:45Z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d1dc0ab4-747a-432e-a56c-f8d4aaa81a0a</vt:lpwstr>
  </property>
  <property fmtid="{D5CDD505-2E9C-101B-9397-08002B2CF9AE}" pid="11" name="MSIP_Label_4791b42f-c435-42ca-9531-75a3f42aae3d_ContentBits">
    <vt:lpwstr>0</vt:lpwstr>
  </property>
</Properties>
</file>