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B3F4" w14:textId="77777777" w:rsidR="00763A93" w:rsidRDefault="00763A93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C0A6839" w14:textId="346AA5E3"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4D0A9B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649CB180" w14:textId="77777777"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6A52697E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6A5F97C" w14:textId="77777777"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8610DC5" w14:textId="37BA4389" w:rsidR="009E5F33" w:rsidRPr="0016146E" w:rsidRDefault="00B978BD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B978BD"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4A63FC29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CD97B2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41809A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25EF4E04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890C087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A39A264" w14:textId="77777777" w:rsidR="001C4EC9" w:rsidRPr="009529E8" w:rsidRDefault="001C4EC9" w:rsidP="001C4E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6659"/>
      </w:tblGrid>
      <w:tr w:rsidR="001C4EC9" w:rsidRPr="009529E8" w14:paraId="654633DA" w14:textId="77777777" w:rsidTr="00120D8D">
        <w:tc>
          <w:tcPr>
            <w:tcW w:w="1329" w:type="pct"/>
          </w:tcPr>
          <w:p w14:paraId="30178F20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71" w:type="pct"/>
          </w:tcPr>
          <w:p w14:paraId="12DA8C54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b/>
                <w:sz w:val="20"/>
                <w:szCs w:val="20"/>
                <w:lang w:eastAsia="cs-CZ"/>
              </w:rPr>
              <w:t>VUMS LEGEND, spol. s r.o.</w:t>
            </w:r>
          </w:p>
        </w:tc>
      </w:tr>
      <w:tr w:rsidR="001C4EC9" w:rsidRPr="009529E8" w14:paraId="38BA5F13" w14:textId="77777777" w:rsidTr="00120D8D">
        <w:tc>
          <w:tcPr>
            <w:tcW w:w="1329" w:type="pct"/>
          </w:tcPr>
          <w:p w14:paraId="51401B05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71" w:type="pct"/>
          </w:tcPr>
          <w:p w14:paraId="23596D14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618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55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057</w:t>
            </w:r>
          </w:p>
        </w:tc>
      </w:tr>
      <w:tr w:rsidR="001C4EC9" w:rsidRPr="009529E8" w14:paraId="257FFAA0" w14:textId="77777777" w:rsidTr="00120D8D">
        <w:tc>
          <w:tcPr>
            <w:tcW w:w="1329" w:type="pct"/>
          </w:tcPr>
          <w:p w14:paraId="60DE2854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71" w:type="pct"/>
          </w:tcPr>
          <w:p w14:paraId="45BE02D8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61855057</w:t>
            </w:r>
          </w:p>
        </w:tc>
      </w:tr>
      <w:tr w:rsidR="001C4EC9" w:rsidRPr="009529E8" w14:paraId="602E75A6" w14:textId="77777777" w:rsidTr="00120D8D">
        <w:tc>
          <w:tcPr>
            <w:tcW w:w="1329" w:type="pct"/>
          </w:tcPr>
          <w:p w14:paraId="39BEA404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71" w:type="pct"/>
          </w:tcPr>
          <w:p w14:paraId="61A709C3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Muchova 240/6</w:t>
            </w: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, 160 00 Praha 6</w:t>
            </w:r>
          </w:p>
        </w:tc>
      </w:tr>
      <w:tr w:rsidR="001C4EC9" w:rsidRPr="009529E8" w14:paraId="7F3C332D" w14:textId="77777777" w:rsidTr="00120D8D">
        <w:tc>
          <w:tcPr>
            <w:tcW w:w="1329" w:type="pct"/>
          </w:tcPr>
          <w:p w14:paraId="71644C26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71" w:type="pct"/>
          </w:tcPr>
          <w:p w14:paraId="2FCA4EC2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Ing. Vlastislav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Hryzbyl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 společnosti</w:t>
            </w:r>
          </w:p>
        </w:tc>
      </w:tr>
      <w:tr w:rsidR="001C4EC9" w:rsidRPr="009529E8" w14:paraId="40B58639" w14:textId="77777777" w:rsidTr="00120D8D">
        <w:tc>
          <w:tcPr>
            <w:tcW w:w="1329" w:type="pct"/>
          </w:tcPr>
          <w:p w14:paraId="43844939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71" w:type="pct"/>
          </w:tcPr>
          <w:p w14:paraId="44F9DD8F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380A25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380A25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1C4EC9" w:rsidRPr="009529E8" w14:paraId="704CB2F4" w14:textId="77777777" w:rsidTr="00120D8D">
        <w:tc>
          <w:tcPr>
            <w:tcW w:w="1329" w:type="pct"/>
          </w:tcPr>
          <w:p w14:paraId="0EEB194B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71" w:type="pct"/>
          </w:tcPr>
          <w:p w14:paraId="6C360AE4" w14:textId="77777777" w:rsidR="001C4EC9" w:rsidRPr="009529E8" w:rsidRDefault="001C4EC9" w:rsidP="00120D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A25">
              <w:rPr>
                <w:rFonts w:eastAsia="Times New Roman"/>
                <w:sz w:val="20"/>
                <w:szCs w:val="20"/>
                <w:lang w:eastAsia="cs-CZ"/>
              </w:rPr>
              <w:t>5733864968/2700</w:t>
            </w:r>
          </w:p>
        </w:tc>
      </w:tr>
      <w:tr w:rsidR="001C4EC9" w:rsidRPr="009529E8" w14:paraId="6EC35E26" w14:textId="77777777" w:rsidTr="00120D8D">
        <w:tc>
          <w:tcPr>
            <w:tcW w:w="5000" w:type="pct"/>
            <w:gridSpan w:val="2"/>
          </w:tcPr>
          <w:p w14:paraId="497A2AA8" w14:textId="77777777" w:rsidR="001C4EC9" w:rsidRPr="009529E8" w:rsidRDefault="001C4EC9" w:rsidP="00120D8D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369D5">
              <w:rPr>
                <w:rFonts w:eastAsia="Times New Roman"/>
                <w:sz w:val="20"/>
                <w:szCs w:val="20"/>
                <w:lang w:eastAsia="cs-CZ"/>
              </w:rPr>
              <w:t>Zapsaná v obchodním rejstříku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Městského 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>soudu 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7369D5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31481</w:t>
            </w:r>
          </w:p>
        </w:tc>
      </w:tr>
    </w:tbl>
    <w:p w14:paraId="57FFBFF4" w14:textId="77777777" w:rsidR="001C4EC9" w:rsidRPr="009529E8" w:rsidRDefault="001C4EC9" w:rsidP="001C4E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973E011" w14:textId="77777777" w:rsidR="001C4EC9" w:rsidRPr="009529E8" w:rsidRDefault="001C4EC9" w:rsidP="001C4E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9529E8">
        <w:rPr>
          <w:rFonts w:eastAsia="Times New Roman"/>
          <w:sz w:val="20"/>
          <w:szCs w:val="20"/>
          <w:lang w:eastAsia="cs-CZ"/>
        </w:rPr>
        <w:t>dále jen „</w:t>
      </w:r>
      <w:r w:rsidRPr="009529E8">
        <w:rPr>
          <w:rFonts w:eastAsia="Times New Roman"/>
          <w:b/>
          <w:sz w:val="20"/>
          <w:szCs w:val="20"/>
          <w:lang w:eastAsia="cs-CZ"/>
        </w:rPr>
        <w:t>dodavatel</w:t>
      </w:r>
      <w:r w:rsidRPr="009529E8">
        <w:rPr>
          <w:rFonts w:eastAsia="Times New Roman"/>
          <w:sz w:val="20"/>
          <w:szCs w:val="20"/>
          <w:lang w:eastAsia="cs-CZ"/>
        </w:rPr>
        <w:t>“ na straně druhé,</w:t>
      </w:r>
    </w:p>
    <w:p w14:paraId="7DB6BDFB" w14:textId="77777777" w:rsidR="00763A93" w:rsidRDefault="00763A93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E8FA89F" w14:textId="458AED19"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objednatel a </w:t>
      </w:r>
      <w:r w:rsidR="001C4EC9">
        <w:rPr>
          <w:rFonts w:eastAsia="Times New Roman"/>
          <w:sz w:val="20"/>
          <w:szCs w:val="20"/>
          <w:lang w:eastAsia="cs-CZ"/>
        </w:rPr>
        <w:t>dodavatel</w:t>
      </w:r>
      <w:r>
        <w:rPr>
          <w:rFonts w:eastAsia="Times New Roman"/>
          <w:sz w:val="20"/>
          <w:szCs w:val="20"/>
          <w:lang w:eastAsia="cs-CZ"/>
        </w:rPr>
        <w:t xml:space="preserve">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14:paraId="238515D7" w14:textId="77777777" w:rsidR="00ED6695" w:rsidRDefault="00ED669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FE13A5" w14:textId="77777777" w:rsidR="00763A93" w:rsidRDefault="00763A93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06D25D9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651CBEC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9B3B37E" w14:textId="77777777" w:rsidR="00513296" w:rsidRDefault="0051329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0FF60AB" w14:textId="77777777" w:rsidR="00763A93" w:rsidRPr="0016146E" w:rsidRDefault="00763A93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B8047BA" w14:textId="57F99367" w:rsidR="00FB7432" w:rsidRDefault="00D4588D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FB7432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</w:p>
    <w:p w14:paraId="55E0FFE5" w14:textId="6AF4B846" w:rsidR="00D4588D" w:rsidRPr="00092CB4" w:rsidRDefault="00092CB4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092CB4">
        <w:rPr>
          <w:rFonts w:eastAsia="Times New Roman"/>
          <w:b/>
          <w:caps/>
          <w:snapToGrid w:val="0"/>
          <w:sz w:val="20"/>
          <w:szCs w:val="16"/>
          <w:lang w:eastAsia="cs-CZ"/>
        </w:rPr>
        <w:t>Servisní smlouvy ze dne 7.9.2021</w:t>
      </w:r>
    </w:p>
    <w:p w14:paraId="33C5DD8B" w14:textId="502C60A1" w:rsidR="007F2668" w:rsidRDefault="00D4588D" w:rsidP="00763A93">
      <w:pPr>
        <w:spacing w:before="12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48D0DFCF" w14:textId="77777777" w:rsidR="00D4588D" w:rsidRPr="00FA43AE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026D887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3D4D5BBB" w14:textId="63587F15"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</w:t>
      </w:r>
      <w:r w:rsidR="001C4EC9">
        <w:rPr>
          <w:rFonts w:ascii="Verdana" w:hAnsi="Verdana"/>
          <w:sz w:val="20"/>
          <w:lang w:eastAsia="cs-CZ"/>
        </w:rPr>
        <w:t>dodavatel</w:t>
      </w:r>
      <w:r w:rsidRPr="0010144E">
        <w:rPr>
          <w:rFonts w:ascii="Verdana" w:hAnsi="Verdana"/>
          <w:sz w:val="20"/>
          <w:lang w:eastAsia="cs-CZ"/>
        </w:rPr>
        <w:t xml:space="preserve"> uzavřeli dne </w:t>
      </w:r>
      <w:r w:rsidR="001C4EC9">
        <w:rPr>
          <w:rFonts w:ascii="Verdana" w:hAnsi="Verdana"/>
          <w:sz w:val="20"/>
          <w:lang w:eastAsia="cs-CZ"/>
        </w:rPr>
        <w:t>7.9.2021</w:t>
      </w:r>
      <w:r w:rsidRPr="0010144E">
        <w:rPr>
          <w:rFonts w:ascii="Verdana" w:hAnsi="Verdana"/>
          <w:sz w:val="20"/>
          <w:lang w:eastAsia="cs-CZ"/>
        </w:rPr>
        <w:t xml:space="preserve"> S</w:t>
      </w:r>
      <w:r w:rsidR="001C4EC9">
        <w:rPr>
          <w:rFonts w:ascii="Verdana" w:hAnsi="Verdana"/>
          <w:sz w:val="20"/>
          <w:lang w:eastAsia="cs-CZ"/>
        </w:rPr>
        <w:t>ervisní s</w:t>
      </w:r>
      <w:r w:rsidRPr="0010144E">
        <w:rPr>
          <w:rFonts w:ascii="Verdana" w:hAnsi="Verdana"/>
          <w:sz w:val="20"/>
          <w:lang w:eastAsia="cs-CZ"/>
        </w:rPr>
        <w:t xml:space="preserve">mlouvu </w:t>
      </w:r>
      <w:r w:rsidR="00EC0F62">
        <w:rPr>
          <w:rFonts w:ascii="Verdana" w:hAnsi="Verdana"/>
          <w:sz w:val="20"/>
          <w:lang w:eastAsia="cs-CZ"/>
        </w:rPr>
        <w:t xml:space="preserve">ve znění dodatku č. 1 </w:t>
      </w:r>
      <w:r w:rsidRPr="0010144E">
        <w:rPr>
          <w:rFonts w:ascii="Verdana" w:hAnsi="Verdana"/>
          <w:sz w:val="20"/>
          <w:lang w:eastAsia="cs-CZ"/>
        </w:rPr>
        <w:t>(dále jen „</w:t>
      </w:r>
      <w:r w:rsidR="00D42299" w:rsidRPr="00D42299">
        <w:rPr>
          <w:rFonts w:ascii="Verdana" w:hAnsi="Verdana"/>
          <w:b/>
          <w:bCs/>
          <w:sz w:val="20"/>
          <w:lang w:eastAsia="cs-CZ"/>
        </w:rPr>
        <w:t>servisní</w:t>
      </w:r>
      <w:r w:rsidR="00D42299">
        <w:rPr>
          <w:rFonts w:ascii="Verdana" w:hAnsi="Verdana"/>
          <w:sz w:val="20"/>
          <w:lang w:eastAsia="cs-CZ"/>
        </w:rPr>
        <w:t xml:space="preserve"> </w:t>
      </w:r>
      <w:r w:rsidR="00D42299">
        <w:rPr>
          <w:rFonts w:ascii="Verdana" w:hAnsi="Verdana"/>
          <w:b/>
          <w:sz w:val="20"/>
          <w:lang w:eastAsia="cs-CZ"/>
        </w:rPr>
        <w:t>s</w:t>
      </w:r>
      <w:r w:rsidRPr="0010144E">
        <w:rPr>
          <w:rFonts w:ascii="Verdana" w:hAnsi="Verdana"/>
          <w:b/>
          <w:sz w:val="20"/>
          <w:lang w:eastAsia="cs-CZ"/>
        </w:rPr>
        <w:t>mlouva</w:t>
      </w:r>
      <w:r w:rsidRPr="0010144E">
        <w:rPr>
          <w:rFonts w:ascii="Verdana" w:hAnsi="Verdana"/>
          <w:sz w:val="20"/>
          <w:lang w:eastAsia="cs-CZ"/>
        </w:rPr>
        <w:t xml:space="preserve">“), jejímž předmětem je </w:t>
      </w:r>
      <w:r w:rsidR="00402A36" w:rsidRPr="00402A36">
        <w:rPr>
          <w:rFonts w:ascii="Verdana" w:hAnsi="Verdana"/>
          <w:sz w:val="20"/>
          <w:lang w:eastAsia="cs-CZ"/>
        </w:rPr>
        <w:t>zajiš</w:t>
      </w:r>
      <w:r w:rsidR="00402A36">
        <w:rPr>
          <w:rFonts w:ascii="Verdana" w:hAnsi="Verdana"/>
          <w:sz w:val="20"/>
          <w:lang w:eastAsia="cs-CZ"/>
        </w:rPr>
        <w:t>tění</w:t>
      </w:r>
      <w:r w:rsidR="00402A36" w:rsidRPr="00402A36">
        <w:rPr>
          <w:rFonts w:ascii="Verdana" w:hAnsi="Verdana"/>
          <w:sz w:val="20"/>
          <w:lang w:eastAsia="cs-CZ"/>
        </w:rPr>
        <w:t xml:space="preserve"> servisní</w:t>
      </w:r>
      <w:r w:rsidR="00402A36">
        <w:rPr>
          <w:rFonts w:ascii="Verdana" w:hAnsi="Verdana"/>
          <w:sz w:val="20"/>
          <w:lang w:eastAsia="cs-CZ"/>
        </w:rPr>
        <w:t>ch</w:t>
      </w:r>
      <w:r w:rsidR="00402A36" w:rsidRPr="00402A36">
        <w:rPr>
          <w:rFonts w:ascii="Verdana" w:hAnsi="Verdana"/>
          <w:sz w:val="20"/>
          <w:lang w:eastAsia="cs-CZ"/>
        </w:rPr>
        <w:t xml:space="preserve"> služ</w:t>
      </w:r>
      <w:r w:rsidR="00402A36">
        <w:rPr>
          <w:rFonts w:ascii="Verdana" w:hAnsi="Verdana"/>
          <w:sz w:val="20"/>
          <w:lang w:eastAsia="cs-CZ"/>
        </w:rPr>
        <w:t>e</w:t>
      </w:r>
      <w:r w:rsidR="00402A36" w:rsidRPr="00402A36">
        <w:rPr>
          <w:rFonts w:ascii="Verdana" w:hAnsi="Verdana"/>
          <w:sz w:val="20"/>
          <w:lang w:eastAsia="cs-CZ"/>
        </w:rPr>
        <w:t>b a technick</w:t>
      </w:r>
      <w:r w:rsidR="00402A36">
        <w:rPr>
          <w:rFonts w:ascii="Verdana" w:hAnsi="Verdana"/>
          <w:sz w:val="20"/>
          <w:lang w:eastAsia="cs-CZ"/>
        </w:rPr>
        <w:t>é</w:t>
      </w:r>
      <w:r w:rsidR="00402A36" w:rsidRPr="00402A36">
        <w:rPr>
          <w:rFonts w:ascii="Verdana" w:hAnsi="Verdana"/>
          <w:sz w:val="20"/>
          <w:lang w:eastAsia="cs-CZ"/>
        </w:rPr>
        <w:t xml:space="preserve"> servisní podpor</w:t>
      </w:r>
      <w:r w:rsidR="00402A36">
        <w:rPr>
          <w:rFonts w:ascii="Verdana" w:hAnsi="Verdana"/>
          <w:sz w:val="20"/>
          <w:lang w:eastAsia="cs-CZ"/>
        </w:rPr>
        <w:t>y</w:t>
      </w:r>
      <w:r w:rsidR="00402A36" w:rsidRPr="00402A36">
        <w:rPr>
          <w:rFonts w:ascii="Verdana" w:hAnsi="Verdana"/>
          <w:sz w:val="20"/>
          <w:lang w:eastAsia="cs-CZ"/>
        </w:rPr>
        <w:t xml:space="preserve"> systému pro vytěžování a schvalování přijatých faktur</w:t>
      </w:r>
      <w:r w:rsidRPr="0010144E">
        <w:rPr>
          <w:rFonts w:ascii="Verdana" w:hAnsi="Verdana"/>
          <w:sz w:val="20"/>
          <w:lang w:eastAsia="cs-CZ"/>
        </w:rPr>
        <w:t>.</w:t>
      </w:r>
    </w:p>
    <w:p w14:paraId="5BC4E09C" w14:textId="66A90BDE" w:rsidR="00384AC2" w:rsidRDefault="002467D1" w:rsidP="00384AC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shodně prohlašují, že </w:t>
      </w:r>
      <w:r w:rsidR="00D42299">
        <w:rPr>
          <w:rFonts w:ascii="Verdana" w:hAnsi="Verdana"/>
          <w:sz w:val="20"/>
          <w:lang w:eastAsia="cs-CZ"/>
        </w:rPr>
        <w:t>servisní s</w:t>
      </w:r>
      <w:r>
        <w:rPr>
          <w:rFonts w:ascii="Verdana" w:hAnsi="Verdana"/>
          <w:sz w:val="20"/>
          <w:lang w:eastAsia="cs-CZ"/>
        </w:rPr>
        <w:t>mlouva je k dnešnímu dni platná</w:t>
      </w:r>
      <w:r w:rsidR="00413345">
        <w:rPr>
          <w:rFonts w:ascii="Verdana" w:hAnsi="Verdana"/>
          <w:sz w:val="20"/>
          <w:lang w:eastAsia="cs-CZ"/>
        </w:rPr>
        <w:t xml:space="preserve"> a účinná</w:t>
      </w:r>
      <w:r>
        <w:rPr>
          <w:rFonts w:ascii="Verdana" w:hAnsi="Verdana"/>
          <w:sz w:val="20"/>
          <w:lang w:eastAsia="cs-CZ"/>
        </w:rPr>
        <w:t>.</w:t>
      </w:r>
    </w:p>
    <w:p w14:paraId="69A698A3" w14:textId="67340492" w:rsidR="002467D1" w:rsidRDefault="00402A36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základě nabídky </w:t>
      </w:r>
      <w:r w:rsidR="00353A08">
        <w:rPr>
          <w:rFonts w:ascii="Verdana" w:hAnsi="Verdana"/>
          <w:sz w:val="20"/>
          <w:lang w:eastAsia="cs-CZ"/>
        </w:rPr>
        <w:t xml:space="preserve">dodavatele ze dne 27.11.2023 a objednávky objednatele ze dne </w:t>
      </w:r>
      <w:r w:rsidR="001E7D75" w:rsidRPr="001E7D75">
        <w:rPr>
          <w:rFonts w:ascii="Verdana" w:hAnsi="Verdana"/>
          <w:sz w:val="20"/>
          <w:lang w:eastAsia="cs-CZ"/>
        </w:rPr>
        <w:t>30.11.2023</w:t>
      </w:r>
      <w:r w:rsidR="00763A93">
        <w:rPr>
          <w:rFonts w:ascii="Verdana" w:hAnsi="Verdana"/>
          <w:sz w:val="20"/>
          <w:lang w:eastAsia="cs-CZ"/>
        </w:rPr>
        <w:t xml:space="preserve"> dochází </w:t>
      </w:r>
      <w:r w:rsidR="00353A08">
        <w:rPr>
          <w:rFonts w:ascii="Verdana" w:hAnsi="Verdana"/>
          <w:sz w:val="20"/>
          <w:lang w:eastAsia="cs-CZ"/>
        </w:rPr>
        <w:t>k rozšíření systému</w:t>
      </w:r>
      <w:r w:rsidR="00353A08" w:rsidRPr="00353A08">
        <w:rPr>
          <w:rFonts w:ascii="Verdana" w:hAnsi="Verdana"/>
          <w:sz w:val="20"/>
          <w:lang w:eastAsia="cs-CZ"/>
        </w:rPr>
        <w:t xml:space="preserve"> </w:t>
      </w:r>
      <w:r w:rsidR="00353A08" w:rsidRPr="00402A36">
        <w:rPr>
          <w:rFonts w:ascii="Verdana" w:hAnsi="Verdana"/>
          <w:sz w:val="20"/>
          <w:lang w:eastAsia="cs-CZ"/>
        </w:rPr>
        <w:t>pro vytěžování a schvalování přijatých faktur</w:t>
      </w:r>
      <w:r w:rsidR="00E96FAF">
        <w:rPr>
          <w:rFonts w:ascii="Verdana" w:hAnsi="Verdana"/>
          <w:sz w:val="20"/>
          <w:lang w:eastAsia="cs-CZ"/>
        </w:rPr>
        <w:t xml:space="preserve"> o </w:t>
      </w:r>
      <w:r w:rsidR="0063375D">
        <w:rPr>
          <w:rFonts w:ascii="Verdana" w:hAnsi="Verdana"/>
          <w:sz w:val="20"/>
          <w:lang w:eastAsia="cs-CZ"/>
        </w:rPr>
        <w:t>rozšiřující modul „Smlouvy“.</w:t>
      </w:r>
    </w:p>
    <w:p w14:paraId="609D0F73" w14:textId="77777777" w:rsidR="00763A93" w:rsidRDefault="00763A93" w:rsidP="00763A93">
      <w:pPr>
        <w:rPr>
          <w:lang w:eastAsia="cs-CZ"/>
        </w:rPr>
      </w:pPr>
    </w:p>
    <w:p w14:paraId="16C996E5" w14:textId="77777777" w:rsidR="00763A93" w:rsidRPr="00763A93" w:rsidRDefault="00763A93" w:rsidP="00763A93">
      <w:pPr>
        <w:rPr>
          <w:lang w:eastAsia="cs-CZ"/>
        </w:rPr>
      </w:pPr>
    </w:p>
    <w:p w14:paraId="617A06FF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lastRenderedPageBreak/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174A6C11" w14:textId="17EE6BE2" w:rsidR="0063375D" w:rsidRDefault="0063375D" w:rsidP="006337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 na rozšíření servisní podpory dle </w:t>
      </w:r>
      <w:r w:rsidR="00D42299">
        <w:rPr>
          <w:rFonts w:ascii="Verdana" w:hAnsi="Verdana"/>
          <w:sz w:val="20"/>
          <w:lang w:eastAsia="cs-CZ"/>
        </w:rPr>
        <w:t>servisní s</w:t>
      </w:r>
      <w:r>
        <w:rPr>
          <w:rFonts w:ascii="Verdana" w:hAnsi="Verdana"/>
          <w:sz w:val="20"/>
          <w:lang w:eastAsia="cs-CZ"/>
        </w:rPr>
        <w:t>mlouvy o servisní podporu modulu „Smlouvy“.</w:t>
      </w:r>
    </w:p>
    <w:p w14:paraId="0EAEDB4B" w14:textId="5868DF5A" w:rsidR="00F2200F" w:rsidRDefault="00153711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</w:t>
      </w:r>
      <w:r w:rsidR="00953417">
        <w:rPr>
          <w:rFonts w:ascii="Verdana" w:hAnsi="Verdana"/>
          <w:sz w:val="20"/>
          <w:lang w:eastAsia="cs-CZ"/>
        </w:rPr>
        <w:t>s </w:t>
      </w:r>
      <w:r w:rsidR="00953417" w:rsidRPr="001E7D75">
        <w:rPr>
          <w:rFonts w:ascii="Verdana" w:hAnsi="Verdana"/>
          <w:sz w:val="20"/>
          <w:lang w:eastAsia="cs-CZ"/>
        </w:rPr>
        <w:t>účinností od</w:t>
      </w:r>
      <w:r w:rsidR="00763A93" w:rsidRPr="001E7D75">
        <w:rPr>
          <w:rFonts w:ascii="Verdana" w:hAnsi="Verdana"/>
          <w:sz w:val="20"/>
          <w:lang w:eastAsia="cs-CZ"/>
        </w:rPr>
        <w:t xml:space="preserve">e dne předání a převzetí řádně dodaného a plně funkčního modulu „Smlouvy“ dle objednávky uvedené v čl. 1 odst. 1.3. tohoto dodatku </w:t>
      </w:r>
      <w:r w:rsidR="00953417" w:rsidRPr="001E7D75">
        <w:rPr>
          <w:rFonts w:ascii="Verdana" w:hAnsi="Verdana"/>
          <w:sz w:val="20"/>
          <w:lang w:eastAsia="cs-CZ"/>
        </w:rPr>
        <w:t xml:space="preserve">se </w:t>
      </w:r>
      <w:r w:rsidR="009D0E48" w:rsidRPr="001E7D75">
        <w:rPr>
          <w:rFonts w:ascii="Verdana" w:hAnsi="Verdana"/>
          <w:sz w:val="20"/>
          <w:lang w:eastAsia="cs-CZ"/>
        </w:rPr>
        <w:t>dosavadní znění čl. 3 odst. 3.1. servisní</w:t>
      </w:r>
      <w:r w:rsidR="009D0E48">
        <w:rPr>
          <w:rFonts w:ascii="Verdana" w:hAnsi="Verdana"/>
          <w:sz w:val="20"/>
          <w:lang w:eastAsia="cs-CZ"/>
        </w:rPr>
        <w:t xml:space="preserve"> smlouvy vypouští a nahrazuje se tímto novým zněním:</w:t>
      </w:r>
    </w:p>
    <w:p w14:paraId="5091AAF7" w14:textId="05EE6038" w:rsidR="005311EC" w:rsidRPr="00782FBC" w:rsidRDefault="00D80D22" w:rsidP="00AA16E1">
      <w:pPr>
        <w:tabs>
          <w:tab w:val="left" w:pos="1134"/>
        </w:tabs>
        <w:spacing w:after="60"/>
        <w:ind w:left="1134" w:hanging="567"/>
        <w:jc w:val="both"/>
        <w:rPr>
          <w:i/>
          <w:iCs/>
          <w:sz w:val="20"/>
          <w:szCs w:val="20"/>
          <w:lang w:eastAsia="cs-CZ"/>
        </w:rPr>
      </w:pPr>
      <w:r w:rsidRPr="00782FBC">
        <w:rPr>
          <w:i/>
          <w:iCs/>
          <w:sz w:val="20"/>
          <w:szCs w:val="20"/>
          <w:lang w:eastAsia="cs-CZ"/>
        </w:rPr>
        <w:t>„3.1.</w:t>
      </w:r>
      <w:r w:rsidRPr="00782FBC">
        <w:rPr>
          <w:i/>
          <w:iCs/>
          <w:sz w:val="20"/>
          <w:szCs w:val="20"/>
          <w:lang w:eastAsia="cs-CZ"/>
        </w:rPr>
        <w:tab/>
      </w:r>
      <w:r w:rsidR="00440EBC" w:rsidRPr="00782FBC">
        <w:rPr>
          <w:i/>
          <w:iCs/>
          <w:sz w:val="20"/>
          <w:szCs w:val="20"/>
          <w:lang w:eastAsia="cs-CZ"/>
        </w:rPr>
        <w:t>Paušální o</w:t>
      </w:r>
      <w:r w:rsidRPr="00782FBC">
        <w:rPr>
          <w:i/>
          <w:iCs/>
          <w:sz w:val="20"/>
          <w:szCs w:val="20"/>
          <w:lang w:eastAsia="cs-CZ"/>
        </w:rPr>
        <w:t xml:space="preserve">dměna za poskytování servisní podpory dle této smlouvy byla smluvními stranami dohodnuta </w:t>
      </w:r>
      <w:r w:rsidR="005311EC" w:rsidRPr="00782FBC">
        <w:rPr>
          <w:i/>
          <w:iCs/>
          <w:sz w:val="20"/>
          <w:szCs w:val="20"/>
          <w:lang w:eastAsia="cs-CZ"/>
        </w:rPr>
        <w:t>následovně:</w:t>
      </w:r>
    </w:p>
    <w:p w14:paraId="3D2B981B" w14:textId="2319E0E8" w:rsidR="00440EBC" w:rsidRPr="00782FBC" w:rsidRDefault="00440EBC" w:rsidP="00AA16E1">
      <w:pPr>
        <w:pStyle w:val="Odstavecseseznamem"/>
        <w:numPr>
          <w:ilvl w:val="0"/>
          <w:numId w:val="27"/>
        </w:numPr>
        <w:spacing w:after="60" w:line="240" w:lineRule="auto"/>
        <w:ind w:left="1560" w:hanging="426"/>
        <w:jc w:val="both"/>
        <w:rPr>
          <w:i/>
          <w:iCs/>
          <w:sz w:val="20"/>
          <w:lang w:eastAsia="cs-CZ"/>
        </w:rPr>
      </w:pPr>
      <w:r w:rsidRPr="00782FBC">
        <w:rPr>
          <w:i/>
          <w:iCs/>
          <w:sz w:val="20"/>
          <w:lang w:eastAsia="cs-CZ"/>
        </w:rPr>
        <w:t xml:space="preserve">za poskytování servisní podpory ve výši </w:t>
      </w:r>
      <w:r w:rsidRPr="00782FBC">
        <w:rPr>
          <w:b/>
          <w:i/>
          <w:iCs/>
          <w:sz w:val="20"/>
          <w:lang w:eastAsia="cs-CZ"/>
        </w:rPr>
        <w:t>132.000,- Kč bez DPH ročně,</w:t>
      </w:r>
    </w:p>
    <w:p w14:paraId="4C771DDF" w14:textId="5540CB6B" w:rsidR="00440EBC" w:rsidRPr="00782FBC" w:rsidRDefault="00440EBC" w:rsidP="00AA16E1">
      <w:pPr>
        <w:pStyle w:val="Odstavecseseznamem"/>
        <w:numPr>
          <w:ilvl w:val="0"/>
          <w:numId w:val="27"/>
        </w:numPr>
        <w:spacing w:after="60" w:line="240" w:lineRule="auto"/>
        <w:ind w:left="1560" w:hanging="426"/>
        <w:jc w:val="both"/>
        <w:rPr>
          <w:i/>
          <w:iCs/>
          <w:sz w:val="20"/>
          <w:lang w:eastAsia="cs-CZ"/>
        </w:rPr>
      </w:pPr>
      <w:r w:rsidRPr="00782FBC">
        <w:rPr>
          <w:i/>
          <w:iCs/>
          <w:sz w:val="20"/>
          <w:lang w:eastAsia="cs-CZ"/>
        </w:rPr>
        <w:t xml:space="preserve">za externí správu systému </w:t>
      </w:r>
      <w:proofErr w:type="spellStart"/>
      <w:r w:rsidRPr="00782FBC">
        <w:rPr>
          <w:i/>
          <w:iCs/>
          <w:sz w:val="20"/>
          <w:lang w:eastAsia="cs-CZ"/>
        </w:rPr>
        <w:t>Red</w:t>
      </w:r>
      <w:proofErr w:type="spellEnd"/>
      <w:r w:rsidRPr="00782FBC">
        <w:rPr>
          <w:i/>
          <w:iCs/>
          <w:sz w:val="20"/>
          <w:lang w:eastAsia="cs-CZ"/>
        </w:rPr>
        <w:t xml:space="preserve"> </w:t>
      </w:r>
      <w:proofErr w:type="spellStart"/>
      <w:r w:rsidRPr="00782FBC">
        <w:rPr>
          <w:i/>
          <w:iCs/>
          <w:sz w:val="20"/>
          <w:lang w:eastAsia="cs-CZ"/>
        </w:rPr>
        <w:t>Hat</w:t>
      </w:r>
      <w:proofErr w:type="spellEnd"/>
      <w:r w:rsidRPr="00782FBC">
        <w:rPr>
          <w:i/>
          <w:iCs/>
          <w:sz w:val="20"/>
          <w:lang w:eastAsia="cs-CZ"/>
        </w:rPr>
        <w:t xml:space="preserve"> ve výši </w:t>
      </w:r>
      <w:r w:rsidRPr="00782FBC">
        <w:rPr>
          <w:b/>
          <w:i/>
          <w:iCs/>
          <w:sz w:val="20"/>
          <w:lang w:eastAsia="cs-CZ"/>
        </w:rPr>
        <w:t>72.000,- Kč bez DPH ročně,</w:t>
      </w:r>
    </w:p>
    <w:p w14:paraId="13D79973" w14:textId="48C4DAA4" w:rsidR="00440EBC" w:rsidRPr="00782FBC" w:rsidRDefault="00440EBC" w:rsidP="00AA16E1">
      <w:pPr>
        <w:pStyle w:val="Odstavecseseznamem"/>
        <w:numPr>
          <w:ilvl w:val="0"/>
          <w:numId w:val="27"/>
        </w:numPr>
        <w:spacing w:after="60" w:line="240" w:lineRule="auto"/>
        <w:ind w:left="1560" w:hanging="426"/>
        <w:jc w:val="both"/>
        <w:rPr>
          <w:i/>
          <w:iCs/>
          <w:sz w:val="20"/>
          <w:lang w:eastAsia="cs-CZ"/>
        </w:rPr>
      </w:pPr>
      <w:r w:rsidRPr="00782FBC">
        <w:rPr>
          <w:bCs/>
          <w:i/>
          <w:iCs/>
          <w:sz w:val="20"/>
          <w:lang w:eastAsia="cs-CZ"/>
        </w:rPr>
        <w:t>za poskytování servisní podpory modulu Smlouvy ve výši</w:t>
      </w:r>
      <w:r w:rsidRPr="00782FBC">
        <w:rPr>
          <w:b/>
          <w:i/>
          <w:iCs/>
          <w:sz w:val="20"/>
          <w:lang w:eastAsia="cs-CZ"/>
        </w:rPr>
        <w:t xml:space="preserve"> 36.000,- Kč bez DPH ročně</w:t>
      </w:r>
    </w:p>
    <w:p w14:paraId="77EB9FE1" w14:textId="072921A8" w:rsidR="00440EBC" w:rsidRPr="00782FBC" w:rsidRDefault="00440EBC" w:rsidP="00AA16E1">
      <w:pPr>
        <w:spacing w:after="60" w:line="240" w:lineRule="auto"/>
        <w:ind w:left="1134"/>
        <w:jc w:val="both"/>
        <w:rPr>
          <w:i/>
          <w:iCs/>
          <w:sz w:val="20"/>
          <w:lang w:eastAsia="cs-CZ"/>
        </w:rPr>
      </w:pPr>
      <w:r w:rsidRPr="00782FBC">
        <w:rPr>
          <w:i/>
          <w:iCs/>
          <w:sz w:val="20"/>
          <w:lang w:eastAsia="cs-CZ"/>
        </w:rPr>
        <w:t>Celková</w:t>
      </w:r>
      <w:r w:rsidR="00E146B1" w:rsidRPr="00782FBC">
        <w:rPr>
          <w:i/>
          <w:iCs/>
          <w:sz w:val="20"/>
          <w:lang w:eastAsia="cs-CZ"/>
        </w:rPr>
        <w:t xml:space="preserve"> paušální odměna tak činí </w:t>
      </w:r>
      <w:r w:rsidRPr="00782FBC">
        <w:rPr>
          <w:b/>
          <w:i/>
          <w:iCs/>
          <w:sz w:val="20"/>
          <w:lang w:eastAsia="cs-CZ"/>
        </w:rPr>
        <w:t>24</w:t>
      </w:r>
      <w:r w:rsidR="004A3DE3" w:rsidRPr="00782FBC">
        <w:rPr>
          <w:b/>
          <w:i/>
          <w:iCs/>
          <w:sz w:val="20"/>
          <w:lang w:eastAsia="cs-CZ"/>
        </w:rPr>
        <w:t>0.</w:t>
      </w:r>
      <w:r w:rsidRPr="00782FBC">
        <w:rPr>
          <w:b/>
          <w:i/>
          <w:iCs/>
          <w:sz w:val="20"/>
          <w:lang w:eastAsia="cs-CZ"/>
        </w:rPr>
        <w:t>000,- Kč bez DPH ročně.</w:t>
      </w:r>
    </w:p>
    <w:p w14:paraId="333EF434" w14:textId="796CE2CD" w:rsidR="00686AE5" w:rsidRPr="00782FBC" w:rsidRDefault="00686AE5" w:rsidP="00AA16E1">
      <w:pPr>
        <w:spacing w:after="60" w:line="240" w:lineRule="auto"/>
        <w:ind w:left="1134"/>
        <w:jc w:val="both"/>
        <w:rPr>
          <w:i/>
          <w:iCs/>
          <w:sz w:val="20"/>
          <w:szCs w:val="20"/>
          <w:lang w:eastAsia="cs-CZ"/>
        </w:rPr>
      </w:pPr>
      <w:r w:rsidRPr="00782FBC">
        <w:rPr>
          <w:i/>
          <w:iCs/>
          <w:sz w:val="20"/>
          <w:szCs w:val="20"/>
          <w:lang w:eastAsia="cs-CZ"/>
        </w:rPr>
        <w:t xml:space="preserve">Odměna za vícepráce nad rámec paušálu (např. drobné rozšiřující požadavky) dle servisní smlouvy </w:t>
      </w:r>
      <w:r w:rsidR="001C533B" w:rsidRPr="00782FBC">
        <w:rPr>
          <w:i/>
          <w:iCs/>
          <w:sz w:val="20"/>
          <w:szCs w:val="20"/>
          <w:lang w:eastAsia="cs-CZ"/>
        </w:rPr>
        <w:t xml:space="preserve">činí </w:t>
      </w:r>
      <w:r w:rsidRPr="00782FBC">
        <w:rPr>
          <w:i/>
          <w:iCs/>
          <w:sz w:val="20"/>
          <w:szCs w:val="20"/>
          <w:lang w:eastAsia="cs-CZ"/>
        </w:rPr>
        <w:t>13</w:t>
      </w:r>
      <w:r w:rsidR="001C533B" w:rsidRPr="00782FBC">
        <w:rPr>
          <w:i/>
          <w:iCs/>
          <w:sz w:val="20"/>
          <w:szCs w:val="20"/>
          <w:lang w:eastAsia="cs-CZ"/>
        </w:rPr>
        <w:t>.</w:t>
      </w:r>
      <w:r w:rsidRPr="00782FBC">
        <w:rPr>
          <w:i/>
          <w:iCs/>
          <w:sz w:val="20"/>
          <w:szCs w:val="20"/>
          <w:lang w:eastAsia="cs-CZ"/>
        </w:rPr>
        <w:t>000,- Kč bez DPH za 1 MD (man-</w:t>
      </w:r>
      <w:proofErr w:type="spellStart"/>
      <w:r w:rsidRPr="00782FBC">
        <w:rPr>
          <w:i/>
          <w:iCs/>
          <w:sz w:val="20"/>
          <w:szCs w:val="20"/>
          <w:lang w:eastAsia="cs-CZ"/>
        </w:rPr>
        <w:t>day</w:t>
      </w:r>
      <w:proofErr w:type="spellEnd"/>
      <w:r w:rsidRPr="00782FBC">
        <w:rPr>
          <w:i/>
          <w:iCs/>
          <w:sz w:val="20"/>
          <w:szCs w:val="20"/>
          <w:lang w:eastAsia="cs-CZ"/>
        </w:rPr>
        <w:t>)</w:t>
      </w:r>
      <w:r w:rsidR="001C533B" w:rsidRPr="00782FBC">
        <w:rPr>
          <w:i/>
          <w:iCs/>
          <w:sz w:val="20"/>
          <w:szCs w:val="20"/>
          <w:lang w:eastAsia="cs-CZ"/>
        </w:rPr>
        <w:t>, kdy</w:t>
      </w:r>
      <w:r w:rsidRPr="00782FBC">
        <w:rPr>
          <w:i/>
          <w:iCs/>
          <w:sz w:val="20"/>
          <w:szCs w:val="20"/>
          <w:lang w:eastAsia="cs-CZ"/>
        </w:rPr>
        <w:t xml:space="preserve"> 1 MD = 8 </w:t>
      </w:r>
      <w:proofErr w:type="spellStart"/>
      <w:r w:rsidRPr="00782FBC">
        <w:rPr>
          <w:i/>
          <w:iCs/>
          <w:sz w:val="20"/>
          <w:szCs w:val="20"/>
          <w:lang w:eastAsia="cs-CZ"/>
        </w:rPr>
        <w:t>člh</w:t>
      </w:r>
      <w:proofErr w:type="spellEnd"/>
      <w:r w:rsidR="002B3388">
        <w:rPr>
          <w:i/>
          <w:iCs/>
          <w:sz w:val="20"/>
          <w:szCs w:val="20"/>
          <w:lang w:eastAsia="cs-CZ"/>
        </w:rPr>
        <w:t xml:space="preserve"> (</w:t>
      </w:r>
      <w:proofErr w:type="spellStart"/>
      <w:r w:rsidR="002B3388">
        <w:rPr>
          <w:i/>
          <w:iCs/>
          <w:sz w:val="20"/>
          <w:szCs w:val="20"/>
          <w:lang w:eastAsia="cs-CZ"/>
        </w:rPr>
        <w:t>člověko</w:t>
      </w:r>
      <w:proofErr w:type="spellEnd"/>
      <w:r w:rsidR="00640ABC">
        <w:rPr>
          <w:i/>
          <w:iCs/>
          <w:sz w:val="20"/>
          <w:szCs w:val="20"/>
          <w:lang w:eastAsia="cs-CZ"/>
        </w:rPr>
        <w:t>-hodin)</w:t>
      </w:r>
      <w:r w:rsidR="002B3388">
        <w:rPr>
          <w:i/>
          <w:iCs/>
          <w:sz w:val="20"/>
          <w:szCs w:val="20"/>
          <w:lang w:eastAsia="cs-CZ"/>
        </w:rPr>
        <w:t>.</w:t>
      </w:r>
    </w:p>
    <w:p w14:paraId="6A6251E2" w14:textId="082EDD58" w:rsidR="00864663" w:rsidRPr="00782FBC" w:rsidRDefault="00D80D22" w:rsidP="00AA16E1">
      <w:pPr>
        <w:spacing w:after="60" w:line="240" w:lineRule="auto"/>
        <w:ind w:left="1134"/>
        <w:jc w:val="both"/>
        <w:rPr>
          <w:i/>
          <w:iCs/>
          <w:sz w:val="20"/>
          <w:szCs w:val="20"/>
          <w:lang w:eastAsia="cs-CZ"/>
        </w:rPr>
      </w:pPr>
      <w:r w:rsidRPr="00782FBC">
        <w:rPr>
          <w:i/>
          <w:iCs/>
          <w:sz w:val="20"/>
          <w:szCs w:val="20"/>
          <w:lang w:eastAsia="cs-CZ"/>
        </w:rPr>
        <w:t xml:space="preserve">K </w:t>
      </w:r>
      <w:r w:rsidRPr="00782FBC">
        <w:rPr>
          <w:i/>
          <w:iCs/>
          <w:sz w:val="20"/>
          <w:lang w:eastAsia="cs-CZ"/>
        </w:rPr>
        <w:t>odměně</w:t>
      </w:r>
      <w:r w:rsidRPr="00782FBC">
        <w:rPr>
          <w:i/>
          <w:iCs/>
          <w:sz w:val="20"/>
          <w:szCs w:val="20"/>
          <w:lang w:eastAsia="cs-CZ"/>
        </w:rPr>
        <w:t xml:space="preserve"> bude připočtena DPH podle sazby platné ke dni příslušného zdanitelného plnění. Dodavatel odpovídá za uplatnění správné sazby DPH.“</w:t>
      </w:r>
    </w:p>
    <w:p w14:paraId="062A177F" w14:textId="7BF3D383" w:rsidR="00864663" w:rsidRPr="001E7D75" w:rsidRDefault="00864663" w:rsidP="00AA16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dále dohodly</w:t>
      </w:r>
      <w:r w:rsidR="00C12368">
        <w:rPr>
          <w:rFonts w:ascii="Verdana" w:hAnsi="Verdana"/>
          <w:sz w:val="20"/>
          <w:lang w:eastAsia="cs-CZ"/>
        </w:rPr>
        <w:t xml:space="preserve">, že </w:t>
      </w:r>
      <w:r w:rsidR="00953417">
        <w:rPr>
          <w:rFonts w:ascii="Verdana" w:hAnsi="Verdana"/>
          <w:sz w:val="20"/>
          <w:lang w:eastAsia="cs-CZ"/>
        </w:rPr>
        <w:t xml:space="preserve">s účinností </w:t>
      </w:r>
      <w:r w:rsidR="00953417" w:rsidRPr="001E7D75">
        <w:rPr>
          <w:rFonts w:ascii="Verdana" w:hAnsi="Verdana"/>
          <w:sz w:val="20"/>
          <w:lang w:eastAsia="cs-CZ"/>
        </w:rPr>
        <w:t xml:space="preserve">od </w:t>
      </w:r>
      <w:r w:rsidR="00763A93" w:rsidRPr="001E7D75">
        <w:rPr>
          <w:rFonts w:ascii="Verdana" w:hAnsi="Verdana"/>
          <w:sz w:val="20"/>
          <w:lang w:eastAsia="cs-CZ"/>
        </w:rPr>
        <w:t>ode dne předání a převzetí řádně dodaného a plně funkčního modulu „Smlouvy“ dle objednávky uvedené v čl. 1 odst. 1.3. tohoto dodatku</w:t>
      </w:r>
      <w:r w:rsidR="00953417" w:rsidRPr="001E7D75">
        <w:rPr>
          <w:rFonts w:ascii="Verdana" w:hAnsi="Verdana"/>
          <w:sz w:val="20"/>
          <w:lang w:eastAsia="cs-CZ"/>
        </w:rPr>
        <w:t xml:space="preserve"> se </w:t>
      </w:r>
      <w:r w:rsidR="00C12368" w:rsidRPr="001E7D75">
        <w:rPr>
          <w:rFonts w:ascii="Verdana" w:hAnsi="Verdana"/>
          <w:sz w:val="20"/>
          <w:lang w:eastAsia="cs-CZ"/>
        </w:rPr>
        <w:t>dosavadní znění čl. 3 odst. 3.5. servisní smlouvy vypouští a nahrazuje se tímto novým zněním:</w:t>
      </w:r>
    </w:p>
    <w:p w14:paraId="0BB59266" w14:textId="161C9653" w:rsidR="00AA16E1" w:rsidRPr="00782FBC" w:rsidRDefault="00AA16E1" w:rsidP="00AA16E1">
      <w:pPr>
        <w:tabs>
          <w:tab w:val="left" w:pos="1134"/>
        </w:tabs>
        <w:spacing w:after="60"/>
        <w:ind w:left="1134" w:hanging="567"/>
        <w:jc w:val="both"/>
        <w:rPr>
          <w:i/>
          <w:iCs/>
          <w:sz w:val="20"/>
          <w:szCs w:val="20"/>
          <w:lang w:eastAsia="cs-CZ"/>
        </w:rPr>
      </w:pPr>
      <w:r w:rsidRPr="00782FBC">
        <w:rPr>
          <w:i/>
          <w:iCs/>
          <w:sz w:val="20"/>
          <w:szCs w:val="20"/>
          <w:lang w:eastAsia="cs-CZ"/>
        </w:rPr>
        <w:t>„3.5.</w:t>
      </w:r>
      <w:r w:rsidRPr="00782FBC">
        <w:rPr>
          <w:i/>
          <w:iCs/>
          <w:sz w:val="20"/>
          <w:szCs w:val="20"/>
          <w:lang w:eastAsia="cs-CZ"/>
        </w:rPr>
        <w:tab/>
        <w:t xml:space="preserve">Smluvní strany se dohodly, že paušální odměnu za servisní podporu bude objednatel hradit na základě faktur vystavených dodavatelem za příslušný kalendářní měsíc, a to se dnem zdanitelného plnění určeným k poslednímu dni příslušného měsíce, jakožto částku odpovídající vždy </w:t>
      </w:r>
      <w:r w:rsidRPr="00782FBC">
        <w:rPr>
          <w:b/>
          <w:bCs/>
          <w:i/>
          <w:iCs/>
          <w:sz w:val="20"/>
          <w:szCs w:val="20"/>
          <w:lang w:eastAsia="cs-CZ"/>
        </w:rPr>
        <w:t>1/12 odměny</w:t>
      </w:r>
      <w:r w:rsidRPr="00782FBC">
        <w:rPr>
          <w:i/>
          <w:iCs/>
          <w:sz w:val="20"/>
          <w:szCs w:val="20"/>
          <w:lang w:eastAsia="cs-CZ"/>
        </w:rPr>
        <w:t xml:space="preserve"> za roční poskytování servisní podpory, a to na základě objednatelem písemně odsouhlaseného soupisu provedených servisních služeb za dané období. V případě, že servisní služby za dané období nebudou poskytnuty v požadovaném rozsahu, parametrech či kvalitě, bude odměna za dané období odpovídajícím způsobem krácena. Stejným způsobem bude odměna krácena v případě, že tato smlouva nebude trvat po celý příslušný kalendářní měsíc (počátek trvání smlouvy a konec trvání smlouvy).</w:t>
      </w:r>
    </w:p>
    <w:p w14:paraId="60B1FE99" w14:textId="0DD26F46" w:rsidR="00C12368" w:rsidRPr="00782FBC" w:rsidRDefault="00AA16E1" w:rsidP="00AA16E1">
      <w:pPr>
        <w:spacing w:after="60" w:line="240" w:lineRule="auto"/>
        <w:ind w:left="1134"/>
        <w:jc w:val="both"/>
        <w:rPr>
          <w:i/>
          <w:iCs/>
          <w:sz w:val="20"/>
          <w:lang w:eastAsia="cs-CZ"/>
        </w:rPr>
      </w:pPr>
      <w:r w:rsidRPr="00782FBC">
        <w:rPr>
          <w:i/>
          <w:iCs/>
          <w:sz w:val="20"/>
          <w:lang w:eastAsia="cs-CZ"/>
        </w:rPr>
        <w:t>Odměna za vícepráce nad rámec paušálu bude fakturována zpětně vždy za uplynulý kalendářní měsíc</w:t>
      </w:r>
      <w:r w:rsidR="00953417">
        <w:rPr>
          <w:i/>
          <w:iCs/>
          <w:sz w:val="20"/>
          <w:lang w:eastAsia="cs-CZ"/>
        </w:rPr>
        <w:t>,</w:t>
      </w:r>
      <w:r w:rsidR="00894B68" w:rsidRPr="00894B68">
        <w:rPr>
          <w:i/>
          <w:iCs/>
          <w:sz w:val="20"/>
          <w:szCs w:val="20"/>
          <w:lang w:eastAsia="cs-CZ"/>
        </w:rPr>
        <w:t xml:space="preserve"> </w:t>
      </w:r>
      <w:r w:rsidR="00894B68" w:rsidRPr="00782FBC">
        <w:rPr>
          <w:i/>
          <w:iCs/>
          <w:sz w:val="20"/>
          <w:szCs w:val="20"/>
          <w:lang w:eastAsia="cs-CZ"/>
        </w:rPr>
        <w:t>a to na základě objednatelem písemně odsouhlaseného soupisu provedených servisních služeb za dané období</w:t>
      </w:r>
      <w:r w:rsidRPr="00782FBC">
        <w:rPr>
          <w:i/>
          <w:iCs/>
          <w:sz w:val="20"/>
          <w:lang w:eastAsia="cs-CZ"/>
        </w:rPr>
        <w:t>.</w:t>
      </w:r>
      <w:r w:rsidR="00407A7D">
        <w:rPr>
          <w:i/>
          <w:iCs/>
          <w:sz w:val="20"/>
          <w:lang w:eastAsia="cs-CZ"/>
        </w:rPr>
        <w:t xml:space="preserve"> Pro </w:t>
      </w:r>
      <w:r w:rsidR="00953417">
        <w:rPr>
          <w:i/>
          <w:iCs/>
          <w:sz w:val="20"/>
          <w:lang w:eastAsia="cs-CZ"/>
        </w:rPr>
        <w:t xml:space="preserve">případné </w:t>
      </w:r>
      <w:r w:rsidR="00407A7D">
        <w:rPr>
          <w:i/>
          <w:iCs/>
          <w:sz w:val="20"/>
          <w:lang w:eastAsia="cs-CZ"/>
        </w:rPr>
        <w:t xml:space="preserve">krácení odměny platí přiměření </w:t>
      </w:r>
      <w:r w:rsidR="0088675A">
        <w:rPr>
          <w:i/>
          <w:iCs/>
          <w:sz w:val="20"/>
          <w:lang w:eastAsia="cs-CZ"/>
        </w:rPr>
        <w:t>věta druhá tohoto odstavce.</w:t>
      </w:r>
      <w:r w:rsidRPr="00782FBC">
        <w:rPr>
          <w:i/>
          <w:iCs/>
          <w:sz w:val="20"/>
          <w:lang w:eastAsia="cs-CZ"/>
        </w:rPr>
        <w:t>“</w:t>
      </w:r>
    </w:p>
    <w:p w14:paraId="2F2DE79C" w14:textId="552BA371" w:rsidR="00DA0D49" w:rsidRDefault="00DA0D49" w:rsidP="00AA16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6F3D286B" w14:textId="77777777" w:rsidR="00763A93" w:rsidRPr="00763A93" w:rsidRDefault="00763A93" w:rsidP="00763A93">
      <w:pPr>
        <w:rPr>
          <w:lang w:eastAsia="cs-CZ"/>
        </w:rPr>
      </w:pPr>
    </w:p>
    <w:p w14:paraId="0F1B04FF" w14:textId="77777777" w:rsidR="005B2BFC" w:rsidRPr="002C149F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2C149F">
        <w:rPr>
          <w:rFonts w:ascii="Verdana" w:hAnsi="Verdana"/>
          <w:sz w:val="20"/>
        </w:rPr>
        <w:t>Závěrečná ustanovení</w:t>
      </w:r>
    </w:p>
    <w:p w14:paraId="1A9B5C64" w14:textId="31D05E94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  <w:r w:rsidR="00B978BD" w:rsidRPr="002C149F">
        <w:rPr>
          <w:rFonts w:ascii="Verdana" w:hAnsi="Verdana"/>
          <w:sz w:val="20"/>
          <w:lang w:eastAsia="cs-CZ"/>
        </w:rPr>
        <w:t xml:space="preserve"> V případě elektronického</w:t>
      </w:r>
      <w:r w:rsidR="00B978BD" w:rsidRPr="00D7110A">
        <w:rPr>
          <w:rFonts w:ascii="Verdana" w:hAnsi="Verdana"/>
          <w:sz w:val="20"/>
          <w:lang w:eastAsia="cs-CZ"/>
        </w:rPr>
        <w:t xml:space="preserve"> podpisu je </w:t>
      </w:r>
      <w:r w:rsidR="00B978BD">
        <w:rPr>
          <w:rFonts w:ascii="Verdana" w:hAnsi="Verdana"/>
          <w:sz w:val="20"/>
          <w:lang w:eastAsia="cs-CZ"/>
        </w:rPr>
        <w:t>tento dodatek</w:t>
      </w:r>
      <w:r w:rsidR="00B978BD" w:rsidRPr="00D7110A">
        <w:rPr>
          <w:rFonts w:ascii="Verdana" w:hAnsi="Verdana"/>
          <w:sz w:val="20"/>
          <w:lang w:eastAsia="cs-CZ"/>
        </w:rPr>
        <w:t xml:space="preserve"> vypracován v jednom vyhotovení podepsaném elektronicky oběma smluvními stranami.</w:t>
      </w:r>
    </w:p>
    <w:p w14:paraId="5534332E" w14:textId="130B0913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  <w:r w:rsidR="00B978BD">
        <w:rPr>
          <w:rFonts w:ascii="Verdana" w:hAnsi="Verdana"/>
          <w:sz w:val="20"/>
          <w:lang w:eastAsia="cs-CZ"/>
        </w:rPr>
        <w:t xml:space="preserve"> </w:t>
      </w:r>
    </w:p>
    <w:p w14:paraId="4E9C5728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14:paraId="107F074E" w14:textId="77777777" w:rsidR="00CF461F" w:rsidRDefault="00CF461F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E1E3CB1" w14:textId="77777777" w:rsidR="00763A93" w:rsidRDefault="00763A93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75274" w:rsidRPr="0016146E" w14:paraId="6FD14FB3" w14:textId="77777777" w:rsidTr="00763A93">
        <w:trPr>
          <w:jc w:val="center"/>
        </w:trPr>
        <w:tc>
          <w:tcPr>
            <w:tcW w:w="2500" w:type="pct"/>
          </w:tcPr>
          <w:p w14:paraId="6BD55F00" w14:textId="77777777"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2500" w:type="pct"/>
          </w:tcPr>
          <w:p w14:paraId="73AA8586" w14:textId="1D049A3C" w:rsidR="00775274" w:rsidRPr="003F7A39" w:rsidRDefault="00775274" w:rsidP="00652C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16146E" w14:paraId="5F6989F1" w14:textId="77777777" w:rsidTr="00763A93">
        <w:trPr>
          <w:trHeight w:val="120"/>
          <w:jc w:val="center"/>
        </w:trPr>
        <w:tc>
          <w:tcPr>
            <w:tcW w:w="2500" w:type="pct"/>
          </w:tcPr>
          <w:p w14:paraId="4BEB87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2F56C2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9B22FEF" w14:textId="77777777" w:rsidR="00CF461F" w:rsidRDefault="00CF461F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F201F1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E550A8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F8087DF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D6FE13" w14:textId="77777777" w:rsidR="00763A93" w:rsidRDefault="00775274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2FF407A" w14:textId="3510C15E" w:rsidR="00513296" w:rsidRPr="00D643D3" w:rsidRDefault="00775274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</w:t>
            </w:r>
            <w:r w:rsidR="00763A93">
              <w:rPr>
                <w:rFonts w:eastAsia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500" w:type="pct"/>
          </w:tcPr>
          <w:p w14:paraId="5C983A7F" w14:textId="1928EBA9" w:rsidR="00CF461F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14:paraId="7E824DE2" w14:textId="77777777" w:rsidR="00CF461F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B34B1E7" w14:textId="77777777" w:rsidR="00CF461F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EE675B2" w14:textId="77777777" w:rsidR="00CF461F" w:rsidRPr="009529E8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7090B5A" w14:textId="77777777" w:rsidR="00CF461F" w:rsidRPr="009529E8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529E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1056725" w14:textId="77777777" w:rsidR="00CF461F" w:rsidRPr="004966DF" w:rsidRDefault="00CF461F" w:rsidP="00CF461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4966D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VUMS LEGEND, spol. s r.o.</w:t>
            </w:r>
          </w:p>
          <w:p w14:paraId="1752BC0D" w14:textId="77777777" w:rsidR="00CF461F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Ing. Vlastislav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Hryzbyl</w:t>
            </w:r>
            <w:proofErr w:type="spellEnd"/>
          </w:p>
          <w:p w14:paraId="13B413D8" w14:textId="5C050EBF" w:rsidR="00DA0D49" w:rsidRPr="00DA0D49" w:rsidRDefault="00CF461F" w:rsidP="00CF46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  <w:p w14:paraId="7F118D60" w14:textId="2EC37FA5" w:rsidR="00F25FD6" w:rsidRPr="00EA7178" w:rsidRDefault="00F25FD6" w:rsidP="00B12F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63A93" w:rsidRPr="0016146E" w14:paraId="758743B0" w14:textId="77777777" w:rsidTr="00763A93">
        <w:trPr>
          <w:trHeight w:val="120"/>
          <w:jc w:val="center"/>
        </w:trPr>
        <w:tc>
          <w:tcPr>
            <w:tcW w:w="2500" w:type="pct"/>
          </w:tcPr>
          <w:p w14:paraId="5FD858C3" w14:textId="77777777" w:rsidR="00763A93" w:rsidRPr="00D643D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9D21938" w14:textId="77777777" w:rsidR="00763A9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1E2DCB" w14:textId="77777777" w:rsidR="00763A9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CCFA448" w14:textId="77777777" w:rsidR="00763A93" w:rsidRPr="00D643D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4DE2857" w14:textId="77777777" w:rsidR="00763A93" w:rsidRPr="00D643D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9BE3E57" w14:textId="77777777" w:rsidR="00763A93" w:rsidRPr="00D643D3" w:rsidRDefault="00763A93" w:rsidP="00763A9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33E09A3" w14:textId="77777777" w:rsidR="00763A9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7110A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43BB44B0" w14:textId="32BACC58" w:rsidR="00763A93" w:rsidRPr="00D643D3" w:rsidRDefault="00763A93" w:rsidP="00763A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500" w:type="pct"/>
          </w:tcPr>
          <w:p w14:paraId="0246E9E2" w14:textId="77777777" w:rsidR="00763A93" w:rsidRDefault="00763A93" w:rsidP="00CF461F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</w:p>
        </w:tc>
      </w:tr>
    </w:tbl>
    <w:p w14:paraId="5B799F45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763A93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6644" w14:textId="77777777" w:rsidR="00F81D9C" w:rsidRDefault="00F81D9C">
      <w:r>
        <w:separator/>
      </w:r>
    </w:p>
  </w:endnote>
  <w:endnote w:type="continuationSeparator" w:id="0">
    <w:p w14:paraId="46F4FA9F" w14:textId="77777777" w:rsidR="00F81D9C" w:rsidRDefault="00F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BB84" w14:textId="77777777" w:rsidR="00AF5304" w:rsidRDefault="00AF530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618CAB" w14:textId="77777777" w:rsidR="00AF5304" w:rsidRDefault="00AF5304" w:rsidP="00A57CF7">
    <w:pPr>
      <w:pStyle w:val="Zpat"/>
      <w:ind w:right="360"/>
    </w:pPr>
  </w:p>
  <w:p w14:paraId="765E7487" w14:textId="77777777" w:rsidR="00AF5304" w:rsidRDefault="00AF5304"/>
  <w:p w14:paraId="20A95B47" w14:textId="77777777" w:rsidR="00AF5304" w:rsidRDefault="00AF530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ABDF" w14:textId="77777777" w:rsidR="00AF5304" w:rsidRPr="00AC725D" w:rsidRDefault="00AF530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D972AD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F81D9C">
      <w:rPr>
        <w:noProof/>
        <w:sz w:val="18"/>
      </w:rPr>
      <w:fldChar w:fldCharType="begin"/>
    </w:r>
    <w:r w:rsidR="00F81D9C">
      <w:rPr>
        <w:noProof/>
        <w:sz w:val="18"/>
      </w:rPr>
      <w:instrText xml:space="preserve"> NUMPAGES  \* Arabic  \* MERGEFORMAT </w:instrText>
    </w:r>
    <w:r w:rsidR="00F81D9C">
      <w:rPr>
        <w:noProof/>
        <w:sz w:val="18"/>
      </w:rPr>
      <w:fldChar w:fldCharType="separate"/>
    </w:r>
    <w:r w:rsidR="00D972AD">
      <w:rPr>
        <w:noProof/>
        <w:sz w:val="18"/>
      </w:rPr>
      <w:t>3</w:t>
    </w:r>
    <w:r w:rsidR="00F81D9C">
      <w:rPr>
        <w:noProof/>
        <w:sz w:val="18"/>
      </w:rPr>
      <w:fldChar w:fldCharType="end"/>
    </w:r>
  </w:p>
  <w:p w14:paraId="6E9288DD" w14:textId="403BB07C" w:rsidR="00AF5304" w:rsidRDefault="00AF530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7D575E" wp14:editId="1D4053D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225080052" name="Obrázek 122508005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844"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6451ABB1" wp14:editId="1E7D192E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3556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1CC9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280C" w14:textId="77777777" w:rsidR="00F81D9C" w:rsidRDefault="00F81D9C">
      <w:r>
        <w:separator/>
      </w:r>
    </w:p>
  </w:footnote>
  <w:footnote w:type="continuationSeparator" w:id="0">
    <w:p w14:paraId="420277C8" w14:textId="77777777" w:rsidR="00F81D9C" w:rsidRDefault="00F8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7DB3" w14:textId="641E022B" w:rsidR="00AF5304" w:rsidRDefault="00AF5304" w:rsidP="002C1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D458CCA" wp14:editId="6036DC0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95762926" name="Obrázek 1395762926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33A4C12E" wp14:editId="13307F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84591847" name="Obrázek 84591847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711FEC"/>
    <w:multiLevelType w:val="hybridMultilevel"/>
    <w:tmpl w:val="4AF63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D3549"/>
    <w:multiLevelType w:val="hybridMultilevel"/>
    <w:tmpl w:val="E3F857CA"/>
    <w:lvl w:ilvl="0" w:tplc="040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675B"/>
    <w:rsid w:val="00092CB4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1B7B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0144E"/>
    <w:rsid w:val="00111624"/>
    <w:rsid w:val="00131B6C"/>
    <w:rsid w:val="00134AA2"/>
    <w:rsid w:val="00146138"/>
    <w:rsid w:val="0014746A"/>
    <w:rsid w:val="00151453"/>
    <w:rsid w:val="00152353"/>
    <w:rsid w:val="00153711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4EC9"/>
    <w:rsid w:val="001C533B"/>
    <w:rsid w:val="001D0616"/>
    <w:rsid w:val="001D33C6"/>
    <w:rsid w:val="001D45C0"/>
    <w:rsid w:val="001D4BEA"/>
    <w:rsid w:val="001D59F9"/>
    <w:rsid w:val="001D629E"/>
    <w:rsid w:val="001E052D"/>
    <w:rsid w:val="001E44D9"/>
    <w:rsid w:val="001E4E60"/>
    <w:rsid w:val="001E7D75"/>
    <w:rsid w:val="001F08AE"/>
    <w:rsid w:val="001F0CDA"/>
    <w:rsid w:val="001F0D77"/>
    <w:rsid w:val="001F39B4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467D1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A39E7"/>
    <w:rsid w:val="002B2EB7"/>
    <w:rsid w:val="002B3388"/>
    <w:rsid w:val="002B43E7"/>
    <w:rsid w:val="002B7AC2"/>
    <w:rsid w:val="002C149F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3A08"/>
    <w:rsid w:val="00354AB6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37DF"/>
    <w:rsid w:val="003D4DF4"/>
    <w:rsid w:val="003D4F04"/>
    <w:rsid w:val="003D5C27"/>
    <w:rsid w:val="003E3FFC"/>
    <w:rsid w:val="00400162"/>
    <w:rsid w:val="00401F4C"/>
    <w:rsid w:val="00402A36"/>
    <w:rsid w:val="00407A7D"/>
    <w:rsid w:val="00413345"/>
    <w:rsid w:val="00414FB9"/>
    <w:rsid w:val="00415B20"/>
    <w:rsid w:val="00422462"/>
    <w:rsid w:val="00423F5A"/>
    <w:rsid w:val="0043063D"/>
    <w:rsid w:val="00440EBC"/>
    <w:rsid w:val="00444EEA"/>
    <w:rsid w:val="00446B2C"/>
    <w:rsid w:val="0044764B"/>
    <w:rsid w:val="00456A05"/>
    <w:rsid w:val="004624C6"/>
    <w:rsid w:val="00465F91"/>
    <w:rsid w:val="00470FCF"/>
    <w:rsid w:val="004714AE"/>
    <w:rsid w:val="00476E6A"/>
    <w:rsid w:val="00485648"/>
    <w:rsid w:val="00493220"/>
    <w:rsid w:val="004A3DE3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296"/>
    <w:rsid w:val="00513FAA"/>
    <w:rsid w:val="00514BED"/>
    <w:rsid w:val="00515C4F"/>
    <w:rsid w:val="0052199E"/>
    <w:rsid w:val="005311EC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75D"/>
    <w:rsid w:val="00633851"/>
    <w:rsid w:val="00636A0F"/>
    <w:rsid w:val="006370D6"/>
    <w:rsid w:val="00640ABC"/>
    <w:rsid w:val="00643F9A"/>
    <w:rsid w:val="00644203"/>
    <w:rsid w:val="00652CC4"/>
    <w:rsid w:val="00657552"/>
    <w:rsid w:val="00664B0F"/>
    <w:rsid w:val="00671579"/>
    <w:rsid w:val="00671806"/>
    <w:rsid w:val="006725C3"/>
    <w:rsid w:val="00672711"/>
    <w:rsid w:val="006756E0"/>
    <w:rsid w:val="00686AE5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3A93"/>
    <w:rsid w:val="007672A0"/>
    <w:rsid w:val="00775274"/>
    <w:rsid w:val="00782FBC"/>
    <w:rsid w:val="0078524E"/>
    <w:rsid w:val="00794A5D"/>
    <w:rsid w:val="007959C7"/>
    <w:rsid w:val="007A06FA"/>
    <w:rsid w:val="007B16FF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4663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8675A"/>
    <w:rsid w:val="008909F2"/>
    <w:rsid w:val="00890A8D"/>
    <w:rsid w:val="0089268E"/>
    <w:rsid w:val="008932B1"/>
    <w:rsid w:val="00894B68"/>
    <w:rsid w:val="0089643F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3417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0E48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1196"/>
    <w:rsid w:val="00A14155"/>
    <w:rsid w:val="00A15EF1"/>
    <w:rsid w:val="00A16116"/>
    <w:rsid w:val="00A23AD9"/>
    <w:rsid w:val="00A34815"/>
    <w:rsid w:val="00A43D51"/>
    <w:rsid w:val="00A515BD"/>
    <w:rsid w:val="00A51B1A"/>
    <w:rsid w:val="00A5646D"/>
    <w:rsid w:val="00A57068"/>
    <w:rsid w:val="00A57CF7"/>
    <w:rsid w:val="00A70AF4"/>
    <w:rsid w:val="00A715A7"/>
    <w:rsid w:val="00A73BAA"/>
    <w:rsid w:val="00A812E8"/>
    <w:rsid w:val="00A94520"/>
    <w:rsid w:val="00A94BF5"/>
    <w:rsid w:val="00AA16E1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382B"/>
    <w:rsid w:val="00B12F25"/>
    <w:rsid w:val="00B2191F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7748"/>
    <w:rsid w:val="00B87D9C"/>
    <w:rsid w:val="00B92773"/>
    <w:rsid w:val="00B95AB0"/>
    <w:rsid w:val="00B978BD"/>
    <w:rsid w:val="00BA277B"/>
    <w:rsid w:val="00BC0F81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2E93"/>
    <w:rsid w:val="00C04AA8"/>
    <w:rsid w:val="00C068A3"/>
    <w:rsid w:val="00C11A69"/>
    <w:rsid w:val="00C12368"/>
    <w:rsid w:val="00C20D13"/>
    <w:rsid w:val="00C21CD0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175D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A77B3"/>
    <w:rsid w:val="00CB14B0"/>
    <w:rsid w:val="00CB2DDE"/>
    <w:rsid w:val="00CB44F2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CF461F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2299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0D22"/>
    <w:rsid w:val="00D87CE6"/>
    <w:rsid w:val="00D9025E"/>
    <w:rsid w:val="00D90408"/>
    <w:rsid w:val="00D95381"/>
    <w:rsid w:val="00D972AD"/>
    <w:rsid w:val="00D9795D"/>
    <w:rsid w:val="00DA0D49"/>
    <w:rsid w:val="00DA274C"/>
    <w:rsid w:val="00DB2A56"/>
    <w:rsid w:val="00DB710A"/>
    <w:rsid w:val="00DC0734"/>
    <w:rsid w:val="00DD0559"/>
    <w:rsid w:val="00DD6D0D"/>
    <w:rsid w:val="00DE3DAD"/>
    <w:rsid w:val="00DE40E4"/>
    <w:rsid w:val="00DE735C"/>
    <w:rsid w:val="00DF1500"/>
    <w:rsid w:val="00DF1F28"/>
    <w:rsid w:val="00E111B8"/>
    <w:rsid w:val="00E146B1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1433"/>
    <w:rsid w:val="00E64B7E"/>
    <w:rsid w:val="00E65AE3"/>
    <w:rsid w:val="00E77BEA"/>
    <w:rsid w:val="00E85081"/>
    <w:rsid w:val="00E86694"/>
    <w:rsid w:val="00E86E20"/>
    <w:rsid w:val="00E87035"/>
    <w:rsid w:val="00E8754B"/>
    <w:rsid w:val="00E96FAF"/>
    <w:rsid w:val="00EA7178"/>
    <w:rsid w:val="00EB1EC4"/>
    <w:rsid w:val="00EB5412"/>
    <w:rsid w:val="00EB71F4"/>
    <w:rsid w:val="00EC075D"/>
    <w:rsid w:val="00EC0F62"/>
    <w:rsid w:val="00EC69D1"/>
    <w:rsid w:val="00EC7305"/>
    <w:rsid w:val="00EC7C0D"/>
    <w:rsid w:val="00ED1FB1"/>
    <w:rsid w:val="00ED4D6E"/>
    <w:rsid w:val="00ED6695"/>
    <w:rsid w:val="00EE0FFF"/>
    <w:rsid w:val="00EE1593"/>
    <w:rsid w:val="00EE32E9"/>
    <w:rsid w:val="00EE7DE7"/>
    <w:rsid w:val="00EF1EE2"/>
    <w:rsid w:val="00EF5FFA"/>
    <w:rsid w:val="00F029CC"/>
    <w:rsid w:val="00F03887"/>
    <w:rsid w:val="00F0487F"/>
    <w:rsid w:val="00F06664"/>
    <w:rsid w:val="00F06957"/>
    <w:rsid w:val="00F11A21"/>
    <w:rsid w:val="00F2200F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1D9C"/>
    <w:rsid w:val="00F834E4"/>
    <w:rsid w:val="00F85070"/>
    <w:rsid w:val="00F872B9"/>
    <w:rsid w:val="00F93844"/>
    <w:rsid w:val="00FA3172"/>
    <w:rsid w:val="00FA43AE"/>
    <w:rsid w:val="00FB7432"/>
    <w:rsid w:val="00FC0568"/>
    <w:rsid w:val="00FC4067"/>
    <w:rsid w:val="00FD184B"/>
    <w:rsid w:val="00FD47BE"/>
    <w:rsid w:val="00FE2B82"/>
    <w:rsid w:val="00FE7CCE"/>
    <w:rsid w:val="00FF00D3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006011"/>
  <w15:docId w15:val="{BD9AEE75-F9E6-4F5A-9B95-C4BE26D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B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B16FF"/>
    <w:rPr>
      <w:rFonts w:ascii="Segoe UI" w:eastAsia="Calibr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CB44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44F2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44F2"/>
    <w:rPr>
      <w:rFonts w:ascii="Verdana" w:eastAsia="Calibri" w:hAnsi="Verdana"/>
      <w:b/>
      <w:bCs/>
      <w:lang w:eastAsia="en-US"/>
    </w:rPr>
  </w:style>
  <w:style w:type="paragraph" w:styleId="Revize">
    <w:name w:val="Revision"/>
    <w:hidden/>
    <w:uiPriority w:val="99"/>
    <w:semiHidden/>
    <w:rsid w:val="002C149F"/>
    <w:rPr>
      <w:rFonts w:ascii="Verdana" w:eastAsia="Calibri" w:hAnsi="Verdan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40EBC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8FD5-0771-43D1-8D02-3E8A9E5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Kučera Ondřej</cp:lastModifiedBy>
  <cp:revision>5</cp:revision>
  <cp:lastPrinted>2023-12-20T11:54:00Z</cp:lastPrinted>
  <dcterms:created xsi:type="dcterms:W3CDTF">2023-12-20T11:47:00Z</dcterms:created>
  <dcterms:modified xsi:type="dcterms:W3CDTF">2023-12-20T11:54:00Z</dcterms:modified>
</cp:coreProperties>
</file>