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E87294" w14:textId="6AE5CF6A" w:rsidR="00806C37" w:rsidRDefault="00806C37" w:rsidP="00B73E8E">
      <w:pPr>
        <w:jc w:val="center"/>
        <w:rPr>
          <w:rFonts w:ascii="Arial" w:hAnsi="Arial" w:cs="Arial"/>
          <w:b/>
          <w:bCs/>
          <w:sz w:val="28"/>
          <w:szCs w:val="28"/>
        </w:rPr>
      </w:pPr>
    </w:p>
    <w:p w14:paraId="0846E20A" w14:textId="158A6F1E" w:rsidR="00B73E8E" w:rsidRPr="00B73E8E" w:rsidRDefault="00B73E8E" w:rsidP="00B73E8E">
      <w:pPr>
        <w:jc w:val="center"/>
        <w:rPr>
          <w:rFonts w:ascii="Arial" w:hAnsi="Arial" w:cs="Arial"/>
          <w:b/>
          <w:bCs/>
          <w:sz w:val="28"/>
          <w:szCs w:val="28"/>
        </w:rPr>
      </w:pPr>
      <w:r w:rsidRPr="00B73E8E">
        <w:rPr>
          <w:rFonts w:ascii="Arial" w:hAnsi="Arial" w:cs="Arial"/>
          <w:b/>
          <w:bCs/>
          <w:sz w:val="28"/>
          <w:szCs w:val="28"/>
        </w:rPr>
        <w:t>Smlouva číslo 2023/15/</w:t>
      </w:r>
      <w:r w:rsidR="007A14C0">
        <w:rPr>
          <w:rFonts w:ascii="Arial" w:hAnsi="Arial" w:cs="Arial"/>
          <w:b/>
          <w:bCs/>
          <w:sz w:val="28"/>
          <w:szCs w:val="28"/>
        </w:rPr>
        <w:t>0667</w:t>
      </w:r>
    </w:p>
    <w:p w14:paraId="0E4369F9" w14:textId="2A24702E" w:rsidR="0086756F" w:rsidRPr="00B73E8E" w:rsidRDefault="00542C8A" w:rsidP="00B73E8E">
      <w:pPr>
        <w:jc w:val="center"/>
        <w:rPr>
          <w:rFonts w:ascii="Arial" w:hAnsi="Arial" w:cs="Arial"/>
          <w:b/>
          <w:bCs/>
          <w:sz w:val="28"/>
          <w:szCs w:val="28"/>
        </w:rPr>
      </w:pPr>
      <w:bookmarkStart w:id="0" w:name="_Hlk149818828"/>
      <w:r w:rsidRPr="00B73E8E">
        <w:rPr>
          <w:rFonts w:ascii="Arial" w:hAnsi="Arial" w:cs="Arial"/>
          <w:b/>
          <w:bCs/>
          <w:sz w:val="28"/>
          <w:szCs w:val="28"/>
        </w:rPr>
        <w:t>o poskytování služby elektronických komunikací</w:t>
      </w:r>
    </w:p>
    <w:bookmarkEnd w:id="0"/>
    <w:p w14:paraId="4B452C01" w14:textId="77777777" w:rsidR="0086756F" w:rsidRDefault="00542C8A">
      <w:pPr>
        <w:autoSpaceDE w:val="0"/>
        <w:autoSpaceDN w:val="0"/>
        <w:adjustRightInd w:val="0"/>
        <w:spacing w:before="240" w:after="240"/>
        <w:rPr>
          <w:rFonts w:ascii="Arial" w:hAnsi="Arial" w:cs="Arial"/>
          <w:b/>
          <w:sz w:val="24"/>
          <w:szCs w:val="24"/>
        </w:rPr>
      </w:pPr>
      <w:r>
        <w:rPr>
          <w:rFonts w:ascii="Arial" w:hAnsi="Arial" w:cs="Arial"/>
          <w:b/>
          <w:sz w:val="24"/>
          <w:szCs w:val="24"/>
          <w:lang w:eastAsia="cs-CZ"/>
        </w:rPr>
        <w:t>(dále jen „smlouva“)</w:t>
      </w:r>
    </w:p>
    <w:p w14:paraId="37B60532" w14:textId="77777777" w:rsidR="0086756F" w:rsidRDefault="0086756F">
      <w:pPr>
        <w:tabs>
          <w:tab w:val="left" w:pos="0"/>
          <w:tab w:val="left" w:leader="underscore" w:pos="4706"/>
          <w:tab w:val="left" w:pos="4990"/>
          <w:tab w:val="left" w:leader="underscore" w:pos="9639"/>
        </w:tabs>
      </w:pPr>
    </w:p>
    <w:p w14:paraId="5CF2190B" w14:textId="77777777" w:rsidR="0086756F" w:rsidRDefault="00542C8A">
      <w:pPr>
        <w:pBdr>
          <w:bottom w:val="single" w:sz="6" w:space="1" w:color="auto"/>
        </w:pBdr>
        <w:tabs>
          <w:tab w:val="left" w:pos="0"/>
          <w:tab w:val="left" w:leader="underscore" w:pos="4706"/>
          <w:tab w:val="left" w:pos="4990"/>
          <w:tab w:val="left" w:leader="underscore" w:pos="9639"/>
        </w:tabs>
        <w:rPr>
          <w:rFonts w:ascii="Arial" w:hAnsi="Arial" w:cs="Arial"/>
          <w:b/>
          <w:sz w:val="24"/>
          <w:szCs w:val="24"/>
        </w:rPr>
      </w:pPr>
      <w:r>
        <w:rPr>
          <w:rFonts w:ascii="Arial" w:hAnsi="Arial" w:cs="Arial"/>
          <w:b/>
          <w:sz w:val="24"/>
          <w:szCs w:val="24"/>
        </w:rPr>
        <w:t>Smluvní strany</w:t>
      </w:r>
    </w:p>
    <w:p w14:paraId="4EB79895" w14:textId="77777777" w:rsidR="0086756F" w:rsidRDefault="0086756F">
      <w:pPr>
        <w:tabs>
          <w:tab w:val="left" w:pos="0"/>
          <w:tab w:val="left" w:leader="underscore" w:pos="4706"/>
          <w:tab w:val="left" w:pos="4990"/>
          <w:tab w:val="left" w:leader="underscore" w:pos="9639"/>
        </w:tabs>
        <w:rPr>
          <w:szCs w:val="22"/>
        </w:rPr>
      </w:pPr>
    </w:p>
    <w:p w14:paraId="30119C43" w14:textId="77777777" w:rsidR="00A109A3" w:rsidRDefault="00A109A3">
      <w:pPr>
        <w:tabs>
          <w:tab w:val="left" w:pos="0"/>
          <w:tab w:val="left" w:pos="4706"/>
          <w:tab w:val="left" w:pos="4990"/>
          <w:tab w:val="left" w:pos="9639"/>
        </w:tabs>
        <w:rPr>
          <w:b/>
          <w:szCs w:val="22"/>
        </w:rPr>
      </w:pPr>
      <w:r>
        <w:rPr>
          <w:b/>
          <w:szCs w:val="22"/>
        </w:rPr>
        <w:t>Statutární město Ostrava</w:t>
      </w:r>
    </w:p>
    <w:p w14:paraId="746560F2" w14:textId="71982FA4" w:rsidR="0086756F" w:rsidRDefault="00A109A3">
      <w:pPr>
        <w:tabs>
          <w:tab w:val="left" w:pos="0"/>
          <w:tab w:val="left" w:pos="4706"/>
          <w:tab w:val="left" w:pos="4990"/>
          <w:tab w:val="left" w:pos="9639"/>
        </w:tabs>
        <w:rPr>
          <w:szCs w:val="22"/>
        </w:rPr>
      </w:pPr>
      <w:r>
        <w:rPr>
          <w:b/>
          <w:szCs w:val="22"/>
        </w:rPr>
        <w:t>Městský obvod Poruba</w:t>
      </w:r>
      <w:r w:rsidR="00542C8A">
        <w:rPr>
          <w:szCs w:val="22"/>
        </w:rPr>
        <w:tab/>
      </w:r>
      <w:r w:rsidR="00542C8A">
        <w:rPr>
          <w:szCs w:val="22"/>
        </w:rPr>
        <w:tab/>
      </w:r>
      <w:r w:rsidR="00542C8A">
        <w:rPr>
          <w:b/>
          <w:szCs w:val="22"/>
        </w:rPr>
        <w:t>OVANET a.s.</w:t>
      </w:r>
    </w:p>
    <w:p w14:paraId="7045156E" w14:textId="0FBA0804" w:rsidR="0086756F" w:rsidRDefault="00A109A3">
      <w:pPr>
        <w:tabs>
          <w:tab w:val="left" w:pos="0"/>
          <w:tab w:val="left" w:pos="4706"/>
          <w:tab w:val="left" w:pos="4990"/>
          <w:tab w:val="left" w:pos="9639"/>
        </w:tabs>
        <w:rPr>
          <w:szCs w:val="22"/>
        </w:rPr>
      </w:pPr>
      <w:r>
        <w:rPr>
          <w:szCs w:val="22"/>
        </w:rPr>
        <w:t>Klimkovická 55/28</w:t>
      </w:r>
      <w:r w:rsidR="00542C8A">
        <w:rPr>
          <w:szCs w:val="22"/>
        </w:rPr>
        <w:t xml:space="preserve">, </w:t>
      </w:r>
      <w:r>
        <w:rPr>
          <w:szCs w:val="22"/>
        </w:rPr>
        <w:t>Ostrava-Poruba</w:t>
      </w:r>
      <w:r w:rsidR="00542C8A">
        <w:rPr>
          <w:szCs w:val="22"/>
        </w:rPr>
        <w:t xml:space="preserve">, </w:t>
      </w:r>
      <w:r>
        <w:rPr>
          <w:szCs w:val="22"/>
        </w:rPr>
        <w:t>708 56</w:t>
      </w:r>
      <w:r w:rsidR="00542C8A">
        <w:rPr>
          <w:b/>
          <w:szCs w:val="22"/>
        </w:rPr>
        <w:tab/>
      </w:r>
      <w:r w:rsidR="00542C8A">
        <w:rPr>
          <w:b/>
          <w:szCs w:val="22"/>
        </w:rPr>
        <w:tab/>
      </w:r>
      <w:r w:rsidR="00542C8A">
        <w:rPr>
          <w:szCs w:val="22"/>
        </w:rPr>
        <w:t>Hájkova 1100/13, 702 00 Ostrava</w:t>
      </w:r>
    </w:p>
    <w:p w14:paraId="168A29FB" w14:textId="70F2AB8F" w:rsidR="00A109A3" w:rsidRDefault="00542C8A">
      <w:pPr>
        <w:tabs>
          <w:tab w:val="left" w:pos="0"/>
          <w:tab w:val="left" w:pos="4706"/>
          <w:tab w:val="left" w:pos="4990"/>
          <w:tab w:val="left" w:pos="9639"/>
        </w:tabs>
        <w:rPr>
          <w:szCs w:val="22"/>
        </w:rPr>
      </w:pPr>
      <w:r>
        <w:rPr>
          <w:szCs w:val="22"/>
        </w:rPr>
        <w:t>Zastoupen</w:t>
      </w:r>
      <w:r w:rsidR="0068598A">
        <w:rPr>
          <w:szCs w:val="22"/>
        </w:rPr>
        <w:t>ý</w:t>
      </w:r>
      <w:r>
        <w:rPr>
          <w:szCs w:val="22"/>
        </w:rPr>
        <w:t xml:space="preserve"> </w:t>
      </w:r>
      <w:r w:rsidR="00A109A3">
        <w:rPr>
          <w:szCs w:val="22"/>
        </w:rPr>
        <w:t xml:space="preserve">starostkou Ing. Lucií Baránkovou </w:t>
      </w:r>
      <w:r w:rsidR="00A109A3">
        <w:rPr>
          <w:szCs w:val="22"/>
        </w:rPr>
        <w:tab/>
      </w:r>
      <w:r w:rsidR="00A109A3">
        <w:rPr>
          <w:szCs w:val="22"/>
        </w:rPr>
        <w:tab/>
        <w:t>zastoupena členem představenstva</w:t>
      </w:r>
    </w:p>
    <w:p w14:paraId="2243DBCE" w14:textId="06FE7F88" w:rsidR="0086756F" w:rsidRDefault="00A109A3">
      <w:pPr>
        <w:tabs>
          <w:tab w:val="left" w:pos="0"/>
          <w:tab w:val="left" w:pos="4706"/>
          <w:tab w:val="left" w:pos="4990"/>
          <w:tab w:val="left" w:pos="9639"/>
        </w:tabs>
        <w:rPr>
          <w:szCs w:val="22"/>
        </w:rPr>
      </w:pPr>
      <w:proofErr w:type="spellStart"/>
      <w:r>
        <w:rPr>
          <w:szCs w:val="22"/>
        </w:rPr>
        <w:t>Vilamovou</w:t>
      </w:r>
      <w:proofErr w:type="spellEnd"/>
      <w:r>
        <w:rPr>
          <w:szCs w:val="22"/>
        </w:rPr>
        <w:t>, Ph.D.</w:t>
      </w:r>
      <w:r w:rsidR="00A8442E">
        <w:rPr>
          <w:szCs w:val="22"/>
        </w:rPr>
        <w:t xml:space="preserve">  </w:t>
      </w:r>
      <w:r w:rsidR="00542C8A">
        <w:rPr>
          <w:szCs w:val="22"/>
        </w:rPr>
        <w:tab/>
      </w:r>
      <w:r w:rsidR="00542C8A">
        <w:rPr>
          <w:szCs w:val="22"/>
        </w:rPr>
        <w:tab/>
        <w:t xml:space="preserve">Ing. Michalem </w:t>
      </w:r>
      <w:proofErr w:type="spellStart"/>
      <w:r w:rsidR="00542C8A">
        <w:rPr>
          <w:szCs w:val="22"/>
        </w:rPr>
        <w:t>Hrotíkem</w:t>
      </w:r>
      <w:proofErr w:type="spellEnd"/>
    </w:p>
    <w:p w14:paraId="6D8CC20E" w14:textId="1DF34CC7" w:rsidR="000F70FE" w:rsidRDefault="000F70FE">
      <w:pPr>
        <w:tabs>
          <w:tab w:val="left" w:pos="0"/>
          <w:tab w:val="left" w:pos="4706"/>
          <w:tab w:val="left" w:pos="4990"/>
          <w:tab w:val="left" w:pos="9639"/>
        </w:tabs>
        <w:rPr>
          <w:szCs w:val="22"/>
        </w:rPr>
      </w:pPr>
      <w:r>
        <w:rPr>
          <w:szCs w:val="22"/>
        </w:rPr>
        <w:t xml:space="preserve">Osoba pověřená k podpisu: Zdeněk </w:t>
      </w:r>
      <w:proofErr w:type="spellStart"/>
      <w:r>
        <w:rPr>
          <w:szCs w:val="22"/>
        </w:rPr>
        <w:t>Rodek</w:t>
      </w:r>
      <w:proofErr w:type="spellEnd"/>
    </w:p>
    <w:p w14:paraId="4C77C3B4" w14:textId="1F29F030" w:rsidR="000F70FE" w:rsidRDefault="000F70FE">
      <w:pPr>
        <w:tabs>
          <w:tab w:val="left" w:pos="0"/>
          <w:tab w:val="left" w:pos="4706"/>
          <w:tab w:val="left" w:pos="4990"/>
          <w:tab w:val="left" w:pos="9639"/>
        </w:tabs>
        <w:rPr>
          <w:szCs w:val="22"/>
        </w:rPr>
      </w:pPr>
      <w:r>
        <w:rPr>
          <w:szCs w:val="22"/>
        </w:rPr>
        <w:t xml:space="preserve">místostarosta </w:t>
      </w:r>
    </w:p>
    <w:p w14:paraId="20544235" w14:textId="77777777" w:rsidR="0086756F" w:rsidRDefault="0086756F">
      <w:pPr>
        <w:tabs>
          <w:tab w:val="left" w:pos="0"/>
          <w:tab w:val="left" w:leader="underscore" w:pos="4706"/>
          <w:tab w:val="left" w:pos="4990"/>
          <w:tab w:val="left" w:leader="underscore" w:pos="9639"/>
        </w:tabs>
        <w:rPr>
          <w:szCs w:val="22"/>
        </w:rPr>
      </w:pPr>
    </w:p>
    <w:p w14:paraId="5B7CB2F5" w14:textId="1C46049B" w:rsidR="0086756F" w:rsidRDefault="00542C8A">
      <w:pPr>
        <w:tabs>
          <w:tab w:val="left" w:pos="1588"/>
          <w:tab w:val="left" w:pos="5040"/>
          <w:tab w:val="left" w:pos="6521"/>
        </w:tabs>
        <w:rPr>
          <w:bCs/>
          <w:kern w:val="24"/>
          <w:szCs w:val="22"/>
        </w:rPr>
      </w:pPr>
      <w:r>
        <w:rPr>
          <w:szCs w:val="22"/>
        </w:rPr>
        <w:t xml:space="preserve">IČO: </w:t>
      </w:r>
      <w:r>
        <w:rPr>
          <w:szCs w:val="22"/>
        </w:rPr>
        <w:tab/>
      </w:r>
      <w:r w:rsidR="006538F4">
        <w:rPr>
          <w:szCs w:val="22"/>
        </w:rPr>
        <w:t>00845451</w:t>
      </w:r>
      <w:r>
        <w:rPr>
          <w:szCs w:val="22"/>
        </w:rPr>
        <w:tab/>
        <w:t>IČO:</w:t>
      </w:r>
      <w:r>
        <w:rPr>
          <w:szCs w:val="22"/>
        </w:rPr>
        <w:tab/>
        <w:t>25857568</w:t>
      </w:r>
    </w:p>
    <w:p w14:paraId="59EA5AB0" w14:textId="16D8D4D7" w:rsidR="0086756F" w:rsidRDefault="00542C8A">
      <w:pPr>
        <w:tabs>
          <w:tab w:val="left" w:pos="1588"/>
          <w:tab w:val="left" w:pos="5040"/>
          <w:tab w:val="left" w:pos="6521"/>
        </w:tabs>
        <w:rPr>
          <w:szCs w:val="22"/>
        </w:rPr>
      </w:pPr>
      <w:r>
        <w:rPr>
          <w:szCs w:val="22"/>
        </w:rPr>
        <w:t xml:space="preserve">DIČ: </w:t>
      </w:r>
      <w:r>
        <w:rPr>
          <w:szCs w:val="22"/>
        </w:rPr>
        <w:tab/>
      </w:r>
      <w:r w:rsidR="006538F4">
        <w:rPr>
          <w:szCs w:val="22"/>
        </w:rPr>
        <w:t>CZ00845451</w:t>
      </w:r>
      <w:r>
        <w:rPr>
          <w:szCs w:val="22"/>
        </w:rPr>
        <w:tab/>
        <w:t>DIČ:</w:t>
      </w:r>
      <w:r>
        <w:rPr>
          <w:szCs w:val="22"/>
        </w:rPr>
        <w:tab/>
        <w:t>CZ25857568 (plátce DPH)</w:t>
      </w:r>
    </w:p>
    <w:p w14:paraId="0EA5EB2E" w14:textId="09B3C8A4" w:rsidR="0086756F" w:rsidRDefault="00542C8A">
      <w:pPr>
        <w:tabs>
          <w:tab w:val="left" w:pos="1588"/>
          <w:tab w:val="left" w:pos="5040"/>
          <w:tab w:val="left" w:pos="6521"/>
        </w:tabs>
        <w:rPr>
          <w:szCs w:val="22"/>
        </w:rPr>
      </w:pPr>
      <w:r>
        <w:rPr>
          <w:szCs w:val="22"/>
        </w:rPr>
        <w:t xml:space="preserve">Peněžní ústav: </w:t>
      </w:r>
      <w:r>
        <w:rPr>
          <w:szCs w:val="22"/>
        </w:rPr>
        <w:tab/>
      </w:r>
      <w:r w:rsidR="006538F4">
        <w:rPr>
          <w:szCs w:val="22"/>
        </w:rPr>
        <w:t>Česká spořitelna a.s.</w:t>
      </w:r>
      <w:r>
        <w:rPr>
          <w:szCs w:val="22"/>
        </w:rPr>
        <w:tab/>
        <w:t>Peněžní ústav:</w:t>
      </w:r>
      <w:r>
        <w:rPr>
          <w:szCs w:val="22"/>
        </w:rPr>
        <w:tab/>
        <w:t>ČSOB a. s.</w:t>
      </w:r>
    </w:p>
    <w:p w14:paraId="0E3C0401" w14:textId="19EC51AD" w:rsidR="0086756F" w:rsidRDefault="00542C8A">
      <w:pPr>
        <w:tabs>
          <w:tab w:val="left" w:pos="1588"/>
          <w:tab w:val="left" w:pos="5040"/>
          <w:tab w:val="left" w:pos="6521"/>
        </w:tabs>
        <w:rPr>
          <w:szCs w:val="22"/>
        </w:rPr>
      </w:pPr>
      <w:r>
        <w:rPr>
          <w:szCs w:val="22"/>
        </w:rPr>
        <w:tab/>
      </w:r>
      <w:r>
        <w:rPr>
          <w:szCs w:val="22"/>
        </w:rPr>
        <w:tab/>
      </w:r>
      <w:r>
        <w:rPr>
          <w:szCs w:val="22"/>
        </w:rPr>
        <w:tab/>
        <w:t>pobočka Ostrava</w:t>
      </w:r>
    </w:p>
    <w:p w14:paraId="2F7247FF" w14:textId="76CC6284" w:rsidR="0086756F" w:rsidRDefault="00542C8A">
      <w:pPr>
        <w:tabs>
          <w:tab w:val="left" w:pos="1588"/>
          <w:tab w:val="left" w:pos="5040"/>
          <w:tab w:val="left" w:pos="6521"/>
        </w:tabs>
        <w:rPr>
          <w:szCs w:val="22"/>
        </w:rPr>
      </w:pPr>
      <w:r>
        <w:rPr>
          <w:szCs w:val="22"/>
        </w:rPr>
        <w:t xml:space="preserve">Číslo účtu: </w:t>
      </w:r>
      <w:r>
        <w:rPr>
          <w:szCs w:val="22"/>
        </w:rPr>
        <w:tab/>
      </w:r>
      <w:r w:rsidR="006538F4">
        <w:rPr>
          <w:szCs w:val="22"/>
        </w:rPr>
        <w:t>1649335379/0800</w:t>
      </w:r>
      <w:r>
        <w:rPr>
          <w:szCs w:val="22"/>
        </w:rPr>
        <w:tab/>
        <w:t xml:space="preserve">Číslo účtu: </w:t>
      </w:r>
      <w:r>
        <w:rPr>
          <w:szCs w:val="22"/>
        </w:rPr>
        <w:tab/>
        <w:t>8010-0209268403/0300</w:t>
      </w:r>
    </w:p>
    <w:p w14:paraId="4E40CCDD" w14:textId="658707F6" w:rsidR="0086756F" w:rsidRDefault="00542C8A">
      <w:pPr>
        <w:tabs>
          <w:tab w:val="left" w:pos="1588"/>
          <w:tab w:val="left" w:pos="5040"/>
          <w:tab w:val="left" w:pos="6521"/>
        </w:tabs>
        <w:rPr>
          <w:szCs w:val="22"/>
        </w:rPr>
      </w:pPr>
      <w:r>
        <w:rPr>
          <w:szCs w:val="22"/>
        </w:rPr>
        <w:tab/>
      </w:r>
      <w:r w:rsidR="006538F4">
        <w:rPr>
          <w:szCs w:val="22"/>
        </w:rPr>
        <w:tab/>
      </w:r>
      <w:r>
        <w:rPr>
          <w:szCs w:val="22"/>
        </w:rPr>
        <w:t>Spisová značka B 2335 vedená</w:t>
      </w:r>
    </w:p>
    <w:p w14:paraId="27002236" w14:textId="233A6BDC" w:rsidR="0086756F" w:rsidRDefault="00542C8A">
      <w:pPr>
        <w:tabs>
          <w:tab w:val="left" w:pos="1588"/>
          <w:tab w:val="left" w:pos="5040"/>
          <w:tab w:val="left" w:pos="6521"/>
        </w:tabs>
        <w:rPr>
          <w:szCs w:val="22"/>
        </w:rPr>
      </w:pPr>
      <w:r>
        <w:rPr>
          <w:szCs w:val="22"/>
        </w:rPr>
        <w:tab/>
      </w:r>
      <w:r w:rsidR="006538F4">
        <w:rPr>
          <w:szCs w:val="22"/>
        </w:rPr>
        <w:tab/>
      </w:r>
      <w:r>
        <w:rPr>
          <w:szCs w:val="22"/>
        </w:rPr>
        <w:t>u Krajského soudu v Ostravě</w:t>
      </w:r>
    </w:p>
    <w:p w14:paraId="4B2D48FC" w14:textId="77777777" w:rsidR="0086756F" w:rsidRPr="006538F4" w:rsidRDefault="0086756F">
      <w:pPr>
        <w:tabs>
          <w:tab w:val="left" w:pos="0"/>
          <w:tab w:val="left" w:pos="4706"/>
          <w:tab w:val="left" w:pos="4990"/>
          <w:tab w:val="left" w:pos="9639"/>
        </w:tabs>
        <w:rPr>
          <w:noProof/>
          <w:sz w:val="10"/>
          <w:szCs w:val="10"/>
        </w:rPr>
      </w:pPr>
    </w:p>
    <w:p w14:paraId="2355BD72" w14:textId="77777777" w:rsidR="0086756F" w:rsidRDefault="00542C8A">
      <w:pPr>
        <w:tabs>
          <w:tab w:val="left" w:pos="0"/>
          <w:tab w:val="left" w:pos="4706"/>
          <w:tab w:val="left" w:pos="4990"/>
          <w:tab w:val="left" w:pos="9639"/>
        </w:tabs>
        <w:rPr>
          <w:noProof/>
          <w:szCs w:val="22"/>
        </w:rPr>
      </w:pPr>
      <w:r>
        <w:rPr>
          <w:noProof/>
          <w:szCs w:val="22"/>
        </w:rPr>
        <w:t xml:space="preserve"> (dále jen „</w:t>
      </w:r>
      <w:r>
        <w:rPr>
          <w:b/>
          <w:noProof/>
          <w:szCs w:val="22"/>
        </w:rPr>
        <w:t xml:space="preserve">objednatel“) </w:t>
      </w:r>
      <w:r>
        <w:rPr>
          <w:noProof/>
          <w:szCs w:val="22"/>
        </w:rPr>
        <w:tab/>
      </w:r>
      <w:r>
        <w:rPr>
          <w:noProof/>
          <w:szCs w:val="22"/>
        </w:rPr>
        <w:tab/>
        <w:t>(dále jen „</w:t>
      </w:r>
      <w:r>
        <w:rPr>
          <w:b/>
          <w:noProof/>
          <w:szCs w:val="22"/>
        </w:rPr>
        <w:t>poskytovatel</w:t>
      </w:r>
      <w:r>
        <w:rPr>
          <w:noProof/>
          <w:szCs w:val="22"/>
        </w:rPr>
        <w:t>“)</w:t>
      </w:r>
    </w:p>
    <w:p w14:paraId="2B518659" w14:textId="77777777" w:rsidR="0086756F" w:rsidRDefault="0086756F">
      <w:pPr>
        <w:rPr>
          <w:szCs w:val="22"/>
        </w:rPr>
      </w:pPr>
    </w:p>
    <w:p w14:paraId="719BC631" w14:textId="58F46FAA" w:rsidR="0086756F" w:rsidRDefault="0086756F">
      <w:pPr>
        <w:spacing w:after="360"/>
        <w:rPr>
          <w:szCs w:val="22"/>
        </w:rPr>
      </w:pPr>
    </w:p>
    <w:p w14:paraId="000F390B" w14:textId="77777777" w:rsidR="0086756F" w:rsidRDefault="00542C8A">
      <w:pPr>
        <w:pBdr>
          <w:bottom w:val="single" w:sz="4" w:space="1" w:color="000000"/>
        </w:pBdr>
        <w:tabs>
          <w:tab w:val="left" w:pos="0"/>
          <w:tab w:val="left" w:leader="underscore" w:pos="4706"/>
          <w:tab w:val="left" w:pos="4990"/>
          <w:tab w:val="left" w:leader="underscore" w:pos="9639"/>
        </w:tabs>
        <w:rPr>
          <w:rFonts w:ascii="Arial" w:hAnsi="Arial" w:cs="Arial"/>
          <w:b/>
          <w:sz w:val="24"/>
          <w:szCs w:val="24"/>
        </w:rPr>
      </w:pPr>
      <w:r>
        <w:rPr>
          <w:rFonts w:ascii="Arial" w:hAnsi="Arial" w:cs="Arial"/>
          <w:b/>
          <w:sz w:val="24"/>
          <w:szCs w:val="24"/>
        </w:rPr>
        <w:t>Obsah smlouvy</w:t>
      </w:r>
    </w:p>
    <w:p w14:paraId="630C1C8E" w14:textId="4B0F1FBB" w:rsidR="0086756F" w:rsidRDefault="00806C37" w:rsidP="00806C37">
      <w:pPr>
        <w:pStyle w:val="Nadpis2"/>
        <w:jc w:val="center"/>
      </w:pPr>
      <w:r>
        <w:br/>
      </w:r>
      <w:r w:rsidR="00542C8A">
        <w:t>Úvodní ustanovení</w:t>
      </w:r>
    </w:p>
    <w:p w14:paraId="62B07151" w14:textId="423219C1" w:rsidR="0086756F" w:rsidRDefault="00542C8A">
      <w:pPr>
        <w:pStyle w:val="Zkladntextodsazen-slo"/>
      </w:pPr>
      <w:r>
        <w:t>Smluvní strany se dohodly, že se rozsah a obsah vzájemných práv a povinností z této smlouvy</w:t>
      </w:r>
      <w:r w:rsidR="00A94094">
        <w:t xml:space="preserve"> </w:t>
      </w:r>
      <w:r>
        <w:t>vyplývajících bude řídit příslušnými ustanoveními zákona č. 89/2012 Sb., občanský zákoník, ve znění pozdějších předpisů a zákona č. 127/2005 Sb., o elektronických komunikacích a o změně některých souvisejících zákonů (zákon o elektronických komunikacích), ve znění pozdějších předpisů.</w:t>
      </w:r>
    </w:p>
    <w:p w14:paraId="25F80FF6" w14:textId="77777777" w:rsidR="0086756F" w:rsidRDefault="00542C8A">
      <w:pPr>
        <w:pStyle w:val="Zkladntextodsazen-slo"/>
      </w:pPr>
      <w:r>
        <w:t>Smluvní strany prohlašují, že údaje uvedené v záhlaví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38891A8C" w14:textId="2C2A88EA" w:rsidR="0086756F" w:rsidRDefault="00542C8A">
      <w:pPr>
        <w:pStyle w:val="Zkladntextodsazen-slo"/>
      </w:pPr>
      <w:bookmarkStart w:id="1" w:name="OLE_LINK2"/>
      <w:bookmarkStart w:id="2" w:name="OLE_LINK1"/>
      <w:bookmarkEnd w:id="1"/>
      <w:bookmarkEnd w:id="2"/>
      <w:r>
        <w:t xml:space="preserve">Účelem uzavření smlouvy je dohoda smluvních stran o úhradě za přenos a zpracování dat v rámci služeb elektronických komunikací (dále také SEK), které poskytovatel </w:t>
      </w:r>
      <w:r w:rsidR="00F35025">
        <w:t xml:space="preserve">zajistí </w:t>
      </w:r>
      <w:r>
        <w:t xml:space="preserve">pro </w:t>
      </w:r>
      <w:r w:rsidR="00F35025">
        <w:t>objednatele za použití technických prostředků poskytovatele.</w:t>
      </w:r>
      <w:r>
        <w:t xml:space="preserve"> </w:t>
      </w:r>
    </w:p>
    <w:p w14:paraId="7ECC3FF4" w14:textId="2414BC55" w:rsidR="0086756F" w:rsidRDefault="00542C8A">
      <w:pPr>
        <w:pStyle w:val="Zkladntextodsazen-slo"/>
      </w:pPr>
      <w:r>
        <w:t>Poskytovatel prohlašuje, že je odborně způsobilý k zajištění předmětu této smlouvy.</w:t>
      </w:r>
    </w:p>
    <w:p w14:paraId="7CBE5E56" w14:textId="7D50362C" w:rsidR="0086756F" w:rsidRDefault="00542C8A">
      <w:pPr>
        <w:pStyle w:val="Zkladntextodsazen-slo"/>
      </w:pPr>
      <w:r>
        <w:t>Poskytovatel prohlašuje, že není nespolehlivým plátcem DPH a že v případě, že by se jím v průběhu trvání smluvního vztahu stal, tuto informaci neprodleně sdělí objednateli.</w:t>
      </w:r>
    </w:p>
    <w:p w14:paraId="2E35FC42" w14:textId="77777777" w:rsidR="0086756F" w:rsidRDefault="00542C8A">
      <w:pPr>
        <w:pStyle w:val="Zkladntextodsazen-slo"/>
      </w:pPr>
      <w:r>
        <w:t xml:space="preserve">Ve smlouvě použité pojmosloví: </w:t>
      </w:r>
    </w:p>
    <w:p w14:paraId="681B42EC" w14:textId="715F493C" w:rsidR="0086756F" w:rsidRDefault="00542C8A">
      <w:pPr>
        <w:pStyle w:val="Zkladntextodsazen-slo"/>
        <w:numPr>
          <w:ilvl w:val="0"/>
          <w:numId w:val="21"/>
        </w:numPr>
        <w:tabs>
          <w:tab w:val="left" w:pos="709"/>
        </w:tabs>
        <w:ind w:left="709" w:hanging="283"/>
      </w:pPr>
      <w:r>
        <w:lastRenderedPageBreak/>
        <w:t>„</w:t>
      </w:r>
      <w:r>
        <w:rPr>
          <w:b/>
        </w:rPr>
        <w:t>Technickými prostředky</w:t>
      </w:r>
      <w:r>
        <w:t>“ se rozumí soubor technologie, tj. hardware a software, vhodně zapojené k zajištění správné funkce plnění předmětu Smlouvy, zejména se jedná </w:t>
      </w:r>
      <w:r w:rsidR="0025086F">
        <w:t xml:space="preserve">o </w:t>
      </w:r>
      <w:r>
        <w:t>nezbytnou infrastrukturu k přenosu obrazu, k zpřístupnění obrazu, k likvidaci záznamu obrazu apod.</w:t>
      </w:r>
    </w:p>
    <w:p w14:paraId="78E3347E" w14:textId="77777777" w:rsidR="0086756F" w:rsidRDefault="00542C8A">
      <w:pPr>
        <w:pStyle w:val="Zkladntextodsazen-slo"/>
        <w:numPr>
          <w:ilvl w:val="0"/>
          <w:numId w:val="21"/>
        </w:numPr>
        <w:tabs>
          <w:tab w:val="left" w:pos="709"/>
        </w:tabs>
        <w:ind w:left="709" w:hanging="283"/>
      </w:pPr>
      <w:r>
        <w:t>„</w:t>
      </w:r>
      <w:r>
        <w:rPr>
          <w:b/>
        </w:rPr>
        <w:t>Obrazem</w:t>
      </w:r>
      <w:r>
        <w:t>“ se rozumí on-line náhled přenosu obrazu kamery na zobrazovací zařízení;</w:t>
      </w:r>
    </w:p>
    <w:p w14:paraId="3F61C108" w14:textId="77777777" w:rsidR="0086756F" w:rsidRDefault="00542C8A">
      <w:pPr>
        <w:pStyle w:val="Zkladntextodsazen-slo"/>
        <w:numPr>
          <w:ilvl w:val="0"/>
          <w:numId w:val="21"/>
        </w:numPr>
        <w:tabs>
          <w:tab w:val="left" w:pos="709"/>
        </w:tabs>
        <w:ind w:left="709" w:hanging="283"/>
      </w:pPr>
      <w:r>
        <w:t>„</w:t>
      </w:r>
      <w:r>
        <w:rPr>
          <w:b/>
        </w:rPr>
        <w:t>Záznamem</w:t>
      </w:r>
      <w:r>
        <w:t>“ se rozumí obraz kamery uložený a uchovávaný na nosiči informací za účelem dalšího zpracování.</w:t>
      </w:r>
    </w:p>
    <w:p w14:paraId="2437221B" w14:textId="77777777" w:rsidR="0086756F" w:rsidRDefault="00542C8A">
      <w:pPr>
        <w:pStyle w:val="Zkladntextodsazen-slo"/>
        <w:numPr>
          <w:ilvl w:val="0"/>
          <w:numId w:val="21"/>
        </w:numPr>
        <w:tabs>
          <w:tab w:val="left" w:pos="709"/>
        </w:tabs>
        <w:ind w:left="709" w:hanging="283"/>
      </w:pPr>
      <w:r>
        <w:t>„</w:t>
      </w:r>
      <w:r>
        <w:rPr>
          <w:b/>
        </w:rPr>
        <w:t>ServiceDesk</w:t>
      </w:r>
      <w:r>
        <w:t xml:space="preserve">“ – služba jednotného bodu kontaktu </w:t>
      </w:r>
    </w:p>
    <w:p w14:paraId="015FF433" w14:textId="77777777" w:rsidR="00486A45" w:rsidRDefault="00257957" w:rsidP="00486A45">
      <w:pPr>
        <w:pStyle w:val="Zkladntextodsazen-slo"/>
        <w:numPr>
          <w:ilvl w:val="0"/>
          <w:numId w:val="21"/>
        </w:numPr>
        <w:tabs>
          <w:tab w:val="left" w:pos="709"/>
        </w:tabs>
        <w:ind w:left="709" w:hanging="283"/>
      </w:pPr>
      <w:r>
        <w:t>"</w:t>
      </w:r>
      <w:r w:rsidR="0035668E">
        <w:rPr>
          <w:b/>
          <w:bCs/>
        </w:rPr>
        <w:t>Dílčí</w:t>
      </w:r>
      <w:r w:rsidRPr="0035668E">
        <w:rPr>
          <w:b/>
          <w:bCs/>
        </w:rPr>
        <w:t xml:space="preserve"> kamerový systém objednatele</w:t>
      </w:r>
      <w:r>
        <w:t xml:space="preserve">“ - </w:t>
      </w:r>
      <w:r w:rsidR="0035668E">
        <w:t>l</w:t>
      </w:r>
      <w:r w:rsidR="00DD425A">
        <w:t>okální kamerový systém ve vlastnictví objednatele</w:t>
      </w:r>
      <w:r w:rsidR="00EC7E71">
        <w:t xml:space="preserve">. </w:t>
      </w:r>
      <w:r w:rsidR="00DD425A">
        <w:t xml:space="preserve">Skládá se z kamer, kabelových tras a lokálního </w:t>
      </w:r>
      <w:r w:rsidR="00EC7E71">
        <w:t>síťového videorekordéru</w:t>
      </w:r>
      <w:r w:rsidR="0035668E">
        <w:t>,</w:t>
      </w:r>
      <w:r w:rsidR="00DD425A">
        <w:t xml:space="preserve"> případně switche</w:t>
      </w:r>
      <w:r w:rsidR="0035668E">
        <w:t>(ů)</w:t>
      </w:r>
      <w:r w:rsidR="00DD425A">
        <w:t>.</w:t>
      </w:r>
    </w:p>
    <w:p w14:paraId="7224233F" w14:textId="74FF4DFE" w:rsidR="0086756F" w:rsidRPr="00486A45" w:rsidRDefault="00486A45" w:rsidP="00486A45">
      <w:pPr>
        <w:pStyle w:val="Zkladntextodsazen-slo"/>
        <w:numPr>
          <w:ilvl w:val="0"/>
          <w:numId w:val="21"/>
        </w:numPr>
        <w:tabs>
          <w:tab w:val="left" w:pos="709"/>
        </w:tabs>
        <w:ind w:left="709" w:hanging="283"/>
        <w:rPr>
          <w:b/>
          <w:bCs/>
        </w:rPr>
      </w:pPr>
      <w:r w:rsidRPr="00486A45">
        <w:rPr>
          <w:b/>
          <w:bCs/>
        </w:rPr>
        <w:t>Z</w:t>
      </w:r>
      <w:r w:rsidR="00542C8A" w:rsidRPr="00486A45">
        <w:rPr>
          <w:b/>
          <w:bCs/>
        </w:rPr>
        <w:t>pracováním a přenosem dat se rozumí:</w:t>
      </w:r>
    </w:p>
    <w:p w14:paraId="2FE34FBA" w14:textId="77777777" w:rsidR="0086756F" w:rsidRDefault="00542C8A" w:rsidP="00486A45">
      <w:pPr>
        <w:pStyle w:val="Zkladntextodsazen-slo"/>
        <w:numPr>
          <w:ilvl w:val="3"/>
          <w:numId w:val="13"/>
        </w:numPr>
        <w:ind w:left="1134"/>
        <w:rPr>
          <w:rFonts w:eastAsia="Geneva"/>
        </w:rPr>
      </w:pPr>
      <w:r>
        <w:rPr>
          <w:snapToGrid w:val="0"/>
        </w:rPr>
        <w:t>jejich on-line přenos a zpřístupnění on-line obrazu, a to přímo na uživatelská monitorovací stanoviště specifikovaná v příloze č. 1 této smlouvy prostřednictvím zobrazovacích zařízení;</w:t>
      </w:r>
    </w:p>
    <w:p w14:paraId="3E764CF1" w14:textId="70430A22" w:rsidR="0086756F" w:rsidRDefault="00542C8A" w:rsidP="00486A45">
      <w:pPr>
        <w:pStyle w:val="Zkladntextodsazen-slo"/>
        <w:numPr>
          <w:ilvl w:val="3"/>
          <w:numId w:val="13"/>
        </w:numPr>
        <w:ind w:left="1134"/>
        <w:rPr>
          <w:rFonts w:eastAsia="Geneva"/>
        </w:rPr>
      </w:pPr>
      <w:r>
        <w:rPr>
          <w:snapToGrid w:val="0"/>
        </w:rPr>
        <w:t>jejich přenos a ukládání na nosiče informací v centrálním datovém úložišti poskytovatele</w:t>
      </w:r>
      <w:r w:rsidR="0081292F">
        <w:rPr>
          <w:snapToGrid w:val="0"/>
        </w:rPr>
        <w:t>,</w:t>
      </w:r>
      <w:r>
        <w:rPr>
          <w:snapToGrid w:val="0"/>
        </w:rPr>
        <w:t xml:space="preserve"> a to v podobě záznamů, jejich uchovávání a dále jejich likvidaci;</w:t>
      </w:r>
    </w:p>
    <w:p w14:paraId="5B728022" w14:textId="3886C3B6" w:rsidR="0086756F" w:rsidRDefault="00542C8A" w:rsidP="00486A45">
      <w:pPr>
        <w:pStyle w:val="Zkladntextodsazen-slo"/>
        <w:numPr>
          <w:ilvl w:val="3"/>
          <w:numId w:val="13"/>
        </w:numPr>
        <w:ind w:left="1134"/>
        <w:rPr>
          <w:rFonts w:eastAsia="Geneva"/>
        </w:rPr>
      </w:pPr>
      <w:r>
        <w:rPr>
          <w:snapToGrid w:val="0"/>
        </w:rPr>
        <w:t>zpřístupnění záznamů pro vyhledávání a zobrazování uložených záznamů a umožnění jejich uložení na vlastní nosiče informací</w:t>
      </w:r>
      <w:r>
        <w:t xml:space="preserve"> </w:t>
      </w:r>
      <w:r w:rsidR="00CA3CD9">
        <w:t>objednatele</w:t>
      </w:r>
      <w:r>
        <w:rPr>
          <w:snapToGrid w:val="0"/>
        </w:rPr>
        <w:t>;</w:t>
      </w:r>
    </w:p>
    <w:p w14:paraId="52AA763C" w14:textId="3B113E36" w:rsidR="0086756F" w:rsidRDefault="00806C37" w:rsidP="00806C37">
      <w:pPr>
        <w:pStyle w:val="Nadpis2"/>
        <w:jc w:val="center"/>
      </w:pPr>
      <w:r>
        <w:br/>
      </w:r>
      <w:r w:rsidR="00542C8A">
        <w:t>Předmět</w:t>
      </w:r>
    </w:p>
    <w:p w14:paraId="7086CC7D" w14:textId="679915C1" w:rsidR="0086756F" w:rsidRDefault="00542C8A">
      <w:pPr>
        <w:pStyle w:val="Zkladntextodsazen-slo"/>
        <w:rPr>
          <w:rFonts w:eastAsia="Geneva"/>
        </w:rPr>
      </w:pPr>
      <w:r>
        <w:t>Předmětem této smlouvy je závazek objednatele</w:t>
      </w:r>
      <w:r w:rsidR="000B3FB0">
        <w:t xml:space="preserve"> uhradit odměnu</w:t>
      </w:r>
      <w:r>
        <w:t xml:space="preserve"> poskytovateli za přenos </w:t>
      </w:r>
      <w:r w:rsidR="0068598A">
        <w:br/>
      </w:r>
      <w:r>
        <w:t xml:space="preserve">a zpracování dat v rámci SEK ve smyslu čl. I. odst. 3. a závazek poskytovatele objednateli, v rozsahu a za podmínek stanovených touto smlouvou, poskytovat SEK (dále také „služba“), která </w:t>
      </w:r>
      <w:r w:rsidR="001B36CC">
        <w:t xml:space="preserve">objednateli </w:t>
      </w:r>
      <w:r>
        <w:t xml:space="preserve">umožní zajištění funkce </w:t>
      </w:r>
      <w:r w:rsidR="00AD3C3D">
        <w:t xml:space="preserve">jednotného prostředí a </w:t>
      </w:r>
      <w:r w:rsidR="001B36CC">
        <w:t xml:space="preserve">dohledu nad </w:t>
      </w:r>
      <w:r w:rsidR="000C4E69">
        <w:t xml:space="preserve">kamerami </w:t>
      </w:r>
      <w:r w:rsidR="00AD3C3D">
        <w:t>dílčí</w:t>
      </w:r>
      <w:r w:rsidR="000C4E69">
        <w:t xml:space="preserve">ch </w:t>
      </w:r>
      <w:r w:rsidR="00AD3C3D">
        <w:t>kamerový</w:t>
      </w:r>
      <w:r w:rsidR="000C4E69">
        <w:t xml:space="preserve">ch </w:t>
      </w:r>
      <w:r w:rsidR="00AD3C3D">
        <w:t>systém</w:t>
      </w:r>
      <w:r w:rsidR="000C4E69">
        <w:t>ů</w:t>
      </w:r>
      <w:r w:rsidR="00AD3C3D">
        <w:t xml:space="preserve"> objednatele. </w:t>
      </w:r>
      <w:r w:rsidR="001B36CC">
        <w:t xml:space="preserve"> </w:t>
      </w:r>
    </w:p>
    <w:p w14:paraId="7E5FB870" w14:textId="77777777" w:rsidR="0086756F" w:rsidRDefault="00542C8A">
      <w:pPr>
        <w:pStyle w:val="Zkladntextodsazen-slo"/>
        <w:rPr>
          <w:rFonts w:eastAsia="Geneva"/>
          <w:color w:val="000000"/>
        </w:rPr>
      </w:pPr>
      <w:r>
        <w:rPr>
          <w:rFonts w:eastAsia="Geneva"/>
          <w:color w:val="000000"/>
        </w:rPr>
        <w:t xml:space="preserve">Poskytovatel se zavazuje poskytovat službu v následujícím rozsahu: </w:t>
      </w:r>
    </w:p>
    <w:p w14:paraId="0DFD8D94" w14:textId="2723F626" w:rsidR="0086756F" w:rsidRPr="0035668E" w:rsidRDefault="00AE76DE">
      <w:pPr>
        <w:numPr>
          <w:ilvl w:val="0"/>
          <w:numId w:val="11"/>
        </w:numPr>
        <w:rPr>
          <w:rFonts w:eastAsia="Geneva"/>
          <w:color w:val="000000"/>
        </w:rPr>
      </w:pPr>
      <w:proofErr w:type="spellStart"/>
      <w:r>
        <w:rPr>
          <w:rFonts w:eastAsia="Geneva"/>
        </w:rPr>
        <w:t>xxx</w:t>
      </w:r>
      <w:proofErr w:type="spellEnd"/>
    </w:p>
    <w:p w14:paraId="00289530" w14:textId="2E96C18F" w:rsidR="00364DFF" w:rsidRDefault="00AE76DE">
      <w:pPr>
        <w:numPr>
          <w:ilvl w:val="0"/>
          <w:numId w:val="11"/>
        </w:numPr>
        <w:rPr>
          <w:rFonts w:eastAsia="Geneva"/>
          <w:color w:val="000000"/>
        </w:rPr>
      </w:pPr>
      <w:proofErr w:type="spellStart"/>
      <w:r>
        <w:rPr>
          <w:rFonts w:eastAsia="Geneva"/>
        </w:rPr>
        <w:t>xxx</w:t>
      </w:r>
      <w:proofErr w:type="spellEnd"/>
    </w:p>
    <w:p w14:paraId="526EC9EE" w14:textId="18A955E2" w:rsidR="00C7698E" w:rsidRDefault="00AE76DE" w:rsidP="00C7698E">
      <w:pPr>
        <w:pStyle w:val="Odstavecseseznamem"/>
        <w:numPr>
          <w:ilvl w:val="0"/>
          <w:numId w:val="11"/>
        </w:numPr>
        <w:jc w:val="both"/>
        <w:rPr>
          <w:rFonts w:ascii="Times New Roman" w:hAnsi="Times New Roman"/>
          <w:sz w:val="22"/>
          <w:szCs w:val="22"/>
        </w:rPr>
      </w:pPr>
      <w:proofErr w:type="spellStart"/>
      <w:r>
        <w:rPr>
          <w:rFonts w:ascii="Times New Roman" w:eastAsia="Geneva" w:hAnsi="Times New Roman"/>
          <w:sz w:val="22"/>
        </w:rPr>
        <w:t>xxx</w:t>
      </w:r>
      <w:proofErr w:type="spellEnd"/>
    </w:p>
    <w:p w14:paraId="02A84178" w14:textId="6B2DADBB" w:rsidR="0086756F" w:rsidRPr="0080779C" w:rsidRDefault="00542C8A" w:rsidP="00804983">
      <w:pPr>
        <w:pStyle w:val="Odstavecseseznamem"/>
        <w:numPr>
          <w:ilvl w:val="0"/>
          <w:numId w:val="11"/>
        </w:numPr>
        <w:jc w:val="both"/>
      </w:pPr>
      <w:r w:rsidRPr="00804983">
        <w:rPr>
          <w:rFonts w:ascii="Times New Roman" w:hAnsi="Times New Roman"/>
          <w:sz w:val="22"/>
          <w:szCs w:val="22"/>
        </w:rPr>
        <w:t>Poskytovatel se po dobu účinnosti smlouvy dále zavazuje k poskytování podpory a servisu služby v tomto rozsahu:</w:t>
      </w:r>
    </w:p>
    <w:p w14:paraId="0BE44BD9" w14:textId="38CD6A28" w:rsidR="0086756F" w:rsidRPr="0098493C" w:rsidRDefault="00AE76DE">
      <w:pPr>
        <w:pStyle w:val="Odstavecseseznamem"/>
        <w:numPr>
          <w:ilvl w:val="0"/>
          <w:numId w:val="36"/>
        </w:numPr>
        <w:ind w:left="1560"/>
        <w:rPr>
          <w:szCs w:val="22"/>
        </w:rPr>
      </w:pPr>
      <w:proofErr w:type="spellStart"/>
      <w:r>
        <w:rPr>
          <w:rFonts w:ascii="Times New Roman" w:hAnsi="Times New Roman"/>
          <w:sz w:val="22"/>
          <w:szCs w:val="22"/>
        </w:rPr>
        <w:t>xxx</w:t>
      </w:r>
      <w:proofErr w:type="spellEnd"/>
      <w:r w:rsidR="00542C8A" w:rsidRPr="0048427F">
        <w:rPr>
          <w:rFonts w:ascii="Times New Roman" w:hAnsi="Times New Roman"/>
          <w:sz w:val="22"/>
          <w:szCs w:val="22"/>
        </w:rPr>
        <w:t>;</w:t>
      </w:r>
    </w:p>
    <w:p w14:paraId="416339C8" w14:textId="4E9B6A76" w:rsidR="0048427F" w:rsidRPr="0080779C" w:rsidRDefault="00AE76DE" w:rsidP="00804983">
      <w:pPr>
        <w:pStyle w:val="Odstavecseseznamem"/>
        <w:numPr>
          <w:ilvl w:val="0"/>
          <w:numId w:val="36"/>
        </w:numPr>
        <w:ind w:left="1560"/>
        <w:rPr>
          <w:szCs w:val="22"/>
        </w:rPr>
      </w:pPr>
      <w:proofErr w:type="spellStart"/>
      <w:r>
        <w:rPr>
          <w:rFonts w:ascii="Times New Roman" w:hAnsi="Times New Roman"/>
          <w:sz w:val="22"/>
          <w:szCs w:val="22"/>
        </w:rPr>
        <w:t>xxx</w:t>
      </w:r>
      <w:proofErr w:type="spellEnd"/>
    </w:p>
    <w:p w14:paraId="562154A3" w14:textId="409F5032" w:rsidR="00F716A9" w:rsidRPr="0080779C" w:rsidRDefault="00AE76DE" w:rsidP="00804983">
      <w:pPr>
        <w:pStyle w:val="Odstavecseseznamem"/>
        <w:numPr>
          <w:ilvl w:val="0"/>
          <w:numId w:val="36"/>
        </w:numPr>
        <w:ind w:left="1560"/>
        <w:rPr>
          <w:szCs w:val="22"/>
        </w:rPr>
      </w:pPr>
      <w:proofErr w:type="spellStart"/>
      <w:r>
        <w:rPr>
          <w:rFonts w:ascii="Times New Roman" w:hAnsi="Times New Roman"/>
          <w:sz w:val="22"/>
          <w:szCs w:val="22"/>
        </w:rPr>
        <w:t>xxx</w:t>
      </w:r>
      <w:proofErr w:type="spellEnd"/>
    </w:p>
    <w:p w14:paraId="503E809A" w14:textId="31C6D3B7" w:rsidR="0086756F" w:rsidRPr="0080779C" w:rsidRDefault="00AE76DE" w:rsidP="00804983">
      <w:pPr>
        <w:pStyle w:val="Odstavecseseznamem"/>
        <w:numPr>
          <w:ilvl w:val="0"/>
          <w:numId w:val="36"/>
        </w:numPr>
        <w:ind w:left="1560"/>
        <w:rPr>
          <w:szCs w:val="22"/>
        </w:rPr>
      </w:pPr>
      <w:proofErr w:type="spellStart"/>
      <w:r>
        <w:rPr>
          <w:rFonts w:ascii="Times New Roman" w:hAnsi="Times New Roman"/>
          <w:sz w:val="22"/>
          <w:szCs w:val="22"/>
        </w:rPr>
        <w:t>xxx</w:t>
      </w:r>
      <w:proofErr w:type="spellEnd"/>
    </w:p>
    <w:p w14:paraId="08D86A55" w14:textId="2DD3C393" w:rsidR="0086756F" w:rsidRPr="0080779C" w:rsidRDefault="00AE76DE" w:rsidP="00804983">
      <w:pPr>
        <w:pStyle w:val="Odstavecseseznamem"/>
        <w:numPr>
          <w:ilvl w:val="0"/>
          <w:numId w:val="36"/>
        </w:numPr>
        <w:ind w:left="1560"/>
        <w:rPr>
          <w:szCs w:val="22"/>
        </w:rPr>
      </w:pPr>
      <w:proofErr w:type="spellStart"/>
      <w:r>
        <w:rPr>
          <w:rFonts w:ascii="Times New Roman" w:hAnsi="Times New Roman"/>
          <w:sz w:val="22"/>
          <w:szCs w:val="22"/>
        </w:rPr>
        <w:t>xxx</w:t>
      </w:r>
      <w:proofErr w:type="spellEnd"/>
    </w:p>
    <w:p w14:paraId="7173F3A0" w14:textId="4CEC7F35" w:rsidR="0086756F" w:rsidRDefault="00AE76DE" w:rsidP="0098493C">
      <w:pPr>
        <w:pStyle w:val="Ploha-Normln"/>
        <w:numPr>
          <w:ilvl w:val="1"/>
          <w:numId w:val="35"/>
        </w:numPr>
        <w:ind w:left="2127"/>
      </w:pPr>
      <w:proofErr w:type="spellStart"/>
      <w:r>
        <w:t>xxx</w:t>
      </w:r>
      <w:proofErr w:type="spellEnd"/>
    </w:p>
    <w:p w14:paraId="08563C89" w14:textId="7EEE5A03" w:rsidR="0086756F" w:rsidRDefault="00AE76DE" w:rsidP="0098493C">
      <w:pPr>
        <w:pStyle w:val="Ploha-Normln"/>
        <w:numPr>
          <w:ilvl w:val="1"/>
          <w:numId w:val="35"/>
        </w:numPr>
        <w:ind w:left="2127"/>
      </w:pPr>
      <w:proofErr w:type="spellStart"/>
      <w:r>
        <w:t>xxx</w:t>
      </w:r>
      <w:proofErr w:type="spellEnd"/>
    </w:p>
    <w:p w14:paraId="6F5D0D89" w14:textId="3FC9909E" w:rsidR="0086756F" w:rsidRDefault="00542C8A">
      <w:pPr>
        <w:pStyle w:val="Zkladntextodsazen-slo"/>
      </w:pPr>
      <w:r>
        <w:t xml:space="preserve">Smluvní strany prohlašují, že předmět smlouvy není plněním nemožným a že smlouvu uzavřely </w:t>
      </w:r>
      <w:r w:rsidR="0068598A">
        <w:br/>
      </w:r>
      <w:r>
        <w:t>po pečlivém zvážení všech možných důsledků.</w:t>
      </w:r>
      <w:r w:rsidR="00AE7915">
        <w:t xml:space="preserve"> Poskytovatel prohlašuje, že je oprávněn dle příslušných právních předpisů k zapůjčení 5 ks licencí pro monitorovací stanoviště objednatele.  </w:t>
      </w:r>
    </w:p>
    <w:p w14:paraId="46547F4E" w14:textId="77777777" w:rsidR="0086756F" w:rsidRDefault="00542C8A" w:rsidP="00806C37">
      <w:pPr>
        <w:pStyle w:val="Nadpis2"/>
        <w:jc w:val="center"/>
      </w:pPr>
      <w:r>
        <w:br/>
        <w:t>Místo a termín plnění</w:t>
      </w:r>
    </w:p>
    <w:p w14:paraId="32A4A89B" w14:textId="5907BCAA" w:rsidR="0086756F" w:rsidRDefault="00542C8A">
      <w:pPr>
        <w:pStyle w:val="Zkladntextodsazen-slo"/>
        <w:rPr>
          <w:snapToGrid w:val="0"/>
        </w:rPr>
      </w:pPr>
      <w:r>
        <w:rPr>
          <w:snapToGrid w:val="0"/>
        </w:rPr>
        <w:t xml:space="preserve">Místem plnění předmětu této smlouvy je Hájkova 1100/13, Ostrava, </w:t>
      </w:r>
      <w:commentRangeStart w:id="3"/>
      <w:r>
        <w:rPr>
          <w:snapToGrid w:val="0"/>
        </w:rPr>
        <w:t xml:space="preserve">monitorované lokality uvedené </w:t>
      </w:r>
      <w:r w:rsidR="0068598A">
        <w:rPr>
          <w:snapToGrid w:val="0"/>
        </w:rPr>
        <w:br/>
      </w:r>
      <w:r>
        <w:rPr>
          <w:snapToGrid w:val="0"/>
        </w:rPr>
        <w:t>v příloze č. 2 této smlouvy – „Seznam lokalit</w:t>
      </w:r>
      <w:r w:rsidR="00F12EBC">
        <w:rPr>
          <w:snapToGrid w:val="0"/>
        </w:rPr>
        <w:t xml:space="preserve"> dílčích kamerových systémů</w:t>
      </w:r>
      <w:r w:rsidR="00165DF1">
        <w:rPr>
          <w:snapToGrid w:val="0"/>
        </w:rPr>
        <w:t xml:space="preserve"> objednatele</w:t>
      </w:r>
      <w:r>
        <w:rPr>
          <w:snapToGrid w:val="0"/>
        </w:rPr>
        <w:t xml:space="preserve">“ </w:t>
      </w:r>
      <w:commentRangeEnd w:id="3"/>
      <w:r w:rsidR="0020197A">
        <w:rPr>
          <w:rStyle w:val="Odkaznakoment"/>
          <w:lang w:eastAsia="ar-SA"/>
        </w:rPr>
        <w:commentReference w:id="3"/>
      </w:r>
      <w:r>
        <w:rPr>
          <w:snapToGrid w:val="0"/>
        </w:rPr>
        <w:t xml:space="preserve">a lokality, </w:t>
      </w:r>
      <w:r w:rsidR="0068598A">
        <w:rPr>
          <w:snapToGrid w:val="0"/>
        </w:rPr>
        <w:br/>
      </w:r>
      <w:r>
        <w:rPr>
          <w:snapToGrid w:val="0"/>
        </w:rPr>
        <w:t>ve kterých budou umístěna uživatelská monitorovací stanoviště, která jsou specifikována v příloze č.1 této smlouvy.</w:t>
      </w:r>
    </w:p>
    <w:p w14:paraId="71E510E8" w14:textId="4AADCF94" w:rsidR="0086756F" w:rsidRDefault="00542C8A">
      <w:pPr>
        <w:pStyle w:val="Zkladntextodsazen-slo"/>
        <w:rPr>
          <w:snapToGrid w:val="0"/>
        </w:rPr>
      </w:pPr>
      <w:r>
        <w:rPr>
          <w:snapToGrid w:val="0"/>
        </w:rPr>
        <w:lastRenderedPageBreak/>
        <w:t xml:space="preserve">Plnění předmětu této smlouvy bude poskytovatelem poskytováno objednateli v nepřetržitém režimu </w:t>
      </w:r>
      <w:r w:rsidR="0068598A">
        <w:rPr>
          <w:snapToGrid w:val="0"/>
        </w:rPr>
        <w:br/>
      </w:r>
      <w:r>
        <w:rPr>
          <w:snapToGrid w:val="0"/>
        </w:rPr>
        <w:t>24 hodin / 7 dní v týdnu.</w:t>
      </w:r>
    </w:p>
    <w:p w14:paraId="7BC682DF" w14:textId="5C8CD492" w:rsidR="0086756F" w:rsidRDefault="00542C8A">
      <w:pPr>
        <w:pStyle w:val="Zkladntextodsazen-slo"/>
        <w:rPr>
          <w:snapToGrid w:val="0"/>
        </w:rPr>
      </w:pPr>
      <w:commentRangeStart w:id="4"/>
      <w:r>
        <w:rPr>
          <w:snapToGrid w:val="0"/>
        </w:rPr>
        <w:t xml:space="preserve">Zahájení plnění předmětu této smlouvy </w:t>
      </w:r>
      <w:r w:rsidR="00F12EBC">
        <w:rPr>
          <w:snapToGrid w:val="0"/>
        </w:rPr>
        <w:t>zajistí poskytovatel do 6 měsíců od nabytí účinnosti této smlouvy</w:t>
      </w:r>
      <w:r>
        <w:rPr>
          <w:snapToGrid w:val="0"/>
        </w:rPr>
        <w:t xml:space="preserve">. </w:t>
      </w:r>
      <w:commentRangeEnd w:id="4"/>
      <w:r w:rsidR="001B2AD9">
        <w:rPr>
          <w:rStyle w:val="Odkaznakoment"/>
          <w:lang w:eastAsia="ar-SA"/>
        </w:rPr>
        <w:commentReference w:id="4"/>
      </w:r>
    </w:p>
    <w:p w14:paraId="0997A91D" w14:textId="3BBAA022" w:rsidR="0086756F" w:rsidRDefault="00542C8A">
      <w:pPr>
        <w:pStyle w:val="Zkladntextodsazen-slo"/>
        <w:rPr>
          <w:snapToGrid w:val="0"/>
        </w:rPr>
      </w:pPr>
      <w:r>
        <w:rPr>
          <w:snapToGrid w:val="0"/>
        </w:rPr>
        <w:t>O zprovoznění služby bude sepsán předávací protokol potvrzený podpisy pověřených osob smluvních stran. Smluvní strany jsou oprávněny uvést v</w:t>
      </w:r>
      <w:r w:rsidR="00174182">
        <w:rPr>
          <w:snapToGrid w:val="0"/>
        </w:rPr>
        <w:t xml:space="preserve"> předávacím protokolu </w:t>
      </w:r>
      <w:r>
        <w:rPr>
          <w:snapToGrid w:val="0"/>
        </w:rPr>
        <w:t>cokoliv, co budou považovat za nutné. Zápis podepsaný oprávněnými osobami smluvních stran</w:t>
      </w:r>
      <w:r w:rsidR="00804983">
        <w:rPr>
          <w:snapToGrid w:val="0"/>
        </w:rPr>
        <w:t xml:space="preserve"> včetně dílčích objednávek dle čl. V. této smlouvy</w:t>
      </w:r>
      <w:r>
        <w:rPr>
          <w:snapToGrid w:val="0"/>
        </w:rPr>
        <w:t xml:space="preserve"> je nezbytným </w:t>
      </w:r>
      <w:commentRangeStart w:id="5"/>
      <w:commentRangeEnd w:id="5"/>
      <w:r w:rsidR="00AC6B1C">
        <w:rPr>
          <w:rStyle w:val="Odkaznakoment"/>
          <w:lang w:eastAsia="ar-SA"/>
        </w:rPr>
        <w:commentReference w:id="5"/>
      </w:r>
      <w:r>
        <w:rPr>
          <w:snapToGrid w:val="0"/>
        </w:rPr>
        <w:t>podkladem pro fakturaci této smlouvy.</w:t>
      </w:r>
    </w:p>
    <w:p w14:paraId="1A3F7A01" w14:textId="42B60FD1" w:rsidR="0086756F" w:rsidRPr="00DE0E3F" w:rsidRDefault="00542C8A">
      <w:pPr>
        <w:pStyle w:val="Zkladntextodsazen-slo"/>
        <w:rPr>
          <w:snapToGrid w:val="0"/>
        </w:rPr>
      </w:pPr>
      <w:r w:rsidRPr="00DE0E3F">
        <w:rPr>
          <w:snapToGrid w:val="0"/>
        </w:rPr>
        <w:t xml:space="preserve">Osoby pověřené jednat ve věcech plnění předmětu této smlouvy dle čl. II. odst. 1. až </w:t>
      </w:r>
      <w:r w:rsidR="00A02643">
        <w:rPr>
          <w:snapToGrid w:val="0"/>
        </w:rPr>
        <w:t>3</w:t>
      </w:r>
      <w:r w:rsidRPr="00DE0E3F">
        <w:rPr>
          <w:snapToGrid w:val="0"/>
        </w:rPr>
        <w:t xml:space="preserve">., zodpovídají </w:t>
      </w:r>
      <w:r w:rsidR="0068598A">
        <w:rPr>
          <w:snapToGrid w:val="0"/>
        </w:rPr>
        <w:br/>
      </w:r>
      <w:r w:rsidRPr="00DE0E3F">
        <w:rPr>
          <w:snapToGrid w:val="0"/>
        </w:rPr>
        <w:t>za akceptaci plnění předmětu smlouvy</w:t>
      </w:r>
      <w:r w:rsidR="00A02643">
        <w:rPr>
          <w:snapToGrid w:val="0"/>
        </w:rPr>
        <w:t xml:space="preserve"> a dílčích objednávek</w:t>
      </w:r>
      <w:r w:rsidRPr="00DE0E3F">
        <w:rPr>
          <w:snapToGrid w:val="0"/>
        </w:rPr>
        <w:t>, podepisují předávací protokoly, které jsou podkladem pro fakturaci:</w:t>
      </w:r>
    </w:p>
    <w:p w14:paraId="1038423F" w14:textId="37452F3A" w:rsidR="0086756F" w:rsidRPr="00D329AF" w:rsidRDefault="00542C8A" w:rsidP="00C86864">
      <w:pPr>
        <w:pStyle w:val="Odstavecseseznamem"/>
        <w:numPr>
          <w:ilvl w:val="0"/>
          <w:numId w:val="35"/>
        </w:numPr>
        <w:spacing w:after="60"/>
        <w:rPr>
          <w:szCs w:val="22"/>
        </w:rPr>
      </w:pPr>
      <w:r w:rsidRPr="00C86864">
        <w:rPr>
          <w:rFonts w:ascii="Times New Roman" w:hAnsi="Times New Roman"/>
          <w:sz w:val="22"/>
          <w:szCs w:val="22"/>
        </w:rPr>
        <w:t xml:space="preserve">za poskytovatele ve věci realizace a předání služby </w:t>
      </w:r>
      <w:proofErr w:type="spellStart"/>
      <w:r w:rsidR="00AE76DE">
        <w:rPr>
          <w:rFonts w:ascii="Times New Roman" w:hAnsi="Times New Roman"/>
          <w:b/>
          <w:sz w:val="22"/>
          <w:szCs w:val="22"/>
        </w:rPr>
        <w:t>xxx</w:t>
      </w:r>
      <w:proofErr w:type="spellEnd"/>
    </w:p>
    <w:p w14:paraId="5952221C" w14:textId="5FD33831" w:rsidR="0086756F" w:rsidRPr="00D329AF" w:rsidRDefault="00542C8A" w:rsidP="00C86864">
      <w:pPr>
        <w:pStyle w:val="Odstavecseseznamem"/>
        <w:numPr>
          <w:ilvl w:val="0"/>
          <w:numId w:val="35"/>
        </w:numPr>
        <w:spacing w:after="60"/>
        <w:rPr>
          <w:szCs w:val="22"/>
        </w:rPr>
      </w:pPr>
      <w:r w:rsidRPr="00C86864">
        <w:rPr>
          <w:rFonts w:ascii="Times New Roman" w:hAnsi="Times New Roman"/>
          <w:sz w:val="22"/>
          <w:szCs w:val="22"/>
        </w:rPr>
        <w:t xml:space="preserve">za objednatele </w:t>
      </w:r>
      <w:proofErr w:type="spellStart"/>
      <w:r w:rsidR="00AE76DE">
        <w:rPr>
          <w:rFonts w:ascii="Times New Roman" w:hAnsi="Times New Roman"/>
          <w:b/>
          <w:bCs/>
          <w:sz w:val="22"/>
          <w:szCs w:val="22"/>
        </w:rPr>
        <w:t>xxx</w:t>
      </w:r>
      <w:proofErr w:type="spellEnd"/>
    </w:p>
    <w:p w14:paraId="3EF360FE" w14:textId="1829A0B4" w:rsidR="0086756F" w:rsidRDefault="00542C8A">
      <w:pPr>
        <w:spacing w:after="60"/>
        <w:ind w:left="360"/>
      </w:pPr>
      <w:r w:rsidRPr="00DE0E3F">
        <w:rPr>
          <w:snapToGrid w:val="0"/>
          <w:szCs w:val="22"/>
          <w:lang w:eastAsia="cs-CZ"/>
        </w:rPr>
        <w:t xml:space="preserve">V případě, že dojde k změně osob pověřených </w:t>
      </w:r>
      <w:r w:rsidR="00DE0E3F" w:rsidRPr="00DE0E3F">
        <w:rPr>
          <w:snapToGrid w:val="0"/>
          <w:szCs w:val="22"/>
          <w:lang w:eastAsia="cs-CZ"/>
        </w:rPr>
        <w:t>jednat ve</w:t>
      </w:r>
      <w:r w:rsidRPr="00DE0E3F">
        <w:rPr>
          <w:snapToGrid w:val="0"/>
          <w:szCs w:val="22"/>
          <w:lang w:eastAsia="cs-CZ"/>
        </w:rPr>
        <w:t xml:space="preserve"> věcech plnění předmětu této smlouvy, mohou </w:t>
      </w:r>
      <w:r w:rsidR="0068598A">
        <w:rPr>
          <w:snapToGrid w:val="0"/>
          <w:szCs w:val="22"/>
          <w:lang w:eastAsia="cs-CZ"/>
        </w:rPr>
        <w:br/>
      </w:r>
      <w:r w:rsidRPr="00DE0E3F">
        <w:rPr>
          <w:snapToGrid w:val="0"/>
          <w:szCs w:val="22"/>
          <w:lang w:eastAsia="cs-CZ"/>
        </w:rPr>
        <w:t>se smluvní</w:t>
      </w:r>
      <w:r>
        <w:rPr>
          <w:snapToGrid w:val="0"/>
          <w:szCs w:val="22"/>
          <w:lang w:eastAsia="cs-CZ"/>
        </w:rPr>
        <w:t xml:space="preserve"> strany dohodnout na jejich změně s ohledem na aktuální stav plnění. O tomto rozhodnutí vytvoří oboustranně podepsaný zápis</w:t>
      </w:r>
      <w:r w:rsidR="00174182">
        <w:rPr>
          <w:snapToGrid w:val="0"/>
          <w:szCs w:val="22"/>
          <w:lang w:eastAsia="cs-CZ"/>
        </w:rPr>
        <w:t>, o této změně se nemusí uzavírat písemný dodatek k této smlouvě.</w:t>
      </w:r>
    </w:p>
    <w:p w14:paraId="19DCBB6E" w14:textId="77777777" w:rsidR="0086756F" w:rsidRDefault="00542C8A" w:rsidP="00806C37">
      <w:pPr>
        <w:pStyle w:val="Nadpis2"/>
        <w:jc w:val="center"/>
        <w:rPr>
          <w:snapToGrid w:val="0"/>
        </w:rPr>
      </w:pPr>
      <w:r>
        <w:rPr>
          <w:snapToGrid w:val="0"/>
        </w:rPr>
        <w:br/>
      </w:r>
      <w:commentRangeStart w:id="6"/>
      <w:commentRangeStart w:id="7"/>
      <w:r>
        <w:rPr>
          <w:snapToGrid w:val="0"/>
        </w:rPr>
        <w:t>Odměna</w:t>
      </w:r>
      <w:commentRangeEnd w:id="6"/>
      <w:r w:rsidR="00BA2766">
        <w:rPr>
          <w:rStyle w:val="Odkaznakoment"/>
          <w:rFonts w:ascii="Times New Roman" w:hAnsi="Times New Roman" w:cs="Times New Roman"/>
          <w:b w:val="0"/>
          <w:bCs w:val="0"/>
          <w:kern w:val="0"/>
          <w:lang w:eastAsia="ar-SA"/>
        </w:rPr>
        <w:commentReference w:id="6"/>
      </w:r>
      <w:commentRangeEnd w:id="7"/>
      <w:r w:rsidR="004E07FF">
        <w:rPr>
          <w:rStyle w:val="Odkaznakoment"/>
          <w:rFonts w:ascii="Times New Roman" w:hAnsi="Times New Roman" w:cs="Times New Roman"/>
          <w:b w:val="0"/>
          <w:bCs w:val="0"/>
          <w:kern w:val="0"/>
          <w:lang w:eastAsia="ar-SA"/>
        </w:rPr>
        <w:commentReference w:id="7"/>
      </w:r>
    </w:p>
    <w:p w14:paraId="440F258E" w14:textId="59AD79EB" w:rsidR="0086756F" w:rsidRPr="00DE0E3F" w:rsidRDefault="00542C8A">
      <w:pPr>
        <w:pStyle w:val="Zkladntextodsazen-slo"/>
        <w:numPr>
          <w:ilvl w:val="2"/>
          <w:numId w:val="9"/>
        </w:numPr>
      </w:pPr>
      <w:r>
        <w:t xml:space="preserve">Odměna za poskytování </w:t>
      </w:r>
      <w:r w:rsidRPr="00DE0E3F">
        <w:t xml:space="preserve">služby dle čl. II. odstavce 1. až </w:t>
      </w:r>
      <w:r w:rsidR="008C2D0B" w:rsidRPr="00DE0E3F">
        <w:t>3</w:t>
      </w:r>
      <w:r w:rsidRPr="00DE0E3F">
        <w:t>. této smlouvy je stanovena dohodou smluvních stran takto:</w:t>
      </w:r>
    </w:p>
    <w:p w14:paraId="14209414" w14:textId="6F2B04B6" w:rsidR="0086756F" w:rsidRPr="00DE0E3F" w:rsidRDefault="00542C8A">
      <w:pPr>
        <w:pStyle w:val="Zkladntextodsazen-slo"/>
        <w:numPr>
          <w:ilvl w:val="0"/>
          <w:numId w:val="0"/>
        </w:numPr>
        <w:ind w:left="284"/>
      </w:pPr>
      <w:r w:rsidRPr="00DE0E3F">
        <w:t xml:space="preserve">odměna za službu bude objednatelem hrazena měsíčně, přičemž celková měsíční částka za poskytování služby je stanovena násobkem počtu </w:t>
      </w:r>
      <w:r w:rsidR="00165DF1" w:rsidRPr="00DE0E3F">
        <w:t>kamer z lokalit dílčích kamerových systémů objednatele</w:t>
      </w:r>
      <w:r w:rsidRPr="00DE0E3F">
        <w:t xml:space="preserve">, ve kterých je služba dle předmětu této smlouvy dostupná, a odměny za poskytování služby pro jednu takovou kameru. </w:t>
      </w:r>
    </w:p>
    <w:p w14:paraId="40DD6E6D" w14:textId="4F4EC882" w:rsidR="0086756F" w:rsidRPr="00DE0E3F" w:rsidRDefault="00542C8A">
      <w:pPr>
        <w:pStyle w:val="Zkladntextodsazen-slo"/>
        <w:numPr>
          <w:ilvl w:val="0"/>
          <w:numId w:val="22"/>
        </w:numPr>
        <w:ind w:left="851"/>
      </w:pPr>
      <w:r w:rsidRPr="00DE0E3F">
        <w:t xml:space="preserve">Odměna služby pro jednu kameru </w:t>
      </w:r>
      <w:r w:rsidR="00165DF1" w:rsidRPr="00DE0E3F">
        <w:t>z lokality dílčího kamerového systému</w:t>
      </w:r>
      <w:r w:rsidR="0040095C" w:rsidRPr="00DE0E3F">
        <w:t xml:space="preserve"> objednatele</w:t>
      </w:r>
      <w:r w:rsidRPr="00DE0E3F">
        <w:t xml:space="preserve"> a jeden kalendářní měsíc v rozsahu předmětu této smlouvy je stanovena dohodou smluvních stran a činí </w:t>
      </w:r>
      <w:proofErr w:type="spellStart"/>
      <w:proofErr w:type="gramStart"/>
      <w:r w:rsidR="00041D28">
        <w:rPr>
          <w:b/>
        </w:rPr>
        <w:t>xxx</w:t>
      </w:r>
      <w:proofErr w:type="spellEnd"/>
      <w:r w:rsidRPr="00DE0E3F">
        <w:rPr>
          <w:b/>
        </w:rPr>
        <w:t>,-</w:t>
      </w:r>
      <w:proofErr w:type="gramEnd"/>
      <w:r w:rsidRPr="00DE0E3F">
        <w:rPr>
          <w:b/>
        </w:rPr>
        <w:t xml:space="preserve"> Kč bez DPH</w:t>
      </w:r>
      <w:r w:rsidRPr="00DE0E3F">
        <w:t>.</w:t>
      </w:r>
    </w:p>
    <w:p w14:paraId="03A007C4" w14:textId="7AE53C57" w:rsidR="00A0699C" w:rsidRPr="00DE0E3F" w:rsidRDefault="00A0699C" w:rsidP="00A0699C">
      <w:pPr>
        <w:pStyle w:val="Zkladntextodsazen-slo"/>
        <w:numPr>
          <w:ilvl w:val="0"/>
          <w:numId w:val="22"/>
        </w:numPr>
        <w:ind w:left="851"/>
      </w:pPr>
      <w:r w:rsidRPr="00DE0E3F">
        <w:t>V případě nahrazení kamer dílčího kamerového systému kamerami poskytovatele a získání obrazu prostřednictvím t</w:t>
      </w:r>
      <w:r w:rsidR="00A94551" w:rsidRPr="00DE0E3F">
        <w:t>ěchto</w:t>
      </w:r>
      <w:r w:rsidRPr="00DE0E3F">
        <w:t xml:space="preserve"> kamer činí odměna za službu pro jednu takovouto kameru a jeden kalendářní měsíc </w:t>
      </w:r>
      <w:proofErr w:type="spellStart"/>
      <w:proofErr w:type="gramStart"/>
      <w:r w:rsidR="00041D28">
        <w:rPr>
          <w:b/>
          <w:bCs/>
        </w:rPr>
        <w:t>xxx</w:t>
      </w:r>
      <w:commentRangeStart w:id="8"/>
      <w:proofErr w:type="spellEnd"/>
      <w:r w:rsidRPr="00DE0E3F">
        <w:rPr>
          <w:b/>
        </w:rPr>
        <w:t>,-</w:t>
      </w:r>
      <w:commentRangeEnd w:id="8"/>
      <w:proofErr w:type="gramEnd"/>
      <w:r w:rsidR="000B7552">
        <w:rPr>
          <w:rStyle w:val="Odkaznakoment"/>
          <w:lang w:eastAsia="ar-SA"/>
        </w:rPr>
        <w:commentReference w:id="8"/>
      </w:r>
      <w:r w:rsidRPr="00DE0E3F">
        <w:rPr>
          <w:b/>
        </w:rPr>
        <w:t xml:space="preserve"> Kč bez DPH</w:t>
      </w:r>
      <w:r w:rsidRPr="00DE0E3F">
        <w:t>.</w:t>
      </w:r>
    </w:p>
    <w:p w14:paraId="7D76E440" w14:textId="75B1E508" w:rsidR="00DE5D68" w:rsidRPr="00DE0E3F" w:rsidRDefault="00DE5D68" w:rsidP="00AB0113">
      <w:pPr>
        <w:numPr>
          <w:ilvl w:val="0"/>
          <w:numId w:val="22"/>
        </w:numPr>
        <w:ind w:left="851"/>
        <w:rPr>
          <w:b/>
          <w:bCs/>
          <w:szCs w:val="22"/>
          <w:lang w:eastAsia="cs-CZ"/>
        </w:rPr>
      </w:pPr>
      <w:r w:rsidRPr="00DE0E3F">
        <w:rPr>
          <w:szCs w:val="22"/>
          <w:lang w:eastAsia="cs-CZ"/>
        </w:rPr>
        <w:t xml:space="preserve">Odměna za služby servisních prací na opravy a údržbu kamer dílčích kamerových systémů objednatele </w:t>
      </w:r>
      <w:r w:rsidR="00CF19B3" w:rsidRPr="00CF19B3">
        <w:rPr>
          <w:b/>
          <w:bCs/>
          <w:szCs w:val="22"/>
          <w:lang w:eastAsia="cs-CZ"/>
        </w:rPr>
        <w:t xml:space="preserve">nad rámec rozsahu uvedeného v čl. II., odst. 2. </w:t>
      </w:r>
      <w:r w:rsidRPr="00DE0E3F">
        <w:rPr>
          <w:b/>
          <w:bCs/>
          <w:szCs w:val="22"/>
          <w:lang w:eastAsia="cs-CZ"/>
        </w:rPr>
        <w:t xml:space="preserve">činí </w:t>
      </w:r>
      <w:proofErr w:type="spellStart"/>
      <w:proofErr w:type="gramStart"/>
      <w:r w:rsidR="00041D28">
        <w:rPr>
          <w:b/>
          <w:bCs/>
          <w:szCs w:val="22"/>
          <w:lang w:eastAsia="cs-CZ"/>
        </w:rPr>
        <w:t>xxx</w:t>
      </w:r>
      <w:proofErr w:type="spellEnd"/>
      <w:r w:rsidRPr="00DE0E3F">
        <w:rPr>
          <w:b/>
          <w:bCs/>
          <w:szCs w:val="22"/>
          <w:lang w:eastAsia="cs-CZ"/>
        </w:rPr>
        <w:t>,-</w:t>
      </w:r>
      <w:proofErr w:type="gramEnd"/>
      <w:r w:rsidRPr="00DE0E3F">
        <w:rPr>
          <w:b/>
          <w:bCs/>
          <w:szCs w:val="22"/>
          <w:lang w:eastAsia="cs-CZ"/>
        </w:rPr>
        <w:t xml:space="preserve"> Kč bez DPH/ hod.</w:t>
      </w:r>
      <w:r w:rsidR="00A02643">
        <w:rPr>
          <w:b/>
          <w:bCs/>
          <w:szCs w:val="22"/>
          <w:lang w:eastAsia="cs-CZ"/>
        </w:rPr>
        <w:t>, kdy podkladem pro fakturaci bude dílčí objednávka.</w:t>
      </w:r>
    </w:p>
    <w:p w14:paraId="09E2170E" w14:textId="77777777" w:rsidR="0086756F" w:rsidRPr="00DE0E3F" w:rsidRDefault="00542C8A">
      <w:pPr>
        <w:pStyle w:val="Zkladntextodsazen-slo"/>
        <w:numPr>
          <w:ilvl w:val="2"/>
          <w:numId w:val="9"/>
        </w:numPr>
      </w:pPr>
      <w:r w:rsidRPr="00DE0E3F">
        <w:t>Odměna uvedená v odstavci 1. tohoto článku je cenou bez DPH a příslušná sazba DPH bude k této odměně stanovena poskytovatelem v souladu s platnými právními předpisy ke dni uskutečnění příslušného zdanitelného plnění. Odměna je dohodnuta jako odměna nejvýše přípustná a platí po celou dobu účinnosti smlouvy.</w:t>
      </w:r>
    </w:p>
    <w:p w14:paraId="419B2431" w14:textId="7827F4FE" w:rsidR="0086756F" w:rsidRDefault="00542C8A">
      <w:pPr>
        <w:pStyle w:val="Zkladntextodsazen-slo"/>
        <w:numPr>
          <w:ilvl w:val="2"/>
          <w:numId w:val="9"/>
        </w:numPr>
      </w:pPr>
      <w:r>
        <w:t xml:space="preserve">Součástí sjednané odměny </w:t>
      </w:r>
      <w:r w:rsidR="005B12D3">
        <w:t xml:space="preserve">dle odst. 1. a) </w:t>
      </w:r>
      <w:r w:rsidR="00F74554">
        <w:t>a</w:t>
      </w:r>
      <w:r w:rsidR="00AE7915">
        <w:t>ž</w:t>
      </w:r>
      <w:r w:rsidR="00F74554">
        <w:t xml:space="preserve"> 1 </w:t>
      </w:r>
      <w:r w:rsidR="00AE7915">
        <w:t>c</w:t>
      </w:r>
      <w:r w:rsidR="00F74554">
        <w:t xml:space="preserve">) </w:t>
      </w:r>
      <w:r w:rsidR="005B12D3">
        <w:t xml:space="preserve">tohoto článku </w:t>
      </w:r>
      <w:r>
        <w:t xml:space="preserve">jsou i odměny za veškeré práce, montáž, instalace, případné dodávky, služby, přenosy dat, poplatky a jiné náklady nezbytné pro řádné a úplné plnění předmětu této smlouvy, včetně dopravy a veškerých nákladů spojených s účastí poskytovatele na všech jednáních týkajících se plnění této smlouvy. </w:t>
      </w:r>
    </w:p>
    <w:p w14:paraId="77C836CD" w14:textId="1F6AC33D" w:rsidR="0086756F" w:rsidRDefault="00C35246" w:rsidP="008E5CEA">
      <w:pPr>
        <w:pStyle w:val="Odstavecseseznamem"/>
        <w:numPr>
          <w:ilvl w:val="2"/>
          <w:numId w:val="9"/>
        </w:numPr>
        <w:jc w:val="both"/>
        <w:rPr>
          <w:rFonts w:ascii="Times New Roman" w:hAnsi="Times New Roman"/>
          <w:sz w:val="22"/>
          <w:szCs w:val="22"/>
          <w:lang w:eastAsia="cs-CZ"/>
        </w:rPr>
      </w:pPr>
      <w:r w:rsidRPr="005B12D3">
        <w:rPr>
          <w:rFonts w:ascii="Times New Roman" w:hAnsi="Times New Roman"/>
          <w:sz w:val="22"/>
          <w:szCs w:val="22"/>
          <w:lang w:eastAsia="cs-CZ"/>
        </w:rPr>
        <w:t xml:space="preserve">Smluvní strany se dále dohodly, že </w:t>
      </w:r>
      <w:r w:rsidR="00AE7915">
        <w:rPr>
          <w:rFonts w:ascii="Times New Roman" w:hAnsi="Times New Roman"/>
          <w:sz w:val="22"/>
          <w:szCs w:val="22"/>
          <w:lang w:eastAsia="cs-CZ"/>
        </w:rPr>
        <w:t xml:space="preserve">odměny </w:t>
      </w:r>
      <w:r w:rsidRPr="005B12D3">
        <w:rPr>
          <w:rFonts w:ascii="Times New Roman" w:hAnsi="Times New Roman"/>
          <w:sz w:val="22"/>
          <w:szCs w:val="22"/>
          <w:lang w:eastAsia="cs-CZ"/>
        </w:rPr>
        <w:t xml:space="preserve">uvedené v této smlouvě a přílohách této smlouvy </w:t>
      </w:r>
      <w:r w:rsidR="0068598A">
        <w:rPr>
          <w:rFonts w:ascii="Times New Roman" w:hAnsi="Times New Roman"/>
          <w:sz w:val="22"/>
          <w:szCs w:val="22"/>
          <w:lang w:eastAsia="cs-CZ"/>
        </w:rPr>
        <w:br/>
      </w:r>
      <w:r w:rsidRPr="005B12D3">
        <w:rPr>
          <w:rFonts w:ascii="Times New Roman" w:hAnsi="Times New Roman"/>
          <w:sz w:val="22"/>
          <w:szCs w:val="22"/>
          <w:lang w:eastAsia="cs-CZ"/>
        </w:rPr>
        <w:t xml:space="preserve">je poskytovatel každoročně oprávněn vždy k 1. lednu každého roku trvání Smlouvy, navýšit o hodnotu průměrné roční míry inflace (vyjádřené přírůstkem průměrného ročního indexu spotřebitelských cen, který vyjadřuje procentní změnu průměrné cenové hladiny za 12 posledních měsíců proti průměru </w:t>
      </w:r>
      <w:r w:rsidR="0068598A">
        <w:rPr>
          <w:rFonts w:ascii="Times New Roman" w:hAnsi="Times New Roman"/>
          <w:sz w:val="22"/>
          <w:szCs w:val="22"/>
          <w:lang w:eastAsia="cs-CZ"/>
        </w:rPr>
        <w:br/>
      </w:r>
      <w:r w:rsidRPr="005B12D3">
        <w:rPr>
          <w:rFonts w:ascii="Times New Roman" w:hAnsi="Times New Roman"/>
          <w:sz w:val="22"/>
          <w:szCs w:val="22"/>
          <w:lang w:eastAsia="cs-CZ"/>
        </w:rPr>
        <w:t xml:space="preserve">12 předchozích měsíců), kterou pro předchozí kalendářní rok stanoví Český statistický úřad (dále jen „ČSÚ“). O provedeném navýšení cen je poskytovatel povinen objednatele písemně informovat. Ceny navýšené o tuto průměrnou roční inflaci je poskytovatel oprávněn fakturovat zpětně k 1. lednu daného kalendářního roku. Vzhledem k tomu, že Český statistický úřad uveřejňuje míru inflace později než </w:t>
      </w:r>
      <w:r w:rsidRPr="005B12D3">
        <w:rPr>
          <w:rFonts w:ascii="Times New Roman" w:hAnsi="Times New Roman"/>
          <w:sz w:val="22"/>
          <w:szCs w:val="22"/>
          <w:lang w:eastAsia="cs-CZ"/>
        </w:rPr>
        <w:lastRenderedPageBreak/>
        <w:t>prvního ledna příslušného roku, rozdíly v cenách, které již byly fakturovány od 1. ledna do data zaslání písemné informace o navýšení cen o míru inflace, budou poskytovatelem dofakturovány dodatečně v dalším fakturačním období.</w:t>
      </w:r>
      <w:r w:rsidR="00542C8A">
        <w:rPr>
          <w:rFonts w:ascii="Times New Roman" w:hAnsi="Times New Roman"/>
          <w:sz w:val="22"/>
          <w:szCs w:val="22"/>
          <w:lang w:eastAsia="cs-CZ"/>
        </w:rPr>
        <w:t xml:space="preserve"> </w:t>
      </w:r>
    </w:p>
    <w:p w14:paraId="2CA4AFA8" w14:textId="77777777" w:rsidR="0086756F" w:rsidRDefault="00542C8A" w:rsidP="00806C37">
      <w:pPr>
        <w:pStyle w:val="Nadpis2"/>
        <w:jc w:val="center"/>
      </w:pPr>
      <w:r>
        <w:br/>
        <w:t>Platební podmínky</w:t>
      </w:r>
    </w:p>
    <w:p w14:paraId="44F39287" w14:textId="77777777" w:rsidR="0086756F" w:rsidRDefault="00542C8A">
      <w:pPr>
        <w:pStyle w:val="Zkladntextodsazen-slo"/>
      </w:pPr>
      <w:r>
        <w:t>Zálohy nejsou sjednány.</w:t>
      </w:r>
    </w:p>
    <w:p w14:paraId="4F491E5B" w14:textId="78C94D89" w:rsidR="0086756F" w:rsidRDefault="00542C8A">
      <w:pPr>
        <w:pStyle w:val="Zkladntextodsazen-slo"/>
      </w:pPr>
      <w:r>
        <w:t xml:space="preserve">Podkladem pro úhradu smluvní odměny je vyúčtování nazvané </w:t>
      </w:r>
      <w:r w:rsidR="008D5C56">
        <w:t>daňový doklad</w:t>
      </w:r>
      <w:r>
        <w:t>, kter</w:t>
      </w:r>
      <w:r w:rsidR="004E07FF">
        <w:t>ý</w:t>
      </w:r>
      <w:r>
        <w:t xml:space="preserve"> bude mít náležitosti dle zákona č. 235/2004 Sb., o dani z přidané hodnoty, ve znění pozdějších předpisů.</w:t>
      </w:r>
    </w:p>
    <w:p w14:paraId="431E76AE" w14:textId="29A643E2" w:rsidR="0086756F" w:rsidRDefault="00542C8A">
      <w:pPr>
        <w:pStyle w:val="Zkladntextodsazen-slo"/>
      </w:pPr>
      <w:r>
        <w:t xml:space="preserve">V souladu s ustanovením § 21 zákona č. 235/2004 Sb., o dani z přidané hodnoty, ve znění pozdějších předpisů, sjednávají smluvní strany dílčí plnění. Dílčí plnění se považuje za samostatné zdanitelné plnění uskutečněné poslední den kalendářního měsíce, ve kterém bylo příslušné plnění poskytnuto. Poskytovatel vystaví na měsíční zdanitelné plnění fakturu, jejíž nedílnou součástí bude rozsah poskytované služby </w:t>
      </w:r>
      <w:r w:rsidR="0068598A">
        <w:br/>
      </w:r>
      <w:r>
        <w:t>a zápis o veškerých případných poruchách bránících nebo omezujících poskytování služeb dle předmětu této smlouvy. V prvním a posledním kalendářním měsíci, popř. v kalendářním měsíci, ve kterém dojde na základě dohody obou smluvních stran k poskytování služby pouze částečně (pouze v některých dnech), bude odměna za toto dílčí plnění stanovena v alikvotní výši dle délky období, v němž je plnění poskytováno.</w:t>
      </w:r>
    </w:p>
    <w:p w14:paraId="02BBC117" w14:textId="77777777" w:rsidR="0086756F" w:rsidRDefault="00542C8A">
      <w:pPr>
        <w:pStyle w:val="Zkladntextodsazen-slo"/>
      </w:pPr>
      <w:r>
        <w:t xml:space="preserve">Na každé vyúčtované dílčí plnění vystaví poskytovatel fakturu, která musí kromě zákonem stanovených náležitostí pro daňový doklad obsahovat také: </w:t>
      </w:r>
    </w:p>
    <w:p w14:paraId="77EB3497" w14:textId="7B358D5A" w:rsidR="0086756F" w:rsidRDefault="00542C8A">
      <w:pPr>
        <w:numPr>
          <w:ilvl w:val="0"/>
          <w:numId w:val="5"/>
        </w:numPr>
      </w:pPr>
      <w:r>
        <w:t xml:space="preserve">číslo smlouvy </w:t>
      </w:r>
      <w:r w:rsidR="000234BE">
        <w:t xml:space="preserve">objednatele/poskytovatele </w:t>
      </w:r>
      <w:r>
        <w:t>a datum jejího uzavření,</w:t>
      </w:r>
      <w:r w:rsidR="00A02643">
        <w:t xml:space="preserve"> číslo dílčí objednávky</w:t>
      </w:r>
    </w:p>
    <w:p w14:paraId="154D8FA1" w14:textId="77777777" w:rsidR="0086756F" w:rsidRDefault="00542C8A">
      <w:pPr>
        <w:numPr>
          <w:ilvl w:val="0"/>
          <w:numId w:val="5"/>
        </w:numPr>
      </w:pPr>
      <w:r>
        <w:t>předmět plnění a jeho přesnou specifikaci ve slovním vyjádření (nestačí pouze odkaz na číslo uzavřené smlouvy),</w:t>
      </w:r>
    </w:p>
    <w:p w14:paraId="5B8BC6F6" w14:textId="4F8E0BBA" w:rsidR="0086756F" w:rsidRDefault="00542C8A">
      <w:pPr>
        <w:numPr>
          <w:ilvl w:val="0"/>
          <w:numId w:val="5"/>
        </w:numPr>
      </w:pPr>
      <w:r>
        <w:t>obchodní společnost, sídlo, IČ a DIČ poskytovatele,</w:t>
      </w:r>
    </w:p>
    <w:p w14:paraId="00CFA30C" w14:textId="77777777" w:rsidR="00DE6899" w:rsidRDefault="00542C8A">
      <w:pPr>
        <w:numPr>
          <w:ilvl w:val="0"/>
          <w:numId w:val="5"/>
        </w:numPr>
      </w:pPr>
      <w:r>
        <w:t>název, sídlo, IČ a DIČ objednatele</w:t>
      </w:r>
      <w:r w:rsidR="00DE6899">
        <w:t xml:space="preserve"> takto:</w:t>
      </w:r>
    </w:p>
    <w:p w14:paraId="1668A8F8" w14:textId="214C6325" w:rsidR="00DE6899" w:rsidRPr="00C86864" w:rsidRDefault="00DE6899" w:rsidP="00AA01E6">
      <w:pPr>
        <w:tabs>
          <w:tab w:val="num" w:pos="284"/>
          <w:tab w:val="left" w:pos="540"/>
          <w:tab w:val="left" w:pos="567"/>
          <w:tab w:val="left" w:pos="1980"/>
          <w:tab w:val="left" w:pos="3960"/>
        </w:tabs>
        <w:ind w:left="851" w:hanging="142"/>
        <w:rPr>
          <w:rFonts w:eastAsia="Calibri"/>
          <w:color w:val="000000"/>
          <w:szCs w:val="22"/>
          <w:lang w:eastAsia="en-US"/>
        </w:rPr>
      </w:pPr>
      <w:r w:rsidRPr="00C86864">
        <w:rPr>
          <w:rFonts w:eastAsia="Calibri"/>
          <w:color w:val="000000"/>
          <w:szCs w:val="22"/>
          <w:u w:val="single"/>
          <w:lang w:eastAsia="en-US"/>
        </w:rPr>
        <w:t>Objednatel:</w:t>
      </w:r>
      <w:r w:rsidRPr="00C86864">
        <w:rPr>
          <w:rFonts w:eastAsia="Calibri"/>
          <w:color w:val="000000"/>
          <w:szCs w:val="22"/>
          <w:lang w:eastAsia="en-US"/>
        </w:rPr>
        <w:tab/>
        <w:t>Statutární město Ostrava</w:t>
      </w:r>
    </w:p>
    <w:p w14:paraId="4826DEFA" w14:textId="77777777" w:rsidR="00DE6899" w:rsidRPr="00C86864" w:rsidRDefault="00DE6899" w:rsidP="00AA01E6">
      <w:pPr>
        <w:tabs>
          <w:tab w:val="num" w:pos="284"/>
          <w:tab w:val="left" w:pos="540"/>
          <w:tab w:val="left" w:pos="567"/>
          <w:tab w:val="left" w:pos="1980"/>
          <w:tab w:val="left" w:pos="3960"/>
        </w:tabs>
        <w:suppressAutoHyphens w:val="0"/>
        <w:ind w:left="851" w:hanging="142"/>
        <w:rPr>
          <w:rFonts w:eastAsia="Calibri"/>
          <w:color w:val="000000"/>
          <w:szCs w:val="22"/>
          <w:lang w:eastAsia="en-US"/>
        </w:rPr>
      </w:pPr>
      <w:r w:rsidRPr="00C86864">
        <w:rPr>
          <w:rFonts w:eastAsia="Calibri"/>
          <w:color w:val="000000"/>
          <w:szCs w:val="22"/>
          <w:lang w:eastAsia="en-US"/>
        </w:rPr>
        <w:tab/>
        <w:t>Prokešovo náměstí 1803/8</w:t>
      </w:r>
    </w:p>
    <w:p w14:paraId="1644EF18" w14:textId="77777777" w:rsidR="00DE6899" w:rsidRPr="00C86864" w:rsidRDefault="00DE6899" w:rsidP="00AA01E6">
      <w:pPr>
        <w:tabs>
          <w:tab w:val="num" w:pos="284"/>
          <w:tab w:val="left" w:pos="540"/>
          <w:tab w:val="left" w:pos="567"/>
          <w:tab w:val="left" w:pos="1980"/>
          <w:tab w:val="left" w:pos="3960"/>
        </w:tabs>
        <w:suppressAutoHyphens w:val="0"/>
        <w:ind w:left="851" w:hanging="142"/>
        <w:rPr>
          <w:rFonts w:eastAsia="Calibri"/>
          <w:color w:val="000000"/>
          <w:szCs w:val="22"/>
          <w:lang w:eastAsia="en-US"/>
        </w:rPr>
      </w:pPr>
      <w:r w:rsidRPr="00C86864">
        <w:rPr>
          <w:rFonts w:eastAsia="Calibri"/>
          <w:color w:val="000000"/>
          <w:szCs w:val="22"/>
          <w:lang w:eastAsia="en-US"/>
        </w:rPr>
        <w:tab/>
        <w:t>729 30 Ostrava – Moravská Ostrava</w:t>
      </w:r>
    </w:p>
    <w:p w14:paraId="6D953020" w14:textId="77777777" w:rsidR="00DE6899" w:rsidRPr="00C86864" w:rsidRDefault="00DE6899" w:rsidP="00AA01E6">
      <w:pPr>
        <w:tabs>
          <w:tab w:val="num" w:pos="284"/>
          <w:tab w:val="left" w:pos="540"/>
          <w:tab w:val="left" w:pos="567"/>
          <w:tab w:val="left" w:pos="1980"/>
          <w:tab w:val="left" w:pos="3960"/>
        </w:tabs>
        <w:suppressAutoHyphens w:val="0"/>
        <w:ind w:left="851" w:hanging="142"/>
        <w:rPr>
          <w:rFonts w:eastAsia="Calibri"/>
          <w:color w:val="000000"/>
          <w:szCs w:val="22"/>
          <w:lang w:eastAsia="en-US"/>
        </w:rPr>
      </w:pPr>
      <w:r w:rsidRPr="00C86864">
        <w:rPr>
          <w:rFonts w:eastAsia="Calibri"/>
          <w:color w:val="000000"/>
          <w:szCs w:val="22"/>
          <w:lang w:eastAsia="en-US"/>
        </w:rPr>
        <w:tab/>
        <w:t>IČO: 00845451</w:t>
      </w:r>
    </w:p>
    <w:p w14:paraId="0F64359D" w14:textId="77777777" w:rsidR="00DE6899" w:rsidRPr="00C86864" w:rsidRDefault="00DE6899" w:rsidP="00AA01E6">
      <w:pPr>
        <w:tabs>
          <w:tab w:val="num" w:pos="284"/>
          <w:tab w:val="left" w:pos="540"/>
          <w:tab w:val="left" w:pos="567"/>
          <w:tab w:val="left" w:pos="1980"/>
          <w:tab w:val="left" w:pos="3960"/>
        </w:tabs>
        <w:suppressAutoHyphens w:val="0"/>
        <w:ind w:left="851" w:hanging="142"/>
        <w:rPr>
          <w:rFonts w:eastAsia="Calibri"/>
          <w:color w:val="000000"/>
          <w:szCs w:val="22"/>
          <w:lang w:eastAsia="en-US"/>
        </w:rPr>
      </w:pPr>
      <w:r w:rsidRPr="00C86864">
        <w:rPr>
          <w:rFonts w:eastAsia="Calibri"/>
          <w:color w:val="000000"/>
          <w:szCs w:val="22"/>
          <w:lang w:eastAsia="en-US"/>
        </w:rPr>
        <w:tab/>
        <w:t>DIČ: CZ00845451 (plátce DPH)</w:t>
      </w:r>
    </w:p>
    <w:p w14:paraId="1269706D" w14:textId="77777777" w:rsidR="00DE6899" w:rsidRPr="00C86864" w:rsidRDefault="00DE6899" w:rsidP="00AA01E6">
      <w:pPr>
        <w:tabs>
          <w:tab w:val="num" w:pos="284"/>
          <w:tab w:val="left" w:pos="540"/>
          <w:tab w:val="left" w:pos="567"/>
          <w:tab w:val="left" w:pos="1980"/>
          <w:tab w:val="left" w:pos="3402"/>
          <w:tab w:val="left" w:pos="3960"/>
        </w:tabs>
        <w:suppressAutoHyphens w:val="0"/>
        <w:ind w:left="851" w:hanging="142"/>
        <w:rPr>
          <w:rFonts w:eastAsia="Calibri"/>
          <w:color w:val="000000"/>
          <w:szCs w:val="22"/>
          <w:lang w:eastAsia="en-US"/>
        </w:rPr>
      </w:pPr>
      <w:r w:rsidRPr="00C86864">
        <w:rPr>
          <w:rFonts w:eastAsia="Calibri"/>
          <w:color w:val="000000"/>
          <w:szCs w:val="22"/>
          <w:u w:val="single"/>
          <w:lang w:eastAsia="en-US"/>
        </w:rPr>
        <w:t>Příjemce (zasílací adresa):</w:t>
      </w:r>
      <w:r w:rsidRPr="00C86864">
        <w:rPr>
          <w:rFonts w:eastAsia="Calibri"/>
          <w:color w:val="000000"/>
          <w:szCs w:val="22"/>
          <w:lang w:eastAsia="en-US"/>
        </w:rPr>
        <w:tab/>
        <w:t>Statutární město Ostrava – městský obvod Poruba</w:t>
      </w:r>
    </w:p>
    <w:p w14:paraId="720AB566" w14:textId="77777777" w:rsidR="00DE6899" w:rsidRPr="00C86864" w:rsidRDefault="00DE6899" w:rsidP="00AA01E6">
      <w:pPr>
        <w:tabs>
          <w:tab w:val="num" w:pos="284"/>
          <w:tab w:val="left" w:pos="540"/>
          <w:tab w:val="left" w:pos="567"/>
          <w:tab w:val="left" w:pos="1980"/>
          <w:tab w:val="left" w:pos="3402"/>
          <w:tab w:val="left" w:pos="3960"/>
        </w:tabs>
        <w:suppressAutoHyphens w:val="0"/>
        <w:ind w:left="851" w:hanging="142"/>
        <w:rPr>
          <w:rFonts w:eastAsia="Calibri"/>
          <w:color w:val="000000"/>
          <w:szCs w:val="22"/>
          <w:lang w:eastAsia="en-US"/>
        </w:rPr>
      </w:pPr>
      <w:r w:rsidRPr="00C86864">
        <w:rPr>
          <w:rFonts w:eastAsia="Calibri"/>
          <w:color w:val="000000"/>
          <w:szCs w:val="22"/>
          <w:lang w:eastAsia="en-US"/>
        </w:rPr>
        <w:tab/>
        <w:t>Klimkovická 55/28</w:t>
      </w:r>
    </w:p>
    <w:p w14:paraId="1FDE05EA" w14:textId="77777777" w:rsidR="00DE6899" w:rsidRPr="00C86864" w:rsidRDefault="00DE6899" w:rsidP="00AA01E6">
      <w:pPr>
        <w:tabs>
          <w:tab w:val="num" w:pos="284"/>
          <w:tab w:val="left" w:pos="540"/>
          <w:tab w:val="left" w:pos="567"/>
          <w:tab w:val="left" w:pos="1980"/>
          <w:tab w:val="left" w:pos="3402"/>
          <w:tab w:val="left" w:pos="3960"/>
        </w:tabs>
        <w:suppressAutoHyphens w:val="0"/>
        <w:ind w:left="851" w:hanging="142"/>
        <w:rPr>
          <w:rFonts w:eastAsia="Calibri"/>
          <w:color w:val="000000"/>
          <w:szCs w:val="22"/>
          <w:lang w:eastAsia="en-US"/>
        </w:rPr>
      </w:pPr>
      <w:r w:rsidRPr="00C86864">
        <w:rPr>
          <w:rFonts w:eastAsia="Calibri"/>
          <w:color w:val="000000"/>
          <w:szCs w:val="22"/>
          <w:lang w:eastAsia="en-US"/>
        </w:rPr>
        <w:tab/>
        <w:t xml:space="preserve">708 56 Ostrava – Poruba </w:t>
      </w:r>
      <w:r w:rsidRPr="00C86864">
        <w:rPr>
          <w:rFonts w:eastAsia="Calibri"/>
          <w:color w:val="000000"/>
          <w:szCs w:val="22"/>
          <w:lang w:eastAsia="en-US"/>
        </w:rPr>
        <w:tab/>
        <w:t xml:space="preserve">  </w:t>
      </w:r>
    </w:p>
    <w:p w14:paraId="23959F3A" w14:textId="77777777" w:rsidR="00DE6899" w:rsidRPr="00C86864" w:rsidRDefault="00DE6899" w:rsidP="00AA01E6">
      <w:pPr>
        <w:tabs>
          <w:tab w:val="num" w:pos="284"/>
          <w:tab w:val="left" w:pos="540"/>
          <w:tab w:val="left" w:pos="567"/>
          <w:tab w:val="left" w:pos="1980"/>
          <w:tab w:val="left" w:pos="3402"/>
          <w:tab w:val="left" w:pos="3960"/>
        </w:tabs>
        <w:suppressAutoHyphens w:val="0"/>
        <w:ind w:left="851" w:hanging="142"/>
        <w:rPr>
          <w:rFonts w:eastAsia="Calibri"/>
          <w:color w:val="000000"/>
          <w:szCs w:val="22"/>
          <w:lang w:eastAsia="en-US"/>
        </w:rPr>
      </w:pPr>
      <w:r w:rsidRPr="00C86864">
        <w:rPr>
          <w:rFonts w:eastAsia="Calibri"/>
          <w:color w:val="000000"/>
          <w:szCs w:val="22"/>
          <w:lang w:eastAsia="en-US"/>
        </w:rPr>
        <w:tab/>
        <w:t>IČO: 00845451</w:t>
      </w:r>
    </w:p>
    <w:p w14:paraId="1C5CC368" w14:textId="6FF2A18B" w:rsidR="0086756F" w:rsidRPr="00AA01E6" w:rsidRDefault="00DE6899" w:rsidP="00AA01E6">
      <w:pPr>
        <w:tabs>
          <w:tab w:val="left" w:pos="540"/>
          <w:tab w:val="left" w:pos="567"/>
          <w:tab w:val="left" w:pos="1980"/>
          <w:tab w:val="left" w:pos="3402"/>
          <w:tab w:val="left" w:pos="3960"/>
        </w:tabs>
        <w:suppressAutoHyphens w:val="0"/>
        <w:ind w:left="851" w:hanging="142"/>
        <w:rPr>
          <w:rFonts w:eastAsia="Calibri"/>
          <w:color w:val="000000"/>
          <w:szCs w:val="22"/>
          <w:lang w:eastAsia="en-US"/>
        </w:rPr>
      </w:pPr>
      <w:r w:rsidRPr="00C86864">
        <w:rPr>
          <w:rFonts w:eastAsia="Calibri"/>
          <w:color w:val="000000"/>
          <w:szCs w:val="22"/>
          <w:lang w:eastAsia="en-US"/>
        </w:rPr>
        <w:tab/>
        <w:t>DIČ: CZ00845451 (plátce DPH)</w:t>
      </w:r>
    </w:p>
    <w:p w14:paraId="2DC11FCF" w14:textId="77777777" w:rsidR="0086756F" w:rsidRDefault="00542C8A" w:rsidP="00AA01E6">
      <w:pPr>
        <w:numPr>
          <w:ilvl w:val="0"/>
          <w:numId w:val="5"/>
        </w:numPr>
        <w:ind w:left="851"/>
      </w:pPr>
      <w:r>
        <w:t>číslo a datum vystavení faktury,</w:t>
      </w:r>
    </w:p>
    <w:p w14:paraId="64EE166C" w14:textId="77777777" w:rsidR="0086756F" w:rsidRDefault="00542C8A" w:rsidP="00AA01E6">
      <w:pPr>
        <w:numPr>
          <w:ilvl w:val="0"/>
          <w:numId w:val="5"/>
        </w:numPr>
        <w:ind w:left="851"/>
      </w:pPr>
      <w:r>
        <w:t>dobu splatnosti faktury,</w:t>
      </w:r>
    </w:p>
    <w:p w14:paraId="1CDF1F5A" w14:textId="77777777" w:rsidR="0086756F" w:rsidRDefault="00542C8A" w:rsidP="00AA01E6">
      <w:pPr>
        <w:numPr>
          <w:ilvl w:val="0"/>
          <w:numId w:val="5"/>
        </w:numPr>
        <w:ind w:left="851"/>
      </w:pPr>
      <w:r>
        <w:t xml:space="preserve">označení banky a číslo účtu, na který musí být zaplaceno, </w:t>
      </w:r>
    </w:p>
    <w:p w14:paraId="1F102DA1" w14:textId="16935FA4" w:rsidR="00BA2766" w:rsidRDefault="00542C8A" w:rsidP="00BA2766">
      <w:pPr>
        <w:numPr>
          <w:ilvl w:val="0"/>
          <w:numId w:val="5"/>
        </w:numPr>
        <w:ind w:left="851"/>
      </w:pPr>
      <w:r>
        <w:t>jméno a příjmení včetně kontaktního telefonu osoby, která fakturu vystavila.</w:t>
      </w:r>
    </w:p>
    <w:p w14:paraId="4D0F38DF" w14:textId="2369F270" w:rsidR="00BA2766" w:rsidRPr="0098493C" w:rsidRDefault="00BA2766">
      <w:pPr>
        <w:pStyle w:val="Zkladntextodsazen-slo"/>
        <w:rPr>
          <w:color w:val="000000"/>
        </w:rPr>
      </w:pPr>
      <w:r>
        <w:rPr>
          <w:color w:val="000000"/>
        </w:rPr>
        <w:t>Součástí faktury bude</w:t>
      </w:r>
      <w:r w:rsidR="00771B53">
        <w:rPr>
          <w:color w:val="000000"/>
        </w:rPr>
        <w:t>,</w:t>
      </w:r>
      <w:r>
        <w:rPr>
          <w:color w:val="000000"/>
        </w:rPr>
        <w:t xml:space="preserve"> </w:t>
      </w:r>
      <w:r w:rsidR="00771B53">
        <w:rPr>
          <w:color w:val="000000"/>
        </w:rPr>
        <w:t xml:space="preserve">v případě změny plnění, </w:t>
      </w:r>
      <w:r>
        <w:rPr>
          <w:color w:val="000000"/>
        </w:rPr>
        <w:t xml:space="preserve">podepsaný </w:t>
      </w:r>
      <w:commentRangeStart w:id="9"/>
      <w:commentRangeStart w:id="10"/>
      <w:r>
        <w:rPr>
          <w:color w:val="000000"/>
        </w:rPr>
        <w:t>zápis</w:t>
      </w:r>
      <w:commentRangeEnd w:id="9"/>
      <w:r w:rsidR="00AC6B1C">
        <w:rPr>
          <w:rStyle w:val="Odkaznakoment"/>
          <w:lang w:eastAsia="ar-SA"/>
        </w:rPr>
        <w:commentReference w:id="9"/>
      </w:r>
      <w:commentRangeEnd w:id="10"/>
      <w:r w:rsidR="004E07FF">
        <w:rPr>
          <w:rStyle w:val="Odkaznakoment"/>
          <w:lang w:eastAsia="ar-SA"/>
        </w:rPr>
        <w:commentReference w:id="10"/>
      </w:r>
      <w:r>
        <w:rPr>
          <w:color w:val="000000"/>
        </w:rPr>
        <w:t xml:space="preserve"> oprávněnými osobami smluvních stran</w:t>
      </w:r>
      <w:r w:rsidR="00665172">
        <w:rPr>
          <w:color w:val="000000"/>
        </w:rPr>
        <w:t xml:space="preserve"> a </w:t>
      </w:r>
      <w:r w:rsidR="004E07FF">
        <w:rPr>
          <w:color w:val="000000"/>
        </w:rPr>
        <w:t xml:space="preserve">aktualizovaná příloha </w:t>
      </w:r>
      <w:r w:rsidR="00665172">
        <w:rPr>
          <w:color w:val="000000"/>
        </w:rPr>
        <w:t xml:space="preserve">č. 2 </w:t>
      </w:r>
      <w:r w:rsidR="00665172">
        <w:t>– Seznam lokalit dílčích kamerových systémů objednatele</w:t>
      </w:r>
      <w:r>
        <w:rPr>
          <w:color w:val="000000"/>
        </w:rPr>
        <w:t>.</w:t>
      </w:r>
    </w:p>
    <w:p w14:paraId="7598A23F" w14:textId="2D79F7D1" w:rsidR="008D5C56" w:rsidRPr="0098493C" w:rsidRDefault="00E1339A">
      <w:pPr>
        <w:pStyle w:val="Zkladntextodsazen-slo"/>
        <w:rPr>
          <w:color w:val="000000"/>
        </w:rPr>
      </w:pPr>
      <w:r w:rsidRPr="00E1339A">
        <w:t>Lhůta splatnosti faktur je dohodou stanovena na</w:t>
      </w:r>
      <w:r w:rsidR="000234BE">
        <w:t xml:space="preserve"> třicátý den od prokazatelného data doručení</w:t>
      </w:r>
      <w:r w:rsidR="008D5C56">
        <w:t xml:space="preserve"> objednateli</w:t>
      </w:r>
      <w:r w:rsidR="000234BE">
        <w:t>. Povinnost zaplacení je splněna dnem odepsání příslušné částky z účtu objednatele.</w:t>
      </w:r>
      <w:r w:rsidR="00542C8A">
        <w:t xml:space="preserve"> </w:t>
      </w:r>
    </w:p>
    <w:p w14:paraId="28B35690" w14:textId="3A867F68" w:rsidR="00EF01EB" w:rsidRPr="0098493C" w:rsidRDefault="00EF01EB">
      <w:pPr>
        <w:pStyle w:val="Zkladntextodsazen-slo"/>
        <w:rPr>
          <w:color w:val="000000"/>
        </w:rPr>
      </w:pPr>
      <w:r>
        <w:t xml:space="preserve">Poskytovatel je povinen ve lhůtě </w:t>
      </w:r>
      <w:commentRangeStart w:id="11"/>
      <w:commentRangeStart w:id="12"/>
      <w:commentRangeEnd w:id="11"/>
      <w:r w:rsidR="00AC6B1C">
        <w:rPr>
          <w:rStyle w:val="Odkaznakoment"/>
          <w:lang w:eastAsia="ar-SA"/>
        </w:rPr>
        <w:commentReference w:id="11"/>
      </w:r>
      <w:commentRangeEnd w:id="12"/>
      <w:r w:rsidR="00B65DF4">
        <w:rPr>
          <w:rStyle w:val="Odkaznakoment"/>
          <w:lang w:eastAsia="ar-SA"/>
        </w:rPr>
        <w:commentReference w:id="12"/>
      </w:r>
      <w:r w:rsidR="00AC6B1C">
        <w:t>1</w:t>
      </w:r>
      <w:r w:rsidR="00771B53">
        <w:t>0</w:t>
      </w:r>
      <w:r>
        <w:t>dnů ode dne vzniku DUZP vynaložit úsilí k tomu, aby se faktura dostala do dispozice objednatele.</w:t>
      </w:r>
    </w:p>
    <w:p w14:paraId="6075265D" w14:textId="6E31550C" w:rsidR="0086756F" w:rsidRDefault="00542C8A">
      <w:pPr>
        <w:pStyle w:val="Zkladntextodsazen-slo"/>
        <w:rPr>
          <w:color w:val="000000"/>
        </w:rPr>
      </w:pPr>
      <w:r>
        <w:t>10denní doba splatnosti platí pro smluvní strany při placení jiných plateb (např. úroků z prodlení, smluvních pokut, náhrady škody aj.).</w:t>
      </w:r>
    </w:p>
    <w:p w14:paraId="094DB8AC" w14:textId="77777777" w:rsidR="0086756F" w:rsidRDefault="00542C8A">
      <w:pPr>
        <w:pStyle w:val="Zkladntextodsazen-slo"/>
      </w:pPr>
      <w:r>
        <w:t xml:space="preserve">Nebude-li faktura obsahovat některou povinnou nebo dohodnutou náležitost nebo bude chybně vyúčtována odměna, DPH, sazba DPH (DPH, resp. sazba DPH se nestanoví v případě aplikace režimu </w:t>
      </w:r>
      <w:r>
        <w:lastRenderedPageBreak/>
        <w:t>přenesení daňové povinnosti) nebo poskytovatel vyúčtuje plnění, které neposkytl, je objednatel oprávněn fakturu před uplynutím lhůty splatnosti vrátit poskytovateli k provedení opravy. Ve vrácené faktuře vyznačí důvod vrácení. Poskytovatel provede opravu vystavením nové faktury. Ode dne odeslání vadné faktury přestává běžet původní doba splatnosti. Celá doba splatnosti běží opět ode dne doručení nově vyhotovené faktury objednateli.</w:t>
      </w:r>
    </w:p>
    <w:p w14:paraId="05B24DC5" w14:textId="7A6EDAC6" w:rsidR="0086756F" w:rsidRDefault="00542C8A">
      <w:pPr>
        <w:pStyle w:val="Zkladntextodsazen-slo"/>
      </w:pPr>
      <w:r>
        <w:t>Faktura bude doručena do datové schránky objednatele</w:t>
      </w:r>
      <w:r w:rsidR="00DE0E3F">
        <w:t xml:space="preserve">: </w:t>
      </w:r>
      <w:r w:rsidR="00DE0E3F" w:rsidRPr="00DE0E3F">
        <w:rPr>
          <w:b/>
          <w:bCs/>
        </w:rPr>
        <w:t>xpkbv55</w:t>
      </w:r>
      <w:r>
        <w:t xml:space="preserve"> nebo na </w:t>
      </w:r>
      <w:r w:rsidR="008C2D0B">
        <w:t>emailovou adresu</w:t>
      </w:r>
      <w:r>
        <w:t xml:space="preserve"> objednatele</w:t>
      </w:r>
      <w:r w:rsidR="00DE0E3F">
        <w:t xml:space="preserve">: </w:t>
      </w:r>
      <w:r w:rsidR="00DE0E3F" w:rsidRPr="00DE0E3F">
        <w:rPr>
          <w:b/>
          <w:bCs/>
        </w:rPr>
        <w:t>posta@moporuba.cz</w:t>
      </w:r>
      <w:r w:rsidR="00DE0E3F">
        <w:t>.</w:t>
      </w:r>
    </w:p>
    <w:p w14:paraId="245E2349" w14:textId="2A029C32" w:rsidR="0086756F" w:rsidRDefault="00542C8A">
      <w:pPr>
        <w:pStyle w:val="Zkladntextodsazen-slo"/>
        <w:rPr>
          <w:rFonts w:ascii="Calibri" w:hAnsi="Calibri" w:cs="Calibri"/>
        </w:rPr>
      </w:pPr>
      <w:r>
        <w:t xml:space="preserve">Smluvní strany se dohodly, že platba bude vždy provedena na číslo účtu uvedené poskytovatelem </w:t>
      </w:r>
      <w:r w:rsidR="0068598A">
        <w:br/>
      </w:r>
      <w:r>
        <w:t>ve faktuře bez ohledu na číslo účtu uvedené v záhlaví této smlouvy, přičemž plnění bude vždy bez výjimky považováno za plnění za předmět této smlouvy v souladu s touto smlouvou. Musí se však jednat o číslo účtu zveřejněné způsobem umožňujícím dálkový přístup podle § 96 zákona o DPH. Zároveň se musí jednat o účet vedený v tuzemsku.</w:t>
      </w:r>
    </w:p>
    <w:p w14:paraId="4A7C5B25" w14:textId="77777777" w:rsidR="0086756F" w:rsidRDefault="00542C8A">
      <w:pPr>
        <w:pStyle w:val="Zkladntextodsazen-slo"/>
        <w:rPr>
          <w:rFonts w:ascii="Calibri" w:hAnsi="Calibri" w:cs="Calibri"/>
        </w:rPr>
      </w:pPr>
      <w:r>
        <w:t>Pokud se stane poskytovatel nespolehlivým plátcem daně dle § 106a zákona o DPH, je objednatel oprávněn uhradit poskytovateli za zdanitelné plnění částku bez DPH a úhradu samotné DPH provést přímo na příslušný účet daného finančního úřadu dle § 109a zákona o DPH</w:t>
      </w:r>
      <w:r>
        <w:rPr>
          <w:color w:val="000000"/>
        </w:rPr>
        <w:t>. Zaplacením částky ve výši daně na účet správce daně poskytovatele a zaplacením odměny bez DPH poskytovateli je splněn závazek objednatele uhradit sjednanou odměnu.</w:t>
      </w:r>
    </w:p>
    <w:p w14:paraId="5C7415DE" w14:textId="7AB0182E" w:rsidR="0086756F" w:rsidRDefault="00542C8A" w:rsidP="00B65DF4">
      <w:pPr>
        <w:pStyle w:val="Zkladntextodsazen-slo"/>
      </w:pPr>
      <w:r>
        <w:t>V případě, že dnem nabytí účinnosti této smlouvy není 1. den v měsíci nebo že dnem zániku této smlouvy není poslední den příslušného měsíce, náleží poskytovateli za příslušné období pouze poměrná část odměny za poskytování služeb dle předmětu této smlouvy.</w:t>
      </w:r>
    </w:p>
    <w:p w14:paraId="6C77DAFC" w14:textId="77777777" w:rsidR="0086756F" w:rsidRDefault="00542C8A" w:rsidP="00806C37">
      <w:pPr>
        <w:pStyle w:val="Nadpis2"/>
        <w:jc w:val="center"/>
      </w:pPr>
      <w:r>
        <w:br/>
        <w:t>Práva a povinnosti smluvních stran</w:t>
      </w:r>
    </w:p>
    <w:p w14:paraId="4D18E09E" w14:textId="77777777" w:rsidR="0086756F" w:rsidRDefault="00542C8A">
      <w:pPr>
        <w:pStyle w:val="Zkladntextodsazen-slo"/>
        <w:numPr>
          <w:ilvl w:val="0"/>
          <w:numId w:val="16"/>
        </w:numPr>
        <w:spacing w:before="120" w:after="0"/>
        <w:rPr>
          <w:b/>
        </w:rPr>
      </w:pPr>
      <w:r>
        <w:t>Smluvní strany se vzájemně zavazují, že pro odpovídající plnění předmětu této smlouvy si vzájemně poskytnou veškerou možnou součinnost, kterou lze oprávněně požadovat.</w:t>
      </w:r>
    </w:p>
    <w:p w14:paraId="4E6DFCF7" w14:textId="77777777" w:rsidR="0086756F" w:rsidRDefault="00542C8A">
      <w:pPr>
        <w:pStyle w:val="Zkladntextodsazen-slo"/>
        <w:numPr>
          <w:ilvl w:val="0"/>
          <w:numId w:val="16"/>
        </w:numPr>
        <w:spacing w:before="120" w:after="0"/>
      </w:pPr>
      <w:r>
        <w:rPr>
          <w:b/>
        </w:rPr>
        <w:t>Poskytovatel se zavazuje</w:t>
      </w:r>
      <w:r>
        <w:t>:</w:t>
      </w:r>
    </w:p>
    <w:p w14:paraId="6C8E7B53" w14:textId="77777777" w:rsidR="0086756F" w:rsidRDefault="00542C8A">
      <w:pPr>
        <w:pStyle w:val="Zkladntextodsazen"/>
        <w:numPr>
          <w:ilvl w:val="0"/>
          <w:numId w:val="18"/>
        </w:numPr>
        <w:tabs>
          <w:tab w:val="clear" w:pos="1004"/>
          <w:tab w:val="num" w:pos="851"/>
        </w:tabs>
        <w:suppressAutoHyphens w:val="0"/>
        <w:spacing w:before="120" w:after="0"/>
        <w:ind w:left="851" w:hanging="425"/>
        <w:rPr>
          <w:szCs w:val="22"/>
        </w:rPr>
      </w:pPr>
      <w:r>
        <w:rPr>
          <w:szCs w:val="22"/>
        </w:rPr>
        <w:t>po celou dobu účinnosti této smlouvy udržovat rozsah a kvalitu poskytovaných služeb tak, aby byl zajišťován bezproblémově předmět této smlouvy v dostupnosti definované v článku III. Místo a termín plnění;</w:t>
      </w:r>
    </w:p>
    <w:p w14:paraId="311E1910" w14:textId="77777777" w:rsidR="0086756F" w:rsidRDefault="00542C8A">
      <w:pPr>
        <w:pStyle w:val="Zkladntextodsazen"/>
        <w:numPr>
          <w:ilvl w:val="0"/>
          <w:numId w:val="18"/>
        </w:numPr>
        <w:tabs>
          <w:tab w:val="clear" w:pos="1004"/>
          <w:tab w:val="num" w:pos="851"/>
        </w:tabs>
        <w:suppressAutoHyphens w:val="0"/>
        <w:spacing w:after="0"/>
        <w:ind w:left="850" w:hanging="425"/>
        <w:rPr>
          <w:szCs w:val="22"/>
        </w:rPr>
      </w:pPr>
      <w:r>
        <w:rPr>
          <w:szCs w:val="22"/>
        </w:rPr>
        <w:t>ke komunikaci související s plněním předmětu smlouvy komunikovat prostřednictvím aplikace ServiceDesk, výjimku z této formy komunikace tvoří případy, kdy je zapotřebí vlastnoručních podpisů oprávněných osob smluvních stran;</w:t>
      </w:r>
    </w:p>
    <w:p w14:paraId="6AB442AB" w14:textId="77777777" w:rsidR="0086756F" w:rsidRDefault="00542C8A">
      <w:pPr>
        <w:pStyle w:val="Zkladntextodsazen"/>
        <w:numPr>
          <w:ilvl w:val="0"/>
          <w:numId w:val="18"/>
        </w:numPr>
        <w:tabs>
          <w:tab w:val="clear" w:pos="1004"/>
          <w:tab w:val="num" w:pos="851"/>
        </w:tabs>
        <w:suppressAutoHyphens w:val="0"/>
        <w:spacing w:after="0"/>
        <w:ind w:left="850" w:hanging="425"/>
        <w:rPr>
          <w:szCs w:val="22"/>
        </w:rPr>
      </w:pPr>
      <w:r>
        <w:rPr>
          <w:szCs w:val="22"/>
        </w:rPr>
        <w:t>že v případě požadavku poskytovatele na patřičnou součinnost objednatele tuto patřičnou součinnost před započetím příslušného plnění předmětu této smlouvy dostatečně a prokazatelně specifikuje a u objednatele, dle příslušnosti, uplatní;</w:t>
      </w:r>
    </w:p>
    <w:p w14:paraId="206E7B61" w14:textId="77777777" w:rsidR="0086756F" w:rsidRDefault="00542C8A">
      <w:pPr>
        <w:pStyle w:val="Zkladntextodsazen-slo"/>
        <w:keepNext/>
        <w:numPr>
          <w:ilvl w:val="0"/>
          <w:numId w:val="16"/>
        </w:numPr>
        <w:spacing w:before="120" w:after="0"/>
        <w:ind w:left="357" w:hanging="357"/>
      </w:pPr>
      <w:r>
        <w:rPr>
          <w:b/>
        </w:rPr>
        <w:t>Poskytovatel neodpovídá</w:t>
      </w:r>
      <w:r>
        <w:t>:</w:t>
      </w:r>
    </w:p>
    <w:p w14:paraId="4980093C" w14:textId="4EFC4065" w:rsidR="0086756F" w:rsidRDefault="00542C8A">
      <w:pPr>
        <w:pStyle w:val="Zkladntextodsazen"/>
        <w:numPr>
          <w:ilvl w:val="0"/>
          <w:numId w:val="19"/>
        </w:numPr>
        <w:tabs>
          <w:tab w:val="clear" w:pos="1004"/>
          <w:tab w:val="num" w:pos="851"/>
        </w:tabs>
        <w:suppressAutoHyphens w:val="0"/>
        <w:spacing w:before="120" w:after="0"/>
        <w:ind w:left="851" w:hanging="425"/>
        <w:rPr>
          <w:szCs w:val="22"/>
        </w:rPr>
      </w:pPr>
      <w:r>
        <w:rPr>
          <w:szCs w:val="22"/>
        </w:rPr>
        <w:t>za nedostupnost služby v případě poruchy na elektrické síti zajišťované objednatelem, která poskytuje technickým prostředkům a infrastruktuře poskytovatele služby nezbytnou elektrickou energii</w:t>
      </w:r>
      <w:r w:rsidR="00B211F6">
        <w:rPr>
          <w:szCs w:val="22"/>
        </w:rPr>
        <w:t xml:space="preserve"> a v případě poruchy na částech </w:t>
      </w:r>
      <w:r w:rsidR="00B211F6">
        <w:rPr>
          <w:snapToGrid w:val="0"/>
        </w:rPr>
        <w:t>dílčích kamerových systémů objednatele</w:t>
      </w:r>
      <w:r w:rsidR="00B211F6">
        <w:rPr>
          <w:szCs w:val="22"/>
        </w:rPr>
        <w:t xml:space="preserve"> </w:t>
      </w:r>
    </w:p>
    <w:p w14:paraId="4FEF2A33" w14:textId="77777777" w:rsidR="0086756F" w:rsidRDefault="00542C8A">
      <w:pPr>
        <w:pStyle w:val="Zkladntextodsazen-slo"/>
        <w:numPr>
          <w:ilvl w:val="0"/>
          <w:numId w:val="16"/>
        </w:numPr>
        <w:spacing w:before="120" w:after="0"/>
      </w:pPr>
      <w:r>
        <w:rPr>
          <w:b/>
        </w:rPr>
        <w:t>Objednatel se zavazuje</w:t>
      </w:r>
      <w:r>
        <w:t>:</w:t>
      </w:r>
    </w:p>
    <w:p w14:paraId="2532B37B" w14:textId="0BE4878F" w:rsidR="0086756F" w:rsidRDefault="00542C8A" w:rsidP="005B12D3">
      <w:pPr>
        <w:pStyle w:val="Zkladntextodsazen"/>
        <w:numPr>
          <w:ilvl w:val="0"/>
          <w:numId w:val="17"/>
        </w:numPr>
        <w:tabs>
          <w:tab w:val="clear" w:pos="1004"/>
        </w:tabs>
        <w:suppressAutoHyphens w:val="0"/>
        <w:spacing w:after="0"/>
        <w:ind w:left="851" w:hanging="425"/>
        <w:rPr>
          <w:szCs w:val="22"/>
        </w:rPr>
      </w:pPr>
      <w:r>
        <w:rPr>
          <w:szCs w:val="22"/>
        </w:rPr>
        <w:t>poskytovateli poskytnout součinnost pro řádné zahájení plnění předmětu této smlouvy</w:t>
      </w:r>
      <w:r w:rsidR="00B211F6">
        <w:rPr>
          <w:szCs w:val="22"/>
        </w:rPr>
        <w:t>;</w:t>
      </w:r>
    </w:p>
    <w:p w14:paraId="4785D77C" w14:textId="77777777" w:rsidR="0086756F" w:rsidRPr="00BE6788" w:rsidRDefault="00542C8A">
      <w:pPr>
        <w:pStyle w:val="Zkladntextodsazen"/>
        <w:numPr>
          <w:ilvl w:val="0"/>
          <w:numId w:val="17"/>
        </w:numPr>
        <w:tabs>
          <w:tab w:val="clear" w:pos="1004"/>
        </w:tabs>
        <w:suppressAutoHyphens w:val="0"/>
        <w:spacing w:after="0"/>
        <w:ind w:left="851" w:hanging="425"/>
        <w:rPr>
          <w:szCs w:val="22"/>
        </w:rPr>
      </w:pPr>
      <w:r>
        <w:rPr>
          <w:szCs w:val="22"/>
        </w:rPr>
        <w:t xml:space="preserve">dodržovat termíny součinnosti v průběhu přípravy před zahájením plnění předmětu smlouvy, vždy </w:t>
      </w:r>
      <w:r w:rsidRPr="00BE6788">
        <w:rPr>
          <w:szCs w:val="22"/>
        </w:rPr>
        <w:t>dle dohody mezi objednatelem a poskytovatelem;</w:t>
      </w:r>
    </w:p>
    <w:p w14:paraId="74A88A8F" w14:textId="77777777" w:rsidR="0086756F" w:rsidRPr="00BE6788" w:rsidRDefault="00542C8A">
      <w:pPr>
        <w:pStyle w:val="Zkladntextodsazen"/>
        <w:numPr>
          <w:ilvl w:val="0"/>
          <w:numId w:val="17"/>
        </w:numPr>
        <w:tabs>
          <w:tab w:val="clear" w:pos="1004"/>
          <w:tab w:val="num" w:pos="851"/>
        </w:tabs>
        <w:suppressAutoHyphens w:val="0"/>
        <w:spacing w:after="0"/>
        <w:ind w:left="851" w:hanging="425"/>
        <w:rPr>
          <w:szCs w:val="22"/>
        </w:rPr>
      </w:pPr>
      <w:r w:rsidRPr="00BE6788">
        <w:rPr>
          <w:szCs w:val="22"/>
        </w:rPr>
        <w:t>umožnit poskytovateli přístup do objektů objednatele, dle požadavků poskytovatele za účelem plnění předmětu smlouvy;</w:t>
      </w:r>
    </w:p>
    <w:p w14:paraId="00D879FA" w14:textId="77777777" w:rsidR="0086756F" w:rsidRPr="00BE6788" w:rsidRDefault="00542C8A">
      <w:pPr>
        <w:pStyle w:val="Zkladntextodsazen"/>
        <w:numPr>
          <w:ilvl w:val="0"/>
          <w:numId w:val="17"/>
        </w:numPr>
        <w:tabs>
          <w:tab w:val="clear" w:pos="1004"/>
        </w:tabs>
        <w:suppressAutoHyphens w:val="0"/>
        <w:spacing w:after="0"/>
        <w:ind w:left="851" w:hanging="425"/>
        <w:rPr>
          <w:szCs w:val="22"/>
        </w:rPr>
      </w:pPr>
      <w:r w:rsidRPr="00BE6788">
        <w:rPr>
          <w:szCs w:val="22"/>
        </w:rPr>
        <w:t>komunikovat s poskytovatelem prostřednictvím ServiceDesk a hlásit zde všechny vady plnění předmětu smlouvy;</w:t>
      </w:r>
    </w:p>
    <w:p w14:paraId="0BCC2033" w14:textId="77777777" w:rsidR="0086756F" w:rsidRPr="00BE6788" w:rsidRDefault="00542C8A">
      <w:pPr>
        <w:pStyle w:val="Zkladntextodsazen"/>
        <w:numPr>
          <w:ilvl w:val="0"/>
          <w:numId w:val="17"/>
        </w:numPr>
        <w:tabs>
          <w:tab w:val="clear" w:pos="1004"/>
        </w:tabs>
        <w:suppressAutoHyphens w:val="0"/>
        <w:spacing w:after="0"/>
        <w:ind w:left="851" w:hanging="425"/>
        <w:rPr>
          <w:szCs w:val="22"/>
        </w:rPr>
      </w:pPr>
      <w:r w:rsidRPr="00BE6788">
        <w:rPr>
          <w:szCs w:val="22"/>
        </w:rPr>
        <w:t>k hrazení plateb za služby popsané v předmětu smlouvy dle podmínek stanovených ve smlouvě;</w:t>
      </w:r>
    </w:p>
    <w:p w14:paraId="43E916C4" w14:textId="29FE3983" w:rsidR="0053285E" w:rsidRDefault="0053285E">
      <w:pPr>
        <w:pStyle w:val="Zkladntextodsazen"/>
        <w:numPr>
          <w:ilvl w:val="0"/>
          <w:numId w:val="17"/>
        </w:numPr>
        <w:tabs>
          <w:tab w:val="clear" w:pos="1004"/>
        </w:tabs>
        <w:suppressAutoHyphens w:val="0"/>
        <w:spacing w:after="0"/>
        <w:ind w:left="851" w:hanging="425"/>
        <w:rPr>
          <w:szCs w:val="22"/>
        </w:rPr>
      </w:pPr>
      <w:r w:rsidRPr="00BE6788">
        <w:rPr>
          <w:szCs w:val="22"/>
        </w:rPr>
        <w:lastRenderedPageBreak/>
        <w:t xml:space="preserve">části dílčích kamerových systémů </w:t>
      </w:r>
      <w:r w:rsidR="001C2748" w:rsidRPr="00BE6788">
        <w:rPr>
          <w:szCs w:val="22"/>
        </w:rPr>
        <w:t>obnovovat a udržovat</w:t>
      </w:r>
      <w:r w:rsidRPr="00BE6788">
        <w:rPr>
          <w:szCs w:val="22"/>
        </w:rPr>
        <w:t xml:space="preserve"> tak, aby tyto části byly podporovány SW VMS </w:t>
      </w:r>
      <w:proofErr w:type="spellStart"/>
      <w:r w:rsidRPr="00BE6788">
        <w:rPr>
          <w:szCs w:val="22"/>
        </w:rPr>
        <w:t>Genetec</w:t>
      </w:r>
      <w:proofErr w:type="spellEnd"/>
      <w:r w:rsidRPr="00BE6788">
        <w:rPr>
          <w:szCs w:val="22"/>
        </w:rPr>
        <w:t xml:space="preserve"> SC ve verzi </w:t>
      </w:r>
      <w:r w:rsidR="00896AAA" w:rsidRPr="00BE6788">
        <w:rPr>
          <w:szCs w:val="22"/>
        </w:rPr>
        <w:t>5.</w:t>
      </w:r>
      <w:r w:rsidR="007159D8" w:rsidRPr="00BE6788">
        <w:rPr>
          <w:szCs w:val="22"/>
        </w:rPr>
        <w:t>11</w:t>
      </w:r>
      <w:r w:rsidRPr="00BE6788">
        <w:rPr>
          <w:szCs w:val="22"/>
        </w:rPr>
        <w:t xml:space="preserve"> a vyšší.</w:t>
      </w:r>
    </w:p>
    <w:p w14:paraId="30FBF6BB" w14:textId="77777777" w:rsidR="0086756F" w:rsidRPr="00BE6788" w:rsidRDefault="00542C8A">
      <w:pPr>
        <w:pStyle w:val="Zkladntextodsazen-slo"/>
        <w:numPr>
          <w:ilvl w:val="0"/>
          <w:numId w:val="16"/>
        </w:numPr>
        <w:spacing w:before="120" w:after="0"/>
        <w:rPr>
          <w:b/>
        </w:rPr>
      </w:pPr>
      <w:r w:rsidRPr="00BE6788">
        <w:rPr>
          <w:b/>
        </w:rPr>
        <w:t>Objednatel má právo:</w:t>
      </w:r>
    </w:p>
    <w:p w14:paraId="4D353DBC" w14:textId="02BDCE38" w:rsidR="0086756F" w:rsidRDefault="00542C8A">
      <w:pPr>
        <w:pStyle w:val="Zkladntextodsazen"/>
        <w:numPr>
          <w:ilvl w:val="0"/>
          <w:numId w:val="20"/>
        </w:numPr>
        <w:tabs>
          <w:tab w:val="num" w:pos="851"/>
        </w:tabs>
        <w:suppressAutoHyphens w:val="0"/>
        <w:spacing w:before="120" w:after="0"/>
        <w:ind w:left="850" w:hanging="425"/>
        <w:rPr>
          <w:szCs w:val="22"/>
        </w:rPr>
      </w:pPr>
      <w:r>
        <w:rPr>
          <w:szCs w:val="22"/>
        </w:rPr>
        <w:t>pověřenými zaměstnanci kontrolovat plnění předmětu smlouvy poskytovatele</w:t>
      </w:r>
      <w:r w:rsidR="003B59D2">
        <w:rPr>
          <w:szCs w:val="22"/>
        </w:rPr>
        <w:t>,</w:t>
      </w:r>
      <w:r>
        <w:rPr>
          <w:szCs w:val="22"/>
        </w:rPr>
        <w:t xml:space="preserve"> a to jak fyzicky </w:t>
      </w:r>
      <w:r w:rsidR="0068598A">
        <w:rPr>
          <w:szCs w:val="22"/>
        </w:rPr>
        <w:br/>
      </w:r>
      <w:r>
        <w:rPr>
          <w:szCs w:val="22"/>
        </w:rPr>
        <w:t xml:space="preserve">na </w:t>
      </w:r>
      <w:r w:rsidR="00B211F6">
        <w:rPr>
          <w:szCs w:val="22"/>
        </w:rPr>
        <w:t xml:space="preserve">uživatelském </w:t>
      </w:r>
      <w:r>
        <w:rPr>
          <w:szCs w:val="22"/>
        </w:rPr>
        <w:t>monitorovacím stanovišti, tak prostřednictvím kontroly řešení požadavků v aplikaci ServiceDesk, ke které bude mít neomezený on-line přístup.</w:t>
      </w:r>
    </w:p>
    <w:p w14:paraId="0E8E36AB" w14:textId="77777777" w:rsidR="0086756F" w:rsidRDefault="00542C8A" w:rsidP="00806C37">
      <w:pPr>
        <w:pStyle w:val="Nadpis2"/>
        <w:jc w:val="center"/>
      </w:pPr>
      <w:r>
        <w:br/>
        <w:t>Vady plnění</w:t>
      </w:r>
    </w:p>
    <w:p w14:paraId="00D4065B" w14:textId="44F14F90" w:rsidR="0086756F" w:rsidRDefault="00542C8A">
      <w:pPr>
        <w:pStyle w:val="Zkladntextodsazen-slo"/>
      </w:pPr>
      <w:r>
        <w:t xml:space="preserve">Poskytovatelem poskytované plnění má vady, jestliže jeho vlastnosti neodpovídají požadavkům uvedeným v této smlouvě, příslušným právním předpisům, normám nebo jiné dokumentaci, vztahující </w:t>
      </w:r>
      <w:r w:rsidR="0068598A">
        <w:br/>
      </w:r>
      <w:r>
        <w:t>se k poskytovanému plnění.</w:t>
      </w:r>
    </w:p>
    <w:p w14:paraId="6104886E" w14:textId="77777777" w:rsidR="0086756F" w:rsidRDefault="00542C8A">
      <w:pPr>
        <w:pStyle w:val="Zkladntextodsazen-slo"/>
      </w:pPr>
      <w:r>
        <w:t>Poskytovatel odpovídá za kvalitu, funkčnost a úplnost poskytovaných služeb.</w:t>
      </w:r>
    </w:p>
    <w:p w14:paraId="05F2C6B9" w14:textId="77777777" w:rsidR="0086756F" w:rsidRDefault="00542C8A" w:rsidP="00806C37">
      <w:pPr>
        <w:pStyle w:val="Nadpis2"/>
        <w:jc w:val="center"/>
      </w:pPr>
      <w:r>
        <w:br/>
        <w:t>Odpovědnost za škodu</w:t>
      </w:r>
    </w:p>
    <w:p w14:paraId="4DBE4F38" w14:textId="77777777" w:rsidR="0086756F" w:rsidRDefault="00542C8A">
      <w:pPr>
        <w:pStyle w:val="Zkladntextodsazen-slo"/>
      </w:pPr>
      <w:r>
        <w:t>Smluvní strany jsou povinny učinit veškerá opatření potřebná k odvrácení škody nebo k jejímu zmírnění. Smluvní strany se zavazují k vyvinutí maximálního úsilí k odvrácení vzniku škody a k jejímu zmírnění.</w:t>
      </w:r>
    </w:p>
    <w:p w14:paraId="18F1F109" w14:textId="77777777" w:rsidR="0086756F" w:rsidRDefault="00542C8A">
      <w:pPr>
        <w:pStyle w:val="Zkladntextodsazen-slo"/>
      </w:pPr>
      <w:r>
        <w:t>Poskytovatel nahradí objednateli škodu v plném rozsahu, pokud byla způsobena vadným plněním předmětu této smlouvy.</w:t>
      </w:r>
    </w:p>
    <w:p w14:paraId="14B8AA02" w14:textId="1A10769B" w:rsidR="0086756F" w:rsidRDefault="00542C8A">
      <w:pPr>
        <w:pStyle w:val="Zkladntextodsazen-slo"/>
      </w:pPr>
      <w:r>
        <w:t xml:space="preserve">Poskytovatel neodpovídá za škody vzniklé v důsledku užívání softwarového či technického vybavení objednatelem, které neodpovídá požadovaným parametrům (poskytovatel je povinen specifikovat </w:t>
      </w:r>
      <w:r w:rsidR="0068598A">
        <w:br/>
      </w:r>
      <w:r>
        <w:t>a objednateli předat takovéto požadavky a posoudit jejich splnění před zahájením plnění předmětu smlouvy).</w:t>
      </w:r>
    </w:p>
    <w:p w14:paraId="0B5ECA00" w14:textId="77777777" w:rsidR="0086756F" w:rsidRDefault="00542C8A">
      <w:pPr>
        <w:pStyle w:val="Zkladntextodsazen-slo"/>
      </w:pPr>
      <w:r>
        <w:t>Poskytovatel neodpovídá za škody vzniklé v důsledku vyšší moci.</w:t>
      </w:r>
    </w:p>
    <w:p w14:paraId="4E78091D" w14:textId="77777777" w:rsidR="0086756F" w:rsidRDefault="00542C8A" w:rsidP="00806C37">
      <w:pPr>
        <w:pStyle w:val="Nadpis2"/>
        <w:jc w:val="center"/>
      </w:pPr>
      <w:r>
        <w:br/>
        <w:t>Sankční ujednání</w:t>
      </w:r>
    </w:p>
    <w:p w14:paraId="6E027054" w14:textId="08F9FA37" w:rsidR="0086756F" w:rsidRDefault="00542C8A">
      <w:pPr>
        <w:pStyle w:val="Zkladntextodsazen-slo"/>
        <w:numPr>
          <w:ilvl w:val="2"/>
          <w:numId w:val="14"/>
        </w:numPr>
      </w:pPr>
      <w:r>
        <w:t>Pro případ prodlení se zaplacením dohodnuté odměny v rozporu s platebními podmínkami sjednanými v této smlouvě, je objednatel povinen zaplatit poskytovateli úrok z prodlení ve výši 0,05 % denně z dlužné částky.</w:t>
      </w:r>
    </w:p>
    <w:p w14:paraId="6E9C3BB3" w14:textId="77777777" w:rsidR="0086756F" w:rsidRDefault="00542C8A">
      <w:pPr>
        <w:pStyle w:val="Zkladntextodsazen-slo"/>
        <w:numPr>
          <w:ilvl w:val="2"/>
          <w:numId w:val="14"/>
        </w:numPr>
        <w:spacing w:after="120"/>
      </w:pPr>
      <w:r>
        <w:t>V případě nefunkčnosti (nižší dostupnosti) služby poskytovatel poskytne objednateli slevu z měsíční odměny služby za kameru, dle níže uvedené tabulky:</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6"/>
        <w:gridCol w:w="3828"/>
      </w:tblGrid>
      <w:tr w:rsidR="0086756F" w14:paraId="1B532F56" w14:textId="77777777">
        <w:tc>
          <w:tcPr>
            <w:tcW w:w="3826" w:type="dxa"/>
            <w:tcBorders>
              <w:top w:val="single" w:sz="4" w:space="0" w:color="auto"/>
              <w:left w:val="single" w:sz="4" w:space="0" w:color="auto"/>
              <w:bottom w:val="single" w:sz="4" w:space="0" w:color="auto"/>
              <w:right w:val="single" w:sz="4" w:space="0" w:color="auto"/>
            </w:tcBorders>
          </w:tcPr>
          <w:p w14:paraId="7AAB4586" w14:textId="77777777" w:rsidR="0086756F" w:rsidRPr="003875FA" w:rsidRDefault="00542C8A">
            <w:pPr>
              <w:keepNext/>
              <w:tabs>
                <w:tab w:val="num" w:pos="426"/>
              </w:tabs>
              <w:spacing w:before="40" w:after="40"/>
              <w:ind w:left="425" w:hanging="425"/>
              <w:jc w:val="center"/>
              <w:rPr>
                <w:b/>
                <w:iCs/>
                <w:sz w:val="20"/>
              </w:rPr>
            </w:pPr>
            <w:r w:rsidRPr="003875FA">
              <w:rPr>
                <w:b/>
                <w:iCs/>
                <w:sz w:val="20"/>
              </w:rPr>
              <w:t>Měsíční dostupnost</w:t>
            </w:r>
          </w:p>
        </w:tc>
        <w:tc>
          <w:tcPr>
            <w:tcW w:w="3828" w:type="dxa"/>
            <w:tcBorders>
              <w:top w:val="single" w:sz="4" w:space="0" w:color="auto"/>
              <w:left w:val="single" w:sz="4" w:space="0" w:color="auto"/>
              <w:bottom w:val="single" w:sz="4" w:space="0" w:color="auto"/>
              <w:right w:val="single" w:sz="4" w:space="0" w:color="auto"/>
            </w:tcBorders>
          </w:tcPr>
          <w:p w14:paraId="17971D7E" w14:textId="77777777" w:rsidR="0086756F" w:rsidRPr="003875FA" w:rsidRDefault="00542C8A">
            <w:pPr>
              <w:keepNext/>
              <w:tabs>
                <w:tab w:val="num" w:pos="426"/>
              </w:tabs>
              <w:spacing w:before="40" w:after="40"/>
              <w:ind w:left="425" w:hanging="425"/>
              <w:jc w:val="center"/>
              <w:rPr>
                <w:b/>
                <w:iCs/>
                <w:sz w:val="20"/>
              </w:rPr>
            </w:pPr>
            <w:r w:rsidRPr="003875FA">
              <w:rPr>
                <w:b/>
                <w:iCs/>
                <w:sz w:val="20"/>
              </w:rPr>
              <w:t>Sleva</w:t>
            </w:r>
          </w:p>
        </w:tc>
      </w:tr>
      <w:tr w:rsidR="0086756F" w14:paraId="2D264115" w14:textId="77777777">
        <w:tc>
          <w:tcPr>
            <w:tcW w:w="3826" w:type="dxa"/>
            <w:tcBorders>
              <w:top w:val="single" w:sz="4" w:space="0" w:color="auto"/>
              <w:left w:val="single" w:sz="4" w:space="0" w:color="auto"/>
              <w:bottom w:val="single" w:sz="4" w:space="0" w:color="auto"/>
              <w:right w:val="single" w:sz="4" w:space="0" w:color="auto"/>
            </w:tcBorders>
          </w:tcPr>
          <w:p w14:paraId="614BB16F" w14:textId="77777777" w:rsidR="0086756F" w:rsidRPr="003875FA" w:rsidRDefault="00542C8A">
            <w:pPr>
              <w:keepNext/>
              <w:tabs>
                <w:tab w:val="num" w:pos="426"/>
              </w:tabs>
              <w:spacing w:before="40" w:after="40"/>
              <w:ind w:left="425" w:hanging="425"/>
              <w:jc w:val="center"/>
              <w:rPr>
                <w:iCs/>
                <w:sz w:val="20"/>
              </w:rPr>
            </w:pPr>
            <w:r w:rsidRPr="003875FA">
              <w:rPr>
                <w:iCs/>
                <w:sz w:val="20"/>
              </w:rPr>
              <w:t xml:space="preserve">&lt;= 99,00% </w:t>
            </w:r>
            <w:proofErr w:type="gramStart"/>
            <w:r w:rsidRPr="003875FA">
              <w:rPr>
                <w:iCs/>
                <w:sz w:val="20"/>
              </w:rPr>
              <w:t>a &gt;</w:t>
            </w:r>
            <w:proofErr w:type="gramEnd"/>
            <w:r w:rsidRPr="003875FA">
              <w:rPr>
                <w:iCs/>
                <w:sz w:val="20"/>
              </w:rPr>
              <w:t xml:space="preserve"> 95,00%</w:t>
            </w:r>
          </w:p>
        </w:tc>
        <w:tc>
          <w:tcPr>
            <w:tcW w:w="3828" w:type="dxa"/>
            <w:tcBorders>
              <w:top w:val="single" w:sz="4" w:space="0" w:color="auto"/>
              <w:left w:val="single" w:sz="4" w:space="0" w:color="auto"/>
              <w:bottom w:val="single" w:sz="4" w:space="0" w:color="auto"/>
              <w:right w:val="single" w:sz="4" w:space="0" w:color="auto"/>
            </w:tcBorders>
          </w:tcPr>
          <w:p w14:paraId="2FE2DC32" w14:textId="77777777" w:rsidR="0086756F" w:rsidRPr="003875FA" w:rsidRDefault="00542C8A">
            <w:pPr>
              <w:keepNext/>
              <w:tabs>
                <w:tab w:val="num" w:pos="426"/>
              </w:tabs>
              <w:spacing w:before="40" w:after="40"/>
              <w:ind w:left="425" w:hanging="425"/>
              <w:jc w:val="center"/>
              <w:rPr>
                <w:iCs/>
                <w:sz w:val="20"/>
              </w:rPr>
            </w:pPr>
            <w:r w:rsidRPr="003875FA">
              <w:rPr>
                <w:iCs/>
                <w:sz w:val="20"/>
              </w:rPr>
              <w:t>10 % z měsíční odměny</w:t>
            </w:r>
          </w:p>
        </w:tc>
      </w:tr>
      <w:tr w:rsidR="0086756F" w14:paraId="35401FB6" w14:textId="77777777">
        <w:tc>
          <w:tcPr>
            <w:tcW w:w="3826" w:type="dxa"/>
            <w:tcBorders>
              <w:top w:val="single" w:sz="4" w:space="0" w:color="auto"/>
              <w:left w:val="single" w:sz="4" w:space="0" w:color="auto"/>
              <w:bottom w:val="single" w:sz="4" w:space="0" w:color="auto"/>
              <w:right w:val="single" w:sz="4" w:space="0" w:color="auto"/>
            </w:tcBorders>
          </w:tcPr>
          <w:p w14:paraId="2F9B9115" w14:textId="77777777" w:rsidR="0086756F" w:rsidRPr="003875FA" w:rsidRDefault="00542C8A">
            <w:pPr>
              <w:keepNext/>
              <w:tabs>
                <w:tab w:val="num" w:pos="426"/>
              </w:tabs>
              <w:spacing w:before="40" w:after="40"/>
              <w:ind w:left="425" w:hanging="425"/>
              <w:jc w:val="center"/>
              <w:rPr>
                <w:iCs/>
                <w:sz w:val="20"/>
              </w:rPr>
            </w:pPr>
            <w:r w:rsidRPr="003875FA">
              <w:rPr>
                <w:iCs/>
                <w:sz w:val="20"/>
              </w:rPr>
              <w:t xml:space="preserve">&lt;= 95,00% </w:t>
            </w:r>
            <w:proofErr w:type="gramStart"/>
            <w:r w:rsidRPr="003875FA">
              <w:rPr>
                <w:iCs/>
                <w:sz w:val="20"/>
              </w:rPr>
              <w:t>a &gt;</w:t>
            </w:r>
            <w:proofErr w:type="gramEnd"/>
            <w:r w:rsidRPr="003875FA">
              <w:rPr>
                <w:iCs/>
                <w:sz w:val="20"/>
              </w:rPr>
              <w:t xml:space="preserve"> 80,00%</w:t>
            </w:r>
          </w:p>
        </w:tc>
        <w:tc>
          <w:tcPr>
            <w:tcW w:w="3828" w:type="dxa"/>
            <w:tcBorders>
              <w:top w:val="single" w:sz="4" w:space="0" w:color="auto"/>
              <w:left w:val="single" w:sz="4" w:space="0" w:color="auto"/>
              <w:bottom w:val="single" w:sz="4" w:space="0" w:color="auto"/>
              <w:right w:val="single" w:sz="4" w:space="0" w:color="auto"/>
            </w:tcBorders>
          </w:tcPr>
          <w:p w14:paraId="7E198CEB" w14:textId="77777777" w:rsidR="0086756F" w:rsidRPr="003875FA" w:rsidRDefault="00542C8A">
            <w:pPr>
              <w:keepNext/>
              <w:tabs>
                <w:tab w:val="num" w:pos="426"/>
              </w:tabs>
              <w:spacing w:before="40" w:after="40"/>
              <w:ind w:left="425" w:hanging="425"/>
              <w:jc w:val="center"/>
              <w:rPr>
                <w:iCs/>
                <w:sz w:val="20"/>
              </w:rPr>
            </w:pPr>
            <w:r w:rsidRPr="003875FA">
              <w:rPr>
                <w:iCs/>
                <w:sz w:val="20"/>
              </w:rPr>
              <w:t>15 % z měsíční odměny</w:t>
            </w:r>
          </w:p>
        </w:tc>
      </w:tr>
      <w:tr w:rsidR="0086756F" w14:paraId="7A72A035" w14:textId="77777777">
        <w:tc>
          <w:tcPr>
            <w:tcW w:w="3826" w:type="dxa"/>
            <w:tcBorders>
              <w:top w:val="single" w:sz="4" w:space="0" w:color="auto"/>
              <w:left w:val="single" w:sz="4" w:space="0" w:color="auto"/>
              <w:bottom w:val="single" w:sz="4" w:space="0" w:color="auto"/>
              <w:right w:val="single" w:sz="4" w:space="0" w:color="auto"/>
            </w:tcBorders>
          </w:tcPr>
          <w:p w14:paraId="780D6B32" w14:textId="77777777" w:rsidR="0086756F" w:rsidRPr="003875FA" w:rsidRDefault="00542C8A">
            <w:pPr>
              <w:keepNext/>
              <w:tabs>
                <w:tab w:val="num" w:pos="426"/>
              </w:tabs>
              <w:spacing w:before="40" w:after="40"/>
              <w:ind w:left="425" w:hanging="425"/>
              <w:jc w:val="center"/>
              <w:rPr>
                <w:iCs/>
                <w:sz w:val="20"/>
              </w:rPr>
            </w:pPr>
            <w:r w:rsidRPr="003875FA">
              <w:rPr>
                <w:iCs/>
                <w:sz w:val="20"/>
              </w:rPr>
              <w:t xml:space="preserve">&lt;= 80,00% </w:t>
            </w:r>
            <w:proofErr w:type="gramStart"/>
            <w:r w:rsidRPr="003875FA">
              <w:rPr>
                <w:iCs/>
                <w:sz w:val="20"/>
              </w:rPr>
              <w:t>a &gt;</w:t>
            </w:r>
            <w:proofErr w:type="gramEnd"/>
            <w:r w:rsidRPr="003875FA">
              <w:rPr>
                <w:iCs/>
                <w:sz w:val="20"/>
              </w:rPr>
              <w:t xml:space="preserve"> 60,00%</w:t>
            </w:r>
          </w:p>
        </w:tc>
        <w:tc>
          <w:tcPr>
            <w:tcW w:w="3828" w:type="dxa"/>
            <w:tcBorders>
              <w:top w:val="single" w:sz="4" w:space="0" w:color="auto"/>
              <w:left w:val="single" w:sz="4" w:space="0" w:color="auto"/>
              <w:bottom w:val="single" w:sz="4" w:space="0" w:color="auto"/>
              <w:right w:val="single" w:sz="4" w:space="0" w:color="auto"/>
            </w:tcBorders>
          </w:tcPr>
          <w:p w14:paraId="35D65473" w14:textId="77777777" w:rsidR="0086756F" w:rsidRPr="003875FA" w:rsidRDefault="00542C8A">
            <w:pPr>
              <w:keepNext/>
              <w:tabs>
                <w:tab w:val="num" w:pos="426"/>
              </w:tabs>
              <w:spacing w:before="40" w:after="40"/>
              <w:ind w:left="425" w:hanging="425"/>
              <w:jc w:val="center"/>
              <w:rPr>
                <w:iCs/>
                <w:sz w:val="20"/>
              </w:rPr>
            </w:pPr>
            <w:r w:rsidRPr="003875FA">
              <w:rPr>
                <w:iCs/>
                <w:sz w:val="20"/>
              </w:rPr>
              <w:t>35 % z měsíční odměny</w:t>
            </w:r>
          </w:p>
        </w:tc>
      </w:tr>
      <w:tr w:rsidR="0086756F" w14:paraId="69E8FD45" w14:textId="77777777">
        <w:tc>
          <w:tcPr>
            <w:tcW w:w="3826" w:type="dxa"/>
            <w:tcBorders>
              <w:top w:val="single" w:sz="4" w:space="0" w:color="auto"/>
              <w:left w:val="single" w:sz="4" w:space="0" w:color="auto"/>
              <w:bottom w:val="single" w:sz="4" w:space="0" w:color="auto"/>
              <w:right w:val="single" w:sz="4" w:space="0" w:color="auto"/>
            </w:tcBorders>
          </w:tcPr>
          <w:p w14:paraId="1A7908B1" w14:textId="77777777" w:rsidR="0086756F" w:rsidRPr="003875FA" w:rsidRDefault="00542C8A">
            <w:pPr>
              <w:tabs>
                <w:tab w:val="num" w:pos="426"/>
              </w:tabs>
              <w:spacing w:before="40" w:after="40"/>
              <w:ind w:left="426" w:hanging="426"/>
              <w:jc w:val="center"/>
              <w:rPr>
                <w:iCs/>
                <w:sz w:val="20"/>
              </w:rPr>
            </w:pPr>
            <w:r w:rsidRPr="003875FA">
              <w:rPr>
                <w:iCs/>
                <w:sz w:val="20"/>
              </w:rPr>
              <w:t xml:space="preserve">&lt;= 60,00% </w:t>
            </w:r>
            <w:proofErr w:type="gramStart"/>
            <w:r w:rsidRPr="003875FA">
              <w:rPr>
                <w:iCs/>
                <w:sz w:val="20"/>
              </w:rPr>
              <w:t>a &gt;</w:t>
            </w:r>
            <w:proofErr w:type="gramEnd"/>
            <w:r w:rsidRPr="003875FA">
              <w:rPr>
                <w:iCs/>
                <w:sz w:val="20"/>
              </w:rPr>
              <w:t xml:space="preserve"> 30,00%</w:t>
            </w:r>
          </w:p>
        </w:tc>
        <w:tc>
          <w:tcPr>
            <w:tcW w:w="3828" w:type="dxa"/>
            <w:tcBorders>
              <w:top w:val="single" w:sz="4" w:space="0" w:color="auto"/>
              <w:left w:val="single" w:sz="4" w:space="0" w:color="auto"/>
              <w:bottom w:val="single" w:sz="4" w:space="0" w:color="auto"/>
              <w:right w:val="single" w:sz="4" w:space="0" w:color="auto"/>
            </w:tcBorders>
          </w:tcPr>
          <w:p w14:paraId="304F3675" w14:textId="77777777" w:rsidR="0086756F" w:rsidRPr="003875FA" w:rsidRDefault="00542C8A">
            <w:pPr>
              <w:tabs>
                <w:tab w:val="num" w:pos="426"/>
              </w:tabs>
              <w:spacing w:before="40" w:after="40"/>
              <w:ind w:left="426" w:hanging="426"/>
              <w:jc w:val="center"/>
              <w:rPr>
                <w:iCs/>
                <w:sz w:val="20"/>
              </w:rPr>
            </w:pPr>
            <w:r w:rsidRPr="003875FA">
              <w:rPr>
                <w:iCs/>
                <w:sz w:val="20"/>
              </w:rPr>
              <w:t>90 % z měsíční odměny</w:t>
            </w:r>
          </w:p>
        </w:tc>
      </w:tr>
      <w:tr w:rsidR="0086756F" w14:paraId="514E2501" w14:textId="77777777">
        <w:tc>
          <w:tcPr>
            <w:tcW w:w="3826" w:type="dxa"/>
            <w:tcBorders>
              <w:top w:val="single" w:sz="4" w:space="0" w:color="auto"/>
              <w:left w:val="single" w:sz="4" w:space="0" w:color="auto"/>
              <w:bottom w:val="single" w:sz="4" w:space="0" w:color="auto"/>
              <w:right w:val="single" w:sz="4" w:space="0" w:color="auto"/>
            </w:tcBorders>
          </w:tcPr>
          <w:p w14:paraId="2A4926F2" w14:textId="77777777" w:rsidR="0086756F" w:rsidRPr="003875FA" w:rsidRDefault="00542C8A">
            <w:pPr>
              <w:tabs>
                <w:tab w:val="num" w:pos="426"/>
              </w:tabs>
              <w:spacing w:before="40" w:after="40"/>
              <w:ind w:left="426" w:hanging="426"/>
              <w:jc w:val="center"/>
              <w:rPr>
                <w:iCs/>
                <w:sz w:val="20"/>
              </w:rPr>
            </w:pPr>
            <w:r w:rsidRPr="003875FA">
              <w:rPr>
                <w:iCs/>
                <w:sz w:val="20"/>
              </w:rPr>
              <w:t xml:space="preserve">&lt;= </w:t>
            </w:r>
            <w:proofErr w:type="gramStart"/>
            <w:r w:rsidRPr="003875FA">
              <w:rPr>
                <w:iCs/>
                <w:sz w:val="20"/>
              </w:rPr>
              <w:t>30,00%</w:t>
            </w:r>
            <w:proofErr w:type="gramEnd"/>
          </w:p>
        </w:tc>
        <w:tc>
          <w:tcPr>
            <w:tcW w:w="3828" w:type="dxa"/>
            <w:tcBorders>
              <w:top w:val="single" w:sz="4" w:space="0" w:color="auto"/>
              <w:left w:val="single" w:sz="4" w:space="0" w:color="auto"/>
              <w:bottom w:val="single" w:sz="4" w:space="0" w:color="auto"/>
              <w:right w:val="single" w:sz="4" w:space="0" w:color="auto"/>
            </w:tcBorders>
          </w:tcPr>
          <w:p w14:paraId="5367D473" w14:textId="77777777" w:rsidR="0086756F" w:rsidRPr="003875FA" w:rsidRDefault="00542C8A">
            <w:pPr>
              <w:tabs>
                <w:tab w:val="num" w:pos="426"/>
              </w:tabs>
              <w:spacing w:before="40" w:after="40"/>
              <w:ind w:left="426" w:hanging="426"/>
              <w:jc w:val="center"/>
              <w:rPr>
                <w:iCs/>
                <w:sz w:val="20"/>
              </w:rPr>
            </w:pPr>
            <w:r w:rsidRPr="003875FA">
              <w:rPr>
                <w:iCs/>
                <w:sz w:val="20"/>
              </w:rPr>
              <w:t>100 % z měsíční odměny</w:t>
            </w:r>
          </w:p>
        </w:tc>
      </w:tr>
    </w:tbl>
    <w:p w14:paraId="3DEE806A" w14:textId="75E4B2D1" w:rsidR="0086756F" w:rsidRDefault="00542C8A">
      <w:pPr>
        <w:pStyle w:val="Zkladntextodsazen-slo"/>
        <w:numPr>
          <w:ilvl w:val="0"/>
          <w:numId w:val="0"/>
        </w:numPr>
        <w:spacing w:before="60"/>
        <w:ind w:left="284"/>
        <w:rPr>
          <w:color w:val="000000"/>
        </w:rPr>
      </w:pPr>
      <w:r>
        <w:t>Ustanovení tohoto odstavce se nepoužije v případech, kdy služba nebude poskytována na základě dohody smluvních stran (provozní překážky na straně objednatele, např. stavební úpravy, plánovaná technická odstávka ohlášená poskytovatelem, přemísťování technických prostředků</w:t>
      </w:r>
      <w:r w:rsidR="003875FA">
        <w:t>, porucha na částech dílčích kamerových systémů objednatele</w:t>
      </w:r>
      <w:r>
        <w:t xml:space="preserve"> apod.</w:t>
      </w:r>
      <w:r>
        <w:rPr>
          <w:color w:val="000000"/>
        </w:rPr>
        <w:t xml:space="preserve">). V případě, že služba bude dle dohody smluvních stran poskytována pouze část kalendářního měsíce, a v této sjednané době poskytování služby bude služba </w:t>
      </w:r>
      <w:r>
        <w:rPr>
          <w:color w:val="000000"/>
        </w:rPr>
        <w:lastRenderedPageBreak/>
        <w:t xml:space="preserve">nefunkční nebo s nižší dostupností, poskytne poskytovatel objednateli slevu dle výše uvedené tabulky z měsíční odměny, která by poskytovateli náležela v daném měsíci při řádném plnění dle čl. V. odst. </w:t>
      </w:r>
      <w:r w:rsidR="0068598A">
        <w:rPr>
          <w:color w:val="000000"/>
        </w:rPr>
        <w:br/>
      </w:r>
      <w:r>
        <w:rPr>
          <w:color w:val="000000"/>
        </w:rPr>
        <w:t>3 poslední věty této smlouvy.</w:t>
      </w:r>
    </w:p>
    <w:p w14:paraId="01958510" w14:textId="77777777" w:rsidR="0086756F" w:rsidRDefault="00542C8A" w:rsidP="00806C37">
      <w:pPr>
        <w:pStyle w:val="Nadpis2"/>
        <w:jc w:val="center"/>
      </w:pPr>
      <w:r>
        <w:br/>
        <w:t>Účinnost smlouvy</w:t>
      </w:r>
    </w:p>
    <w:p w14:paraId="601E7873" w14:textId="611E1111" w:rsidR="0086756F" w:rsidRPr="00BE6788" w:rsidRDefault="00542C8A">
      <w:pPr>
        <w:pStyle w:val="Zkladntextodsazen-slo"/>
      </w:pPr>
      <w:r w:rsidRPr="00BE6788">
        <w:t xml:space="preserve">Tato smlouva nabývá účinnosti dnem </w:t>
      </w:r>
      <w:r w:rsidR="004132AD" w:rsidRPr="004132AD">
        <w:t xml:space="preserve">podpisu předávacího protokolu oprávněnými zástupci smluvních stran po </w:t>
      </w:r>
      <w:r w:rsidRPr="00BE6788">
        <w:t>její</w:t>
      </w:r>
      <w:r w:rsidR="004132AD">
        <w:t>m</w:t>
      </w:r>
      <w:r w:rsidRPr="00BE6788">
        <w:t xml:space="preserve"> </w:t>
      </w:r>
      <w:r w:rsidR="004132AD">
        <w:t xml:space="preserve">předchozím </w:t>
      </w:r>
      <w:r w:rsidRPr="00BE6788">
        <w:t xml:space="preserve">uveřejnění v celostátním Registru smluv podle zákona č. 340/2015 Sb., o zvláštních podmínkách účinnosti některých smluv, uveřejňování těchto smluv </w:t>
      </w:r>
      <w:r w:rsidR="0068598A">
        <w:br/>
      </w:r>
      <w:r w:rsidRPr="00BE6788">
        <w:t>a o registru smluv (zákon o registru smluv), ve znění pozdějších předpisů. Zaslání smlouvy do registru smluv zajistí poskytovatel.</w:t>
      </w:r>
    </w:p>
    <w:p w14:paraId="49C7DE8D" w14:textId="489FAB1E" w:rsidR="008A78F2" w:rsidRPr="00BE6788" w:rsidRDefault="008A78F2" w:rsidP="008A78F2">
      <w:pPr>
        <w:pStyle w:val="Zkladntextodsazen-slo"/>
      </w:pPr>
      <w:r w:rsidRPr="00BE6788">
        <w:t>Smlouva se uzavírá na dobu určitou a to na 60 měsíců od</w:t>
      </w:r>
      <w:r w:rsidR="005F36EF">
        <w:t xml:space="preserve">e </w:t>
      </w:r>
      <w:commentRangeStart w:id="13"/>
      <w:commentRangeStart w:id="14"/>
      <w:commentRangeStart w:id="15"/>
      <w:r w:rsidR="00AC2882">
        <w:t xml:space="preserve">dne podepsání předávacího </w:t>
      </w:r>
      <w:commentRangeEnd w:id="13"/>
      <w:r w:rsidR="00FB54BB">
        <w:rPr>
          <w:rStyle w:val="Odkaznakoment"/>
          <w:lang w:eastAsia="ar-SA"/>
        </w:rPr>
        <w:commentReference w:id="13"/>
      </w:r>
      <w:commentRangeEnd w:id="14"/>
      <w:r w:rsidR="00D17080">
        <w:rPr>
          <w:rStyle w:val="Odkaznakoment"/>
          <w:lang w:eastAsia="ar-SA"/>
        </w:rPr>
        <w:commentReference w:id="14"/>
      </w:r>
      <w:r w:rsidR="00AC2882">
        <w:t>prot</w:t>
      </w:r>
      <w:r w:rsidR="00BA65DC">
        <w:t>o</w:t>
      </w:r>
      <w:r w:rsidR="00AC2882">
        <w:t>kolu</w:t>
      </w:r>
      <w:r w:rsidR="005F36EF">
        <w:t>.</w:t>
      </w:r>
      <w:r w:rsidRPr="00BE6788">
        <w:t xml:space="preserve"> </w:t>
      </w:r>
      <w:commentRangeEnd w:id="15"/>
      <w:r w:rsidR="00612198">
        <w:rPr>
          <w:rStyle w:val="Odkaznakoment"/>
          <w:lang w:eastAsia="ar-SA"/>
        </w:rPr>
        <w:commentReference w:id="15"/>
      </w:r>
      <w:commentRangeStart w:id="16"/>
      <w:commentRangeStart w:id="17"/>
      <w:r w:rsidRPr="00BE6788">
        <w:t>Pokud žádná ze smluvních stran nevyjádří ve lhůtě do 30 dnů přede dnem uplynutí doby trvání této smlouvy písemně svou vůli tuto smlouvu k tomuto dni ukončit, smluvní strany výslovně souhlasí s tím, že tato smlouva se stává smlouvou uzavřenou na dobu neurčitou, a to okamžikem uplynutí 60 měsíců ode dne podepsání předávacího protokolu s výpovědní dobou 30 dnů.</w:t>
      </w:r>
      <w:commentRangeEnd w:id="16"/>
      <w:r w:rsidR="005F36EF">
        <w:rPr>
          <w:rStyle w:val="Odkaznakoment"/>
          <w:lang w:eastAsia="ar-SA"/>
        </w:rPr>
        <w:commentReference w:id="16"/>
      </w:r>
      <w:commentRangeEnd w:id="17"/>
      <w:r w:rsidR="00894DF0">
        <w:rPr>
          <w:rStyle w:val="Odkaznakoment"/>
          <w:lang w:eastAsia="ar-SA"/>
        </w:rPr>
        <w:commentReference w:id="17"/>
      </w:r>
    </w:p>
    <w:p w14:paraId="6B60DBC6" w14:textId="77777777" w:rsidR="0086756F" w:rsidRPr="00BE6788" w:rsidRDefault="00542C8A" w:rsidP="00806C37">
      <w:pPr>
        <w:pStyle w:val="Nadpis2"/>
        <w:jc w:val="center"/>
      </w:pPr>
      <w:r w:rsidRPr="00BE6788">
        <w:br/>
        <w:t>Ochrana osobních údajů</w:t>
      </w:r>
    </w:p>
    <w:p w14:paraId="70B57660" w14:textId="6B7DFB57" w:rsidR="000C4E69" w:rsidRPr="00BE6788" w:rsidRDefault="000C4E69" w:rsidP="005B12D3">
      <w:pPr>
        <w:pStyle w:val="Zkladntextodsazen-slo"/>
      </w:pPr>
      <w:r w:rsidRPr="00BE6788">
        <w:t xml:space="preserve">Smluvní strany jsou si vědomy toho, že v rámci plnění závazků z této Smlouvy dochází k tzv. zpracování osobních údajů ve smyslu zákona č. 110/2019 Sb., o zpracování osobních údajů (dále také </w:t>
      </w:r>
      <w:proofErr w:type="spellStart"/>
      <w:r w:rsidRPr="00BE6788">
        <w:t>ZoZOÚ</w:t>
      </w:r>
      <w:proofErr w:type="spellEnd"/>
      <w:r w:rsidRPr="00BE6788">
        <w:t xml:space="preserve">) </w:t>
      </w:r>
      <w:r w:rsidR="0068598A">
        <w:br/>
      </w:r>
      <w:r w:rsidRPr="00BE6788">
        <w:t>ve znění pozdějších platných předpisů a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také nařízení GDPR), přičemž toto zpracování osobních údajů (dále také OÚ) se řídí níže uvedenými ustanoveními této Smlouvy, které vycházejí z požadavků čl. 28 odst. 3 nařízení GDPR.</w:t>
      </w:r>
    </w:p>
    <w:p w14:paraId="7C8B2859" w14:textId="77777777" w:rsidR="000C4E69" w:rsidRPr="00BE6788" w:rsidRDefault="000C4E69" w:rsidP="005B12D3">
      <w:pPr>
        <w:pStyle w:val="Zkladntextodsazen-slo"/>
      </w:pPr>
      <w:r w:rsidRPr="00BE6788">
        <w:t>Smluvní strany jsou si vědomy toho, že ve smyslu odst. 1 tohoto čl. této Smlouvy:</w:t>
      </w:r>
    </w:p>
    <w:p w14:paraId="0197E43C" w14:textId="77777777" w:rsidR="000C4E69" w:rsidRPr="00BE6788" w:rsidRDefault="000C4E69" w:rsidP="005B12D3">
      <w:pPr>
        <w:pStyle w:val="Zkladntextodsazen-slo"/>
        <w:numPr>
          <w:ilvl w:val="3"/>
          <w:numId w:val="13"/>
        </w:numPr>
        <w:ind w:left="709"/>
      </w:pPr>
      <w:r w:rsidRPr="00BE6788">
        <w:t xml:space="preserve">plní objednatel roli tzv. Správce OÚ ve smyslu </w:t>
      </w:r>
      <w:proofErr w:type="spellStart"/>
      <w:r w:rsidRPr="00BE6788">
        <w:t>ZoZOÚ</w:t>
      </w:r>
      <w:proofErr w:type="spellEnd"/>
      <w:r w:rsidRPr="00BE6788">
        <w:t xml:space="preserve"> a nařízení GDPR;</w:t>
      </w:r>
    </w:p>
    <w:p w14:paraId="3B1B75B0" w14:textId="77777777" w:rsidR="000C4E69" w:rsidRPr="00BE6788" w:rsidRDefault="000C4E69" w:rsidP="005B12D3">
      <w:pPr>
        <w:pStyle w:val="Zkladntextodsazen-slo"/>
        <w:numPr>
          <w:ilvl w:val="3"/>
          <w:numId w:val="13"/>
        </w:numPr>
        <w:ind w:left="709"/>
      </w:pPr>
      <w:r w:rsidRPr="00BE6788">
        <w:t xml:space="preserve">plní poskytovatel roli tzv. Zpracovatele OÚ ve smyslu </w:t>
      </w:r>
      <w:proofErr w:type="spellStart"/>
      <w:r w:rsidRPr="00BE6788">
        <w:t>ZoZOÚ</w:t>
      </w:r>
      <w:proofErr w:type="spellEnd"/>
      <w:r w:rsidRPr="00BE6788">
        <w:t xml:space="preserve"> a nařízení GDPR;</w:t>
      </w:r>
    </w:p>
    <w:p w14:paraId="277EBB01" w14:textId="77777777" w:rsidR="000C4E69" w:rsidRPr="00BE6788" w:rsidRDefault="000C4E69" w:rsidP="005B12D3">
      <w:pPr>
        <w:pStyle w:val="Zkladntextodsazen-slo"/>
      </w:pPr>
      <w:r w:rsidRPr="00BE6788">
        <w:t xml:space="preserve">Objednatel jakožto správce OÚ pověřuje tímto poskytovatele jakožto zpracovatele OÚ zpracováním OÚ v rámci plnění předmětu této Smlouvy ve smyslu </w:t>
      </w:r>
      <w:proofErr w:type="spellStart"/>
      <w:r w:rsidRPr="00BE6788">
        <w:t>ZoZOÚ</w:t>
      </w:r>
      <w:proofErr w:type="spellEnd"/>
      <w:r w:rsidRPr="00BE6788">
        <w:t xml:space="preserve"> a nařízení GDPR, přičemž:</w:t>
      </w:r>
    </w:p>
    <w:p w14:paraId="43D8E10A" w14:textId="77777777" w:rsidR="000C4E69" w:rsidRPr="00BE6788" w:rsidRDefault="000C4E69" w:rsidP="005B12D3">
      <w:pPr>
        <w:pStyle w:val="Zkladntextodsazen-slo"/>
        <w:numPr>
          <w:ilvl w:val="3"/>
          <w:numId w:val="13"/>
        </w:numPr>
        <w:ind w:left="709"/>
      </w:pPr>
      <w:r w:rsidRPr="00BE6788">
        <w:t>předmětem zpracování OÚ jsou OÚ subjektů údajů (dále také SÚ) obsažené v záznamech v rámci plnění předmětu Smlouvy;</w:t>
      </w:r>
    </w:p>
    <w:p w14:paraId="723E2801" w14:textId="77777777" w:rsidR="000C4E69" w:rsidRDefault="000C4E69" w:rsidP="005B12D3">
      <w:pPr>
        <w:pStyle w:val="Zkladntextodsazen-slo"/>
        <w:numPr>
          <w:ilvl w:val="3"/>
          <w:numId w:val="13"/>
        </w:numPr>
        <w:ind w:left="709"/>
      </w:pPr>
      <w:r w:rsidRPr="00BE6788">
        <w:t>dobou trvání zpracování OÚ je doba účinnosti této Smlouvy, nebo dokud nebudou všechny zpracovatelem OÚ zpracovávané OÚ prokazatelně</w:t>
      </w:r>
      <w:r>
        <w:t xml:space="preserve"> zlikvidovány;</w:t>
      </w:r>
    </w:p>
    <w:p w14:paraId="5591935E" w14:textId="17C3BCAA" w:rsidR="000C4E69" w:rsidRDefault="000C4E69" w:rsidP="005B12D3">
      <w:pPr>
        <w:pStyle w:val="Zkladntextodsazen-slo"/>
        <w:numPr>
          <w:ilvl w:val="3"/>
          <w:numId w:val="13"/>
        </w:numPr>
        <w:ind w:left="709"/>
      </w:pPr>
      <w:r>
        <w:t>povahou zpracování OÚ je přenos, uložení, uspořádání, uchování, zpřístupnění přenosem, omezení, výmaz nebo zničení OÚ obsažených v záznamech v rámci plnění předmětu Smlouvy, případně</w:t>
      </w:r>
      <w:r w:rsidR="00257957">
        <w:t>,</w:t>
      </w:r>
      <w:r>
        <w:t xml:space="preserve"> a to pouze na výslovný pokyn správce OÚ vyhledání, nahlédnutí a jakékoliv jiné zpřístupnění OÚ obsažených v záznamech v rámci plnění předmětu Smlouvy, které jsou uloženy na nosičích informací v centrálním datovém úložišti zpracovatele OÚ;</w:t>
      </w:r>
    </w:p>
    <w:p w14:paraId="4CCF514B" w14:textId="77777777" w:rsidR="000C4E69" w:rsidRDefault="000C4E69" w:rsidP="005B12D3">
      <w:pPr>
        <w:pStyle w:val="Zkladntextodsazen-slo"/>
        <w:numPr>
          <w:ilvl w:val="3"/>
          <w:numId w:val="13"/>
        </w:numPr>
        <w:ind w:left="709"/>
      </w:pPr>
      <w:r>
        <w:t>účelem zpracování OÚ je zajistit správnou funkci plnění předmětu Smlouvy v souladu s pokyny správce OÚ, který určuje samotný účel a prostředky zpracování OÚ;</w:t>
      </w:r>
    </w:p>
    <w:p w14:paraId="486E8369" w14:textId="77777777" w:rsidR="000C4E69" w:rsidRDefault="000C4E69" w:rsidP="005B12D3">
      <w:pPr>
        <w:pStyle w:val="Zkladntextodsazen-slo"/>
        <w:numPr>
          <w:ilvl w:val="3"/>
          <w:numId w:val="13"/>
        </w:numPr>
        <w:ind w:left="709"/>
      </w:pPr>
      <w:r>
        <w:t>typem zpracovávaných OÚ jsou popisné OÚ SÚ; a</w:t>
      </w:r>
    </w:p>
    <w:p w14:paraId="52B432D4" w14:textId="77777777" w:rsidR="000C4E69" w:rsidRDefault="000C4E69" w:rsidP="005B12D3">
      <w:pPr>
        <w:pStyle w:val="Zkladntextodsazen-slo"/>
        <w:numPr>
          <w:ilvl w:val="3"/>
          <w:numId w:val="13"/>
        </w:numPr>
        <w:ind w:left="709"/>
      </w:pPr>
      <w:r>
        <w:t>kategorií SÚ jsou fyzické osoby vyskytující se v místě plnění předmětu Smlouvy;</w:t>
      </w:r>
    </w:p>
    <w:p w14:paraId="660EC721" w14:textId="77777777" w:rsidR="000C4E69" w:rsidRDefault="000C4E69" w:rsidP="005B12D3">
      <w:pPr>
        <w:pStyle w:val="Zkladntextodsazen-slo"/>
      </w:pPr>
      <w:r>
        <w:t>Správce OÚ a zpracovatel OÚ se vzájemně zavazují k tomu, že:</w:t>
      </w:r>
    </w:p>
    <w:p w14:paraId="5FFA2E34" w14:textId="018F4C12" w:rsidR="000C4E69" w:rsidRPr="00BE6788" w:rsidRDefault="000C4E69" w:rsidP="005B12D3">
      <w:pPr>
        <w:pStyle w:val="Zkladntextodsazen-slo"/>
        <w:numPr>
          <w:ilvl w:val="3"/>
          <w:numId w:val="13"/>
        </w:numPr>
        <w:ind w:left="709"/>
      </w:pPr>
      <w:r w:rsidRPr="00BE6788">
        <w:lastRenderedPageBreak/>
        <w:t>si poskytnou vzájemnou veškerou možnou součinnost k řádnému plnění povinností a závazků vyplývajících z této Smlouvy</w:t>
      </w:r>
      <w:r w:rsidR="00257957" w:rsidRPr="00BE6788">
        <w:t>,</w:t>
      </w:r>
      <w:r w:rsidRPr="00BE6788">
        <w:t xml:space="preserve"> a to zejména v oblasti zpracování a zabezpečení OÚ, které vyplývají ze </w:t>
      </w:r>
      <w:proofErr w:type="spellStart"/>
      <w:r w:rsidRPr="00BE6788">
        <w:t>ZoZOÚ</w:t>
      </w:r>
      <w:proofErr w:type="spellEnd"/>
      <w:r w:rsidRPr="00BE6788">
        <w:t xml:space="preserve"> a nařízení GDPR;</w:t>
      </w:r>
    </w:p>
    <w:p w14:paraId="1BCB6C57" w14:textId="5D55D729" w:rsidR="000C4E69" w:rsidRPr="00BE6788" w:rsidRDefault="000C4E69" w:rsidP="005B12D3">
      <w:pPr>
        <w:pStyle w:val="Zkladntextodsazen-slo"/>
        <w:numPr>
          <w:ilvl w:val="3"/>
          <w:numId w:val="13"/>
        </w:numPr>
        <w:ind w:left="709"/>
      </w:pPr>
      <w:r w:rsidRPr="00BE6788">
        <w:t xml:space="preserve">s přihlédnutím k povaze, rozsahu, kontextu a účelům zpracování OÚ i k různě pravděpodobným </w:t>
      </w:r>
      <w:r w:rsidR="0068598A">
        <w:br/>
      </w:r>
      <w:r w:rsidRPr="00BE6788">
        <w:t xml:space="preserve">a různě závažným rizikům pro práva a svobody SÚ zavedou ve vzájemné součinnosti vhodná technická a organizační opatření, aby zajistili a byli schopni doložit, že zpracování OÚ je prováděno v souladu se </w:t>
      </w:r>
      <w:proofErr w:type="spellStart"/>
      <w:r w:rsidRPr="00BE6788">
        <w:t>ZoZOÚ</w:t>
      </w:r>
      <w:proofErr w:type="spellEnd"/>
      <w:r w:rsidRPr="00BE6788">
        <w:t xml:space="preserve"> a nařízením GDPR. Tato opatření musí být dle potřeby revidována </w:t>
      </w:r>
      <w:r w:rsidR="0068598A">
        <w:br/>
      </w:r>
      <w:r w:rsidRPr="00BE6788">
        <w:t>a aktualizována;</w:t>
      </w:r>
    </w:p>
    <w:p w14:paraId="66080B36" w14:textId="77777777" w:rsidR="000C4E69" w:rsidRPr="00BE6788" w:rsidRDefault="000C4E69" w:rsidP="005B12D3">
      <w:pPr>
        <w:pStyle w:val="Zkladntextodsazen-slo"/>
      </w:pPr>
      <w:r w:rsidRPr="00BE6788">
        <w:t>Správce OÚ se zavazuje:</w:t>
      </w:r>
    </w:p>
    <w:p w14:paraId="5DA30D01" w14:textId="2FD6C271" w:rsidR="000C4E69" w:rsidRPr="00BE6788" w:rsidRDefault="000C4E69" w:rsidP="005B12D3">
      <w:pPr>
        <w:pStyle w:val="Zkladntextodsazen-slo"/>
        <w:numPr>
          <w:ilvl w:val="3"/>
          <w:numId w:val="13"/>
        </w:numPr>
        <w:ind w:left="709"/>
      </w:pPr>
      <w:r w:rsidRPr="00BE6788">
        <w:t xml:space="preserve">dodržovat veškeré povinnosti, které jsou mu kladeny </w:t>
      </w:r>
      <w:proofErr w:type="spellStart"/>
      <w:r w:rsidRPr="00BE6788">
        <w:t>ZoZOÚ</w:t>
      </w:r>
      <w:proofErr w:type="spellEnd"/>
      <w:r w:rsidRPr="00BE6788">
        <w:t xml:space="preserve"> a nařízením GDPR v souvislostí </w:t>
      </w:r>
      <w:r w:rsidR="0068598A">
        <w:br/>
      </w:r>
      <w:r w:rsidRPr="00BE6788">
        <w:t>se zpracováním OÚ, zejména pak určit účel a prostředky zpracování OÚ;</w:t>
      </w:r>
    </w:p>
    <w:p w14:paraId="5336B8E7" w14:textId="4B298E83" w:rsidR="000C4E69" w:rsidRPr="00BE6788" w:rsidRDefault="000C4E69" w:rsidP="005B12D3">
      <w:pPr>
        <w:pStyle w:val="Zkladntextodsazen-slo"/>
        <w:numPr>
          <w:ilvl w:val="3"/>
          <w:numId w:val="13"/>
        </w:numPr>
        <w:ind w:left="709"/>
      </w:pPr>
      <w:r w:rsidRPr="00BE6788">
        <w:t xml:space="preserve">vůči zpracovateli OÚ v souladu se </w:t>
      </w:r>
      <w:proofErr w:type="spellStart"/>
      <w:r w:rsidRPr="00BE6788">
        <w:t>ZoZOÚ</w:t>
      </w:r>
      <w:proofErr w:type="spellEnd"/>
      <w:r w:rsidRPr="00BE6788">
        <w:t xml:space="preserve"> a nařízením GDPR vydávat a dokladovat písemné, v to počítaje i elektronické pokyny, které budou definovat, případně upřesňovat způsob zpracování OÚ zpracovatelem OÚ. Jedná se zejména o pokyny charakteru:</w:t>
      </w:r>
    </w:p>
    <w:p w14:paraId="75605214" w14:textId="77777777" w:rsidR="000C4E69" w:rsidRPr="00BE6788" w:rsidRDefault="000C4E69" w:rsidP="005B12D3">
      <w:pPr>
        <w:pStyle w:val="Zkladntextodsazen-slo"/>
        <w:numPr>
          <w:ilvl w:val="4"/>
          <w:numId w:val="13"/>
        </w:numPr>
        <w:tabs>
          <w:tab w:val="clear" w:pos="1800"/>
        </w:tabs>
        <w:ind w:left="1276"/>
      </w:pPr>
      <w:r w:rsidRPr="00BE6788">
        <w:t>definování správné funkce předmětu plnění Smlouvy;</w:t>
      </w:r>
    </w:p>
    <w:p w14:paraId="0B39B325" w14:textId="77777777" w:rsidR="000C4E69" w:rsidRPr="00BE6788" w:rsidRDefault="000C4E69" w:rsidP="005B12D3">
      <w:pPr>
        <w:pStyle w:val="Zkladntextodsazen-slo"/>
        <w:numPr>
          <w:ilvl w:val="4"/>
          <w:numId w:val="13"/>
        </w:numPr>
        <w:tabs>
          <w:tab w:val="clear" w:pos="1800"/>
        </w:tabs>
        <w:ind w:left="1276"/>
      </w:pPr>
      <w:r w:rsidRPr="00BE6788">
        <w:t>definování technických prostředků, včetně jejich umístění;</w:t>
      </w:r>
    </w:p>
    <w:p w14:paraId="3F9A38E1" w14:textId="77777777" w:rsidR="000C4E69" w:rsidRPr="00BE6788" w:rsidRDefault="000C4E69" w:rsidP="005B12D3">
      <w:pPr>
        <w:pStyle w:val="Zkladntextodsazen-slo"/>
        <w:numPr>
          <w:ilvl w:val="4"/>
          <w:numId w:val="13"/>
        </w:numPr>
        <w:tabs>
          <w:tab w:val="clear" w:pos="1800"/>
        </w:tabs>
        <w:ind w:left="1276"/>
      </w:pPr>
      <w:r w:rsidRPr="00BE6788">
        <w:t>definování uživatelů, včetně příslušných oprávnění ke způsobu zpracování OÚ, včetně jejich změn, oprav, omezení a mazání;</w:t>
      </w:r>
    </w:p>
    <w:p w14:paraId="1A84F08C" w14:textId="77777777" w:rsidR="000C4E69" w:rsidRPr="00BE6788" w:rsidRDefault="000C4E69" w:rsidP="005B12D3">
      <w:pPr>
        <w:pStyle w:val="Zkladntextodsazen-slo"/>
        <w:numPr>
          <w:ilvl w:val="4"/>
          <w:numId w:val="13"/>
        </w:numPr>
        <w:tabs>
          <w:tab w:val="clear" w:pos="1800"/>
        </w:tabs>
        <w:ind w:left="1276"/>
      </w:pPr>
      <w:r w:rsidRPr="00BE6788">
        <w:t>upřesnění způsobu zpracování OÚ, zejména zpracování OÚ v podobě vyhledávání, nahlédnutí a jakékoliv jiné zpřístupnění OÚ zpracovatelem OÚ na výslovný pokyn správce OÚ;</w:t>
      </w:r>
    </w:p>
    <w:p w14:paraId="790CF868" w14:textId="77777777" w:rsidR="000C4E69" w:rsidRPr="00BE6788" w:rsidRDefault="000C4E69" w:rsidP="005B12D3">
      <w:pPr>
        <w:pStyle w:val="Zkladntextodsazen-slo"/>
        <w:numPr>
          <w:ilvl w:val="3"/>
          <w:numId w:val="13"/>
        </w:numPr>
        <w:ind w:left="709"/>
      </w:pPr>
      <w:r w:rsidRPr="00BE6788">
        <w:t>přijmout vhodná opatření, aby SÚ poskytl stručným, transparentním, srozumitelným a snadno přístupným způsobem za užití jasných a jednoduchých jazykových prostředků veškeré informace uvedené v čl. 13 a 14 nařízení GDPR a učinil veškerá sdělení dle čl. 15 až 22 a čl. 34 nařízení GDPR;</w:t>
      </w:r>
    </w:p>
    <w:p w14:paraId="01A2ADEA" w14:textId="77777777" w:rsidR="000C4E69" w:rsidRPr="00BE6788" w:rsidRDefault="000C4E69" w:rsidP="005B12D3">
      <w:pPr>
        <w:pStyle w:val="Zkladntextodsazen-slo"/>
        <w:numPr>
          <w:ilvl w:val="3"/>
          <w:numId w:val="13"/>
        </w:numPr>
        <w:ind w:left="709"/>
      </w:pPr>
      <w:r w:rsidRPr="00BE6788">
        <w:t>vést záznamy o činnostech zpracování dle a v rozsahu čl. 30 odst. 1. nařízení GDPR;</w:t>
      </w:r>
    </w:p>
    <w:p w14:paraId="58F68E7F" w14:textId="77777777" w:rsidR="000C4E69" w:rsidRPr="00BE6788" w:rsidRDefault="000C4E69" w:rsidP="005B12D3">
      <w:pPr>
        <w:pStyle w:val="Zkladntextodsazen-slo"/>
        <w:numPr>
          <w:ilvl w:val="3"/>
          <w:numId w:val="13"/>
        </w:numPr>
        <w:ind w:left="709"/>
      </w:pPr>
      <w:r w:rsidRPr="00BE6788">
        <w:t>plnit ohlašovací povinnost a vést evidenci dle a v rozsahu čl. 33 nařízení GDPR;</w:t>
      </w:r>
    </w:p>
    <w:p w14:paraId="05C58997" w14:textId="77777777" w:rsidR="000C4E69" w:rsidRPr="00BE6788" w:rsidRDefault="000C4E69" w:rsidP="005B12D3">
      <w:pPr>
        <w:pStyle w:val="Zkladntextodsazen-slo"/>
        <w:numPr>
          <w:ilvl w:val="3"/>
          <w:numId w:val="13"/>
        </w:numPr>
        <w:ind w:left="709"/>
      </w:pPr>
      <w:r w:rsidRPr="00BE6788">
        <w:t>plnit oznamovací povinnost dle a v rozsahu čl. 34 nařízení GDPR;</w:t>
      </w:r>
    </w:p>
    <w:p w14:paraId="063C1092" w14:textId="6DC781EE" w:rsidR="000C4E69" w:rsidRPr="00BE6788" w:rsidRDefault="000C4E69" w:rsidP="005B12D3">
      <w:pPr>
        <w:pStyle w:val="Zkladntextodsazen-slo"/>
      </w:pPr>
      <w:r w:rsidRPr="00BE6788">
        <w:t xml:space="preserve">Správce OÚ stanovil, že doba uchovávání záznamů na nosičích informací v centrální datovém úložišti zpracovatele OÚ nesmí přesáhnout časový limit maximálně přípustný pro naplnění účelu zpracování OÚ, tímto je </w:t>
      </w:r>
      <w:r w:rsidR="00157A72" w:rsidRPr="00BE6788">
        <w:t>počet</w:t>
      </w:r>
      <w:r w:rsidRPr="00BE6788">
        <w:t xml:space="preserve"> dnů následujících po dni pořízení záznamu z</w:t>
      </w:r>
      <w:r w:rsidR="00157A72" w:rsidRPr="00BE6788">
        <w:t> </w:t>
      </w:r>
      <w:r w:rsidRPr="00BE6788">
        <w:t>obrazu</w:t>
      </w:r>
      <w:r w:rsidR="00157A72" w:rsidRPr="00BE6788">
        <w:t xml:space="preserve">, </w:t>
      </w:r>
      <w:r w:rsidR="00257957" w:rsidRPr="00BE6788">
        <w:t>uvedený v</w:t>
      </w:r>
      <w:r w:rsidR="00157A72" w:rsidRPr="00BE6788">
        <w:t xml:space="preserve"> čl. II., odst. 2., odrážka druhá v pořadí</w:t>
      </w:r>
      <w:r w:rsidRPr="00BE6788">
        <w:t>. Po uplynutí doby uchovávání uvedené ve větě předchozí budou záznamy zpracovatelem OÚ vymazány nebo zničeny.</w:t>
      </w:r>
    </w:p>
    <w:p w14:paraId="495452AE" w14:textId="77777777" w:rsidR="000C4E69" w:rsidRPr="00BE6788" w:rsidRDefault="000C4E69" w:rsidP="005B12D3">
      <w:pPr>
        <w:pStyle w:val="Zkladntextodsazen-slo"/>
      </w:pPr>
      <w:r w:rsidRPr="00BE6788">
        <w:t>Správce OÚ obecně touto Smlouvou povoluje zpracovateli OÚ zapojit do zpracování dalšího zpracovatele.</w:t>
      </w:r>
    </w:p>
    <w:p w14:paraId="42F4CC68" w14:textId="77777777" w:rsidR="000C4E69" w:rsidRPr="00BE6788" w:rsidRDefault="000C4E69" w:rsidP="005B12D3">
      <w:pPr>
        <w:pStyle w:val="Zkladntextodsazen-slo"/>
      </w:pPr>
      <w:r w:rsidRPr="00BE6788">
        <w:t>Zpracovatel OÚ se zavazuje:</w:t>
      </w:r>
    </w:p>
    <w:p w14:paraId="44527A89" w14:textId="2949680B" w:rsidR="000C4E69" w:rsidRPr="00BE6788" w:rsidRDefault="000C4E69" w:rsidP="005B12D3">
      <w:pPr>
        <w:pStyle w:val="Zkladntextodsazen-slo"/>
        <w:numPr>
          <w:ilvl w:val="3"/>
          <w:numId w:val="13"/>
        </w:numPr>
        <w:ind w:left="709"/>
      </w:pPr>
      <w:r w:rsidRPr="00BE6788">
        <w:t xml:space="preserve">dodržovat veškeré povinnosti, které jsou mu kladeny </w:t>
      </w:r>
      <w:proofErr w:type="spellStart"/>
      <w:r w:rsidRPr="00BE6788">
        <w:t>ZoZOÚ</w:t>
      </w:r>
      <w:proofErr w:type="spellEnd"/>
      <w:r w:rsidRPr="00BE6788">
        <w:t xml:space="preserve"> a nařízením GDPR v souvislostí </w:t>
      </w:r>
      <w:r w:rsidR="0068598A">
        <w:br/>
      </w:r>
      <w:r w:rsidRPr="00BE6788">
        <w:t>se zpracováním OÚ;</w:t>
      </w:r>
    </w:p>
    <w:p w14:paraId="2B33C1EC" w14:textId="77777777" w:rsidR="000C4E69" w:rsidRDefault="000C4E69" w:rsidP="005B12D3">
      <w:pPr>
        <w:pStyle w:val="Zkladntextodsazen-slo"/>
        <w:numPr>
          <w:ilvl w:val="3"/>
          <w:numId w:val="13"/>
        </w:numPr>
        <w:ind w:left="709"/>
      </w:pPr>
      <w:r w:rsidRPr="00BE6788">
        <w:t>zpracovávat OÚ pouze na základě doložených písemných,</w:t>
      </w:r>
      <w:r>
        <w:t xml:space="preserve"> v to počítaje i elektronických, pokynů správce OÚ;</w:t>
      </w:r>
    </w:p>
    <w:p w14:paraId="7BA340A4" w14:textId="3C901012" w:rsidR="000C4E69" w:rsidRDefault="000C4E69" w:rsidP="005B12D3">
      <w:pPr>
        <w:pStyle w:val="Zkladntextodsazen-slo"/>
        <w:numPr>
          <w:ilvl w:val="3"/>
          <w:numId w:val="13"/>
        </w:numPr>
        <w:ind w:left="709"/>
      </w:pPr>
      <w:r>
        <w:t xml:space="preserve">zajistit, aby se osoby zpracovatele OÚ oprávněné zpracovávat OÚ zavázaly k mlčenlivosti o OÚ </w:t>
      </w:r>
      <w:r w:rsidR="0068598A">
        <w:br/>
      </w:r>
      <w:r>
        <w:t>a o bezpečnostních opatřeních, jejichž zveřejnění by ohrozilo zabezpečení OÚ, včetně povinnosti zachovat tuto mlčenlivost i po skončení zaměstnání nebo zpracování OÚ;</w:t>
      </w:r>
    </w:p>
    <w:p w14:paraId="40F3BF7A" w14:textId="77777777" w:rsidR="000C4E69" w:rsidRDefault="000C4E69" w:rsidP="005B12D3">
      <w:pPr>
        <w:pStyle w:val="Zkladntextodsazen-slo"/>
        <w:numPr>
          <w:ilvl w:val="3"/>
          <w:numId w:val="13"/>
        </w:numPr>
        <w:ind w:left="709"/>
      </w:pPr>
      <w:r>
        <w:t>v souladu s čl. 32 nařízení GDPR, s přihlédnutím ke stavu techniky, nákladům na provedení, povaze, kontextu a účelům zapracování OÚ i k různě pravděpodobným a různě závažným rizikům pro práva a svobody SÚ, provést vhodná technická a organizační opatření, aby zajistil úroveň zabezpečení odpovídající danému riziku;</w:t>
      </w:r>
    </w:p>
    <w:p w14:paraId="62057460" w14:textId="1546C955" w:rsidR="000C4E69" w:rsidRDefault="000C4E69" w:rsidP="005B12D3">
      <w:pPr>
        <w:pStyle w:val="Zkladntextodsazen-slo"/>
        <w:numPr>
          <w:ilvl w:val="3"/>
          <w:numId w:val="13"/>
        </w:numPr>
        <w:ind w:left="709"/>
      </w:pPr>
      <w:r>
        <w:t>v souladu s čl. 28 odst. 2. nařízení GDPR, informovat správce OÚ o veškerých zamýšlených změnách týkajících se přijetí dalších zpracovatelů nebo jejich nahrazení a poskytnout správci OÚ příležitost vyslovit vůči těmto změnám námitky. V případě zapojení dalšího zpracovatele, zpracovatel OÚ v souladu s čl. 28 odst. 4. nařízení GDPR, musí tomuto zpracovateli uložit</w:t>
      </w:r>
      <w:r w:rsidR="009D3AB9">
        <w:t>,</w:t>
      </w:r>
      <w:r>
        <w:t xml:space="preserve"> a to na základě smlouvy </w:t>
      </w:r>
      <w:r>
        <w:lastRenderedPageBreak/>
        <w:t>nebo jiného právního aktu dle práva Unie nebo členského státu stejné povinnosti na ochranu OÚ, jaké jsou uvedeny v této Smlouvě vůči zpracovateli OÚ;</w:t>
      </w:r>
    </w:p>
    <w:p w14:paraId="064E648A" w14:textId="77777777" w:rsidR="000C4E69" w:rsidRDefault="000C4E69" w:rsidP="005B12D3">
      <w:pPr>
        <w:pStyle w:val="Zkladntextodsazen-slo"/>
        <w:numPr>
          <w:ilvl w:val="3"/>
          <w:numId w:val="13"/>
        </w:numPr>
        <w:ind w:left="709"/>
      </w:pPr>
      <w:r>
        <w:t>zohledňovat povahu zpracování OÚ, být správci OÚ nápomocen prostřednictvím vhodných technických a organizačních opatření, pokud to bude možné, pro splnění správcovy OÚ povinnosti reagovat na žádosti o výkon práv SÚ stanovených v nařízení GDPR;</w:t>
      </w:r>
    </w:p>
    <w:p w14:paraId="0873B78F" w14:textId="117A4DFA" w:rsidR="000C4E69" w:rsidRDefault="000C4E69" w:rsidP="005B12D3">
      <w:pPr>
        <w:pStyle w:val="Zkladntextodsazen-slo"/>
        <w:numPr>
          <w:ilvl w:val="3"/>
          <w:numId w:val="13"/>
        </w:numPr>
        <w:ind w:left="709"/>
      </w:pPr>
      <w:r>
        <w:t xml:space="preserve">být správci OÚ nápomocen při zajišťování souladu s povinnostmi dle čl. 32 až 36 nařízení GDPR, </w:t>
      </w:r>
      <w:r w:rsidR="0068598A">
        <w:br/>
      </w:r>
      <w:r>
        <w:t>a to při zohlednění povahy zpracování OÚ a informací, jež má zpracovatel OÚ k dispozici;</w:t>
      </w:r>
    </w:p>
    <w:p w14:paraId="5A55AFFB" w14:textId="58EEA2B1" w:rsidR="000C4E69" w:rsidRPr="00BE6788" w:rsidRDefault="000C4E69" w:rsidP="005B12D3">
      <w:pPr>
        <w:pStyle w:val="Zkladntextodsazen-slo"/>
        <w:numPr>
          <w:ilvl w:val="3"/>
          <w:numId w:val="13"/>
        </w:numPr>
        <w:ind w:left="709"/>
      </w:pPr>
      <w:r>
        <w:t xml:space="preserve">na výslovný </w:t>
      </w:r>
      <w:r w:rsidRPr="00BE6788">
        <w:t>pokyn správce OÚ vymazat nebo zničit nebo vrátit správci OÚ veškeré OÚ</w:t>
      </w:r>
      <w:r w:rsidR="00B50CA8" w:rsidRPr="00BE6788">
        <w:t>,</w:t>
      </w:r>
      <w:r w:rsidRPr="00BE6788">
        <w:t xml:space="preserve"> </w:t>
      </w:r>
      <w:r w:rsidR="0068598A">
        <w:br/>
      </w:r>
      <w:r w:rsidRPr="00BE6788">
        <w:t>a to s ukončením poskytování služeb dle předmětu plnění Smlouvy spojených se zpracováním OÚ;</w:t>
      </w:r>
    </w:p>
    <w:p w14:paraId="244D1184" w14:textId="77777777" w:rsidR="000C4E69" w:rsidRPr="00BE6788" w:rsidRDefault="000C4E69" w:rsidP="005B12D3">
      <w:pPr>
        <w:pStyle w:val="Zkladntextodsazen-slo"/>
        <w:numPr>
          <w:ilvl w:val="3"/>
          <w:numId w:val="13"/>
        </w:numPr>
        <w:ind w:left="709"/>
      </w:pPr>
      <w:r w:rsidRPr="00BE6788">
        <w:t>poskytnout správci OÚ veškeré informace potřebné k doložení toho, že byly splněny povinnosti stanovené čl. 28 nařízení GDPR, a umožnit audity, včetně inspekcí, prováděné správcem OÚ nebo jiným auditorem, kterého správce OÚ pověřil, a k těmto auditům přispěje;</w:t>
      </w:r>
    </w:p>
    <w:p w14:paraId="3BA5CCEB" w14:textId="77777777" w:rsidR="000C4E69" w:rsidRPr="00BE6788" w:rsidRDefault="000C4E69" w:rsidP="005B12D3">
      <w:pPr>
        <w:pStyle w:val="Zkladntextodsazen-slo"/>
        <w:numPr>
          <w:ilvl w:val="3"/>
          <w:numId w:val="13"/>
        </w:numPr>
        <w:ind w:left="709"/>
      </w:pPr>
      <w:r w:rsidRPr="00BE6788">
        <w:t>vést záznamy o činnostech zpracování dle a v rozsahu čl. 30 odst. 2. nařízení GDPR;</w:t>
      </w:r>
    </w:p>
    <w:p w14:paraId="62B336A6" w14:textId="77777777" w:rsidR="000C4E69" w:rsidRDefault="000C4E69" w:rsidP="005B12D3">
      <w:pPr>
        <w:pStyle w:val="Zkladntextodsazen-slo"/>
        <w:numPr>
          <w:ilvl w:val="3"/>
          <w:numId w:val="13"/>
        </w:numPr>
        <w:ind w:left="709"/>
      </w:pPr>
      <w:r w:rsidRPr="00BE6788">
        <w:t xml:space="preserve">plnit ohlašovací povinnost dle čl. 33 odst. 2. nařízení GDPR; </w:t>
      </w:r>
    </w:p>
    <w:p w14:paraId="06414851" w14:textId="57154FBB" w:rsidR="006E238D" w:rsidRPr="00BE6788" w:rsidRDefault="006E238D" w:rsidP="006E238D">
      <w:pPr>
        <w:pStyle w:val="Nadpis2"/>
        <w:jc w:val="center"/>
      </w:pPr>
      <w:r w:rsidRPr="00BE6788">
        <w:br/>
      </w:r>
      <w:r>
        <w:t>Zánik a zrušení smlouvy</w:t>
      </w:r>
    </w:p>
    <w:p w14:paraId="26F5AD0B" w14:textId="1518EE03" w:rsidR="001251ED" w:rsidRPr="001251ED" w:rsidRDefault="001251ED" w:rsidP="00947FCD">
      <w:pPr>
        <w:pStyle w:val="Zkladntextodsazen-slo"/>
        <w:numPr>
          <w:ilvl w:val="2"/>
          <w:numId w:val="39"/>
        </w:numPr>
        <w:tabs>
          <w:tab w:val="num" w:pos="425"/>
        </w:tabs>
        <w:spacing w:after="120"/>
      </w:pPr>
      <w:r w:rsidRPr="001251ED">
        <w:t xml:space="preserve">Tato smlouva se zrušuje či zaniká, kromě dalších případů stanovených v této smlouvě či </w:t>
      </w:r>
      <w:r w:rsidR="00DD51E0">
        <w:t>příslušných ustanoveních občanského zákoníku</w:t>
      </w:r>
      <w:commentRangeStart w:id="18"/>
      <w:commentRangeEnd w:id="18"/>
      <w:r w:rsidR="00DD51E0">
        <w:rPr>
          <w:rStyle w:val="Odkaznakoment"/>
          <w:lang w:eastAsia="ar-SA"/>
        </w:rPr>
        <w:commentReference w:id="18"/>
      </w:r>
      <w:r w:rsidRPr="001251ED">
        <w:t>:</w:t>
      </w:r>
    </w:p>
    <w:p w14:paraId="39FC4A60" w14:textId="77777777" w:rsidR="001251ED" w:rsidRPr="001251ED" w:rsidRDefault="001251ED" w:rsidP="001251ED">
      <w:pPr>
        <w:pStyle w:val="Zkladntextodsazen-slo"/>
        <w:numPr>
          <w:ilvl w:val="1"/>
          <w:numId w:val="38"/>
        </w:numPr>
        <w:spacing w:after="120"/>
        <w:rPr>
          <w:u w:val="single"/>
        </w:rPr>
      </w:pPr>
      <w:r w:rsidRPr="001251ED">
        <w:rPr>
          <w:u w:val="single"/>
        </w:rPr>
        <w:t>Odstoupením od smlouvy</w:t>
      </w:r>
    </w:p>
    <w:p w14:paraId="1EBE1460" w14:textId="186C4863" w:rsidR="001251ED" w:rsidRPr="001251ED" w:rsidRDefault="001251ED" w:rsidP="0098493C">
      <w:pPr>
        <w:pStyle w:val="Odstavecseseznamem1"/>
        <w:tabs>
          <w:tab w:val="left" w:pos="851"/>
        </w:tabs>
        <w:spacing w:after="0"/>
        <w:ind w:left="284"/>
        <w:jc w:val="both"/>
        <w:rPr>
          <w:rFonts w:ascii="Times New Roman" w:hAnsi="Times New Roman"/>
        </w:rPr>
      </w:pPr>
      <w:r w:rsidRPr="001251ED">
        <w:rPr>
          <w:rFonts w:ascii="Times New Roman" w:hAnsi="Times New Roman"/>
        </w:rPr>
        <w:t>Poskytovatel je oprávněn od této smlouvy odstoupit pro podstatné porušení smluvních povinností ze strany objednatele, kterým se rozumí soustavné neplacení za poskytnuté služby – existence tří nezaplacených vyúčtování ceny služeb.</w:t>
      </w:r>
    </w:p>
    <w:p w14:paraId="7D2075FF" w14:textId="3DE60FBA" w:rsidR="001251ED" w:rsidRPr="001251ED" w:rsidRDefault="001251ED" w:rsidP="0098493C">
      <w:pPr>
        <w:pStyle w:val="Odstavecseseznamem1"/>
        <w:tabs>
          <w:tab w:val="left" w:pos="851"/>
        </w:tabs>
        <w:spacing w:after="0"/>
        <w:ind w:left="284"/>
        <w:jc w:val="both"/>
        <w:rPr>
          <w:rFonts w:ascii="Times New Roman" w:hAnsi="Times New Roman"/>
        </w:rPr>
      </w:pPr>
      <w:r w:rsidRPr="001251ED">
        <w:rPr>
          <w:rFonts w:ascii="Times New Roman" w:hAnsi="Times New Roman"/>
        </w:rPr>
        <w:t xml:space="preserve">Objednatel je oprávněn od této smlouvy odstoupit pro podstatné porušení smluvních povinností ze strany </w:t>
      </w:r>
      <w:r w:rsidR="002C3E00">
        <w:rPr>
          <w:rFonts w:ascii="Times New Roman" w:hAnsi="Times New Roman"/>
        </w:rPr>
        <w:t>poskytovatele</w:t>
      </w:r>
      <w:r w:rsidRPr="001251ED">
        <w:rPr>
          <w:rFonts w:ascii="Times New Roman" w:hAnsi="Times New Roman"/>
        </w:rPr>
        <w:t>, kterým se rozumí zejména prodlení s poskytováním služeb delší než 30 dnů.</w:t>
      </w:r>
      <w:r w:rsidR="00D35340">
        <w:rPr>
          <w:rFonts w:ascii="Times New Roman" w:hAnsi="Times New Roman"/>
        </w:rPr>
        <w:t xml:space="preserve"> Za podstatné porušení smluvních povinností ze strany poskytovatele je</w:t>
      </w:r>
      <w:r w:rsidR="002C3E00">
        <w:rPr>
          <w:rFonts w:ascii="Times New Roman" w:hAnsi="Times New Roman"/>
        </w:rPr>
        <w:t xml:space="preserve"> také</w:t>
      </w:r>
      <w:r w:rsidR="00D35340">
        <w:rPr>
          <w:rFonts w:ascii="Times New Roman" w:hAnsi="Times New Roman"/>
        </w:rPr>
        <w:t xml:space="preserve"> považováno </w:t>
      </w:r>
      <w:r w:rsidR="00D35340" w:rsidRPr="00D35340">
        <w:rPr>
          <w:rFonts w:ascii="Times New Roman" w:hAnsi="Times New Roman"/>
        </w:rPr>
        <w:t>opakované</w:t>
      </w:r>
      <w:r w:rsidR="008E3B49">
        <w:rPr>
          <w:rFonts w:ascii="Times New Roman" w:hAnsi="Times New Roman"/>
        </w:rPr>
        <w:t xml:space="preserve"> (minimálně </w:t>
      </w:r>
      <w:r w:rsidR="00947FCD">
        <w:rPr>
          <w:rFonts w:ascii="Times New Roman" w:hAnsi="Times New Roman"/>
        </w:rPr>
        <w:t>3krát</w:t>
      </w:r>
      <w:r w:rsidR="008E3B49">
        <w:rPr>
          <w:rFonts w:ascii="Times New Roman" w:hAnsi="Times New Roman"/>
        </w:rPr>
        <w:t>)</w:t>
      </w:r>
      <w:r w:rsidR="002C3E00">
        <w:rPr>
          <w:rFonts w:ascii="Times New Roman" w:hAnsi="Times New Roman"/>
        </w:rPr>
        <w:t xml:space="preserve"> </w:t>
      </w:r>
      <w:r w:rsidR="00D35340" w:rsidRPr="00D35340">
        <w:rPr>
          <w:rFonts w:ascii="Times New Roman" w:hAnsi="Times New Roman"/>
        </w:rPr>
        <w:t xml:space="preserve">nedodržení </w:t>
      </w:r>
      <w:r w:rsidR="002C3E00" w:rsidRPr="0098493C">
        <w:rPr>
          <w:rFonts w:ascii="Times New Roman" w:hAnsi="Times New Roman"/>
        </w:rPr>
        <w:t>dostupnosti</w:t>
      </w:r>
      <w:r w:rsidR="00D35340" w:rsidRPr="00A6378C">
        <w:rPr>
          <w:rFonts w:ascii="Times New Roman" w:hAnsi="Times New Roman"/>
        </w:rPr>
        <w:t xml:space="preserve"> </w:t>
      </w:r>
      <w:r w:rsidR="002C3E00" w:rsidRPr="0098493C">
        <w:rPr>
          <w:rFonts w:ascii="Times New Roman" w:hAnsi="Times New Roman"/>
        </w:rPr>
        <w:t>s</w:t>
      </w:r>
      <w:r w:rsidR="00D35340" w:rsidRPr="00A6378C">
        <w:rPr>
          <w:rFonts w:ascii="Times New Roman" w:hAnsi="Times New Roman"/>
        </w:rPr>
        <w:t>lužby</w:t>
      </w:r>
      <w:r w:rsidR="002C3E00" w:rsidRPr="00A6378C">
        <w:rPr>
          <w:rFonts w:ascii="Times New Roman" w:hAnsi="Times New Roman"/>
        </w:rPr>
        <w:t>.</w:t>
      </w:r>
      <w:r w:rsidR="002C3E00">
        <w:rPr>
          <w:rFonts w:ascii="Times New Roman" w:hAnsi="Times New Roman"/>
        </w:rPr>
        <w:t xml:space="preserve"> Za opakované nedodržení dostupnosti služby </w:t>
      </w:r>
      <w:r w:rsidR="00A6378C">
        <w:rPr>
          <w:rFonts w:ascii="Times New Roman" w:hAnsi="Times New Roman"/>
        </w:rPr>
        <w:t xml:space="preserve">poskytovatele se </w:t>
      </w:r>
      <w:r w:rsidR="002C3E00">
        <w:rPr>
          <w:rFonts w:ascii="Times New Roman" w:hAnsi="Times New Roman"/>
        </w:rPr>
        <w:t xml:space="preserve">nepovažuje </w:t>
      </w:r>
      <w:r w:rsidR="00A6378C">
        <w:rPr>
          <w:rFonts w:ascii="Times New Roman" w:hAnsi="Times New Roman"/>
        </w:rPr>
        <w:t>nedodržení dostupnosti služby, které poskytovatel nemohl ovlivnit např. porucha na dílčích systémech objednatele či neposkytnutí potřebné součinnosti ze strany objednatele.</w:t>
      </w:r>
    </w:p>
    <w:p w14:paraId="615BB0A5" w14:textId="77777777" w:rsidR="001251ED" w:rsidRPr="001251ED" w:rsidRDefault="001251ED" w:rsidP="0098493C">
      <w:pPr>
        <w:pStyle w:val="Zkladntextodsazen-slo"/>
        <w:numPr>
          <w:ilvl w:val="0"/>
          <w:numId w:val="0"/>
        </w:numPr>
        <w:spacing w:after="120"/>
        <w:ind w:left="284"/>
      </w:pPr>
      <w:r w:rsidRPr="001251ED">
        <w:t>Oznámení o odstoupení musí být písemné a doručeno druhé smluvní straně. Odstoupením od smlouvy tato smlouva zaniká, když projev vůle jedné ze smluvních stran je doručen druhé smluvní straně.</w:t>
      </w:r>
    </w:p>
    <w:p w14:paraId="15949145" w14:textId="77777777" w:rsidR="001251ED" w:rsidRPr="001251ED" w:rsidRDefault="001251ED" w:rsidP="001251ED">
      <w:pPr>
        <w:pStyle w:val="Zkladntextodsazen-slo"/>
        <w:numPr>
          <w:ilvl w:val="1"/>
          <w:numId w:val="38"/>
        </w:numPr>
        <w:tabs>
          <w:tab w:val="num" w:pos="992"/>
        </w:tabs>
        <w:spacing w:after="120"/>
        <w:rPr>
          <w:u w:val="single"/>
        </w:rPr>
      </w:pPr>
      <w:r w:rsidRPr="001251ED">
        <w:rPr>
          <w:u w:val="single"/>
        </w:rPr>
        <w:t>Výpovědí</w:t>
      </w:r>
    </w:p>
    <w:p w14:paraId="7F95CA0C" w14:textId="630F6F26" w:rsidR="001251ED" w:rsidRPr="001251ED" w:rsidRDefault="001251ED" w:rsidP="0098493C">
      <w:pPr>
        <w:pStyle w:val="Zkladntextodsazen-slo"/>
        <w:numPr>
          <w:ilvl w:val="0"/>
          <w:numId w:val="0"/>
        </w:numPr>
        <w:spacing w:after="120"/>
        <w:ind w:left="284"/>
      </w:pPr>
      <w:r w:rsidRPr="001251ED">
        <w:t>Každá ze smluvních stran je oprávněná podat výpověď z této smlouvy bez jakéhokoliv důvodu. Výpověď musí být písemná a výpovědní doba v délce 30 dnů počíná běžet prvním dnem následujícím po dni jejího doručení druhé smluvní straně. Smluvní strany jsou oprávněny využít tohoto ustanovení</w:t>
      </w:r>
      <w:r w:rsidR="004B771D">
        <w:t xml:space="preserve"> této</w:t>
      </w:r>
      <w:r w:rsidRPr="001251ED">
        <w:t xml:space="preserve"> </w:t>
      </w:r>
      <w:r w:rsidR="004B771D">
        <w:t>smlouvy</w:t>
      </w:r>
      <w:r w:rsidRPr="001251ED">
        <w:t xml:space="preserve"> </w:t>
      </w:r>
      <w:r w:rsidR="00547869" w:rsidRPr="001F763E">
        <w:t xml:space="preserve">teprve </w:t>
      </w:r>
      <w:r w:rsidR="001B6A7E">
        <w:t xml:space="preserve">poté, co </w:t>
      </w:r>
      <w:r w:rsidRPr="001F763E">
        <w:t xml:space="preserve">se tato smlouva stane smlouvou uzavřenou na dobu neurčitou, tj. okamžikem uplynutí </w:t>
      </w:r>
      <w:r w:rsidRPr="0098493C">
        <w:t>60 měsíců ode dne</w:t>
      </w:r>
      <w:r w:rsidR="006349BE" w:rsidRPr="001F763E">
        <w:t xml:space="preserve"> </w:t>
      </w:r>
      <w:commentRangeStart w:id="19"/>
      <w:commentRangeStart w:id="20"/>
      <w:r w:rsidR="00AC2882" w:rsidRPr="00BE6788">
        <w:t>podepsání předávacího protokolu</w:t>
      </w:r>
      <w:r w:rsidR="00AC2882">
        <w:t>.</w:t>
      </w:r>
      <w:commentRangeEnd w:id="19"/>
      <w:r w:rsidR="008E3B49">
        <w:rPr>
          <w:rStyle w:val="Odkaznakoment"/>
          <w:lang w:eastAsia="ar-SA"/>
        </w:rPr>
        <w:commentReference w:id="19"/>
      </w:r>
      <w:commentRangeEnd w:id="20"/>
      <w:r w:rsidR="00947FCD">
        <w:rPr>
          <w:rStyle w:val="Odkaznakoment"/>
          <w:lang w:eastAsia="ar-SA"/>
        </w:rPr>
        <w:commentReference w:id="20"/>
      </w:r>
    </w:p>
    <w:p w14:paraId="3075213A" w14:textId="77777777" w:rsidR="001251ED" w:rsidRPr="001251ED" w:rsidRDefault="001251ED" w:rsidP="0098493C">
      <w:pPr>
        <w:pStyle w:val="Zkladntextodsazen-slo"/>
        <w:numPr>
          <w:ilvl w:val="2"/>
          <w:numId w:val="39"/>
        </w:numPr>
        <w:tabs>
          <w:tab w:val="num" w:pos="425"/>
        </w:tabs>
        <w:spacing w:after="120"/>
      </w:pPr>
      <w:r w:rsidRPr="001251ED">
        <w:rPr>
          <w:u w:val="single"/>
        </w:rPr>
        <w:t>Uplynutím doby</w:t>
      </w:r>
      <w:r w:rsidRPr="001251ED">
        <w:t>,</w:t>
      </w:r>
      <w:r w:rsidRPr="001251ED">
        <w:rPr>
          <w:b/>
          <w:bCs/>
        </w:rPr>
        <w:t xml:space="preserve"> </w:t>
      </w:r>
      <w:r w:rsidRPr="001251ED">
        <w:t>na kterou byla tato smlouva uzavřena.</w:t>
      </w:r>
    </w:p>
    <w:p w14:paraId="01012547" w14:textId="77777777" w:rsidR="0086756F" w:rsidRPr="00BE6788" w:rsidRDefault="00542C8A" w:rsidP="00806C37">
      <w:pPr>
        <w:pStyle w:val="Nadpis2"/>
        <w:jc w:val="center"/>
      </w:pPr>
      <w:r w:rsidRPr="00BE6788">
        <w:br/>
        <w:t>Závěrečná ujednání</w:t>
      </w:r>
    </w:p>
    <w:p w14:paraId="23FFC7AC" w14:textId="77777777" w:rsidR="0086756F" w:rsidRPr="00BE6788" w:rsidRDefault="00542C8A" w:rsidP="005B12D3">
      <w:pPr>
        <w:pStyle w:val="Zkladntext2"/>
        <w:numPr>
          <w:ilvl w:val="0"/>
          <w:numId w:val="12"/>
        </w:numPr>
        <w:tabs>
          <w:tab w:val="num" w:pos="360"/>
        </w:tabs>
        <w:spacing w:afterLines="60" w:after="144" w:line="240" w:lineRule="auto"/>
        <w:ind w:left="357" w:hanging="357"/>
        <w:jc w:val="both"/>
      </w:pPr>
      <w:r w:rsidRPr="00BE6788">
        <w:rPr>
          <w:rFonts w:ascii="Times New Roman" w:hAnsi="Times New Roman"/>
          <w:sz w:val="22"/>
          <w:szCs w:val="22"/>
        </w:rPr>
        <w:t xml:space="preserve">Dle § 1765 občanského zákoníku </w:t>
      </w:r>
      <w:commentRangeStart w:id="21"/>
      <w:commentRangeStart w:id="22"/>
      <w:r w:rsidRPr="00BE6788">
        <w:rPr>
          <w:rFonts w:ascii="Times New Roman" w:hAnsi="Times New Roman"/>
          <w:sz w:val="22"/>
          <w:szCs w:val="22"/>
        </w:rPr>
        <w:t xml:space="preserve">smluvní strany </w:t>
      </w:r>
      <w:commentRangeEnd w:id="21"/>
      <w:r w:rsidR="0000537E">
        <w:rPr>
          <w:rStyle w:val="Odkaznakoment"/>
          <w:rFonts w:ascii="Times New Roman" w:hAnsi="Times New Roman"/>
          <w:lang w:eastAsia="ar-SA"/>
        </w:rPr>
        <w:commentReference w:id="21"/>
      </w:r>
      <w:commentRangeEnd w:id="22"/>
      <w:r w:rsidR="00894DF0">
        <w:rPr>
          <w:rStyle w:val="Odkaznakoment"/>
          <w:rFonts w:ascii="Times New Roman" w:hAnsi="Times New Roman"/>
          <w:lang w:eastAsia="ar-SA"/>
        </w:rPr>
        <w:commentReference w:id="22"/>
      </w:r>
      <w:r w:rsidRPr="00BE6788">
        <w:rPr>
          <w:rFonts w:ascii="Times New Roman" w:hAnsi="Times New Roman"/>
          <w:sz w:val="22"/>
          <w:szCs w:val="22"/>
        </w:rPr>
        <w:t xml:space="preserve">na sebe převzaly nebezpečí změny okolností. Před uzavřením smlouvy strany zvážily plně hospodářskou, ekonomickou a faktickou situaci a jsou si plně vědomy okolností smlouvy, jakož i okolností, které mohou po uzavření této smlouvy nastat. </w:t>
      </w:r>
    </w:p>
    <w:p w14:paraId="269BD1C7" w14:textId="7900D67C" w:rsidR="0086756F" w:rsidRDefault="00542C8A" w:rsidP="005B12D3">
      <w:pPr>
        <w:pStyle w:val="Zkladntext2"/>
        <w:numPr>
          <w:ilvl w:val="0"/>
          <w:numId w:val="12"/>
        </w:numPr>
        <w:tabs>
          <w:tab w:val="num" w:pos="360"/>
        </w:tabs>
        <w:spacing w:afterLines="60" w:after="144" w:line="240" w:lineRule="auto"/>
        <w:ind w:left="357" w:hanging="357"/>
        <w:jc w:val="both"/>
      </w:pPr>
      <w:r w:rsidRPr="00BE6788">
        <w:rPr>
          <w:rFonts w:ascii="Times New Roman" w:hAnsi="Times New Roman"/>
          <w:sz w:val="22"/>
          <w:szCs w:val="22"/>
        </w:rPr>
        <w:lastRenderedPageBreak/>
        <w:t>Smluvní strany se dále dohodly ve smyslu § 1740 odst. 2 a 3 občanského zákoníku, že vylučují přijetí nabídky, která vyjadřuje obsah návrhu smlouvy jinými slovy, i přijetí nabídky s dodatkem nebo odchylkou, i když dodatek či odchylka</w:t>
      </w:r>
      <w:r>
        <w:rPr>
          <w:rFonts w:ascii="Times New Roman" w:hAnsi="Times New Roman"/>
          <w:sz w:val="22"/>
          <w:szCs w:val="22"/>
        </w:rPr>
        <w:t xml:space="preserve"> podstatně nemění podmínky nabídky.</w:t>
      </w:r>
    </w:p>
    <w:p w14:paraId="42CB786D" w14:textId="1D0D41ED" w:rsidR="0086756F" w:rsidRDefault="00542C8A" w:rsidP="005B12D3">
      <w:pPr>
        <w:pStyle w:val="Zkladntext2"/>
        <w:numPr>
          <w:ilvl w:val="0"/>
          <w:numId w:val="12"/>
        </w:numPr>
        <w:tabs>
          <w:tab w:val="num" w:pos="360"/>
        </w:tabs>
        <w:spacing w:afterLines="60" w:after="144" w:line="240" w:lineRule="auto"/>
        <w:ind w:left="357" w:hanging="357"/>
        <w:jc w:val="both"/>
      </w:pPr>
      <w:r>
        <w:rPr>
          <w:rFonts w:ascii="Times New Roman" w:hAnsi="Times New Roman"/>
          <w:sz w:val="22"/>
          <w:szCs w:val="22"/>
        </w:rPr>
        <w:t>Změnit nebo doplnit tuto smlouvu mohou smluvní strany pouze formou písemných dodatků,</w:t>
      </w:r>
      <w:r w:rsidR="0000537E">
        <w:rPr>
          <w:rFonts w:ascii="Times New Roman" w:hAnsi="Times New Roman"/>
          <w:sz w:val="22"/>
          <w:szCs w:val="22"/>
        </w:rPr>
        <w:t xml:space="preserve"> s výjimkou čl. III odst.5 této smlouvy,</w:t>
      </w:r>
      <w:r>
        <w:rPr>
          <w:rFonts w:ascii="Times New Roman" w:hAnsi="Times New Roman"/>
          <w:sz w:val="22"/>
          <w:szCs w:val="22"/>
        </w:rPr>
        <w:t xml:space="preserve"> které budou vzestupně číslovány, výslovně prohlášeny za dodatek této smlouvy a podepsány oprávněnými zástupci smluvních stran. Za písemnou formu nebude pro tento účel považována výměna e-mailových zpráv či jiných elektronických zpráv.</w:t>
      </w:r>
    </w:p>
    <w:p w14:paraId="232F98D3" w14:textId="77777777" w:rsidR="0086756F" w:rsidRDefault="00542C8A" w:rsidP="005B12D3">
      <w:pPr>
        <w:pStyle w:val="Zkladntext2"/>
        <w:numPr>
          <w:ilvl w:val="0"/>
          <w:numId w:val="12"/>
        </w:numPr>
        <w:tabs>
          <w:tab w:val="num" w:pos="360"/>
        </w:tabs>
        <w:spacing w:afterLines="60" w:after="144" w:line="240" w:lineRule="auto"/>
        <w:ind w:left="357" w:hanging="357"/>
        <w:jc w:val="both"/>
      </w:pPr>
      <w:r>
        <w:rPr>
          <w:rFonts w:ascii="Times New Roman" w:hAnsi="Times New Roman"/>
          <w:sz w:val="22"/>
          <w:szCs w:val="22"/>
        </w:rPr>
        <w:t>Poskytovatel nemůže bez souhlasu objednatele postoupit svá práva a povinnosti plynoucí ze smlouvy, ani tuto smlouvu, třetí osobě.</w:t>
      </w:r>
    </w:p>
    <w:p w14:paraId="74069404" w14:textId="77777777" w:rsidR="0086756F" w:rsidRDefault="00542C8A" w:rsidP="005B12D3">
      <w:pPr>
        <w:pStyle w:val="Zkladntext2"/>
        <w:numPr>
          <w:ilvl w:val="0"/>
          <w:numId w:val="12"/>
        </w:numPr>
        <w:tabs>
          <w:tab w:val="num" w:pos="360"/>
        </w:tabs>
        <w:spacing w:afterLines="60" w:after="144" w:line="240" w:lineRule="auto"/>
        <w:ind w:left="357" w:hanging="357"/>
        <w:jc w:val="both"/>
      </w:pPr>
      <w:r>
        <w:rPr>
          <w:rFonts w:ascii="Times New Roman" w:hAnsi="Times New Roman"/>
          <w:sz w:val="22"/>
          <w:szCs w:val="22"/>
        </w:rPr>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p>
    <w:p w14:paraId="3B695497" w14:textId="77777777" w:rsidR="0086756F" w:rsidRDefault="00542C8A" w:rsidP="005B12D3">
      <w:pPr>
        <w:pStyle w:val="Zkladntext2"/>
        <w:numPr>
          <w:ilvl w:val="0"/>
          <w:numId w:val="12"/>
        </w:numPr>
        <w:tabs>
          <w:tab w:val="num" w:pos="360"/>
        </w:tabs>
        <w:spacing w:afterLines="60" w:after="144" w:line="240" w:lineRule="auto"/>
        <w:ind w:left="357" w:hanging="357"/>
        <w:jc w:val="both"/>
      </w:pPr>
      <w:r>
        <w:rPr>
          <w:rFonts w:ascii="Times New Roman" w:hAnsi="Times New Roman"/>
          <w:sz w:val="22"/>
          <w:szCs w:val="22"/>
        </w:rPr>
        <w:t>Písemnosti se považují za doručené i v případě, že kterákoliv ze stran její doručení odmítne či jinak znemožní</w:t>
      </w:r>
    </w:p>
    <w:p w14:paraId="52DEF780" w14:textId="77777777" w:rsidR="0086756F" w:rsidRDefault="00542C8A" w:rsidP="005B12D3">
      <w:pPr>
        <w:pStyle w:val="Zkladntext2"/>
        <w:numPr>
          <w:ilvl w:val="0"/>
          <w:numId w:val="12"/>
        </w:numPr>
        <w:tabs>
          <w:tab w:val="num" w:pos="360"/>
        </w:tabs>
        <w:spacing w:afterLines="60" w:after="144" w:line="240" w:lineRule="auto"/>
        <w:ind w:left="357" w:hanging="357"/>
        <w:jc w:val="both"/>
      </w:pPr>
      <w:r>
        <w:rPr>
          <w:rFonts w:ascii="Times New Roman" w:hAnsi="Times New Roman"/>
          <w:sz w:val="22"/>
          <w:szCs w:val="22"/>
        </w:rPr>
        <w:t>Vše, co bylo dohodnuto před uzavřením smlouvy, je právně irelevantní a mezi smluvními stranami platí jen to, co je dohodnuto v této písemné smlouvě. Poskytovatel je povinen poskytovat objednateli veškeré informace, doklady apod. písemnou formou.</w:t>
      </w:r>
    </w:p>
    <w:p w14:paraId="637E9A19" w14:textId="77777777" w:rsidR="008A78F2" w:rsidRDefault="008A78F2" w:rsidP="005B12D3">
      <w:pPr>
        <w:pStyle w:val="Zkladntext2"/>
        <w:numPr>
          <w:ilvl w:val="0"/>
          <w:numId w:val="12"/>
        </w:numPr>
        <w:tabs>
          <w:tab w:val="num" w:pos="360"/>
        </w:tabs>
        <w:spacing w:afterLines="60" w:after="144" w:line="240" w:lineRule="auto"/>
        <w:ind w:left="357" w:hanging="357"/>
        <w:jc w:val="both"/>
        <w:rPr>
          <w:rFonts w:ascii="Times New Roman" w:hAnsi="Times New Roman"/>
          <w:sz w:val="22"/>
          <w:szCs w:val="22"/>
        </w:rPr>
      </w:pPr>
      <w:r w:rsidRPr="008A78F2">
        <w:rPr>
          <w:rFonts w:ascii="Times New Roman" w:hAnsi="Times New Roman"/>
          <w:sz w:val="22"/>
          <w:szCs w:val="22"/>
        </w:rPr>
        <w:t>Tato smlouva je uzavřena v elektronické podobě.</w:t>
      </w:r>
    </w:p>
    <w:p w14:paraId="00D3B10E" w14:textId="7CD850F9" w:rsidR="008A78F2" w:rsidRDefault="008A78F2" w:rsidP="005B12D3">
      <w:pPr>
        <w:pStyle w:val="Zkladntext2"/>
        <w:numPr>
          <w:ilvl w:val="0"/>
          <w:numId w:val="12"/>
        </w:numPr>
        <w:tabs>
          <w:tab w:val="num" w:pos="360"/>
        </w:tabs>
        <w:spacing w:afterLines="60" w:after="144" w:line="240" w:lineRule="auto"/>
        <w:ind w:left="357" w:hanging="357"/>
        <w:jc w:val="both"/>
        <w:rPr>
          <w:rFonts w:ascii="Times New Roman" w:hAnsi="Times New Roman"/>
          <w:sz w:val="22"/>
          <w:szCs w:val="22"/>
        </w:rPr>
      </w:pPr>
      <w:r w:rsidRPr="008A78F2">
        <w:rPr>
          <w:rFonts w:ascii="Times New Roman" w:hAnsi="Times New Roman"/>
          <w:sz w:val="22"/>
          <w:szCs w:val="22"/>
        </w:rPr>
        <w:t>Doložka platnosti právního jednání dle § 41 zákona č. 128/2000 Sb., o obcích (obecní zřízení</w:t>
      </w:r>
      <w:r w:rsidR="00F84D85" w:rsidRPr="008A78F2">
        <w:rPr>
          <w:rFonts w:ascii="Times New Roman" w:hAnsi="Times New Roman"/>
          <w:sz w:val="22"/>
          <w:szCs w:val="22"/>
        </w:rPr>
        <w:t>), ve</w:t>
      </w:r>
      <w:r>
        <w:rPr>
          <w:rFonts w:ascii="Times New Roman" w:hAnsi="Times New Roman"/>
          <w:sz w:val="22"/>
          <w:szCs w:val="22"/>
        </w:rPr>
        <w:t xml:space="preserve"> </w:t>
      </w:r>
      <w:r w:rsidRPr="008A78F2">
        <w:rPr>
          <w:rFonts w:ascii="Times New Roman" w:hAnsi="Times New Roman"/>
          <w:sz w:val="22"/>
          <w:szCs w:val="22"/>
        </w:rPr>
        <w:t>znění pozdější předpisů:</w:t>
      </w:r>
    </w:p>
    <w:p w14:paraId="3AF782F5" w14:textId="121A711E" w:rsidR="008A78F2" w:rsidRDefault="008A78F2" w:rsidP="005B12D3">
      <w:pPr>
        <w:pStyle w:val="Zkladntext2"/>
        <w:spacing w:afterLines="60" w:after="144" w:line="240" w:lineRule="auto"/>
        <w:ind w:left="709"/>
        <w:jc w:val="both"/>
        <w:rPr>
          <w:rFonts w:ascii="Times New Roman" w:hAnsi="Times New Roman"/>
          <w:sz w:val="22"/>
          <w:szCs w:val="22"/>
        </w:rPr>
      </w:pPr>
      <w:r w:rsidRPr="008A78F2">
        <w:rPr>
          <w:rFonts w:ascii="Times New Roman" w:hAnsi="Times New Roman"/>
          <w:sz w:val="22"/>
          <w:szCs w:val="22"/>
        </w:rPr>
        <w:t xml:space="preserve">O uzavření této Smlouvy o poskytování služeb elektronických komunikací rozhodla </w:t>
      </w:r>
      <w:r w:rsidR="00421EA0">
        <w:rPr>
          <w:rFonts w:ascii="Times New Roman" w:hAnsi="Times New Roman"/>
          <w:sz w:val="22"/>
          <w:szCs w:val="22"/>
        </w:rPr>
        <w:t>R</w:t>
      </w:r>
      <w:r w:rsidRPr="008A78F2">
        <w:rPr>
          <w:rFonts w:ascii="Times New Roman" w:hAnsi="Times New Roman"/>
          <w:sz w:val="22"/>
          <w:szCs w:val="22"/>
        </w:rPr>
        <w:t>ada městské</w:t>
      </w:r>
      <w:r w:rsidR="005B12D3">
        <w:rPr>
          <w:rFonts w:ascii="Times New Roman" w:hAnsi="Times New Roman"/>
          <w:sz w:val="22"/>
          <w:szCs w:val="22"/>
        </w:rPr>
        <w:t xml:space="preserve">ho </w:t>
      </w:r>
      <w:r w:rsidRPr="008A78F2">
        <w:rPr>
          <w:rFonts w:ascii="Times New Roman" w:hAnsi="Times New Roman"/>
          <w:sz w:val="22"/>
          <w:szCs w:val="22"/>
        </w:rPr>
        <w:t xml:space="preserve">obvodu </w:t>
      </w:r>
      <w:r w:rsidR="00421EA0">
        <w:rPr>
          <w:rFonts w:ascii="Times New Roman" w:hAnsi="Times New Roman"/>
          <w:sz w:val="22"/>
          <w:szCs w:val="22"/>
        </w:rPr>
        <w:t xml:space="preserve">Poruba </w:t>
      </w:r>
      <w:r w:rsidRPr="008A78F2">
        <w:rPr>
          <w:rFonts w:ascii="Times New Roman" w:hAnsi="Times New Roman"/>
          <w:sz w:val="22"/>
          <w:szCs w:val="22"/>
        </w:rPr>
        <w:t>usnesením č...................................... ze dne ......................................</w:t>
      </w:r>
    </w:p>
    <w:p w14:paraId="7E17E1EA" w14:textId="77777777" w:rsidR="00426B74" w:rsidRDefault="00426B74" w:rsidP="005B12D3">
      <w:pPr>
        <w:pStyle w:val="Zkladntext2"/>
        <w:spacing w:afterLines="60" w:after="144" w:line="240" w:lineRule="auto"/>
        <w:ind w:left="709"/>
        <w:jc w:val="both"/>
        <w:rPr>
          <w:rFonts w:ascii="Times New Roman" w:hAnsi="Times New Roman"/>
          <w:sz w:val="22"/>
          <w:szCs w:val="22"/>
        </w:rPr>
      </w:pPr>
    </w:p>
    <w:p w14:paraId="0F078D5E" w14:textId="77777777" w:rsidR="00426B74" w:rsidRDefault="00426B74" w:rsidP="005B12D3">
      <w:pPr>
        <w:pStyle w:val="Zkladntext2"/>
        <w:spacing w:afterLines="60" w:after="144" w:line="240" w:lineRule="auto"/>
        <w:ind w:left="709"/>
        <w:jc w:val="both"/>
        <w:rPr>
          <w:rFonts w:ascii="Times New Roman" w:hAnsi="Times New Roman"/>
          <w:sz w:val="22"/>
          <w:szCs w:val="22"/>
        </w:rPr>
      </w:pPr>
    </w:p>
    <w:p w14:paraId="657AE8D5" w14:textId="77777777" w:rsidR="00426B74" w:rsidRPr="008A78F2" w:rsidRDefault="00426B74" w:rsidP="005B12D3">
      <w:pPr>
        <w:pStyle w:val="Zkladntext2"/>
        <w:spacing w:afterLines="60" w:after="144" w:line="240" w:lineRule="auto"/>
        <w:ind w:left="709"/>
        <w:jc w:val="both"/>
        <w:rPr>
          <w:rFonts w:ascii="Times New Roman" w:hAnsi="Times New Roman"/>
          <w:sz w:val="22"/>
          <w:szCs w:val="22"/>
        </w:rPr>
      </w:pPr>
    </w:p>
    <w:p w14:paraId="2F5A3B21" w14:textId="77777777" w:rsidR="0086756F" w:rsidRDefault="00542C8A" w:rsidP="005B12D3">
      <w:pPr>
        <w:pStyle w:val="Zkladntext2"/>
        <w:numPr>
          <w:ilvl w:val="0"/>
          <w:numId w:val="12"/>
        </w:numPr>
        <w:tabs>
          <w:tab w:val="num" w:pos="360"/>
        </w:tabs>
        <w:spacing w:afterLines="60" w:after="144" w:line="240" w:lineRule="auto"/>
        <w:ind w:left="357" w:hanging="357"/>
        <w:jc w:val="both"/>
      </w:pPr>
      <w:r>
        <w:rPr>
          <w:rFonts w:ascii="Times New Roman" w:hAnsi="Times New Roman"/>
          <w:color w:val="000000"/>
          <w:sz w:val="22"/>
          <w:szCs w:val="22"/>
        </w:rPr>
        <w:t>Přílohou a nedílnou součástí této smlouvy je</w:t>
      </w:r>
      <w:r>
        <w:t xml:space="preserve">: </w:t>
      </w:r>
    </w:p>
    <w:p w14:paraId="339B319D" w14:textId="77777777" w:rsidR="0086756F" w:rsidRDefault="00542C8A" w:rsidP="005B12D3">
      <w:pPr>
        <w:pStyle w:val="Zkladntextodsazen-slo"/>
        <w:numPr>
          <w:ilvl w:val="0"/>
          <w:numId w:val="15"/>
        </w:numPr>
        <w:spacing w:afterLines="60" w:after="144"/>
        <w:ind w:left="1134" w:hanging="283"/>
      </w:pPr>
      <w:r>
        <w:t>příloha č. 1 – Seznam uživatelských monitorovacích stanovišť;</w:t>
      </w:r>
    </w:p>
    <w:p w14:paraId="63CB1898" w14:textId="7030CFFE" w:rsidR="0086756F" w:rsidRDefault="00542C8A" w:rsidP="005B12D3">
      <w:pPr>
        <w:pStyle w:val="Zkladntextodsazen-slo"/>
        <w:numPr>
          <w:ilvl w:val="0"/>
          <w:numId w:val="15"/>
        </w:numPr>
        <w:spacing w:afterLines="60" w:after="144"/>
        <w:ind w:left="1134" w:hanging="283"/>
      </w:pPr>
      <w:r>
        <w:t xml:space="preserve">příloha č. 2 – Seznam </w:t>
      </w:r>
      <w:r w:rsidR="008A78F2">
        <w:t>lokalit dílčích kamerových systémů</w:t>
      </w:r>
      <w:r w:rsidR="00914F9C">
        <w:t xml:space="preserve"> objednatele</w:t>
      </w:r>
      <w:r>
        <w:t>;</w:t>
      </w:r>
    </w:p>
    <w:p w14:paraId="05EAA3E7" w14:textId="77777777" w:rsidR="00426B74" w:rsidRDefault="00426B74" w:rsidP="00426B74">
      <w:pPr>
        <w:pStyle w:val="Zkladntextodsazen-slo"/>
        <w:numPr>
          <w:ilvl w:val="0"/>
          <w:numId w:val="0"/>
        </w:numPr>
        <w:spacing w:afterLines="60" w:after="144"/>
        <w:ind w:left="284" w:hanging="284"/>
      </w:pPr>
    </w:p>
    <w:p w14:paraId="33CC0EEE" w14:textId="77777777" w:rsidR="00426B74" w:rsidRDefault="00426B74" w:rsidP="00426B74">
      <w:pPr>
        <w:pStyle w:val="Zkladntextodsazen-slo"/>
        <w:numPr>
          <w:ilvl w:val="0"/>
          <w:numId w:val="0"/>
        </w:numPr>
        <w:spacing w:afterLines="60" w:after="144"/>
        <w:ind w:left="284" w:hanging="284"/>
      </w:pPr>
    </w:p>
    <w:p w14:paraId="34AE6009" w14:textId="77777777" w:rsidR="0086756F" w:rsidRDefault="0086756F">
      <w:pPr>
        <w:tabs>
          <w:tab w:val="left" w:pos="4860"/>
          <w:tab w:val="left" w:pos="6120"/>
        </w:tabs>
      </w:pPr>
    </w:p>
    <w:p w14:paraId="09DA2E4F" w14:textId="77777777" w:rsidR="000464F6" w:rsidRPr="000464F6" w:rsidRDefault="000464F6" w:rsidP="000464F6">
      <w:pPr>
        <w:tabs>
          <w:tab w:val="left" w:pos="4962"/>
          <w:tab w:val="left" w:pos="6120"/>
        </w:tabs>
      </w:pPr>
      <w:r w:rsidRPr="000464F6">
        <w:t>V…………………… dne…………</w:t>
      </w:r>
      <w:r w:rsidRPr="000464F6">
        <w:tab/>
        <w:t>V…………………… dne…………</w:t>
      </w:r>
    </w:p>
    <w:p w14:paraId="0B83D136" w14:textId="77777777" w:rsidR="000464F6" w:rsidRDefault="000464F6">
      <w:pPr>
        <w:tabs>
          <w:tab w:val="left" w:pos="0"/>
          <w:tab w:val="left" w:pos="4990"/>
        </w:tabs>
        <w:rPr>
          <w:rFonts w:cs="Arial"/>
          <w:b/>
        </w:rPr>
      </w:pPr>
    </w:p>
    <w:p w14:paraId="20A70A6B" w14:textId="00B3C471" w:rsidR="0086756F" w:rsidRDefault="00542C8A">
      <w:pPr>
        <w:tabs>
          <w:tab w:val="left" w:pos="0"/>
          <w:tab w:val="left" w:pos="4990"/>
        </w:tabs>
        <w:rPr>
          <w:rFonts w:cs="Arial"/>
          <w:b/>
        </w:rPr>
      </w:pPr>
      <w:r>
        <w:rPr>
          <w:rFonts w:cs="Arial"/>
          <w:b/>
        </w:rPr>
        <w:t>Za objednatele:</w:t>
      </w:r>
      <w:r>
        <w:rPr>
          <w:rFonts w:cs="Arial"/>
          <w:b/>
        </w:rPr>
        <w:tab/>
        <w:t>Za poskytovatele:</w:t>
      </w:r>
    </w:p>
    <w:p w14:paraId="11DE23A1" w14:textId="6477147E" w:rsidR="0086756F" w:rsidRDefault="00542C8A">
      <w:r>
        <w:rPr>
          <w:rFonts w:cs="Arial"/>
        </w:rPr>
        <w:tab/>
      </w:r>
      <w:r>
        <w:rPr>
          <w:rFonts w:cs="Arial"/>
        </w:rPr>
        <w:tab/>
      </w:r>
    </w:p>
    <w:p w14:paraId="13CF9411" w14:textId="77777777" w:rsidR="0086756F" w:rsidRDefault="0086756F">
      <w:pPr>
        <w:tabs>
          <w:tab w:val="left" w:pos="4860"/>
          <w:tab w:val="left" w:pos="6120"/>
        </w:tabs>
      </w:pPr>
    </w:p>
    <w:p w14:paraId="1D7007A0" w14:textId="77777777" w:rsidR="0086756F" w:rsidRDefault="0086756F">
      <w:pPr>
        <w:tabs>
          <w:tab w:val="left" w:pos="4860"/>
          <w:tab w:val="left" w:pos="6120"/>
        </w:tabs>
      </w:pPr>
    </w:p>
    <w:p w14:paraId="542D3AD6" w14:textId="77777777" w:rsidR="00426B74" w:rsidRDefault="00426B74">
      <w:pPr>
        <w:tabs>
          <w:tab w:val="left" w:pos="4860"/>
          <w:tab w:val="left" w:pos="6120"/>
        </w:tabs>
      </w:pPr>
    </w:p>
    <w:p w14:paraId="33F40A37" w14:textId="77777777" w:rsidR="00426B74" w:rsidRDefault="00426B74">
      <w:pPr>
        <w:tabs>
          <w:tab w:val="left" w:pos="4860"/>
          <w:tab w:val="left" w:pos="6120"/>
        </w:tabs>
      </w:pPr>
    </w:p>
    <w:p w14:paraId="2230529C" w14:textId="77777777" w:rsidR="005B12D3" w:rsidRDefault="005B12D3">
      <w:pPr>
        <w:tabs>
          <w:tab w:val="left" w:pos="4860"/>
          <w:tab w:val="left" w:pos="6120"/>
        </w:tabs>
      </w:pPr>
    </w:p>
    <w:p w14:paraId="6DE1487C" w14:textId="77777777" w:rsidR="0086756F" w:rsidRDefault="0086756F">
      <w:pPr>
        <w:tabs>
          <w:tab w:val="left" w:pos="4860"/>
          <w:tab w:val="left" w:pos="6120"/>
        </w:tabs>
      </w:pPr>
    </w:p>
    <w:p w14:paraId="09F1D16A" w14:textId="1D548D1A" w:rsidR="0086756F" w:rsidRDefault="006B2CA1">
      <w:pPr>
        <w:tabs>
          <w:tab w:val="left" w:pos="4860"/>
          <w:tab w:val="left" w:pos="6120"/>
        </w:tabs>
      </w:pPr>
      <w:r>
        <w:rPr>
          <w:rFonts w:cs="Arial"/>
        </w:rPr>
        <w:t xml:space="preserve">         </w:t>
      </w:r>
      <w:r w:rsidR="00542C8A">
        <w:rPr>
          <w:rFonts w:cs="Arial"/>
        </w:rPr>
        <w:t>……………………………………..</w:t>
      </w:r>
      <w:r w:rsidR="00542C8A">
        <w:rPr>
          <w:rFonts w:cs="Arial"/>
        </w:rPr>
        <w:tab/>
      </w:r>
      <w:r>
        <w:rPr>
          <w:rFonts w:cs="Arial"/>
        </w:rPr>
        <w:t xml:space="preserve">  </w:t>
      </w:r>
      <w:r w:rsidR="00542C8A">
        <w:rPr>
          <w:rFonts w:cs="Arial"/>
        </w:rPr>
        <w:t>……………………………………..</w:t>
      </w:r>
    </w:p>
    <w:p w14:paraId="1CFB8861" w14:textId="1087CD3E" w:rsidR="0086756F" w:rsidRDefault="000F70FE" w:rsidP="006B2CA1">
      <w:pPr>
        <w:ind w:left="709" w:firstLine="709"/>
        <w:jc w:val="left"/>
      </w:pPr>
      <w:r>
        <w:rPr>
          <w:b/>
          <w:szCs w:val="22"/>
        </w:rPr>
        <w:lastRenderedPageBreak/>
        <w:t xml:space="preserve">Zdeněk </w:t>
      </w:r>
      <w:proofErr w:type="spellStart"/>
      <w:r>
        <w:rPr>
          <w:b/>
          <w:szCs w:val="22"/>
        </w:rPr>
        <w:t>Rodek</w:t>
      </w:r>
      <w:proofErr w:type="spellEnd"/>
      <w:r w:rsidR="00765B0A">
        <w:rPr>
          <w:b/>
          <w:szCs w:val="22"/>
        </w:rPr>
        <w:tab/>
      </w:r>
      <w:r w:rsidR="00542C8A">
        <w:rPr>
          <w:b/>
          <w:szCs w:val="22"/>
        </w:rPr>
        <w:tab/>
      </w:r>
      <w:r w:rsidR="000464F6">
        <w:rPr>
          <w:b/>
          <w:szCs w:val="22"/>
        </w:rPr>
        <w:tab/>
      </w:r>
      <w:r w:rsidR="006B2CA1">
        <w:rPr>
          <w:b/>
          <w:szCs w:val="22"/>
        </w:rPr>
        <w:tab/>
      </w:r>
      <w:r w:rsidR="006B2CA1">
        <w:rPr>
          <w:b/>
          <w:szCs w:val="22"/>
        </w:rPr>
        <w:tab/>
      </w:r>
      <w:r w:rsidR="00542C8A">
        <w:rPr>
          <w:b/>
          <w:szCs w:val="22"/>
        </w:rPr>
        <w:t>Ing. Michal Hrotík</w:t>
      </w:r>
    </w:p>
    <w:p w14:paraId="212AE310" w14:textId="26E82115" w:rsidR="008A78F2" w:rsidRDefault="000F70FE" w:rsidP="000464F6">
      <w:pPr>
        <w:ind w:left="709" w:firstLine="709"/>
        <w:jc w:val="left"/>
        <w:rPr>
          <w:b/>
          <w:bCs/>
          <w:color w:val="000000"/>
          <w:szCs w:val="22"/>
        </w:rPr>
      </w:pPr>
      <w:r>
        <w:rPr>
          <w:szCs w:val="22"/>
        </w:rPr>
        <w:t>místostarosta</w:t>
      </w:r>
      <w:r w:rsidR="00765B0A">
        <w:rPr>
          <w:szCs w:val="22"/>
        </w:rPr>
        <w:tab/>
      </w:r>
      <w:r w:rsidR="00765B0A">
        <w:rPr>
          <w:szCs w:val="22"/>
        </w:rPr>
        <w:tab/>
      </w:r>
      <w:r w:rsidR="00765B0A">
        <w:rPr>
          <w:szCs w:val="22"/>
        </w:rPr>
        <w:tab/>
      </w:r>
      <w:r w:rsidR="00542C8A">
        <w:rPr>
          <w:b/>
          <w:szCs w:val="22"/>
        </w:rPr>
        <w:tab/>
      </w:r>
      <w:r w:rsidR="00542C8A">
        <w:rPr>
          <w:b/>
          <w:szCs w:val="22"/>
        </w:rPr>
        <w:tab/>
      </w:r>
      <w:r w:rsidR="00542C8A">
        <w:t>člen představenstva</w:t>
      </w:r>
    </w:p>
    <w:p w14:paraId="2AC6833B" w14:textId="489B203A" w:rsidR="005B12D3" w:rsidRDefault="005B12D3">
      <w:pPr>
        <w:suppressAutoHyphens w:val="0"/>
        <w:jc w:val="left"/>
        <w:rPr>
          <w:color w:val="000000"/>
          <w:szCs w:val="22"/>
        </w:rPr>
      </w:pPr>
    </w:p>
    <w:p w14:paraId="078E2840" w14:textId="77777777" w:rsidR="005B12D3" w:rsidRDefault="005B12D3">
      <w:pPr>
        <w:pStyle w:val="Nzev"/>
        <w:ind w:left="360"/>
        <w:jc w:val="right"/>
        <w:outlineLvl w:val="1"/>
        <w:rPr>
          <w:b w:val="0"/>
          <w:bCs w:val="0"/>
          <w:color w:val="000000"/>
          <w:sz w:val="22"/>
          <w:szCs w:val="22"/>
        </w:rPr>
      </w:pPr>
    </w:p>
    <w:p w14:paraId="6FEDC4C2" w14:textId="77777777" w:rsidR="000464F6" w:rsidRDefault="000464F6">
      <w:pPr>
        <w:pStyle w:val="Nzev"/>
        <w:ind w:left="360"/>
        <w:jc w:val="right"/>
        <w:outlineLvl w:val="1"/>
        <w:rPr>
          <w:b w:val="0"/>
          <w:bCs w:val="0"/>
          <w:color w:val="000000"/>
          <w:sz w:val="22"/>
          <w:szCs w:val="22"/>
        </w:rPr>
      </w:pPr>
    </w:p>
    <w:p w14:paraId="220E439F" w14:textId="77777777" w:rsidR="000464F6" w:rsidRDefault="000464F6">
      <w:pPr>
        <w:pStyle w:val="Nzev"/>
        <w:ind w:left="360"/>
        <w:jc w:val="right"/>
        <w:outlineLvl w:val="1"/>
        <w:rPr>
          <w:b w:val="0"/>
          <w:bCs w:val="0"/>
          <w:color w:val="000000"/>
          <w:sz w:val="22"/>
          <w:szCs w:val="22"/>
        </w:rPr>
      </w:pPr>
    </w:p>
    <w:p w14:paraId="0096270F" w14:textId="77777777" w:rsidR="000464F6" w:rsidRDefault="000464F6">
      <w:pPr>
        <w:pStyle w:val="Nzev"/>
        <w:ind w:left="360"/>
        <w:jc w:val="right"/>
        <w:outlineLvl w:val="1"/>
        <w:rPr>
          <w:b w:val="0"/>
          <w:bCs w:val="0"/>
          <w:color w:val="000000"/>
          <w:sz w:val="22"/>
          <w:szCs w:val="22"/>
        </w:rPr>
      </w:pPr>
    </w:p>
    <w:p w14:paraId="558FB18A" w14:textId="77777777" w:rsidR="000464F6" w:rsidRDefault="000464F6">
      <w:pPr>
        <w:pStyle w:val="Nzev"/>
        <w:ind w:left="360"/>
        <w:jc w:val="right"/>
        <w:outlineLvl w:val="1"/>
        <w:rPr>
          <w:b w:val="0"/>
          <w:bCs w:val="0"/>
          <w:color w:val="000000"/>
          <w:sz w:val="22"/>
          <w:szCs w:val="22"/>
        </w:rPr>
      </w:pPr>
    </w:p>
    <w:p w14:paraId="01E3EBAC" w14:textId="77777777" w:rsidR="000464F6" w:rsidRDefault="000464F6">
      <w:pPr>
        <w:pStyle w:val="Nzev"/>
        <w:ind w:left="360"/>
        <w:jc w:val="right"/>
        <w:outlineLvl w:val="1"/>
        <w:rPr>
          <w:b w:val="0"/>
          <w:bCs w:val="0"/>
          <w:color w:val="000000"/>
          <w:sz w:val="22"/>
          <w:szCs w:val="22"/>
        </w:rPr>
      </w:pPr>
    </w:p>
    <w:p w14:paraId="0F1767DE" w14:textId="77777777" w:rsidR="000464F6" w:rsidRDefault="000464F6">
      <w:pPr>
        <w:pStyle w:val="Nzev"/>
        <w:ind w:left="360"/>
        <w:jc w:val="right"/>
        <w:outlineLvl w:val="1"/>
        <w:rPr>
          <w:b w:val="0"/>
          <w:bCs w:val="0"/>
          <w:color w:val="000000"/>
          <w:sz w:val="22"/>
          <w:szCs w:val="22"/>
        </w:rPr>
      </w:pPr>
    </w:p>
    <w:p w14:paraId="6C648678" w14:textId="77777777" w:rsidR="000464F6" w:rsidRDefault="000464F6">
      <w:pPr>
        <w:pStyle w:val="Nzev"/>
        <w:ind w:left="360"/>
        <w:jc w:val="right"/>
        <w:outlineLvl w:val="1"/>
        <w:rPr>
          <w:b w:val="0"/>
          <w:bCs w:val="0"/>
          <w:color w:val="000000"/>
          <w:sz w:val="22"/>
          <w:szCs w:val="22"/>
        </w:rPr>
      </w:pPr>
    </w:p>
    <w:p w14:paraId="51265DD8" w14:textId="77777777" w:rsidR="000464F6" w:rsidRDefault="000464F6">
      <w:pPr>
        <w:pStyle w:val="Nzev"/>
        <w:ind w:left="360"/>
        <w:jc w:val="right"/>
        <w:outlineLvl w:val="1"/>
        <w:rPr>
          <w:b w:val="0"/>
          <w:bCs w:val="0"/>
          <w:color w:val="000000"/>
          <w:sz w:val="22"/>
          <w:szCs w:val="22"/>
        </w:rPr>
      </w:pPr>
    </w:p>
    <w:p w14:paraId="4E7346BA" w14:textId="77777777" w:rsidR="000464F6" w:rsidRDefault="000464F6">
      <w:pPr>
        <w:pStyle w:val="Nzev"/>
        <w:ind w:left="360"/>
        <w:jc w:val="right"/>
        <w:outlineLvl w:val="1"/>
        <w:rPr>
          <w:b w:val="0"/>
          <w:bCs w:val="0"/>
          <w:color w:val="000000"/>
          <w:sz w:val="22"/>
          <w:szCs w:val="22"/>
        </w:rPr>
      </w:pPr>
    </w:p>
    <w:p w14:paraId="0162EE00" w14:textId="77777777" w:rsidR="000464F6" w:rsidRDefault="000464F6">
      <w:pPr>
        <w:pStyle w:val="Nzev"/>
        <w:ind w:left="360"/>
        <w:jc w:val="right"/>
        <w:outlineLvl w:val="1"/>
        <w:rPr>
          <w:b w:val="0"/>
          <w:bCs w:val="0"/>
          <w:color w:val="000000"/>
          <w:sz w:val="22"/>
          <w:szCs w:val="22"/>
        </w:rPr>
      </w:pPr>
    </w:p>
    <w:p w14:paraId="4FFA6919" w14:textId="77777777" w:rsidR="000464F6" w:rsidRDefault="000464F6">
      <w:pPr>
        <w:pStyle w:val="Nzev"/>
        <w:ind w:left="360"/>
        <w:jc w:val="right"/>
        <w:outlineLvl w:val="1"/>
        <w:rPr>
          <w:b w:val="0"/>
          <w:bCs w:val="0"/>
          <w:color w:val="000000"/>
          <w:sz w:val="22"/>
          <w:szCs w:val="22"/>
        </w:rPr>
      </w:pPr>
    </w:p>
    <w:p w14:paraId="2DB92E8B" w14:textId="77777777" w:rsidR="000464F6" w:rsidRDefault="000464F6">
      <w:pPr>
        <w:pStyle w:val="Nzev"/>
        <w:ind w:left="360"/>
        <w:jc w:val="right"/>
        <w:outlineLvl w:val="1"/>
        <w:rPr>
          <w:b w:val="0"/>
          <w:bCs w:val="0"/>
          <w:color w:val="000000"/>
          <w:sz w:val="22"/>
          <w:szCs w:val="22"/>
        </w:rPr>
      </w:pPr>
    </w:p>
    <w:p w14:paraId="6EECC197" w14:textId="77777777" w:rsidR="000464F6" w:rsidRDefault="000464F6">
      <w:pPr>
        <w:pStyle w:val="Nzev"/>
        <w:ind w:left="360"/>
        <w:jc w:val="right"/>
        <w:outlineLvl w:val="1"/>
        <w:rPr>
          <w:b w:val="0"/>
          <w:bCs w:val="0"/>
          <w:color w:val="000000"/>
          <w:sz w:val="22"/>
          <w:szCs w:val="22"/>
        </w:rPr>
      </w:pPr>
    </w:p>
    <w:p w14:paraId="23909916" w14:textId="77777777" w:rsidR="000464F6" w:rsidRDefault="000464F6">
      <w:pPr>
        <w:pStyle w:val="Nzev"/>
        <w:ind w:left="360"/>
        <w:jc w:val="right"/>
        <w:outlineLvl w:val="1"/>
        <w:rPr>
          <w:b w:val="0"/>
          <w:bCs w:val="0"/>
          <w:color w:val="000000"/>
          <w:sz w:val="22"/>
          <w:szCs w:val="22"/>
        </w:rPr>
      </w:pPr>
    </w:p>
    <w:p w14:paraId="78DB9399" w14:textId="77777777" w:rsidR="000464F6" w:rsidRDefault="000464F6">
      <w:pPr>
        <w:pStyle w:val="Nzev"/>
        <w:ind w:left="360"/>
        <w:jc w:val="right"/>
        <w:outlineLvl w:val="1"/>
        <w:rPr>
          <w:b w:val="0"/>
          <w:bCs w:val="0"/>
          <w:color w:val="000000"/>
          <w:sz w:val="22"/>
          <w:szCs w:val="22"/>
        </w:rPr>
      </w:pPr>
    </w:p>
    <w:p w14:paraId="1E587605" w14:textId="77777777" w:rsidR="000464F6" w:rsidRDefault="000464F6">
      <w:pPr>
        <w:pStyle w:val="Nzev"/>
        <w:ind w:left="360"/>
        <w:jc w:val="right"/>
        <w:outlineLvl w:val="1"/>
        <w:rPr>
          <w:b w:val="0"/>
          <w:bCs w:val="0"/>
          <w:color w:val="000000"/>
          <w:sz w:val="22"/>
          <w:szCs w:val="22"/>
        </w:rPr>
      </w:pPr>
    </w:p>
    <w:p w14:paraId="342E1045" w14:textId="77777777" w:rsidR="000464F6" w:rsidRDefault="000464F6">
      <w:pPr>
        <w:pStyle w:val="Nzev"/>
        <w:ind w:left="360"/>
        <w:jc w:val="right"/>
        <w:outlineLvl w:val="1"/>
        <w:rPr>
          <w:b w:val="0"/>
          <w:bCs w:val="0"/>
          <w:color w:val="000000"/>
          <w:sz w:val="22"/>
          <w:szCs w:val="22"/>
        </w:rPr>
      </w:pPr>
    </w:p>
    <w:p w14:paraId="0F9879C7" w14:textId="77777777" w:rsidR="000464F6" w:rsidRDefault="000464F6">
      <w:pPr>
        <w:pStyle w:val="Nzev"/>
        <w:ind w:left="360"/>
        <w:jc w:val="right"/>
        <w:outlineLvl w:val="1"/>
        <w:rPr>
          <w:b w:val="0"/>
          <w:bCs w:val="0"/>
          <w:color w:val="000000"/>
          <w:sz w:val="22"/>
          <w:szCs w:val="22"/>
        </w:rPr>
      </w:pPr>
    </w:p>
    <w:p w14:paraId="2B731708" w14:textId="77777777" w:rsidR="000464F6" w:rsidRDefault="000464F6">
      <w:pPr>
        <w:pStyle w:val="Nzev"/>
        <w:ind w:left="360"/>
        <w:jc w:val="right"/>
        <w:outlineLvl w:val="1"/>
        <w:rPr>
          <w:b w:val="0"/>
          <w:bCs w:val="0"/>
          <w:color w:val="000000"/>
          <w:sz w:val="22"/>
          <w:szCs w:val="22"/>
        </w:rPr>
      </w:pPr>
    </w:p>
    <w:p w14:paraId="15C9F23B" w14:textId="77777777" w:rsidR="000464F6" w:rsidRDefault="000464F6">
      <w:pPr>
        <w:pStyle w:val="Nzev"/>
        <w:ind w:left="360"/>
        <w:jc w:val="right"/>
        <w:outlineLvl w:val="1"/>
        <w:rPr>
          <w:b w:val="0"/>
          <w:bCs w:val="0"/>
          <w:color w:val="000000"/>
          <w:sz w:val="22"/>
          <w:szCs w:val="22"/>
        </w:rPr>
      </w:pPr>
    </w:p>
    <w:p w14:paraId="48662CB8" w14:textId="77777777" w:rsidR="000464F6" w:rsidRDefault="000464F6">
      <w:pPr>
        <w:pStyle w:val="Nzev"/>
        <w:ind w:left="360"/>
        <w:jc w:val="right"/>
        <w:outlineLvl w:val="1"/>
        <w:rPr>
          <w:b w:val="0"/>
          <w:bCs w:val="0"/>
          <w:color w:val="000000"/>
          <w:sz w:val="22"/>
          <w:szCs w:val="22"/>
        </w:rPr>
      </w:pPr>
    </w:p>
    <w:p w14:paraId="3EC7A384" w14:textId="77777777" w:rsidR="000464F6" w:rsidRDefault="000464F6">
      <w:pPr>
        <w:pStyle w:val="Nzev"/>
        <w:ind w:left="360"/>
        <w:jc w:val="right"/>
        <w:outlineLvl w:val="1"/>
        <w:rPr>
          <w:b w:val="0"/>
          <w:bCs w:val="0"/>
          <w:color w:val="000000"/>
          <w:sz w:val="22"/>
          <w:szCs w:val="22"/>
        </w:rPr>
      </w:pPr>
    </w:p>
    <w:p w14:paraId="372B666A" w14:textId="77777777" w:rsidR="000464F6" w:rsidRDefault="000464F6">
      <w:pPr>
        <w:pStyle w:val="Nzev"/>
        <w:ind w:left="360"/>
        <w:jc w:val="right"/>
        <w:outlineLvl w:val="1"/>
        <w:rPr>
          <w:b w:val="0"/>
          <w:bCs w:val="0"/>
          <w:color w:val="000000"/>
          <w:sz w:val="22"/>
          <w:szCs w:val="22"/>
        </w:rPr>
      </w:pPr>
    </w:p>
    <w:p w14:paraId="6B156478" w14:textId="77777777" w:rsidR="000464F6" w:rsidRDefault="000464F6">
      <w:pPr>
        <w:pStyle w:val="Nzev"/>
        <w:ind w:left="360"/>
        <w:jc w:val="right"/>
        <w:outlineLvl w:val="1"/>
        <w:rPr>
          <w:b w:val="0"/>
          <w:bCs w:val="0"/>
          <w:color w:val="000000"/>
          <w:sz w:val="22"/>
          <w:szCs w:val="22"/>
        </w:rPr>
      </w:pPr>
    </w:p>
    <w:p w14:paraId="0E6AD790" w14:textId="77777777" w:rsidR="000464F6" w:rsidRDefault="000464F6">
      <w:pPr>
        <w:pStyle w:val="Nzev"/>
        <w:ind w:left="360"/>
        <w:jc w:val="right"/>
        <w:outlineLvl w:val="1"/>
        <w:rPr>
          <w:b w:val="0"/>
          <w:bCs w:val="0"/>
          <w:color w:val="000000"/>
          <w:sz w:val="22"/>
          <w:szCs w:val="22"/>
        </w:rPr>
      </w:pPr>
    </w:p>
    <w:p w14:paraId="50AAD315" w14:textId="77777777" w:rsidR="000464F6" w:rsidRDefault="000464F6">
      <w:pPr>
        <w:pStyle w:val="Nzev"/>
        <w:ind w:left="360"/>
        <w:jc w:val="right"/>
        <w:outlineLvl w:val="1"/>
        <w:rPr>
          <w:b w:val="0"/>
          <w:bCs w:val="0"/>
          <w:color w:val="000000"/>
          <w:sz w:val="22"/>
          <w:szCs w:val="22"/>
        </w:rPr>
      </w:pPr>
    </w:p>
    <w:p w14:paraId="04A0FC74" w14:textId="77777777" w:rsidR="000464F6" w:rsidRDefault="000464F6">
      <w:pPr>
        <w:pStyle w:val="Nzev"/>
        <w:ind w:left="360"/>
        <w:jc w:val="right"/>
        <w:outlineLvl w:val="1"/>
        <w:rPr>
          <w:b w:val="0"/>
          <w:bCs w:val="0"/>
          <w:color w:val="000000"/>
          <w:sz w:val="22"/>
          <w:szCs w:val="22"/>
        </w:rPr>
      </w:pPr>
    </w:p>
    <w:p w14:paraId="40186C10" w14:textId="77777777" w:rsidR="00806C37" w:rsidRDefault="00806C37" w:rsidP="00806C37">
      <w:pPr>
        <w:pStyle w:val="Podnadpis"/>
      </w:pPr>
    </w:p>
    <w:p w14:paraId="6020009D" w14:textId="77777777" w:rsidR="000464F6" w:rsidRDefault="000464F6">
      <w:pPr>
        <w:pStyle w:val="Nzev"/>
        <w:ind w:left="360"/>
        <w:jc w:val="right"/>
        <w:outlineLvl w:val="1"/>
        <w:rPr>
          <w:b w:val="0"/>
          <w:bCs w:val="0"/>
          <w:color w:val="000000"/>
          <w:sz w:val="22"/>
          <w:szCs w:val="22"/>
        </w:rPr>
      </w:pPr>
    </w:p>
    <w:p w14:paraId="18963933" w14:textId="13C3F879" w:rsidR="0086756F" w:rsidRDefault="00542C8A">
      <w:pPr>
        <w:pStyle w:val="Nzev"/>
        <w:ind w:left="360"/>
        <w:jc w:val="right"/>
        <w:outlineLvl w:val="1"/>
        <w:rPr>
          <w:b w:val="0"/>
          <w:bCs w:val="0"/>
          <w:color w:val="000000"/>
          <w:sz w:val="22"/>
          <w:szCs w:val="22"/>
        </w:rPr>
      </w:pPr>
      <w:r>
        <w:rPr>
          <w:b w:val="0"/>
          <w:bCs w:val="0"/>
          <w:color w:val="000000"/>
          <w:sz w:val="22"/>
          <w:szCs w:val="22"/>
        </w:rPr>
        <w:t xml:space="preserve">Příloha č. 1 ke smlouvě č.: </w:t>
      </w:r>
      <w:r w:rsidR="005B12D3" w:rsidRPr="005B12D3">
        <w:rPr>
          <w:b w:val="0"/>
          <w:bCs w:val="0"/>
          <w:color w:val="000000"/>
          <w:sz w:val="22"/>
          <w:szCs w:val="22"/>
        </w:rPr>
        <w:t>SO/20230060</w:t>
      </w:r>
    </w:p>
    <w:p w14:paraId="561D14F2" w14:textId="77777777" w:rsidR="0086756F" w:rsidRDefault="0086756F">
      <w:pPr>
        <w:pStyle w:val="Podnadpis"/>
      </w:pPr>
    </w:p>
    <w:p w14:paraId="63E91F3D" w14:textId="77777777" w:rsidR="00426B74" w:rsidRPr="00426B74" w:rsidRDefault="00426B74" w:rsidP="00426B74">
      <w:pPr>
        <w:pStyle w:val="Zkladntext"/>
      </w:pPr>
    </w:p>
    <w:p w14:paraId="34B96354" w14:textId="77777777" w:rsidR="0086756F" w:rsidRDefault="00542C8A">
      <w:pPr>
        <w:pStyle w:val="Zpat"/>
        <w:tabs>
          <w:tab w:val="clear" w:pos="4536"/>
          <w:tab w:val="clear" w:pos="9072"/>
          <w:tab w:val="left" w:pos="5387"/>
        </w:tabs>
        <w:spacing w:before="240" w:after="360"/>
        <w:jc w:val="center"/>
        <w:outlineLvl w:val="2"/>
        <w:rPr>
          <w:rFonts w:ascii="Arial" w:hAnsi="Arial" w:cs="Arial"/>
          <w:b/>
          <w:sz w:val="24"/>
          <w:szCs w:val="24"/>
        </w:rPr>
      </w:pPr>
      <w:r>
        <w:rPr>
          <w:rFonts w:ascii="Arial" w:hAnsi="Arial" w:cs="Arial"/>
          <w:b/>
          <w:sz w:val="24"/>
          <w:szCs w:val="24"/>
        </w:rPr>
        <w:t>Seznam uživatelských monitorovacích stanovišť</w:t>
      </w:r>
    </w:p>
    <w:p w14:paraId="47245812" w14:textId="698E3ACE" w:rsidR="0086756F" w:rsidRDefault="00E1064B">
      <w:pPr>
        <w:pStyle w:val="Odstavecseseznamem"/>
        <w:numPr>
          <w:ilvl w:val="0"/>
          <w:numId w:val="30"/>
        </w:numPr>
        <w:tabs>
          <w:tab w:val="clear" w:pos="360"/>
        </w:tabs>
        <w:spacing w:before="240" w:after="120"/>
        <w:ind w:left="714" w:hanging="357"/>
        <w:rPr>
          <w:rFonts w:ascii="Times New Roman" w:hAnsi="Times New Roman"/>
          <w:sz w:val="22"/>
          <w:szCs w:val="22"/>
        </w:rPr>
      </w:pPr>
      <w:r>
        <w:rPr>
          <w:rFonts w:ascii="Times New Roman" w:hAnsi="Times New Roman"/>
          <w:sz w:val="22"/>
          <w:szCs w:val="22"/>
        </w:rPr>
        <w:t>Monitorovací</w:t>
      </w:r>
      <w:r w:rsidR="00542C8A">
        <w:rPr>
          <w:rFonts w:ascii="Times New Roman" w:hAnsi="Times New Roman"/>
          <w:sz w:val="22"/>
          <w:szCs w:val="22"/>
        </w:rPr>
        <w:t xml:space="preserve"> pracoviště </w:t>
      </w:r>
      <w:r w:rsidR="00F101A2">
        <w:rPr>
          <w:rFonts w:ascii="Times New Roman" w:hAnsi="Times New Roman"/>
          <w:sz w:val="22"/>
          <w:szCs w:val="22"/>
        </w:rPr>
        <w:t xml:space="preserve">v </w:t>
      </w:r>
      <w:proofErr w:type="spellStart"/>
      <w:r w:rsidR="00AE76DE">
        <w:rPr>
          <w:rFonts w:ascii="Times New Roman" w:hAnsi="Times New Roman"/>
          <w:sz w:val="22"/>
          <w:szCs w:val="22"/>
        </w:rPr>
        <w:t>xxx</w:t>
      </w:r>
      <w:proofErr w:type="spellEnd"/>
    </w:p>
    <w:p w14:paraId="17D3CD6B" w14:textId="0988102C" w:rsidR="00F101A2" w:rsidRDefault="00E1064B">
      <w:pPr>
        <w:pStyle w:val="Odstavecseseznamem"/>
        <w:numPr>
          <w:ilvl w:val="0"/>
          <w:numId w:val="30"/>
        </w:numPr>
        <w:tabs>
          <w:tab w:val="clear" w:pos="360"/>
        </w:tabs>
        <w:spacing w:before="240" w:after="120"/>
        <w:ind w:left="714" w:hanging="357"/>
        <w:rPr>
          <w:rFonts w:ascii="Times New Roman" w:hAnsi="Times New Roman"/>
          <w:sz w:val="22"/>
          <w:szCs w:val="22"/>
        </w:rPr>
      </w:pPr>
      <w:r>
        <w:rPr>
          <w:rFonts w:ascii="Times New Roman" w:hAnsi="Times New Roman"/>
          <w:sz w:val="22"/>
          <w:szCs w:val="22"/>
        </w:rPr>
        <w:t>Monitorovací</w:t>
      </w:r>
      <w:r w:rsidR="00F101A2">
        <w:rPr>
          <w:rFonts w:ascii="Times New Roman" w:hAnsi="Times New Roman"/>
          <w:sz w:val="22"/>
          <w:szCs w:val="22"/>
        </w:rPr>
        <w:t xml:space="preserve"> pracoviště v </w:t>
      </w:r>
      <w:proofErr w:type="spellStart"/>
      <w:r w:rsidR="00AE76DE">
        <w:rPr>
          <w:rFonts w:ascii="Times New Roman" w:hAnsi="Times New Roman"/>
          <w:sz w:val="22"/>
          <w:szCs w:val="22"/>
        </w:rPr>
        <w:t>xxx</w:t>
      </w:r>
      <w:proofErr w:type="spellEnd"/>
    </w:p>
    <w:p w14:paraId="6B7147C4" w14:textId="3FBAA588" w:rsidR="00F101A2" w:rsidRDefault="00E1064B">
      <w:pPr>
        <w:pStyle w:val="Odstavecseseznamem"/>
        <w:numPr>
          <w:ilvl w:val="0"/>
          <w:numId w:val="30"/>
        </w:numPr>
        <w:tabs>
          <w:tab w:val="clear" w:pos="360"/>
        </w:tabs>
        <w:spacing w:before="240" w:after="120"/>
        <w:ind w:left="714" w:hanging="357"/>
        <w:rPr>
          <w:rFonts w:ascii="Times New Roman" w:hAnsi="Times New Roman"/>
          <w:sz w:val="22"/>
          <w:szCs w:val="22"/>
        </w:rPr>
      </w:pPr>
      <w:r>
        <w:rPr>
          <w:rFonts w:ascii="Times New Roman" w:hAnsi="Times New Roman"/>
          <w:sz w:val="22"/>
          <w:szCs w:val="22"/>
        </w:rPr>
        <w:t>Monitorovací</w:t>
      </w:r>
      <w:r w:rsidR="00F101A2">
        <w:rPr>
          <w:rFonts w:ascii="Times New Roman" w:hAnsi="Times New Roman"/>
          <w:sz w:val="22"/>
          <w:szCs w:val="22"/>
        </w:rPr>
        <w:t xml:space="preserve"> pracoviště v </w:t>
      </w:r>
      <w:proofErr w:type="spellStart"/>
      <w:r w:rsidR="00AE76DE">
        <w:rPr>
          <w:rFonts w:ascii="Times New Roman" w:hAnsi="Times New Roman"/>
          <w:sz w:val="22"/>
          <w:szCs w:val="22"/>
        </w:rPr>
        <w:t>xxx</w:t>
      </w:r>
      <w:proofErr w:type="spellEnd"/>
    </w:p>
    <w:p w14:paraId="58537A1D" w14:textId="7F0658CC" w:rsidR="0086756F" w:rsidRDefault="0086756F" w:rsidP="008A78F2">
      <w:pPr>
        <w:pStyle w:val="Odstavecseseznamem"/>
        <w:spacing w:before="240"/>
        <w:rPr>
          <w:rFonts w:ascii="Times New Roman" w:hAnsi="Times New Roman"/>
          <w:sz w:val="22"/>
          <w:szCs w:val="22"/>
        </w:rPr>
      </w:pPr>
    </w:p>
    <w:p w14:paraId="158080A1" w14:textId="77777777" w:rsidR="0086756F" w:rsidRDefault="0086756F">
      <w:pPr>
        <w:pStyle w:val="Zpat"/>
        <w:tabs>
          <w:tab w:val="clear" w:pos="4536"/>
          <w:tab w:val="clear" w:pos="9072"/>
          <w:tab w:val="left" w:pos="5387"/>
        </w:tabs>
      </w:pPr>
    </w:p>
    <w:p w14:paraId="7DD36F02" w14:textId="77777777" w:rsidR="0086756F" w:rsidRDefault="0086756F">
      <w:pPr>
        <w:pStyle w:val="Zpat"/>
        <w:tabs>
          <w:tab w:val="clear" w:pos="4536"/>
          <w:tab w:val="clear" w:pos="9072"/>
          <w:tab w:val="left" w:pos="5387"/>
        </w:tabs>
        <w:sectPr w:rsidR="0086756F" w:rsidSect="00A86235">
          <w:headerReference w:type="default" r:id="rId12"/>
          <w:footerReference w:type="default" r:id="rId13"/>
          <w:pgSz w:w="11906" w:h="16838"/>
          <w:pgMar w:top="1684" w:right="1106" w:bottom="1701" w:left="1260" w:header="708" w:footer="663" w:gutter="0"/>
          <w:cols w:space="708"/>
          <w:docGrid w:linePitch="360"/>
        </w:sectPr>
      </w:pPr>
    </w:p>
    <w:p w14:paraId="3356ADB7" w14:textId="651161DF" w:rsidR="0086756F" w:rsidRDefault="00542C8A">
      <w:pPr>
        <w:pStyle w:val="Nzev"/>
        <w:ind w:left="360"/>
        <w:jc w:val="right"/>
        <w:outlineLvl w:val="1"/>
        <w:rPr>
          <w:b w:val="0"/>
          <w:bCs w:val="0"/>
          <w:color w:val="000000"/>
          <w:sz w:val="22"/>
          <w:szCs w:val="22"/>
        </w:rPr>
      </w:pPr>
      <w:r>
        <w:rPr>
          <w:b w:val="0"/>
          <w:bCs w:val="0"/>
          <w:color w:val="000000"/>
          <w:sz w:val="22"/>
          <w:szCs w:val="22"/>
        </w:rPr>
        <w:lastRenderedPageBreak/>
        <w:t xml:space="preserve">Příloha č. 2 ke smlouvě č.: </w:t>
      </w:r>
      <w:r w:rsidR="00AD52CC" w:rsidRPr="00AD52CC">
        <w:rPr>
          <w:b w:val="0"/>
          <w:bCs w:val="0"/>
          <w:color w:val="000000"/>
          <w:sz w:val="22"/>
          <w:szCs w:val="22"/>
        </w:rPr>
        <w:t>SO/20230060</w:t>
      </w:r>
    </w:p>
    <w:p w14:paraId="653E0CFF" w14:textId="77777777" w:rsidR="00426B74" w:rsidRPr="00426B74" w:rsidRDefault="00426B74" w:rsidP="00426B74">
      <w:pPr>
        <w:pStyle w:val="Podnadpis"/>
      </w:pPr>
    </w:p>
    <w:p w14:paraId="1F53276A" w14:textId="779FFA1B" w:rsidR="0086756F" w:rsidRDefault="00542C8A">
      <w:pPr>
        <w:tabs>
          <w:tab w:val="left" w:pos="426"/>
        </w:tabs>
        <w:spacing w:before="360" w:after="360"/>
        <w:jc w:val="center"/>
        <w:outlineLvl w:val="0"/>
        <w:rPr>
          <w:rFonts w:ascii="Arial" w:hAnsi="Arial" w:cs="Arial"/>
          <w:b/>
          <w:sz w:val="24"/>
          <w:szCs w:val="24"/>
        </w:rPr>
      </w:pPr>
      <w:r>
        <w:rPr>
          <w:rFonts w:ascii="Arial" w:hAnsi="Arial" w:cs="Arial"/>
          <w:b/>
          <w:sz w:val="24"/>
          <w:szCs w:val="24"/>
        </w:rPr>
        <w:t xml:space="preserve">Seznam </w:t>
      </w:r>
      <w:r w:rsidR="00914F9C">
        <w:rPr>
          <w:rFonts w:ascii="Arial" w:hAnsi="Arial" w:cs="Arial"/>
          <w:b/>
          <w:sz w:val="24"/>
          <w:szCs w:val="24"/>
        </w:rPr>
        <w:t>lokalit dílčích kamerových systémů obj</w:t>
      </w:r>
      <w:r w:rsidR="00DE5D68">
        <w:rPr>
          <w:rFonts w:ascii="Arial" w:hAnsi="Arial" w:cs="Arial"/>
          <w:b/>
          <w:sz w:val="24"/>
          <w:szCs w:val="24"/>
        </w:rPr>
        <w:t>e</w:t>
      </w:r>
      <w:r w:rsidR="00914F9C">
        <w:rPr>
          <w:rFonts w:ascii="Arial" w:hAnsi="Arial" w:cs="Arial"/>
          <w:b/>
          <w:sz w:val="24"/>
          <w:szCs w:val="24"/>
        </w:rPr>
        <w:t>dnatele</w:t>
      </w:r>
    </w:p>
    <w:p w14:paraId="7F49106C" w14:textId="77777777" w:rsidR="0086756F" w:rsidRDefault="00542C8A">
      <w:r>
        <w:t xml:space="preserve"> </w:t>
      </w:r>
    </w:p>
    <w:tbl>
      <w:tblPr>
        <w:tblW w:w="8354" w:type="dxa"/>
        <w:jc w:val="center"/>
        <w:tblCellMar>
          <w:left w:w="70" w:type="dxa"/>
          <w:right w:w="70" w:type="dxa"/>
        </w:tblCellMar>
        <w:tblLook w:val="04A0" w:firstRow="1" w:lastRow="0" w:firstColumn="1" w:lastColumn="0" w:noHBand="0" w:noVBand="1"/>
      </w:tblPr>
      <w:tblGrid>
        <w:gridCol w:w="2835"/>
        <w:gridCol w:w="3119"/>
        <w:gridCol w:w="1134"/>
        <w:gridCol w:w="1266"/>
      </w:tblGrid>
      <w:tr w:rsidR="00F74554" w:rsidRPr="006F2FBC" w14:paraId="4140A4F6" w14:textId="3BFE0C97" w:rsidTr="00F74554">
        <w:trPr>
          <w:trHeight w:val="635"/>
          <w:jc w:val="center"/>
        </w:trPr>
        <w:tc>
          <w:tcPr>
            <w:tcW w:w="2835" w:type="dxa"/>
            <w:tcBorders>
              <w:top w:val="single" w:sz="8" w:space="0" w:color="auto"/>
              <w:left w:val="single" w:sz="8" w:space="0" w:color="auto"/>
              <w:bottom w:val="single" w:sz="8" w:space="0" w:color="000000"/>
              <w:right w:val="single" w:sz="8" w:space="0" w:color="auto"/>
            </w:tcBorders>
            <w:shd w:val="clear" w:color="000000" w:fill="B8CCE4"/>
            <w:vAlign w:val="center"/>
            <w:hideMark/>
          </w:tcPr>
          <w:p w14:paraId="2EC6369D" w14:textId="77777777" w:rsidR="00F74554" w:rsidRPr="006F2FBC" w:rsidRDefault="00F74554" w:rsidP="007A283D">
            <w:pPr>
              <w:jc w:val="center"/>
              <w:rPr>
                <w:rFonts w:ascii="Calibri" w:hAnsi="Calibri" w:cs="Calibri"/>
                <w:b/>
                <w:bCs/>
                <w:color w:val="000000"/>
              </w:rPr>
            </w:pPr>
            <w:r>
              <w:rPr>
                <w:rFonts w:ascii="Calibri" w:hAnsi="Calibri" w:cs="Calibri"/>
                <w:b/>
                <w:bCs/>
                <w:color w:val="000000"/>
              </w:rPr>
              <w:t>Umístění kamerového systému</w:t>
            </w:r>
          </w:p>
        </w:tc>
        <w:tc>
          <w:tcPr>
            <w:tcW w:w="3119" w:type="dxa"/>
            <w:tcBorders>
              <w:top w:val="single" w:sz="8" w:space="0" w:color="auto"/>
              <w:left w:val="single" w:sz="8" w:space="0" w:color="auto"/>
              <w:bottom w:val="single" w:sz="8" w:space="0" w:color="000000"/>
              <w:right w:val="single" w:sz="8" w:space="0" w:color="auto"/>
            </w:tcBorders>
            <w:shd w:val="clear" w:color="000000" w:fill="B8CCE4"/>
            <w:vAlign w:val="center"/>
            <w:hideMark/>
          </w:tcPr>
          <w:p w14:paraId="0529FE81" w14:textId="16EB45A6" w:rsidR="00F74554" w:rsidRPr="006F2FBC" w:rsidRDefault="00F74554" w:rsidP="007A283D">
            <w:pPr>
              <w:jc w:val="center"/>
              <w:rPr>
                <w:rFonts w:ascii="Calibri" w:hAnsi="Calibri" w:cs="Calibri"/>
                <w:b/>
                <w:bCs/>
                <w:color w:val="000000"/>
              </w:rPr>
            </w:pPr>
            <w:r>
              <w:rPr>
                <w:rFonts w:ascii="Calibri" w:hAnsi="Calibri" w:cs="Calibri"/>
                <w:b/>
                <w:bCs/>
                <w:color w:val="000000"/>
              </w:rPr>
              <w:t>Uživatelské monitorovací stanoviště</w:t>
            </w:r>
          </w:p>
        </w:tc>
        <w:tc>
          <w:tcPr>
            <w:tcW w:w="1134" w:type="dxa"/>
            <w:tcBorders>
              <w:top w:val="single" w:sz="8" w:space="0" w:color="auto"/>
              <w:left w:val="single" w:sz="8" w:space="0" w:color="auto"/>
              <w:bottom w:val="single" w:sz="8" w:space="0" w:color="000000"/>
              <w:right w:val="single" w:sz="8" w:space="0" w:color="auto"/>
            </w:tcBorders>
            <w:shd w:val="clear" w:color="000000" w:fill="B8CCE4"/>
            <w:vAlign w:val="center"/>
            <w:hideMark/>
          </w:tcPr>
          <w:p w14:paraId="371549B2" w14:textId="77777777" w:rsidR="00F74554" w:rsidRPr="006F2FBC" w:rsidRDefault="00F74554" w:rsidP="007A283D">
            <w:pPr>
              <w:jc w:val="center"/>
              <w:rPr>
                <w:rFonts w:ascii="Calibri" w:hAnsi="Calibri" w:cs="Calibri"/>
                <w:b/>
                <w:bCs/>
                <w:color w:val="000000"/>
              </w:rPr>
            </w:pPr>
            <w:r>
              <w:rPr>
                <w:rFonts w:ascii="Calibri" w:hAnsi="Calibri" w:cs="Calibri"/>
                <w:b/>
                <w:bCs/>
                <w:color w:val="000000"/>
              </w:rPr>
              <w:t>Kamery (ks)</w:t>
            </w:r>
          </w:p>
        </w:tc>
        <w:tc>
          <w:tcPr>
            <w:tcW w:w="1266" w:type="dxa"/>
            <w:tcBorders>
              <w:top w:val="single" w:sz="8" w:space="0" w:color="auto"/>
              <w:left w:val="single" w:sz="8" w:space="0" w:color="auto"/>
              <w:bottom w:val="single" w:sz="4" w:space="0" w:color="auto"/>
              <w:right w:val="single" w:sz="8" w:space="0" w:color="auto"/>
            </w:tcBorders>
            <w:shd w:val="clear" w:color="000000" w:fill="B8CCE4"/>
          </w:tcPr>
          <w:p w14:paraId="1C35C085" w14:textId="0263D67C" w:rsidR="00F74554" w:rsidRDefault="00F74554" w:rsidP="007A283D">
            <w:pPr>
              <w:jc w:val="center"/>
              <w:rPr>
                <w:rFonts w:ascii="Calibri" w:hAnsi="Calibri" w:cs="Calibri"/>
                <w:b/>
                <w:bCs/>
                <w:color w:val="000000"/>
              </w:rPr>
            </w:pPr>
            <w:r>
              <w:rPr>
                <w:rFonts w:ascii="Calibri" w:hAnsi="Calibri" w:cs="Calibri"/>
                <w:b/>
                <w:bCs/>
                <w:color w:val="000000"/>
              </w:rPr>
              <w:t>Kamery ve vlastnictví</w:t>
            </w:r>
          </w:p>
        </w:tc>
      </w:tr>
      <w:tr w:rsidR="00D97B0C" w:rsidRPr="006F2FBC" w14:paraId="22BD0FE7" w14:textId="6F6EC10E" w:rsidTr="00162350">
        <w:trPr>
          <w:trHeight w:val="284"/>
          <w:jc w:val="center"/>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6B49C9AC" w14:textId="2D861703" w:rsidR="00D97B0C" w:rsidRPr="006F2FBC" w:rsidRDefault="00D97B0C" w:rsidP="00D97B0C">
            <w:pPr>
              <w:rPr>
                <w:rFonts w:ascii="Calibri" w:hAnsi="Calibri" w:cs="Calibri"/>
                <w:color w:val="000000"/>
              </w:rPr>
            </w:pPr>
            <w:proofErr w:type="spellStart"/>
            <w:r>
              <w:rPr>
                <w:rFonts w:ascii="Calibri" w:hAnsi="Calibri" w:cs="Calibri"/>
                <w:color w:val="000000"/>
              </w:rPr>
              <w:t>xxx</w:t>
            </w:r>
            <w:proofErr w:type="spellEnd"/>
          </w:p>
        </w:tc>
        <w:tc>
          <w:tcPr>
            <w:tcW w:w="3119" w:type="dxa"/>
            <w:tcBorders>
              <w:top w:val="nil"/>
              <w:left w:val="nil"/>
              <w:bottom w:val="single" w:sz="8" w:space="0" w:color="auto"/>
              <w:right w:val="single" w:sz="8" w:space="0" w:color="auto"/>
            </w:tcBorders>
            <w:shd w:val="clear" w:color="auto" w:fill="auto"/>
            <w:vAlign w:val="center"/>
            <w:hideMark/>
          </w:tcPr>
          <w:p w14:paraId="08CAB7AF" w14:textId="40138F83" w:rsidR="00D97B0C" w:rsidRPr="006F2FBC" w:rsidRDefault="00D97B0C" w:rsidP="00D97B0C">
            <w:pPr>
              <w:jc w:val="center"/>
              <w:rPr>
                <w:rFonts w:ascii="Calibri" w:hAnsi="Calibri" w:cs="Calibri"/>
                <w:color w:val="000000"/>
              </w:rPr>
            </w:pPr>
            <w:r>
              <w:rPr>
                <w:rFonts w:ascii="Calibri" w:hAnsi="Calibri" w:cs="Calibri"/>
                <w:color w:val="000000"/>
              </w:rPr>
              <w:t>-</w:t>
            </w:r>
          </w:p>
        </w:tc>
        <w:tc>
          <w:tcPr>
            <w:tcW w:w="1134" w:type="dxa"/>
            <w:tcBorders>
              <w:top w:val="nil"/>
              <w:left w:val="nil"/>
              <w:bottom w:val="single" w:sz="8" w:space="0" w:color="auto"/>
              <w:right w:val="single" w:sz="8" w:space="0" w:color="auto"/>
            </w:tcBorders>
            <w:shd w:val="clear" w:color="auto" w:fill="auto"/>
            <w:hideMark/>
          </w:tcPr>
          <w:p w14:paraId="63F57323" w14:textId="606BE60C" w:rsidR="00D97B0C" w:rsidRPr="006F2FBC" w:rsidRDefault="00D97B0C" w:rsidP="00D97B0C">
            <w:pPr>
              <w:jc w:val="center"/>
              <w:rPr>
                <w:rFonts w:ascii="Calibri" w:hAnsi="Calibri" w:cs="Calibri"/>
                <w:color w:val="000000"/>
              </w:rPr>
            </w:pPr>
            <w:proofErr w:type="spellStart"/>
            <w:r w:rsidRPr="00D46CBE">
              <w:rPr>
                <w:rFonts w:ascii="Calibri" w:hAnsi="Calibri" w:cs="Calibri"/>
                <w:color w:val="000000"/>
              </w:rPr>
              <w:t>xxx</w:t>
            </w:r>
            <w:proofErr w:type="spellEnd"/>
          </w:p>
        </w:tc>
        <w:tc>
          <w:tcPr>
            <w:tcW w:w="1266" w:type="dxa"/>
            <w:tcBorders>
              <w:top w:val="single" w:sz="4" w:space="0" w:color="auto"/>
              <w:left w:val="nil"/>
              <w:bottom w:val="single" w:sz="8" w:space="0" w:color="auto"/>
              <w:right w:val="single" w:sz="8" w:space="0" w:color="auto"/>
            </w:tcBorders>
          </w:tcPr>
          <w:p w14:paraId="06F12ECD" w14:textId="77AB99E5" w:rsidR="00D97B0C" w:rsidRDefault="00D97B0C" w:rsidP="00D97B0C">
            <w:pPr>
              <w:jc w:val="center"/>
              <w:rPr>
                <w:rFonts w:ascii="Calibri" w:hAnsi="Calibri" w:cs="Calibri"/>
                <w:color w:val="000000"/>
              </w:rPr>
            </w:pPr>
            <w:proofErr w:type="spellStart"/>
            <w:r w:rsidRPr="00D46CBE">
              <w:rPr>
                <w:rFonts w:ascii="Calibri" w:hAnsi="Calibri" w:cs="Calibri"/>
                <w:color w:val="000000"/>
              </w:rPr>
              <w:t>xxx</w:t>
            </w:r>
            <w:proofErr w:type="spellEnd"/>
          </w:p>
        </w:tc>
      </w:tr>
      <w:tr w:rsidR="00D97B0C" w:rsidRPr="006F2FBC" w14:paraId="48BDB218" w14:textId="6D9D138F" w:rsidTr="00162350">
        <w:trPr>
          <w:trHeight w:val="284"/>
          <w:jc w:val="center"/>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4A17C9DD" w14:textId="48CDB01C" w:rsidR="00D97B0C" w:rsidRPr="006F2FBC" w:rsidRDefault="00D97B0C" w:rsidP="00D97B0C">
            <w:pPr>
              <w:rPr>
                <w:rFonts w:ascii="Calibri" w:hAnsi="Calibri" w:cs="Calibri"/>
                <w:color w:val="000000"/>
              </w:rPr>
            </w:pPr>
            <w:proofErr w:type="spellStart"/>
            <w:r>
              <w:rPr>
                <w:rFonts w:ascii="Calibri" w:hAnsi="Calibri" w:cs="Calibri"/>
                <w:color w:val="000000"/>
              </w:rPr>
              <w:t>xxx</w:t>
            </w:r>
            <w:proofErr w:type="spellEnd"/>
          </w:p>
        </w:tc>
        <w:tc>
          <w:tcPr>
            <w:tcW w:w="3119" w:type="dxa"/>
            <w:vMerge w:val="restart"/>
            <w:tcBorders>
              <w:top w:val="nil"/>
              <w:left w:val="nil"/>
              <w:right w:val="single" w:sz="8" w:space="0" w:color="auto"/>
            </w:tcBorders>
            <w:shd w:val="clear" w:color="auto" w:fill="auto"/>
            <w:vAlign w:val="center"/>
            <w:hideMark/>
          </w:tcPr>
          <w:p w14:paraId="0DA7FEED" w14:textId="34AFA2A2" w:rsidR="00D97B0C" w:rsidRPr="006F2FBC" w:rsidRDefault="00D97B0C" w:rsidP="00D97B0C">
            <w:pPr>
              <w:jc w:val="center"/>
              <w:rPr>
                <w:rFonts w:ascii="Calibri" w:hAnsi="Calibri" w:cs="Calibri"/>
                <w:color w:val="000000"/>
              </w:rPr>
            </w:pPr>
            <w:proofErr w:type="spellStart"/>
            <w:r>
              <w:rPr>
                <w:rFonts w:ascii="Calibri" w:hAnsi="Calibri" w:cs="Calibri"/>
                <w:color w:val="000000"/>
              </w:rPr>
              <w:t>xxx</w:t>
            </w:r>
            <w:proofErr w:type="spellEnd"/>
          </w:p>
        </w:tc>
        <w:tc>
          <w:tcPr>
            <w:tcW w:w="1134" w:type="dxa"/>
            <w:tcBorders>
              <w:top w:val="nil"/>
              <w:left w:val="nil"/>
              <w:bottom w:val="single" w:sz="8" w:space="0" w:color="auto"/>
              <w:right w:val="single" w:sz="8" w:space="0" w:color="auto"/>
            </w:tcBorders>
            <w:shd w:val="clear" w:color="auto" w:fill="auto"/>
            <w:hideMark/>
          </w:tcPr>
          <w:p w14:paraId="00EB8332" w14:textId="172DF08F" w:rsidR="00D97B0C" w:rsidRPr="006F2FBC" w:rsidRDefault="00D97B0C" w:rsidP="00D97B0C">
            <w:pPr>
              <w:jc w:val="center"/>
              <w:rPr>
                <w:rFonts w:ascii="Calibri" w:hAnsi="Calibri" w:cs="Calibri"/>
                <w:color w:val="000000"/>
              </w:rPr>
            </w:pPr>
            <w:proofErr w:type="spellStart"/>
            <w:r w:rsidRPr="00D46CBE">
              <w:rPr>
                <w:rFonts w:ascii="Calibri" w:hAnsi="Calibri" w:cs="Calibri"/>
                <w:color w:val="000000"/>
              </w:rPr>
              <w:t>xxx</w:t>
            </w:r>
            <w:proofErr w:type="spellEnd"/>
          </w:p>
        </w:tc>
        <w:tc>
          <w:tcPr>
            <w:tcW w:w="1266" w:type="dxa"/>
            <w:tcBorders>
              <w:top w:val="nil"/>
              <w:left w:val="nil"/>
              <w:bottom w:val="single" w:sz="8" w:space="0" w:color="auto"/>
              <w:right w:val="single" w:sz="8" w:space="0" w:color="auto"/>
            </w:tcBorders>
          </w:tcPr>
          <w:p w14:paraId="3E0451C8" w14:textId="4BF759FA" w:rsidR="00D97B0C" w:rsidRDefault="00D97B0C" w:rsidP="00D97B0C">
            <w:pPr>
              <w:jc w:val="center"/>
              <w:rPr>
                <w:rFonts w:ascii="Calibri" w:hAnsi="Calibri" w:cs="Calibri"/>
                <w:color w:val="000000"/>
              </w:rPr>
            </w:pPr>
            <w:proofErr w:type="spellStart"/>
            <w:r w:rsidRPr="00D46CBE">
              <w:rPr>
                <w:rFonts w:ascii="Calibri" w:hAnsi="Calibri" w:cs="Calibri"/>
                <w:color w:val="000000"/>
              </w:rPr>
              <w:t>xxx</w:t>
            </w:r>
            <w:proofErr w:type="spellEnd"/>
          </w:p>
        </w:tc>
      </w:tr>
      <w:tr w:rsidR="00D97B0C" w:rsidRPr="006F2FBC" w14:paraId="613A383A" w14:textId="46C230CF" w:rsidTr="00162350">
        <w:trPr>
          <w:trHeight w:val="284"/>
          <w:jc w:val="center"/>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30661225" w14:textId="4C9E0EF3" w:rsidR="00D97B0C" w:rsidRPr="006F2FBC" w:rsidRDefault="00D97B0C" w:rsidP="00D97B0C">
            <w:pPr>
              <w:rPr>
                <w:rFonts w:ascii="Calibri" w:hAnsi="Calibri" w:cs="Calibri"/>
                <w:color w:val="000000"/>
              </w:rPr>
            </w:pPr>
            <w:proofErr w:type="spellStart"/>
            <w:r>
              <w:rPr>
                <w:rFonts w:ascii="Calibri" w:hAnsi="Calibri" w:cs="Calibri"/>
                <w:color w:val="000000"/>
              </w:rPr>
              <w:t>xxx</w:t>
            </w:r>
            <w:proofErr w:type="spellEnd"/>
          </w:p>
        </w:tc>
        <w:tc>
          <w:tcPr>
            <w:tcW w:w="3119" w:type="dxa"/>
            <w:vMerge/>
            <w:tcBorders>
              <w:left w:val="nil"/>
              <w:bottom w:val="single" w:sz="8" w:space="0" w:color="auto"/>
              <w:right w:val="single" w:sz="8" w:space="0" w:color="auto"/>
            </w:tcBorders>
            <w:shd w:val="clear" w:color="auto" w:fill="auto"/>
            <w:vAlign w:val="center"/>
            <w:hideMark/>
          </w:tcPr>
          <w:p w14:paraId="56D2DD99" w14:textId="77777777" w:rsidR="00D97B0C" w:rsidRPr="006F2FBC" w:rsidRDefault="00D97B0C" w:rsidP="00D97B0C">
            <w:pPr>
              <w:jc w:val="center"/>
              <w:rPr>
                <w:rFonts w:ascii="Calibri" w:hAnsi="Calibri" w:cs="Calibri"/>
                <w:color w:val="000000"/>
              </w:rPr>
            </w:pPr>
          </w:p>
        </w:tc>
        <w:tc>
          <w:tcPr>
            <w:tcW w:w="1134" w:type="dxa"/>
            <w:tcBorders>
              <w:top w:val="nil"/>
              <w:left w:val="nil"/>
              <w:bottom w:val="single" w:sz="8" w:space="0" w:color="auto"/>
              <w:right w:val="single" w:sz="8" w:space="0" w:color="auto"/>
            </w:tcBorders>
            <w:shd w:val="clear" w:color="auto" w:fill="auto"/>
            <w:hideMark/>
          </w:tcPr>
          <w:p w14:paraId="728C0D59" w14:textId="36F4F9E3" w:rsidR="00D97B0C" w:rsidRPr="006F2FBC" w:rsidRDefault="00D97B0C" w:rsidP="00D97B0C">
            <w:pPr>
              <w:jc w:val="center"/>
              <w:rPr>
                <w:rFonts w:ascii="Calibri" w:hAnsi="Calibri" w:cs="Calibri"/>
                <w:color w:val="000000"/>
              </w:rPr>
            </w:pPr>
            <w:proofErr w:type="spellStart"/>
            <w:r w:rsidRPr="00D46CBE">
              <w:rPr>
                <w:rFonts w:ascii="Calibri" w:hAnsi="Calibri" w:cs="Calibri"/>
                <w:color w:val="000000"/>
              </w:rPr>
              <w:t>xxx</w:t>
            </w:r>
            <w:proofErr w:type="spellEnd"/>
          </w:p>
        </w:tc>
        <w:tc>
          <w:tcPr>
            <w:tcW w:w="1266" w:type="dxa"/>
            <w:tcBorders>
              <w:top w:val="nil"/>
              <w:left w:val="nil"/>
              <w:bottom w:val="single" w:sz="8" w:space="0" w:color="auto"/>
              <w:right w:val="single" w:sz="8" w:space="0" w:color="auto"/>
            </w:tcBorders>
          </w:tcPr>
          <w:p w14:paraId="22D75629" w14:textId="1B9C0890" w:rsidR="00D97B0C" w:rsidRDefault="00D97B0C" w:rsidP="00D97B0C">
            <w:pPr>
              <w:jc w:val="center"/>
              <w:rPr>
                <w:rFonts w:ascii="Calibri" w:hAnsi="Calibri" w:cs="Calibri"/>
                <w:color w:val="000000"/>
              </w:rPr>
            </w:pPr>
            <w:proofErr w:type="spellStart"/>
            <w:r w:rsidRPr="00D46CBE">
              <w:rPr>
                <w:rFonts w:ascii="Calibri" w:hAnsi="Calibri" w:cs="Calibri"/>
                <w:color w:val="000000"/>
              </w:rPr>
              <w:t>xxx</w:t>
            </w:r>
            <w:proofErr w:type="spellEnd"/>
          </w:p>
        </w:tc>
      </w:tr>
      <w:tr w:rsidR="00D97B0C" w:rsidRPr="006F2FBC" w14:paraId="31E69993" w14:textId="3A111805" w:rsidTr="00162350">
        <w:trPr>
          <w:trHeight w:val="284"/>
          <w:jc w:val="center"/>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118BF546" w14:textId="1946E280" w:rsidR="00D97B0C" w:rsidRPr="006F2FBC" w:rsidRDefault="00D97B0C" w:rsidP="00D97B0C">
            <w:pPr>
              <w:rPr>
                <w:rFonts w:ascii="Calibri" w:hAnsi="Calibri" w:cs="Calibri"/>
                <w:color w:val="000000"/>
              </w:rPr>
            </w:pPr>
            <w:proofErr w:type="spellStart"/>
            <w:r>
              <w:rPr>
                <w:rFonts w:ascii="Calibri" w:hAnsi="Calibri" w:cs="Calibri"/>
                <w:color w:val="000000"/>
              </w:rPr>
              <w:t>xxx</w:t>
            </w:r>
            <w:proofErr w:type="spellEnd"/>
          </w:p>
        </w:tc>
        <w:tc>
          <w:tcPr>
            <w:tcW w:w="3119" w:type="dxa"/>
            <w:vMerge w:val="restart"/>
            <w:tcBorders>
              <w:top w:val="nil"/>
              <w:left w:val="nil"/>
              <w:right w:val="single" w:sz="8" w:space="0" w:color="auto"/>
            </w:tcBorders>
            <w:shd w:val="clear" w:color="auto" w:fill="auto"/>
            <w:vAlign w:val="center"/>
            <w:hideMark/>
          </w:tcPr>
          <w:p w14:paraId="414D2DA2" w14:textId="60AAAC8F" w:rsidR="00D97B0C" w:rsidRPr="006F2FBC" w:rsidRDefault="00D97B0C" w:rsidP="00D97B0C">
            <w:pPr>
              <w:jc w:val="center"/>
              <w:rPr>
                <w:rFonts w:ascii="Calibri" w:hAnsi="Calibri" w:cs="Calibri"/>
                <w:color w:val="000000"/>
              </w:rPr>
            </w:pPr>
            <w:proofErr w:type="spellStart"/>
            <w:r>
              <w:rPr>
                <w:rFonts w:ascii="Calibri" w:hAnsi="Calibri" w:cs="Calibri"/>
                <w:color w:val="000000"/>
              </w:rPr>
              <w:t>xxx</w:t>
            </w:r>
            <w:proofErr w:type="spellEnd"/>
          </w:p>
        </w:tc>
        <w:tc>
          <w:tcPr>
            <w:tcW w:w="1134" w:type="dxa"/>
            <w:tcBorders>
              <w:top w:val="nil"/>
              <w:left w:val="nil"/>
              <w:bottom w:val="single" w:sz="8" w:space="0" w:color="auto"/>
              <w:right w:val="single" w:sz="8" w:space="0" w:color="auto"/>
            </w:tcBorders>
            <w:shd w:val="clear" w:color="auto" w:fill="auto"/>
          </w:tcPr>
          <w:p w14:paraId="48DC8A53" w14:textId="39ACE418" w:rsidR="00D97B0C" w:rsidRPr="006F2FBC" w:rsidRDefault="00D97B0C" w:rsidP="00D97B0C">
            <w:pPr>
              <w:jc w:val="center"/>
              <w:rPr>
                <w:rFonts w:ascii="Calibri" w:hAnsi="Calibri" w:cs="Calibri"/>
                <w:color w:val="000000"/>
              </w:rPr>
            </w:pPr>
            <w:proofErr w:type="spellStart"/>
            <w:r w:rsidRPr="00D46CBE">
              <w:rPr>
                <w:rFonts w:ascii="Calibri" w:hAnsi="Calibri" w:cs="Calibri"/>
                <w:color w:val="000000"/>
              </w:rPr>
              <w:t>xxx</w:t>
            </w:r>
            <w:proofErr w:type="spellEnd"/>
          </w:p>
        </w:tc>
        <w:tc>
          <w:tcPr>
            <w:tcW w:w="1266" w:type="dxa"/>
            <w:tcBorders>
              <w:top w:val="nil"/>
              <w:left w:val="nil"/>
              <w:bottom w:val="single" w:sz="8" w:space="0" w:color="auto"/>
              <w:right w:val="single" w:sz="8" w:space="0" w:color="auto"/>
            </w:tcBorders>
          </w:tcPr>
          <w:p w14:paraId="3CD34957" w14:textId="669892C6" w:rsidR="00D97B0C" w:rsidRDefault="00D97B0C" w:rsidP="00D97B0C">
            <w:pPr>
              <w:jc w:val="center"/>
              <w:rPr>
                <w:rFonts w:ascii="Calibri" w:hAnsi="Calibri" w:cs="Calibri"/>
                <w:color w:val="000000"/>
              </w:rPr>
            </w:pPr>
            <w:proofErr w:type="spellStart"/>
            <w:r w:rsidRPr="00D46CBE">
              <w:rPr>
                <w:rFonts w:ascii="Calibri" w:hAnsi="Calibri" w:cs="Calibri"/>
                <w:color w:val="000000"/>
              </w:rPr>
              <w:t>xxx</w:t>
            </w:r>
            <w:proofErr w:type="spellEnd"/>
          </w:p>
        </w:tc>
      </w:tr>
      <w:tr w:rsidR="00D97B0C" w:rsidRPr="006F2FBC" w14:paraId="14F226BF" w14:textId="10B15A10" w:rsidTr="00162350">
        <w:trPr>
          <w:trHeight w:val="284"/>
          <w:jc w:val="center"/>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769E7111" w14:textId="7EAE2078" w:rsidR="00D97B0C" w:rsidRPr="006F2FBC" w:rsidRDefault="00D97B0C" w:rsidP="00D97B0C">
            <w:pPr>
              <w:rPr>
                <w:rFonts w:ascii="Calibri" w:hAnsi="Calibri" w:cs="Calibri"/>
                <w:color w:val="000000"/>
              </w:rPr>
            </w:pPr>
            <w:proofErr w:type="spellStart"/>
            <w:r>
              <w:rPr>
                <w:rFonts w:ascii="Calibri" w:hAnsi="Calibri" w:cs="Calibri"/>
                <w:color w:val="000000"/>
              </w:rPr>
              <w:t>xxx</w:t>
            </w:r>
            <w:proofErr w:type="spellEnd"/>
          </w:p>
        </w:tc>
        <w:tc>
          <w:tcPr>
            <w:tcW w:w="3119" w:type="dxa"/>
            <w:vMerge/>
            <w:tcBorders>
              <w:left w:val="nil"/>
              <w:right w:val="single" w:sz="8" w:space="0" w:color="auto"/>
            </w:tcBorders>
            <w:shd w:val="clear" w:color="auto" w:fill="auto"/>
            <w:vAlign w:val="center"/>
            <w:hideMark/>
          </w:tcPr>
          <w:p w14:paraId="3764A31F" w14:textId="77777777" w:rsidR="00D97B0C" w:rsidRPr="006F2FBC" w:rsidRDefault="00D97B0C" w:rsidP="00D97B0C">
            <w:pPr>
              <w:jc w:val="center"/>
              <w:rPr>
                <w:rFonts w:ascii="Calibri" w:hAnsi="Calibri" w:cs="Calibri"/>
                <w:color w:val="000000"/>
              </w:rPr>
            </w:pPr>
          </w:p>
        </w:tc>
        <w:tc>
          <w:tcPr>
            <w:tcW w:w="1134" w:type="dxa"/>
            <w:tcBorders>
              <w:top w:val="nil"/>
              <w:left w:val="nil"/>
              <w:bottom w:val="single" w:sz="8" w:space="0" w:color="auto"/>
              <w:right w:val="single" w:sz="8" w:space="0" w:color="auto"/>
            </w:tcBorders>
            <w:shd w:val="clear" w:color="auto" w:fill="auto"/>
          </w:tcPr>
          <w:p w14:paraId="2AD29F2D" w14:textId="6990B3D4" w:rsidR="00D97B0C" w:rsidRPr="006F2FBC" w:rsidRDefault="00D97B0C" w:rsidP="00D97B0C">
            <w:pPr>
              <w:jc w:val="center"/>
              <w:rPr>
                <w:rFonts w:ascii="Calibri" w:hAnsi="Calibri" w:cs="Calibri"/>
                <w:color w:val="000000"/>
              </w:rPr>
            </w:pPr>
            <w:proofErr w:type="spellStart"/>
            <w:r w:rsidRPr="00D46CBE">
              <w:rPr>
                <w:rFonts w:ascii="Calibri" w:hAnsi="Calibri" w:cs="Calibri"/>
                <w:color w:val="000000"/>
              </w:rPr>
              <w:t>xxx</w:t>
            </w:r>
            <w:proofErr w:type="spellEnd"/>
          </w:p>
        </w:tc>
        <w:tc>
          <w:tcPr>
            <w:tcW w:w="1266" w:type="dxa"/>
            <w:tcBorders>
              <w:top w:val="nil"/>
              <w:left w:val="nil"/>
              <w:bottom w:val="single" w:sz="8" w:space="0" w:color="auto"/>
              <w:right w:val="single" w:sz="8" w:space="0" w:color="auto"/>
            </w:tcBorders>
          </w:tcPr>
          <w:p w14:paraId="7ED8C7EA" w14:textId="6CAF5F0A" w:rsidR="00D97B0C" w:rsidRDefault="00D97B0C" w:rsidP="00D97B0C">
            <w:pPr>
              <w:jc w:val="center"/>
              <w:rPr>
                <w:rFonts w:ascii="Calibri" w:hAnsi="Calibri" w:cs="Calibri"/>
                <w:color w:val="000000"/>
              </w:rPr>
            </w:pPr>
            <w:proofErr w:type="spellStart"/>
            <w:r w:rsidRPr="00D46CBE">
              <w:rPr>
                <w:rFonts w:ascii="Calibri" w:hAnsi="Calibri" w:cs="Calibri"/>
                <w:color w:val="000000"/>
              </w:rPr>
              <w:t>xxx</w:t>
            </w:r>
            <w:proofErr w:type="spellEnd"/>
          </w:p>
        </w:tc>
      </w:tr>
      <w:tr w:rsidR="00D97B0C" w:rsidRPr="006F2FBC" w14:paraId="684F4870" w14:textId="5D7A4D5F" w:rsidTr="00162350">
        <w:trPr>
          <w:trHeight w:val="284"/>
          <w:jc w:val="center"/>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28C53C23" w14:textId="72423BA6" w:rsidR="00D97B0C" w:rsidRPr="006F2FBC" w:rsidRDefault="00D97B0C" w:rsidP="00D97B0C">
            <w:pPr>
              <w:rPr>
                <w:rFonts w:ascii="Calibri" w:hAnsi="Calibri" w:cs="Calibri"/>
                <w:color w:val="000000"/>
              </w:rPr>
            </w:pPr>
            <w:proofErr w:type="spellStart"/>
            <w:r>
              <w:rPr>
                <w:rFonts w:ascii="Calibri" w:hAnsi="Calibri" w:cs="Calibri"/>
                <w:color w:val="000000"/>
              </w:rPr>
              <w:t>xxx</w:t>
            </w:r>
            <w:proofErr w:type="spellEnd"/>
          </w:p>
        </w:tc>
        <w:tc>
          <w:tcPr>
            <w:tcW w:w="3119" w:type="dxa"/>
            <w:vMerge/>
            <w:tcBorders>
              <w:left w:val="nil"/>
              <w:bottom w:val="single" w:sz="8" w:space="0" w:color="auto"/>
              <w:right w:val="single" w:sz="8" w:space="0" w:color="auto"/>
            </w:tcBorders>
            <w:shd w:val="clear" w:color="auto" w:fill="auto"/>
            <w:vAlign w:val="center"/>
            <w:hideMark/>
          </w:tcPr>
          <w:p w14:paraId="31A0E0E2" w14:textId="77777777" w:rsidR="00D97B0C" w:rsidRPr="006F2FBC" w:rsidRDefault="00D97B0C" w:rsidP="00D97B0C">
            <w:pPr>
              <w:jc w:val="center"/>
              <w:rPr>
                <w:rFonts w:ascii="Calibri" w:hAnsi="Calibri" w:cs="Calibri"/>
                <w:color w:val="000000"/>
              </w:rPr>
            </w:pPr>
          </w:p>
        </w:tc>
        <w:tc>
          <w:tcPr>
            <w:tcW w:w="1134" w:type="dxa"/>
            <w:tcBorders>
              <w:top w:val="nil"/>
              <w:left w:val="nil"/>
              <w:bottom w:val="single" w:sz="8" w:space="0" w:color="auto"/>
              <w:right w:val="single" w:sz="8" w:space="0" w:color="auto"/>
            </w:tcBorders>
            <w:shd w:val="clear" w:color="auto" w:fill="auto"/>
          </w:tcPr>
          <w:p w14:paraId="03E01399" w14:textId="5E6F4AA9" w:rsidR="00D97B0C" w:rsidRPr="006F2FBC" w:rsidRDefault="00D97B0C" w:rsidP="00D97B0C">
            <w:pPr>
              <w:jc w:val="center"/>
              <w:rPr>
                <w:rFonts w:ascii="Calibri" w:hAnsi="Calibri" w:cs="Calibri"/>
                <w:color w:val="000000"/>
              </w:rPr>
            </w:pPr>
            <w:proofErr w:type="spellStart"/>
            <w:r w:rsidRPr="00D46CBE">
              <w:rPr>
                <w:rFonts w:ascii="Calibri" w:hAnsi="Calibri" w:cs="Calibri"/>
                <w:color w:val="000000"/>
              </w:rPr>
              <w:t>xxx</w:t>
            </w:r>
            <w:proofErr w:type="spellEnd"/>
          </w:p>
        </w:tc>
        <w:tc>
          <w:tcPr>
            <w:tcW w:w="1266" w:type="dxa"/>
            <w:tcBorders>
              <w:top w:val="nil"/>
              <w:left w:val="nil"/>
              <w:bottom w:val="single" w:sz="8" w:space="0" w:color="auto"/>
              <w:right w:val="single" w:sz="8" w:space="0" w:color="auto"/>
            </w:tcBorders>
          </w:tcPr>
          <w:p w14:paraId="37F72EF9" w14:textId="46C0963F" w:rsidR="00D97B0C" w:rsidRDefault="00D97B0C" w:rsidP="00D97B0C">
            <w:pPr>
              <w:jc w:val="center"/>
              <w:rPr>
                <w:rFonts w:ascii="Calibri" w:hAnsi="Calibri" w:cs="Calibri"/>
                <w:color w:val="000000"/>
              </w:rPr>
            </w:pPr>
            <w:proofErr w:type="spellStart"/>
            <w:r w:rsidRPr="00D46CBE">
              <w:rPr>
                <w:rFonts w:ascii="Calibri" w:hAnsi="Calibri" w:cs="Calibri"/>
                <w:color w:val="000000"/>
              </w:rPr>
              <w:t>xxx</w:t>
            </w:r>
            <w:proofErr w:type="spellEnd"/>
          </w:p>
        </w:tc>
      </w:tr>
      <w:tr w:rsidR="00F74554" w:rsidRPr="006F2FBC" w14:paraId="39AAA5D3" w14:textId="20D1CACB" w:rsidTr="006908A0">
        <w:trPr>
          <w:trHeight w:val="100"/>
          <w:jc w:val="center"/>
        </w:trPr>
        <w:tc>
          <w:tcPr>
            <w:tcW w:w="5954" w:type="dxa"/>
            <w:gridSpan w:val="2"/>
            <w:tcBorders>
              <w:top w:val="nil"/>
              <w:left w:val="single" w:sz="8" w:space="0" w:color="auto"/>
              <w:bottom w:val="single" w:sz="8" w:space="0" w:color="auto"/>
              <w:right w:val="single" w:sz="8" w:space="0" w:color="auto"/>
            </w:tcBorders>
            <w:shd w:val="clear" w:color="auto" w:fill="auto"/>
            <w:vAlign w:val="center"/>
          </w:tcPr>
          <w:p w14:paraId="449ACF8C" w14:textId="77777777" w:rsidR="00F74554" w:rsidRPr="009072FB" w:rsidRDefault="00F74554" w:rsidP="007A283D">
            <w:pPr>
              <w:rPr>
                <w:rFonts w:ascii="Calibri" w:hAnsi="Calibri" w:cs="Calibri"/>
                <w:b/>
                <w:color w:val="000000"/>
              </w:rPr>
            </w:pPr>
            <w:r w:rsidRPr="009072FB">
              <w:rPr>
                <w:rFonts w:ascii="Calibri" w:hAnsi="Calibri" w:cs="Calibri"/>
                <w:b/>
                <w:color w:val="000000"/>
              </w:rPr>
              <w:t>CELKEM</w:t>
            </w:r>
          </w:p>
        </w:tc>
        <w:tc>
          <w:tcPr>
            <w:tcW w:w="1134" w:type="dxa"/>
            <w:tcBorders>
              <w:top w:val="nil"/>
              <w:left w:val="nil"/>
              <w:bottom w:val="single" w:sz="8" w:space="0" w:color="auto"/>
              <w:right w:val="single" w:sz="8" w:space="0" w:color="auto"/>
            </w:tcBorders>
            <w:shd w:val="clear" w:color="auto" w:fill="auto"/>
            <w:vAlign w:val="center"/>
          </w:tcPr>
          <w:p w14:paraId="0219060E" w14:textId="2B546B92" w:rsidR="00F74554" w:rsidRPr="009072FB" w:rsidRDefault="00D97B0C" w:rsidP="007A283D">
            <w:pPr>
              <w:jc w:val="center"/>
              <w:rPr>
                <w:rFonts w:ascii="Calibri" w:hAnsi="Calibri" w:cs="Calibri"/>
                <w:b/>
                <w:color w:val="000000"/>
              </w:rPr>
            </w:pPr>
            <w:proofErr w:type="spellStart"/>
            <w:r>
              <w:rPr>
                <w:rFonts w:ascii="Calibri" w:hAnsi="Calibri" w:cs="Calibri"/>
                <w:b/>
                <w:color w:val="000000"/>
              </w:rPr>
              <w:t>xxx</w:t>
            </w:r>
            <w:proofErr w:type="spellEnd"/>
          </w:p>
        </w:tc>
        <w:tc>
          <w:tcPr>
            <w:tcW w:w="1266" w:type="dxa"/>
            <w:tcBorders>
              <w:top w:val="nil"/>
              <w:left w:val="nil"/>
              <w:bottom w:val="single" w:sz="8" w:space="0" w:color="auto"/>
              <w:right w:val="single" w:sz="8" w:space="0" w:color="auto"/>
            </w:tcBorders>
          </w:tcPr>
          <w:p w14:paraId="2B5D9A66" w14:textId="77777777" w:rsidR="00F74554" w:rsidRPr="009072FB" w:rsidRDefault="00F74554" w:rsidP="007A283D">
            <w:pPr>
              <w:jc w:val="center"/>
              <w:rPr>
                <w:rFonts w:ascii="Calibri" w:hAnsi="Calibri" w:cs="Calibri"/>
                <w:b/>
                <w:color w:val="000000"/>
              </w:rPr>
            </w:pPr>
          </w:p>
        </w:tc>
      </w:tr>
    </w:tbl>
    <w:p w14:paraId="15DA9CAF" w14:textId="3D43EA66" w:rsidR="0086756F" w:rsidRDefault="0086756F" w:rsidP="006908A0">
      <w:pPr>
        <w:suppressAutoHyphens w:val="0"/>
        <w:jc w:val="left"/>
        <w:rPr>
          <w:lang w:eastAsia="cs-CZ"/>
        </w:rPr>
      </w:pPr>
    </w:p>
    <w:sectPr w:rsidR="0086756F">
      <w:pgSz w:w="11906" w:h="16838"/>
      <w:pgMar w:top="1797" w:right="1106" w:bottom="1701" w:left="1260" w:header="708" w:footer="66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Veselá Jana" w:date="2023-11-30T10:23:00Z" w:initials="JV">
    <w:p w14:paraId="03E452D2" w14:textId="77777777" w:rsidR="0020197A" w:rsidRDefault="0020197A" w:rsidP="00B52632">
      <w:pPr>
        <w:pStyle w:val="Textkomente"/>
        <w:jc w:val="left"/>
      </w:pPr>
      <w:r>
        <w:rPr>
          <w:rStyle w:val="Odkaznakoment"/>
        </w:rPr>
        <w:annotationRef/>
      </w:r>
      <w:r>
        <w:t xml:space="preserve">V případě změny počtu kamer je nutný dodatek ke smlouvě? Nebo doplnit ujednání: </w:t>
      </w:r>
      <w:proofErr w:type="gramStart"/>
      <w:r>
        <w:t>Poskytovatel  na</w:t>
      </w:r>
      <w:proofErr w:type="gramEnd"/>
      <w:r>
        <w:t xml:space="preserve"> konci každého roku dodá aktualizovanou přílohu č. 2 - Seznam lokalit ….. Se členěním na kamery objednatele a poskytovatele.  </w:t>
      </w:r>
    </w:p>
  </w:comment>
  <w:comment w:id="4" w:author="Rakošan Zdeněk" w:date="2023-12-07T11:54:00Z" w:initials="RZ">
    <w:p w14:paraId="5A3CF95D" w14:textId="4F3175EC" w:rsidR="001B2AD9" w:rsidRDefault="001B2AD9">
      <w:pPr>
        <w:pStyle w:val="Textkomente"/>
      </w:pPr>
      <w:r>
        <w:rPr>
          <w:rStyle w:val="Odkaznakoment"/>
        </w:rPr>
        <w:annotationRef/>
      </w:r>
      <w:r>
        <w:t>Proč bylo vypuštěno, jedná se o dobu potřebnou k zajištění všech potřebných licencí, kapacity diskového pole, konfiguraci, nastavení a zprovoznění služby. Navrhujeme ponech.</w:t>
      </w:r>
    </w:p>
  </w:comment>
  <w:comment w:id="5" w:author="Rakošan Zdeněk" w:date="2023-12-07T11:48:00Z" w:initials="RZ">
    <w:p w14:paraId="0A095E15" w14:textId="3803B178" w:rsidR="00AC6B1C" w:rsidRDefault="00AC6B1C">
      <w:pPr>
        <w:pStyle w:val="Textkomente"/>
      </w:pPr>
      <w:r>
        <w:rPr>
          <w:rStyle w:val="Odkaznakoment"/>
        </w:rPr>
        <w:annotationRef/>
      </w:r>
      <w:r>
        <w:t xml:space="preserve">Navrhujeme ponechat původní </w:t>
      </w:r>
      <w:proofErr w:type="gramStart"/>
      <w:r>
        <w:t>znění</w:t>
      </w:r>
      <w:proofErr w:type="gramEnd"/>
      <w:r>
        <w:t xml:space="preserve"> tj. nezbytným podkladem pro fakturaci.</w:t>
      </w:r>
    </w:p>
  </w:comment>
  <w:comment w:id="6" w:author="Veselá Jana" w:date="2023-11-30T10:47:00Z" w:initials="JV">
    <w:p w14:paraId="5849EEE1" w14:textId="77777777" w:rsidR="00BA2766" w:rsidRDefault="00BA2766">
      <w:pPr>
        <w:pStyle w:val="Textkomente"/>
        <w:jc w:val="left"/>
      </w:pPr>
      <w:r>
        <w:rPr>
          <w:rStyle w:val="Odkaznakoment"/>
        </w:rPr>
        <w:annotationRef/>
      </w:r>
      <w:r>
        <w:t xml:space="preserve">Vzhledem k zákonu 320/2001 Sb. o finanční kontrole není jasné s jakým objemem finančních prostředků se bude hospodařit. Uvedeno pouze v průvodním listu (3 000 000,00 bez DPH). </w:t>
      </w:r>
    </w:p>
    <w:p w14:paraId="023A9A88" w14:textId="77777777" w:rsidR="00BA2766" w:rsidRDefault="00BA2766" w:rsidP="007B174B">
      <w:pPr>
        <w:pStyle w:val="Textkomente"/>
        <w:jc w:val="left"/>
      </w:pPr>
      <w:r>
        <w:t xml:space="preserve">Neměla by být ve smluvním ujednání nejvýše přístupná částka za sjednanou dobu plnění s ohledem na skutečnost, že smluvní ujednání jsou zhruba na: 1. uskutečnění služeb - přenos dat, 2. </w:t>
      </w:r>
      <w:proofErr w:type="gramStart"/>
      <w:r>
        <w:t>možnost  výměny</w:t>
      </w:r>
      <w:proofErr w:type="gramEnd"/>
      <w:r>
        <w:t xml:space="preserve"> kamer od objednatele na poskytovatele (navýšení měsíčních odměn) a 3. oprava nad rámec rozsahu uvedeného v </w:t>
      </w:r>
      <w:proofErr w:type="spellStart"/>
      <w:r>
        <w:t>čl</w:t>
      </w:r>
      <w:proofErr w:type="spellEnd"/>
      <w:r>
        <w:t xml:space="preserve"> II. a každoročního navýšení o inflaci?</w:t>
      </w:r>
    </w:p>
  </w:comment>
  <w:comment w:id="7" w:author="Mrázek Martin" w:date="2023-12-07T13:31:00Z" w:initials="MM">
    <w:p w14:paraId="61C40EF6" w14:textId="77777777" w:rsidR="004E07FF" w:rsidRDefault="004E07FF" w:rsidP="00336802">
      <w:pPr>
        <w:pStyle w:val="Textkomente"/>
        <w:jc w:val="left"/>
      </w:pPr>
      <w:r>
        <w:rPr>
          <w:rStyle w:val="Odkaznakoment"/>
        </w:rPr>
        <w:annotationRef/>
      </w:r>
      <w:r>
        <w:t xml:space="preserve">Projednáno ústně s panem místostarostou </w:t>
      </w:r>
      <w:proofErr w:type="spellStart"/>
      <w:r>
        <w:t>Rodkem</w:t>
      </w:r>
      <w:proofErr w:type="spellEnd"/>
      <w:r>
        <w:t xml:space="preserve"> a paní </w:t>
      </w:r>
      <w:proofErr w:type="gramStart"/>
      <w:r>
        <w:t>Veselou - nebudeme</w:t>
      </w:r>
      <w:proofErr w:type="gramEnd"/>
      <w:r>
        <w:t xml:space="preserve"> uvádět nejvyšší přístupnou částku.</w:t>
      </w:r>
    </w:p>
  </w:comment>
  <w:comment w:id="8" w:author="Rakošan Zdeněk" w:date="2023-11-21T07:59:00Z" w:initials="ZR">
    <w:p w14:paraId="456B40F8" w14:textId="78EDB02E" w:rsidR="000B7552" w:rsidRDefault="000B7552">
      <w:pPr>
        <w:pStyle w:val="Textkomente"/>
      </w:pPr>
      <w:r>
        <w:rPr>
          <w:rStyle w:val="Odkaznakoment"/>
        </w:rPr>
        <w:annotationRef/>
      </w:r>
      <w:r>
        <w:t xml:space="preserve">Při navýšení doby archivace na 10 dnů by cena za kameru činila </w:t>
      </w:r>
      <w:r w:rsidR="00D329AF">
        <w:t>400</w:t>
      </w:r>
      <w:r>
        <w:t>,- Kč bez DPH.</w:t>
      </w:r>
    </w:p>
  </w:comment>
  <w:comment w:id="9" w:author="Rakošan Zdeněk" w:date="2023-12-07T11:46:00Z" w:initials="RZ">
    <w:p w14:paraId="2EEABF1C" w14:textId="6FE884CC" w:rsidR="00AC6B1C" w:rsidRDefault="00AC6B1C">
      <w:pPr>
        <w:pStyle w:val="Textkomente"/>
      </w:pPr>
      <w:r>
        <w:rPr>
          <w:rStyle w:val="Odkaznakoment"/>
        </w:rPr>
        <w:annotationRef/>
      </w:r>
      <w:r>
        <w:t>Co je tím myšleno, každý měsíc bude někdo vyhotovovat nějaký zápis? Navrhujeme vypustit.</w:t>
      </w:r>
    </w:p>
  </w:comment>
  <w:comment w:id="10" w:author="Mrázek Martin" w:date="2023-12-07T13:37:00Z" w:initials="MM">
    <w:p w14:paraId="76797F09" w14:textId="77777777" w:rsidR="004E07FF" w:rsidRDefault="004E07FF" w:rsidP="00E45A6A">
      <w:pPr>
        <w:pStyle w:val="Textkomente"/>
        <w:jc w:val="left"/>
      </w:pPr>
      <w:r>
        <w:rPr>
          <w:rStyle w:val="Odkaznakoment"/>
        </w:rPr>
        <w:annotationRef/>
      </w:r>
      <w:r>
        <w:t xml:space="preserve">Projednáno telefonicky s panem s panem </w:t>
      </w:r>
      <w:proofErr w:type="spellStart"/>
      <w:r>
        <w:t>Rakošanem</w:t>
      </w:r>
      <w:proofErr w:type="spellEnd"/>
      <w:r>
        <w:t xml:space="preserve"> a paní Veselou.</w:t>
      </w:r>
    </w:p>
  </w:comment>
  <w:comment w:id="11" w:author="Rakošan Zdeněk" w:date="2023-12-07T11:47:00Z" w:initials="RZ">
    <w:p w14:paraId="6F55D940" w14:textId="32F3A41D" w:rsidR="00AC6B1C" w:rsidRDefault="00AC6B1C">
      <w:pPr>
        <w:pStyle w:val="Textkomente"/>
      </w:pPr>
      <w:r>
        <w:rPr>
          <w:rStyle w:val="Odkaznakoment"/>
        </w:rPr>
        <w:annotationRef/>
      </w:r>
      <w:r>
        <w:t>Navrhujeme 15 dnů.</w:t>
      </w:r>
    </w:p>
  </w:comment>
  <w:comment w:id="12" w:author="Mrázek Martin" w:date="2023-12-07T13:39:00Z" w:initials="MM">
    <w:p w14:paraId="5C04A33B" w14:textId="77777777" w:rsidR="00B65DF4" w:rsidRDefault="00B65DF4" w:rsidP="00F4146E">
      <w:pPr>
        <w:pStyle w:val="Textkomente"/>
        <w:jc w:val="left"/>
      </w:pPr>
      <w:r>
        <w:rPr>
          <w:rStyle w:val="Odkaznakoment"/>
        </w:rPr>
        <w:annotationRef/>
      </w:r>
      <w:r>
        <w:t xml:space="preserve">Dle telefonické dohody mezi panem </w:t>
      </w:r>
      <w:proofErr w:type="spellStart"/>
      <w:r>
        <w:t>Rakošanem</w:t>
      </w:r>
      <w:proofErr w:type="spellEnd"/>
      <w:r>
        <w:t xml:space="preserve"> a paní Veselou 10 dní.</w:t>
      </w:r>
    </w:p>
  </w:comment>
  <w:comment w:id="13" w:author="Hudeček Jan" w:date="2023-11-27T13:22:00Z" w:initials="JH">
    <w:p w14:paraId="5B96B735" w14:textId="2BD1A4ED" w:rsidR="00FB54BB" w:rsidRDefault="00FB54BB" w:rsidP="00220BED">
      <w:pPr>
        <w:pStyle w:val="Textkomente"/>
        <w:jc w:val="left"/>
      </w:pPr>
      <w:r>
        <w:rPr>
          <w:rStyle w:val="Odkaznakoment"/>
        </w:rPr>
        <w:annotationRef/>
      </w:r>
      <w:r>
        <w:t xml:space="preserve">Nadále vázat počátek doby určité na účinnost smlouvy. Jinak ustanovení nekoresponduje s </w:t>
      </w:r>
      <w:proofErr w:type="spellStart"/>
      <w:r>
        <w:t>ust</w:t>
      </w:r>
      <w:proofErr w:type="spellEnd"/>
      <w:r>
        <w:t xml:space="preserve">. čl. III odst. 3 a odst. 1 tohoto článku návrhu smlouvy. </w:t>
      </w:r>
    </w:p>
  </w:comment>
  <w:comment w:id="14" w:author="Mrázek Martin" w:date="2023-12-04T12:07:00Z" w:initials="MM">
    <w:p w14:paraId="0A661DA7" w14:textId="77777777" w:rsidR="00D17080" w:rsidRDefault="00D17080" w:rsidP="004D02F8">
      <w:pPr>
        <w:pStyle w:val="Textkomente"/>
        <w:jc w:val="left"/>
      </w:pPr>
      <w:r>
        <w:rPr>
          <w:rStyle w:val="Odkaznakoment"/>
        </w:rPr>
        <w:annotationRef/>
      </w:r>
      <w:r>
        <w:t>Dle dohody ponecháno vázání času ode dne podepsání předávacího protokolu.</w:t>
      </w:r>
    </w:p>
  </w:comment>
  <w:comment w:id="15" w:author="Rakošan Zdeněk" w:date="2023-11-15T15:00:00Z" w:initials="RZ">
    <w:p w14:paraId="1C5DE096" w14:textId="13EB19EB" w:rsidR="00612198" w:rsidRDefault="00612198">
      <w:pPr>
        <w:pStyle w:val="Textkomente"/>
      </w:pPr>
      <w:r>
        <w:rPr>
          <w:rStyle w:val="Odkaznakoment"/>
        </w:rPr>
        <w:annotationRef/>
      </w:r>
      <w:r>
        <w:t xml:space="preserve">Nevýhodné pro </w:t>
      </w:r>
      <w:proofErr w:type="spellStart"/>
      <w:r>
        <w:t>Ovanet</w:t>
      </w:r>
      <w:proofErr w:type="spellEnd"/>
      <w:r>
        <w:t xml:space="preserve">. Náklady služby </w:t>
      </w:r>
      <w:r w:rsidR="00D753BC">
        <w:t xml:space="preserve">jsou </w:t>
      </w:r>
      <w:r>
        <w:t xml:space="preserve">rozpočteny na 60 měsíců. Zahájení poskytování služby bude nějakou dobu trvat, rozdíl může být </w:t>
      </w:r>
      <w:r w:rsidR="00D753BC">
        <w:t>dva až tři měsíce</w:t>
      </w:r>
      <w:r>
        <w:t>.</w:t>
      </w:r>
      <w:r w:rsidR="00D753BC">
        <w:t xml:space="preserve"> Trváme na zachování podpisu předávacího protokolu.</w:t>
      </w:r>
    </w:p>
  </w:comment>
  <w:comment w:id="16" w:author="Hudeček Jan" w:date="2023-10-05T10:24:00Z" w:initials="HJ">
    <w:p w14:paraId="09FCF75B" w14:textId="10F5BD95" w:rsidR="005F36EF" w:rsidRDefault="005F36EF" w:rsidP="00720C69">
      <w:pPr>
        <w:pStyle w:val="Textkomente"/>
        <w:jc w:val="left"/>
      </w:pPr>
      <w:r>
        <w:rPr>
          <w:rStyle w:val="Odkaznakoment"/>
        </w:rPr>
        <w:annotationRef/>
      </w:r>
      <w:r>
        <w:t>Považuji za vhodnější pro nás.</w:t>
      </w:r>
    </w:p>
  </w:comment>
  <w:comment w:id="17" w:author="Mrázek Martin" w:date="2023-11-02T11:31:00Z" w:initials="MM">
    <w:p w14:paraId="07368758" w14:textId="77777777" w:rsidR="00543041" w:rsidRDefault="00894DF0" w:rsidP="006B44DA">
      <w:pPr>
        <w:pStyle w:val="Textkomente"/>
        <w:jc w:val="left"/>
      </w:pPr>
      <w:r>
        <w:rPr>
          <w:rStyle w:val="Odkaznakoment"/>
        </w:rPr>
        <w:annotationRef/>
      </w:r>
      <w:r w:rsidR="00543041">
        <w:t>Dle telefonické dohody.</w:t>
      </w:r>
    </w:p>
  </w:comment>
  <w:comment w:id="18" w:author="Hudeček Jan" w:date="2023-11-27T13:15:00Z" w:initials="JH">
    <w:p w14:paraId="2897CE8A" w14:textId="77777777" w:rsidR="00DD51E0" w:rsidRDefault="00DD51E0" w:rsidP="00F50520">
      <w:pPr>
        <w:pStyle w:val="Textkomente"/>
        <w:jc w:val="left"/>
      </w:pPr>
      <w:r>
        <w:rPr>
          <w:rStyle w:val="Odkaznakoment"/>
        </w:rPr>
        <w:annotationRef/>
      </w:r>
      <w:r>
        <w:t>Není na ně odkaz v návrhu smlouvy.</w:t>
      </w:r>
    </w:p>
  </w:comment>
  <w:comment w:id="19" w:author="Hudeček Jan" w:date="2023-11-27T13:26:00Z" w:initials="JH">
    <w:p w14:paraId="7D4792C5" w14:textId="77777777" w:rsidR="008E3B49" w:rsidRDefault="008E3B49" w:rsidP="0032340F">
      <w:pPr>
        <w:pStyle w:val="Textkomente"/>
        <w:jc w:val="left"/>
      </w:pPr>
      <w:r>
        <w:rPr>
          <w:rStyle w:val="Odkaznakoment"/>
        </w:rPr>
        <w:annotationRef/>
      </w:r>
      <w:r>
        <w:t>Nechat ...ode dne účinnosti této smlouvy viz komentář výše.</w:t>
      </w:r>
    </w:p>
  </w:comment>
  <w:comment w:id="20" w:author="Mrázek Martin" w:date="2023-12-07T13:47:00Z" w:initials="MM">
    <w:p w14:paraId="7A9C3BD3" w14:textId="77777777" w:rsidR="00947FCD" w:rsidRDefault="00947FCD" w:rsidP="00647DF1">
      <w:pPr>
        <w:pStyle w:val="Textkomente"/>
        <w:jc w:val="left"/>
      </w:pPr>
      <w:r>
        <w:rPr>
          <w:rStyle w:val="Odkaznakoment"/>
        </w:rPr>
        <w:annotationRef/>
      </w:r>
      <w:r>
        <w:t>Dle emailové komunikace vyřešeno původním ustanovením.</w:t>
      </w:r>
    </w:p>
  </w:comment>
  <w:comment w:id="21" w:author="Hudeček Jan" w:date="2023-10-05T10:58:00Z" w:initials="HJ">
    <w:p w14:paraId="5786EC1C" w14:textId="2D7D1A96" w:rsidR="0000537E" w:rsidRDefault="0000537E" w:rsidP="00B70009">
      <w:pPr>
        <w:pStyle w:val="Textkomente"/>
        <w:jc w:val="left"/>
      </w:pPr>
      <w:r>
        <w:rPr>
          <w:rStyle w:val="Odkaznakoment"/>
        </w:rPr>
        <w:annotationRef/>
      </w:r>
      <w:r>
        <w:t>Vhodnější pro nás je, když nebezpečí změny okolností na sebe převezme jen poskytovatel.</w:t>
      </w:r>
    </w:p>
  </w:comment>
  <w:comment w:id="22" w:author="Mrázek Martin" w:date="2023-11-02T11:33:00Z" w:initials="MM">
    <w:p w14:paraId="2D6F92D4" w14:textId="77777777" w:rsidR="00543041" w:rsidRDefault="00894DF0" w:rsidP="002C1CCE">
      <w:pPr>
        <w:pStyle w:val="Textkomente"/>
        <w:jc w:val="left"/>
      </w:pPr>
      <w:r>
        <w:rPr>
          <w:rStyle w:val="Odkaznakoment"/>
        </w:rPr>
        <w:annotationRef/>
      </w:r>
      <w:r w:rsidR="00543041">
        <w:t>Dle telefonické dohody.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E452D2" w15:done="1"/>
  <w15:commentEx w15:paraId="5A3CF95D" w15:done="1"/>
  <w15:commentEx w15:paraId="0A095E15" w15:done="1"/>
  <w15:commentEx w15:paraId="023A9A88" w15:done="1"/>
  <w15:commentEx w15:paraId="61C40EF6" w15:paraIdParent="023A9A88" w15:done="1"/>
  <w15:commentEx w15:paraId="456B40F8" w15:done="1"/>
  <w15:commentEx w15:paraId="2EEABF1C" w15:done="1"/>
  <w15:commentEx w15:paraId="76797F09" w15:paraIdParent="2EEABF1C" w15:done="1"/>
  <w15:commentEx w15:paraId="6F55D940" w15:done="1"/>
  <w15:commentEx w15:paraId="5C04A33B" w15:paraIdParent="6F55D940" w15:done="1"/>
  <w15:commentEx w15:paraId="5B96B735" w15:done="1"/>
  <w15:commentEx w15:paraId="0A661DA7" w15:paraIdParent="5B96B735" w15:done="1"/>
  <w15:commentEx w15:paraId="1C5DE096" w15:done="1"/>
  <w15:commentEx w15:paraId="09FCF75B" w15:done="1"/>
  <w15:commentEx w15:paraId="07368758" w15:paraIdParent="09FCF75B" w15:done="1"/>
  <w15:commentEx w15:paraId="2897CE8A" w15:done="1"/>
  <w15:commentEx w15:paraId="7D4792C5" w15:done="1"/>
  <w15:commentEx w15:paraId="7A9C3BD3" w15:paraIdParent="7D4792C5" w15:done="1"/>
  <w15:commentEx w15:paraId="5786EC1C" w15:done="1"/>
  <w15:commentEx w15:paraId="2D6F92D4" w15:paraIdParent="5786EC1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9A6B72" w16cex:dateUtc="2023-11-30T09:23:00Z"/>
  <w16cex:commentExtensible w16cex:durableId="561508C7" w16cex:dateUtc="2023-12-07T10:54:00Z"/>
  <w16cex:commentExtensible w16cex:durableId="5D76E276" w16cex:dateUtc="2023-12-07T10:48:00Z"/>
  <w16cex:commentExtensible w16cex:durableId="607C694C" w16cex:dateUtc="2023-11-30T09:47:00Z"/>
  <w16cex:commentExtensible w16cex:durableId="68B3062D" w16cex:dateUtc="2023-12-07T12:31:00Z"/>
  <w16cex:commentExtensible w16cex:durableId="69312F92" w16cex:dateUtc="2023-11-21T06:59:00Z"/>
  <w16cex:commentExtensible w16cex:durableId="630B3B8F" w16cex:dateUtc="2023-12-07T10:46:00Z"/>
  <w16cex:commentExtensible w16cex:durableId="76B44471" w16cex:dateUtc="2023-12-07T12:37:00Z"/>
  <w16cex:commentExtensible w16cex:durableId="63EFC61E" w16cex:dateUtc="2023-12-07T10:47:00Z"/>
  <w16cex:commentExtensible w16cex:durableId="351F04E7" w16cex:dateUtc="2023-12-07T12:39:00Z"/>
  <w16cex:commentExtensible w16cex:durableId="40637252" w16cex:dateUtc="2023-11-27T12:22:00Z"/>
  <w16cex:commentExtensible w16cex:durableId="666FBFEF" w16cex:dateUtc="2023-12-04T11:07:00Z"/>
  <w16cex:commentExtensible w16cex:durableId="2C53172F" w16cex:dateUtc="2023-11-15T14:00:00Z"/>
  <w16cex:commentExtensible w16cex:durableId="28C90D6F" w16cex:dateUtc="2023-10-05T08:24:00Z"/>
  <w16cex:commentExtensible w16cex:durableId="4032E69C" w16cex:dateUtc="2023-11-02T10:31:00Z"/>
  <w16cex:commentExtensible w16cex:durableId="67EB38DC" w16cex:dateUtc="2023-11-27T12:15:00Z"/>
  <w16cex:commentExtensible w16cex:durableId="476C1E12" w16cex:dateUtc="2023-11-27T12:26:00Z"/>
  <w16cex:commentExtensible w16cex:durableId="0CFD12CF" w16cex:dateUtc="2023-12-07T12:47:00Z"/>
  <w16cex:commentExtensible w16cex:durableId="28C91558" w16cex:dateUtc="2023-10-05T08:58:00Z"/>
  <w16cex:commentExtensible w16cex:durableId="68F07B17" w16cex:dateUtc="2023-11-02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E452D2" w16cid:durableId="7B9A6B72"/>
  <w16cid:commentId w16cid:paraId="5A3CF95D" w16cid:durableId="561508C7"/>
  <w16cid:commentId w16cid:paraId="0A095E15" w16cid:durableId="5D76E276"/>
  <w16cid:commentId w16cid:paraId="023A9A88" w16cid:durableId="607C694C"/>
  <w16cid:commentId w16cid:paraId="61C40EF6" w16cid:durableId="68B3062D"/>
  <w16cid:commentId w16cid:paraId="456B40F8" w16cid:durableId="69312F92"/>
  <w16cid:commentId w16cid:paraId="2EEABF1C" w16cid:durableId="630B3B8F"/>
  <w16cid:commentId w16cid:paraId="76797F09" w16cid:durableId="76B44471"/>
  <w16cid:commentId w16cid:paraId="6F55D940" w16cid:durableId="63EFC61E"/>
  <w16cid:commentId w16cid:paraId="5C04A33B" w16cid:durableId="351F04E7"/>
  <w16cid:commentId w16cid:paraId="5B96B735" w16cid:durableId="40637252"/>
  <w16cid:commentId w16cid:paraId="0A661DA7" w16cid:durableId="666FBFEF"/>
  <w16cid:commentId w16cid:paraId="1C5DE096" w16cid:durableId="2C53172F"/>
  <w16cid:commentId w16cid:paraId="09FCF75B" w16cid:durableId="28C90D6F"/>
  <w16cid:commentId w16cid:paraId="07368758" w16cid:durableId="4032E69C"/>
  <w16cid:commentId w16cid:paraId="2897CE8A" w16cid:durableId="67EB38DC"/>
  <w16cid:commentId w16cid:paraId="7D4792C5" w16cid:durableId="476C1E12"/>
  <w16cid:commentId w16cid:paraId="7A9C3BD3" w16cid:durableId="0CFD12CF"/>
  <w16cid:commentId w16cid:paraId="5786EC1C" w16cid:durableId="28C91558"/>
  <w16cid:commentId w16cid:paraId="2D6F92D4" w16cid:durableId="68F07B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5CFC" w14:textId="77777777" w:rsidR="00F621B0" w:rsidRDefault="00F621B0">
      <w:r>
        <w:separator/>
      </w:r>
    </w:p>
  </w:endnote>
  <w:endnote w:type="continuationSeparator" w:id="0">
    <w:p w14:paraId="3D3B3687" w14:textId="77777777" w:rsidR="00F621B0" w:rsidRDefault="00F6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B7A0" w14:textId="1031D66A" w:rsidR="0086756F" w:rsidRPr="00A86235" w:rsidRDefault="00A86235" w:rsidP="00A86235">
    <w:pPr>
      <w:pStyle w:val="Zpat"/>
      <w:tabs>
        <w:tab w:val="clear" w:pos="4536"/>
        <w:tab w:val="clear" w:pos="9072"/>
        <w:tab w:val="center" w:pos="180"/>
        <w:tab w:val="left" w:pos="3060"/>
        <w:tab w:val="left" w:pos="8463"/>
      </w:tabs>
      <w:ind w:left="-28" w:hanging="539"/>
      <w:rPr>
        <w:rFonts w:ascii="Arial" w:hAnsi="Arial" w:cs="Arial"/>
        <w:color w:val="003C69"/>
        <w:sz w:val="16"/>
      </w:rPr>
    </w:pPr>
    <w:r>
      <w:rPr>
        <w:rFonts w:cs="Arial"/>
        <w:b/>
        <w:noProof/>
        <w:sz w:val="18"/>
        <w:szCs w:val="18"/>
        <w:lang w:eastAsia="cs-CZ"/>
      </w:rPr>
      <w:drawing>
        <wp:anchor distT="0" distB="0" distL="114300" distR="114300" simplePos="0" relativeHeight="251661312" behindDoc="0" locked="0" layoutInCell="1" allowOverlap="1" wp14:anchorId="3B6E9AEB" wp14:editId="1D39F234">
          <wp:simplePos x="0" y="0"/>
          <wp:positionH relativeFrom="margin">
            <wp:posOffset>5032182</wp:posOffset>
          </wp:positionH>
          <wp:positionV relativeFrom="paragraph">
            <wp:posOffset>-125730</wp:posOffset>
          </wp:positionV>
          <wp:extent cx="1266825" cy="341630"/>
          <wp:effectExtent l="0" t="0" r="9525" b="127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7799">
      <w:rPr>
        <w:rStyle w:val="slostrnky"/>
        <w:rFonts w:ascii="Arial" w:hAnsi="Arial" w:cs="Arial"/>
        <w:color w:val="003C69"/>
        <w:sz w:val="16"/>
      </w:rPr>
      <w:fldChar w:fldCharType="begin"/>
    </w:r>
    <w:r w:rsidRPr="00F77799">
      <w:rPr>
        <w:rStyle w:val="slostrnky"/>
        <w:rFonts w:ascii="Arial" w:hAnsi="Arial" w:cs="Arial"/>
        <w:color w:val="003C69"/>
        <w:sz w:val="16"/>
      </w:rPr>
      <w:instrText xml:space="preserve"> PAGE </w:instrText>
    </w:r>
    <w:r w:rsidRPr="00F77799">
      <w:rPr>
        <w:rStyle w:val="slostrnky"/>
        <w:rFonts w:ascii="Arial" w:hAnsi="Arial" w:cs="Arial"/>
        <w:color w:val="003C69"/>
        <w:sz w:val="16"/>
      </w:rPr>
      <w:fldChar w:fldCharType="separate"/>
    </w:r>
    <w:r w:rsidR="00086F21">
      <w:rPr>
        <w:rStyle w:val="slostrnky"/>
        <w:rFonts w:ascii="Arial" w:hAnsi="Arial" w:cs="Arial"/>
        <w:noProof/>
        <w:color w:val="003C69"/>
        <w:sz w:val="16"/>
      </w:rPr>
      <w:t>10</w:t>
    </w:r>
    <w:r w:rsidRPr="00F77799">
      <w:rPr>
        <w:rStyle w:val="slostrnky"/>
        <w:rFonts w:ascii="Arial" w:hAnsi="Arial" w:cs="Arial"/>
        <w:color w:val="003C69"/>
        <w:sz w:val="16"/>
      </w:rPr>
      <w:fldChar w:fldCharType="end"/>
    </w:r>
    <w:r w:rsidRPr="00F77799">
      <w:rPr>
        <w:rStyle w:val="slostrnky"/>
        <w:rFonts w:ascii="Arial" w:hAnsi="Arial" w:cs="Arial"/>
        <w:color w:val="003C69"/>
        <w:sz w:val="16"/>
      </w:rPr>
      <w:t>/</w:t>
    </w:r>
    <w:r w:rsidRPr="00F77799">
      <w:rPr>
        <w:rStyle w:val="slostrnky"/>
        <w:rFonts w:ascii="Arial" w:hAnsi="Arial" w:cs="Arial"/>
        <w:color w:val="003C69"/>
        <w:sz w:val="16"/>
      </w:rPr>
      <w:fldChar w:fldCharType="begin"/>
    </w:r>
    <w:r w:rsidRPr="00F77799">
      <w:rPr>
        <w:rStyle w:val="slostrnky"/>
        <w:rFonts w:ascii="Arial" w:hAnsi="Arial" w:cs="Arial"/>
        <w:color w:val="003C69"/>
        <w:sz w:val="16"/>
      </w:rPr>
      <w:instrText xml:space="preserve"> NUMPAGES </w:instrText>
    </w:r>
    <w:r w:rsidRPr="00F77799">
      <w:rPr>
        <w:rStyle w:val="slostrnky"/>
        <w:rFonts w:ascii="Arial" w:hAnsi="Arial" w:cs="Arial"/>
        <w:color w:val="003C69"/>
        <w:sz w:val="16"/>
      </w:rPr>
      <w:fldChar w:fldCharType="separate"/>
    </w:r>
    <w:r w:rsidR="00086F21">
      <w:rPr>
        <w:rStyle w:val="slostrnky"/>
        <w:rFonts w:ascii="Arial" w:hAnsi="Arial" w:cs="Arial"/>
        <w:noProof/>
        <w:color w:val="003C69"/>
        <w:sz w:val="16"/>
      </w:rPr>
      <w:t>13</w:t>
    </w:r>
    <w:r w:rsidRPr="00F77799">
      <w:rPr>
        <w:rStyle w:val="slostrnky"/>
        <w:rFonts w:ascii="Arial" w:hAnsi="Arial" w:cs="Arial"/>
        <w:color w:val="003C69"/>
        <w:sz w:val="16"/>
      </w:rPr>
      <w:fldChar w:fldCharType="end"/>
    </w:r>
    <w:r>
      <w:rPr>
        <w:rStyle w:val="slostrnky"/>
        <w:rFonts w:ascii="Arial" w:hAnsi="Arial" w:cs="Arial"/>
        <w:color w:val="003C69"/>
        <w:sz w:val="16"/>
      </w:rPr>
      <w:tab/>
      <w:t>Smlouva o</w:t>
    </w:r>
    <w:r w:rsidRPr="00F77799">
      <w:rPr>
        <w:rStyle w:val="slostrnky"/>
        <w:rFonts w:ascii="Arial" w:hAnsi="Arial" w:cs="Arial"/>
        <w:color w:val="003C69"/>
        <w:sz w:val="16"/>
      </w:rPr>
      <w:t xml:space="preserve"> poskytování </w:t>
    </w:r>
    <w:r>
      <w:rPr>
        <w:rStyle w:val="slostrnky"/>
        <w:rFonts w:ascii="Arial" w:hAnsi="Arial" w:cs="Arial"/>
        <w:color w:val="003C69"/>
        <w:sz w:val="16"/>
      </w:rPr>
      <w:t>služby elektronických komunika</w:t>
    </w:r>
    <w:r w:rsidR="00416B93">
      <w:rPr>
        <w:rStyle w:val="slostrnky"/>
        <w:rFonts w:ascii="Arial" w:hAnsi="Arial" w:cs="Arial"/>
        <w:color w:val="003C69"/>
        <w:sz w:val="16"/>
      </w:rPr>
      <w:t>cí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1850" w14:textId="77777777" w:rsidR="00F621B0" w:rsidRDefault="00F621B0">
      <w:r>
        <w:separator/>
      </w:r>
    </w:p>
  </w:footnote>
  <w:footnote w:type="continuationSeparator" w:id="0">
    <w:p w14:paraId="70E88503" w14:textId="77777777" w:rsidR="00F621B0" w:rsidRDefault="00F62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0D9A" w14:textId="31D74E63" w:rsidR="00A86235" w:rsidRDefault="00393B9B" w:rsidP="00A86235">
    <w:pPr>
      <w:pStyle w:val="Zhlav"/>
      <w:rPr>
        <w:rFonts w:ascii="Arial" w:hAnsi="Arial" w:cs="Arial"/>
        <w:b/>
        <w:noProof/>
        <w:color w:val="003C69"/>
        <w:sz w:val="20"/>
      </w:rPr>
    </w:pPr>
    <w:r>
      <w:rPr>
        <w:rFonts w:ascii="Arial" w:hAnsi="Arial" w:cs="Arial"/>
        <w:b/>
        <w:noProof/>
        <w:color w:val="003C69"/>
        <w:sz w:val="20"/>
        <w:lang w:eastAsia="cs-CZ"/>
      </w:rPr>
      <mc:AlternateContent>
        <mc:Choice Requires="wps">
          <w:drawing>
            <wp:anchor distT="0" distB="0" distL="114300" distR="114300" simplePos="0" relativeHeight="251659264" behindDoc="0" locked="0" layoutInCell="1" allowOverlap="1" wp14:anchorId="4BC893C1" wp14:editId="5E56A2B7">
              <wp:simplePos x="0" y="0"/>
              <wp:positionH relativeFrom="column">
                <wp:posOffset>3705225</wp:posOffset>
              </wp:positionH>
              <wp:positionV relativeFrom="paragraph">
                <wp:posOffset>-87630</wp:posOffset>
              </wp:positionV>
              <wp:extent cx="2638425" cy="638175"/>
              <wp:effectExtent l="0" t="0" r="0"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12629" w14:textId="77777777" w:rsidR="00393B9B" w:rsidRDefault="00A86235" w:rsidP="00393B9B">
                          <w:pPr>
                            <w:jc w:val="right"/>
                          </w:pPr>
                          <w:r>
                            <w:rPr>
                              <w:rFonts w:ascii="Arial" w:hAnsi="Arial" w:cs="Arial"/>
                              <w:b/>
                              <w:color w:val="003C69"/>
                              <w:sz w:val="36"/>
                              <w:szCs w:val="36"/>
                            </w:rPr>
                            <w:t>Smlouva</w:t>
                          </w:r>
                          <w:r w:rsidR="00393B9B" w:rsidRPr="00393B9B">
                            <w:t xml:space="preserve"> </w:t>
                          </w:r>
                        </w:p>
                        <w:p w14:paraId="25B99B5A" w14:textId="00047A36" w:rsidR="00393B9B" w:rsidRPr="00393B9B" w:rsidRDefault="00393B9B" w:rsidP="00393B9B">
                          <w:pPr>
                            <w:jc w:val="right"/>
                            <w:rPr>
                              <w:rFonts w:ascii="Arial" w:hAnsi="Arial" w:cs="Arial"/>
                              <w:b/>
                              <w:color w:val="003C69"/>
                              <w:sz w:val="18"/>
                              <w:szCs w:val="18"/>
                            </w:rPr>
                          </w:pPr>
                          <w:r w:rsidRPr="00393B9B">
                            <w:rPr>
                              <w:rFonts w:ascii="Arial" w:hAnsi="Arial" w:cs="Arial"/>
                              <w:b/>
                              <w:color w:val="003C69"/>
                              <w:sz w:val="18"/>
                              <w:szCs w:val="18"/>
                            </w:rPr>
                            <w:t>Číslo smlouvy poskytovatele: SO/20230060</w:t>
                          </w:r>
                        </w:p>
                        <w:p w14:paraId="2613EC4D" w14:textId="5C8991C0" w:rsidR="00A86235" w:rsidRPr="00393B9B" w:rsidRDefault="00393B9B" w:rsidP="00393B9B">
                          <w:pPr>
                            <w:jc w:val="right"/>
                            <w:rPr>
                              <w:rFonts w:ascii="Arial" w:hAnsi="Arial" w:cs="Arial"/>
                              <w:b/>
                              <w:color w:val="003C69"/>
                              <w:sz w:val="18"/>
                              <w:szCs w:val="18"/>
                            </w:rPr>
                          </w:pPr>
                          <w:r w:rsidRPr="00393B9B">
                            <w:rPr>
                              <w:rFonts w:ascii="Arial" w:hAnsi="Arial" w:cs="Arial"/>
                              <w:b/>
                              <w:color w:val="003C69"/>
                              <w:sz w:val="18"/>
                              <w:szCs w:val="18"/>
                            </w:rPr>
                            <w:t>Číslo smlouvy 2023/15/….</w:t>
                          </w:r>
                        </w:p>
                        <w:p w14:paraId="67110FBE" w14:textId="77777777" w:rsidR="00393B9B" w:rsidRPr="00787F4C" w:rsidRDefault="00393B9B" w:rsidP="00A86235">
                          <w:pPr>
                            <w:jc w:val="right"/>
                            <w:rPr>
                              <w:b/>
                              <w:color w:val="00ADD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893C1" id="_x0000_t202" coordsize="21600,21600" o:spt="202" path="m,l,21600r21600,l21600,xe">
              <v:stroke joinstyle="miter"/>
              <v:path gradientshapeok="t" o:connecttype="rect"/>
            </v:shapetype>
            <v:shape id="Textové pole 1" o:spid="_x0000_s1026" type="#_x0000_t202" style="position:absolute;left:0;text-align:left;margin-left:291.75pt;margin-top:-6.9pt;width:207.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" filled="f" stroked="f">
              <v:textbox>
                <w:txbxContent>
                  <w:p w14:paraId="46D12629" w14:textId="77777777" w:rsidR="00393B9B" w:rsidRDefault="00A86235" w:rsidP="00393B9B">
                    <w:pPr>
                      <w:jc w:val="right"/>
                    </w:pPr>
                    <w:r>
                      <w:rPr>
                        <w:rFonts w:ascii="Arial" w:hAnsi="Arial" w:cs="Arial"/>
                        <w:b/>
                        <w:color w:val="003C69"/>
                        <w:sz w:val="36"/>
                        <w:szCs w:val="36"/>
                      </w:rPr>
                      <w:t>Smlouva</w:t>
                    </w:r>
                    <w:r w:rsidR="00393B9B" w:rsidRPr="00393B9B">
                      <w:t xml:space="preserve"> </w:t>
                    </w:r>
                  </w:p>
                  <w:p w14:paraId="25B99B5A" w14:textId="00047A36" w:rsidR="00393B9B" w:rsidRPr="00393B9B" w:rsidRDefault="00393B9B" w:rsidP="00393B9B">
                    <w:pPr>
                      <w:jc w:val="right"/>
                      <w:rPr>
                        <w:rFonts w:ascii="Arial" w:hAnsi="Arial" w:cs="Arial"/>
                        <w:b/>
                        <w:color w:val="003C69"/>
                        <w:sz w:val="18"/>
                        <w:szCs w:val="18"/>
                      </w:rPr>
                    </w:pPr>
                    <w:r w:rsidRPr="00393B9B">
                      <w:rPr>
                        <w:rFonts w:ascii="Arial" w:hAnsi="Arial" w:cs="Arial"/>
                        <w:b/>
                        <w:color w:val="003C69"/>
                        <w:sz w:val="18"/>
                        <w:szCs w:val="18"/>
                      </w:rPr>
                      <w:t>Číslo smlouvy poskytovatele: SO/20230060</w:t>
                    </w:r>
                  </w:p>
                  <w:p w14:paraId="2613EC4D" w14:textId="5C8991C0" w:rsidR="00A86235" w:rsidRPr="00393B9B" w:rsidRDefault="00393B9B" w:rsidP="00393B9B">
                    <w:pPr>
                      <w:jc w:val="right"/>
                      <w:rPr>
                        <w:rFonts w:ascii="Arial" w:hAnsi="Arial" w:cs="Arial"/>
                        <w:b/>
                        <w:color w:val="003C69"/>
                        <w:sz w:val="18"/>
                        <w:szCs w:val="18"/>
                      </w:rPr>
                    </w:pPr>
                    <w:r w:rsidRPr="00393B9B">
                      <w:rPr>
                        <w:rFonts w:ascii="Arial" w:hAnsi="Arial" w:cs="Arial"/>
                        <w:b/>
                        <w:color w:val="003C69"/>
                        <w:sz w:val="18"/>
                        <w:szCs w:val="18"/>
                      </w:rPr>
                      <w:t>Číslo smlouvy 2023/15/….</w:t>
                    </w:r>
                  </w:p>
                  <w:p w14:paraId="67110FBE" w14:textId="77777777" w:rsidR="00393B9B" w:rsidRPr="00787F4C" w:rsidRDefault="00393B9B" w:rsidP="00A86235">
                    <w:pPr>
                      <w:jc w:val="right"/>
                      <w:rPr>
                        <w:b/>
                        <w:color w:val="00ADD0"/>
                        <w:sz w:val="40"/>
                        <w:szCs w:val="40"/>
                      </w:rPr>
                    </w:pPr>
                  </w:p>
                </w:txbxContent>
              </v:textbox>
            </v:shape>
          </w:pict>
        </mc:Fallback>
      </mc:AlternateContent>
    </w:r>
    <w:r w:rsidR="00A86235" w:rsidRPr="0040648F">
      <w:rPr>
        <w:rFonts w:ascii="Arial" w:hAnsi="Arial" w:cs="Arial"/>
        <w:b/>
        <w:noProof/>
        <w:color w:val="003C69"/>
        <w:sz w:val="20"/>
      </w:rPr>
      <w:t>OVANET a.s.</w:t>
    </w:r>
  </w:p>
  <w:p w14:paraId="3DDFBFA9" w14:textId="77777777" w:rsidR="00A86235" w:rsidRPr="0040648F" w:rsidRDefault="00A86235" w:rsidP="00A86235">
    <w:pPr>
      <w:pStyle w:val="Zhlav"/>
      <w:rPr>
        <w:rFonts w:ascii="Arial" w:hAnsi="Arial" w:cs="Arial"/>
      </w:rPr>
    </w:pPr>
    <w:r w:rsidRPr="0040648F">
      <w:rPr>
        <w:rFonts w:ascii="Arial" w:hAnsi="Arial" w:cs="Arial"/>
        <w:color w:val="003C69"/>
        <w:sz w:val="18"/>
        <w:szCs w:val="18"/>
      </w:rPr>
      <w:t>Hájkova 1100/13, 702 00 Ostrava-Přívoz</w:t>
    </w:r>
  </w:p>
  <w:p w14:paraId="3410187B" w14:textId="7D147FC4" w:rsidR="0086756F" w:rsidRDefault="0086756F">
    <w:pPr>
      <w:pStyle w:val="Zhlav"/>
      <w:tabs>
        <w:tab w:val="clear" w:pos="4536"/>
        <w:tab w:val="clear" w:pos="9072"/>
        <w:tab w:val="left" w:pos="3015"/>
      </w:tabs>
      <w:rPr>
        <w:rFonts w:ascii="Arial" w:hAnsi="Arial" w:cs="Arial"/>
        <w:b/>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pStyle w:val="SBSSmlouva"/>
      <w:suff w:val="space"/>
      <w:lvlText w:val="%1."/>
      <w:lvlJc w:val="left"/>
      <w:pPr>
        <w:tabs>
          <w:tab w:val="num" w:pos="0"/>
        </w:tabs>
        <w:ind w:left="0" w:firstLine="0"/>
      </w:pPr>
      <w:rPr>
        <w:rFonts w:ascii="Arial" w:hAnsi="Arial"/>
        <w:b/>
        <w:i w:val="0"/>
        <w:sz w:val="24"/>
      </w:rPr>
    </w:lvl>
    <w:lvl w:ilvl="1">
      <w:start w:val="1"/>
      <w:numFmt w:val="decimal"/>
      <w:suff w:val="space"/>
      <w:lvlText w:val="%1.%2."/>
      <w:lvlJc w:val="left"/>
      <w:pPr>
        <w:tabs>
          <w:tab w:val="num" w:pos="0"/>
        </w:tabs>
        <w:ind w:left="567" w:hanging="567"/>
      </w:pPr>
      <w:rPr>
        <w:rFonts w:ascii="Arial" w:hAnsi="Arial"/>
        <w:b w:val="0"/>
        <w:i w:val="0"/>
        <w:sz w:val="22"/>
      </w:rPr>
    </w:lvl>
    <w:lvl w:ilvl="2">
      <w:start w:val="1"/>
      <w:numFmt w:val="decimal"/>
      <w:suff w:val="space"/>
      <w:lvlText w:val="%1.%2.%3."/>
      <w:lvlJc w:val="left"/>
      <w:pPr>
        <w:tabs>
          <w:tab w:val="num" w:pos="0"/>
        </w:tabs>
        <w:ind w:left="1134" w:hanging="567"/>
      </w:pPr>
      <w:rPr>
        <w:rFonts w:ascii="Arial" w:hAnsi="Arial"/>
        <w:b w:val="0"/>
        <w:i w:val="0"/>
        <w:sz w:val="22"/>
      </w:rPr>
    </w:lvl>
    <w:lvl w:ilvl="3">
      <w:start w:val="1"/>
      <w:numFmt w:val="decimal"/>
      <w:suff w:val="space"/>
      <w:lvlText w:val="%1.%2.%3.%4."/>
      <w:lvlJc w:val="left"/>
      <w:pPr>
        <w:tabs>
          <w:tab w:val="num" w:pos="0"/>
        </w:tabs>
        <w:ind w:left="1701" w:hanging="567"/>
      </w:pPr>
      <w:rPr>
        <w:rFonts w:ascii="Arial" w:hAnsi="Arial"/>
        <w:b w:val="0"/>
        <w:i w:val="0"/>
        <w:sz w:val="22"/>
      </w:rPr>
    </w:lvl>
    <w:lvl w:ilvl="4">
      <w:start w:val="1"/>
      <w:numFmt w:val="decimal"/>
      <w:suff w:val="space"/>
      <w:lvlText w:val="%1.%2.%3.%4.%5."/>
      <w:lvlJc w:val="left"/>
      <w:pPr>
        <w:tabs>
          <w:tab w:val="num" w:pos="0"/>
        </w:tabs>
        <w:ind w:left="2268" w:hanging="567"/>
      </w:pPr>
      <w:rPr>
        <w:rFonts w:ascii="Arial" w:hAnsi="Arial"/>
        <w:b w:val="0"/>
        <w:i w:val="0"/>
        <w:sz w:val="22"/>
      </w:rPr>
    </w:lvl>
    <w:lvl w:ilvl="5">
      <w:start w:val="1"/>
      <w:numFmt w:val="decimal"/>
      <w:suff w:val="space"/>
      <w:lvlText w:val="%1.%2.%3.%4.%5.%6."/>
      <w:lvlJc w:val="left"/>
      <w:pPr>
        <w:tabs>
          <w:tab w:val="num" w:pos="0"/>
        </w:tabs>
        <w:ind w:left="2835" w:hanging="567"/>
      </w:pPr>
      <w:rPr>
        <w:rFonts w:ascii="Arial" w:hAnsi="Arial"/>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3"/>
    <w:multiLevelType w:val="singleLevel"/>
    <w:tmpl w:val="00000003"/>
    <w:name w:val="WW8Num4"/>
    <w:lvl w:ilvl="0">
      <w:numFmt w:val="bullet"/>
      <w:pStyle w:val="Zkladntextodsazen21"/>
      <w:lvlText w:val="-"/>
      <w:lvlJc w:val="left"/>
      <w:pPr>
        <w:tabs>
          <w:tab w:val="num" w:pos="927"/>
        </w:tabs>
        <w:ind w:left="927" w:hanging="207"/>
      </w:pPr>
      <w:rPr>
        <w:rFonts w:ascii="Times New Roman" w:hAnsi="Times New Roman"/>
        <w:b/>
        <w:i w:val="0"/>
        <w:sz w:val="20"/>
      </w:rPr>
    </w:lvl>
  </w:abstractNum>
  <w:abstractNum w:abstractNumId="2" w15:restartNumberingAfterBreak="0">
    <w:nsid w:val="00000004"/>
    <w:multiLevelType w:val="singleLevel"/>
    <w:tmpl w:val="00000004"/>
    <w:name w:val="WW8Num5"/>
    <w:lvl w:ilvl="0">
      <w:start w:val="1"/>
      <w:numFmt w:val="upperRoman"/>
      <w:pStyle w:val="StylStylZkladntextodsazenArial10b12b"/>
      <w:lvlText w:val="%1."/>
      <w:lvlJc w:val="left"/>
      <w:pPr>
        <w:tabs>
          <w:tab w:val="num" w:pos="720"/>
        </w:tabs>
        <w:ind w:left="425" w:hanging="425"/>
      </w:pPr>
      <w:rPr>
        <w:rFonts w:ascii="Symbol" w:hAnsi="Symbo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6"/>
    <w:multiLevelType w:val="singleLevel"/>
    <w:tmpl w:val="00000006"/>
    <w:name w:val="WW8Num7"/>
    <w:lvl w:ilvl="0">
      <w:start w:val="1"/>
      <w:numFmt w:val="lowerLetter"/>
      <w:pStyle w:val="Zkladntextodsaz2"/>
      <w:lvlText w:val="%1)"/>
      <w:lvlJc w:val="left"/>
      <w:pPr>
        <w:tabs>
          <w:tab w:val="num" w:pos="360"/>
        </w:tabs>
        <w:ind w:left="283" w:hanging="283"/>
      </w:pPr>
      <w:rPr>
        <w:b w:val="0"/>
        <w:i w:val="0"/>
        <w:sz w:val="24"/>
      </w:rPr>
    </w:lvl>
  </w:abstractNum>
  <w:abstractNum w:abstractNumId="5" w15:restartNumberingAfterBreak="0">
    <w:nsid w:val="00000007"/>
    <w:multiLevelType w:val="singleLevel"/>
    <w:tmpl w:val="00000007"/>
    <w:lvl w:ilvl="0">
      <w:start w:val="1"/>
      <w:numFmt w:val="lowerLetter"/>
      <w:lvlText w:val="%1)"/>
      <w:lvlJc w:val="left"/>
      <w:pPr>
        <w:tabs>
          <w:tab w:val="num" w:pos="822"/>
        </w:tabs>
        <w:ind w:left="822" w:hanging="396"/>
      </w:pPr>
    </w:lvl>
  </w:abstractNum>
  <w:abstractNum w:abstractNumId="6" w15:restartNumberingAfterBreak="0">
    <w:nsid w:val="00000008"/>
    <w:multiLevelType w:val="multilevel"/>
    <w:tmpl w:val="00000008"/>
    <w:name w:val="WW8Num9"/>
    <w:lvl w:ilvl="0">
      <w:start w:val="1"/>
      <w:numFmt w:val="decimal"/>
      <w:pStyle w:val="slovn"/>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10"/>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1"/>
    <w:lvl w:ilvl="0">
      <w:start w:val="1"/>
      <w:numFmt w:val="decimal"/>
      <w:pStyle w:val="Smlouva-slo0"/>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9B2551"/>
    <w:multiLevelType w:val="hybridMultilevel"/>
    <w:tmpl w:val="BA026314"/>
    <w:lvl w:ilvl="0" w:tplc="8758D0BE">
      <w:start w:val="1"/>
      <w:numFmt w:val="lowerLetter"/>
      <w:lvlText w:val="%1)"/>
      <w:lvlJc w:val="left"/>
      <w:pPr>
        <w:ind w:left="1287" w:hanging="360"/>
      </w:pPr>
      <w:rPr>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06063EAD"/>
    <w:multiLevelType w:val="multilevel"/>
    <w:tmpl w:val="053E57BA"/>
    <w:name w:val="WW8Num31"/>
    <w:lvl w:ilvl="0">
      <w:start w:val="1"/>
      <w:numFmt w:val="decimal"/>
      <w:lvlText w:val="%1."/>
      <w:lvlJc w:val="left"/>
      <w:pPr>
        <w:tabs>
          <w:tab w:val="num" w:pos="360"/>
        </w:tabs>
        <w:ind w:left="360" w:hanging="360"/>
      </w:pPr>
      <w:rPr>
        <w:b/>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8CF1ED7"/>
    <w:multiLevelType w:val="multilevel"/>
    <w:tmpl w:val="0CF46A7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decimal"/>
      <w:lvlText w:val="%3."/>
      <w:lvlJc w:val="left"/>
      <w:pPr>
        <w:tabs>
          <w:tab w:val="num" w:pos="284"/>
        </w:tabs>
        <w:ind w:left="284" w:hanging="284"/>
      </w:pPr>
      <w:rPr>
        <w:rFonts w:ascii="Arial" w:hAnsi="Arial" w:cs="Arial" w:hint="default"/>
        <w:b/>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09D1CB5"/>
    <w:multiLevelType w:val="multilevel"/>
    <w:tmpl w:val="24B248C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568"/>
        </w:tabs>
        <w:ind w:left="568" w:hanging="284"/>
      </w:pPr>
      <w:rPr>
        <w:rFonts w:ascii="Symbol" w:hAnsi="Symbol" w:hint="default"/>
        <w:b/>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14" w15:restartNumberingAfterBreak="0">
    <w:nsid w:val="12C253B3"/>
    <w:multiLevelType w:val="hybridMultilevel"/>
    <w:tmpl w:val="5D9E08B6"/>
    <w:lvl w:ilvl="0" w:tplc="81589040">
      <w:start w:val="1"/>
      <w:numFmt w:val="decimal"/>
      <w:lvlText w:val="%1."/>
      <w:lvlJc w:val="left"/>
      <w:pPr>
        <w:tabs>
          <w:tab w:val="num" w:pos="502"/>
        </w:tabs>
        <w:ind w:left="502" w:hanging="360"/>
      </w:pPr>
      <w:rPr>
        <w:rFonts w:ascii="Times New Roman" w:hAnsi="Times New Roman" w:cs="Times New Roman" w:hint="default"/>
        <w:b/>
        <w:i w:val="0"/>
        <w:sz w:val="22"/>
      </w:rPr>
    </w:lvl>
    <w:lvl w:ilvl="1" w:tplc="04050019" w:tentative="1">
      <w:start w:val="1"/>
      <w:numFmt w:val="lowerLetter"/>
      <w:lvlText w:val="%2."/>
      <w:lvlJc w:val="left"/>
      <w:pPr>
        <w:tabs>
          <w:tab w:val="num" w:pos="1222"/>
        </w:tabs>
        <w:ind w:left="1222" w:hanging="360"/>
      </w:pPr>
      <w:rPr>
        <w:rFonts w:cs="Times New Roman"/>
      </w:rPr>
    </w:lvl>
    <w:lvl w:ilvl="2" w:tplc="0405001B">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5" w15:restartNumberingAfterBreak="0">
    <w:nsid w:val="17E97D5C"/>
    <w:multiLevelType w:val="hybridMultilevel"/>
    <w:tmpl w:val="1D78DD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F507165"/>
    <w:multiLevelType w:val="hybridMultilevel"/>
    <w:tmpl w:val="948C60C0"/>
    <w:lvl w:ilvl="0" w:tplc="FFFFFFF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436"/>
        </w:tabs>
        <w:ind w:left="436" w:hanging="360"/>
      </w:pPr>
    </w:lvl>
    <w:lvl w:ilvl="2" w:tplc="0405001B" w:tentative="1">
      <w:start w:val="1"/>
      <w:numFmt w:val="lowerRoman"/>
      <w:lvlText w:val="%3."/>
      <w:lvlJc w:val="right"/>
      <w:pPr>
        <w:tabs>
          <w:tab w:val="num" w:pos="1156"/>
        </w:tabs>
        <w:ind w:left="1156" w:hanging="180"/>
      </w:pPr>
    </w:lvl>
    <w:lvl w:ilvl="3" w:tplc="0405000F" w:tentative="1">
      <w:start w:val="1"/>
      <w:numFmt w:val="decimal"/>
      <w:lvlText w:val="%4."/>
      <w:lvlJc w:val="left"/>
      <w:pPr>
        <w:tabs>
          <w:tab w:val="num" w:pos="1876"/>
        </w:tabs>
        <w:ind w:left="1876" w:hanging="360"/>
      </w:pPr>
    </w:lvl>
    <w:lvl w:ilvl="4" w:tplc="04050019" w:tentative="1">
      <w:start w:val="1"/>
      <w:numFmt w:val="lowerLetter"/>
      <w:lvlText w:val="%5."/>
      <w:lvlJc w:val="left"/>
      <w:pPr>
        <w:tabs>
          <w:tab w:val="num" w:pos="2596"/>
        </w:tabs>
        <w:ind w:left="2596" w:hanging="360"/>
      </w:pPr>
    </w:lvl>
    <w:lvl w:ilvl="5" w:tplc="0405001B" w:tentative="1">
      <w:start w:val="1"/>
      <w:numFmt w:val="lowerRoman"/>
      <w:lvlText w:val="%6."/>
      <w:lvlJc w:val="right"/>
      <w:pPr>
        <w:tabs>
          <w:tab w:val="num" w:pos="3316"/>
        </w:tabs>
        <w:ind w:left="3316" w:hanging="180"/>
      </w:pPr>
    </w:lvl>
    <w:lvl w:ilvl="6" w:tplc="0405000F" w:tentative="1">
      <w:start w:val="1"/>
      <w:numFmt w:val="decimal"/>
      <w:lvlText w:val="%7."/>
      <w:lvlJc w:val="left"/>
      <w:pPr>
        <w:tabs>
          <w:tab w:val="num" w:pos="4036"/>
        </w:tabs>
        <w:ind w:left="4036" w:hanging="360"/>
      </w:pPr>
    </w:lvl>
    <w:lvl w:ilvl="7" w:tplc="04050019" w:tentative="1">
      <w:start w:val="1"/>
      <w:numFmt w:val="lowerLetter"/>
      <w:lvlText w:val="%8."/>
      <w:lvlJc w:val="left"/>
      <w:pPr>
        <w:tabs>
          <w:tab w:val="num" w:pos="4756"/>
        </w:tabs>
        <w:ind w:left="4756" w:hanging="360"/>
      </w:pPr>
    </w:lvl>
    <w:lvl w:ilvl="8" w:tplc="0405001B" w:tentative="1">
      <w:start w:val="1"/>
      <w:numFmt w:val="lowerRoman"/>
      <w:lvlText w:val="%9."/>
      <w:lvlJc w:val="right"/>
      <w:pPr>
        <w:tabs>
          <w:tab w:val="num" w:pos="5476"/>
        </w:tabs>
        <w:ind w:left="5476" w:hanging="180"/>
      </w:pPr>
    </w:lvl>
  </w:abstractNum>
  <w:abstractNum w:abstractNumId="17" w15:restartNumberingAfterBreak="0">
    <w:nsid w:val="21020927"/>
    <w:multiLevelType w:val="multilevel"/>
    <w:tmpl w:val="E9201B56"/>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decimal"/>
      <w:lvlText w:val="%3."/>
      <w:lvlJc w:val="left"/>
      <w:pPr>
        <w:tabs>
          <w:tab w:val="num" w:pos="284"/>
        </w:tabs>
        <w:ind w:left="284" w:hanging="284"/>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BF22CD0"/>
    <w:multiLevelType w:val="multilevel"/>
    <w:tmpl w:val="051E9D62"/>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0"/>
        </w:tabs>
        <w:ind w:left="0" w:firstLine="0"/>
      </w:pPr>
      <w:rPr>
        <w:rFonts w:ascii="Arial" w:hAnsi="Arial" w:hint="default"/>
        <w:b/>
        <w:i w:val="0"/>
        <w:sz w:val="24"/>
      </w:rPr>
    </w:lvl>
    <w:lvl w:ilvl="2">
      <w:start w:val="1"/>
      <w:numFmt w:val="decimal"/>
      <w:pStyle w:val="Zkladntextodsazen-slo"/>
      <w:lvlText w:val="%3."/>
      <w:lvlJc w:val="left"/>
      <w:pPr>
        <w:tabs>
          <w:tab w:val="num" w:pos="284"/>
        </w:tabs>
        <w:ind w:left="284" w:hanging="284"/>
      </w:pPr>
      <w:rPr>
        <w:rFonts w:ascii="Times New Roman" w:hAnsi="Times New Roman" w:cs="Times New Roman" w:hint="default"/>
        <w:b/>
        <w:i w:val="0"/>
        <w:color w:val="auto"/>
        <w:sz w:val="20"/>
      </w:rPr>
    </w:lvl>
    <w:lvl w:ilvl="3">
      <w:start w:val="1"/>
      <w:numFmt w:val="lowerLetter"/>
      <w:lvlText w:val="%4)"/>
      <w:lvlJc w:val="left"/>
      <w:pPr>
        <w:ind w:left="1440" w:hanging="360"/>
      </w:pPr>
    </w:lvl>
    <w:lvl w:ilvl="4">
      <w:start w:val="1"/>
      <w:numFmt w:val="lowerRoman"/>
      <w:lvlText w:val="%5."/>
      <w:lvlJc w:val="righ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C394E1C"/>
    <w:multiLevelType w:val="hybridMultilevel"/>
    <w:tmpl w:val="948C60C0"/>
    <w:lvl w:ilvl="0" w:tplc="FFFFFFF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436"/>
        </w:tabs>
        <w:ind w:left="436" w:hanging="360"/>
      </w:pPr>
    </w:lvl>
    <w:lvl w:ilvl="2" w:tplc="0405001B" w:tentative="1">
      <w:start w:val="1"/>
      <w:numFmt w:val="lowerRoman"/>
      <w:lvlText w:val="%3."/>
      <w:lvlJc w:val="right"/>
      <w:pPr>
        <w:tabs>
          <w:tab w:val="num" w:pos="1156"/>
        </w:tabs>
        <w:ind w:left="1156" w:hanging="180"/>
      </w:pPr>
    </w:lvl>
    <w:lvl w:ilvl="3" w:tplc="0405000F" w:tentative="1">
      <w:start w:val="1"/>
      <w:numFmt w:val="decimal"/>
      <w:lvlText w:val="%4."/>
      <w:lvlJc w:val="left"/>
      <w:pPr>
        <w:tabs>
          <w:tab w:val="num" w:pos="1876"/>
        </w:tabs>
        <w:ind w:left="1876" w:hanging="360"/>
      </w:pPr>
    </w:lvl>
    <w:lvl w:ilvl="4" w:tplc="04050019" w:tentative="1">
      <w:start w:val="1"/>
      <w:numFmt w:val="lowerLetter"/>
      <w:lvlText w:val="%5."/>
      <w:lvlJc w:val="left"/>
      <w:pPr>
        <w:tabs>
          <w:tab w:val="num" w:pos="2596"/>
        </w:tabs>
        <w:ind w:left="2596" w:hanging="360"/>
      </w:pPr>
    </w:lvl>
    <w:lvl w:ilvl="5" w:tplc="0405001B" w:tentative="1">
      <w:start w:val="1"/>
      <w:numFmt w:val="lowerRoman"/>
      <w:lvlText w:val="%6."/>
      <w:lvlJc w:val="right"/>
      <w:pPr>
        <w:tabs>
          <w:tab w:val="num" w:pos="3316"/>
        </w:tabs>
        <w:ind w:left="3316" w:hanging="180"/>
      </w:pPr>
    </w:lvl>
    <w:lvl w:ilvl="6" w:tplc="0405000F" w:tentative="1">
      <w:start w:val="1"/>
      <w:numFmt w:val="decimal"/>
      <w:lvlText w:val="%7."/>
      <w:lvlJc w:val="left"/>
      <w:pPr>
        <w:tabs>
          <w:tab w:val="num" w:pos="4036"/>
        </w:tabs>
        <w:ind w:left="4036" w:hanging="360"/>
      </w:pPr>
    </w:lvl>
    <w:lvl w:ilvl="7" w:tplc="04050019" w:tentative="1">
      <w:start w:val="1"/>
      <w:numFmt w:val="lowerLetter"/>
      <w:lvlText w:val="%8."/>
      <w:lvlJc w:val="left"/>
      <w:pPr>
        <w:tabs>
          <w:tab w:val="num" w:pos="4756"/>
        </w:tabs>
        <w:ind w:left="4756" w:hanging="360"/>
      </w:pPr>
    </w:lvl>
    <w:lvl w:ilvl="8" w:tplc="0405001B" w:tentative="1">
      <w:start w:val="1"/>
      <w:numFmt w:val="lowerRoman"/>
      <w:lvlText w:val="%9."/>
      <w:lvlJc w:val="right"/>
      <w:pPr>
        <w:tabs>
          <w:tab w:val="num" w:pos="5476"/>
        </w:tabs>
        <w:ind w:left="5476" w:hanging="180"/>
      </w:pPr>
    </w:lvl>
  </w:abstractNum>
  <w:abstractNum w:abstractNumId="20" w15:restartNumberingAfterBreak="0">
    <w:nsid w:val="2EC90F80"/>
    <w:multiLevelType w:val="hybridMultilevel"/>
    <w:tmpl w:val="830CF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DA1C0C"/>
    <w:multiLevelType w:val="hybridMultilevel"/>
    <w:tmpl w:val="61CEB932"/>
    <w:lvl w:ilvl="0" w:tplc="52E0AEC8">
      <w:start w:val="1"/>
      <w:numFmt w:val="lowerLetter"/>
      <w:lvlText w:val="%1)"/>
      <w:lvlJc w:val="left"/>
      <w:pPr>
        <w:tabs>
          <w:tab w:val="num" w:pos="2081"/>
        </w:tabs>
        <w:ind w:left="2081" w:hanging="360"/>
      </w:pPr>
      <w:rPr>
        <w:rFonts w:ascii="Times New Roman" w:eastAsia="Times New Roman" w:hAnsi="Times New Roman" w:cs="Times New Roman"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22" w15:restartNumberingAfterBreak="0">
    <w:nsid w:val="416926F2"/>
    <w:multiLevelType w:val="hybridMultilevel"/>
    <w:tmpl w:val="C56088AE"/>
    <w:lvl w:ilvl="0" w:tplc="1F266E2A">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4352562D"/>
    <w:multiLevelType w:val="multilevel"/>
    <w:tmpl w:val="24B248C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568"/>
        </w:tabs>
        <w:ind w:left="568" w:hanging="284"/>
      </w:pPr>
      <w:rPr>
        <w:rFonts w:ascii="Symbol" w:hAnsi="Symbol" w:hint="default"/>
        <w:b/>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5D42C53"/>
    <w:multiLevelType w:val="hybridMultilevel"/>
    <w:tmpl w:val="646E2E3A"/>
    <w:lvl w:ilvl="0" w:tplc="C8DE8A2C">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1B">
      <w:start w:val="1"/>
      <w:numFmt w:val="lowerRoman"/>
      <w:lvlText w:val="%2."/>
      <w:lvlJc w:val="right"/>
      <w:pPr>
        <w:ind w:left="1724" w:hanging="360"/>
      </w:pPr>
      <w:rPr>
        <w:rFonts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476E0584"/>
    <w:multiLevelType w:val="hybridMultilevel"/>
    <w:tmpl w:val="A0EAABBC"/>
    <w:lvl w:ilvl="0" w:tplc="ED86C68E">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55CE0F2E"/>
    <w:multiLevelType w:val="hybridMultilevel"/>
    <w:tmpl w:val="FC307458"/>
    <w:lvl w:ilvl="0" w:tplc="E4041512">
      <w:start w:val="1"/>
      <w:numFmt w:val="upperLetter"/>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DA7562"/>
    <w:multiLevelType w:val="hybridMultilevel"/>
    <w:tmpl w:val="264A3464"/>
    <w:lvl w:ilvl="0" w:tplc="0405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3E6E78"/>
    <w:multiLevelType w:val="multilevel"/>
    <w:tmpl w:val="0CF46A7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decimal"/>
      <w:lvlText w:val="%3."/>
      <w:lvlJc w:val="left"/>
      <w:pPr>
        <w:tabs>
          <w:tab w:val="num" w:pos="284"/>
        </w:tabs>
        <w:ind w:left="284" w:hanging="284"/>
      </w:pPr>
      <w:rPr>
        <w:rFonts w:ascii="Arial" w:hAnsi="Arial" w:cs="Arial" w:hint="default"/>
        <w:b/>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8EA2861"/>
    <w:multiLevelType w:val="hybridMultilevel"/>
    <w:tmpl w:val="1D78DD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C13BE2"/>
    <w:multiLevelType w:val="multilevel"/>
    <w:tmpl w:val="FAA415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6E2B2B1A"/>
    <w:multiLevelType w:val="multilevel"/>
    <w:tmpl w:val="B882F6D8"/>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decimal"/>
      <w:lvlText w:val="%3."/>
      <w:lvlJc w:val="left"/>
      <w:pPr>
        <w:tabs>
          <w:tab w:val="num" w:pos="284"/>
        </w:tabs>
        <w:ind w:left="284" w:hanging="284"/>
      </w:pPr>
      <w:rPr>
        <w:rFonts w:ascii="Arial" w:hAnsi="Arial" w:cs="Arial" w:hint="default"/>
        <w:b/>
        <w:i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0F07666"/>
    <w:multiLevelType w:val="hybridMultilevel"/>
    <w:tmpl w:val="FC607700"/>
    <w:lvl w:ilvl="0" w:tplc="CA989E4E">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15:restartNumberingAfterBreak="0">
    <w:nsid w:val="760D1F03"/>
    <w:multiLevelType w:val="hybridMultilevel"/>
    <w:tmpl w:val="C2ACF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BA63EC"/>
    <w:multiLevelType w:val="hybridMultilevel"/>
    <w:tmpl w:val="3154B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945885">
    <w:abstractNumId w:val="0"/>
  </w:num>
  <w:num w:numId="2" w16cid:durableId="1843281883">
    <w:abstractNumId w:val="1"/>
  </w:num>
  <w:num w:numId="3" w16cid:durableId="770783868">
    <w:abstractNumId w:val="2"/>
  </w:num>
  <w:num w:numId="4" w16cid:durableId="376513766">
    <w:abstractNumId w:val="4"/>
  </w:num>
  <w:num w:numId="5" w16cid:durableId="1901212306">
    <w:abstractNumId w:val="5"/>
  </w:num>
  <w:num w:numId="6" w16cid:durableId="1482425149">
    <w:abstractNumId w:val="6"/>
  </w:num>
  <w:num w:numId="7" w16cid:durableId="1760445726">
    <w:abstractNumId w:val="7"/>
  </w:num>
  <w:num w:numId="8" w16cid:durableId="157309353">
    <w:abstractNumId w:val="8"/>
  </w:num>
  <w:num w:numId="9" w16cid:durableId="1288198395">
    <w:abstractNumId w:val="28"/>
  </w:num>
  <w:num w:numId="10" w16cid:durableId="721634865">
    <w:abstractNumId w:val="19"/>
  </w:num>
  <w:num w:numId="11" w16cid:durableId="958727437">
    <w:abstractNumId w:val="15"/>
  </w:num>
  <w:num w:numId="12" w16cid:durableId="750934718">
    <w:abstractNumId w:val="14"/>
  </w:num>
  <w:num w:numId="13" w16cid:durableId="1869566789">
    <w:abstractNumId w:val="18"/>
  </w:num>
  <w:num w:numId="14" w16cid:durableId="1205681179">
    <w:abstractNumId w:val="17"/>
  </w:num>
  <w:num w:numId="15" w16cid:durableId="1682315803">
    <w:abstractNumId w:val="33"/>
  </w:num>
  <w:num w:numId="16" w16cid:durableId="16306676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9406041">
    <w:abstractNumId w:val="24"/>
  </w:num>
  <w:num w:numId="18" w16cid:durableId="214246105">
    <w:abstractNumId w:val="25"/>
  </w:num>
  <w:num w:numId="19" w16cid:durableId="564995567">
    <w:abstractNumId w:val="22"/>
  </w:num>
  <w:num w:numId="20" w16cid:durableId="766193487">
    <w:abstractNumId w:val="21"/>
  </w:num>
  <w:num w:numId="21" w16cid:durableId="1709842465">
    <w:abstractNumId w:val="32"/>
  </w:num>
  <w:num w:numId="22" w16cid:durableId="62408237">
    <w:abstractNumId w:val="9"/>
  </w:num>
  <w:num w:numId="23" w16cid:durableId="579095705">
    <w:abstractNumId w:val="20"/>
  </w:num>
  <w:num w:numId="24" w16cid:durableId="2131703012">
    <w:abstractNumId w:val="12"/>
  </w:num>
  <w:num w:numId="25" w16cid:durableId="883253943">
    <w:abstractNumId w:val="31"/>
  </w:num>
  <w:num w:numId="26" w16cid:durableId="279456761">
    <w:abstractNumId w:val="23"/>
  </w:num>
  <w:num w:numId="27" w16cid:durableId="1356536392">
    <w:abstractNumId w:val="26"/>
  </w:num>
  <w:num w:numId="28" w16cid:durableId="818310003">
    <w:abstractNumId w:val="28"/>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6881480">
    <w:abstractNumId w:val="34"/>
  </w:num>
  <w:num w:numId="30" w16cid:durableId="1024328801">
    <w:abstractNumId w:val="16"/>
  </w:num>
  <w:num w:numId="31" w16cid:durableId="1422676895">
    <w:abstractNumId w:val="18"/>
  </w:num>
  <w:num w:numId="32" w16cid:durableId="395250394">
    <w:abstractNumId w:val="18"/>
  </w:num>
  <w:num w:numId="33" w16cid:durableId="188497980">
    <w:abstractNumId w:val="18"/>
  </w:num>
  <w:num w:numId="34" w16cid:durableId="135806691">
    <w:abstractNumId w:val="18"/>
  </w:num>
  <w:num w:numId="35" w16cid:durableId="1358000917">
    <w:abstractNumId w:val="29"/>
  </w:num>
  <w:num w:numId="36" w16cid:durableId="42170960">
    <w:abstractNumId w:val="27"/>
  </w:num>
  <w:num w:numId="37" w16cid:durableId="1488673053">
    <w:abstractNumId w:val="13"/>
  </w:num>
  <w:num w:numId="38" w16cid:durableId="1370955196">
    <w:abstractNumId w:val="30"/>
  </w:num>
  <w:num w:numId="39" w16cid:durableId="1396050428">
    <w:abstractNumId w:val="1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selá Jana">
    <w15:presenceInfo w15:providerId="AD" w15:userId="S::jana.vesela2@moporuba.cz::8ef1f9c6-26b0-4332-8c3b-852a95f1c268"/>
  </w15:person>
  <w15:person w15:author="Rakošan Zdeněk">
    <w15:presenceInfo w15:providerId="AD" w15:userId="S::rakosan@ovanet.cz::b4ade509-a078-4574-825f-1c30c1488fc3"/>
  </w15:person>
  <w15:person w15:author="Mrázek Martin">
    <w15:presenceInfo w15:providerId="AD" w15:userId="S::martin.mrazek@moporuba.cz::d1ec3e51-325b-43d0-b3b2-30db92b1a9a3"/>
  </w15:person>
  <w15:person w15:author="Hudeček Jan">
    <w15:presenceInfo w15:providerId="AD" w15:userId="S::jan.hudecek@moporuba.cz::0075f5d4-823b-4a8f-a4e2-4b7fb4ce54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56F"/>
    <w:rsid w:val="0000537E"/>
    <w:rsid w:val="00012C68"/>
    <w:rsid w:val="000177DF"/>
    <w:rsid w:val="000234BE"/>
    <w:rsid w:val="00041D28"/>
    <w:rsid w:val="000464F6"/>
    <w:rsid w:val="000546F2"/>
    <w:rsid w:val="00086F21"/>
    <w:rsid w:val="000B3FB0"/>
    <w:rsid w:val="000B7552"/>
    <w:rsid w:val="000C4E69"/>
    <w:rsid w:val="000F22C5"/>
    <w:rsid w:val="000F70FE"/>
    <w:rsid w:val="00103FFF"/>
    <w:rsid w:val="00104621"/>
    <w:rsid w:val="00114AE5"/>
    <w:rsid w:val="001251ED"/>
    <w:rsid w:val="001504EF"/>
    <w:rsid w:val="00157A72"/>
    <w:rsid w:val="00163B1E"/>
    <w:rsid w:val="00165DF1"/>
    <w:rsid w:val="00174182"/>
    <w:rsid w:val="001A7272"/>
    <w:rsid w:val="001B2AD9"/>
    <w:rsid w:val="001B36CC"/>
    <w:rsid w:val="001B6A7E"/>
    <w:rsid w:val="001C2748"/>
    <w:rsid w:val="001D2D4F"/>
    <w:rsid w:val="001D7330"/>
    <w:rsid w:val="001F763E"/>
    <w:rsid w:val="0020197A"/>
    <w:rsid w:val="00211980"/>
    <w:rsid w:val="00223BE3"/>
    <w:rsid w:val="002436F9"/>
    <w:rsid w:val="0025086F"/>
    <w:rsid w:val="002527E2"/>
    <w:rsid w:val="00257957"/>
    <w:rsid w:val="00270982"/>
    <w:rsid w:val="002B18D5"/>
    <w:rsid w:val="002C3E00"/>
    <w:rsid w:val="00311812"/>
    <w:rsid w:val="0035668E"/>
    <w:rsid w:val="00364DFF"/>
    <w:rsid w:val="003713EB"/>
    <w:rsid w:val="00376C8C"/>
    <w:rsid w:val="003770CE"/>
    <w:rsid w:val="003861F6"/>
    <w:rsid w:val="003875FA"/>
    <w:rsid w:val="003932AA"/>
    <w:rsid w:val="00393B9B"/>
    <w:rsid w:val="003B59D2"/>
    <w:rsid w:val="003E1E58"/>
    <w:rsid w:val="0040095C"/>
    <w:rsid w:val="004034E4"/>
    <w:rsid w:val="004132AD"/>
    <w:rsid w:val="00416B93"/>
    <w:rsid w:val="00421EA0"/>
    <w:rsid w:val="00426B74"/>
    <w:rsid w:val="0043794B"/>
    <w:rsid w:val="00450F12"/>
    <w:rsid w:val="00452A74"/>
    <w:rsid w:val="00453A82"/>
    <w:rsid w:val="0048427F"/>
    <w:rsid w:val="00486589"/>
    <w:rsid w:val="00486A45"/>
    <w:rsid w:val="004A6565"/>
    <w:rsid w:val="004B137C"/>
    <w:rsid w:val="004B771D"/>
    <w:rsid w:val="004D77F3"/>
    <w:rsid w:val="004E07FF"/>
    <w:rsid w:val="0053285E"/>
    <w:rsid w:val="00542C8A"/>
    <w:rsid w:val="00543041"/>
    <w:rsid w:val="00544EDE"/>
    <w:rsid w:val="00547869"/>
    <w:rsid w:val="00584E12"/>
    <w:rsid w:val="00592D0A"/>
    <w:rsid w:val="005B12D3"/>
    <w:rsid w:val="005B6AA6"/>
    <w:rsid w:val="005E616D"/>
    <w:rsid w:val="005E7100"/>
    <w:rsid w:val="005F36EF"/>
    <w:rsid w:val="005F4201"/>
    <w:rsid w:val="00612198"/>
    <w:rsid w:val="006349BE"/>
    <w:rsid w:val="006538F4"/>
    <w:rsid w:val="00665172"/>
    <w:rsid w:val="006850A2"/>
    <w:rsid w:val="0068598A"/>
    <w:rsid w:val="006908A0"/>
    <w:rsid w:val="006A01F3"/>
    <w:rsid w:val="006B2CA1"/>
    <w:rsid w:val="006C0D55"/>
    <w:rsid w:val="006E238D"/>
    <w:rsid w:val="006E3C72"/>
    <w:rsid w:val="006F672A"/>
    <w:rsid w:val="00712A17"/>
    <w:rsid w:val="007159D8"/>
    <w:rsid w:val="00765B0A"/>
    <w:rsid w:val="00771B53"/>
    <w:rsid w:val="00784B47"/>
    <w:rsid w:val="00793AAE"/>
    <w:rsid w:val="007A14C0"/>
    <w:rsid w:val="007A33D6"/>
    <w:rsid w:val="007A4624"/>
    <w:rsid w:val="007A6E54"/>
    <w:rsid w:val="007C3AD4"/>
    <w:rsid w:val="008030C4"/>
    <w:rsid w:val="00804983"/>
    <w:rsid w:val="00806C37"/>
    <w:rsid w:val="0080779C"/>
    <w:rsid w:val="00811D5A"/>
    <w:rsid w:val="0081292F"/>
    <w:rsid w:val="008143C7"/>
    <w:rsid w:val="00822597"/>
    <w:rsid w:val="00833340"/>
    <w:rsid w:val="00844058"/>
    <w:rsid w:val="00850FEC"/>
    <w:rsid w:val="0086756F"/>
    <w:rsid w:val="00872C25"/>
    <w:rsid w:val="00894DF0"/>
    <w:rsid w:val="00896399"/>
    <w:rsid w:val="00896AAA"/>
    <w:rsid w:val="008A78F2"/>
    <w:rsid w:val="008B27D6"/>
    <w:rsid w:val="008C2D0B"/>
    <w:rsid w:val="008D389A"/>
    <w:rsid w:val="008D5C56"/>
    <w:rsid w:val="008D79EB"/>
    <w:rsid w:val="008E3B49"/>
    <w:rsid w:val="008E3E85"/>
    <w:rsid w:val="008E5CEA"/>
    <w:rsid w:val="008F6DE6"/>
    <w:rsid w:val="00914F9C"/>
    <w:rsid w:val="00931691"/>
    <w:rsid w:val="00940CC6"/>
    <w:rsid w:val="009436C0"/>
    <w:rsid w:val="00947FCD"/>
    <w:rsid w:val="0098493C"/>
    <w:rsid w:val="009B2782"/>
    <w:rsid w:val="009B5902"/>
    <w:rsid w:val="009D3AB9"/>
    <w:rsid w:val="00A02643"/>
    <w:rsid w:val="00A0699C"/>
    <w:rsid w:val="00A109A3"/>
    <w:rsid w:val="00A10E95"/>
    <w:rsid w:val="00A13C69"/>
    <w:rsid w:val="00A21095"/>
    <w:rsid w:val="00A27D2B"/>
    <w:rsid w:val="00A51DF6"/>
    <w:rsid w:val="00A6378C"/>
    <w:rsid w:val="00A8442E"/>
    <w:rsid w:val="00A86235"/>
    <w:rsid w:val="00A94094"/>
    <w:rsid w:val="00A94551"/>
    <w:rsid w:val="00AA01E6"/>
    <w:rsid w:val="00AA78F1"/>
    <w:rsid w:val="00AB0113"/>
    <w:rsid w:val="00AC1BB9"/>
    <w:rsid w:val="00AC2882"/>
    <w:rsid w:val="00AC6B1C"/>
    <w:rsid w:val="00AD3C3D"/>
    <w:rsid w:val="00AD52CC"/>
    <w:rsid w:val="00AE76DE"/>
    <w:rsid w:val="00AE7915"/>
    <w:rsid w:val="00B02900"/>
    <w:rsid w:val="00B05CCA"/>
    <w:rsid w:val="00B07A71"/>
    <w:rsid w:val="00B211F6"/>
    <w:rsid w:val="00B34988"/>
    <w:rsid w:val="00B3510F"/>
    <w:rsid w:val="00B353EE"/>
    <w:rsid w:val="00B47F9A"/>
    <w:rsid w:val="00B50CA8"/>
    <w:rsid w:val="00B52E4A"/>
    <w:rsid w:val="00B65DF4"/>
    <w:rsid w:val="00B660D5"/>
    <w:rsid w:val="00B72A93"/>
    <w:rsid w:val="00B73E8E"/>
    <w:rsid w:val="00BA2766"/>
    <w:rsid w:val="00BA65DC"/>
    <w:rsid w:val="00BB5DD9"/>
    <w:rsid w:val="00BE6788"/>
    <w:rsid w:val="00BF5427"/>
    <w:rsid w:val="00C2632F"/>
    <w:rsid w:val="00C35246"/>
    <w:rsid w:val="00C72AA2"/>
    <w:rsid w:val="00C7698E"/>
    <w:rsid w:val="00C86864"/>
    <w:rsid w:val="00C90D7F"/>
    <w:rsid w:val="00C95FC4"/>
    <w:rsid w:val="00CA3CD9"/>
    <w:rsid w:val="00CC291B"/>
    <w:rsid w:val="00CE6269"/>
    <w:rsid w:val="00CF19B3"/>
    <w:rsid w:val="00D15441"/>
    <w:rsid w:val="00D17080"/>
    <w:rsid w:val="00D329AF"/>
    <w:rsid w:val="00D35340"/>
    <w:rsid w:val="00D45327"/>
    <w:rsid w:val="00D753BC"/>
    <w:rsid w:val="00D97B0C"/>
    <w:rsid w:val="00DD425A"/>
    <w:rsid w:val="00DD51E0"/>
    <w:rsid w:val="00DE0E3F"/>
    <w:rsid w:val="00DE26F4"/>
    <w:rsid w:val="00DE5D68"/>
    <w:rsid w:val="00DE6899"/>
    <w:rsid w:val="00DF66E8"/>
    <w:rsid w:val="00E1064B"/>
    <w:rsid w:val="00E1339A"/>
    <w:rsid w:val="00E54F01"/>
    <w:rsid w:val="00E60DAD"/>
    <w:rsid w:val="00E6659B"/>
    <w:rsid w:val="00E9433A"/>
    <w:rsid w:val="00EC7E71"/>
    <w:rsid w:val="00ED464E"/>
    <w:rsid w:val="00EE5831"/>
    <w:rsid w:val="00EE691C"/>
    <w:rsid w:val="00EF01EB"/>
    <w:rsid w:val="00F101A2"/>
    <w:rsid w:val="00F12EBC"/>
    <w:rsid w:val="00F1387C"/>
    <w:rsid w:val="00F1394F"/>
    <w:rsid w:val="00F35025"/>
    <w:rsid w:val="00F621B0"/>
    <w:rsid w:val="00F6253C"/>
    <w:rsid w:val="00F6508F"/>
    <w:rsid w:val="00F716A9"/>
    <w:rsid w:val="00F74554"/>
    <w:rsid w:val="00F75D13"/>
    <w:rsid w:val="00F84D85"/>
    <w:rsid w:val="00FB54BB"/>
    <w:rsid w:val="00FE5F79"/>
    <w:rsid w:val="00FF0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BD89BB"/>
  <w15:docId w15:val="{00657371-F075-4764-B27B-3E03E0D7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sz w:val="22"/>
      <w:lang w:eastAsia="ar-SA"/>
    </w:rPr>
  </w:style>
  <w:style w:type="paragraph" w:styleId="Nadpis1">
    <w:name w:val="heading 1"/>
    <w:next w:val="Normln"/>
    <w:qFormat/>
    <w:pPr>
      <w:keepNext/>
      <w:numPr>
        <w:numId w:val="13"/>
      </w:numPr>
      <w:spacing w:before="240" w:after="480"/>
      <w:outlineLvl w:val="0"/>
    </w:pPr>
    <w:rPr>
      <w:rFonts w:ascii="Arial" w:hAnsi="Arial" w:cs="Arial"/>
      <w:b/>
      <w:snapToGrid w:val="0"/>
      <w:kern w:val="28"/>
      <w:sz w:val="40"/>
      <w:szCs w:val="40"/>
    </w:rPr>
  </w:style>
  <w:style w:type="paragraph" w:styleId="Nadpis2">
    <w:name w:val="heading 2"/>
    <w:aliases w:val="Běžného textu,h2,Attribute Heading 2,2m,hlavicka,F2,F21,PA Major Section,2,sub-sect,21,sub-sect1,22,sub-sect2,211,sub-sect11,ASAPHeading 2,Podkapitola1,V_Head2,V_Head21,V_Head22,Nadpis 21,Bižného textu,H2&lt;------------------,Text bodu,Sekce,h"/>
    <w:next w:val="Normln"/>
    <w:qFormat/>
    <w:pPr>
      <w:keepNext/>
      <w:numPr>
        <w:ilvl w:val="1"/>
        <w:numId w:val="13"/>
      </w:numPr>
      <w:spacing w:before="480" w:after="120"/>
      <w:outlineLvl w:val="1"/>
    </w:pPr>
    <w:rPr>
      <w:rFonts w:ascii="Arial" w:hAnsi="Arial" w:cs="Arial"/>
      <w:b/>
      <w:bCs/>
      <w:kern w:val="32"/>
      <w:sz w:val="24"/>
      <w:szCs w:val="32"/>
    </w:rPr>
  </w:style>
  <w:style w:type="paragraph" w:styleId="Nadpis3">
    <w:name w:val="heading 3"/>
    <w:basedOn w:val="Nadpis2"/>
    <w:next w:val="Normln"/>
    <w:qFormat/>
    <w:pPr>
      <w:numPr>
        <w:ilvl w:val="0"/>
        <w:numId w:val="0"/>
      </w:numPr>
      <w:spacing w:before="0" w:line="360" w:lineRule="auto"/>
      <w:outlineLvl w:val="2"/>
    </w:pPr>
  </w:style>
  <w:style w:type="paragraph" w:styleId="Nadpis4">
    <w:name w:val="heading 4"/>
    <w:basedOn w:val="Nadpis"/>
    <w:next w:val="Zkladntext"/>
    <w:qFormat/>
    <w:pPr>
      <w:outlineLvl w:val="3"/>
    </w:pPr>
    <w:rPr>
      <w:b/>
      <w:bCs/>
      <w:i/>
      <w:iCs/>
      <w:sz w:val="24"/>
      <w:szCs w:val="24"/>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adpis"/>
    <w:next w:val="Zkladntext"/>
    <w:qFormat/>
    <w:pPr>
      <w:outlineLvl w:val="5"/>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b/>
      <w:i w:val="0"/>
      <w:sz w:val="24"/>
    </w:rPr>
  </w:style>
  <w:style w:type="character" w:customStyle="1" w:styleId="WW8Num1z1">
    <w:name w:val="WW8Num1z1"/>
    <w:rPr>
      <w:rFonts w:ascii="Arial" w:hAnsi="Arial"/>
      <w:b w:val="0"/>
      <w:i w:val="0"/>
      <w:sz w:val="22"/>
    </w:rPr>
  </w:style>
  <w:style w:type="character" w:customStyle="1" w:styleId="WW8Num1z2">
    <w:name w:val="WW8Num1z2"/>
    <w:rPr>
      <w:rFonts w:ascii="Times New Roman" w:hAnsi="Times New Roman"/>
      <w:b/>
      <w:i w:val="0"/>
      <w:sz w:val="22"/>
    </w:rPr>
  </w:style>
  <w:style w:type="character" w:customStyle="1" w:styleId="WW8Num2z0">
    <w:name w:val="WW8Num2z0"/>
    <w:rPr>
      <w:rFonts w:ascii="Arial" w:hAnsi="Arial"/>
      <w:b/>
      <w:i w:val="0"/>
      <w:sz w:val="24"/>
    </w:rPr>
  </w:style>
  <w:style w:type="character" w:customStyle="1" w:styleId="WW8Num2z1">
    <w:name w:val="WW8Num2z1"/>
    <w:rPr>
      <w:rFonts w:ascii="Arial" w:hAnsi="Arial"/>
      <w:b w:val="0"/>
      <w:i w:val="0"/>
      <w:sz w:val="22"/>
    </w:rPr>
  </w:style>
  <w:style w:type="character" w:customStyle="1" w:styleId="WW8Num4z0">
    <w:name w:val="WW8Num4z0"/>
    <w:rPr>
      <w:rFonts w:ascii="Arial" w:hAnsi="Arial"/>
      <w:b/>
      <w:i w:val="0"/>
      <w:sz w:val="2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val="0"/>
      <w:i w:val="0"/>
      <w:sz w:val="24"/>
    </w:rPr>
  </w:style>
  <w:style w:type="character" w:customStyle="1" w:styleId="WW8Num12z0">
    <w:name w:val="WW8Num12z0"/>
    <w:rPr>
      <w:rFonts w:ascii="Wingdings 2" w:hAnsi="Wingdings 2" w:cs="OpenSymbol"/>
    </w:rPr>
  </w:style>
  <w:style w:type="character" w:customStyle="1" w:styleId="WW8Num12z1">
    <w:name w:val="WW8Num12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Symbol" w:hAnsi="Symbo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Wingdings" w:hAnsi="Wingdings"/>
    </w:rPr>
  </w:style>
  <w:style w:type="character" w:customStyle="1" w:styleId="WW8Num6z4">
    <w:name w:val="WW8Num6z4"/>
    <w:rPr>
      <w:rFonts w:ascii="Courier New" w:hAnsi="Courier New" w:cs="Courier New"/>
    </w:rPr>
  </w:style>
  <w:style w:type="character" w:customStyle="1" w:styleId="WW8Num9z0">
    <w:name w:val="WW8Num9z0"/>
    <w:rPr>
      <w:b/>
      <w:i w:val="0"/>
      <w:sz w:val="22"/>
    </w:rPr>
  </w:style>
  <w:style w:type="character" w:customStyle="1" w:styleId="WW8Num9z1">
    <w:name w:val="WW8Num9z1"/>
    <w:rPr>
      <w:rFonts w:ascii="Arial" w:hAnsi="Arial"/>
      <w:b/>
      <w:i w:val="0"/>
      <w:sz w:val="24"/>
    </w:rPr>
  </w:style>
  <w:style w:type="character" w:customStyle="1" w:styleId="WW8Num9z2">
    <w:name w:val="WW8Num9z2"/>
    <w:rPr>
      <w:rFonts w:ascii="Times New Roman" w:hAnsi="Times New Roman"/>
      <w:b/>
      <w:i w:val="0"/>
      <w:sz w:val="22"/>
    </w:rPr>
  </w:style>
  <w:style w:type="character" w:customStyle="1" w:styleId="Standardnpsmoodstavce1">
    <w:name w:val="Standardní písmo odstavce1"/>
  </w:style>
  <w:style w:type="character" w:styleId="slostrnky">
    <w:name w:val="page number"/>
    <w:basedOn w:val="Standardnpsmoodstavce1"/>
    <w:uiPriority w:val="99"/>
  </w:style>
  <w:style w:type="character" w:customStyle="1" w:styleId="platne">
    <w:name w:val="platne"/>
    <w:basedOn w:val="Standardnpsmoodstavce1"/>
  </w:style>
  <w:style w:type="character" w:customStyle="1" w:styleId="JVS1Char">
    <w:name w:val="JVS_1 Char"/>
    <w:rPr>
      <w:rFonts w:ascii="Arial" w:hAnsi="Arial" w:cs="Arial"/>
      <w:b/>
      <w:bCs/>
      <w:kern w:val="1"/>
      <w:sz w:val="28"/>
      <w:szCs w:val="32"/>
      <w:lang w:val="cs-CZ" w:eastAsia="ar-SA" w:bidi="ar-SA"/>
    </w:rPr>
  </w:style>
  <w:style w:type="character" w:customStyle="1" w:styleId="JVS2Char">
    <w:name w:val="JVS_2 Char"/>
    <w:rPr>
      <w:rFonts w:ascii="Arial" w:hAnsi="Arial" w:cs="Arial"/>
      <w:b/>
      <w:bCs/>
      <w:kern w:val="1"/>
      <w:sz w:val="24"/>
      <w:szCs w:val="32"/>
      <w:lang w:val="cs-CZ" w:eastAsia="ar-SA" w:bidi="ar-SA"/>
    </w:rPr>
  </w:style>
  <w:style w:type="character" w:customStyle="1" w:styleId="Nadpis2Char">
    <w:name w:val="Nadpis 2 Char"/>
    <w:rPr>
      <w:rFonts w:ascii="Arial" w:hAnsi="Arial" w:cs="Arial"/>
      <w:b/>
      <w:bCs/>
      <w:kern w:val="1"/>
      <w:sz w:val="24"/>
      <w:szCs w:val="32"/>
      <w:lang w:val="cs-CZ" w:eastAsia="ar-SA" w:bidi="ar-SA"/>
    </w:rPr>
  </w:style>
  <w:style w:type="character" w:customStyle="1" w:styleId="Nadpis3Char">
    <w:name w:val="Nadpis 3 Char"/>
    <w:basedOn w:val="JVS2Char"/>
    <w:rPr>
      <w:rFonts w:ascii="Arial" w:hAnsi="Arial" w:cs="Arial"/>
      <w:b/>
      <w:bCs/>
      <w:kern w:val="1"/>
      <w:sz w:val="24"/>
      <w:szCs w:val="32"/>
      <w:lang w:val="cs-CZ" w:eastAsia="ar-SA" w:bidi="ar-SA"/>
    </w:rPr>
  </w:style>
  <w:style w:type="character" w:customStyle="1" w:styleId="Odkaznakoment1">
    <w:name w:val="Odkaz na komentář1"/>
    <w:rPr>
      <w:sz w:val="16"/>
    </w:rPr>
  </w:style>
  <w:style w:type="character" w:styleId="Hypertextovodkaz">
    <w:name w:val="Hyperlink"/>
    <w:uiPriority w:val="99"/>
    <w:rPr>
      <w:color w:val="0000FF"/>
      <w:u w:val="single"/>
    </w:rPr>
  </w:style>
  <w:style w:type="character" w:customStyle="1" w:styleId="Zkladntextodsazen-sloChar">
    <w:name w:val="Základní text odsazený - číslo Char"/>
    <w:rPr>
      <w:sz w:val="22"/>
      <w:szCs w:val="22"/>
    </w:rPr>
  </w:style>
  <w:style w:type="character" w:styleId="Siln">
    <w:name w:val="Strong"/>
    <w:qFormat/>
    <w:rPr>
      <w:b/>
      <w:bCs/>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uiPriority w:val="99"/>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JVS1">
    <w:name w:val="JVS_1"/>
    <w:pPr>
      <w:tabs>
        <w:tab w:val="left" w:pos="1440"/>
      </w:tabs>
      <w:suppressAutoHyphens/>
      <w:spacing w:line="360" w:lineRule="auto"/>
    </w:pPr>
    <w:rPr>
      <w:rFonts w:ascii="Arial" w:eastAsia="Arial" w:hAnsi="Arial" w:cs="Arial"/>
      <w:b/>
      <w:bCs/>
      <w:kern w:val="1"/>
      <w:sz w:val="28"/>
      <w:szCs w:val="32"/>
      <w:lang w:eastAsia="ar-SA"/>
    </w:rPr>
  </w:style>
  <w:style w:type="paragraph" w:customStyle="1" w:styleId="Styl1">
    <w:name w:val="Styl1"/>
    <w:basedOn w:val="Normln"/>
    <w:rPr>
      <w:b/>
      <w:sz w:val="40"/>
    </w:rPr>
  </w:style>
  <w:style w:type="paragraph" w:customStyle="1" w:styleId="JVS2">
    <w:name w:val="JVS_2"/>
    <w:basedOn w:val="JVS1"/>
    <w:rPr>
      <w:sz w:val="24"/>
    </w:rPr>
  </w:style>
  <w:style w:type="paragraph" w:customStyle="1" w:styleId="JVS3">
    <w:name w:val="JVS_3"/>
    <w:pPr>
      <w:suppressAutoHyphens/>
      <w:spacing w:line="360" w:lineRule="auto"/>
    </w:pPr>
    <w:rPr>
      <w:rFonts w:ascii="Georgia" w:eastAsia="Arial" w:hAnsi="Georgia" w:cs="Arial"/>
      <w:bCs/>
      <w:kern w:val="1"/>
      <w:szCs w:val="32"/>
      <w:lang w:eastAsia="ar-SA"/>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Podnadpis">
    <w:name w:val="Subtitle"/>
    <w:basedOn w:val="Normln"/>
    <w:next w:val="Zkladntext"/>
    <w:qFormat/>
    <w:rPr>
      <w:color w:val="000000"/>
      <w:sz w:val="28"/>
    </w:rPr>
  </w:style>
  <w:style w:type="paragraph" w:customStyle="1" w:styleId="Styl2">
    <w:name w:val="Styl2"/>
    <w:basedOn w:val="JVS1"/>
    <w:rPr>
      <w:sz w:val="32"/>
    </w:rPr>
  </w:style>
  <w:style w:type="paragraph" w:customStyle="1" w:styleId="Zkladntextodsazen-slo">
    <w:name w:val="Základní text odsazený - číslo"/>
    <w:basedOn w:val="Normln"/>
    <w:pPr>
      <w:numPr>
        <w:ilvl w:val="2"/>
        <w:numId w:val="13"/>
      </w:numPr>
      <w:suppressAutoHyphens w:val="0"/>
      <w:spacing w:after="60"/>
    </w:pPr>
    <w:rPr>
      <w:szCs w:val="22"/>
      <w:lang w:eastAsia="cs-CZ"/>
    </w:rPr>
  </w:style>
  <w:style w:type="paragraph" w:customStyle="1" w:styleId="Zkladntext21">
    <w:name w:val="Základní text 21"/>
    <w:basedOn w:val="Normln"/>
    <w:pPr>
      <w:spacing w:after="120" w:line="480" w:lineRule="auto"/>
    </w:pPr>
  </w:style>
  <w:style w:type="paragraph" w:customStyle="1" w:styleId="Zkladntext31">
    <w:name w:val="Základní text 31"/>
    <w:basedOn w:val="Normln"/>
    <w:pPr>
      <w:spacing w:after="120"/>
    </w:pPr>
    <w:rPr>
      <w:sz w:val="16"/>
      <w:szCs w:val="16"/>
    </w:rPr>
  </w:style>
  <w:style w:type="paragraph" w:customStyle="1" w:styleId="slovn">
    <w:name w:val="Číslování"/>
    <w:basedOn w:val="Normln"/>
    <w:pPr>
      <w:widowControl w:val="0"/>
      <w:numPr>
        <w:numId w:val="6"/>
      </w:numPr>
      <w:spacing w:before="120"/>
    </w:pPr>
    <w:rPr>
      <w:sz w:val="24"/>
    </w:rPr>
  </w:style>
  <w:style w:type="paragraph" w:customStyle="1" w:styleId="Smlouva2">
    <w:name w:val="Smlouva2"/>
    <w:basedOn w:val="Normln"/>
    <w:pPr>
      <w:widowControl w:val="0"/>
      <w:jc w:val="center"/>
    </w:pPr>
    <w:rPr>
      <w:b/>
      <w:sz w:val="24"/>
    </w:rPr>
  </w:style>
  <w:style w:type="paragraph" w:customStyle="1" w:styleId="Smlouva-slo">
    <w:name w:val="Smlouva-číslo"/>
    <w:basedOn w:val="Normln"/>
    <w:pPr>
      <w:widowControl w:val="0"/>
      <w:numPr>
        <w:numId w:val="7"/>
      </w:numPr>
      <w:spacing w:before="120" w:line="240" w:lineRule="atLeast"/>
    </w:pPr>
    <w:rPr>
      <w:sz w:val="24"/>
    </w:rPr>
  </w:style>
  <w:style w:type="paragraph" w:customStyle="1" w:styleId="Zkladntextodsazen21">
    <w:name w:val="Základní text odsazený 21"/>
    <w:basedOn w:val="Normln"/>
    <w:pPr>
      <w:numPr>
        <w:numId w:val="2"/>
      </w:numPr>
      <w:spacing w:after="120" w:line="480" w:lineRule="auto"/>
    </w:pPr>
  </w:style>
  <w:style w:type="paragraph" w:customStyle="1" w:styleId="Smlouva3">
    <w:name w:val="Smlouva3"/>
    <w:basedOn w:val="Normln"/>
    <w:pPr>
      <w:widowControl w:val="0"/>
      <w:spacing w:before="120"/>
    </w:pPr>
    <w:rPr>
      <w:sz w:val="24"/>
    </w:rPr>
  </w:style>
  <w:style w:type="paragraph" w:styleId="Zkladntextodsazen">
    <w:name w:val="Body Text Indent"/>
    <w:basedOn w:val="Normln"/>
    <w:pPr>
      <w:spacing w:after="120"/>
      <w:ind w:left="283"/>
    </w:pPr>
  </w:style>
  <w:style w:type="paragraph" w:customStyle="1" w:styleId="Smlouva1">
    <w:name w:val="Smlouva1"/>
    <w:basedOn w:val="Nadpis1"/>
    <w:pPr>
      <w:widowControl w:val="0"/>
      <w:numPr>
        <w:numId w:val="0"/>
      </w:numPr>
      <w:spacing w:after="60"/>
      <w:jc w:val="center"/>
    </w:pPr>
    <w:rPr>
      <w:rFonts w:ascii="Times New Roman" w:hAnsi="Times New Roman" w:cs="Times New Roman"/>
      <w:kern w:val="1"/>
      <w:szCs w:val="20"/>
    </w:rPr>
  </w:style>
  <w:style w:type="paragraph" w:styleId="Textbubliny">
    <w:name w:val="Balloon Text"/>
    <w:basedOn w:val="Normln"/>
    <w:rPr>
      <w:rFonts w:ascii="Tahoma" w:hAnsi="Tahoma" w:cs="Tahoma"/>
      <w:sz w:val="16"/>
      <w:szCs w:val="16"/>
    </w:rPr>
  </w:style>
  <w:style w:type="paragraph" w:customStyle="1" w:styleId="Smlouva-slo0">
    <w:name w:val="Smlouva-èíslo"/>
    <w:basedOn w:val="Normln"/>
    <w:pPr>
      <w:numPr>
        <w:numId w:val="8"/>
      </w:numPr>
      <w:spacing w:before="120" w:line="240" w:lineRule="atLeast"/>
    </w:pPr>
    <w:rPr>
      <w:sz w:val="24"/>
      <w:szCs w:val="24"/>
    </w:rPr>
  </w:style>
  <w:style w:type="paragraph" w:styleId="Nzev">
    <w:name w:val="Title"/>
    <w:basedOn w:val="Normln"/>
    <w:next w:val="Podnadpis"/>
    <w:qFormat/>
    <w:pPr>
      <w:jc w:val="center"/>
    </w:pPr>
    <w:rPr>
      <w:b/>
      <w:bCs/>
      <w:sz w:val="24"/>
      <w:szCs w:val="24"/>
    </w:rPr>
  </w:style>
  <w:style w:type="paragraph" w:customStyle="1" w:styleId="Textkomente1">
    <w:name w:val="Text komentáře1"/>
    <w:basedOn w:val="Normln"/>
    <w:pPr>
      <w:widowControl w:val="0"/>
      <w:jc w:val="left"/>
    </w:pPr>
    <w:rPr>
      <w:sz w:val="20"/>
    </w:rPr>
  </w:style>
  <w:style w:type="paragraph" w:customStyle="1" w:styleId="Zkladntext22">
    <w:name w:val="Základní text 22"/>
    <w:basedOn w:val="Normln"/>
    <w:pPr>
      <w:tabs>
        <w:tab w:val="left" w:pos="360"/>
      </w:tabs>
      <w:overflowPunct w:val="0"/>
      <w:autoSpaceDE w:val="0"/>
      <w:ind w:left="360"/>
      <w:textAlignment w:val="baseline"/>
    </w:pPr>
    <w:rPr>
      <w:sz w:val="24"/>
    </w:rPr>
  </w:style>
  <w:style w:type="paragraph" w:customStyle="1" w:styleId="StylStylZkladntextodsazenArial10b12b">
    <w:name w:val="Styl Styl Základní text odsazený + Arial 10 b. + 12 b."/>
    <w:basedOn w:val="Normln"/>
    <w:pPr>
      <w:keepNext/>
      <w:numPr>
        <w:numId w:val="3"/>
      </w:numPr>
      <w:spacing w:before="120" w:after="120"/>
      <w:jc w:val="left"/>
    </w:pPr>
    <w:rPr>
      <w:rFonts w:ascii="Arial" w:hAnsi="Arial"/>
      <w:b/>
      <w:bCs/>
      <w:sz w:val="20"/>
      <w:szCs w:val="24"/>
    </w:rPr>
  </w:style>
  <w:style w:type="paragraph" w:customStyle="1" w:styleId="zkladntextodsazen-slo0">
    <w:name w:val="zkladntextodsazen-slo"/>
    <w:basedOn w:val="Normln"/>
    <w:pPr>
      <w:ind w:left="284" w:hanging="284"/>
    </w:pPr>
    <w:rPr>
      <w:szCs w:val="22"/>
    </w:rPr>
  </w:style>
  <w:style w:type="paragraph" w:customStyle="1" w:styleId="AJAKO1">
    <w:name w:val="A) JAKO (1)"/>
    <w:basedOn w:val="Normln"/>
    <w:next w:val="Normln"/>
    <w:pPr>
      <w:tabs>
        <w:tab w:val="left" w:pos="1134"/>
        <w:tab w:val="left" w:pos="2268"/>
        <w:tab w:val="left" w:pos="3402"/>
        <w:tab w:val="left" w:pos="4536"/>
        <w:tab w:val="left" w:pos="5670"/>
        <w:tab w:val="left" w:pos="6804"/>
        <w:tab w:val="left" w:pos="7938"/>
        <w:tab w:val="left" w:pos="9072"/>
        <w:tab w:val="left" w:pos="10206"/>
      </w:tabs>
      <w:overflowPunct w:val="0"/>
      <w:autoSpaceDE w:val="0"/>
      <w:spacing w:before="120"/>
      <w:ind w:left="567" w:hanging="567"/>
      <w:textAlignment w:val="baseline"/>
    </w:pPr>
    <w:rPr>
      <w:sz w:val="20"/>
    </w:rPr>
  </w:style>
  <w:style w:type="paragraph" w:customStyle="1" w:styleId="Odstavecseseznamem1">
    <w:name w:val="Odstavec se seznamem1"/>
    <w:basedOn w:val="Normln"/>
    <w:uiPriority w:val="99"/>
    <w:qFormat/>
    <w:pPr>
      <w:spacing w:after="200" w:line="276" w:lineRule="auto"/>
      <w:ind w:left="720"/>
      <w:jc w:val="left"/>
    </w:pPr>
    <w:rPr>
      <w:rFonts w:ascii="Calibri" w:hAnsi="Calibri"/>
      <w:szCs w:val="22"/>
    </w:rPr>
  </w:style>
  <w:style w:type="paragraph" w:customStyle="1" w:styleId="Barevnseznamzvraznn11">
    <w:name w:val="Barevný seznam – zvýraznění 11"/>
    <w:basedOn w:val="Normln"/>
    <w:pPr>
      <w:spacing w:after="200" w:line="276" w:lineRule="auto"/>
      <w:ind w:left="720"/>
      <w:jc w:val="left"/>
    </w:pPr>
    <w:rPr>
      <w:rFonts w:ascii="Calibri" w:eastAsia="Calibri" w:hAnsi="Calibri"/>
      <w:szCs w:val="22"/>
    </w:rPr>
  </w:style>
  <w:style w:type="paragraph" w:customStyle="1" w:styleId="SBSSmlouva">
    <w:name w:val="SBS Smlouva"/>
    <w:basedOn w:val="Normln"/>
    <w:pPr>
      <w:numPr>
        <w:numId w:val="1"/>
      </w:numPr>
      <w:spacing w:before="120"/>
      <w:jc w:val="left"/>
    </w:pPr>
    <w:rPr>
      <w:rFonts w:ascii="Arial" w:hAnsi="Arial"/>
      <w:szCs w:val="24"/>
    </w:rPr>
  </w:style>
  <w:style w:type="paragraph" w:customStyle="1" w:styleId="zklad">
    <w:name w:val="základ"/>
    <w:basedOn w:val="Normln"/>
    <w:pPr>
      <w:spacing w:before="60" w:after="120"/>
    </w:pPr>
    <w:rPr>
      <w:iCs/>
      <w:sz w:val="24"/>
      <w:szCs w:val="24"/>
    </w:rPr>
  </w:style>
  <w:style w:type="paragraph" w:customStyle="1" w:styleId="H2">
    <w:name w:val="H2"/>
    <w:basedOn w:val="Normln"/>
    <w:next w:val="Normln"/>
    <w:pPr>
      <w:keepNext/>
      <w:spacing w:before="100" w:after="100"/>
      <w:jc w:val="left"/>
    </w:pPr>
    <w:rPr>
      <w:b/>
      <w:sz w:val="36"/>
    </w:rPr>
  </w:style>
  <w:style w:type="paragraph" w:customStyle="1" w:styleId="Zkladntextodsaz2">
    <w:name w:val="Základní text odsaz. 2"/>
    <w:basedOn w:val="Normln"/>
    <w:pPr>
      <w:numPr>
        <w:numId w:val="4"/>
      </w:numPr>
      <w:ind w:left="709" w:firstLine="0"/>
    </w:pPr>
    <w:rPr>
      <w:sz w:val="24"/>
    </w:rPr>
  </w:style>
  <w:style w:type="paragraph" w:styleId="Odstavecseseznamem">
    <w:name w:val="List Paragraph"/>
    <w:basedOn w:val="Normln"/>
    <w:uiPriority w:val="34"/>
    <w:qFormat/>
    <w:pPr>
      <w:ind w:left="720"/>
      <w:jc w:val="left"/>
    </w:pPr>
    <w:rPr>
      <w:rFonts w:ascii="Arial" w:hAnsi="Arial"/>
      <w:sz w:val="20"/>
    </w:rPr>
  </w:style>
  <w:style w:type="paragraph" w:customStyle="1" w:styleId="Obsahrmce">
    <w:name w:val="Obsah rámce"/>
    <w:basedOn w:val="Zkladntext"/>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
    <w:uiPriority w:val="99"/>
    <w:unhideWhenUsed/>
    <w:rPr>
      <w:sz w:val="20"/>
    </w:rPr>
  </w:style>
  <w:style w:type="character" w:customStyle="1" w:styleId="TextkomenteChar">
    <w:name w:val="Text komentáře Char"/>
    <w:link w:val="Textkomente"/>
    <w:uiPriority w:val="99"/>
    <w:rPr>
      <w:lang w:eastAsia="ar-SA"/>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b/>
      <w:bCs/>
      <w:lang w:eastAsia="ar-SA"/>
    </w:rPr>
  </w:style>
  <w:style w:type="paragraph" w:styleId="Zkladntext3">
    <w:name w:val="Body Text 3"/>
    <w:basedOn w:val="Zkladntextodsazen2"/>
    <w:next w:val="Zkladntextodsazen3"/>
    <w:link w:val="Zkladntext3Char"/>
    <w:semiHidden/>
    <w:pPr>
      <w:shd w:val="clear" w:color="auto" w:fill="FFFFFF"/>
      <w:tabs>
        <w:tab w:val="num" w:pos="1440"/>
      </w:tabs>
      <w:suppressAutoHyphens w:val="0"/>
      <w:spacing w:after="60" w:line="240" w:lineRule="auto"/>
      <w:ind w:left="1363" w:hanging="283"/>
    </w:pPr>
    <w:rPr>
      <w:snapToGrid w:val="0"/>
      <w:sz w:val="24"/>
    </w:rPr>
  </w:style>
  <w:style w:type="character" w:customStyle="1" w:styleId="Zkladntext3Char">
    <w:name w:val="Základní text 3 Char"/>
    <w:link w:val="Zkladntext3"/>
    <w:semiHidden/>
    <w:rPr>
      <w:snapToGrid w:val="0"/>
      <w:sz w:val="24"/>
      <w:shd w:val="clear" w:color="auto" w:fill="FFFFFF"/>
    </w:rPr>
  </w:style>
  <w:style w:type="paragraph" w:styleId="Zkladntextodsazen2">
    <w:name w:val="Body Text Indent 2"/>
    <w:basedOn w:val="Normln"/>
    <w:link w:val="Zkladntextodsazen2Char"/>
    <w:uiPriority w:val="99"/>
    <w:semiHidden/>
    <w:unhideWhenUsed/>
    <w:pPr>
      <w:spacing w:after="120" w:line="480" w:lineRule="auto"/>
      <w:ind w:left="283"/>
    </w:pPr>
  </w:style>
  <w:style w:type="character" w:customStyle="1" w:styleId="Zkladntextodsazen2Char">
    <w:name w:val="Základní text odsazený 2 Char"/>
    <w:link w:val="Zkladntextodsazen2"/>
    <w:uiPriority w:val="99"/>
    <w:semiHidden/>
    <w:rPr>
      <w:sz w:val="22"/>
      <w:lang w:eastAsia="ar-SA"/>
    </w:rPr>
  </w:style>
  <w:style w:type="paragraph" w:styleId="Zkladntextodsazen3">
    <w:name w:val="Body Text Indent 3"/>
    <w:basedOn w:val="Normln"/>
    <w:link w:val="Zkladntextodsazen3Char"/>
    <w:uiPriority w:val="99"/>
    <w:semiHidden/>
    <w:unhideWhenUsed/>
    <w:pPr>
      <w:spacing w:after="120"/>
      <w:ind w:left="283"/>
    </w:pPr>
    <w:rPr>
      <w:sz w:val="16"/>
      <w:szCs w:val="16"/>
    </w:rPr>
  </w:style>
  <w:style w:type="character" w:customStyle="1" w:styleId="Zkladntextodsazen3Char">
    <w:name w:val="Základní text odsazený 3 Char"/>
    <w:link w:val="Zkladntextodsazen3"/>
    <w:uiPriority w:val="99"/>
    <w:semiHidden/>
    <w:rPr>
      <w:sz w:val="16"/>
      <w:szCs w:val="16"/>
      <w:lang w:eastAsia="ar-SA"/>
    </w:rPr>
  </w:style>
  <w:style w:type="character" w:customStyle="1" w:styleId="CharacterStyle2">
    <w:name w:val="Character Style 2"/>
    <w:uiPriority w:val="99"/>
    <w:rPr>
      <w:sz w:val="20"/>
      <w:szCs w:val="20"/>
    </w:rPr>
  </w:style>
  <w:style w:type="paragraph" w:styleId="Zkladntext2">
    <w:name w:val="Body Text 2"/>
    <w:basedOn w:val="Normln"/>
    <w:link w:val="Zkladntext2Char"/>
    <w:pPr>
      <w:suppressAutoHyphens w:val="0"/>
      <w:spacing w:after="120" w:line="480" w:lineRule="auto"/>
      <w:jc w:val="left"/>
    </w:pPr>
    <w:rPr>
      <w:rFonts w:ascii="Arial" w:hAnsi="Arial"/>
      <w:sz w:val="20"/>
      <w:lang w:eastAsia="cs-CZ"/>
    </w:rPr>
  </w:style>
  <w:style w:type="character" w:customStyle="1" w:styleId="Zkladntext2Char">
    <w:name w:val="Základní text 2 Char"/>
    <w:link w:val="Zkladntext2"/>
    <w:rPr>
      <w:rFonts w:ascii="Arial" w:hAnsi="Arial"/>
    </w:rPr>
  </w:style>
  <w:style w:type="character" w:customStyle="1" w:styleId="ZpatChar">
    <w:name w:val="Zápatí Char"/>
    <w:link w:val="Zpat"/>
    <w:uiPriority w:val="99"/>
    <w:rPr>
      <w:sz w:val="22"/>
      <w:lang w:eastAsia="ar-SA"/>
    </w:rPr>
  </w:style>
  <w:style w:type="character" w:customStyle="1" w:styleId="ZhlavChar">
    <w:name w:val="Záhlaví Char"/>
    <w:basedOn w:val="Standardnpsmoodstavce"/>
    <w:link w:val="Zhlav"/>
    <w:uiPriority w:val="99"/>
    <w:rPr>
      <w:sz w:val="22"/>
      <w:lang w:eastAsia="ar-SA"/>
    </w:rPr>
  </w:style>
  <w:style w:type="character" w:customStyle="1" w:styleId="apple-style-span">
    <w:name w:val="apple-style-span"/>
    <w:basedOn w:val="Standardnpsmoodstavce"/>
  </w:style>
  <w:style w:type="paragraph" w:styleId="Bezmezer">
    <w:name w:val="No Spacing"/>
    <w:uiPriority w:val="1"/>
    <w:qFormat/>
    <w:rPr>
      <w:rFonts w:ascii="Arial" w:hAnsi="Arial"/>
      <w:szCs w:val="24"/>
    </w:rPr>
  </w:style>
  <w:style w:type="paragraph" w:customStyle="1" w:styleId="Ploha-Normln">
    <w:name w:val="Příloha - Normální"/>
    <w:basedOn w:val="Normln"/>
    <w:pPr>
      <w:suppressAutoHyphens w:val="0"/>
      <w:spacing w:before="120"/>
      <w:ind w:left="811"/>
    </w:pPr>
    <w:rPr>
      <w:rFonts w:eastAsiaTheme="minorHAnsi"/>
      <w:szCs w:val="22"/>
      <w:lang w:eastAsia="en-US"/>
    </w:rPr>
  </w:style>
  <w:style w:type="paragraph" w:customStyle="1" w:styleId="Zkladntext23">
    <w:name w:val="Základní text 23"/>
    <w:basedOn w:val="Normln"/>
    <w:pPr>
      <w:tabs>
        <w:tab w:val="left" w:pos="360"/>
      </w:tabs>
      <w:overflowPunct w:val="0"/>
      <w:autoSpaceDE w:val="0"/>
      <w:ind w:left="360"/>
      <w:textAlignment w:val="baseline"/>
    </w:pPr>
    <w:rPr>
      <w:sz w:val="24"/>
    </w:rPr>
  </w:style>
  <w:style w:type="paragraph" w:customStyle="1" w:styleId="Odstavecseseznamem2">
    <w:name w:val="Odstavec se seznamem2"/>
    <w:basedOn w:val="Normln"/>
    <w:pPr>
      <w:spacing w:after="200" w:line="276" w:lineRule="auto"/>
      <w:ind w:left="720"/>
      <w:jc w:val="left"/>
    </w:pPr>
    <w:rPr>
      <w:rFonts w:ascii="Calibri" w:hAnsi="Calibri"/>
      <w:szCs w:val="22"/>
    </w:rPr>
  </w:style>
  <w:style w:type="paragraph" w:styleId="Revize">
    <w:name w:val="Revision"/>
    <w:hidden/>
    <w:uiPriority w:val="99"/>
    <w:semiHidden/>
    <w:rPr>
      <w:sz w:val="22"/>
      <w:lang w:eastAsia="ar-SA"/>
    </w:rPr>
  </w:style>
  <w:style w:type="character" w:styleId="Sledovanodkaz">
    <w:name w:val="FollowedHyperlink"/>
    <w:uiPriority w:val="99"/>
    <w:semiHidden/>
    <w:unhideWhenUsed/>
    <w:rPr>
      <w:color w:val="800080"/>
      <w:u w:val="single"/>
    </w:rPr>
  </w:style>
  <w:style w:type="paragraph" w:customStyle="1" w:styleId="xl63">
    <w:name w:val="xl63"/>
    <w:basedOn w:val="Normln"/>
    <w:pPr>
      <w:pBdr>
        <w:top w:val="single" w:sz="8" w:space="0" w:color="4F81BD"/>
        <w:bottom w:val="single" w:sz="8" w:space="0" w:color="4F81BD"/>
      </w:pBdr>
      <w:suppressAutoHyphens w:val="0"/>
      <w:spacing w:before="100" w:beforeAutospacing="1" w:after="100" w:afterAutospacing="1"/>
      <w:jc w:val="center"/>
      <w:textAlignment w:val="center"/>
    </w:pPr>
    <w:rPr>
      <w:b/>
      <w:bCs/>
      <w:color w:val="000000"/>
      <w:sz w:val="20"/>
      <w:lang w:eastAsia="cs-CZ"/>
    </w:rPr>
  </w:style>
  <w:style w:type="paragraph" w:customStyle="1" w:styleId="xl64">
    <w:name w:val="xl64"/>
    <w:basedOn w:val="Normln"/>
    <w:pPr>
      <w:pBdr>
        <w:top w:val="single" w:sz="8" w:space="0" w:color="4F81BD"/>
        <w:bottom w:val="single" w:sz="8" w:space="0" w:color="4F81BD"/>
      </w:pBdr>
      <w:suppressAutoHyphens w:val="0"/>
      <w:spacing w:before="100" w:beforeAutospacing="1" w:after="100" w:afterAutospacing="1"/>
      <w:jc w:val="center"/>
      <w:textAlignment w:val="center"/>
    </w:pPr>
    <w:rPr>
      <w:b/>
      <w:bCs/>
      <w:color w:val="000000"/>
      <w:sz w:val="20"/>
      <w:lang w:eastAsia="cs-CZ"/>
    </w:rPr>
  </w:style>
  <w:style w:type="paragraph" w:customStyle="1" w:styleId="xl65">
    <w:name w:val="xl65"/>
    <w:basedOn w:val="Normln"/>
    <w:pPr>
      <w:shd w:val="clear" w:color="000000" w:fill="D3DFEE"/>
      <w:suppressAutoHyphens w:val="0"/>
      <w:spacing w:before="100" w:beforeAutospacing="1" w:after="100" w:afterAutospacing="1"/>
      <w:jc w:val="center"/>
      <w:textAlignment w:val="center"/>
    </w:pPr>
    <w:rPr>
      <w:color w:val="000000"/>
      <w:sz w:val="20"/>
      <w:lang w:eastAsia="cs-CZ"/>
    </w:rPr>
  </w:style>
  <w:style w:type="paragraph" w:customStyle="1" w:styleId="xl66">
    <w:name w:val="xl66"/>
    <w:basedOn w:val="Normln"/>
    <w:pPr>
      <w:suppressAutoHyphens w:val="0"/>
      <w:spacing w:before="100" w:beforeAutospacing="1" w:after="100" w:afterAutospacing="1"/>
      <w:jc w:val="center"/>
      <w:textAlignment w:val="center"/>
    </w:pPr>
    <w:rPr>
      <w:color w:val="000000"/>
      <w:sz w:val="20"/>
      <w:lang w:eastAsia="cs-CZ"/>
    </w:rPr>
  </w:style>
  <w:style w:type="paragraph" w:customStyle="1" w:styleId="xl67">
    <w:name w:val="xl67"/>
    <w:basedOn w:val="Normln"/>
    <w:pPr>
      <w:suppressAutoHyphens w:val="0"/>
      <w:spacing w:before="100" w:beforeAutospacing="1" w:after="100" w:afterAutospacing="1"/>
      <w:jc w:val="center"/>
      <w:textAlignment w:val="center"/>
    </w:pPr>
    <w:rPr>
      <w:color w:val="000000"/>
      <w:sz w:val="20"/>
      <w:lang w:eastAsia="cs-CZ"/>
    </w:rPr>
  </w:style>
  <w:style w:type="paragraph" w:customStyle="1" w:styleId="xl68">
    <w:name w:val="xl68"/>
    <w:basedOn w:val="Normln"/>
    <w:pPr>
      <w:shd w:val="clear" w:color="000000" w:fill="D3DFEE"/>
      <w:suppressAutoHyphens w:val="0"/>
      <w:spacing w:before="100" w:beforeAutospacing="1" w:after="100" w:afterAutospacing="1"/>
      <w:jc w:val="center"/>
      <w:textAlignment w:val="center"/>
    </w:pPr>
    <w:rPr>
      <w:color w:val="000000"/>
      <w:sz w:val="20"/>
      <w:lang w:eastAsia="cs-CZ"/>
    </w:rPr>
  </w:style>
  <w:style w:type="paragraph" w:customStyle="1" w:styleId="xl69">
    <w:name w:val="xl69"/>
    <w:basedOn w:val="Normln"/>
    <w:pPr>
      <w:pBdr>
        <w:bottom w:val="single" w:sz="8" w:space="0" w:color="4F81BD"/>
      </w:pBdr>
      <w:suppressAutoHyphens w:val="0"/>
      <w:spacing w:before="100" w:beforeAutospacing="1" w:after="100" w:afterAutospacing="1"/>
      <w:jc w:val="center"/>
      <w:textAlignment w:val="center"/>
    </w:pPr>
    <w:rPr>
      <w:color w:val="000000"/>
      <w:sz w:val="20"/>
      <w:lang w:eastAsia="cs-CZ"/>
    </w:rPr>
  </w:style>
  <w:style w:type="paragraph" w:customStyle="1" w:styleId="xl70">
    <w:name w:val="xl70"/>
    <w:basedOn w:val="Normln"/>
    <w:pPr>
      <w:pBdr>
        <w:bottom w:val="single" w:sz="8" w:space="0" w:color="4F81BD"/>
      </w:pBdr>
      <w:suppressAutoHyphens w:val="0"/>
      <w:spacing w:before="100" w:beforeAutospacing="1" w:after="100" w:afterAutospacing="1"/>
      <w:jc w:val="center"/>
      <w:textAlignment w:val="center"/>
    </w:pPr>
    <w:rPr>
      <w:color w:val="000000"/>
      <w:sz w:val="20"/>
      <w:lang w:eastAsia="cs-CZ"/>
    </w:rPr>
  </w:style>
  <w:style w:type="paragraph" w:customStyle="1" w:styleId="xl71">
    <w:name w:val="xl71"/>
    <w:basedOn w:val="Normln"/>
    <w:pPr>
      <w:pBdr>
        <w:top w:val="single" w:sz="8" w:space="0" w:color="4F81BD"/>
      </w:pBdr>
      <w:shd w:val="clear" w:color="000000" w:fill="D3DFEE"/>
      <w:suppressAutoHyphens w:val="0"/>
      <w:spacing w:before="100" w:beforeAutospacing="1" w:after="100" w:afterAutospacing="1"/>
      <w:jc w:val="center"/>
      <w:textAlignment w:val="center"/>
    </w:pPr>
    <w:rPr>
      <w:color w:val="000000"/>
      <w:sz w:val="20"/>
      <w:lang w:eastAsia="cs-CZ"/>
    </w:rPr>
  </w:style>
  <w:style w:type="paragraph" w:customStyle="1" w:styleId="xl72">
    <w:name w:val="xl72"/>
    <w:basedOn w:val="Normln"/>
    <w:pPr>
      <w:suppressAutoHyphens w:val="0"/>
      <w:spacing w:before="100" w:beforeAutospacing="1" w:after="100" w:afterAutospacing="1"/>
      <w:jc w:val="left"/>
    </w:pPr>
    <w:rPr>
      <w:sz w:val="20"/>
      <w:lang w:eastAsia="cs-CZ"/>
    </w:rPr>
  </w:style>
  <w:style w:type="paragraph" w:customStyle="1" w:styleId="xl73">
    <w:name w:val="xl73"/>
    <w:basedOn w:val="Normln"/>
    <w:pPr>
      <w:suppressAutoHyphens w:val="0"/>
      <w:spacing w:before="100" w:beforeAutospacing="1" w:after="100" w:afterAutospacing="1"/>
      <w:jc w:val="center"/>
    </w:pPr>
    <w:rPr>
      <w:sz w:val="20"/>
      <w:lang w:eastAsia="cs-CZ"/>
    </w:rPr>
  </w:style>
  <w:style w:type="paragraph" w:customStyle="1" w:styleId="xl74">
    <w:name w:val="xl74"/>
    <w:basedOn w:val="Normln"/>
    <w:pPr>
      <w:pBdr>
        <w:bottom w:val="single" w:sz="8" w:space="0" w:color="4F81BD"/>
      </w:pBdr>
      <w:shd w:val="clear" w:color="000000" w:fill="D3DFEE"/>
      <w:suppressAutoHyphens w:val="0"/>
      <w:spacing w:before="100" w:beforeAutospacing="1" w:after="100" w:afterAutospacing="1"/>
      <w:jc w:val="center"/>
      <w:textAlignment w:val="center"/>
    </w:pPr>
    <w:rPr>
      <w:color w:val="000000"/>
      <w:sz w:val="20"/>
      <w:lang w:eastAsia="cs-CZ"/>
    </w:rPr>
  </w:style>
  <w:style w:type="paragraph" w:customStyle="1" w:styleId="xl75">
    <w:name w:val="xl75"/>
    <w:basedOn w:val="Normln"/>
    <w:pPr>
      <w:suppressAutoHyphens w:val="0"/>
      <w:spacing w:before="100" w:beforeAutospacing="1" w:after="100" w:afterAutospacing="1"/>
      <w:jc w:val="center"/>
      <w:textAlignment w:val="center"/>
    </w:pPr>
    <w:rPr>
      <w:color w:val="000000"/>
      <w:sz w:val="20"/>
      <w:lang w:eastAsia="cs-CZ"/>
    </w:rPr>
  </w:style>
  <w:style w:type="paragraph" w:customStyle="1" w:styleId="xl76">
    <w:name w:val="xl76"/>
    <w:basedOn w:val="Normln"/>
    <w:pPr>
      <w:shd w:val="clear" w:color="000000" w:fill="D3DFEE"/>
      <w:suppressAutoHyphens w:val="0"/>
      <w:spacing w:before="100" w:beforeAutospacing="1" w:after="100" w:afterAutospacing="1"/>
      <w:jc w:val="center"/>
      <w:textAlignment w:val="center"/>
    </w:pPr>
    <w:rPr>
      <w:color w:val="000000"/>
      <w:sz w:val="20"/>
      <w:lang w:eastAsia="cs-CZ"/>
    </w:rPr>
  </w:style>
  <w:style w:type="paragraph" w:customStyle="1" w:styleId="xl77">
    <w:name w:val="xl77"/>
    <w:basedOn w:val="Normln"/>
    <w:pPr>
      <w:pBdr>
        <w:bottom w:val="single" w:sz="8" w:space="0" w:color="4F81BD"/>
      </w:pBdr>
      <w:suppressAutoHyphens w:val="0"/>
      <w:spacing w:before="100" w:beforeAutospacing="1" w:after="100" w:afterAutospacing="1"/>
      <w:jc w:val="center"/>
      <w:textAlignment w:val="center"/>
    </w:pPr>
    <w:rPr>
      <w:color w:val="000000"/>
      <w:sz w:val="20"/>
      <w:lang w:eastAsia="cs-CZ"/>
    </w:rPr>
  </w:style>
  <w:style w:type="paragraph" w:customStyle="1" w:styleId="xl78">
    <w:name w:val="xl78"/>
    <w:basedOn w:val="Normln"/>
    <w:pPr>
      <w:pBdr>
        <w:top w:val="single" w:sz="8" w:space="0" w:color="4F81BD"/>
      </w:pBdr>
      <w:shd w:val="clear" w:color="000000" w:fill="D3DFEE"/>
      <w:suppressAutoHyphens w:val="0"/>
      <w:spacing w:before="100" w:beforeAutospacing="1" w:after="100" w:afterAutospacing="1"/>
      <w:jc w:val="center"/>
      <w:textAlignment w:val="center"/>
    </w:pPr>
    <w:rPr>
      <w:color w:val="000000"/>
      <w:sz w:val="20"/>
      <w:lang w:eastAsia="cs-CZ"/>
    </w:rPr>
  </w:style>
  <w:style w:type="paragraph" w:customStyle="1" w:styleId="xl79">
    <w:name w:val="xl79"/>
    <w:basedOn w:val="Normln"/>
    <w:pPr>
      <w:pBdr>
        <w:bottom w:val="single" w:sz="8" w:space="0" w:color="4F81BD"/>
      </w:pBdr>
      <w:shd w:val="clear" w:color="000000" w:fill="D3DFEE"/>
      <w:suppressAutoHyphens w:val="0"/>
      <w:spacing w:before="100" w:beforeAutospacing="1" w:after="100" w:afterAutospacing="1"/>
      <w:jc w:val="center"/>
      <w:textAlignment w:val="center"/>
    </w:pPr>
    <w:rPr>
      <w:color w:val="000000"/>
      <w:sz w:val="20"/>
      <w:lang w:eastAsia="cs-CZ"/>
    </w:rPr>
  </w:style>
  <w:style w:type="paragraph" w:customStyle="1" w:styleId="xl80">
    <w:name w:val="xl80"/>
    <w:basedOn w:val="Normln"/>
    <w:pPr>
      <w:pBdr>
        <w:bottom w:val="single" w:sz="8" w:space="0" w:color="4F81BD"/>
      </w:pBdr>
      <w:suppressAutoHyphens w:val="0"/>
      <w:spacing w:before="100" w:beforeAutospacing="1" w:after="100" w:afterAutospacing="1"/>
      <w:jc w:val="center"/>
      <w:textAlignment w:val="center"/>
    </w:pPr>
    <w:rPr>
      <w:b/>
      <w:bCs/>
      <w:color w:val="000000"/>
      <w:sz w:val="24"/>
      <w:szCs w:val="24"/>
      <w:lang w:eastAsia="cs-CZ"/>
    </w:rPr>
  </w:style>
  <w:style w:type="paragraph" w:customStyle="1" w:styleId="xl81">
    <w:name w:val="xl81"/>
    <w:basedOn w:val="Normln"/>
    <w:pPr>
      <w:pBdr>
        <w:top w:val="single" w:sz="8" w:space="0" w:color="4F81BD"/>
        <w:bottom w:val="single" w:sz="8" w:space="0" w:color="4F81BD"/>
      </w:pBdr>
      <w:suppressAutoHyphens w:val="0"/>
      <w:spacing w:before="100" w:beforeAutospacing="1" w:after="100" w:afterAutospacing="1"/>
      <w:jc w:val="center"/>
      <w:textAlignment w:val="center"/>
    </w:pPr>
    <w:rPr>
      <w:b/>
      <w:bCs/>
      <w:color w:val="000000"/>
      <w:sz w:val="24"/>
      <w:szCs w:val="24"/>
      <w:lang w:eastAsia="cs-CZ"/>
    </w:rPr>
  </w:style>
  <w:style w:type="character" w:styleId="Zdraznn">
    <w:name w:val="Emphasis"/>
    <w:basedOn w:val="Standardnpsmoodstavce"/>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5879">
      <w:bodyDiv w:val="1"/>
      <w:marLeft w:val="0"/>
      <w:marRight w:val="0"/>
      <w:marTop w:val="0"/>
      <w:marBottom w:val="0"/>
      <w:divBdr>
        <w:top w:val="none" w:sz="0" w:space="0" w:color="auto"/>
        <w:left w:val="none" w:sz="0" w:space="0" w:color="auto"/>
        <w:bottom w:val="none" w:sz="0" w:space="0" w:color="auto"/>
        <w:right w:val="none" w:sz="0" w:space="0" w:color="auto"/>
      </w:divBdr>
    </w:div>
    <w:div w:id="144780271">
      <w:bodyDiv w:val="1"/>
      <w:marLeft w:val="0"/>
      <w:marRight w:val="0"/>
      <w:marTop w:val="0"/>
      <w:marBottom w:val="0"/>
      <w:divBdr>
        <w:top w:val="none" w:sz="0" w:space="0" w:color="auto"/>
        <w:left w:val="none" w:sz="0" w:space="0" w:color="auto"/>
        <w:bottom w:val="none" w:sz="0" w:space="0" w:color="auto"/>
        <w:right w:val="none" w:sz="0" w:space="0" w:color="auto"/>
      </w:divBdr>
    </w:div>
    <w:div w:id="159084965">
      <w:bodyDiv w:val="1"/>
      <w:marLeft w:val="0"/>
      <w:marRight w:val="0"/>
      <w:marTop w:val="0"/>
      <w:marBottom w:val="0"/>
      <w:divBdr>
        <w:top w:val="none" w:sz="0" w:space="0" w:color="auto"/>
        <w:left w:val="none" w:sz="0" w:space="0" w:color="auto"/>
        <w:bottom w:val="none" w:sz="0" w:space="0" w:color="auto"/>
        <w:right w:val="none" w:sz="0" w:space="0" w:color="auto"/>
      </w:divBdr>
    </w:div>
    <w:div w:id="184635016">
      <w:bodyDiv w:val="1"/>
      <w:marLeft w:val="0"/>
      <w:marRight w:val="0"/>
      <w:marTop w:val="0"/>
      <w:marBottom w:val="0"/>
      <w:divBdr>
        <w:top w:val="none" w:sz="0" w:space="0" w:color="auto"/>
        <w:left w:val="none" w:sz="0" w:space="0" w:color="auto"/>
        <w:bottom w:val="none" w:sz="0" w:space="0" w:color="auto"/>
        <w:right w:val="none" w:sz="0" w:space="0" w:color="auto"/>
      </w:divBdr>
    </w:div>
    <w:div w:id="290862045">
      <w:bodyDiv w:val="1"/>
      <w:marLeft w:val="0"/>
      <w:marRight w:val="0"/>
      <w:marTop w:val="0"/>
      <w:marBottom w:val="0"/>
      <w:divBdr>
        <w:top w:val="none" w:sz="0" w:space="0" w:color="auto"/>
        <w:left w:val="none" w:sz="0" w:space="0" w:color="auto"/>
        <w:bottom w:val="none" w:sz="0" w:space="0" w:color="auto"/>
        <w:right w:val="none" w:sz="0" w:space="0" w:color="auto"/>
      </w:divBdr>
    </w:div>
    <w:div w:id="329213773">
      <w:bodyDiv w:val="1"/>
      <w:marLeft w:val="0"/>
      <w:marRight w:val="0"/>
      <w:marTop w:val="0"/>
      <w:marBottom w:val="0"/>
      <w:divBdr>
        <w:top w:val="none" w:sz="0" w:space="0" w:color="auto"/>
        <w:left w:val="none" w:sz="0" w:space="0" w:color="auto"/>
        <w:bottom w:val="none" w:sz="0" w:space="0" w:color="auto"/>
        <w:right w:val="none" w:sz="0" w:space="0" w:color="auto"/>
      </w:divBdr>
    </w:div>
    <w:div w:id="413087709">
      <w:bodyDiv w:val="1"/>
      <w:marLeft w:val="0"/>
      <w:marRight w:val="0"/>
      <w:marTop w:val="0"/>
      <w:marBottom w:val="0"/>
      <w:divBdr>
        <w:top w:val="none" w:sz="0" w:space="0" w:color="auto"/>
        <w:left w:val="none" w:sz="0" w:space="0" w:color="auto"/>
        <w:bottom w:val="none" w:sz="0" w:space="0" w:color="auto"/>
        <w:right w:val="none" w:sz="0" w:space="0" w:color="auto"/>
      </w:divBdr>
    </w:div>
    <w:div w:id="432478397">
      <w:bodyDiv w:val="1"/>
      <w:marLeft w:val="0"/>
      <w:marRight w:val="0"/>
      <w:marTop w:val="0"/>
      <w:marBottom w:val="0"/>
      <w:divBdr>
        <w:top w:val="none" w:sz="0" w:space="0" w:color="auto"/>
        <w:left w:val="none" w:sz="0" w:space="0" w:color="auto"/>
        <w:bottom w:val="none" w:sz="0" w:space="0" w:color="auto"/>
        <w:right w:val="none" w:sz="0" w:space="0" w:color="auto"/>
      </w:divBdr>
    </w:div>
    <w:div w:id="447627075">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62563474">
      <w:bodyDiv w:val="1"/>
      <w:marLeft w:val="0"/>
      <w:marRight w:val="0"/>
      <w:marTop w:val="0"/>
      <w:marBottom w:val="0"/>
      <w:divBdr>
        <w:top w:val="none" w:sz="0" w:space="0" w:color="auto"/>
        <w:left w:val="none" w:sz="0" w:space="0" w:color="auto"/>
        <w:bottom w:val="none" w:sz="0" w:space="0" w:color="auto"/>
        <w:right w:val="none" w:sz="0" w:space="0" w:color="auto"/>
      </w:divBdr>
    </w:div>
    <w:div w:id="707071121">
      <w:bodyDiv w:val="1"/>
      <w:marLeft w:val="0"/>
      <w:marRight w:val="0"/>
      <w:marTop w:val="0"/>
      <w:marBottom w:val="0"/>
      <w:divBdr>
        <w:top w:val="none" w:sz="0" w:space="0" w:color="auto"/>
        <w:left w:val="none" w:sz="0" w:space="0" w:color="auto"/>
        <w:bottom w:val="none" w:sz="0" w:space="0" w:color="auto"/>
        <w:right w:val="none" w:sz="0" w:space="0" w:color="auto"/>
      </w:divBdr>
    </w:div>
    <w:div w:id="753009998">
      <w:bodyDiv w:val="1"/>
      <w:marLeft w:val="0"/>
      <w:marRight w:val="0"/>
      <w:marTop w:val="0"/>
      <w:marBottom w:val="0"/>
      <w:divBdr>
        <w:top w:val="none" w:sz="0" w:space="0" w:color="auto"/>
        <w:left w:val="none" w:sz="0" w:space="0" w:color="auto"/>
        <w:bottom w:val="none" w:sz="0" w:space="0" w:color="auto"/>
        <w:right w:val="none" w:sz="0" w:space="0" w:color="auto"/>
      </w:divBdr>
    </w:div>
    <w:div w:id="859465391">
      <w:bodyDiv w:val="1"/>
      <w:marLeft w:val="0"/>
      <w:marRight w:val="0"/>
      <w:marTop w:val="0"/>
      <w:marBottom w:val="0"/>
      <w:divBdr>
        <w:top w:val="none" w:sz="0" w:space="0" w:color="auto"/>
        <w:left w:val="none" w:sz="0" w:space="0" w:color="auto"/>
        <w:bottom w:val="none" w:sz="0" w:space="0" w:color="auto"/>
        <w:right w:val="none" w:sz="0" w:space="0" w:color="auto"/>
      </w:divBdr>
    </w:div>
    <w:div w:id="865094020">
      <w:bodyDiv w:val="1"/>
      <w:marLeft w:val="0"/>
      <w:marRight w:val="0"/>
      <w:marTop w:val="0"/>
      <w:marBottom w:val="0"/>
      <w:divBdr>
        <w:top w:val="none" w:sz="0" w:space="0" w:color="auto"/>
        <w:left w:val="none" w:sz="0" w:space="0" w:color="auto"/>
        <w:bottom w:val="none" w:sz="0" w:space="0" w:color="auto"/>
        <w:right w:val="none" w:sz="0" w:space="0" w:color="auto"/>
      </w:divBdr>
    </w:div>
    <w:div w:id="1038046033">
      <w:bodyDiv w:val="1"/>
      <w:marLeft w:val="0"/>
      <w:marRight w:val="0"/>
      <w:marTop w:val="0"/>
      <w:marBottom w:val="0"/>
      <w:divBdr>
        <w:top w:val="none" w:sz="0" w:space="0" w:color="auto"/>
        <w:left w:val="none" w:sz="0" w:space="0" w:color="auto"/>
        <w:bottom w:val="none" w:sz="0" w:space="0" w:color="auto"/>
        <w:right w:val="none" w:sz="0" w:space="0" w:color="auto"/>
      </w:divBdr>
    </w:div>
    <w:div w:id="1189444269">
      <w:bodyDiv w:val="1"/>
      <w:marLeft w:val="0"/>
      <w:marRight w:val="0"/>
      <w:marTop w:val="0"/>
      <w:marBottom w:val="0"/>
      <w:divBdr>
        <w:top w:val="none" w:sz="0" w:space="0" w:color="auto"/>
        <w:left w:val="none" w:sz="0" w:space="0" w:color="auto"/>
        <w:bottom w:val="none" w:sz="0" w:space="0" w:color="auto"/>
        <w:right w:val="none" w:sz="0" w:space="0" w:color="auto"/>
      </w:divBdr>
    </w:div>
    <w:div w:id="1275287442">
      <w:bodyDiv w:val="1"/>
      <w:marLeft w:val="0"/>
      <w:marRight w:val="0"/>
      <w:marTop w:val="0"/>
      <w:marBottom w:val="0"/>
      <w:divBdr>
        <w:top w:val="none" w:sz="0" w:space="0" w:color="auto"/>
        <w:left w:val="none" w:sz="0" w:space="0" w:color="auto"/>
        <w:bottom w:val="none" w:sz="0" w:space="0" w:color="auto"/>
        <w:right w:val="none" w:sz="0" w:space="0" w:color="auto"/>
      </w:divBdr>
    </w:div>
    <w:div w:id="1467700580">
      <w:bodyDiv w:val="1"/>
      <w:marLeft w:val="0"/>
      <w:marRight w:val="0"/>
      <w:marTop w:val="0"/>
      <w:marBottom w:val="0"/>
      <w:divBdr>
        <w:top w:val="none" w:sz="0" w:space="0" w:color="auto"/>
        <w:left w:val="none" w:sz="0" w:space="0" w:color="auto"/>
        <w:bottom w:val="none" w:sz="0" w:space="0" w:color="auto"/>
        <w:right w:val="none" w:sz="0" w:space="0" w:color="auto"/>
      </w:divBdr>
    </w:div>
    <w:div w:id="1882159287">
      <w:bodyDiv w:val="1"/>
      <w:marLeft w:val="0"/>
      <w:marRight w:val="0"/>
      <w:marTop w:val="0"/>
      <w:marBottom w:val="0"/>
      <w:divBdr>
        <w:top w:val="none" w:sz="0" w:space="0" w:color="auto"/>
        <w:left w:val="none" w:sz="0" w:space="0" w:color="auto"/>
        <w:bottom w:val="none" w:sz="0" w:space="0" w:color="auto"/>
        <w:right w:val="none" w:sz="0" w:space="0" w:color="auto"/>
      </w:divBdr>
    </w:div>
    <w:div w:id="209624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AFBAC-7C94-436D-8FA0-E2756834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4342</Words>
  <Characters>25622</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29905</CharactersWithSpaces>
  <SharedDoc>false</SharedDoc>
  <HLinks>
    <vt:vector size="12" baseType="variant">
      <vt:variant>
        <vt:i4>2490373</vt:i4>
      </vt:variant>
      <vt:variant>
        <vt:i4>3</vt:i4>
      </vt:variant>
      <vt:variant>
        <vt:i4>0</vt:i4>
      </vt:variant>
      <vt:variant>
        <vt:i4>5</vt:i4>
      </vt:variant>
      <vt:variant>
        <vt:lpwstr>mailto:jezek@ovanet.cz</vt:lpwstr>
      </vt:variant>
      <vt:variant>
        <vt:lpwstr/>
      </vt:variant>
      <vt:variant>
        <vt:i4>8126579</vt:i4>
      </vt:variant>
      <vt:variant>
        <vt:i4>0</vt:i4>
      </vt:variant>
      <vt:variant>
        <vt:i4>0</vt:i4>
      </vt:variant>
      <vt:variant>
        <vt:i4>5</vt:i4>
      </vt:variant>
      <vt:variant>
        <vt:lpwstr>http://www.ostrava.cz/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Lucie Poláková</dc:creator>
  <cp:lastModifiedBy>Volná Lenka</cp:lastModifiedBy>
  <cp:revision>7</cp:revision>
  <cp:lastPrinted>2023-12-07T13:00:00Z</cp:lastPrinted>
  <dcterms:created xsi:type="dcterms:W3CDTF">2023-12-21T12:19:00Z</dcterms:created>
  <dcterms:modified xsi:type="dcterms:W3CDTF">2023-12-21T12:27:00Z</dcterms:modified>
</cp:coreProperties>
</file>