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857A2" w14:textId="0FD18BC2" w:rsidR="00245D2A" w:rsidRPr="008378C3" w:rsidRDefault="008378C3" w:rsidP="008378C3">
      <w:pPr>
        <w:jc w:val="center"/>
        <w:rPr>
          <w:b/>
          <w:sz w:val="28"/>
          <w:szCs w:val="28"/>
        </w:rPr>
      </w:pPr>
      <w:r w:rsidRPr="008378C3">
        <w:rPr>
          <w:b/>
          <w:sz w:val="28"/>
          <w:szCs w:val="28"/>
        </w:rPr>
        <w:t>Příloha</w:t>
      </w:r>
      <w:r w:rsidR="00245D2A" w:rsidRPr="008378C3">
        <w:rPr>
          <w:b/>
          <w:sz w:val="28"/>
          <w:szCs w:val="28"/>
        </w:rPr>
        <w:t xml:space="preserve"> č.</w:t>
      </w:r>
      <w:r w:rsidRPr="008378C3">
        <w:rPr>
          <w:b/>
          <w:sz w:val="28"/>
          <w:szCs w:val="28"/>
        </w:rPr>
        <w:t>2</w:t>
      </w:r>
    </w:p>
    <w:p w14:paraId="66B6BD0A" w14:textId="77777777" w:rsidR="0051728B" w:rsidRPr="008378C3" w:rsidRDefault="0051728B" w:rsidP="00245D2A">
      <w:pPr>
        <w:jc w:val="center"/>
        <w:rPr>
          <w:b/>
          <w:sz w:val="28"/>
          <w:szCs w:val="28"/>
        </w:rPr>
      </w:pPr>
    </w:p>
    <w:p w14:paraId="42492EE6" w14:textId="77777777" w:rsidR="008378C3" w:rsidRDefault="0051728B" w:rsidP="00245D2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Ke smlouvě o dílo</w:t>
      </w:r>
      <w:r w:rsidR="008378C3">
        <w:rPr>
          <w:b/>
          <w:sz w:val="24"/>
          <w:szCs w:val="24"/>
        </w:rPr>
        <w:t xml:space="preserve"> </w:t>
      </w:r>
    </w:p>
    <w:p w14:paraId="0B7F04A6" w14:textId="2EE92BFC" w:rsidR="00245D2A" w:rsidRDefault="00245D2A" w:rsidP="00245D2A">
      <w:pPr>
        <w:jc w:val="center"/>
        <w:rPr>
          <w:b/>
          <w:sz w:val="24"/>
          <w:szCs w:val="24"/>
        </w:rPr>
      </w:pPr>
      <w:r w:rsidRPr="00245D2A">
        <w:rPr>
          <w:b/>
          <w:sz w:val="24"/>
          <w:szCs w:val="24"/>
        </w:rPr>
        <w:t xml:space="preserve">mezi </w:t>
      </w:r>
    </w:p>
    <w:p w14:paraId="22E209E1" w14:textId="77777777" w:rsidR="0051728B" w:rsidRPr="00245D2A" w:rsidRDefault="0051728B" w:rsidP="00245D2A">
      <w:pPr>
        <w:jc w:val="center"/>
        <w:rPr>
          <w:b/>
          <w:sz w:val="24"/>
          <w:szCs w:val="24"/>
        </w:rPr>
      </w:pPr>
    </w:p>
    <w:p w14:paraId="54A1D1B5" w14:textId="244EBEFD" w:rsidR="00245D2A" w:rsidRPr="00245D2A" w:rsidRDefault="00245D2A" w:rsidP="00245D2A">
      <w:pPr>
        <w:jc w:val="center"/>
        <w:rPr>
          <w:b/>
          <w:sz w:val="24"/>
          <w:szCs w:val="24"/>
        </w:rPr>
      </w:pPr>
      <w:r w:rsidRPr="00245D2A">
        <w:rPr>
          <w:b/>
          <w:sz w:val="24"/>
          <w:szCs w:val="24"/>
        </w:rPr>
        <w:t xml:space="preserve"> Moravským divadlem Olomouc, </w:t>
      </w:r>
      <w:proofErr w:type="spellStart"/>
      <w:r w:rsidRPr="00245D2A">
        <w:rPr>
          <w:b/>
          <w:sz w:val="24"/>
          <w:szCs w:val="24"/>
        </w:rPr>
        <w:t>p.o</w:t>
      </w:r>
      <w:proofErr w:type="spellEnd"/>
      <w:r w:rsidRPr="00245D2A">
        <w:rPr>
          <w:b/>
          <w:sz w:val="24"/>
          <w:szCs w:val="24"/>
        </w:rPr>
        <w:t xml:space="preserve">., Tř. Svobody 33, 779 00 </w:t>
      </w:r>
      <w:proofErr w:type="gramStart"/>
      <w:r w:rsidRPr="00245D2A">
        <w:rPr>
          <w:b/>
          <w:sz w:val="24"/>
          <w:szCs w:val="24"/>
        </w:rPr>
        <w:t xml:space="preserve">Olomouc, </w:t>
      </w:r>
      <w:r w:rsidR="008378C3">
        <w:rPr>
          <w:b/>
          <w:sz w:val="24"/>
          <w:szCs w:val="24"/>
        </w:rPr>
        <w:t xml:space="preserve">  </w:t>
      </w:r>
      <w:proofErr w:type="gramEnd"/>
      <w:r w:rsidR="008378C3">
        <w:rPr>
          <w:b/>
          <w:sz w:val="24"/>
          <w:szCs w:val="24"/>
        </w:rPr>
        <w:t xml:space="preserve">         </w:t>
      </w:r>
      <w:r w:rsidRPr="00245D2A">
        <w:rPr>
          <w:b/>
          <w:sz w:val="24"/>
          <w:szCs w:val="24"/>
        </w:rPr>
        <w:t>IČ</w:t>
      </w:r>
      <w:r w:rsidR="008378C3">
        <w:rPr>
          <w:b/>
          <w:sz w:val="24"/>
          <w:szCs w:val="24"/>
        </w:rPr>
        <w:t>:</w:t>
      </w:r>
      <w:r w:rsidRPr="00245D2A">
        <w:rPr>
          <w:b/>
          <w:sz w:val="24"/>
          <w:szCs w:val="24"/>
        </w:rPr>
        <w:t xml:space="preserve"> 100544, DIČ</w:t>
      </w:r>
      <w:r w:rsidR="008378C3">
        <w:rPr>
          <w:b/>
          <w:sz w:val="24"/>
          <w:szCs w:val="24"/>
        </w:rPr>
        <w:t>:</w:t>
      </w:r>
      <w:r w:rsidRPr="00245D2A">
        <w:rPr>
          <w:b/>
          <w:sz w:val="24"/>
          <w:szCs w:val="24"/>
        </w:rPr>
        <w:t xml:space="preserve"> CZ00100544</w:t>
      </w:r>
    </w:p>
    <w:p w14:paraId="5EF6E5D8" w14:textId="208446AB" w:rsidR="00245D2A" w:rsidRPr="00245D2A" w:rsidRDefault="00245D2A" w:rsidP="00245D2A">
      <w:pPr>
        <w:jc w:val="center"/>
        <w:rPr>
          <w:b/>
          <w:sz w:val="24"/>
          <w:szCs w:val="24"/>
        </w:rPr>
      </w:pPr>
      <w:r w:rsidRPr="00245D2A">
        <w:rPr>
          <w:b/>
          <w:sz w:val="24"/>
          <w:szCs w:val="24"/>
        </w:rPr>
        <w:t xml:space="preserve"> </w:t>
      </w:r>
      <w:r w:rsidR="008378C3">
        <w:rPr>
          <w:b/>
          <w:sz w:val="24"/>
          <w:szCs w:val="24"/>
        </w:rPr>
        <w:t>a</w:t>
      </w:r>
    </w:p>
    <w:p w14:paraId="40DC682F" w14:textId="1347F0E3" w:rsidR="000B42AF" w:rsidRDefault="00245D2A" w:rsidP="00245D2A">
      <w:pPr>
        <w:jc w:val="center"/>
        <w:rPr>
          <w:b/>
          <w:sz w:val="24"/>
          <w:szCs w:val="24"/>
        </w:rPr>
      </w:pPr>
      <w:r w:rsidRPr="00245D2A">
        <w:rPr>
          <w:b/>
          <w:sz w:val="24"/>
          <w:szCs w:val="24"/>
        </w:rPr>
        <w:t xml:space="preserve"> </w:t>
      </w:r>
      <w:r w:rsidR="0051728B">
        <w:rPr>
          <w:b/>
          <w:sz w:val="24"/>
          <w:szCs w:val="24"/>
        </w:rPr>
        <w:t xml:space="preserve">Profi-tisk </w:t>
      </w:r>
      <w:proofErr w:type="spellStart"/>
      <w:r w:rsidR="0051728B">
        <w:rPr>
          <w:b/>
          <w:sz w:val="24"/>
          <w:szCs w:val="24"/>
        </w:rPr>
        <w:t>group</w:t>
      </w:r>
      <w:proofErr w:type="spellEnd"/>
      <w:r w:rsidR="0051728B">
        <w:rPr>
          <w:b/>
          <w:sz w:val="24"/>
          <w:szCs w:val="24"/>
        </w:rPr>
        <w:t xml:space="preserve"> s.r.o, </w:t>
      </w:r>
      <w:r w:rsidR="008378C3">
        <w:rPr>
          <w:b/>
          <w:sz w:val="24"/>
          <w:szCs w:val="24"/>
        </w:rPr>
        <w:t>Chválkovická 223/5</w:t>
      </w:r>
      <w:r w:rsidR="0051728B">
        <w:rPr>
          <w:b/>
          <w:sz w:val="24"/>
          <w:szCs w:val="24"/>
        </w:rPr>
        <w:t xml:space="preserve">, </w:t>
      </w:r>
      <w:r w:rsidR="008378C3">
        <w:rPr>
          <w:b/>
          <w:sz w:val="24"/>
          <w:szCs w:val="24"/>
        </w:rPr>
        <w:t>779 00</w:t>
      </w:r>
      <w:r w:rsidR="0051728B">
        <w:rPr>
          <w:b/>
          <w:sz w:val="24"/>
          <w:szCs w:val="24"/>
        </w:rPr>
        <w:t xml:space="preserve"> </w:t>
      </w:r>
      <w:proofErr w:type="gramStart"/>
      <w:r w:rsidR="0051728B">
        <w:rPr>
          <w:b/>
          <w:sz w:val="24"/>
          <w:szCs w:val="24"/>
        </w:rPr>
        <w:t>Olomouc</w:t>
      </w:r>
      <w:r w:rsidR="008378C3">
        <w:rPr>
          <w:b/>
          <w:sz w:val="24"/>
          <w:szCs w:val="24"/>
        </w:rPr>
        <w:t xml:space="preserve">,   </w:t>
      </w:r>
      <w:proofErr w:type="gramEnd"/>
      <w:r w:rsidR="008378C3">
        <w:rPr>
          <w:b/>
          <w:sz w:val="24"/>
          <w:szCs w:val="24"/>
        </w:rPr>
        <w:t xml:space="preserve">                           </w:t>
      </w:r>
      <w:r w:rsidR="0051728B">
        <w:rPr>
          <w:b/>
          <w:sz w:val="24"/>
          <w:szCs w:val="24"/>
        </w:rPr>
        <w:t>IČ</w:t>
      </w:r>
      <w:r w:rsidR="008378C3">
        <w:rPr>
          <w:b/>
          <w:sz w:val="24"/>
          <w:szCs w:val="24"/>
        </w:rPr>
        <w:t>:</w:t>
      </w:r>
      <w:r w:rsidR="0051728B">
        <w:rPr>
          <w:b/>
          <w:sz w:val="24"/>
          <w:szCs w:val="24"/>
        </w:rPr>
        <w:t xml:space="preserve"> 26868954, DIČ</w:t>
      </w:r>
      <w:r w:rsidR="008378C3">
        <w:rPr>
          <w:b/>
          <w:sz w:val="24"/>
          <w:szCs w:val="24"/>
        </w:rPr>
        <w:t>:</w:t>
      </w:r>
      <w:r w:rsidR="0051728B">
        <w:rPr>
          <w:b/>
          <w:sz w:val="24"/>
          <w:szCs w:val="24"/>
        </w:rPr>
        <w:t xml:space="preserve"> CZ26868954</w:t>
      </w:r>
    </w:p>
    <w:p w14:paraId="6295AF4F" w14:textId="77777777" w:rsidR="00FD7293" w:rsidRDefault="00FD7293" w:rsidP="00245D2A">
      <w:pPr>
        <w:jc w:val="center"/>
        <w:rPr>
          <w:b/>
          <w:sz w:val="24"/>
          <w:szCs w:val="24"/>
        </w:rPr>
      </w:pPr>
    </w:p>
    <w:p w14:paraId="23735A8B" w14:textId="77777777" w:rsidR="0051728B" w:rsidRPr="00245D2A" w:rsidRDefault="0051728B" w:rsidP="00245D2A">
      <w:pPr>
        <w:jc w:val="center"/>
        <w:rPr>
          <w:b/>
          <w:sz w:val="24"/>
          <w:szCs w:val="24"/>
        </w:rPr>
      </w:pPr>
    </w:p>
    <w:p w14:paraId="1B654F1B" w14:textId="54139F42" w:rsidR="00245D2A" w:rsidRDefault="00245D2A" w:rsidP="00245D2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200"/>
        <w:ind w:left="426"/>
      </w:pPr>
      <w:r>
        <w:rPr>
          <w:rFonts w:cs="Arial"/>
          <w:lang w:eastAsia="cs-CZ"/>
        </w:rPr>
        <w:t>Moravské divadlo Olomouc, příspěvková organizace, IČO 00100544, se sídlem tř. Svobody 432/33, 779 00 Olomouc,</w:t>
      </w:r>
      <w:r>
        <w:t xml:space="preserve"> a </w:t>
      </w:r>
      <w:r w:rsidR="0051728B">
        <w:rPr>
          <w:b/>
          <w:sz w:val="24"/>
          <w:szCs w:val="24"/>
        </w:rPr>
        <w:t xml:space="preserve">Profi-tisk </w:t>
      </w:r>
      <w:proofErr w:type="spellStart"/>
      <w:r w:rsidR="0051728B">
        <w:rPr>
          <w:b/>
          <w:sz w:val="24"/>
          <w:szCs w:val="24"/>
        </w:rPr>
        <w:t>group</w:t>
      </w:r>
      <w:proofErr w:type="spellEnd"/>
      <w:r w:rsidR="0051728B">
        <w:rPr>
          <w:b/>
          <w:sz w:val="24"/>
          <w:szCs w:val="24"/>
        </w:rPr>
        <w:t xml:space="preserve"> s.r.o, </w:t>
      </w:r>
      <w:r w:rsidR="008378C3">
        <w:rPr>
          <w:b/>
          <w:sz w:val="24"/>
          <w:szCs w:val="24"/>
        </w:rPr>
        <w:t>Chválkovická 223/5, 779 00 Olomouc</w:t>
      </w:r>
      <w:r w:rsidR="008378C3">
        <w:t xml:space="preserve"> </w:t>
      </w:r>
      <w:r>
        <w:t xml:space="preserve">se zavazují, v souvislosti s touto smlouvou, postupovat v souladu se Směrnicí Evropského parlamentu a Rady 95/46/ES ze dne 24. října 1995, o ochraně fyzických osob v souvislosti se zpracováním osobních údajů. K vyloučení všech pochybností smluvní strany prohlašují, že jsou jim známy účinky platného Obecného nařízení Evropského parlamentu a Rady (EU) 2016/679, ze dne 27. dubna 2016 (dále jen „Nařízení“). </w:t>
      </w:r>
    </w:p>
    <w:p w14:paraId="189872A9" w14:textId="77777777" w:rsidR="00245D2A" w:rsidRDefault="0051728B" w:rsidP="00245D2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200"/>
        <w:ind w:left="426"/>
      </w:pPr>
      <w:r>
        <w:rPr>
          <w:b/>
          <w:sz w:val="24"/>
          <w:szCs w:val="24"/>
        </w:rPr>
        <w:t xml:space="preserve">Profi-tisk </w:t>
      </w:r>
      <w:proofErr w:type="spellStart"/>
      <w:r>
        <w:rPr>
          <w:b/>
          <w:sz w:val="24"/>
          <w:szCs w:val="24"/>
        </w:rPr>
        <w:t>group</w:t>
      </w:r>
      <w:proofErr w:type="spellEnd"/>
      <w:r>
        <w:rPr>
          <w:b/>
          <w:sz w:val="24"/>
          <w:szCs w:val="24"/>
        </w:rPr>
        <w:t xml:space="preserve"> s.r.o </w:t>
      </w:r>
      <w:r w:rsidR="00245D2A">
        <w:t>bere na vědomí, že se ve smyslu všech výše uvedených právních předpisů považuje a bude považovat za Zpracovatele osobních údajů, se všemi pro něj vyplývajícími důsledky a povinnostmi. Moravské divadlo Olomouc, příspěvková organizace, je a bude nadále považována za Správce osobních údajů, se všemi pro něj vyplývajícími důsledky a povinnostmi.</w:t>
      </w:r>
    </w:p>
    <w:p w14:paraId="2B738B8C" w14:textId="77777777" w:rsidR="00245D2A" w:rsidRDefault="00245D2A" w:rsidP="00245D2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200"/>
        <w:ind w:left="426"/>
      </w:pPr>
      <w:r>
        <w:t xml:space="preserve">Ustanovení o vzájemných povinnostech Správce a Zpracovatele při zpracování osobních údajů zajišťuje, že nedojde k nezákonnému použití osobních údajů týkajících se Subjektů údajů ani k jejich předání do rukou neoprávněné třetí strany. Smluvní strany se dohodly na podmínkách zajištění odpovídajících opatření k zabezpečení ochrany osobních údajů a základních práv a svobod Subjektů údajů při zpracování osobních údajů Zpracovatelem. </w:t>
      </w:r>
    </w:p>
    <w:p w14:paraId="0ABD3EA6" w14:textId="77777777" w:rsidR="00245D2A" w:rsidRDefault="00245D2A" w:rsidP="00245D2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200"/>
        <w:ind w:left="426"/>
      </w:pPr>
      <w:r>
        <w:t>Zpracovatel se zavazuje zpracovávat pouze a výlučně ty osobní údaje, které jsou nutné k výkonu jeho činnosti dle této smlouvy. Nejčastěji zpracovávanými osobními údaji budou adresné, identifikační a popisné údaje o jiné osobě.</w:t>
      </w:r>
      <w:r w:rsidR="00FD7293">
        <w:t xml:space="preserve"> </w:t>
      </w:r>
      <w:r>
        <w:t xml:space="preserve">Konkrétně pak tyto: </w:t>
      </w:r>
      <w:r w:rsidR="0051728B">
        <w:t>fotografie zaměstnanců MDO a jeho hostujících umělců</w:t>
      </w:r>
      <w:r w:rsidR="00FD7293">
        <w:t xml:space="preserve"> a další.</w:t>
      </w:r>
    </w:p>
    <w:p w14:paraId="1919100B" w14:textId="77777777" w:rsidR="00245D2A" w:rsidRPr="00FD7293" w:rsidRDefault="00245D2A" w:rsidP="00245D2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200"/>
        <w:ind w:left="426"/>
      </w:pPr>
      <w:r>
        <w:t xml:space="preserve">Zpracovatel je oprávněn zpracovávat osobní údaje dle této smlouvy pouze a výlučně po dobu účinnosti této smlouvy, stanovené v čl. </w:t>
      </w:r>
      <w:r w:rsidR="0051728B">
        <w:t>12</w:t>
      </w:r>
      <w:r w:rsidR="00FD7293">
        <w:t xml:space="preserve">. </w:t>
      </w:r>
      <w:r>
        <w:t xml:space="preserve">smlouvy </w:t>
      </w:r>
      <w:r w:rsidRPr="00FD7293">
        <w:t>o</w:t>
      </w:r>
      <w:r w:rsidR="00FD7293" w:rsidRPr="00FD7293">
        <w:t xml:space="preserve"> </w:t>
      </w:r>
      <w:r w:rsidR="0051728B">
        <w:t>dílo</w:t>
      </w:r>
    </w:p>
    <w:p w14:paraId="71893023" w14:textId="77777777" w:rsidR="00245D2A" w:rsidRDefault="00245D2A" w:rsidP="00245D2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200"/>
        <w:ind w:left="426"/>
      </w:pPr>
      <w:r>
        <w:lastRenderedPageBreak/>
        <w:t xml:space="preserve">Zpracovatel je oprávněn zpracovávat osobní údaje pouze za účelem stanoveném v předmětu smlouvy o </w:t>
      </w:r>
      <w:r w:rsidR="0051728B">
        <w:t>dílo</w:t>
      </w:r>
      <w:r w:rsidR="00FD7293">
        <w:rPr>
          <w:b/>
          <w:sz w:val="24"/>
          <w:szCs w:val="24"/>
        </w:rPr>
        <w:t>.</w:t>
      </w:r>
    </w:p>
    <w:p w14:paraId="3708AD1F" w14:textId="77777777" w:rsidR="00245D2A" w:rsidRDefault="00245D2A" w:rsidP="00245D2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200"/>
        <w:ind w:left="426"/>
      </w:pPr>
      <w:r>
        <w:t xml:space="preserve">Zpracovatel je povinen se při zpracování osobních údajů řídit výslovnými pokyny Správce, budou-li mu takové uděleny, ať již ústní či písemnou formou. Za písemnou formu se považuje i elektronická komunikace, včetně emailu. Zpracovatel je povinen neprodleně Správce informovat, pokud dle jeho názoru udělený pokyn Správce porušuje Nařízení nebo jiné předpisy na ochranu osobních údajů. </w:t>
      </w:r>
    </w:p>
    <w:p w14:paraId="084AB4FD" w14:textId="77777777" w:rsidR="00A2639A" w:rsidRDefault="00A2639A" w:rsidP="00A2639A">
      <w:pPr>
        <w:widowControl w:val="0"/>
        <w:autoSpaceDE w:val="0"/>
        <w:autoSpaceDN w:val="0"/>
        <w:adjustRightInd w:val="0"/>
        <w:spacing w:before="200"/>
        <w:ind w:left="426"/>
      </w:pPr>
    </w:p>
    <w:p w14:paraId="62E64238" w14:textId="77777777" w:rsidR="00245D2A" w:rsidRDefault="00245D2A" w:rsidP="00245D2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200"/>
        <w:ind w:left="426"/>
      </w:pPr>
      <w:r>
        <w:t>Zpracovatel je povinen zajistit, že osoby, jimiž bude provádět plnění dle této smlouvy, se zavážou k mlčenlivosti ohledně veškeré činnosti související s touto smlouvou, zejm. pak k mlčenlivosti ve vztahu ke všem osobním údajům, ke kterým budou mít přístup, nebo s kterými přijdou do kontaktu.</w:t>
      </w:r>
    </w:p>
    <w:p w14:paraId="77B3A97A" w14:textId="77777777" w:rsidR="00A2639A" w:rsidRDefault="00A2639A" w:rsidP="00A2639A">
      <w:pPr>
        <w:widowControl w:val="0"/>
        <w:autoSpaceDE w:val="0"/>
        <w:autoSpaceDN w:val="0"/>
        <w:adjustRightInd w:val="0"/>
        <w:spacing w:before="200"/>
      </w:pPr>
    </w:p>
    <w:p w14:paraId="368754E2" w14:textId="77777777" w:rsidR="00245D2A" w:rsidRDefault="00245D2A" w:rsidP="00245D2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200"/>
        <w:ind w:left="426"/>
      </w:pPr>
      <w:r>
        <w:t xml:space="preserve">Zpracovatel je povinen, ve smyslu čl. 32 Nařízení přijmout, s ohledem na stav techniky, náklady na provedení, povahu, rozsah, kontext a účely zpracování i k různě pravděpodobným a různě závažným rizikům pro práva a svobody fyzických osob, vhodná technická a organizační opatření, aby zajistil úroveň zabezpečení odpovídající danému riziku, zejm. pak osobní údaje zabezpečit vůči náhodnému či nezákonnému zničení, ztrátě, změně, zpřístupnění neoprávněným stranám, zneužití či jinému způsobu zpracování v rozporu s Nařízením. </w:t>
      </w:r>
    </w:p>
    <w:p w14:paraId="00D02338" w14:textId="77777777" w:rsidR="00245D2A" w:rsidRDefault="00245D2A" w:rsidP="00245D2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200"/>
        <w:ind w:left="426"/>
      </w:pPr>
      <w:r>
        <w:t>Zpracovatel je povinen písemně seznámit Správce s jakýmkoliv podezřením na porušení nebo skutečným porušením bezpečnosti zpracování osobních údajů podle ustanovení této smlouvy, např.: jakoukoliv odchylkou od udělených pokynů, odchylkou od sjednaného přístupu pro Správce, plánovaným zveřejněním, upgradem, testy apod., kterými může dojít k úpravě nebo změně zabezpečení nebo zpracování osobních údajů, jakýmkoliv podezřením z porušení důvěrnosti, jakýmkoliv podezřením z náhodného či nezákonného zničení, ztráty, změny, zpřístupnění neoprávněným stranám, zneužití či jiného způsobu zpracování osobních údajů v rozporu s Nařízením.  Správce bude neprodleně seznámen s jakýmkoliv podstatným porušením těchto ustanovení o zpracování dat.</w:t>
      </w:r>
    </w:p>
    <w:p w14:paraId="4BE3C8E6" w14:textId="77777777" w:rsidR="00245D2A" w:rsidRDefault="00245D2A" w:rsidP="00245D2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200"/>
        <w:ind w:left="426"/>
      </w:pPr>
      <w:r>
        <w:t>Zpracovatel není oprávněn, ve smyslu čl. 28 Nařízení, zapojit do zpracování osobních údajů dalšího zpracovatele (zákaz řetězení zpracovatelů), bez předchozího schválení a písemného souhlasu Správce.</w:t>
      </w:r>
    </w:p>
    <w:p w14:paraId="7C9F0A2D" w14:textId="77777777" w:rsidR="00245D2A" w:rsidRDefault="00245D2A" w:rsidP="00245D2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200"/>
        <w:ind w:left="426"/>
      </w:pPr>
      <w:r>
        <w:t>Zpracovatel je povinen a zavazuje se k veškeré součinnosti se Správcem, o kterou bude požádán v souvislosti se zpracováním osobních údajů nebo která mu přímo vyplývá z Nařízení. Zpracovatel je povinen na vyžádání zpřístupnit Správci svá písemná technická a organizační bezpečnostní opatření a umožnit mu případnou kontrolu, audit či inspekci dodržování předložených technických a organizačních bezpečnostních opatření.</w:t>
      </w:r>
    </w:p>
    <w:p w14:paraId="7C5657DB" w14:textId="77777777" w:rsidR="00245D2A" w:rsidRPr="00FD7293" w:rsidRDefault="00245D2A" w:rsidP="00245D2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200"/>
        <w:ind w:left="426"/>
        <w:rPr>
          <w:i/>
        </w:rPr>
      </w:pPr>
      <w:r>
        <w:t xml:space="preserve">Po skončení účinnosti této smlouvy dle čl. </w:t>
      </w:r>
      <w:r w:rsidR="0051728B">
        <w:t>12</w:t>
      </w:r>
      <w:r w:rsidR="00FD7293">
        <w:t xml:space="preserve">. smlouvy </w:t>
      </w:r>
      <w:r w:rsidR="00FD7293" w:rsidRPr="00FD7293">
        <w:t xml:space="preserve">o </w:t>
      </w:r>
      <w:r w:rsidR="0051728B">
        <w:t>dílo ne</w:t>
      </w:r>
      <w:r>
        <w:t xml:space="preserve">bo v případě předčasného ukončení dle čl. </w:t>
      </w:r>
      <w:r w:rsidR="0051728B">
        <w:t>10</w:t>
      </w:r>
      <w:r w:rsidR="00FD7293">
        <w:t xml:space="preserve">. smlouvy </w:t>
      </w:r>
      <w:r w:rsidR="00FD7293" w:rsidRPr="00FD7293">
        <w:t xml:space="preserve">o </w:t>
      </w:r>
      <w:r w:rsidR="0051728B">
        <w:t>dílo</w:t>
      </w:r>
      <w:r>
        <w:t xml:space="preserve"> je Zpracovatel povinen všechny osobní údaje, které má v</w:t>
      </w:r>
      <w:r w:rsidR="00FD7293">
        <w:t> </w:t>
      </w:r>
      <w:r>
        <w:t>držení</w:t>
      </w:r>
      <w:r w:rsidR="00FD7293">
        <w:t>,</w:t>
      </w:r>
      <w:r>
        <w:t xml:space="preserve"> vymazat, a pokud je dosud nepředal Správci, předat je Správci a dále </w:t>
      </w:r>
      <w:r>
        <w:lastRenderedPageBreak/>
        <w:t xml:space="preserve">vymazat všechny existující kopie. Povinnost uvedená v tomto článku neplatí, stanoví-li právní předpis EU, případně vnitrostátní právní předpis Zpracovateli osobní údaje ukládat i po skončení účinnosti této smlouvy. </w:t>
      </w:r>
    </w:p>
    <w:p w14:paraId="177561F9" w14:textId="77777777" w:rsidR="00FD7293" w:rsidRPr="00FD7293" w:rsidRDefault="00FD7293" w:rsidP="00FD7293">
      <w:pPr>
        <w:widowControl w:val="0"/>
        <w:autoSpaceDE w:val="0"/>
        <w:autoSpaceDN w:val="0"/>
        <w:adjustRightInd w:val="0"/>
        <w:spacing w:before="200"/>
        <w:rPr>
          <w:i/>
        </w:rPr>
      </w:pPr>
    </w:p>
    <w:p w14:paraId="0D3C5937" w14:textId="3CA22311" w:rsidR="00FD7293" w:rsidRPr="00FD7293" w:rsidRDefault="00FD7293" w:rsidP="008378C3">
      <w:pPr>
        <w:widowControl w:val="0"/>
        <w:autoSpaceDE w:val="0"/>
        <w:autoSpaceDN w:val="0"/>
        <w:adjustRightInd w:val="0"/>
        <w:spacing w:before="200"/>
        <w:ind w:firstLine="426"/>
        <w:rPr>
          <w:i/>
        </w:rPr>
      </w:pPr>
      <w:r>
        <w:t>V Olomouci dne</w:t>
      </w:r>
      <w:r w:rsidR="008378C3">
        <w:t>: 19.12.202</w:t>
      </w:r>
      <w:r w:rsidR="0053088A">
        <w:t>3</w:t>
      </w:r>
      <w:r w:rsidR="008378C3">
        <w:tab/>
      </w:r>
      <w:r w:rsidR="008378C3">
        <w:tab/>
      </w:r>
      <w:r w:rsidR="008378C3">
        <w:tab/>
      </w:r>
      <w:r w:rsidR="008378C3">
        <w:tab/>
        <w:t xml:space="preserve">V Olomouci dne: </w:t>
      </w:r>
      <w:r w:rsidR="0053088A">
        <w:t>19.12.2023</w:t>
      </w:r>
    </w:p>
    <w:p w14:paraId="5F373898" w14:textId="74EB50B7" w:rsidR="00245D2A" w:rsidRDefault="00245D2A" w:rsidP="00245D2A">
      <w:pPr>
        <w:widowControl w:val="0"/>
        <w:autoSpaceDE w:val="0"/>
        <w:autoSpaceDN w:val="0"/>
        <w:adjustRightInd w:val="0"/>
        <w:spacing w:before="200"/>
        <w:ind w:left="426"/>
        <w:rPr>
          <w:i/>
        </w:rPr>
      </w:pPr>
    </w:p>
    <w:p w14:paraId="02846203" w14:textId="77777777" w:rsidR="008378C3" w:rsidRDefault="008378C3" w:rsidP="00245D2A">
      <w:pPr>
        <w:widowControl w:val="0"/>
        <w:autoSpaceDE w:val="0"/>
        <w:autoSpaceDN w:val="0"/>
        <w:adjustRightInd w:val="0"/>
        <w:spacing w:before="200"/>
        <w:ind w:left="426"/>
        <w:rPr>
          <w:i/>
        </w:rPr>
      </w:pPr>
    </w:p>
    <w:p w14:paraId="64830019" w14:textId="075F6DAA" w:rsidR="00FD7293" w:rsidRDefault="00FD7293" w:rsidP="00245D2A">
      <w:pPr>
        <w:widowControl w:val="0"/>
        <w:autoSpaceDE w:val="0"/>
        <w:autoSpaceDN w:val="0"/>
        <w:adjustRightInd w:val="0"/>
        <w:spacing w:before="200"/>
        <w:ind w:left="426"/>
        <w:rPr>
          <w:i/>
        </w:rPr>
      </w:pPr>
      <w:r>
        <w:rPr>
          <w:i/>
        </w:rPr>
        <w:t xml:space="preserve">-------------------------------                                              </w:t>
      </w:r>
      <w:r w:rsidR="008378C3">
        <w:rPr>
          <w:i/>
        </w:rPr>
        <w:tab/>
      </w:r>
      <w:r>
        <w:rPr>
          <w:i/>
        </w:rPr>
        <w:t>-------------------------------</w:t>
      </w:r>
    </w:p>
    <w:p w14:paraId="10A7B9F8" w14:textId="7DE719DF" w:rsidR="00245D2A" w:rsidRDefault="00FD7293" w:rsidP="008378C3">
      <w:r>
        <w:t xml:space="preserve">        </w:t>
      </w:r>
      <w:r w:rsidR="008378C3">
        <w:t>Ing. David Gerneš, ředitel</w:t>
      </w:r>
      <w:r w:rsidR="008378C3">
        <w:tab/>
      </w:r>
      <w:r w:rsidR="008378C3">
        <w:tab/>
      </w:r>
      <w:r w:rsidR="008378C3">
        <w:tab/>
      </w:r>
      <w:r w:rsidR="008378C3">
        <w:tab/>
        <w:t>Tomáš Vebr, jednatel</w:t>
      </w:r>
    </w:p>
    <w:sectPr w:rsidR="00245D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646C86"/>
    <w:multiLevelType w:val="hybridMultilevel"/>
    <w:tmpl w:val="405ED73C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BABE8116">
      <w:start w:val="1"/>
      <w:numFmt w:val="decimal"/>
      <w:lvlText w:val="%2."/>
      <w:lvlJc w:val="left"/>
      <w:pPr>
        <w:ind w:left="1440" w:hanging="360"/>
      </w:pPr>
      <w:rPr>
        <w:i w:val="0"/>
        <w:iCs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960138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D2A"/>
    <w:rsid w:val="000B42AF"/>
    <w:rsid w:val="00245D2A"/>
    <w:rsid w:val="003253FC"/>
    <w:rsid w:val="0051728B"/>
    <w:rsid w:val="0053088A"/>
    <w:rsid w:val="00672735"/>
    <w:rsid w:val="008378C3"/>
    <w:rsid w:val="00A2639A"/>
    <w:rsid w:val="00FD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243F4"/>
  <w15:docId w15:val="{EABF9026-90B9-4F69-8D96-ACB2FA950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45D2A"/>
    <w:pPr>
      <w:spacing w:before="120" w:after="0" w:line="288" w:lineRule="auto"/>
      <w:jc w:val="both"/>
    </w:pPr>
    <w:rPr>
      <w:rFonts w:ascii="Arial" w:eastAsia="Times New Roman" w:hAnsi="Arial" w:cs="Times New Roman"/>
      <w:lang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263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4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793</Words>
  <Characters>4679</Characters>
  <Application>Microsoft Office Word</Application>
  <DocSecurity>4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Tereza Tůmová Schnapková, DiS.</cp:lastModifiedBy>
  <cp:revision>2</cp:revision>
  <cp:lastPrinted>2018-06-13T13:42:00Z</cp:lastPrinted>
  <dcterms:created xsi:type="dcterms:W3CDTF">2023-12-20T10:00:00Z</dcterms:created>
  <dcterms:modified xsi:type="dcterms:W3CDTF">2023-12-20T10:00:00Z</dcterms:modified>
</cp:coreProperties>
</file>