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2E3CC0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2E3CC0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7BF5AB00" wp14:editId="1AAE107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2B99931" wp14:editId="4536B3F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EA39373" wp14:editId="445C98D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</w:t>
    </w:r>
    <w:proofErr w:type="gramStart"/>
    <w:r w:rsidR="00933112">
      <w:rPr>
        <w:color w:val="002776"/>
      </w:rPr>
      <w:t>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      </w:t>
    </w:r>
    <w:r w:rsidR="002E3CC0">
      <w:rPr>
        <w:color w:val="002776"/>
      </w:rPr>
      <w:t xml:space="preserve">       </w:t>
    </w:r>
    <w:r w:rsidR="002E3CC0">
      <w:rPr>
        <w:rFonts w:asciiTheme="minorHAnsi" w:hAnsiTheme="minorHAnsi"/>
        <w:color w:val="002776"/>
      </w:rPr>
      <w:t>partner</w:t>
    </w:r>
    <w:proofErr w:type="gramEnd"/>
    <w:r w:rsidR="002E3CC0">
      <w:rPr>
        <w:rFonts w:asciiTheme="minorHAnsi" w:hAnsiTheme="minorHAnsi"/>
        <w:color w:val="002776"/>
      </w:rPr>
      <w:t xml:space="preserve"> – Hladké Životice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E3CC0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2016-11-14T09:52:00Z</cp:lastPrinted>
  <dcterms:created xsi:type="dcterms:W3CDTF">2013-03-28T14:58:00Z</dcterms:created>
  <dcterms:modified xsi:type="dcterms:W3CDTF">2016-11-14T09:53:00Z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