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73DAA" w14:textId="1964B092" w:rsidR="00A516F2" w:rsidRDefault="00F37F30" w:rsidP="00353610">
      <w:pPr>
        <w:jc w:val="center"/>
        <w:rPr>
          <w:rFonts w:ascii="Garamond" w:hAnsi="Garamond"/>
          <w:b/>
          <w:caps/>
          <w:sz w:val="28"/>
          <w:szCs w:val="28"/>
        </w:rPr>
      </w:pPr>
      <w:r>
        <w:rPr>
          <w:rFonts w:ascii="Garamond" w:hAnsi="Garamond"/>
          <w:b/>
          <w:caps/>
          <w:sz w:val="28"/>
          <w:szCs w:val="28"/>
        </w:rPr>
        <w:t>DODATEK Č.1</w:t>
      </w:r>
    </w:p>
    <w:p w14:paraId="744DA822" w14:textId="77777777" w:rsidR="00A516F2" w:rsidRDefault="00A516F2" w:rsidP="00353610">
      <w:pPr>
        <w:jc w:val="center"/>
        <w:rPr>
          <w:rFonts w:ascii="Garamond" w:hAnsi="Garamond"/>
          <w:b/>
          <w:caps/>
          <w:sz w:val="28"/>
          <w:szCs w:val="28"/>
        </w:rPr>
      </w:pPr>
    </w:p>
    <w:p w14:paraId="5BF6093A" w14:textId="640C0278" w:rsidR="00646222" w:rsidRPr="00AE287A" w:rsidRDefault="00F37F30" w:rsidP="00353610">
      <w:pPr>
        <w:jc w:val="center"/>
        <w:rPr>
          <w:rFonts w:ascii="Garamond" w:hAnsi="Garamond"/>
          <w:b/>
          <w:caps/>
          <w:sz w:val="28"/>
          <w:szCs w:val="28"/>
        </w:rPr>
      </w:pPr>
      <w:r>
        <w:rPr>
          <w:rFonts w:ascii="Garamond" w:hAnsi="Garamond"/>
          <w:b/>
          <w:caps/>
          <w:sz w:val="28"/>
          <w:szCs w:val="28"/>
        </w:rPr>
        <w:t xml:space="preserve">KE </w:t>
      </w:r>
      <w:r w:rsidR="00353610" w:rsidRPr="00AE287A">
        <w:rPr>
          <w:rFonts w:ascii="Garamond" w:hAnsi="Garamond"/>
          <w:b/>
          <w:caps/>
          <w:sz w:val="28"/>
          <w:szCs w:val="28"/>
        </w:rPr>
        <w:t>Smlouv</w:t>
      </w:r>
      <w:r>
        <w:rPr>
          <w:rFonts w:ascii="Garamond" w:hAnsi="Garamond"/>
          <w:b/>
          <w:caps/>
          <w:sz w:val="28"/>
          <w:szCs w:val="28"/>
        </w:rPr>
        <w:t>Ě</w:t>
      </w:r>
      <w:r w:rsidR="00353610" w:rsidRPr="00AE287A">
        <w:rPr>
          <w:rFonts w:ascii="Garamond" w:hAnsi="Garamond"/>
          <w:b/>
          <w:caps/>
          <w:sz w:val="28"/>
          <w:szCs w:val="28"/>
        </w:rPr>
        <w:t xml:space="preserve"> o údržbě výpočetní techniky</w:t>
      </w:r>
    </w:p>
    <w:p w14:paraId="08CCD83B" w14:textId="60D53ADE" w:rsidR="00353610" w:rsidRPr="00AE287A" w:rsidRDefault="00353610" w:rsidP="00353610">
      <w:pPr>
        <w:jc w:val="center"/>
        <w:rPr>
          <w:rFonts w:ascii="Garamond" w:hAnsi="Garamond"/>
          <w:b/>
          <w:caps/>
          <w:sz w:val="28"/>
          <w:szCs w:val="28"/>
        </w:rPr>
      </w:pPr>
      <w:r w:rsidRPr="00AE287A">
        <w:rPr>
          <w:rFonts w:ascii="Garamond" w:hAnsi="Garamond"/>
          <w:b/>
          <w:caps/>
          <w:sz w:val="28"/>
          <w:szCs w:val="28"/>
        </w:rPr>
        <w:t>a programového vybavení</w:t>
      </w:r>
      <w:r w:rsidR="00F37F30">
        <w:rPr>
          <w:rFonts w:ascii="Garamond" w:hAnsi="Garamond"/>
          <w:b/>
          <w:caps/>
          <w:sz w:val="28"/>
          <w:szCs w:val="28"/>
        </w:rPr>
        <w:t xml:space="preserve"> (ZE DNE 16.10.2017)</w:t>
      </w:r>
    </w:p>
    <w:p w14:paraId="359000F6" w14:textId="77777777" w:rsidR="00353610" w:rsidRPr="00AE287A" w:rsidRDefault="00353610" w:rsidP="00353610">
      <w:pPr>
        <w:rPr>
          <w:rFonts w:ascii="Garamond" w:hAnsi="Garamond"/>
        </w:rPr>
      </w:pPr>
    </w:p>
    <w:p w14:paraId="7081B9AD" w14:textId="1341304E" w:rsidR="00B93AD3" w:rsidRPr="00AE287A" w:rsidRDefault="00B93AD3" w:rsidP="00B93AD3">
      <w:pPr>
        <w:jc w:val="center"/>
        <w:rPr>
          <w:rFonts w:ascii="Garamond" w:hAnsi="Garamond"/>
          <w:sz w:val="20"/>
          <w:szCs w:val="20"/>
        </w:rPr>
      </w:pPr>
      <w:r w:rsidRPr="00AE287A">
        <w:rPr>
          <w:rFonts w:ascii="Garamond" w:hAnsi="Garamond"/>
          <w:sz w:val="20"/>
          <w:szCs w:val="20"/>
        </w:rPr>
        <w:t>uzavřen</w:t>
      </w:r>
      <w:r w:rsidR="00F37F30">
        <w:rPr>
          <w:rFonts w:ascii="Garamond" w:hAnsi="Garamond"/>
          <w:sz w:val="20"/>
          <w:szCs w:val="20"/>
        </w:rPr>
        <w:t>ý</w:t>
      </w:r>
      <w:r w:rsidRPr="00AE287A">
        <w:rPr>
          <w:rFonts w:ascii="Garamond" w:hAnsi="Garamond"/>
          <w:sz w:val="20"/>
          <w:szCs w:val="20"/>
        </w:rPr>
        <w:t xml:space="preserve"> v souladu s Občanským zákoníkem č. 89/2012 </w:t>
      </w:r>
    </w:p>
    <w:p w14:paraId="3BBD19A9" w14:textId="77777777" w:rsidR="00353610" w:rsidRPr="00AE287A" w:rsidRDefault="00353610" w:rsidP="00646222">
      <w:pPr>
        <w:jc w:val="center"/>
        <w:rPr>
          <w:rFonts w:ascii="Garamond" w:hAnsi="Garamond"/>
          <w:sz w:val="20"/>
          <w:szCs w:val="20"/>
        </w:rPr>
      </w:pPr>
    </w:p>
    <w:p w14:paraId="608E2CF4" w14:textId="77777777" w:rsidR="00646222" w:rsidRDefault="00646222" w:rsidP="00353610">
      <w:pPr>
        <w:rPr>
          <w:rFonts w:ascii="Garamond" w:hAnsi="Garamond"/>
          <w:sz w:val="20"/>
          <w:szCs w:val="20"/>
        </w:rPr>
      </w:pPr>
    </w:p>
    <w:p w14:paraId="34432756" w14:textId="77777777" w:rsidR="00A45BD0" w:rsidRPr="00AE287A" w:rsidRDefault="00A45BD0" w:rsidP="00353610">
      <w:pPr>
        <w:rPr>
          <w:rFonts w:ascii="Garamond" w:hAnsi="Garamond"/>
          <w:sz w:val="20"/>
          <w:szCs w:val="20"/>
        </w:rPr>
      </w:pPr>
    </w:p>
    <w:p w14:paraId="495F6E32" w14:textId="77777777" w:rsidR="00147182" w:rsidRPr="00AE287A" w:rsidRDefault="00147182" w:rsidP="00353610">
      <w:pPr>
        <w:rPr>
          <w:rFonts w:ascii="Garamond" w:hAnsi="Garamond"/>
          <w:sz w:val="20"/>
          <w:szCs w:val="20"/>
        </w:rPr>
      </w:pPr>
    </w:p>
    <w:p w14:paraId="6D136108" w14:textId="77777777" w:rsidR="00950225" w:rsidRPr="00AE287A" w:rsidRDefault="00950225" w:rsidP="00353610">
      <w:pPr>
        <w:rPr>
          <w:rFonts w:ascii="Garamond" w:hAnsi="Garamond"/>
          <w:sz w:val="20"/>
          <w:szCs w:val="20"/>
        </w:rPr>
      </w:pPr>
    </w:p>
    <w:p w14:paraId="1B7E6D30" w14:textId="6DA8FF72" w:rsidR="00594FFF" w:rsidRDefault="007A6FED" w:rsidP="00594FFF">
      <w:pPr>
        <w:tabs>
          <w:tab w:val="left" w:pos="1260"/>
        </w:tabs>
        <w:ind w:left="420" w:hanging="420"/>
        <w:jc w:val="center"/>
        <w:rPr>
          <w:rFonts w:ascii="Garamond" w:hAnsi="Garamond"/>
          <w:b/>
          <w:sz w:val="22"/>
        </w:rPr>
      </w:pPr>
      <w:r>
        <w:rPr>
          <w:rFonts w:ascii="Garamond" w:hAnsi="Garamond"/>
          <w:b/>
          <w:sz w:val="22"/>
        </w:rPr>
        <w:t>1</w:t>
      </w:r>
      <w:r w:rsidR="00594FFF" w:rsidRPr="00AE287A">
        <w:rPr>
          <w:rFonts w:ascii="Garamond" w:hAnsi="Garamond"/>
          <w:b/>
          <w:sz w:val="22"/>
        </w:rPr>
        <w:t>. SMLUVNÍ STRANY</w:t>
      </w:r>
    </w:p>
    <w:p w14:paraId="5C2F98E3" w14:textId="77777777" w:rsidR="00594FFF" w:rsidRPr="00AE287A" w:rsidRDefault="00594FFF" w:rsidP="00594FFF">
      <w:pPr>
        <w:jc w:val="both"/>
        <w:rPr>
          <w:rFonts w:ascii="Garamond" w:hAnsi="Garamond"/>
        </w:rPr>
      </w:pPr>
    </w:p>
    <w:p w14:paraId="29091D20" w14:textId="77777777" w:rsidR="00D33E6F" w:rsidRPr="001A4935" w:rsidRDefault="00D33E6F" w:rsidP="00D33E6F">
      <w:pPr>
        <w:widowControl w:val="0"/>
        <w:autoSpaceDE w:val="0"/>
        <w:autoSpaceDN w:val="0"/>
        <w:adjustRightInd w:val="0"/>
        <w:spacing w:line="22" w:lineRule="atLeast"/>
        <w:rPr>
          <w:rStyle w:val="platne"/>
          <w:rFonts w:ascii="Garamond" w:hAnsi="Garamond" w:cs="Calibri"/>
          <w:b/>
          <w:sz w:val="22"/>
          <w:szCs w:val="22"/>
        </w:rPr>
      </w:pPr>
      <w:r w:rsidRPr="001A4935">
        <w:rPr>
          <w:rStyle w:val="platne"/>
          <w:rFonts w:ascii="Garamond" w:hAnsi="Garamond" w:cs="Calibri"/>
          <w:b/>
          <w:sz w:val="22"/>
          <w:szCs w:val="22"/>
        </w:rPr>
        <w:t>Integrovaná střední škola – Centrum odborné přípravy a Jazyková škola s právem státní jazykové zkoušky Valašské Meziříčí</w:t>
      </w:r>
    </w:p>
    <w:p w14:paraId="5DAF143D" w14:textId="15D88DBA" w:rsidR="00D33E6F" w:rsidRPr="001A4935" w:rsidRDefault="00D30F7A" w:rsidP="00D33E6F">
      <w:pPr>
        <w:widowControl w:val="0"/>
        <w:autoSpaceDE w:val="0"/>
        <w:autoSpaceDN w:val="0"/>
        <w:adjustRightInd w:val="0"/>
        <w:spacing w:line="22" w:lineRule="atLeast"/>
        <w:rPr>
          <w:rFonts w:ascii="Garamond" w:hAnsi="Garamond" w:cs="Calibri"/>
          <w:bCs/>
          <w:i/>
          <w:sz w:val="22"/>
          <w:szCs w:val="22"/>
        </w:rPr>
      </w:pPr>
      <w:r>
        <w:rPr>
          <w:rStyle w:val="platne"/>
          <w:rFonts w:ascii="Garamond" w:hAnsi="Garamond" w:cs="Calibri"/>
          <w:sz w:val="22"/>
          <w:szCs w:val="22"/>
        </w:rPr>
        <w:t>S</w:t>
      </w:r>
      <w:r w:rsidR="00D33E6F" w:rsidRPr="001A4935">
        <w:rPr>
          <w:rStyle w:val="platne"/>
          <w:rFonts w:ascii="Garamond" w:hAnsi="Garamond" w:cs="Calibri"/>
          <w:sz w:val="22"/>
          <w:szCs w:val="22"/>
        </w:rPr>
        <w:t>ídl</w:t>
      </w:r>
      <w:r w:rsidR="00D33E6F">
        <w:rPr>
          <w:rStyle w:val="platne"/>
          <w:rFonts w:ascii="Garamond" w:hAnsi="Garamond" w:cs="Calibri"/>
          <w:sz w:val="22"/>
          <w:szCs w:val="22"/>
        </w:rPr>
        <w:t>em</w:t>
      </w:r>
      <w:r w:rsidR="00D33E6F" w:rsidRPr="001A4935">
        <w:rPr>
          <w:rStyle w:val="platne"/>
          <w:rFonts w:ascii="Garamond" w:hAnsi="Garamond" w:cs="Calibri"/>
          <w:sz w:val="22"/>
          <w:szCs w:val="22"/>
        </w:rPr>
        <w:t xml:space="preserve">: </w:t>
      </w:r>
      <w:r w:rsidR="00D33E6F" w:rsidRPr="001A4935">
        <w:rPr>
          <w:rStyle w:val="platne"/>
          <w:rFonts w:ascii="Garamond" w:hAnsi="Garamond" w:cs="Calibri"/>
          <w:sz w:val="22"/>
          <w:szCs w:val="22"/>
        </w:rPr>
        <w:tab/>
      </w:r>
      <w:r w:rsidR="00D33E6F" w:rsidRPr="001A4935">
        <w:rPr>
          <w:rStyle w:val="platne"/>
          <w:rFonts w:ascii="Garamond" w:hAnsi="Garamond" w:cs="Calibri"/>
          <w:sz w:val="22"/>
          <w:szCs w:val="22"/>
        </w:rPr>
        <w:tab/>
      </w:r>
      <w:r w:rsidR="00D33E6F" w:rsidRPr="001A4935">
        <w:rPr>
          <w:rStyle w:val="platne"/>
          <w:rFonts w:ascii="Garamond" w:hAnsi="Garamond" w:cs="Calibri"/>
          <w:sz w:val="22"/>
          <w:szCs w:val="22"/>
        </w:rPr>
        <w:tab/>
        <w:t>Palackého 49, 757 01 Valašské Meziříčí</w:t>
      </w:r>
    </w:p>
    <w:p w14:paraId="20A84A2B" w14:textId="38F177B4" w:rsidR="00D33E6F" w:rsidRPr="001A4935" w:rsidRDefault="00D30F7A" w:rsidP="00D33E6F">
      <w:pPr>
        <w:widowControl w:val="0"/>
        <w:spacing w:line="22" w:lineRule="atLeast"/>
        <w:rPr>
          <w:rStyle w:val="platne"/>
          <w:rFonts w:ascii="Garamond" w:hAnsi="Garamond" w:cs="Calibri"/>
          <w:sz w:val="22"/>
          <w:szCs w:val="22"/>
        </w:rPr>
      </w:pPr>
      <w:r>
        <w:rPr>
          <w:rFonts w:ascii="Garamond" w:hAnsi="Garamond" w:cs="Calibri"/>
          <w:noProof/>
          <w:sz w:val="22"/>
          <w:szCs w:val="22"/>
        </w:rPr>
        <w:t>Z</w:t>
      </w:r>
      <w:r w:rsidR="00D33E6F">
        <w:rPr>
          <w:rFonts w:ascii="Garamond" w:hAnsi="Garamond" w:cs="Calibri"/>
          <w:noProof/>
          <w:sz w:val="22"/>
          <w:szCs w:val="22"/>
        </w:rPr>
        <w:t>astupuje:</w:t>
      </w:r>
      <w:r w:rsidR="00D33E6F" w:rsidRPr="001A4935">
        <w:rPr>
          <w:rFonts w:ascii="Garamond" w:hAnsi="Garamond" w:cs="Calibri"/>
          <w:noProof/>
          <w:sz w:val="22"/>
          <w:szCs w:val="22"/>
        </w:rPr>
        <w:tab/>
      </w:r>
      <w:r w:rsidR="00D33E6F" w:rsidRPr="001A4935">
        <w:rPr>
          <w:rFonts w:ascii="Garamond" w:hAnsi="Garamond" w:cs="Calibri"/>
          <w:noProof/>
          <w:sz w:val="22"/>
          <w:szCs w:val="22"/>
        </w:rPr>
        <w:tab/>
        <w:t>Mgr. Petr Pavlůsek</w:t>
      </w:r>
      <w:r w:rsidR="00D33E6F">
        <w:rPr>
          <w:rFonts w:ascii="Garamond" w:hAnsi="Garamond" w:cs="Calibri"/>
          <w:noProof/>
          <w:sz w:val="22"/>
          <w:szCs w:val="22"/>
        </w:rPr>
        <w:t>, ředitel</w:t>
      </w:r>
    </w:p>
    <w:p w14:paraId="73321D93" w14:textId="77777777" w:rsidR="00D33E6F" w:rsidRPr="001A4935" w:rsidRDefault="00D33E6F" w:rsidP="00D33E6F">
      <w:pPr>
        <w:widowControl w:val="0"/>
        <w:spacing w:line="22" w:lineRule="atLeast"/>
        <w:rPr>
          <w:rStyle w:val="platne"/>
          <w:rFonts w:ascii="Garamond" w:hAnsi="Garamond" w:cs="Calibri"/>
          <w:sz w:val="22"/>
          <w:szCs w:val="22"/>
        </w:rPr>
      </w:pPr>
      <w:r w:rsidRPr="001A4935">
        <w:rPr>
          <w:rStyle w:val="platne"/>
          <w:rFonts w:ascii="Garamond" w:hAnsi="Garamond" w:cs="Calibri"/>
          <w:sz w:val="22"/>
          <w:szCs w:val="22"/>
        </w:rPr>
        <w:t>IČ</w:t>
      </w:r>
      <w:r>
        <w:rPr>
          <w:rStyle w:val="platne"/>
          <w:rFonts w:ascii="Garamond" w:hAnsi="Garamond" w:cs="Calibri"/>
          <w:sz w:val="22"/>
          <w:szCs w:val="22"/>
        </w:rPr>
        <w:t>O</w:t>
      </w:r>
      <w:r w:rsidRPr="001A4935">
        <w:rPr>
          <w:rStyle w:val="platne"/>
          <w:rFonts w:ascii="Garamond" w:hAnsi="Garamond" w:cs="Calibri"/>
          <w:sz w:val="22"/>
          <w:szCs w:val="22"/>
        </w:rPr>
        <w:t xml:space="preserve">: </w:t>
      </w:r>
      <w:r w:rsidRPr="001A4935">
        <w:rPr>
          <w:rStyle w:val="platne"/>
          <w:rFonts w:ascii="Garamond" w:hAnsi="Garamond" w:cs="Calibri"/>
          <w:sz w:val="22"/>
          <w:szCs w:val="22"/>
        </w:rPr>
        <w:tab/>
      </w:r>
      <w:r w:rsidRPr="001A4935">
        <w:rPr>
          <w:rStyle w:val="platne"/>
          <w:rFonts w:ascii="Garamond" w:hAnsi="Garamond" w:cs="Calibri"/>
          <w:sz w:val="22"/>
          <w:szCs w:val="22"/>
        </w:rPr>
        <w:tab/>
      </w:r>
      <w:r w:rsidRPr="001A4935">
        <w:rPr>
          <w:rStyle w:val="platne"/>
          <w:rFonts w:ascii="Garamond" w:hAnsi="Garamond" w:cs="Calibri"/>
          <w:sz w:val="22"/>
          <w:szCs w:val="22"/>
        </w:rPr>
        <w:tab/>
        <w:t>00851574</w:t>
      </w:r>
    </w:p>
    <w:p w14:paraId="64A574F4" w14:textId="77777777" w:rsidR="00D33E6F" w:rsidRPr="001A4935" w:rsidRDefault="00D33E6F" w:rsidP="00D33E6F">
      <w:pPr>
        <w:widowControl w:val="0"/>
        <w:spacing w:line="22" w:lineRule="atLeast"/>
        <w:rPr>
          <w:rFonts w:ascii="Garamond" w:hAnsi="Garamond" w:cs="Calibri"/>
          <w:bCs/>
          <w:sz w:val="22"/>
          <w:szCs w:val="22"/>
        </w:rPr>
      </w:pPr>
      <w:r w:rsidRPr="001A4935">
        <w:rPr>
          <w:rStyle w:val="platne"/>
          <w:rFonts w:ascii="Garamond" w:hAnsi="Garamond" w:cs="Calibri"/>
          <w:sz w:val="22"/>
          <w:szCs w:val="22"/>
        </w:rPr>
        <w:t>DIČ:</w:t>
      </w:r>
      <w:r w:rsidRPr="001A4935">
        <w:rPr>
          <w:rStyle w:val="platne"/>
          <w:rFonts w:ascii="Garamond" w:hAnsi="Garamond" w:cs="Calibri"/>
          <w:sz w:val="22"/>
          <w:szCs w:val="22"/>
        </w:rPr>
        <w:tab/>
      </w:r>
      <w:r w:rsidRPr="001A4935">
        <w:rPr>
          <w:rStyle w:val="platne"/>
          <w:rFonts w:ascii="Garamond" w:hAnsi="Garamond" w:cs="Calibri"/>
          <w:sz w:val="22"/>
          <w:szCs w:val="22"/>
        </w:rPr>
        <w:tab/>
      </w:r>
      <w:r w:rsidRPr="001A4935">
        <w:rPr>
          <w:rStyle w:val="platne"/>
          <w:rFonts w:ascii="Garamond" w:hAnsi="Garamond" w:cs="Calibri"/>
          <w:sz w:val="22"/>
          <w:szCs w:val="22"/>
        </w:rPr>
        <w:tab/>
        <w:t>CZ00851574</w:t>
      </w:r>
    </w:p>
    <w:p w14:paraId="3A84ABDA" w14:textId="77777777" w:rsidR="00594FFF" w:rsidRPr="00D33E6F" w:rsidRDefault="00594FFF" w:rsidP="007615A3">
      <w:pPr>
        <w:jc w:val="both"/>
        <w:rPr>
          <w:rFonts w:ascii="Garamond" w:hAnsi="Garamond"/>
          <w:i/>
          <w:sz w:val="22"/>
          <w:szCs w:val="22"/>
        </w:rPr>
      </w:pPr>
      <w:r w:rsidRPr="00D33E6F">
        <w:rPr>
          <w:rFonts w:ascii="Garamond" w:hAnsi="Garamond"/>
          <w:i/>
          <w:sz w:val="22"/>
          <w:szCs w:val="22"/>
        </w:rPr>
        <w:t xml:space="preserve">(dále </w:t>
      </w:r>
      <w:r w:rsidR="00F95940" w:rsidRPr="00D33E6F">
        <w:rPr>
          <w:rFonts w:ascii="Garamond" w:hAnsi="Garamond"/>
          <w:i/>
          <w:sz w:val="22"/>
          <w:szCs w:val="22"/>
        </w:rPr>
        <w:t>též</w:t>
      </w:r>
      <w:r w:rsidRPr="00D33E6F">
        <w:rPr>
          <w:rFonts w:ascii="Garamond" w:hAnsi="Garamond"/>
          <w:i/>
          <w:sz w:val="22"/>
          <w:szCs w:val="22"/>
        </w:rPr>
        <w:t xml:space="preserve"> </w:t>
      </w:r>
      <w:r w:rsidR="006419B2" w:rsidRPr="00D33E6F">
        <w:rPr>
          <w:rFonts w:ascii="Garamond" w:hAnsi="Garamond"/>
          <w:i/>
          <w:sz w:val="22"/>
          <w:szCs w:val="22"/>
        </w:rPr>
        <w:t>O</w:t>
      </w:r>
      <w:r w:rsidRPr="00D33E6F">
        <w:rPr>
          <w:rFonts w:ascii="Garamond" w:hAnsi="Garamond"/>
          <w:i/>
          <w:sz w:val="22"/>
          <w:szCs w:val="22"/>
        </w:rPr>
        <w:t>bjednatel)</w:t>
      </w:r>
    </w:p>
    <w:p w14:paraId="0EC1A3AA" w14:textId="77777777" w:rsidR="00594FFF" w:rsidRPr="00AE287A" w:rsidRDefault="00594FFF" w:rsidP="00594FFF">
      <w:pPr>
        <w:jc w:val="both"/>
        <w:rPr>
          <w:rFonts w:ascii="Garamond" w:hAnsi="Garamond"/>
          <w:sz w:val="22"/>
          <w:szCs w:val="22"/>
        </w:rPr>
      </w:pPr>
    </w:p>
    <w:p w14:paraId="35B05F97" w14:textId="77777777" w:rsidR="00594FFF" w:rsidRPr="00AE287A" w:rsidRDefault="00594FFF" w:rsidP="00594FFF">
      <w:pPr>
        <w:jc w:val="center"/>
        <w:rPr>
          <w:rFonts w:ascii="Garamond" w:hAnsi="Garamond"/>
          <w:b/>
          <w:sz w:val="22"/>
          <w:szCs w:val="22"/>
        </w:rPr>
      </w:pPr>
      <w:r w:rsidRPr="00AE287A">
        <w:rPr>
          <w:rFonts w:ascii="Garamond" w:hAnsi="Garamond"/>
          <w:b/>
          <w:sz w:val="22"/>
          <w:szCs w:val="22"/>
        </w:rPr>
        <w:t>a</w:t>
      </w:r>
    </w:p>
    <w:p w14:paraId="4A4FEB7D" w14:textId="77777777" w:rsidR="00594FFF" w:rsidRPr="00AE287A" w:rsidRDefault="00594FFF" w:rsidP="00594FFF">
      <w:pPr>
        <w:jc w:val="both"/>
        <w:rPr>
          <w:rFonts w:ascii="Garamond" w:hAnsi="Garamond"/>
          <w:b/>
          <w:sz w:val="22"/>
          <w:szCs w:val="22"/>
        </w:rPr>
      </w:pPr>
    </w:p>
    <w:p w14:paraId="7709E6C2" w14:textId="77777777" w:rsidR="00594FFF" w:rsidRPr="00AE287A" w:rsidRDefault="00594FFF" w:rsidP="00594FFF">
      <w:pPr>
        <w:jc w:val="both"/>
        <w:rPr>
          <w:rFonts w:ascii="Garamond" w:hAnsi="Garamond"/>
          <w:b/>
          <w:sz w:val="22"/>
          <w:szCs w:val="22"/>
        </w:rPr>
      </w:pPr>
      <w:r w:rsidRPr="00AE287A">
        <w:rPr>
          <w:rFonts w:ascii="Garamond" w:hAnsi="Garamond"/>
          <w:b/>
          <w:sz w:val="22"/>
          <w:szCs w:val="22"/>
        </w:rPr>
        <w:t>I</w:t>
      </w:r>
      <w:r w:rsidR="00224E7F" w:rsidRPr="00AE287A">
        <w:rPr>
          <w:rFonts w:ascii="Garamond" w:hAnsi="Garamond"/>
          <w:b/>
          <w:sz w:val="22"/>
          <w:szCs w:val="22"/>
        </w:rPr>
        <w:t>ng</w:t>
      </w:r>
      <w:r w:rsidRPr="00AE287A">
        <w:rPr>
          <w:rFonts w:ascii="Garamond" w:hAnsi="Garamond"/>
          <w:b/>
          <w:sz w:val="22"/>
          <w:szCs w:val="22"/>
        </w:rPr>
        <w:t>. J</w:t>
      </w:r>
      <w:r w:rsidR="00224E7F" w:rsidRPr="00AE287A">
        <w:rPr>
          <w:rFonts w:ascii="Garamond" w:hAnsi="Garamond"/>
          <w:b/>
          <w:sz w:val="22"/>
          <w:szCs w:val="22"/>
        </w:rPr>
        <w:t>an</w:t>
      </w:r>
      <w:r w:rsidRPr="00AE287A">
        <w:rPr>
          <w:rFonts w:ascii="Garamond" w:hAnsi="Garamond"/>
          <w:b/>
          <w:sz w:val="22"/>
          <w:szCs w:val="22"/>
        </w:rPr>
        <w:t xml:space="preserve"> H</w:t>
      </w:r>
      <w:r w:rsidR="00224E7F" w:rsidRPr="00AE287A">
        <w:rPr>
          <w:rFonts w:ascii="Garamond" w:hAnsi="Garamond"/>
          <w:b/>
          <w:sz w:val="22"/>
          <w:szCs w:val="22"/>
        </w:rPr>
        <w:t>rdý</w:t>
      </w:r>
    </w:p>
    <w:p w14:paraId="51E6A433" w14:textId="25A13B7C" w:rsidR="00594FFF" w:rsidRPr="00AE287A" w:rsidRDefault="00D30F7A" w:rsidP="00594FFF">
      <w:pPr>
        <w:jc w:val="both"/>
        <w:rPr>
          <w:rFonts w:ascii="Garamond" w:hAnsi="Garamond"/>
          <w:sz w:val="22"/>
          <w:szCs w:val="22"/>
        </w:rPr>
      </w:pPr>
      <w:r>
        <w:rPr>
          <w:rFonts w:ascii="Garamond" w:hAnsi="Garamond"/>
          <w:sz w:val="22"/>
          <w:szCs w:val="22"/>
        </w:rPr>
        <w:t>S</w:t>
      </w:r>
      <w:r w:rsidR="00594FFF" w:rsidRPr="00AE287A">
        <w:rPr>
          <w:rFonts w:ascii="Garamond" w:hAnsi="Garamond"/>
          <w:sz w:val="22"/>
          <w:szCs w:val="22"/>
        </w:rPr>
        <w:t xml:space="preserve">ídlem: </w:t>
      </w:r>
      <w:r w:rsidR="00594FFF" w:rsidRPr="00AE287A">
        <w:rPr>
          <w:rFonts w:ascii="Garamond" w:hAnsi="Garamond"/>
          <w:sz w:val="22"/>
          <w:szCs w:val="22"/>
        </w:rPr>
        <w:tab/>
      </w:r>
      <w:r w:rsidR="00594FFF" w:rsidRPr="00AE287A">
        <w:rPr>
          <w:rFonts w:ascii="Garamond" w:hAnsi="Garamond"/>
          <w:sz w:val="22"/>
          <w:szCs w:val="22"/>
        </w:rPr>
        <w:tab/>
        <w:t>A.Kubeši 1510, 757 01 Valašské Meziříčí</w:t>
      </w:r>
    </w:p>
    <w:p w14:paraId="18361EF5" w14:textId="3A04E09C" w:rsidR="00594FFF" w:rsidRPr="00AE287A" w:rsidRDefault="00594FFF" w:rsidP="00594FFF">
      <w:pPr>
        <w:jc w:val="both"/>
        <w:rPr>
          <w:rFonts w:ascii="Garamond" w:hAnsi="Garamond"/>
          <w:sz w:val="22"/>
          <w:szCs w:val="22"/>
        </w:rPr>
      </w:pPr>
      <w:r w:rsidRPr="00AE287A">
        <w:rPr>
          <w:rFonts w:ascii="Garamond" w:hAnsi="Garamond"/>
          <w:sz w:val="22"/>
          <w:szCs w:val="22"/>
        </w:rPr>
        <w:t>IČ:</w:t>
      </w:r>
      <w:r w:rsidRPr="00AE287A">
        <w:rPr>
          <w:rFonts w:ascii="Garamond" w:hAnsi="Garamond"/>
          <w:sz w:val="22"/>
          <w:szCs w:val="22"/>
        </w:rPr>
        <w:tab/>
      </w:r>
      <w:r w:rsidRPr="00AE287A">
        <w:rPr>
          <w:rFonts w:ascii="Garamond" w:hAnsi="Garamond"/>
          <w:sz w:val="22"/>
          <w:szCs w:val="22"/>
        </w:rPr>
        <w:tab/>
        <w:t>73095087</w:t>
      </w:r>
      <w:r w:rsidRPr="00AE287A">
        <w:rPr>
          <w:rFonts w:ascii="Garamond" w:hAnsi="Garamond"/>
          <w:sz w:val="22"/>
          <w:szCs w:val="22"/>
        </w:rPr>
        <w:tab/>
      </w:r>
    </w:p>
    <w:p w14:paraId="6F4E5C17" w14:textId="77777777" w:rsidR="00594FFF" w:rsidRPr="00AE287A" w:rsidRDefault="00594FFF" w:rsidP="00594FFF">
      <w:pPr>
        <w:jc w:val="both"/>
        <w:rPr>
          <w:rFonts w:ascii="Garamond" w:hAnsi="Garamond"/>
          <w:sz w:val="22"/>
          <w:szCs w:val="22"/>
        </w:rPr>
      </w:pPr>
      <w:r w:rsidRPr="00AE287A">
        <w:rPr>
          <w:rFonts w:ascii="Garamond" w:hAnsi="Garamond"/>
          <w:sz w:val="22"/>
          <w:szCs w:val="22"/>
        </w:rPr>
        <w:t>DIČ:</w:t>
      </w:r>
      <w:r w:rsidRPr="00AE287A">
        <w:rPr>
          <w:rFonts w:ascii="Garamond" w:hAnsi="Garamond"/>
          <w:sz w:val="22"/>
          <w:szCs w:val="22"/>
        </w:rPr>
        <w:tab/>
      </w:r>
      <w:r w:rsidRPr="00AE287A">
        <w:rPr>
          <w:rFonts w:ascii="Garamond" w:hAnsi="Garamond"/>
          <w:sz w:val="22"/>
          <w:szCs w:val="22"/>
        </w:rPr>
        <w:tab/>
        <w:t>CZ7610265872</w:t>
      </w:r>
    </w:p>
    <w:p w14:paraId="2C2FDC50" w14:textId="3468FE54" w:rsidR="00AD3365" w:rsidRPr="00AE287A" w:rsidRDefault="00D30F7A" w:rsidP="00AD3365">
      <w:pPr>
        <w:jc w:val="both"/>
        <w:rPr>
          <w:rFonts w:ascii="Garamond" w:hAnsi="Garamond"/>
          <w:sz w:val="22"/>
          <w:szCs w:val="22"/>
        </w:rPr>
      </w:pPr>
      <w:r>
        <w:rPr>
          <w:rFonts w:ascii="Garamond" w:hAnsi="Garamond"/>
          <w:sz w:val="22"/>
          <w:szCs w:val="22"/>
        </w:rPr>
        <w:t>Z</w:t>
      </w:r>
      <w:r w:rsidR="008C1DB5" w:rsidRPr="00AE287A">
        <w:rPr>
          <w:rFonts w:ascii="Garamond" w:hAnsi="Garamond"/>
          <w:sz w:val="22"/>
          <w:szCs w:val="22"/>
        </w:rPr>
        <w:t>astupuje</w:t>
      </w:r>
      <w:r w:rsidR="00AD3365" w:rsidRPr="00AE287A">
        <w:rPr>
          <w:rFonts w:ascii="Garamond" w:hAnsi="Garamond"/>
          <w:sz w:val="22"/>
          <w:szCs w:val="22"/>
        </w:rPr>
        <w:t>:</w:t>
      </w:r>
      <w:r w:rsidR="00AD3365" w:rsidRPr="00AE287A">
        <w:rPr>
          <w:rFonts w:ascii="Garamond" w:hAnsi="Garamond"/>
          <w:sz w:val="22"/>
          <w:szCs w:val="22"/>
        </w:rPr>
        <w:tab/>
      </w:r>
      <w:r w:rsidR="00D33E6F">
        <w:rPr>
          <w:rFonts w:ascii="Garamond" w:hAnsi="Garamond"/>
          <w:sz w:val="22"/>
          <w:szCs w:val="22"/>
        </w:rPr>
        <w:t xml:space="preserve">Ing. </w:t>
      </w:r>
      <w:r w:rsidR="00AD3365" w:rsidRPr="00AE287A">
        <w:rPr>
          <w:rFonts w:ascii="Garamond" w:hAnsi="Garamond"/>
          <w:sz w:val="22"/>
          <w:szCs w:val="22"/>
        </w:rPr>
        <w:t>Jan Hrdý</w:t>
      </w:r>
      <w:r w:rsidR="00D33E6F">
        <w:rPr>
          <w:rFonts w:ascii="Garamond" w:hAnsi="Garamond"/>
          <w:sz w:val="22"/>
          <w:szCs w:val="22"/>
        </w:rPr>
        <w:t xml:space="preserve">, </w:t>
      </w:r>
      <w:r w:rsidR="00E84686">
        <w:rPr>
          <w:rFonts w:ascii="Garamond" w:hAnsi="Garamond"/>
          <w:sz w:val="22"/>
          <w:szCs w:val="22"/>
        </w:rPr>
        <w:t>majitel</w:t>
      </w:r>
    </w:p>
    <w:p w14:paraId="4A2D554D" w14:textId="232A3D76" w:rsidR="00F33F22" w:rsidRPr="00AE287A" w:rsidRDefault="00D30F7A" w:rsidP="00F33F22">
      <w:pPr>
        <w:rPr>
          <w:rFonts w:ascii="Garamond" w:hAnsi="Garamond"/>
          <w:sz w:val="22"/>
          <w:szCs w:val="22"/>
        </w:rPr>
      </w:pPr>
      <w:r>
        <w:rPr>
          <w:rFonts w:ascii="Garamond" w:hAnsi="Garamond"/>
          <w:sz w:val="22"/>
          <w:szCs w:val="22"/>
        </w:rPr>
        <w:t>K</w:t>
      </w:r>
      <w:r w:rsidR="00F33F22" w:rsidRPr="00AE287A">
        <w:rPr>
          <w:rFonts w:ascii="Garamond" w:hAnsi="Garamond"/>
          <w:sz w:val="22"/>
          <w:szCs w:val="22"/>
        </w:rPr>
        <w:t>ontakt:</w:t>
      </w:r>
      <w:r w:rsidR="00F33F22" w:rsidRPr="00AE287A">
        <w:rPr>
          <w:rFonts w:ascii="Garamond" w:hAnsi="Garamond"/>
          <w:sz w:val="22"/>
          <w:szCs w:val="22"/>
        </w:rPr>
        <w:tab/>
      </w:r>
      <w:r w:rsidR="00E84686">
        <w:rPr>
          <w:rFonts w:ascii="Garamond" w:hAnsi="Garamond"/>
          <w:sz w:val="22"/>
          <w:szCs w:val="22"/>
        </w:rPr>
        <w:t>te</w:t>
      </w:r>
      <w:r w:rsidR="007A6953">
        <w:rPr>
          <w:rFonts w:ascii="Garamond" w:hAnsi="Garamond"/>
          <w:sz w:val="22"/>
          <w:szCs w:val="22"/>
        </w:rPr>
        <w:t xml:space="preserve">l.: </w:t>
      </w:r>
    </w:p>
    <w:p w14:paraId="482E5033" w14:textId="5BCDACCB" w:rsidR="00F067E8" w:rsidRPr="00AE287A" w:rsidRDefault="00D30F7A" w:rsidP="00F067E8">
      <w:pPr>
        <w:rPr>
          <w:rFonts w:ascii="Garamond" w:hAnsi="Garamond"/>
          <w:sz w:val="22"/>
          <w:szCs w:val="22"/>
        </w:rPr>
      </w:pPr>
      <w:r>
        <w:rPr>
          <w:rFonts w:ascii="Garamond" w:hAnsi="Garamond"/>
          <w:sz w:val="22"/>
          <w:szCs w:val="22"/>
        </w:rPr>
        <w:t>Ba</w:t>
      </w:r>
      <w:r w:rsidR="00F067E8" w:rsidRPr="00AE287A">
        <w:rPr>
          <w:rFonts w:ascii="Garamond" w:hAnsi="Garamond"/>
          <w:sz w:val="22"/>
          <w:szCs w:val="22"/>
        </w:rPr>
        <w:t xml:space="preserve">nk. spojení: </w:t>
      </w:r>
      <w:r w:rsidR="00F067E8" w:rsidRPr="00AE287A">
        <w:rPr>
          <w:rFonts w:ascii="Garamond" w:hAnsi="Garamond"/>
          <w:sz w:val="22"/>
          <w:szCs w:val="22"/>
        </w:rPr>
        <w:tab/>
        <w:t>Komerční banka a.s., pobočka Valašské Meziříčí</w:t>
      </w:r>
    </w:p>
    <w:p w14:paraId="33C79D94" w14:textId="5159B438" w:rsidR="00F067E8" w:rsidRPr="00AE287A" w:rsidRDefault="00D30F7A" w:rsidP="00F067E8">
      <w:pPr>
        <w:jc w:val="both"/>
        <w:rPr>
          <w:rFonts w:ascii="Garamond" w:hAnsi="Garamond"/>
          <w:sz w:val="22"/>
          <w:szCs w:val="22"/>
        </w:rPr>
      </w:pPr>
      <w:r>
        <w:rPr>
          <w:rFonts w:ascii="Garamond" w:hAnsi="Garamond"/>
          <w:sz w:val="22"/>
          <w:szCs w:val="22"/>
        </w:rPr>
        <w:t>Č</w:t>
      </w:r>
      <w:r w:rsidR="00F067E8" w:rsidRPr="00AE287A">
        <w:rPr>
          <w:rFonts w:ascii="Garamond" w:hAnsi="Garamond"/>
          <w:sz w:val="22"/>
          <w:szCs w:val="22"/>
        </w:rPr>
        <w:t>íslo účtu:</w:t>
      </w:r>
      <w:r w:rsidR="00E84686">
        <w:rPr>
          <w:rFonts w:ascii="Garamond" w:hAnsi="Garamond"/>
          <w:sz w:val="22"/>
          <w:szCs w:val="22"/>
        </w:rPr>
        <w:tab/>
      </w:r>
    </w:p>
    <w:p w14:paraId="0BF50392" w14:textId="1FFECC35" w:rsidR="00594FFF" w:rsidRPr="00AE287A" w:rsidRDefault="00D30F7A" w:rsidP="00594FFF">
      <w:pPr>
        <w:jc w:val="both"/>
        <w:rPr>
          <w:rFonts w:ascii="Garamond" w:hAnsi="Garamond"/>
          <w:sz w:val="22"/>
          <w:szCs w:val="22"/>
        </w:rPr>
      </w:pPr>
      <w:r>
        <w:rPr>
          <w:rFonts w:ascii="Garamond" w:hAnsi="Garamond"/>
          <w:sz w:val="22"/>
          <w:szCs w:val="22"/>
        </w:rPr>
        <w:t>Z</w:t>
      </w:r>
      <w:r w:rsidR="00594FFF" w:rsidRPr="00AE287A">
        <w:rPr>
          <w:rFonts w:ascii="Garamond" w:hAnsi="Garamond"/>
          <w:sz w:val="22"/>
          <w:szCs w:val="22"/>
        </w:rPr>
        <w:t>apsaný v živn. rejstříku Živn. úřadu ve Valašském Meziříčí, č.j.: 1868/2003/Vy ev.</w:t>
      </w:r>
      <w:r w:rsidR="00E84686">
        <w:rPr>
          <w:rFonts w:ascii="Garamond" w:hAnsi="Garamond"/>
          <w:sz w:val="22"/>
          <w:szCs w:val="22"/>
        </w:rPr>
        <w:t xml:space="preserve"> </w:t>
      </w:r>
      <w:r w:rsidR="00594FFF" w:rsidRPr="00AE287A">
        <w:rPr>
          <w:rFonts w:ascii="Garamond" w:hAnsi="Garamond"/>
          <w:sz w:val="22"/>
          <w:szCs w:val="22"/>
        </w:rPr>
        <w:t>č.</w:t>
      </w:r>
      <w:r w:rsidR="00E84686">
        <w:rPr>
          <w:rFonts w:ascii="Garamond" w:hAnsi="Garamond"/>
          <w:sz w:val="22"/>
          <w:szCs w:val="22"/>
        </w:rPr>
        <w:t xml:space="preserve"> </w:t>
      </w:r>
      <w:r w:rsidR="00594FFF" w:rsidRPr="00AE287A">
        <w:rPr>
          <w:rFonts w:ascii="Garamond" w:hAnsi="Garamond"/>
          <w:sz w:val="22"/>
          <w:szCs w:val="22"/>
        </w:rPr>
        <w:t xml:space="preserve">381001-3880-01     </w:t>
      </w:r>
    </w:p>
    <w:p w14:paraId="1A624E69" w14:textId="7EF76AD4" w:rsidR="00E84686" w:rsidRPr="001F613B" w:rsidRDefault="000B6A83" w:rsidP="00E84686">
      <w:pPr>
        <w:jc w:val="both"/>
        <w:rPr>
          <w:rFonts w:ascii="Garamond" w:hAnsi="Garamond"/>
          <w:sz w:val="22"/>
          <w:szCs w:val="22"/>
        </w:rPr>
      </w:pPr>
      <w:r w:rsidRPr="00AE287A">
        <w:rPr>
          <w:rFonts w:ascii="Garamond" w:hAnsi="Garamond"/>
          <w:sz w:val="22"/>
          <w:szCs w:val="22"/>
        </w:rPr>
        <w:t xml:space="preserve">Kontakt pro </w:t>
      </w:r>
      <w:r w:rsidR="00834B58" w:rsidRPr="00AE287A">
        <w:rPr>
          <w:rFonts w:ascii="Garamond" w:hAnsi="Garamond"/>
          <w:sz w:val="22"/>
          <w:szCs w:val="22"/>
        </w:rPr>
        <w:t>nahlášení poruchy:</w:t>
      </w:r>
      <w:r w:rsidR="00AE287A">
        <w:rPr>
          <w:rFonts w:ascii="Garamond" w:hAnsi="Garamond"/>
          <w:sz w:val="22"/>
          <w:szCs w:val="22"/>
        </w:rPr>
        <w:t xml:space="preserve"> </w:t>
      </w:r>
      <w:r w:rsidR="007A6953">
        <w:rPr>
          <w:rFonts w:ascii="Garamond" w:hAnsi="Garamond"/>
          <w:sz w:val="22"/>
          <w:szCs w:val="22"/>
        </w:rPr>
        <w:t xml:space="preserve">tel.: </w:t>
      </w:r>
      <w:bookmarkStart w:id="0" w:name="_GoBack"/>
      <w:bookmarkEnd w:id="0"/>
    </w:p>
    <w:p w14:paraId="4866C000" w14:textId="6EE17556" w:rsidR="00E84686" w:rsidRPr="001F613B" w:rsidRDefault="007A6953" w:rsidP="00E84686">
      <w:pPr>
        <w:rPr>
          <w:rFonts w:ascii="Garamond" w:hAnsi="Garamond"/>
          <w:sz w:val="22"/>
          <w:szCs w:val="22"/>
        </w:rPr>
      </w:pPr>
      <w:r>
        <w:rPr>
          <w:rFonts w:ascii="Garamond" w:hAnsi="Garamond"/>
          <w:sz w:val="22"/>
          <w:szCs w:val="22"/>
        </w:rPr>
        <w:tab/>
      </w:r>
      <w:r>
        <w:rPr>
          <w:rFonts w:ascii="Garamond" w:hAnsi="Garamond"/>
          <w:sz w:val="22"/>
          <w:szCs w:val="22"/>
        </w:rPr>
        <w:tab/>
      </w:r>
    </w:p>
    <w:p w14:paraId="64A2D809" w14:textId="28E0A022" w:rsidR="00594FFF" w:rsidRPr="00D33E6F" w:rsidRDefault="00594FFF" w:rsidP="00E84686">
      <w:pPr>
        <w:jc w:val="both"/>
        <w:rPr>
          <w:rFonts w:ascii="Garamond" w:hAnsi="Garamond"/>
          <w:i/>
          <w:sz w:val="22"/>
          <w:szCs w:val="22"/>
        </w:rPr>
      </w:pPr>
      <w:r w:rsidRPr="00D33E6F">
        <w:rPr>
          <w:rFonts w:ascii="Garamond" w:hAnsi="Garamond"/>
          <w:i/>
          <w:sz w:val="22"/>
          <w:szCs w:val="22"/>
        </w:rPr>
        <w:t xml:space="preserve">(dále </w:t>
      </w:r>
      <w:r w:rsidR="00F95940" w:rsidRPr="00D33E6F">
        <w:rPr>
          <w:rFonts w:ascii="Garamond" w:hAnsi="Garamond"/>
          <w:i/>
          <w:sz w:val="22"/>
          <w:szCs w:val="22"/>
        </w:rPr>
        <w:t>též</w:t>
      </w:r>
      <w:r w:rsidRPr="00D33E6F">
        <w:rPr>
          <w:rFonts w:ascii="Garamond" w:hAnsi="Garamond"/>
          <w:i/>
          <w:sz w:val="22"/>
          <w:szCs w:val="22"/>
        </w:rPr>
        <w:t xml:space="preserve"> </w:t>
      </w:r>
      <w:r w:rsidR="006419B2" w:rsidRPr="00D33E6F">
        <w:rPr>
          <w:rFonts w:ascii="Garamond" w:hAnsi="Garamond"/>
          <w:i/>
          <w:sz w:val="22"/>
          <w:szCs w:val="22"/>
        </w:rPr>
        <w:t>D</w:t>
      </w:r>
      <w:r w:rsidRPr="00D33E6F">
        <w:rPr>
          <w:rFonts w:ascii="Garamond" w:hAnsi="Garamond"/>
          <w:i/>
          <w:sz w:val="22"/>
          <w:szCs w:val="22"/>
        </w:rPr>
        <w:t>odavatel)</w:t>
      </w:r>
    </w:p>
    <w:p w14:paraId="5646AEC7" w14:textId="77777777" w:rsidR="00594FFF" w:rsidRPr="00AE287A" w:rsidRDefault="00594FFF" w:rsidP="00594FFF">
      <w:pPr>
        <w:jc w:val="both"/>
        <w:rPr>
          <w:rFonts w:ascii="Garamond" w:hAnsi="Garamond"/>
          <w:caps/>
          <w:sz w:val="20"/>
          <w:szCs w:val="20"/>
        </w:rPr>
      </w:pPr>
    </w:p>
    <w:p w14:paraId="4BFB198B" w14:textId="77777777" w:rsidR="00F37F30" w:rsidRDefault="00F37F30" w:rsidP="00594FFF">
      <w:pPr>
        <w:jc w:val="both"/>
        <w:rPr>
          <w:rFonts w:ascii="Garamond" w:hAnsi="Garamond"/>
          <w:caps/>
          <w:sz w:val="20"/>
          <w:szCs w:val="20"/>
        </w:rPr>
      </w:pPr>
    </w:p>
    <w:p w14:paraId="1D999247" w14:textId="77777777" w:rsidR="00F37F30" w:rsidRDefault="00F37F30" w:rsidP="00F37F30">
      <w:pPr>
        <w:jc w:val="center"/>
        <w:rPr>
          <w:rFonts w:ascii="Garamond" w:hAnsi="Garamond"/>
          <w:sz w:val="22"/>
          <w:szCs w:val="22"/>
        </w:rPr>
      </w:pPr>
      <w:r w:rsidRPr="00F835D0">
        <w:rPr>
          <w:rFonts w:ascii="Garamond" w:hAnsi="Garamond"/>
          <w:sz w:val="22"/>
          <w:szCs w:val="22"/>
        </w:rPr>
        <w:t>po vzájemné dohodě upravují či doplňují platnou Smlouvu takto:</w:t>
      </w:r>
    </w:p>
    <w:p w14:paraId="31F2C60C" w14:textId="77777777" w:rsidR="00F37F30" w:rsidRPr="00F835D0" w:rsidRDefault="00F37F30" w:rsidP="00F37F30">
      <w:pPr>
        <w:jc w:val="center"/>
        <w:rPr>
          <w:rFonts w:ascii="Garamond" w:hAnsi="Garamond"/>
          <w:caps/>
          <w:sz w:val="22"/>
          <w:szCs w:val="22"/>
        </w:rPr>
      </w:pPr>
    </w:p>
    <w:p w14:paraId="146FBC5A" w14:textId="77777777" w:rsidR="00F37F30" w:rsidRPr="00AE287A" w:rsidRDefault="00F37F30" w:rsidP="00594FFF">
      <w:pPr>
        <w:jc w:val="both"/>
        <w:rPr>
          <w:rFonts w:ascii="Garamond" w:hAnsi="Garamond"/>
          <w:caps/>
          <w:sz w:val="20"/>
          <w:szCs w:val="20"/>
        </w:rPr>
      </w:pPr>
    </w:p>
    <w:p w14:paraId="2438116C" w14:textId="77777777" w:rsidR="00F37F30" w:rsidRDefault="007A6FED" w:rsidP="00594FFF">
      <w:pPr>
        <w:tabs>
          <w:tab w:val="left" w:pos="1260"/>
        </w:tabs>
        <w:ind w:left="420" w:hanging="420"/>
        <w:jc w:val="center"/>
        <w:rPr>
          <w:rFonts w:ascii="Garamond" w:hAnsi="Garamond"/>
          <w:b/>
          <w:sz w:val="22"/>
          <w:szCs w:val="22"/>
        </w:rPr>
      </w:pPr>
      <w:r>
        <w:rPr>
          <w:rFonts w:ascii="Garamond" w:hAnsi="Garamond"/>
          <w:b/>
          <w:sz w:val="22"/>
          <w:szCs w:val="22"/>
        </w:rPr>
        <w:t>2</w:t>
      </w:r>
      <w:r w:rsidR="00594FFF" w:rsidRPr="00AE287A">
        <w:rPr>
          <w:rFonts w:ascii="Garamond" w:hAnsi="Garamond"/>
          <w:b/>
          <w:sz w:val="22"/>
          <w:szCs w:val="22"/>
        </w:rPr>
        <w:t xml:space="preserve">. </w:t>
      </w:r>
      <w:r w:rsidR="00AE287A">
        <w:rPr>
          <w:rFonts w:ascii="Garamond" w:hAnsi="Garamond"/>
          <w:b/>
          <w:sz w:val="22"/>
          <w:szCs w:val="22"/>
        </w:rPr>
        <w:t>PŘEDMĚT SMLOUVY</w:t>
      </w:r>
      <w:r w:rsidR="00F37F30">
        <w:rPr>
          <w:rFonts w:ascii="Garamond" w:hAnsi="Garamond"/>
          <w:b/>
          <w:sz w:val="22"/>
          <w:szCs w:val="22"/>
        </w:rPr>
        <w:t xml:space="preserve"> </w:t>
      </w:r>
    </w:p>
    <w:p w14:paraId="1102D681" w14:textId="06130F21" w:rsidR="00594FFF" w:rsidRPr="00AE287A" w:rsidRDefault="00F37F30" w:rsidP="00594FFF">
      <w:pPr>
        <w:tabs>
          <w:tab w:val="left" w:pos="1260"/>
        </w:tabs>
        <w:ind w:left="420" w:hanging="420"/>
        <w:jc w:val="center"/>
        <w:rPr>
          <w:rFonts w:ascii="Garamond" w:hAnsi="Garamond"/>
          <w:b/>
          <w:sz w:val="22"/>
          <w:szCs w:val="22"/>
        </w:rPr>
      </w:pPr>
      <w:r>
        <w:rPr>
          <w:rFonts w:ascii="Garamond" w:hAnsi="Garamond"/>
          <w:b/>
          <w:sz w:val="22"/>
          <w:szCs w:val="22"/>
        </w:rPr>
        <w:t>se mění následovně</w:t>
      </w:r>
    </w:p>
    <w:p w14:paraId="34EBCD3C" w14:textId="77777777" w:rsidR="00457A70" w:rsidRPr="00AE287A" w:rsidRDefault="00457A70" w:rsidP="00457A70">
      <w:pPr>
        <w:pStyle w:val="Zkladntext"/>
        <w:spacing w:after="0"/>
        <w:ind w:firstLine="708"/>
        <w:rPr>
          <w:rFonts w:ascii="Garamond" w:hAnsi="Garamond"/>
          <w:b/>
          <w:caps/>
          <w:sz w:val="22"/>
          <w:szCs w:val="22"/>
          <w:lang w:eastAsia="cs-CZ"/>
        </w:rPr>
      </w:pPr>
    </w:p>
    <w:p w14:paraId="552D3D61" w14:textId="16012B10" w:rsidR="00457A70" w:rsidRPr="00F37F30" w:rsidRDefault="00457A70" w:rsidP="00457A70">
      <w:pPr>
        <w:rPr>
          <w:rFonts w:ascii="Garamond" w:hAnsi="Garamond"/>
          <w:i/>
          <w:iCs/>
          <w:sz w:val="22"/>
          <w:szCs w:val="22"/>
        </w:rPr>
      </w:pPr>
      <w:r w:rsidRPr="00AE287A">
        <w:rPr>
          <w:rFonts w:ascii="Garamond" w:hAnsi="Garamond"/>
          <w:sz w:val="22"/>
          <w:szCs w:val="22"/>
        </w:rPr>
        <w:t>2.1</w:t>
      </w:r>
      <w:r w:rsidRPr="00AE287A">
        <w:rPr>
          <w:rFonts w:ascii="Garamond" w:hAnsi="Garamond"/>
          <w:sz w:val="22"/>
          <w:szCs w:val="22"/>
        </w:rPr>
        <w:tab/>
      </w:r>
      <w:r w:rsidR="00594FFF" w:rsidRPr="00AE287A">
        <w:rPr>
          <w:rFonts w:ascii="Garamond" w:hAnsi="Garamond"/>
          <w:i/>
          <w:sz w:val="22"/>
          <w:szCs w:val="22"/>
        </w:rPr>
        <w:t>Předmět smlouvy</w:t>
      </w:r>
    </w:p>
    <w:p w14:paraId="46187E52" w14:textId="7C5302F6" w:rsidR="0021425C" w:rsidRDefault="00457A70" w:rsidP="0021425C">
      <w:pPr>
        <w:rPr>
          <w:rFonts w:ascii="Garamond" w:hAnsi="Garamond"/>
          <w:sz w:val="22"/>
          <w:szCs w:val="22"/>
        </w:rPr>
      </w:pPr>
      <w:r w:rsidRPr="00AE287A">
        <w:rPr>
          <w:rFonts w:ascii="Garamond" w:hAnsi="Garamond"/>
          <w:sz w:val="22"/>
          <w:szCs w:val="22"/>
        </w:rPr>
        <w:tab/>
      </w:r>
      <w:r w:rsidR="00594FFF" w:rsidRPr="00AE287A">
        <w:rPr>
          <w:rFonts w:ascii="Garamond" w:hAnsi="Garamond"/>
          <w:sz w:val="22"/>
          <w:szCs w:val="22"/>
        </w:rPr>
        <w:t>Předmětem smlouvy je údržba výpočetní techniky a progra</w:t>
      </w:r>
      <w:r w:rsidR="009731B5" w:rsidRPr="00AE287A">
        <w:rPr>
          <w:rFonts w:ascii="Garamond" w:hAnsi="Garamond"/>
          <w:sz w:val="22"/>
          <w:szCs w:val="22"/>
        </w:rPr>
        <w:t>mového vybavení v rozsahu prací</w:t>
      </w:r>
      <w:r w:rsidR="00FA7965" w:rsidRPr="00AE287A">
        <w:rPr>
          <w:rFonts w:ascii="Garamond" w:hAnsi="Garamond"/>
          <w:sz w:val="22"/>
          <w:szCs w:val="22"/>
        </w:rPr>
        <w:t xml:space="preserve"> specifikovaných v Příloze č.1, </w:t>
      </w:r>
      <w:r w:rsidR="009731B5" w:rsidRPr="00AE287A">
        <w:rPr>
          <w:rFonts w:ascii="Garamond" w:hAnsi="Garamond"/>
          <w:sz w:val="22"/>
          <w:szCs w:val="22"/>
        </w:rPr>
        <w:t>která je nedílnou součástí t</w:t>
      </w:r>
      <w:r w:rsidR="00A45BD0">
        <w:rPr>
          <w:rFonts w:ascii="Garamond" w:hAnsi="Garamond"/>
          <w:sz w:val="22"/>
          <w:szCs w:val="22"/>
        </w:rPr>
        <w:t>ohoto Dodatku</w:t>
      </w:r>
      <w:r w:rsidR="00A23715" w:rsidRPr="00AE287A">
        <w:rPr>
          <w:rFonts w:ascii="Garamond" w:hAnsi="Garamond"/>
          <w:sz w:val="22"/>
          <w:szCs w:val="22"/>
        </w:rPr>
        <w:t>,</w:t>
      </w:r>
      <w:r w:rsidRPr="00AE287A">
        <w:rPr>
          <w:rFonts w:ascii="Garamond" w:hAnsi="Garamond"/>
          <w:sz w:val="22"/>
          <w:szCs w:val="22"/>
        </w:rPr>
        <w:t xml:space="preserve"> </w:t>
      </w:r>
      <w:r w:rsidR="00A23715" w:rsidRPr="00AE287A">
        <w:rPr>
          <w:rFonts w:ascii="Garamond" w:hAnsi="Garamond"/>
          <w:sz w:val="22"/>
          <w:szCs w:val="22"/>
        </w:rPr>
        <w:t>D</w:t>
      </w:r>
      <w:r w:rsidRPr="00AE287A">
        <w:rPr>
          <w:rFonts w:ascii="Garamond" w:hAnsi="Garamond"/>
          <w:sz w:val="22"/>
          <w:szCs w:val="22"/>
        </w:rPr>
        <w:t xml:space="preserve">odavatelem pro </w:t>
      </w:r>
      <w:r w:rsidR="00594FFF" w:rsidRPr="00AE287A">
        <w:rPr>
          <w:rFonts w:ascii="Garamond" w:hAnsi="Garamond"/>
          <w:sz w:val="22"/>
          <w:szCs w:val="22"/>
        </w:rPr>
        <w:t xml:space="preserve">potřeby </w:t>
      </w:r>
      <w:r w:rsidR="006419B2" w:rsidRPr="00AE287A">
        <w:rPr>
          <w:rFonts w:ascii="Garamond" w:hAnsi="Garamond"/>
          <w:sz w:val="22"/>
          <w:szCs w:val="22"/>
        </w:rPr>
        <w:t>O</w:t>
      </w:r>
      <w:r w:rsidR="00594FFF" w:rsidRPr="00AE287A">
        <w:rPr>
          <w:rFonts w:ascii="Garamond" w:hAnsi="Garamond"/>
          <w:sz w:val="22"/>
          <w:szCs w:val="22"/>
        </w:rPr>
        <w:t>bjednatele</w:t>
      </w:r>
      <w:r w:rsidR="00E81099" w:rsidRPr="00AE287A">
        <w:rPr>
          <w:rFonts w:ascii="Garamond" w:hAnsi="Garamond"/>
          <w:sz w:val="22"/>
          <w:szCs w:val="22"/>
        </w:rPr>
        <w:t xml:space="preserve"> v dohodnutém rozsahu a dále pak případné servisní/havarijní zásahy, které jsou řešeny s vyšší prioritou než zásahy </w:t>
      </w:r>
      <w:r w:rsidR="001F71A7" w:rsidRPr="00AE287A">
        <w:rPr>
          <w:rFonts w:ascii="Garamond" w:hAnsi="Garamond"/>
          <w:sz w:val="22"/>
          <w:szCs w:val="22"/>
        </w:rPr>
        <w:t xml:space="preserve">u </w:t>
      </w:r>
      <w:r w:rsidR="00E81099" w:rsidRPr="00AE287A">
        <w:rPr>
          <w:rFonts w:ascii="Garamond" w:hAnsi="Garamond"/>
          <w:sz w:val="22"/>
          <w:szCs w:val="22"/>
        </w:rPr>
        <w:t xml:space="preserve">zákazníků, </w:t>
      </w:r>
      <w:r w:rsidR="0021425C" w:rsidRPr="00D3052E">
        <w:rPr>
          <w:rFonts w:ascii="Garamond" w:hAnsi="Garamond"/>
          <w:sz w:val="22"/>
          <w:szCs w:val="22"/>
        </w:rPr>
        <w:t>kteří nemají s Dodavatelem uzavřenu smlouvu podobného charakteru</w:t>
      </w:r>
      <w:r w:rsidR="0021425C" w:rsidRPr="00AE287A">
        <w:rPr>
          <w:rFonts w:ascii="Garamond" w:hAnsi="Garamond"/>
          <w:sz w:val="22"/>
          <w:szCs w:val="22"/>
        </w:rPr>
        <w:t xml:space="preserve">. Veškeré </w:t>
      </w:r>
      <w:r w:rsidR="0021425C">
        <w:rPr>
          <w:rFonts w:ascii="Garamond" w:hAnsi="Garamond"/>
          <w:sz w:val="22"/>
          <w:szCs w:val="22"/>
        </w:rPr>
        <w:t>uvedené</w:t>
      </w:r>
      <w:r w:rsidR="0021425C" w:rsidRPr="00AE287A">
        <w:rPr>
          <w:rFonts w:ascii="Garamond" w:hAnsi="Garamond"/>
          <w:sz w:val="22"/>
          <w:szCs w:val="22"/>
        </w:rPr>
        <w:t xml:space="preserve"> činnosti provádí Dodavatel za měsíční paušální poplatek</w:t>
      </w:r>
      <w:r w:rsidR="0021425C">
        <w:rPr>
          <w:rFonts w:ascii="Garamond" w:hAnsi="Garamond"/>
          <w:sz w:val="22"/>
          <w:szCs w:val="22"/>
        </w:rPr>
        <w:t xml:space="preserve"> v dohodnuté výši</w:t>
      </w:r>
      <w:r w:rsidR="0021425C" w:rsidRPr="00AE287A">
        <w:rPr>
          <w:rFonts w:ascii="Garamond" w:hAnsi="Garamond"/>
          <w:sz w:val="22"/>
          <w:szCs w:val="22"/>
        </w:rPr>
        <w:t>. Závady, které vyžadují fyzickou opravu či výměnu zařízení, tedy něco jiného než jen odbornou práci správce sítě, nejsou předmětem této smlouvy. Dodavatel je vždy oprávněn využít ke své práci nástrojů umožňujících vzdálenou správu, tedy např.: vzdálená plocha,</w:t>
      </w:r>
      <w:r w:rsidR="0021425C">
        <w:rPr>
          <w:rFonts w:ascii="Garamond" w:hAnsi="Garamond"/>
          <w:sz w:val="22"/>
          <w:szCs w:val="22"/>
        </w:rPr>
        <w:t xml:space="preserve"> </w:t>
      </w:r>
      <w:r w:rsidR="0021425C" w:rsidRPr="00AE287A">
        <w:rPr>
          <w:rFonts w:ascii="Garamond" w:hAnsi="Garamond"/>
          <w:sz w:val="22"/>
          <w:szCs w:val="22"/>
        </w:rPr>
        <w:t xml:space="preserve">Team Viewer, iLo, VPN, VNC a další. Dodavateli, resp. jeho pracovníkům, musí být v případě potřeby </w:t>
      </w:r>
      <w:r w:rsidR="0021425C">
        <w:rPr>
          <w:rFonts w:ascii="Garamond" w:hAnsi="Garamond"/>
          <w:sz w:val="22"/>
          <w:szCs w:val="22"/>
        </w:rPr>
        <w:t xml:space="preserve">Objednatelem </w:t>
      </w:r>
      <w:r w:rsidR="0021425C" w:rsidRPr="00AE287A">
        <w:rPr>
          <w:rFonts w:ascii="Garamond" w:hAnsi="Garamond"/>
          <w:sz w:val="22"/>
          <w:szCs w:val="22"/>
        </w:rPr>
        <w:t xml:space="preserve">umožněno plnit své závazky. V případě, že Dodavatel zjistí nedostatek, který nespadá do předmětu této smlouvy, je povinen o zjištěném nedostatku bez zbytečného prodlení informovat Objednatele a navrhnout řešení. Příkladem může být neuspokojivý stav hardware nebo návrh zdokonalení technického řešení, což souvisí s neustálým vývojem v oblasti IT. </w:t>
      </w:r>
    </w:p>
    <w:p w14:paraId="1CC6DA9F" w14:textId="77777777" w:rsidR="00A45BD0" w:rsidRDefault="00A45BD0" w:rsidP="0021425C">
      <w:pPr>
        <w:rPr>
          <w:rFonts w:ascii="Garamond" w:hAnsi="Garamond"/>
          <w:sz w:val="22"/>
          <w:szCs w:val="22"/>
        </w:rPr>
      </w:pPr>
    </w:p>
    <w:p w14:paraId="26FB47D9" w14:textId="5097828D" w:rsidR="00A45BD0" w:rsidRDefault="00A45BD0" w:rsidP="00A45BD0">
      <w:pPr>
        <w:jc w:val="both"/>
        <w:rPr>
          <w:rFonts w:ascii="Garamond" w:hAnsi="Garamond"/>
          <w:i/>
          <w:iCs/>
          <w:sz w:val="22"/>
          <w:szCs w:val="22"/>
        </w:rPr>
      </w:pPr>
      <w:r>
        <w:rPr>
          <w:rFonts w:ascii="Garamond" w:hAnsi="Garamond"/>
          <w:i/>
          <w:iCs/>
          <w:sz w:val="22"/>
          <w:szCs w:val="22"/>
        </w:rPr>
        <w:lastRenderedPageBreak/>
        <w:t>2.2</w:t>
      </w:r>
      <w:r>
        <w:rPr>
          <w:rFonts w:ascii="Garamond" w:hAnsi="Garamond"/>
          <w:i/>
          <w:iCs/>
          <w:sz w:val="22"/>
          <w:szCs w:val="22"/>
        </w:rPr>
        <w:tab/>
        <w:t>Rozsah prací</w:t>
      </w:r>
    </w:p>
    <w:p w14:paraId="11000A0E" w14:textId="77777777" w:rsidR="00A45BD0" w:rsidRPr="00180ACA" w:rsidRDefault="00A45BD0" w:rsidP="00A45BD0">
      <w:pPr>
        <w:rPr>
          <w:rFonts w:ascii="Garamond" w:hAnsi="Garamond"/>
          <w:sz w:val="22"/>
          <w:szCs w:val="22"/>
        </w:rPr>
      </w:pPr>
      <w:r>
        <w:rPr>
          <w:rFonts w:ascii="Garamond" w:hAnsi="Garamond"/>
          <w:i/>
          <w:iCs/>
          <w:sz w:val="22"/>
          <w:szCs w:val="22"/>
        </w:rPr>
        <w:tab/>
      </w:r>
      <w:r>
        <w:rPr>
          <w:rFonts w:ascii="Garamond" w:hAnsi="Garamond"/>
          <w:sz w:val="22"/>
          <w:szCs w:val="22"/>
        </w:rPr>
        <w:t>Smluvní strany jsou si vědomy, že rozsah prací, který je přílohou této smlouvy je orientační, vychází z dlouhodobých zkušeností dodavatele a v jednotlivých měsících se bude reálný objem práce lišit (někdy to může být více a někdy méně v závislosti na okolnostech). Pro smluvní strany je závazná měsíční fixní cena, na které se dohodly (viz bod 6.1 této smlouvy).</w:t>
      </w:r>
    </w:p>
    <w:p w14:paraId="74777CCA" w14:textId="77777777" w:rsidR="00A45BD0" w:rsidRPr="00AE287A" w:rsidRDefault="00A45BD0" w:rsidP="0021425C">
      <w:pPr>
        <w:rPr>
          <w:rFonts w:ascii="Garamond" w:hAnsi="Garamond"/>
          <w:sz w:val="22"/>
          <w:szCs w:val="22"/>
        </w:rPr>
      </w:pPr>
    </w:p>
    <w:p w14:paraId="4EDDE5F4" w14:textId="34B2E582" w:rsidR="00BC7D34" w:rsidRPr="00AE287A" w:rsidRDefault="00BC7D34" w:rsidP="00457A70">
      <w:pPr>
        <w:rPr>
          <w:rFonts w:ascii="Garamond" w:hAnsi="Garamond"/>
          <w:sz w:val="22"/>
          <w:szCs w:val="22"/>
        </w:rPr>
      </w:pPr>
    </w:p>
    <w:p w14:paraId="31CBA2AD" w14:textId="2566ECA5" w:rsidR="00BC7D34" w:rsidRPr="00AE287A" w:rsidRDefault="009A2E36" w:rsidP="00191161">
      <w:pPr>
        <w:rPr>
          <w:rFonts w:ascii="Garamond" w:hAnsi="Garamond"/>
          <w:i/>
          <w:sz w:val="22"/>
          <w:szCs w:val="22"/>
        </w:rPr>
      </w:pPr>
      <w:r w:rsidRPr="00AE287A">
        <w:rPr>
          <w:rFonts w:ascii="Garamond" w:hAnsi="Garamond"/>
          <w:sz w:val="22"/>
          <w:szCs w:val="22"/>
        </w:rPr>
        <w:t>2.</w:t>
      </w:r>
      <w:r w:rsidR="00A45BD0">
        <w:rPr>
          <w:rFonts w:ascii="Garamond" w:hAnsi="Garamond"/>
          <w:sz w:val="22"/>
          <w:szCs w:val="22"/>
        </w:rPr>
        <w:t>3</w:t>
      </w:r>
      <w:r w:rsidRPr="00AE287A">
        <w:rPr>
          <w:rFonts w:ascii="Garamond" w:hAnsi="Garamond"/>
          <w:sz w:val="22"/>
          <w:szCs w:val="22"/>
        </w:rPr>
        <w:tab/>
      </w:r>
      <w:r w:rsidRPr="00AE287A">
        <w:rPr>
          <w:rFonts w:ascii="Garamond" w:hAnsi="Garamond"/>
          <w:i/>
          <w:sz w:val="22"/>
          <w:szCs w:val="22"/>
        </w:rPr>
        <w:t>Správa počítačové sítě</w:t>
      </w:r>
    </w:p>
    <w:p w14:paraId="6C2C82F0" w14:textId="4D046F03" w:rsidR="00BC7D34" w:rsidRPr="00AE287A" w:rsidRDefault="00C81482" w:rsidP="00191161">
      <w:pPr>
        <w:rPr>
          <w:rFonts w:ascii="Garamond" w:hAnsi="Garamond"/>
          <w:sz w:val="22"/>
          <w:szCs w:val="22"/>
        </w:rPr>
      </w:pPr>
      <w:r w:rsidRPr="00AE287A">
        <w:rPr>
          <w:rFonts w:ascii="Garamond" w:hAnsi="Garamond"/>
          <w:sz w:val="22"/>
          <w:szCs w:val="22"/>
        </w:rPr>
        <w:tab/>
      </w:r>
      <w:r w:rsidR="009A2E36" w:rsidRPr="00AE287A">
        <w:rPr>
          <w:rFonts w:ascii="Garamond" w:hAnsi="Garamond"/>
          <w:sz w:val="22"/>
          <w:szCs w:val="22"/>
        </w:rPr>
        <w:t xml:space="preserve">Dodavatel odpovídá za bezvadné fungování počítačové sítě. Počítačovou sítí se rozumí </w:t>
      </w:r>
      <w:r w:rsidR="00BC7D34" w:rsidRPr="00AE287A">
        <w:rPr>
          <w:rFonts w:ascii="Garamond" w:hAnsi="Garamond"/>
          <w:sz w:val="22"/>
          <w:szCs w:val="22"/>
        </w:rPr>
        <w:t xml:space="preserve">funkční stav </w:t>
      </w:r>
      <w:r w:rsidR="00C9303A" w:rsidRPr="00AE287A">
        <w:rPr>
          <w:rFonts w:ascii="Garamond" w:hAnsi="Garamond"/>
          <w:sz w:val="22"/>
          <w:szCs w:val="22"/>
        </w:rPr>
        <w:t xml:space="preserve">všech </w:t>
      </w:r>
      <w:r w:rsidR="009A2E36" w:rsidRPr="00AE287A">
        <w:rPr>
          <w:rFonts w:ascii="Garamond" w:hAnsi="Garamond"/>
          <w:sz w:val="22"/>
          <w:szCs w:val="22"/>
        </w:rPr>
        <w:t>aktivních prvků</w:t>
      </w:r>
      <w:r w:rsidR="00E81099" w:rsidRPr="00AE287A">
        <w:rPr>
          <w:rFonts w:ascii="Garamond" w:hAnsi="Garamond"/>
          <w:sz w:val="22"/>
          <w:szCs w:val="22"/>
        </w:rPr>
        <w:t xml:space="preserve"> tvořících „páteř počítačové sítě“</w:t>
      </w:r>
      <w:r w:rsidR="0021425C">
        <w:rPr>
          <w:rFonts w:ascii="Garamond" w:hAnsi="Garamond"/>
          <w:sz w:val="22"/>
          <w:szCs w:val="22"/>
        </w:rPr>
        <w:t xml:space="preserve"> dle rozpisu úkonů definovaných v Příloze č.1 této smlouvy. </w:t>
      </w:r>
      <w:r w:rsidR="00E81099" w:rsidRPr="00AE287A">
        <w:rPr>
          <w:rFonts w:ascii="Garamond" w:hAnsi="Garamond"/>
          <w:sz w:val="22"/>
          <w:szCs w:val="22"/>
        </w:rPr>
        <w:t xml:space="preserve">Dodavatele je </w:t>
      </w:r>
      <w:r w:rsidR="001F71A7" w:rsidRPr="00AE287A">
        <w:rPr>
          <w:rFonts w:ascii="Garamond" w:hAnsi="Garamond"/>
          <w:sz w:val="22"/>
          <w:szCs w:val="22"/>
        </w:rPr>
        <w:t xml:space="preserve">také </w:t>
      </w:r>
      <w:r w:rsidR="0021425C">
        <w:rPr>
          <w:rFonts w:ascii="Garamond" w:hAnsi="Garamond"/>
          <w:sz w:val="22"/>
          <w:szCs w:val="22"/>
        </w:rPr>
        <w:t xml:space="preserve">oprávněn pomoci při </w:t>
      </w:r>
      <w:r w:rsidR="00E81099" w:rsidRPr="00AE287A">
        <w:rPr>
          <w:rFonts w:ascii="Garamond" w:hAnsi="Garamond"/>
          <w:sz w:val="22"/>
          <w:szCs w:val="22"/>
        </w:rPr>
        <w:t xml:space="preserve">stanovení </w:t>
      </w:r>
      <w:r w:rsidR="0021425C">
        <w:rPr>
          <w:rFonts w:ascii="Garamond" w:hAnsi="Garamond"/>
          <w:sz w:val="22"/>
          <w:szCs w:val="22"/>
        </w:rPr>
        <w:t xml:space="preserve">vhodné </w:t>
      </w:r>
      <w:r w:rsidR="00E81099" w:rsidRPr="00AE287A">
        <w:rPr>
          <w:rFonts w:ascii="Garamond" w:hAnsi="Garamond"/>
          <w:sz w:val="22"/>
          <w:szCs w:val="22"/>
        </w:rPr>
        <w:t xml:space="preserve">koncepce </w:t>
      </w:r>
      <w:r w:rsidR="00C563E2" w:rsidRPr="00AE287A">
        <w:rPr>
          <w:rFonts w:ascii="Garamond" w:hAnsi="Garamond"/>
          <w:sz w:val="22"/>
          <w:szCs w:val="22"/>
        </w:rPr>
        <w:t xml:space="preserve">(topologie) </w:t>
      </w:r>
      <w:r w:rsidR="00E81099" w:rsidRPr="00AE287A">
        <w:rPr>
          <w:rFonts w:ascii="Garamond" w:hAnsi="Garamond"/>
          <w:sz w:val="22"/>
          <w:szCs w:val="22"/>
        </w:rPr>
        <w:t>počítačové sítě</w:t>
      </w:r>
      <w:r w:rsidR="00C563E2" w:rsidRPr="00AE287A">
        <w:rPr>
          <w:rFonts w:ascii="Garamond" w:hAnsi="Garamond"/>
          <w:sz w:val="22"/>
          <w:szCs w:val="22"/>
        </w:rPr>
        <w:t xml:space="preserve">. Tato koncepce by měla řešit současné potřeby Objednatele a v rámci možností zohlednit možný </w:t>
      </w:r>
      <w:r w:rsidR="00E81099" w:rsidRPr="00AE287A">
        <w:rPr>
          <w:rFonts w:ascii="Garamond" w:hAnsi="Garamond"/>
          <w:sz w:val="22"/>
          <w:szCs w:val="22"/>
        </w:rPr>
        <w:t>vývoj těchto potřeb</w:t>
      </w:r>
      <w:r w:rsidR="00C563E2" w:rsidRPr="00AE287A">
        <w:rPr>
          <w:rFonts w:ascii="Garamond" w:hAnsi="Garamond"/>
          <w:sz w:val="22"/>
          <w:szCs w:val="22"/>
        </w:rPr>
        <w:t xml:space="preserve"> v blízké budoucnosti</w:t>
      </w:r>
      <w:r w:rsidR="00E81099" w:rsidRPr="00AE287A">
        <w:rPr>
          <w:rFonts w:ascii="Garamond" w:hAnsi="Garamond"/>
          <w:sz w:val="22"/>
          <w:szCs w:val="22"/>
        </w:rPr>
        <w:t xml:space="preserve">. </w:t>
      </w:r>
    </w:p>
    <w:p w14:paraId="02A824F5" w14:textId="77777777" w:rsidR="00E81099" w:rsidRPr="00AE287A" w:rsidRDefault="00E81099" w:rsidP="00191161">
      <w:pPr>
        <w:rPr>
          <w:rFonts w:ascii="Garamond" w:hAnsi="Garamond"/>
          <w:sz w:val="22"/>
          <w:szCs w:val="22"/>
        </w:rPr>
      </w:pPr>
    </w:p>
    <w:p w14:paraId="2CA3AFD3" w14:textId="36812EBF" w:rsidR="0021425C" w:rsidRPr="00F37F30" w:rsidRDefault="0021425C" w:rsidP="0021425C">
      <w:pPr>
        <w:rPr>
          <w:rFonts w:ascii="Garamond" w:hAnsi="Garamond"/>
          <w:i/>
          <w:sz w:val="22"/>
          <w:szCs w:val="22"/>
        </w:rPr>
      </w:pPr>
      <w:r w:rsidRPr="00AE287A">
        <w:rPr>
          <w:rFonts w:ascii="Garamond" w:hAnsi="Garamond"/>
          <w:sz w:val="22"/>
          <w:szCs w:val="22"/>
        </w:rPr>
        <w:t>2</w:t>
      </w:r>
      <w:r w:rsidR="00A45BD0">
        <w:rPr>
          <w:rFonts w:ascii="Garamond" w:hAnsi="Garamond"/>
          <w:sz w:val="22"/>
          <w:szCs w:val="22"/>
        </w:rPr>
        <w:t>.4</w:t>
      </w:r>
      <w:r w:rsidRPr="00AE287A">
        <w:rPr>
          <w:rFonts w:ascii="Garamond" w:hAnsi="Garamond"/>
          <w:sz w:val="22"/>
          <w:szCs w:val="22"/>
        </w:rPr>
        <w:tab/>
      </w:r>
      <w:r w:rsidRPr="00AE287A">
        <w:rPr>
          <w:rFonts w:ascii="Garamond" w:hAnsi="Garamond"/>
          <w:i/>
          <w:sz w:val="22"/>
          <w:szCs w:val="22"/>
        </w:rPr>
        <w:t>Správa HW vybavení</w:t>
      </w:r>
    </w:p>
    <w:p w14:paraId="1E9CF05F" w14:textId="77777777" w:rsidR="0021425C" w:rsidRPr="00AE287A" w:rsidRDefault="0021425C" w:rsidP="0021425C">
      <w:pPr>
        <w:rPr>
          <w:rFonts w:ascii="Garamond" w:hAnsi="Garamond"/>
          <w:sz w:val="22"/>
          <w:szCs w:val="22"/>
        </w:rPr>
      </w:pPr>
      <w:r w:rsidRPr="00AE287A">
        <w:rPr>
          <w:rFonts w:ascii="Garamond" w:hAnsi="Garamond"/>
          <w:sz w:val="22"/>
          <w:szCs w:val="22"/>
        </w:rPr>
        <w:tab/>
        <w:t xml:space="preserve">Předmětem tohoto smluvního bodu je </w:t>
      </w:r>
      <w:r>
        <w:rPr>
          <w:rFonts w:ascii="Garamond" w:hAnsi="Garamond"/>
          <w:sz w:val="22"/>
          <w:szCs w:val="22"/>
        </w:rPr>
        <w:t xml:space="preserve">pravidelná preventivní </w:t>
      </w:r>
      <w:r w:rsidRPr="00AE287A">
        <w:rPr>
          <w:rFonts w:ascii="Garamond" w:hAnsi="Garamond"/>
          <w:sz w:val="22"/>
          <w:szCs w:val="22"/>
        </w:rPr>
        <w:t>kontrola a údržba hardware v rozsahu, který je patrný z Přílohy č.1 této smlouvy.</w:t>
      </w:r>
    </w:p>
    <w:p w14:paraId="05BE2144" w14:textId="77777777" w:rsidR="0021425C" w:rsidRPr="00AE287A" w:rsidRDefault="0021425C" w:rsidP="0021425C">
      <w:pPr>
        <w:rPr>
          <w:rFonts w:ascii="Garamond" w:hAnsi="Garamond"/>
          <w:sz w:val="22"/>
          <w:szCs w:val="22"/>
        </w:rPr>
      </w:pPr>
      <w:r w:rsidRPr="00AE287A">
        <w:rPr>
          <w:rFonts w:ascii="Garamond" w:hAnsi="Garamond"/>
          <w:sz w:val="22"/>
          <w:szCs w:val="22"/>
        </w:rPr>
        <w:tab/>
        <w:t xml:space="preserve">Součástí této smlouvy je změna pravidel záručních oprav </w:t>
      </w:r>
      <w:r>
        <w:rPr>
          <w:rFonts w:ascii="Garamond" w:hAnsi="Garamond"/>
          <w:sz w:val="22"/>
          <w:szCs w:val="22"/>
        </w:rPr>
        <w:t xml:space="preserve">a to </w:t>
      </w:r>
      <w:r w:rsidRPr="00AE287A">
        <w:rPr>
          <w:rFonts w:ascii="Garamond" w:hAnsi="Garamond"/>
          <w:sz w:val="22"/>
          <w:szCs w:val="22"/>
        </w:rPr>
        <w:t xml:space="preserve">tak, aby Dodavatel Objednateli trvale nabízel služby s nejvyšším komfortem. Proto je ujednáno, že veškeré zboží, které bylo dodáno Objednateli Dodavatelem (a které je v záruční době) automaticky přechází do režimu ON-SITE záruky. To znamená, že pokud </w:t>
      </w:r>
      <w:r>
        <w:rPr>
          <w:rFonts w:ascii="Garamond" w:hAnsi="Garamond"/>
          <w:sz w:val="22"/>
          <w:szCs w:val="22"/>
        </w:rPr>
        <w:t xml:space="preserve">je zjištěna </w:t>
      </w:r>
      <w:r w:rsidRPr="00AE287A">
        <w:rPr>
          <w:rFonts w:ascii="Garamond" w:hAnsi="Garamond"/>
          <w:sz w:val="22"/>
          <w:szCs w:val="22"/>
        </w:rPr>
        <w:t>závad</w:t>
      </w:r>
      <w:r>
        <w:rPr>
          <w:rFonts w:ascii="Garamond" w:hAnsi="Garamond"/>
          <w:sz w:val="22"/>
          <w:szCs w:val="22"/>
        </w:rPr>
        <w:t>a</w:t>
      </w:r>
      <w:r w:rsidRPr="00AE287A">
        <w:rPr>
          <w:rFonts w:ascii="Garamond" w:hAnsi="Garamond"/>
          <w:sz w:val="22"/>
          <w:szCs w:val="22"/>
        </w:rPr>
        <w:t xml:space="preserve"> na takovém zařízení, zajistí Dodavatel opravu zařízení na místě, nebo případně na své náklady zajistí dopravu vadného zboží z místa plnění a dopravu opraveného zařízení zpět. V případech, kdy je zařízení „po záruce“ nebo bylo dodáno třetí stranou, zajistí </w:t>
      </w:r>
      <w:r>
        <w:rPr>
          <w:rFonts w:ascii="Garamond" w:hAnsi="Garamond"/>
          <w:sz w:val="22"/>
          <w:szCs w:val="22"/>
        </w:rPr>
        <w:t xml:space="preserve">si </w:t>
      </w:r>
      <w:r w:rsidRPr="00AE287A">
        <w:rPr>
          <w:rFonts w:ascii="Garamond" w:hAnsi="Garamond"/>
          <w:sz w:val="22"/>
          <w:szCs w:val="22"/>
        </w:rPr>
        <w:t>opravu</w:t>
      </w:r>
      <w:r>
        <w:rPr>
          <w:rFonts w:ascii="Garamond" w:hAnsi="Garamond"/>
          <w:sz w:val="22"/>
          <w:szCs w:val="22"/>
        </w:rPr>
        <w:t xml:space="preserve"> na své vlastní náklady </w:t>
      </w:r>
      <w:r w:rsidRPr="00AE287A">
        <w:rPr>
          <w:rFonts w:ascii="Garamond" w:hAnsi="Garamond"/>
          <w:sz w:val="22"/>
          <w:szCs w:val="22"/>
        </w:rPr>
        <w:t xml:space="preserve">Objednatel, nebo </w:t>
      </w:r>
      <w:r>
        <w:rPr>
          <w:rFonts w:ascii="Garamond" w:hAnsi="Garamond"/>
          <w:sz w:val="22"/>
          <w:szCs w:val="22"/>
        </w:rPr>
        <w:t xml:space="preserve">případně </w:t>
      </w:r>
      <w:r w:rsidRPr="00AE287A">
        <w:rPr>
          <w:rFonts w:ascii="Garamond" w:hAnsi="Garamond"/>
          <w:sz w:val="22"/>
          <w:szCs w:val="22"/>
        </w:rPr>
        <w:t>Objednatel uhradí veškeré náklady spojené s opravou zařízení Dodavateli</w:t>
      </w:r>
      <w:r>
        <w:rPr>
          <w:rFonts w:ascii="Garamond" w:hAnsi="Garamond"/>
          <w:sz w:val="22"/>
          <w:szCs w:val="22"/>
        </w:rPr>
        <w:t>, který toto zajistí pro Objednatele</w:t>
      </w:r>
      <w:r w:rsidRPr="00AE287A">
        <w:rPr>
          <w:rFonts w:ascii="Garamond" w:hAnsi="Garamond"/>
          <w:sz w:val="22"/>
          <w:szCs w:val="22"/>
        </w:rPr>
        <w:t>.</w:t>
      </w:r>
    </w:p>
    <w:p w14:paraId="7076A292" w14:textId="77777777" w:rsidR="00B55880" w:rsidRPr="00AE287A" w:rsidRDefault="00B55880" w:rsidP="00BC7D34">
      <w:pPr>
        <w:rPr>
          <w:rFonts w:ascii="Garamond" w:hAnsi="Garamond"/>
          <w:sz w:val="22"/>
          <w:szCs w:val="22"/>
        </w:rPr>
      </w:pPr>
    </w:p>
    <w:p w14:paraId="1247AECE" w14:textId="1A189CEE" w:rsidR="00BC7D34" w:rsidRPr="00AE287A" w:rsidRDefault="00BC7D34" w:rsidP="00BC7D34">
      <w:pPr>
        <w:rPr>
          <w:rFonts w:ascii="Garamond" w:hAnsi="Garamond"/>
          <w:i/>
          <w:sz w:val="22"/>
          <w:szCs w:val="22"/>
        </w:rPr>
      </w:pPr>
      <w:r w:rsidRPr="00AE287A">
        <w:rPr>
          <w:rFonts w:ascii="Garamond" w:hAnsi="Garamond"/>
          <w:sz w:val="22"/>
          <w:szCs w:val="22"/>
        </w:rPr>
        <w:t>2</w:t>
      </w:r>
      <w:r w:rsidR="00B55880" w:rsidRPr="00AE287A">
        <w:rPr>
          <w:rFonts w:ascii="Garamond" w:hAnsi="Garamond"/>
          <w:sz w:val="22"/>
          <w:szCs w:val="22"/>
        </w:rPr>
        <w:t>.</w:t>
      </w:r>
      <w:r w:rsidR="00A45BD0">
        <w:rPr>
          <w:rFonts w:ascii="Garamond" w:hAnsi="Garamond"/>
          <w:sz w:val="22"/>
          <w:szCs w:val="22"/>
        </w:rPr>
        <w:t>5</w:t>
      </w:r>
      <w:r w:rsidRPr="00AE287A">
        <w:rPr>
          <w:rFonts w:ascii="Garamond" w:hAnsi="Garamond"/>
          <w:sz w:val="22"/>
          <w:szCs w:val="22"/>
        </w:rPr>
        <w:tab/>
      </w:r>
      <w:r w:rsidRPr="00AE287A">
        <w:rPr>
          <w:rFonts w:ascii="Garamond" w:hAnsi="Garamond"/>
          <w:i/>
          <w:sz w:val="22"/>
          <w:szCs w:val="22"/>
        </w:rPr>
        <w:t>Správa SW vybavení</w:t>
      </w:r>
    </w:p>
    <w:p w14:paraId="6309E0BD" w14:textId="77777777" w:rsidR="00147182" w:rsidRPr="00AE287A" w:rsidRDefault="00147182" w:rsidP="00147182">
      <w:pPr>
        <w:rPr>
          <w:rFonts w:ascii="Garamond" w:hAnsi="Garamond"/>
          <w:sz w:val="22"/>
          <w:szCs w:val="22"/>
        </w:rPr>
      </w:pPr>
      <w:r w:rsidRPr="00AE287A">
        <w:rPr>
          <w:rFonts w:ascii="Garamond" w:hAnsi="Garamond"/>
          <w:sz w:val="22"/>
          <w:szCs w:val="22"/>
        </w:rPr>
        <w:tab/>
        <w:t>Objednatel (jeho zaměstnanci</w:t>
      </w:r>
      <w:r w:rsidR="004E117B" w:rsidRPr="00AE287A">
        <w:rPr>
          <w:rFonts w:ascii="Garamond" w:hAnsi="Garamond"/>
          <w:sz w:val="22"/>
          <w:szCs w:val="22"/>
        </w:rPr>
        <w:t xml:space="preserve"> a další objednatelem pověření pracovníci)</w:t>
      </w:r>
      <w:r w:rsidRPr="00AE287A">
        <w:rPr>
          <w:rFonts w:ascii="Garamond" w:hAnsi="Garamond"/>
          <w:sz w:val="22"/>
          <w:szCs w:val="22"/>
        </w:rPr>
        <w:t xml:space="preserve"> se zavazuje k tomu, že nebude nijak zasahovat do zařízení, jejichž správa je součástí této smlouvy, především nebude instalovat žádný software a nebude činit ani žádné softwarové úpravy bez vědomí a výslovného souhlasu Dodavatele. Objednatel se zavazuje dbát pokynů a doporučení Dodavatele. </w:t>
      </w:r>
    </w:p>
    <w:p w14:paraId="559E3108" w14:textId="3EE9B85E" w:rsidR="00CF0EF0" w:rsidRPr="00AE287A" w:rsidRDefault="00191161" w:rsidP="00191161">
      <w:pPr>
        <w:rPr>
          <w:rFonts w:ascii="Garamond" w:hAnsi="Garamond"/>
          <w:i/>
          <w:sz w:val="22"/>
          <w:szCs w:val="22"/>
        </w:rPr>
      </w:pPr>
      <w:r w:rsidRPr="00AE287A">
        <w:rPr>
          <w:rFonts w:ascii="Garamond" w:hAnsi="Garamond"/>
          <w:sz w:val="22"/>
          <w:szCs w:val="22"/>
        </w:rPr>
        <w:tab/>
      </w:r>
    </w:p>
    <w:p w14:paraId="30CBDE3E" w14:textId="39258A4C" w:rsidR="003C55AE" w:rsidRPr="00AE287A" w:rsidRDefault="00033762" w:rsidP="003C55AE">
      <w:pPr>
        <w:rPr>
          <w:rFonts w:ascii="Garamond" w:hAnsi="Garamond"/>
          <w:i/>
          <w:sz w:val="22"/>
          <w:szCs w:val="22"/>
        </w:rPr>
      </w:pPr>
      <w:r w:rsidRPr="00AE287A">
        <w:rPr>
          <w:rFonts w:ascii="Garamond" w:hAnsi="Garamond"/>
          <w:sz w:val="22"/>
          <w:szCs w:val="22"/>
        </w:rPr>
        <w:t>2.</w:t>
      </w:r>
      <w:r w:rsidR="00A45BD0">
        <w:rPr>
          <w:rFonts w:ascii="Garamond" w:hAnsi="Garamond"/>
          <w:sz w:val="22"/>
          <w:szCs w:val="22"/>
        </w:rPr>
        <w:t>6</w:t>
      </w:r>
      <w:r w:rsidRPr="00AE287A">
        <w:rPr>
          <w:rFonts w:ascii="Garamond" w:hAnsi="Garamond"/>
          <w:sz w:val="22"/>
          <w:szCs w:val="22"/>
        </w:rPr>
        <w:tab/>
      </w:r>
      <w:r w:rsidR="000836EE">
        <w:rPr>
          <w:rFonts w:ascii="Garamond" w:hAnsi="Garamond"/>
          <w:i/>
          <w:sz w:val="22"/>
          <w:szCs w:val="22"/>
        </w:rPr>
        <w:t>Centrální úložiště dat</w:t>
      </w:r>
      <w:r w:rsidR="003C55AE" w:rsidRPr="00AE287A">
        <w:rPr>
          <w:rFonts w:ascii="Garamond" w:hAnsi="Garamond"/>
          <w:i/>
          <w:sz w:val="22"/>
          <w:szCs w:val="22"/>
        </w:rPr>
        <w:t xml:space="preserve"> a systém zálohování</w:t>
      </w:r>
      <w:r w:rsidR="000836EE">
        <w:rPr>
          <w:rFonts w:ascii="Garamond" w:hAnsi="Garamond"/>
          <w:i/>
          <w:sz w:val="22"/>
          <w:szCs w:val="22"/>
        </w:rPr>
        <w:t xml:space="preserve"> dat</w:t>
      </w:r>
    </w:p>
    <w:p w14:paraId="1819BE4D" w14:textId="4D0DADA0" w:rsidR="003C55AE" w:rsidRPr="00AE287A" w:rsidRDefault="001F71A7" w:rsidP="003C55AE">
      <w:pPr>
        <w:rPr>
          <w:rFonts w:ascii="Garamond" w:hAnsi="Garamond"/>
          <w:sz w:val="22"/>
          <w:szCs w:val="22"/>
        </w:rPr>
      </w:pPr>
      <w:r w:rsidRPr="00AE287A">
        <w:rPr>
          <w:rFonts w:ascii="Garamond" w:hAnsi="Garamond"/>
          <w:sz w:val="22"/>
          <w:szCs w:val="22"/>
        </w:rPr>
        <w:tab/>
      </w:r>
      <w:r w:rsidR="004C4DA2" w:rsidRPr="00AE287A">
        <w:rPr>
          <w:rFonts w:ascii="Garamond" w:hAnsi="Garamond"/>
          <w:sz w:val="22"/>
          <w:szCs w:val="22"/>
        </w:rPr>
        <w:t>Za úschovu vlastních dat si ručí Objednatel</w:t>
      </w:r>
      <w:r w:rsidR="003C55AE" w:rsidRPr="00AE287A">
        <w:rPr>
          <w:rFonts w:ascii="Garamond" w:hAnsi="Garamond"/>
          <w:sz w:val="22"/>
          <w:szCs w:val="22"/>
        </w:rPr>
        <w:t xml:space="preserve">. </w:t>
      </w:r>
      <w:r w:rsidR="00D30F7A">
        <w:rPr>
          <w:rFonts w:ascii="Garamond" w:hAnsi="Garamond"/>
          <w:sz w:val="22"/>
          <w:szCs w:val="22"/>
        </w:rPr>
        <w:t xml:space="preserve">Dodavatel provádí údržbu </w:t>
      </w:r>
      <w:r w:rsidR="00FA7965" w:rsidRPr="00AE287A">
        <w:rPr>
          <w:rFonts w:ascii="Garamond" w:hAnsi="Garamond"/>
          <w:sz w:val="22"/>
          <w:szCs w:val="22"/>
        </w:rPr>
        <w:t>systém</w:t>
      </w:r>
      <w:r w:rsidR="00D30F7A">
        <w:rPr>
          <w:rFonts w:ascii="Garamond" w:hAnsi="Garamond"/>
          <w:sz w:val="22"/>
          <w:szCs w:val="22"/>
        </w:rPr>
        <w:t>u</w:t>
      </w:r>
      <w:r w:rsidR="00FA7965" w:rsidRPr="00AE287A">
        <w:rPr>
          <w:rFonts w:ascii="Garamond" w:hAnsi="Garamond"/>
          <w:sz w:val="22"/>
          <w:szCs w:val="22"/>
        </w:rPr>
        <w:t xml:space="preserve"> zálohování </w:t>
      </w:r>
      <w:r w:rsidR="00D30F7A">
        <w:rPr>
          <w:rFonts w:ascii="Garamond" w:hAnsi="Garamond"/>
          <w:sz w:val="22"/>
          <w:szCs w:val="22"/>
        </w:rPr>
        <w:t xml:space="preserve">v rozsahu definovaném v Příloze č.1 této smlouvy. </w:t>
      </w:r>
    </w:p>
    <w:p w14:paraId="2EA65848" w14:textId="77777777" w:rsidR="000A2B73" w:rsidRPr="00AE287A" w:rsidRDefault="000A2B73" w:rsidP="00457A70">
      <w:pPr>
        <w:rPr>
          <w:rFonts w:ascii="Garamond" w:hAnsi="Garamond"/>
          <w:sz w:val="22"/>
          <w:szCs w:val="22"/>
        </w:rPr>
      </w:pPr>
    </w:p>
    <w:p w14:paraId="2ADE056F" w14:textId="1428150D" w:rsidR="0021425C" w:rsidRPr="000836EE" w:rsidRDefault="0021425C" w:rsidP="0021425C">
      <w:pPr>
        <w:rPr>
          <w:rFonts w:ascii="Garamond" w:hAnsi="Garamond"/>
          <w:i/>
          <w:sz w:val="22"/>
          <w:szCs w:val="22"/>
        </w:rPr>
      </w:pPr>
      <w:r w:rsidRPr="00AE287A">
        <w:rPr>
          <w:rFonts w:ascii="Garamond" w:hAnsi="Garamond"/>
          <w:sz w:val="22"/>
          <w:szCs w:val="22"/>
        </w:rPr>
        <w:t>2.</w:t>
      </w:r>
      <w:r w:rsidR="00A45BD0">
        <w:rPr>
          <w:rFonts w:ascii="Garamond" w:hAnsi="Garamond"/>
          <w:sz w:val="22"/>
          <w:szCs w:val="22"/>
        </w:rPr>
        <w:t>7</w:t>
      </w:r>
      <w:r w:rsidRPr="00AE287A">
        <w:rPr>
          <w:rFonts w:ascii="Garamond" w:hAnsi="Garamond"/>
          <w:sz w:val="22"/>
          <w:szCs w:val="22"/>
        </w:rPr>
        <w:tab/>
      </w:r>
      <w:r w:rsidRPr="000836EE">
        <w:rPr>
          <w:rFonts w:ascii="Garamond" w:hAnsi="Garamond"/>
          <w:i/>
          <w:sz w:val="22"/>
          <w:szCs w:val="22"/>
        </w:rPr>
        <w:t>Budoucí vývoj</w:t>
      </w:r>
    </w:p>
    <w:p w14:paraId="22834CCA" w14:textId="77777777" w:rsidR="0021425C" w:rsidRPr="00AE287A" w:rsidRDefault="0021425C" w:rsidP="0021425C">
      <w:pPr>
        <w:rPr>
          <w:rFonts w:ascii="Garamond" w:hAnsi="Garamond"/>
          <w:sz w:val="22"/>
          <w:szCs w:val="22"/>
        </w:rPr>
      </w:pPr>
      <w:r>
        <w:rPr>
          <w:rFonts w:ascii="Garamond" w:hAnsi="Garamond"/>
          <w:sz w:val="22"/>
          <w:szCs w:val="22"/>
        </w:rPr>
        <w:t>Předpokládá se, že Dodavatel</w:t>
      </w:r>
      <w:r w:rsidRPr="00AE287A">
        <w:rPr>
          <w:rFonts w:ascii="Garamond" w:hAnsi="Garamond"/>
          <w:sz w:val="22"/>
          <w:szCs w:val="22"/>
        </w:rPr>
        <w:t xml:space="preserve"> </w:t>
      </w:r>
      <w:r>
        <w:rPr>
          <w:rFonts w:ascii="Garamond" w:hAnsi="Garamond"/>
          <w:sz w:val="22"/>
          <w:szCs w:val="22"/>
        </w:rPr>
        <w:t xml:space="preserve">bude průběžně </w:t>
      </w:r>
      <w:r w:rsidRPr="00AE287A">
        <w:rPr>
          <w:rFonts w:ascii="Garamond" w:hAnsi="Garamond"/>
          <w:sz w:val="22"/>
          <w:szCs w:val="22"/>
        </w:rPr>
        <w:t xml:space="preserve">navrhovat </w:t>
      </w:r>
      <w:r>
        <w:rPr>
          <w:rFonts w:ascii="Garamond" w:hAnsi="Garamond"/>
          <w:sz w:val="22"/>
          <w:szCs w:val="22"/>
        </w:rPr>
        <w:t>úpravu celkové koncepce v závislosti na vývoji IT technologií, případně může Dodavatel navrhnout obměnu či upgrade IT vybavení, pokud to situace vyžaduje</w:t>
      </w:r>
      <w:r w:rsidRPr="00AE287A">
        <w:rPr>
          <w:rFonts w:ascii="Garamond" w:hAnsi="Garamond"/>
          <w:sz w:val="22"/>
          <w:szCs w:val="22"/>
        </w:rPr>
        <w:t>.</w:t>
      </w:r>
    </w:p>
    <w:p w14:paraId="34C67D37" w14:textId="77777777" w:rsidR="00F703AB" w:rsidRPr="00AE287A" w:rsidRDefault="00F703AB" w:rsidP="00457A70">
      <w:pPr>
        <w:rPr>
          <w:rFonts w:ascii="Garamond" w:hAnsi="Garamond"/>
          <w:sz w:val="22"/>
          <w:szCs w:val="22"/>
        </w:rPr>
      </w:pPr>
    </w:p>
    <w:p w14:paraId="30858A6C" w14:textId="77777777" w:rsidR="009A2E36" w:rsidRPr="00AE287A" w:rsidRDefault="009A2E36" w:rsidP="00F811CF">
      <w:pPr>
        <w:jc w:val="center"/>
        <w:rPr>
          <w:rFonts w:ascii="Garamond" w:hAnsi="Garamond"/>
          <w:b/>
          <w:bCs/>
          <w:caps/>
          <w:sz w:val="22"/>
          <w:szCs w:val="22"/>
        </w:rPr>
      </w:pPr>
    </w:p>
    <w:p w14:paraId="0E1C120D" w14:textId="75BF3703" w:rsidR="00594FFF" w:rsidRDefault="007A6FED" w:rsidP="00F811CF">
      <w:pPr>
        <w:jc w:val="center"/>
        <w:rPr>
          <w:rFonts w:ascii="Garamond" w:hAnsi="Garamond"/>
          <w:b/>
          <w:bCs/>
          <w:sz w:val="22"/>
          <w:szCs w:val="22"/>
        </w:rPr>
      </w:pPr>
      <w:r>
        <w:rPr>
          <w:rFonts w:ascii="Garamond" w:hAnsi="Garamond"/>
          <w:b/>
          <w:bCs/>
          <w:sz w:val="22"/>
          <w:szCs w:val="22"/>
        </w:rPr>
        <w:t>5</w:t>
      </w:r>
      <w:r w:rsidR="00F811CF" w:rsidRPr="00AE287A">
        <w:rPr>
          <w:rFonts w:ascii="Garamond" w:hAnsi="Garamond"/>
          <w:b/>
          <w:bCs/>
          <w:sz w:val="22"/>
          <w:szCs w:val="22"/>
        </w:rPr>
        <w:t>.</w:t>
      </w:r>
      <w:r w:rsidR="000836EE">
        <w:rPr>
          <w:rFonts w:ascii="Garamond" w:hAnsi="Garamond"/>
          <w:b/>
          <w:bCs/>
          <w:sz w:val="22"/>
          <w:szCs w:val="22"/>
        </w:rPr>
        <w:t xml:space="preserve"> GARANCE</w:t>
      </w:r>
      <w:r w:rsidR="00F811CF" w:rsidRPr="00AE287A">
        <w:rPr>
          <w:rFonts w:ascii="Garamond" w:hAnsi="Garamond"/>
          <w:b/>
          <w:bCs/>
          <w:sz w:val="22"/>
          <w:szCs w:val="22"/>
        </w:rPr>
        <w:t xml:space="preserve"> </w:t>
      </w:r>
      <w:r w:rsidR="000836EE">
        <w:rPr>
          <w:rFonts w:ascii="Garamond" w:hAnsi="Garamond"/>
          <w:b/>
          <w:bCs/>
          <w:sz w:val="22"/>
          <w:szCs w:val="22"/>
        </w:rPr>
        <w:t>PŘEDNOSTNÍHO ZÁSAHU</w:t>
      </w:r>
    </w:p>
    <w:p w14:paraId="28C958E7" w14:textId="77777777" w:rsidR="00F37F30" w:rsidRPr="00AE287A" w:rsidRDefault="00F37F30" w:rsidP="00F37F30">
      <w:pPr>
        <w:tabs>
          <w:tab w:val="left" w:pos="1260"/>
        </w:tabs>
        <w:ind w:left="420" w:hanging="420"/>
        <w:jc w:val="center"/>
        <w:rPr>
          <w:rFonts w:ascii="Garamond" w:hAnsi="Garamond"/>
          <w:b/>
          <w:sz w:val="22"/>
          <w:szCs w:val="22"/>
        </w:rPr>
      </w:pPr>
      <w:r>
        <w:rPr>
          <w:rFonts w:ascii="Garamond" w:hAnsi="Garamond"/>
          <w:b/>
          <w:sz w:val="22"/>
          <w:szCs w:val="22"/>
        </w:rPr>
        <w:t>se mění následovně</w:t>
      </w:r>
    </w:p>
    <w:p w14:paraId="65ED34C4" w14:textId="77777777" w:rsidR="000A2B73" w:rsidRPr="00AE287A" w:rsidRDefault="000A2B73" w:rsidP="00F811CF">
      <w:pPr>
        <w:jc w:val="center"/>
        <w:rPr>
          <w:rFonts w:ascii="Garamond" w:hAnsi="Garamond"/>
          <w:b/>
          <w:bCs/>
          <w:caps/>
          <w:sz w:val="22"/>
          <w:szCs w:val="22"/>
        </w:rPr>
      </w:pPr>
    </w:p>
    <w:p w14:paraId="580E3E4F" w14:textId="77777777" w:rsidR="009A75B4" w:rsidRPr="00AE287A" w:rsidRDefault="00984A59" w:rsidP="00457A70">
      <w:pPr>
        <w:rPr>
          <w:rFonts w:ascii="Garamond" w:hAnsi="Garamond"/>
          <w:i/>
          <w:sz w:val="22"/>
          <w:szCs w:val="22"/>
        </w:rPr>
      </w:pPr>
      <w:r w:rsidRPr="00AE287A">
        <w:rPr>
          <w:rFonts w:ascii="Garamond" w:hAnsi="Garamond"/>
          <w:sz w:val="22"/>
          <w:szCs w:val="22"/>
        </w:rPr>
        <w:t>5</w:t>
      </w:r>
      <w:r w:rsidR="00F33F22" w:rsidRPr="00AE287A">
        <w:rPr>
          <w:rFonts w:ascii="Garamond" w:hAnsi="Garamond"/>
          <w:sz w:val="22"/>
          <w:szCs w:val="22"/>
        </w:rPr>
        <w:t>.</w:t>
      </w:r>
      <w:r w:rsidRPr="00AE287A">
        <w:rPr>
          <w:rFonts w:ascii="Garamond" w:hAnsi="Garamond"/>
          <w:sz w:val="22"/>
          <w:szCs w:val="22"/>
        </w:rPr>
        <w:t>1</w:t>
      </w:r>
      <w:r w:rsidR="00485B71" w:rsidRPr="00AE287A">
        <w:rPr>
          <w:rFonts w:ascii="Garamond" w:hAnsi="Garamond"/>
          <w:sz w:val="22"/>
          <w:szCs w:val="22"/>
        </w:rPr>
        <w:tab/>
      </w:r>
      <w:r w:rsidR="00485B71" w:rsidRPr="00AE287A">
        <w:rPr>
          <w:rFonts w:ascii="Garamond" w:hAnsi="Garamond"/>
          <w:i/>
          <w:sz w:val="22"/>
          <w:szCs w:val="22"/>
        </w:rPr>
        <w:t>Garance započetí servisního zásahu a odstranění závady</w:t>
      </w:r>
    </w:p>
    <w:p w14:paraId="35794740" w14:textId="6CD44BAF" w:rsidR="00485B71" w:rsidRPr="00AE287A" w:rsidRDefault="00485B71" w:rsidP="00457A70">
      <w:pPr>
        <w:rPr>
          <w:rFonts w:ascii="Garamond" w:hAnsi="Garamond"/>
          <w:sz w:val="22"/>
          <w:szCs w:val="22"/>
        </w:rPr>
      </w:pPr>
      <w:r w:rsidRPr="00AE287A">
        <w:rPr>
          <w:rFonts w:ascii="Garamond" w:hAnsi="Garamond"/>
          <w:sz w:val="22"/>
          <w:szCs w:val="22"/>
        </w:rPr>
        <w:tab/>
      </w:r>
      <w:r w:rsidR="006419B2" w:rsidRPr="00AE287A">
        <w:rPr>
          <w:rFonts w:ascii="Garamond" w:hAnsi="Garamond"/>
          <w:sz w:val="22"/>
          <w:szCs w:val="22"/>
        </w:rPr>
        <w:t>Nedohodnou-li se smluvní strany jinak, je r</w:t>
      </w:r>
      <w:r w:rsidR="00594FFF" w:rsidRPr="00AE287A">
        <w:rPr>
          <w:rFonts w:ascii="Garamond" w:hAnsi="Garamond"/>
          <w:sz w:val="22"/>
          <w:szCs w:val="22"/>
        </w:rPr>
        <w:t xml:space="preserve">ychlost </w:t>
      </w:r>
      <w:r w:rsidR="002A4F53" w:rsidRPr="00AE287A">
        <w:rPr>
          <w:rFonts w:ascii="Garamond" w:hAnsi="Garamond"/>
          <w:sz w:val="22"/>
          <w:szCs w:val="22"/>
        </w:rPr>
        <w:t xml:space="preserve">započetí se servisním zásahem </w:t>
      </w:r>
      <w:r w:rsidR="00594FFF" w:rsidRPr="00AE287A">
        <w:rPr>
          <w:rFonts w:ascii="Garamond" w:hAnsi="Garamond"/>
          <w:sz w:val="22"/>
          <w:szCs w:val="22"/>
        </w:rPr>
        <w:t xml:space="preserve">garantována </w:t>
      </w:r>
      <w:r w:rsidR="006419B2" w:rsidRPr="00AE287A">
        <w:rPr>
          <w:rFonts w:ascii="Garamond" w:hAnsi="Garamond"/>
          <w:sz w:val="22"/>
          <w:szCs w:val="22"/>
        </w:rPr>
        <w:t xml:space="preserve">Dodavatelem </w:t>
      </w:r>
      <w:r w:rsidR="00594FFF" w:rsidRPr="00AE287A">
        <w:rPr>
          <w:rFonts w:ascii="Garamond" w:hAnsi="Garamond"/>
          <w:sz w:val="22"/>
          <w:szCs w:val="22"/>
        </w:rPr>
        <w:t xml:space="preserve">do </w:t>
      </w:r>
      <w:r w:rsidR="00E84686">
        <w:rPr>
          <w:rFonts w:ascii="Garamond" w:hAnsi="Garamond"/>
          <w:sz w:val="22"/>
          <w:szCs w:val="22"/>
        </w:rPr>
        <w:t>4</w:t>
      </w:r>
      <w:r w:rsidR="00594FFF" w:rsidRPr="00AE287A">
        <w:rPr>
          <w:rFonts w:ascii="Garamond" w:hAnsi="Garamond"/>
          <w:sz w:val="22"/>
          <w:szCs w:val="22"/>
        </w:rPr>
        <w:t xml:space="preserve"> hodin od nahlášení poruchy</w:t>
      </w:r>
      <w:r w:rsidR="006419B2" w:rsidRPr="00AE287A">
        <w:rPr>
          <w:rFonts w:ascii="Garamond" w:hAnsi="Garamond"/>
          <w:sz w:val="22"/>
          <w:szCs w:val="22"/>
        </w:rPr>
        <w:t>.</w:t>
      </w:r>
      <w:r w:rsidR="00F703AB" w:rsidRPr="00AE287A">
        <w:rPr>
          <w:rFonts w:ascii="Garamond" w:hAnsi="Garamond"/>
          <w:sz w:val="22"/>
          <w:szCs w:val="22"/>
        </w:rPr>
        <w:t xml:space="preserve"> Do této doby se počítá běžná pracovní doba </w:t>
      </w:r>
      <w:r w:rsidR="00E84686">
        <w:rPr>
          <w:rFonts w:ascii="Garamond" w:hAnsi="Garamond"/>
          <w:sz w:val="22"/>
          <w:szCs w:val="22"/>
        </w:rPr>
        <w:t>Dodavatele</w:t>
      </w:r>
      <w:r w:rsidR="00F703AB" w:rsidRPr="00AE287A">
        <w:rPr>
          <w:rFonts w:ascii="Garamond" w:hAnsi="Garamond"/>
          <w:sz w:val="22"/>
          <w:szCs w:val="22"/>
        </w:rPr>
        <w:t xml:space="preserve">. </w:t>
      </w:r>
      <w:r w:rsidR="002A4F53" w:rsidRPr="00AE287A">
        <w:rPr>
          <w:rFonts w:ascii="Garamond" w:hAnsi="Garamond"/>
          <w:sz w:val="22"/>
          <w:szCs w:val="22"/>
        </w:rPr>
        <w:t xml:space="preserve">Dodavatel je povinen maximální </w:t>
      </w:r>
      <w:r w:rsidR="00F703AB" w:rsidRPr="00AE287A">
        <w:rPr>
          <w:rFonts w:ascii="Garamond" w:hAnsi="Garamond"/>
          <w:sz w:val="22"/>
          <w:szCs w:val="22"/>
        </w:rPr>
        <w:t xml:space="preserve">možnou </w:t>
      </w:r>
      <w:r w:rsidR="002A4F53" w:rsidRPr="00AE287A">
        <w:rPr>
          <w:rFonts w:ascii="Garamond" w:hAnsi="Garamond"/>
          <w:sz w:val="22"/>
          <w:szCs w:val="22"/>
        </w:rPr>
        <w:t xml:space="preserve">měrou </w:t>
      </w:r>
      <w:r w:rsidR="006419B2" w:rsidRPr="00AE287A">
        <w:rPr>
          <w:rFonts w:ascii="Garamond" w:hAnsi="Garamond"/>
          <w:sz w:val="22"/>
          <w:szCs w:val="22"/>
        </w:rPr>
        <w:t>vyhovět</w:t>
      </w:r>
      <w:r w:rsidR="002A4F53" w:rsidRPr="00AE287A">
        <w:rPr>
          <w:rFonts w:ascii="Garamond" w:hAnsi="Garamond"/>
          <w:sz w:val="22"/>
          <w:szCs w:val="22"/>
        </w:rPr>
        <w:t xml:space="preserve"> Objednateli a v případě havarijního stavu se pokusí reagovat n</w:t>
      </w:r>
      <w:r w:rsidR="009513B7" w:rsidRPr="00AE287A">
        <w:rPr>
          <w:rFonts w:ascii="Garamond" w:hAnsi="Garamond"/>
          <w:sz w:val="22"/>
          <w:szCs w:val="22"/>
        </w:rPr>
        <w:t>a vzniklou situaci bezodkladně.</w:t>
      </w:r>
      <w:r w:rsidR="00F703AB" w:rsidRPr="00AE287A">
        <w:rPr>
          <w:rFonts w:ascii="Garamond" w:hAnsi="Garamond"/>
          <w:sz w:val="22"/>
          <w:szCs w:val="22"/>
        </w:rPr>
        <w:t xml:space="preserve"> </w:t>
      </w:r>
    </w:p>
    <w:p w14:paraId="08AF20F8" w14:textId="77777777" w:rsidR="00F703AB" w:rsidRPr="00AE287A" w:rsidRDefault="00F703AB" w:rsidP="00457A70">
      <w:pPr>
        <w:rPr>
          <w:rFonts w:ascii="Garamond" w:hAnsi="Garamond"/>
          <w:sz w:val="22"/>
          <w:szCs w:val="22"/>
        </w:rPr>
      </w:pPr>
    </w:p>
    <w:p w14:paraId="41907ED8" w14:textId="77777777" w:rsidR="00485B71" w:rsidRPr="00AE287A" w:rsidRDefault="00984A59" w:rsidP="00457A70">
      <w:pPr>
        <w:rPr>
          <w:rFonts w:ascii="Garamond" w:hAnsi="Garamond"/>
          <w:sz w:val="22"/>
          <w:szCs w:val="22"/>
        </w:rPr>
      </w:pPr>
      <w:r w:rsidRPr="00AE287A">
        <w:rPr>
          <w:rFonts w:ascii="Garamond" w:hAnsi="Garamond"/>
          <w:sz w:val="22"/>
          <w:szCs w:val="22"/>
        </w:rPr>
        <w:t>5</w:t>
      </w:r>
      <w:r w:rsidR="00F33F22" w:rsidRPr="00AE287A">
        <w:rPr>
          <w:rFonts w:ascii="Garamond" w:hAnsi="Garamond"/>
          <w:sz w:val="22"/>
          <w:szCs w:val="22"/>
        </w:rPr>
        <w:t>.</w:t>
      </w:r>
      <w:r w:rsidRPr="00AE287A">
        <w:rPr>
          <w:rFonts w:ascii="Garamond" w:hAnsi="Garamond"/>
          <w:sz w:val="22"/>
          <w:szCs w:val="22"/>
        </w:rPr>
        <w:t>2</w:t>
      </w:r>
      <w:r w:rsidR="00485B71" w:rsidRPr="00AE287A">
        <w:rPr>
          <w:rFonts w:ascii="Garamond" w:hAnsi="Garamond"/>
          <w:sz w:val="22"/>
          <w:szCs w:val="22"/>
        </w:rPr>
        <w:tab/>
      </w:r>
      <w:r w:rsidR="00485B71" w:rsidRPr="00AE287A">
        <w:rPr>
          <w:rFonts w:ascii="Garamond" w:hAnsi="Garamond"/>
          <w:i/>
          <w:sz w:val="22"/>
          <w:szCs w:val="22"/>
        </w:rPr>
        <w:t>Náhradní provoz</w:t>
      </w:r>
    </w:p>
    <w:p w14:paraId="5F5EF983" w14:textId="77777777" w:rsidR="00485B71" w:rsidRPr="00AE287A" w:rsidRDefault="00485B71" w:rsidP="00457A70">
      <w:pPr>
        <w:rPr>
          <w:rFonts w:ascii="Garamond" w:hAnsi="Garamond"/>
          <w:sz w:val="22"/>
          <w:szCs w:val="22"/>
        </w:rPr>
      </w:pPr>
      <w:r w:rsidRPr="00AE287A">
        <w:rPr>
          <w:rFonts w:ascii="Garamond" w:hAnsi="Garamond"/>
          <w:sz w:val="22"/>
          <w:szCs w:val="22"/>
        </w:rPr>
        <w:tab/>
        <w:t>V</w:t>
      </w:r>
      <w:r w:rsidR="00594FFF" w:rsidRPr="00AE287A">
        <w:rPr>
          <w:rFonts w:ascii="Garamond" w:hAnsi="Garamond"/>
          <w:sz w:val="22"/>
          <w:szCs w:val="22"/>
        </w:rPr>
        <w:t xml:space="preserve"> </w:t>
      </w:r>
      <w:r w:rsidR="006419B2" w:rsidRPr="00AE287A">
        <w:rPr>
          <w:rFonts w:ascii="Garamond" w:hAnsi="Garamond"/>
          <w:sz w:val="22"/>
          <w:szCs w:val="22"/>
        </w:rPr>
        <w:t>p</w:t>
      </w:r>
      <w:r w:rsidR="00594FFF" w:rsidRPr="00AE287A">
        <w:rPr>
          <w:rFonts w:ascii="Garamond" w:hAnsi="Garamond"/>
          <w:sz w:val="22"/>
          <w:szCs w:val="22"/>
        </w:rPr>
        <w:t xml:space="preserve">řípadech, kdy </w:t>
      </w:r>
      <w:r w:rsidRPr="00AE287A">
        <w:rPr>
          <w:rFonts w:ascii="Garamond" w:hAnsi="Garamond"/>
          <w:sz w:val="22"/>
          <w:szCs w:val="22"/>
        </w:rPr>
        <w:t>se jedná o závadu</w:t>
      </w:r>
      <w:r w:rsidR="00F703AB" w:rsidRPr="00AE287A">
        <w:rPr>
          <w:rFonts w:ascii="Garamond" w:hAnsi="Garamond"/>
          <w:sz w:val="22"/>
          <w:szCs w:val="22"/>
        </w:rPr>
        <w:t xml:space="preserve">, kterou z objektivních důvodů </w:t>
      </w:r>
      <w:r w:rsidRPr="00AE287A">
        <w:rPr>
          <w:rFonts w:ascii="Garamond" w:hAnsi="Garamond"/>
          <w:sz w:val="22"/>
          <w:szCs w:val="22"/>
        </w:rPr>
        <w:t xml:space="preserve">není </w:t>
      </w:r>
      <w:r w:rsidR="00594FFF" w:rsidRPr="00AE287A">
        <w:rPr>
          <w:rFonts w:ascii="Garamond" w:hAnsi="Garamond"/>
          <w:sz w:val="22"/>
          <w:szCs w:val="22"/>
        </w:rPr>
        <w:t>možné odstranit</w:t>
      </w:r>
      <w:r w:rsidR="002A4F53" w:rsidRPr="00AE287A">
        <w:rPr>
          <w:rFonts w:ascii="Garamond" w:hAnsi="Garamond"/>
          <w:sz w:val="22"/>
          <w:szCs w:val="22"/>
        </w:rPr>
        <w:t xml:space="preserve"> v souladu s </w:t>
      </w:r>
      <w:r w:rsidR="00F703AB" w:rsidRPr="00AE287A">
        <w:rPr>
          <w:rFonts w:ascii="Garamond" w:hAnsi="Garamond"/>
          <w:sz w:val="22"/>
          <w:szCs w:val="22"/>
        </w:rPr>
        <w:t>touto potřebami Objednatele</w:t>
      </w:r>
      <w:r w:rsidRPr="00AE287A">
        <w:rPr>
          <w:rFonts w:ascii="Garamond" w:hAnsi="Garamond"/>
          <w:sz w:val="22"/>
          <w:szCs w:val="22"/>
        </w:rPr>
        <w:t>,</w:t>
      </w:r>
      <w:r w:rsidR="00F703AB" w:rsidRPr="00AE287A">
        <w:rPr>
          <w:rFonts w:ascii="Garamond" w:hAnsi="Garamond"/>
          <w:sz w:val="22"/>
          <w:szCs w:val="22"/>
        </w:rPr>
        <w:t xml:space="preserve"> pokusí se </w:t>
      </w:r>
      <w:r w:rsidRPr="00AE287A">
        <w:rPr>
          <w:rFonts w:ascii="Garamond" w:hAnsi="Garamond"/>
          <w:sz w:val="22"/>
          <w:szCs w:val="22"/>
        </w:rPr>
        <w:t>Dodavatel nabídnout dočasné náhradní řešení. Takové řešení a jeho případná cena musí být před realizací schválen</w:t>
      </w:r>
      <w:r w:rsidR="006419B2" w:rsidRPr="00AE287A">
        <w:rPr>
          <w:rFonts w:ascii="Garamond" w:hAnsi="Garamond"/>
          <w:sz w:val="22"/>
          <w:szCs w:val="22"/>
        </w:rPr>
        <w:t>y</w:t>
      </w:r>
      <w:r w:rsidRPr="00AE287A">
        <w:rPr>
          <w:rFonts w:ascii="Garamond" w:hAnsi="Garamond"/>
          <w:sz w:val="22"/>
          <w:szCs w:val="22"/>
        </w:rPr>
        <w:t xml:space="preserve"> oběma stranami.</w:t>
      </w:r>
    </w:p>
    <w:p w14:paraId="5996F6A6" w14:textId="77777777" w:rsidR="00712F69" w:rsidRPr="00AE287A" w:rsidRDefault="00485B71" w:rsidP="00457A70">
      <w:pPr>
        <w:rPr>
          <w:rFonts w:ascii="Garamond" w:hAnsi="Garamond"/>
          <w:sz w:val="22"/>
          <w:szCs w:val="22"/>
        </w:rPr>
      </w:pPr>
      <w:r w:rsidRPr="00AE287A">
        <w:rPr>
          <w:rFonts w:ascii="Garamond" w:hAnsi="Garamond"/>
          <w:sz w:val="22"/>
          <w:szCs w:val="22"/>
        </w:rPr>
        <w:tab/>
      </w:r>
    </w:p>
    <w:p w14:paraId="6DD6D3CD" w14:textId="77777777" w:rsidR="00E84686" w:rsidRPr="00AE287A" w:rsidRDefault="00E84686" w:rsidP="00E84686">
      <w:pPr>
        <w:rPr>
          <w:rFonts w:ascii="Garamond" w:hAnsi="Garamond"/>
          <w:i/>
          <w:sz w:val="22"/>
          <w:szCs w:val="22"/>
        </w:rPr>
      </w:pPr>
      <w:r w:rsidRPr="00AE287A">
        <w:rPr>
          <w:rFonts w:ascii="Garamond" w:hAnsi="Garamond"/>
          <w:sz w:val="22"/>
          <w:szCs w:val="22"/>
        </w:rPr>
        <w:t>5.</w:t>
      </w:r>
      <w:r>
        <w:rPr>
          <w:rFonts w:ascii="Garamond" w:hAnsi="Garamond"/>
          <w:sz w:val="22"/>
          <w:szCs w:val="22"/>
        </w:rPr>
        <w:t>3</w:t>
      </w:r>
      <w:r w:rsidRPr="00AE287A">
        <w:rPr>
          <w:rFonts w:ascii="Garamond" w:hAnsi="Garamond"/>
          <w:sz w:val="22"/>
          <w:szCs w:val="22"/>
        </w:rPr>
        <w:tab/>
      </w:r>
      <w:r w:rsidRPr="00AE287A">
        <w:rPr>
          <w:rFonts w:ascii="Garamond" w:hAnsi="Garamond"/>
          <w:i/>
          <w:sz w:val="22"/>
          <w:szCs w:val="22"/>
        </w:rPr>
        <w:t>Součinnost Objednatele</w:t>
      </w:r>
    </w:p>
    <w:p w14:paraId="65884812" w14:textId="77777777" w:rsidR="00E84686" w:rsidRPr="00AE287A" w:rsidRDefault="00E84686" w:rsidP="00E84686">
      <w:pPr>
        <w:rPr>
          <w:rFonts w:ascii="Garamond" w:hAnsi="Garamond"/>
          <w:sz w:val="22"/>
          <w:szCs w:val="22"/>
        </w:rPr>
      </w:pPr>
      <w:r w:rsidRPr="00AE287A">
        <w:rPr>
          <w:rFonts w:ascii="Garamond" w:hAnsi="Garamond"/>
          <w:sz w:val="22"/>
          <w:szCs w:val="22"/>
        </w:rPr>
        <w:lastRenderedPageBreak/>
        <w:tab/>
        <w:t>Objednatel se zavazuje umožnit Dodavateli provedení objednaného servisního zásahu a poskytnout nutnou součinnost (podat veškeré relevantní informace</w:t>
      </w:r>
      <w:r>
        <w:rPr>
          <w:rFonts w:ascii="Garamond" w:hAnsi="Garamond"/>
          <w:sz w:val="22"/>
          <w:szCs w:val="22"/>
        </w:rPr>
        <w:t>, zajistit přístup k zařízení</w:t>
      </w:r>
      <w:r w:rsidRPr="00AE287A">
        <w:rPr>
          <w:rFonts w:ascii="Garamond" w:hAnsi="Garamond"/>
          <w:sz w:val="22"/>
          <w:szCs w:val="22"/>
        </w:rPr>
        <w:t xml:space="preserve"> apod.).</w:t>
      </w:r>
    </w:p>
    <w:p w14:paraId="65BEDE2A" w14:textId="136D9416" w:rsidR="000A2B73" w:rsidRPr="00AE287A" w:rsidRDefault="009223BC" w:rsidP="000A2B73">
      <w:pPr>
        <w:rPr>
          <w:rFonts w:ascii="Garamond" w:hAnsi="Garamond"/>
          <w:sz w:val="22"/>
          <w:szCs w:val="22"/>
        </w:rPr>
      </w:pPr>
      <w:r w:rsidRPr="00AE287A">
        <w:rPr>
          <w:rFonts w:ascii="Garamond" w:hAnsi="Garamond"/>
          <w:sz w:val="22"/>
          <w:szCs w:val="22"/>
        </w:rPr>
        <w:t>apod.).</w:t>
      </w:r>
    </w:p>
    <w:p w14:paraId="665DDE94" w14:textId="77777777" w:rsidR="003D428F" w:rsidRPr="00AE287A" w:rsidRDefault="003D428F" w:rsidP="00B1017E">
      <w:pPr>
        <w:rPr>
          <w:rFonts w:ascii="Garamond" w:hAnsi="Garamond"/>
          <w:sz w:val="22"/>
          <w:szCs w:val="22"/>
        </w:rPr>
      </w:pPr>
    </w:p>
    <w:p w14:paraId="5B59B48F" w14:textId="77777777" w:rsidR="00F37F30" w:rsidRPr="00AE287A" w:rsidRDefault="00F37F30" w:rsidP="00457A70">
      <w:pPr>
        <w:rPr>
          <w:rFonts w:ascii="Garamond" w:hAnsi="Garamond"/>
          <w:sz w:val="22"/>
          <w:szCs w:val="22"/>
        </w:rPr>
      </w:pPr>
    </w:p>
    <w:p w14:paraId="78950412" w14:textId="5B4DA77A" w:rsidR="0031662E" w:rsidRDefault="007A6FED" w:rsidP="0031662E">
      <w:pPr>
        <w:jc w:val="center"/>
        <w:rPr>
          <w:rFonts w:ascii="Garamond" w:hAnsi="Garamond"/>
          <w:b/>
          <w:sz w:val="22"/>
          <w:szCs w:val="22"/>
        </w:rPr>
      </w:pPr>
      <w:r>
        <w:rPr>
          <w:rFonts w:ascii="Garamond" w:hAnsi="Garamond"/>
          <w:b/>
          <w:sz w:val="22"/>
          <w:szCs w:val="22"/>
        </w:rPr>
        <w:t>6</w:t>
      </w:r>
      <w:r w:rsidR="0031662E" w:rsidRPr="00AE287A">
        <w:rPr>
          <w:rFonts w:ascii="Garamond" w:hAnsi="Garamond"/>
          <w:b/>
          <w:sz w:val="22"/>
          <w:szCs w:val="22"/>
        </w:rPr>
        <w:t>. CENA</w:t>
      </w:r>
      <w:r w:rsidR="00071027" w:rsidRPr="00AE287A">
        <w:rPr>
          <w:rFonts w:ascii="Garamond" w:hAnsi="Garamond"/>
          <w:b/>
          <w:sz w:val="22"/>
          <w:szCs w:val="22"/>
        </w:rPr>
        <w:t xml:space="preserve"> A PLATEBNÍ PODMÍNKY</w:t>
      </w:r>
    </w:p>
    <w:p w14:paraId="681B6D75" w14:textId="77777777" w:rsidR="00F37F30" w:rsidRPr="00AE287A" w:rsidRDefault="00F37F30" w:rsidP="00F37F30">
      <w:pPr>
        <w:tabs>
          <w:tab w:val="left" w:pos="1260"/>
        </w:tabs>
        <w:ind w:left="420" w:hanging="420"/>
        <w:jc w:val="center"/>
        <w:rPr>
          <w:rFonts w:ascii="Garamond" w:hAnsi="Garamond"/>
          <w:b/>
          <w:sz w:val="22"/>
          <w:szCs w:val="22"/>
        </w:rPr>
      </w:pPr>
      <w:r>
        <w:rPr>
          <w:rFonts w:ascii="Garamond" w:hAnsi="Garamond"/>
          <w:b/>
          <w:sz w:val="22"/>
          <w:szCs w:val="22"/>
        </w:rPr>
        <w:t>se mění následovně</w:t>
      </w:r>
    </w:p>
    <w:p w14:paraId="514F3E72" w14:textId="77777777" w:rsidR="00F37F30" w:rsidRPr="00AE287A" w:rsidRDefault="00F37F30" w:rsidP="0031662E">
      <w:pPr>
        <w:jc w:val="center"/>
        <w:rPr>
          <w:rFonts w:ascii="Garamond" w:hAnsi="Garamond"/>
          <w:b/>
          <w:sz w:val="22"/>
          <w:szCs w:val="22"/>
        </w:rPr>
      </w:pPr>
    </w:p>
    <w:p w14:paraId="07CA2FD0" w14:textId="77777777" w:rsidR="0031662E" w:rsidRPr="00AE287A" w:rsidRDefault="0031662E" w:rsidP="0031662E">
      <w:pPr>
        <w:jc w:val="center"/>
        <w:rPr>
          <w:rFonts w:ascii="Garamond" w:hAnsi="Garamond"/>
          <w:b/>
          <w:sz w:val="22"/>
          <w:szCs w:val="22"/>
        </w:rPr>
      </w:pPr>
    </w:p>
    <w:p w14:paraId="7298E90B" w14:textId="77777777" w:rsidR="00AE287A" w:rsidRPr="00AE287A" w:rsidRDefault="00984A59" w:rsidP="00457A70">
      <w:pPr>
        <w:rPr>
          <w:rFonts w:ascii="Garamond" w:hAnsi="Garamond"/>
          <w:i/>
          <w:sz w:val="22"/>
          <w:szCs w:val="22"/>
        </w:rPr>
      </w:pPr>
      <w:r w:rsidRPr="00AE287A">
        <w:rPr>
          <w:rFonts w:ascii="Garamond" w:hAnsi="Garamond"/>
          <w:sz w:val="22"/>
          <w:szCs w:val="22"/>
        </w:rPr>
        <w:t>6</w:t>
      </w:r>
      <w:r w:rsidR="0031662E" w:rsidRPr="00AE287A">
        <w:rPr>
          <w:rFonts w:ascii="Garamond" w:hAnsi="Garamond"/>
          <w:sz w:val="22"/>
          <w:szCs w:val="22"/>
        </w:rPr>
        <w:t>.1</w:t>
      </w:r>
      <w:r w:rsidR="0031662E" w:rsidRPr="00AE287A">
        <w:rPr>
          <w:rFonts w:ascii="Garamond" w:hAnsi="Garamond"/>
          <w:sz w:val="22"/>
          <w:szCs w:val="22"/>
        </w:rPr>
        <w:tab/>
      </w:r>
      <w:r w:rsidR="00AE287A" w:rsidRPr="00AE287A">
        <w:rPr>
          <w:rFonts w:ascii="Garamond" w:hAnsi="Garamond"/>
          <w:i/>
          <w:sz w:val="22"/>
          <w:szCs w:val="22"/>
        </w:rPr>
        <w:t>Paušální měsíční poplatek</w:t>
      </w:r>
    </w:p>
    <w:p w14:paraId="6F314AD2" w14:textId="49763C0E" w:rsidR="00512578" w:rsidRDefault="000836EE" w:rsidP="00457A70">
      <w:pPr>
        <w:rPr>
          <w:rFonts w:ascii="Garamond" w:hAnsi="Garamond"/>
          <w:sz w:val="22"/>
          <w:szCs w:val="22"/>
        </w:rPr>
      </w:pPr>
      <w:r>
        <w:rPr>
          <w:rFonts w:ascii="Garamond" w:hAnsi="Garamond"/>
          <w:sz w:val="22"/>
          <w:szCs w:val="22"/>
        </w:rPr>
        <w:tab/>
      </w:r>
      <w:r w:rsidR="00C81482" w:rsidRPr="00AE287A">
        <w:rPr>
          <w:rFonts w:ascii="Garamond" w:hAnsi="Garamond"/>
          <w:sz w:val="22"/>
          <w:szCs w:val="22"/>
        </w:rPr>
        <w:t>C</w:t>
      </w:r>
      <w:r w:rsidR="009513B7" w:rsidRPr="00AE287A">
        <w:rPr>
          <w:rFonts w:ascii="Garamond" w:hAnsi="Garamond"/>
          <w:sz w:val="22"/>
          <w:szCs w:val="22"/>
        </w:rPr>
        <w:t xml:space="preserve">eny </w:t>
      </w:r>
      <w:r w:rsidR="00C81482" w:rsidRPr="00AE287A">
        <w:rPr>
          <w:rFonts w:ascii="Garamond" w:hAnsi="Garamond"/>
          <w:sz w:val="22"/>
          <w:szCs w:val="22"/>
        </w:rPr>
        <w:t>za služby, které jsou předmětem této smlouvy</w:t>
      </w:r>
      <w:r w:rsidR="00C01A77" w:rsidRPr="00AE287A">
        <w:rPr>
          <w:rFonts w:ascii="Garamond" w:hAnsi="Garamond"/>
          <w:sz w:val="22"/>
          <w:szCs w:val="22"/>
        </w:rPr>
        <w:t xml:space="preserve"> (bod 2) a které nejsou dále zpoplatněny, byla stanovena </w:t>
      </w:r>
      <w:r w:rsidR="00AE287A">
        <w:rPr>
          <w:rFonts w:ascii="Garamond" w:hAnsi="Garamond"/>
          <w:sz w:val="22"/>
          <w:szCs w:val="22"/>
        </w:rPr>
        <w:t xml:space="preserve">dohodou jako paušální poplatek </w:t>
      </w:r>
      <w:r w:rsidR="00C01A77" w:rsidRPr="00AE287A">
        <w:rPr>
          <w:rFonts w:ascii="Garamond" w:hAnsi="Garamond"/>
          <w:sz w:val="22"/>
          <w:szCs w:val="22"/>
        </w:rPr>
        <w:t xml:space="preserve">ve výši </w:t>
      </w:r>
      <w:r w:rsidR="00D30F7A">
        <w:rPr>
          <w:rFonts w:ascii="Garamond" w:hAnsi="Garamond"/>
          <w:sz w:val="22"/>
          <w:szCs w:val="22"/>
        </w:rPr>
        <w:t>19.600</w:t>
      </w:r>
      <w:r w:rsidR="00C01A77" w:rsidRPr="00AE287A">
        <w:rPr>
          <w:rFonts w:ascii="Garamond" w:hAnsi="Garamond"/>
          <w:sz w:val="22"/>
          <w:szCs w:val="22"/>
        </w:rPr>
        <w:t>,-</w:t>
      </w:r>
      <w:r w:rsidR="00CB007B" w:rsidRPr="00AE287A">
        <w:rPr>
          <w:rFonts w:ascii="Garamond" w:hAnsi="Garamond"/>
          <w:sz w:val="22"/>
          <w:szCs w:val="22"/>
        </w:rPr>
        <w:t xml:space="preserve"> </w:t>
      </w:r>
      <w:r w:rsidR="00D30F7A">
        <w:rPr>
          <w:rFonts w:ascii="Garamond" w:hAnsi="Garamond"/>
          <w:sz w:val="22"/>
          <w:szCs w:val="22"/>
        </w:rPr>
        <w:t>K</w:t>
      </w:r>
      <w:r w:rsidR="00C01A77" w:rsidRPr="00AE287A">
        <w:rPr>
          <w:rFonts w:ascii="Garamond" w:hAnsi="Garamond"/>
          <w:sz w:val="22"/>
          <w:szCs w:val="22"/>
        </w:rPr>
        <w:t xml:space="preserve">č </w:t>
      </w:r>
      <w:r w:rsidR="004E117B" w:rsidRPr="00AE287A">
        <w:rPr>
          <w:rFonts w:ascii="Garamond" w:hAnsi="Garamond"/>
          <w:sz w:val="22"/>
          <w:szCs w:val="22"/>
        </w:rPr>
        <w:t>bez</w:t>
      </w:r>
      <w:r w:rsidR="00C91451" w:rsidRPr="00AE287A">
        <w:rPr>
          <w:rFonts w:ascii="Garamond" w:hAnsi="Garamond"/>
          <w:sz w:val="22"/>
          <w:szCs w:val="22"/>
        </w:rPr>
        <w:t xml:space="preserve"> DPH</w:t>
      </w:r>
      <w:r w:rsidR="00C01A77" w:rsidRPr="00AE287A">
        <w:rPr>
          <w:rFonts w:ascii="Garamond" w:hAnsi="Garamond"/>
          <w:sz w:val="22"/>
          <w:szCs w:val="22"/>
        </w:rPr>
        <w:t xml:space="preserve"> za jeden kalendářní měsíc. </w:t>
      </w:r>
    </w:p>
    <w:p w14:paraId="511055FF" w14:textId="77777777" w:rsidR="00B470D7" w:rsidRDefault="00B470D7" w:rsidP="00457A70">
      <w:pPr>
        <w:rPr>
          <w:rFonts w:ascii="Garamond" w:hAnsi="Garamond"/>
          <w:sz w:val="22"/>
          <w:szCs w:val="22"/>
        </w:rPr>
      </w:pPr>
    </w:p>
    <w:p w14:paraId="3776775F" w14:textId="77777777" w:rsidR="002E39CE" w:rsidRPr="00AE287A" w:rsidRDefault="00984A59" w:rsidP="002E39CE">
      <w:pPr>
        <w:rPr>
          <w:rFonts w:ascii="Garamond" w:hAnsi="Garamond"/>
          <w:sz w:val="22"/>
          <w:szCs w:val="22"/>
        </w:rPr>
      </w:pPr>
      <w:r w:rsidRPr="00AE287A">
        <w:rPr>
          <w:rFonts w:ascii="Garamond" w:hAnsi="Garamond"/>
          <w:sz w:val="22"/>
          <w:szCs w:val="22"/>
        </w:rPr>
        <w:t>6</w:t>
      </w:r>
      <w:r w:rsidR="002E39CE" w:rsidRPr="00AE287A">
        <w:rPr>
          <w:rFonts w:ascii="Garamond" w:hAnsi="Garamond"/>
          <w:sz w:val="22"/>
          <w:szCs w:val="22"/>
        </w:rPr>
        <w:t>.</w:t>
      </w:r>
      <w:r w:rsidR="00C01A77" w:rsidRPr="00AE287A">
        <w:rPr>
          <w:rFonts w:ascii="Garamond" w:hAnsi="Garamond"/>
          <w:sz w:val="22"/>
          <w:szCs w:val="22"/>
        </w:rPr>
        <w:t>2</w:t>
      </w:r>
      <w:r w:rsidR="002E39CE" w:rsidRPr="00AE287A">
        <w:rPr>
          <w:rFonts w:ascii="Garamond" w:hAnsi="Garamond"/>
          <w:sz w:val="22"/>
          <w:szCs w:val="22"/>
        </w:rPr>
        <w:tab/>
      </w:r>
      <w:r w:rsidR="009223BC" w:rsidRPr="00AE287A">
        <w:rPr>
          <w:rFonts w:ascii="Garamond" w:hAnsi="Garamond"/>
          <w:i/>
          <w:sz w:val="22"/>
          <w:szCs w:val="22"/>
        </w:rPr>
        <w:t>Cena za p</w:t>
      </w:r>
      <w:r w:rsidR="002E39CE" w:rsidRPr="00AE287A">
        <w:rPr>
          <w:rFonts w:ascii="Garamond" w:hAnsi="Garamond"/>
          <w:i/>
          <w:sz w:val="22"/>
          <w:szCs w:val="22"/>
        </w:rPr>
        <w:t>oradenství</w:t>
      </w:r>
    </w:p>
    <w:p w14:paraId="56CE406A" w14:textId="036E2234" w:rsidR="002E39CE" w:rsidRPr="00AE287A" w:rsidRDefault="002E39CE" w:rsidP="000A2B73">
      <w:pPr>
        <w:rPr>
          <w:rFonts w:ascii="Garamond" w:hAnsi="Garamond"/>
          <w:sz w:val="22"/>
          <w:szCs w:val="22"/>
        </w:rPr>
      </w:pPr>
      <w:r w:rsidRPr="00AE287A">
        <w:rPr>
          <w:rFonts w:ascii="Garamond" w:hAnsi="Garamond"/>
          <w:sz w:val="22"/>
          <w:szCs w:val="22"/>
        </w:rPr>
        <w:tab/>
      </w:r>
      <w:r w:rsidR="00C01A77" w:rsidRPr="00AE287A">
        <w:rPr>
          <w:rFonts w:ascii="Garamond" w:hAnsi="Garamond"/>
          <w:sz w:val="22"/>
          <w:szCs w:val="22"/>
        </w:rPr>
        <w:t>Odborné p</w:t>
      </w:r>
      <w:r w:rsidRPr="00AE287A">
        <w:rPr>
          <w:rFonts w:ascii="Garamond" w:hAnsi="Garamond"/>
          <w:sz w:val="22"/>
          <w:szCs w:val="22"/>
        </w:rPr>
        <w:t xml:space="preserve">oradenství a konzultace </w:t>
      </w:r>
      <w:r w:rsidR="00C01A77" w:rsidRPr="00AE287A">
        <w:rPr>
          <w:rFonts w:ascii="Garamond" w:hAnsi="Garamond"/>
          <w:sz w:val="22"/>
          <w:szCs w:val="22"/>
        </w:rPr>
        <w:t>v rozsahu 2 hodin měsíčně</w:t>
      </w:r>
      <w:r w:rsidRPr="00AE287A">
        <w:rPr>
          <w:rFonts w:ascii="Garamond" w:hAnsi="Garamond"/>
          <w:sz w:val="22"/>
          <w:szCs w:val="22"/>
        </w:rPr>
        <w:t xml:space="preserve"> jsou zdarma</w:t>
      </w:r>
      <w:r w:rsidR="00C01A77" w:rsidRPr="00AE287A">
        <w:rPr>
          <w:rFonts w:ascii="Garamond" w:hAnsi="Garamond"/>
          <w:sz w:val="22"/>
          <w:szCs w:val="22"/>
        </w:rPr>
        <w:t xml:space="preserve">, další jsou zpoplatněny dle </w:t>
      </w:r>
      <w:r w:rsidR="00D30F7A">
        <w:rPr>
          <w:rFonts w:ascii="Garamond" w:hAnsi="Garamond"/>
          <w:sz w:val="22"/>
          <w:szCs w:val="22"/>
        </w:rPr>
        <w:t xml:space="preserve">zvýhodněné </w:t>
      </w:r>
      <w:r w:rsidR="00C01A77" w:rsidRPr="00AE287A">
        <w:rPr>
          <w:rFonts w:ascii="Garamond" w:hAnsi="Garamond"/>
          <w:sz w:val="22"/>
          <w:szCs w:val="22"/>
        </w:rPr>
        <w:t xml:space="preserve">hodinové sazby </w:t>
      </w:r>
      <w:r w:rsidR="00D30F7A">
        <w:rPr>
          <w:rFonts w:ascii="Garamond" w:hAnsi="Garamond"/>
          <w:sz w:val="22"/>
          <w:szCs w:val="22"/>
        </w:rPr>
        <w:t>správce sítí nebo jiného servisního technika</w:t>
      </w:r>
      <w:r w:rsidR="00C01A77" w:rsidRPr="00AE287A">
        <w:rPr>
          <w:rFonts w:ascii="Garamond" w:hAnsi="Garamond"/>
          <w:sz w:val="22"/>
          <w:szCs w:val="22"/>
        </w:rPr>
        <w:t>.</w:t>
      </w:r>
    </w:p>
    <w:p w14:paraId="418A1898" w14:textId="77777777" w:rsidR="00F212BC" w:rsidRPr="00AE287A" w:rsidRDefault="00F212BC" w:rsidP="000A2B73">
      <w:pPr>
        <w:rPr>
          <w:rFonts w:ascii="Garamond" w:hAnsi="Garamond"/>
          <w:sz w:val="22"/>
          <w:szCs w:val="22"/>
        </w:rPr>
      </w:pPr>
    </w:p>
    <w:p w14:paraId="69DE633F" w14:textId="77777777" w:rsidR="00F212BC" w:rsidRPr="00AE287A" w:rsidRDefault="00F212BC" w:rsidP="000A2B73">
      <w:pPr>
        <w:rPr>
          <w:rFonts w:ascii="Garamond" w:hAnsi="Garamond"/>
          <w:sz w:val="22"/>
          <w:szCs w:val="22"/>
        </w:rPr>
      </w:pPr>
      <w:r w:rsidRPr="00AE287A">
        <w:rPr>
          <w:rFonts w:ascii="Garamond" w:hAnsi="Garamond"/>
          <w:sz w:val="22"/>
          <w:szCs w:val="22"/>
        </w:rPr>
        <w:t>6.3</w:t>
      </w:r>
      <w:r w:rsidRPr="00AE287A">
        <w:rPr>
          <w:rFonts w:ascii="Garamond" w:hAnsi="Garamond"/>
          <w:sz w:val="22"/>
          <w:szCs w:val="22"/>
        </w:rPr>
        <w:tab/>
      </w:r>
      <w:r w:rsidRPr="00AE287A">
        <w:rPr>
          <w:rFonts w:ascii="Garamond" w:hAnsi="Garamond"/>
          <w:i/>
          <w:sz w:val="22"/>
          <w:szCs w:val="22"/>
        </w:rPr>
        <w:t>Cena za služby nad rámec smlouvy</w:t>
      </w:r>
    </w:p>
    <w:p w14:paraId="13925489" w14:textId="6F087864" w:rsidR="00F212BC" w:rsidRPr="00AE287A" w:rsidRDefault="00F212BC" w:rsidP="00E84686">
      <w:pPr>
        <w:rPr>
          <w:rFonts w:ascii="Garamond" w:hAnsi="Garamond"/>
          <w:sz w:val="22"/>
          <w:szCs w:val="22"/>
        </w:rPr>
      </w:pPr>
      <w:r w:rsidRPr="00AE287A">
        <w:rPr>
          <w:rFonts w:ascii="Garamond" w:hAnsi="Garamond"/>
          <w:sz w:val="22"/>
          <w:szCs w:val="22"/>
        </w:rPr>
        <w:tab/>
        <w:t xml:space="preserve">Cena za služby, které nejsou předmětem této smlouvy, se odvíjí od </w:t>
      </w:r>
      <w:r w:rsidR="00C82FD2" w:rsidRPr="00AE287A">
        <w:rPr>
          <w:rFonts w:ascii="Garamond" w:hAnsi="Garamond"/>
          <w:sz w:val="22"/>
          <w:szCs w:val="22"/>
        </w:rPr>
        <w:t xml:space="preserve">zvýhodněné </w:t>
      </w:r>
      <w:r w:rsidRPr="00AE287A">
        <w:rPr>
          <w:rFonts w:ascii="Garamond" w:hAnsi="Garamond"/>
          <w:sz w:val="22"/>
          <w:szCs w:val="22"/>
        </w:rPr>
        <w:t xml:space="preserve">hodinové sazby </w:t>
      </w:r>
      <w:r w:rsidR="00D30F7A">
        <w:rPr>
          <w:rFonts w:ascii="Garamond" w:hAnsi="Garamond"/>
          <w:sz w:val="22"/>
          <w:szCs w:val="22"/>
        </w:rPr>
        <w:t>895</w:t>
      </w:r>
      <w:r w:rsidRPr="00AE287A">
        <w:rPr>
          <w:rFonts w:ascii="Garamond" w:hAnsi="Garamond"/>
          <w:sz w:val="22"/>
          <w:szCs w:val="22"/>
        </w:rPr>
        <w:t xml:space="preserve">,- kč bez DPH za 1 hodinu </w:t>
      </w:r>
      <w:r w:rsidR="00E84686">
        <w:rPr>
          <w:rFonts w:ascii="Garamond" w:hAnsi="Garamond"/>
          <w:sz w:val="22"/>
          <w:szCs w:val="22"/>
        </w:rPr>
        <w:t>specialisty (správa sítí), resp. 735</w:t>
      </w:r>
      <w:r w:rsidR="00E84686" w:rsidRPr="00AE287A">
        <w:rPr>
          <w:rFonts w:ascii="Garamond" w:hAnsi="Garamond"/>
          <w:sz w:val="22"/>
          <w:szCs w:val="22"/>
        </w:rPr>
        <w:t>,- kč bez DPH za 1 hodinu práce</w:t>
      </w:r>
      <w:r w:rsidR="00E84686">
        <w:rPr>
          <w:rFonts w:ascii="Garamond" w:hAnsi="Garamond"/>
          <w:sz w:val="22"/>
          <w:szCs w:val="22"/>
        </w:rPr>
        <w:t xml:space="preserve"> </w:t>
      </w:r>
      <w:r w:rsidR="00E84686" w:rsidRPr="00AE287A">
        <w:rPr>
          <w:rFonts w:ascii="Garamond" w:hAnsi="Garamond"/>
          <w:sz w:val="22"/>
          <w:szCs w:val="22"/>
        </w:rPr>
        <w:t>technika</w:t>
      </w:r>
      <w:r w:rsidR="00E84686">
        <w:rPr>
          <w:rFonts w:ascii="Garamond" w:hAnsi="Garamond"/>
          <w:sz w:val="22"/>
          <w:szCs w:val="22"/>
        </w:rPr>
        <w:t xml:space="preserve"> (opravy HW a SW v servisním centru HS Computers)</w:t>
      </w:r>
      <w:r w:rsidR="00E84686" w:rsidRPr="00AE287A">
        <w:rPr>
          <w:rFonts w:ascii="Garamond" w:hAnsi="Garamond"/>
          <w:sz w:val="22"/>
          <w:szCs w:val="22"/>
        </w:rPr>
        <w:t>.</w:t>
      </w:r>
      <w:r w:rsidR="00E84686">
        <w:rPr>
          <w:rFonts w:ascii="Garamond" w:hAnsi="Garamond"/>
          <w:sz w:val="22"/>
          <w:szCs w:val="22"/>
        </w:rPr>
        <w:t xml:space="preserve"> </w:t>
      </w:r>
      <w:r w:rsidRPr="00AE287A">
        <w:rPr>
          <w:rFonts w:ascii="Garamond" w:hAnsi="Garamond"/>
          <w:sz w:val="22"/>
          <w:szCs w:val="22"/>
        </w:rPr>
        <w:t xml:space="preserve">Výše uvedené ceny za práci jsou garantovány do </w:t>
      </w:r>
      <w:r w:rsidR="00C47347" w:rsidRPr="00AE287A">
        <w:rPr>
          <w:rFonts w:ascii="Garamond" w:hAnsi="Garamond"/>
          <w:sz w:val="22"/>
          <w:szCs w:val="22"/>
        </w:rPr>
        <w:t>3</w:t>
      </w:r>
      <w:r w:rsidR="00C91451" w:rsidRPr="00AE287A">
        <w:rPr>
          <w:rFonts w:ascii="Garamond" w:hAnsi="Garamond"/>
          <w:sz w:val="22"/>
          <w:szCs w:val="22"/>
        </w:rPr>
        <w:t>1</w:t>
      </w:r>
      <w:r w:rsidR="00983CCB" w:rsidRPr="00AE287A">
        <w:rPr>
          <w:rFonts w:ascii="Garamond" w:hAnsi="Garamond"/>
          <w:sz w:val="22"/>
          <w:szCs w:val="22"/>
        </w:rPr>
        <w:t>.</w:t>
      </w:r>
      <w:r w:rsidR="00F6210E">
        <w:rPr>
          <w:rFonts w:ascii="Garamond" w:hAnsi="Garamond"/>
          <w:sz w:val="22"/>
          <w:szCs w:val="22"/>
        </w:rPr>
        <w:t>12</w:t>
      </w:r>
      <w:r w:rsidR="00983CCB" w:rsidRPr="00AE287A">
        <w:rPr>
          <w:rFonts w:ascii="Garamond" w:hAnsi="Garamond"/>
          <w:sz w:val="22"/>
          <w:szCs w:val="22"/>
        </w:rPr>
        <w:t>.20</w:t>
      </w:r>
      <w:r w:rsidR="00E84686">
        <w:rPr>
          <w:rFonts w:ascii="Garamond" w:hAnsi="Garamond"/>
          <w:sz w:val="22"/>
          <w:szCs w:val="22"/>
        </w:rPr>
        <w:t xml:space="preserve">24. </w:t>
      </w:r>
      <w:r w:rsidRPr="00AE287A">
        <w:rPr>
          <w:rFonts w:ascii="Garamond" w:hAnsi="Garamond"/>
          <w:sz w:val="22"/>
          <w:szCs w:val="22"/>
        </w:rPr>
        <w:t>Ceny ostatních služeb</w:t>
      </w:r>
      <w:r w:rsidR="00E84686">
        <w:rPr>
          <w:rFonts w:ascii="Garamond" w:hAnsi="Garamond"/>
          <w:sz w:val="22"/>
          <w:szCs w:val="22"/>
        </w:rPr>
        <w:t>,</w:t>
      </w:r>
      <w:r w:rsidR="00E84686" w:rsidRPr="00E84686">
        <w:rPr>
          <w:rFonts w:ascii="Garamond" w:hAnsi="Garamond"/>
          <w:sz w:val="22"/>
          <w:szCs w:val="22"/>
        </w:rPr>
        <w:t xml:space="preserve"> </w:t>
      </w:r>
      <w:r w:rsidR="00E84686">
        <w:rPr>
          <w:rFonts w:ascii="Garamond" w:hAnsi="Garamond"/>
          <w:sz w:val="22"/>
          <w:szCs w:val="22"/>
        </w:rPr>
        <w:t>specifických úkonů</w:t>
      </w:r>
      <w:r w:rsidRPr="00AE287A">
        <w:rPr>
          <w:rFonts w:ascii="Garamond" w:hAnsi="Garamond"/>
          <w:sz w:val="22"/>
          <w:szCs w:val="22"/>
        </w:rPr>
        <w:t xml:space="preserve"> a veškerého zboží se řídí </w:t>
      </w:r>
      <w:r w:rsidR="00983CCB" w:rsidRPr="00AE287A">
        <w:rPr>
          <w:rFonts w:ascii="Garamond" w:hAnsi="Garamond"/>
          <w:sz w:val="22"/>
          <w:szCs w:val="22"/>
        </w:rPr>
        <w:t xml:space="preserve">vždy aktuálním </w:t>
      </w:r>
      <w:r w:rsidRPr="00AE287A">
        <w:rPr>
          <w:rFonts w:ascii="Garamond" w:hAnsi="Garamond"/>
          <w:sz w:val="22"/>
          <w:szCs w:val="22"/>
        </w:rPr>
        <w:t xml:space="preserve">ceníkem </w:t>
      </w:r>
      <w:r w:rsidR="00983CCB" w:rsidRPr="00AE287A">
        <w:rPr>
          <w:rFonts w:ascii="Garamond" w:hAnsi="Garamond"/>
          <w:sz w:val="22"/>
          <w:szCs w:val="22"/>
        </w:rPr>
        <w:t>D</w:t>
      </w:r>
      <w:r w:rsidRPr="00AE287A">
        <w:rPr>
          <w:rFonts w:ascii="Garamond" w:hAnsi="Garamond"/>
          <w:sz w:val="22"/>
          <w:szCs w:val="22"/>
        </w:rPr>
        <w:t xml:space="preserve">odavatele platným v momentu objednání. Tento ceník se aktualizuje každý den a je k dispozici na prodejně HS Computers, případně je možné zjistit jakoukoliv cenu </w:t>
      </w:r>
      <w:r w:rsidR="00E84686">
        <w:rPr>
          <w:rFonts w:ascii="Garamond" w:hAnsi="Garamond"/>
          <w:sz w:val="22"/>
          <w:szCs w:val="22"/>
        </w:rPr>
        <w:t>e-</w:t>
      </w:r>
      <w:r w:rsidRPr="00AE287A">
        <w:rPr>
          <w:rFonts w:ascii="Garamond" w:hAnsi="Garamond"/>
          <w:sz w:val="22"/>
          <w:szCs w:val="22"/>
        </w:rPr>
        <w:t xml:space="preserve">mailem nebo telefonicky na čísle +420 571 629 272 v pracovní dobu </w:t>
      </w:r>
      <w:r w:rsidR="00C47347" w:rsidRPr="00AE287A">
        <w:rPr>
          <w:rFonts w:ascii="Garamond" w:hAnsi="Garamond"/>
          <w:sz w:val="22"/>
          <w:szCs w:val="22"/>
        </w:rPr>
        <w:t>D</w:t>
      </w:r>
      <w:r w:rsidRPr="00AE287A">
        <w:rPr>
          <w:rFonts w:ascii="Garamond" w:hAnsi="Garamond"/>
          <w:sz w:val="22"/>
          <w:szCs w:val="22"/>
        </w:rPr>
        <w:t>odavatele.</w:t>
      </w:r>
    </w:p>
    <w:p w14:paraId="6FC1CDC7" w14:textId="77777777" w:rsidR="00F33F22" w:rsidRPr="00AE287A" w:rsidRDefault="00F33F22" w:rsidP="000A2B73">
      <w:pPr>
        <w:rPr>
          <w:rFonts w:ascii="Garamond" w:hAnsi="Garamond"/>
          <w:sz w:val="22"/>
          <w:szCs w:val="22"/>
        </w:rPr>
      </w:pPr>
    </w:p>
    <w:p w14:paraId="79004C77" w14:textId="77777777" w:rsidR="00071027" w:rsidRPr="00AE287A" w:rsidRDefault="00984A59" w:rsidP="0031662E">
      <w:pPr>
        <w:rPr>
          <w:rFonts w:ascii="Garamond" w:hAnsi="Garamond"/>
          <w:i/>
          <w:sz w:val="22"/>
          <w:szCs w:val="22"/>
        </w:rPr>
      </w:pPr>
      <w:r w:rsidRPr="00AE287A">
        <w:rPr>
          <w:rFonts w:ascii="Garamond" w:hAnsi="Garamond"/>
          <w:sz w:val="22"/>
          <w:szCs w:val="22"/>
        </w:rPr>
        <w:t>6</w:t>
      </w:r>
      <w:r w:rsidR="00B1017E" w:rsidRPr="00AE287A">
        <w:rPr>
          <w:rFonts w:ascii="Garamond" w:hAnsi="Garamond"/>
          <w:sz w:val="22"/>
          <w:szCs w:val="22"/>
        </w:rPr>
        <w:t>.</w:t>
      </w:r>
      <w:r w:rsidR="00F212BC" w:rsidRPr="00AE287A">
        <w:rPr>
          <w:rFonts w:ascii="Garamond" w:hAnsi="Garamond"/>
          <w:sz w:val="22"/>
          <w:szCs w:val="22"/>
        </w:rPr>
        <w:t>4</w:t>
      </w:r>
      <w:r w:rsidR="00B1017E" w:rsidRPr="00AE287A">
        <w:rPr>
          <w:rFonts w:ascii="Garamond" w:hAnsi="Garamond"/>
          <w:sz w:val="22"/>
          <w:szCs w:val="22"/>
        </w:rPr>
        <w:tab/>
      </w:r>
      <w:r w:rsidR="00022323" w:rsidRPr="00AE287A">
        <w:rPr>
          <w:rFonts w:ascii="Garamond" w:hAnsi="Garamond"/>
          <w:i/>
          <w:sz w:val="22"/>
          <w:szCs w:val="22"/>
        </w:rPr>
        <w:t xml:space="preserve">Platba za </w:t>
      </w:r>
      <w:r w:rsidR="00AE287A">
        <w:rPr>
          <w:rFonts w:ascii="Garamond" w:hAnsi="Garamond"/>
          <w:i/>
          <w:sz w:val="22"/>
          <w:szCs w:val="22"/>
        </w:rPr>
        <w:t xml:space="preserve">uzavřené kvartální </w:t>
      </w:r>
      <w:r w:rsidR="00022323" w:rsidRPr="00AE287A">
        <w:rPr>
          <w:rFonts w:ascii="Garamond" w:hAnsi="Garamond"/>
          <w:i/>
          <w:sz w:val="22"/>
          <w:szCs w:val="22"/>
        </w:rPr>
        <w:t>období</w:t>
      </w:r>
    </w:p>
    <w:p w14:paraId="1B827721" w14:textId="77777777" w:rsidR="00022323" w:rsidRPr="00AE287A" w:rsidRDefault="00B1017E" w:rsidP="00B1017E">
      <w:pPr>
        <w:rPr>
          <w:rFonts w:ascii="Garamond" w:hAnsi="Garamond"/>
          <w:sz w:val="22"/>
          <w:szCs w:val="22"/>
        </w:rPr>
      </w:pPr>
      <w:r w:rsidRPr="00AE287A">
        <w:rPr>
          <w:rFonts w:ascii="Garamond" w:hAnsi="Garamond"/>
          <w:sz w:val="22"/>
          <w:szCs w:val="22"/>
        </w:rPr>
        <w:tab/>
      </w:r>
      <w:r w:rsidR="00022323" w:rsidRPr="00AE287A">
        <w:rPr>
          <w:rFonts w:ascii="Garamond" w:hAnsi="Garamond"/>
          <w:sz w:val="22"/>
          <w:szCs w:val="22"/>
        </w:rPr>
        <w:t xml:space="preserve">Údržba výpočetní techniky a programového vybavení (dále jen „správa IT“) bude fakturována vždy ve čtvrtletním intervalu </w:t>
      </w:r>
      <w:r w:rsidR="0080405D">
        <w:rPr>
          <w:rFonts w:ascii="Garamond" w:hAnsi="Garamond"/>
          <w:sz w:val="22"/>
          <w:szCs w:val="22"/>
        </w:rPr>
        <w:t>(</w:t>
      </w:r>
      <w:r w:rsidR="00022323" w:rsidRPr="00AE287A">
        <w:rPr>
          <w:rFonts w:ascii="Garamond" w:hAnsi="Garamond"/>
          <w:sz w:val="22"/>
          <w:szCs w:val="22"/>
        </w:rPr>
        <w:t>za uplynulé 3 měsíce</w:t>
      </w:r>
      <w:r w:rsidR="0080405D">
        <w:rPr>
          <w:rFonts w:ascii="Garamond" w:hAnsi="Garamond"/>
          <w:sz w:val="22"/>
          <w:szCs w:val="22"/>
        </w:rPr>
        <w:t>)</w:t>
      </w:r>
      <w:r w:rsidR="00022323" w:rsidRPr="00AE287A">
        <w:rPr>
          <w:rFonts w:ascii="Garamond" w:hAnsi="Garamond"/>
          <w:sz w:val="22"/>
          <w:szCs w:val="22"/>
        </w:rPr>
        <w:t xml:space="preserve">, přičemž je nutné, aby si obě smluvní strany odsouhlasily, že všechny požadavky za dané období byly splněny. Typicky se tedy každá ze čtyř etap v daném kalendářním roce ukončí a vyfakturuje </w:t>
      </w:r>
      <w:r w:rsidR="00834B58" w:rsidRPr="00AE287A">
        <w:rPr>
          <w:rFonts w:ascii="Garamond" w:hAnsi="Garamond"/>
          <w:sz w:val="22"/>
          <w:szCs w:val="22"/>
        </w:rPr>
        <w:t>v</w:t>
      </w:r>
      <w:r w:rsidR="00022323" w:rsidRPr="00AE287A">
        <w:rPr>
          <w:rFonts w:ascii="Garamond" w:hAnsi="Garamond"/>
          <w:sz w:val="22"/>
          <w:szCs w:val="22"/>
        </w:rPr>
        <w:t xml:space="preserve"> posledním dni posledního měsíce daného období. V případě, že dlouhodobě nedošlo k odsouhlasení ukončení předchozí etapy, má Dodavatel právo vyfakturovat předchozí období k poslednímu dni měsíce následujícího po uplynutí předmětného období. Povinnosti a práva vyplývající ze smlouvy tím zůstávají nedotčeny.</w:t>
      </w:r>
    </w:p>
    <w:p w14:paraId="7720F73D" w14:textId="77777777" w:rsidR="00022323" w:rsidRPr="00AE287A" w:rsidRDefault="00022323" w:rsidP="00B1017E">
      <w:pPr>
        <w:rPr>
          <w:rFonts w:ascii="Garamond" w:hAnsi="Garamond"/>
          <w:sz w:val="22"/>
          <w:szCs w:val="22"/>
        </w:rPr>
      </w:pPr>
    </w:p>
    <w:p w14:paraId="46B9DF96" w14:textId="77777777" w:rsidR="00022323" w:rsidRPr="00AE287A" w:rsidRDefault="00022323" w:rsidP="00B1017E">
      <w:pPr>
        <w:rPr>
          <w:rFonts w:ascii="Garamond" w:hAnsi="Garamond"/>
          <w:i/>
          <w:sz w:val="22"/>
          <w:szCs w:val="22"/>
        </w:rPr>
      </w:pPr>
      <w:r w:rsidRPr="00AE287A">
        <w:rPr>
          <w:rFonts w:ascii="Garamond" w:hAnsi="Garamond"/>
          <w:sz w:val="22"/>
          <w:szCs w:val="22"/>
        </w:rPr>
        <w:t>6.5</w:t>
      </w:r>
      <w:r w:rsidRPr="00AE287A">
        <w:rPr>
          <w:rFonts w:ascii="Garamond" w:hAnsi="Garamond"/>
          <w:sz w:val="22"/>
          <w:szCs w:val="22"/>
        </w:rPr>
        <w:tab/>
      </w:r>
      <w:r w:rsidRPr="00AE287A">
        <w:rPr>
          <w:rFonts w:ascii="Garamond" w:hAnsi="Garamond"/>
          <w:i/>
          <w:sz w:val="22"/>
          <w:szCs w:val="22"/>
        </w:rPr>
        <w:t>Splatnost</w:t>
      </w:r>
    </w:p>
    <w:p w14:paraId="06F42B85" w14:textId="77777777" w:rsidR="00E84686" w:rsidRPr="00AE287A" w:rsidRDefault="00022323" w:rsidP="00E84686">
      <w:pPr>
        <w:rPr>
          <w:rFonts w:ascii="Garamond" w:hAnsi="Garamond"/>
          <w:sz w:val="22"/>
          <w:szCs w:val="22"/>
        </w:rPr>
      </w:pPr>
      <w:r w:rsidRPr="00AE287A">
        <w:rPr>
          <w:rFonts w:ascii="Garamond" w:hAnsi="Garamond"/>
          <w:sz w:val="22"/>
          <w:szCs w:val="22"/>
        </w:rPr>
        <w:tab/>
      </w:r>
      <w:r w:rsidR="00E84686" w:rsidRPr="00AE287A">
        <w:rPr>
          <w:rFonts w:ascii="Garamond" w:hAnsi="Garamond"/>
          <w:sz w:val="22"/>
          <w:szCs w:val="22"/>
        </w:rPr>
        <w:t xml:space="preserve">Kupující uhradí kupní cenu včetně DPH na základě daňového dokladu </w:t>
      </w:r>
      <w:r w:rsidR="00E84686">
        <w:rPr>
          <w:rFonts w:ascii="Garamond" w:hAnsi="Garamond"/>
          <w:sz w:val="22"/>
          <w:szCs w:val="22"/>
        </w:rPr>
        <w:t xml:space="preserve">vystaveného </w:t>
      </w:r>
      <w:r w:rsidR="00E84686" w:rsidRPr="00AE287A">
        <w:rPr>
          <w:rFonts w:ascii="Garamond" w:hAnsi="Garamond"/>
          <w:sz w:val="22"/>
          <w:szCs w:val="22"/>
        </w:rPr>
        <w:t>Dodavatele</w:t>
      </w:r>
      <w:r w:rsidR="00E84686">
        <w:rPr>
          <w:rFonts w:ascii="Garamond" w:hAnsi="Garamond"/>
          <w:sz w:val="22"/>
          <w:szCs w:val="22"/>
        </w:rPr>
        <w:t>m</w:t>
      </w:r>
      <w:r w:rsidR="00E84686" w:rsidRPr="00AE287A">
        <w:rPr>
          <w:rFonts w:ascii="Garamond" w:hAnsi="Garamond"/>
          <w:sz w:val="22"/>
          <w:szCs w:val="22"/>
        </w:rPr>
        <w:t xml:space="preserve"> se splatností do </w:t>
      </w:r>
      <w:r w:rsidR="00E84686">
        <w:rPr>
          <w:rFonts w:ascii="Garamond" w:hAnsi="Garamond"/>
          <w:sz w:val="22"/>
          <w:szCs w:val="22"/>
        </w:rPr>
        <w:t>14</w:t>
      </w:r>
      <w:r w:rsidR="00E84686" w:rsidRPr="00AE287A">
        <w:rPr>
          <w:rFonts w:ascii="Garamond" w:hAnsi="Garamond"/>
          <w:sz w:val="22"/>
          <w:szCs w:val="22"/>
        </w:rPr>
        <w:t xml:space="preserve"> dnů od data vystavení daňového dokladu</w:t>
      </w:r>
      <w:r w:rsidR="00E84686">
        <w:rPr>
          <w:rFonts w:ascii="Garamond" w:hAnsi="Garamond"/>
          <w:sz w:val="22"/>
          <w:szCs w:val="22"/>
        </w:rPr>
        <w:t xml:space="preserve">. </w:t>
      </w:r>
      <w:r w:rsidR="00E84686" w:rsidRPr="00AE287A">
        <w:rPr>
          <w:rFonts w:ascii="Garamond" w:hAnsi="Garamond"/>
          <w:sz w:val="22"/>
          <w:szCs w:val="22"/>
        </w:rPr>
        <w:t xml:space="preserve">Dodavatel je povinen fakturu Objednateli doručit minimálně </w:t>
      </w:r>
      <w:r w:rsidR="00E84686">
        <w:rPr>
          <w:rFonts w:ascii="Garamond" w:hAnsi="Garamond"/>
          <w:sz w:val="22"/>
          <w:szCs w:val="22"/>
        </w:rPr>
        <w:t>10</w:t>
      </w:r>
      <w:r w:rsidR="00E84686" w:rsidRPr="00AE287A">
        <w:rPr>
          <w:rFonts w:ascii="Garamond" w:hAnsi="Garamond"/>
          <w:sz w:val="22"/>
          <w:szCs w:val="22"/>
        </w:rPr>
        <w:t xml:space="preserve"> dnů před datem splatnosti. </w:t>
      </w:r>
      <w:r w:rsidR="00E84686">
        <w:rPr>
          <w:rFonts w:ascii="Garamond" w:hAnsi="Garamond"/>
          <w:sz w:val="22"/>
          <w:szCs w:val="22"/>
        </w:rPr>
        <w:t xml:space="preserve">V opačném případě se má za to, že splatnost faktury činí 14 dnů od momentu předání faktury. </w:t>
      </w:r>
      <w:r w:rsidR="00E84686" w:rsidRPr="00AE287A">
        <w:rPr>
          <w:rFonts w:ascii="Garamond" w:hAnsi="Garamond"/>
          <w:sz w:val="22"/>
          <w:szCs w:val="22"/>
        </w:rPr>
        <w:t xml:space="preserve">Faktura musí obsahovat náležitosti stanovené zákonem o dani z přidané hodnoty. Pokud nebude mít náležitosti dle výše uvedeného zákona, může ji kupující vrátit zpět Dodavateli k doplnění nebo novému vyhotovení. Lhůta splatnosti pak začíná </w:t>
      </w:r>
      <w:r w:rsidR="00E84686">
        <w:rPr>
          <w:rFonts w:ascii="Garamond" w:hAnsi="Garamond"/>
          <w:sz w:val="22"/>
          <w:szCs w:val="22"/>
        </w:rPr>
        <w:t xml:space="preserve">běžet </w:t>
      </w:r>
      <w:r w:rsidR="00E84686" w:rsidRPr="00AE287A">
        <w:rPr>
          <w:rFonts w:ascii="Garamond" w:hAnsi="Garamond"/>
          <w:sz w:val="22"/>
          <w:szCs w:val="22"/>
        </w:rPr>
        <w:t>ode dne vystavení opravené a doplněné faktury.</w:t>
      </w:r>
    </w:p>
    <w:p w14:paraId="60362E95" w14:textId="77777777" w:rsidR="00E84686" w:rsidRDefault="00E84686" w:rsidP="00E84686">
      <w:pPr>
        <w:rPr>
          <w:rFonts w:ascii="Garamond" w:hAnsi="Garamond"/>
          <w:sz w:val="22"/>
          <w:szCs w:val="22"/>
        </w:rPr>
      </w:pPr>
    </w:p>
    <w:p w14:paraId="23466E04" w14:textId="77777777" w:rsidR="000836EE" w:rsidRDefault="000836EE" w:rsidP="002E39CE">
      <w:pPr>
        <w:jc w:val="center"/>
        <w:rPr>
          <w:rFonts w:ascii="Garamond" w:hAnsi="Garamond"/>
          <w:b/>
          <w:sz w:val="22"/>
          <w:szCs w:val="22"/>
        </w:rPr>
      </w:pPr>
    </w:p>
    <w:p w14:paraId="093750EF" w14:textId="77777777" w:rsidR="00A45BD0" w:rsidRDefault="00A45BD0" w:rsidP="002E39CE">
      <w:pPr>
        <w:jc w:val="center"/>
        <w:rPr>
          <w:rFonts w:ascii="Garamond" w:hAnsi="Garamond"/>
          <w:b/>
          <w:sz w:val="22"/>
          <w:szCs w:val="22"/>
        </w:rPr>
      </w:pPr>
    </w:p>
    <w:p w14:paraId="4B2CB58E" w14:textId="77777777" w:rsidR="007E2A40" w:rsidRDefault="007E2A40" w:rsidP="007E2A40">
      <w:pPr>
        <w:jc w:val="center"/>
        <w:rPr>
          <w:rFonts w:ascii="Garamond" w:hAnsi="Garamond"/>
          <w:b/>
          <w:sz w:val="22"/>
          <w:szCs w:val="22"/>
        </w:rPr>
      </w:pPr>
      <w:r w:rsidRPr="00AE287A">
        <w:rPr>
          <w:rFonts w:ascii="Garamond" w:hAnsi="Garamond"/>
          <w:b/>
          <w:sz w:val="22"/>
          <w:szCs w:val="22"/>
        </w:rPr>
        <w:t>9. MLČENLIVOST</w:t>
      </w:r>
      <w:r>
        <w:rPr>
          <w:rFonts w:ascii="Garamond" w:hAnsi="Garamond"/>
          <w:b/>
          <w:sz w:val="22"/>
          <w:szCs w:val="22"/>
        </w:rPr>
        <w:t>, GDPR</w:t>
      </w:r>
    </w:p>
    <w:p w14:paraId="38F74116" w14:textId="77777777" w:rsidR="00A45BD0" w:rsidRPr="00AE287A" w:rsidRDefault="00A45BD0" w:rsidP="00A45BD0">
      <w:pPr>
        <w:tabs>
          <w:tab w:val="left" w:pos="1260"/>
        </w:tabs>
        <w:ind w:left="420" w:hanging="420"/>
        <w:jc w:val="center"/>
        <w:rPr>
          <w:rFonts w:ascii="Garamond" w:hAnsi="Garamond"/>
          <w:b/>
          <w:sz w:val="22"/>
          <w:szCs w:val="22"/>
        </w:rPr>
      </w:pPr>
      <w:r>
        <w:rPr>
          <w:rFonts w:ascii="Garamond" w:hAnsi="Garamond"/>
          <w:b/>
          <w:sz w:val="22"/>
          <w:szCs w:val="22"/>
        </w:rPr>
        <w:t>se mění následovně</w:t>
      </w:r>
    </w:p>
    <w:p w14:paraId="600EF5C4" w14:textId="77777777" w:rsidR="00A45BD0" w:rsidRPr="00AE287A" w:rsidRDefault="00A45BD0" w:rsidP="007E2A40">
      <w:pPr>
        <w:jc w:val="center"/>
        <w:rPr>
          <w:rFonts w:ascii="Garamond" w:hAnsi="Garamond"/>
          <w:b/>
          <w:sz w:val="22"/>
          <w:szCs w:val="22"/>
        </w:rPr>
      </w:pPr>
    </w:p>
    <w:p w14:paraId="0D3DE5BA" w14:textId="77777777" w:rsidR="007E2A40" w:rsidRPr="00AE287A" w:rsidRDefault="007E2A40" w:rsidP="007E2A40">
      <w:pPr>
        <w:jc w:val="center"/>
        <w:rPr>
          <w:rFonts w:ascii="Garamond" w:hAnsi="Garamond"/>
          <w:b/>
          <w:sz w:val="22"/>
          <w:szCs w:val="22"/>
        </w:rPr>
      </w:pPr>
    </w:p>
    <w:p w14:paraId="1AA2BB95" w14:textId="77777777" w:rsidR="007E2A40" w:rsidRDefault="007E2A40" w:rsidP="007E2A40">
      <w:pPr>
        <w:rPr>
          <w:rFonts w:ascii="Garamond" w:hAnsi="Garamond"/>
          <w:sz w:val="22"/>
          <w:szCs w:val="22"/>
        </w:rPr>
      </w:pPr>
      <w:r>
        <w:rPr>
          <w:rFonts w:ascii="Garamond" w:hAnsi="Garamond"/>
          <w:sz w:val="22"/>
          <w:szCs w:val="22"/>
        </w:rPr>
        <w:t>9.1</w:t>
      </w:r>
      <w:r w:rsidRPr="00AE287A">
        <w:rPr>
          <w:rFonts w:ascii="Garamond" w:hAnsi="Garamond"/>
          <w:sz w:val="22"/>
          <w:szCs w:val="22"/>
        </w:rPr>
        <w:tab/>
      </w:r>
      <w:r w:rsidRPr="000836EE">
        <w:rPr>
          <w:rFonts w:ascii="Garamond" w:hAnsi="Garamond"/>
          <w:i/>
          <w:sz w:val="22"/>
          <w:szCs w:val="22"/>
        </w:rPr>
        <w:t>Slib mlčenlivosti</w:t>
      </w:r>
    </w:p>
    <w:p w14:paraId="700300A4" w14:textId="7F54ECD2" w:rsidR="007E2A40" w:rsidRDefault="007E2A40" w:rsidP="007E2A40">
      <w:pPr>
        <w:rPr>
          <w:rFonts w:ascii="Garamond" w:hAnsi="Garamond"/>
          <w:sz w:val="22"/>
          <w:szCs w:val="22"/>
        </w:rPr>
      </w:pPr>
      <w:r w:rsidRPr="00AE287A">
        <w:rPr>
          <w:rFonts w:ascii="Garamond" w:hAnsi="Garamond"/>
          <w:sz w:val="22"/>
          <w:szCs w:val="22"/>
        </w:rPr>
        <w:t xml:space="preserve">Správce sítě (Dodavatel) je povinen zachovávat nejpřísnější mlčenlivost vůči osobám mimo Objednatele, všeobecně o všem, co se dozví v rámci své činnosti pro Objednatele. Objednatel se zavazuje, že veškeré tyto informace jsou přísně důvěrné a je povinen dodržovat závazek mlčenlivosti. V případě porušení tohoto ujednání je dohodnuta smluvní pokuta do </w:t>
      </w:r>
      <w:r w:rsidR="00960F3D">
        <w:rPr>
          <w:rFonts w:ascii="Garamond" w:hAnsi="Garamond"/>
          <w:sz w:val="22"/>
          <w:szCs w:val="22"/>
        </w:rPr>
        <w:t xml:space="preserve">maximální </w:t>
      </w:r>
      <w:r w:rsidRPr="00AE287A">
        <w:rPr>
          <w:rFonts w:ascii="Garamond" w:hAnsi="Garamond"/>
          <w:sz w:val="22"/>
          <w:szCs w:val="22"/>
        </w:rPr>
        <w:t>výše 50.000,- Kč dle závažnosti porušení tohoto ustanovení.</w:t>
      </w:r>
    </w:p>
    <w:p w14:paraId="3E3C98A7" w14:textId="77777777" w:rsidR="007E2A40" w:rsidRDefault="007E2A40" w:rsidP="007E2A40">
      <w:pPr>
        <w:rPr>
          <w:rFonts w:ascii="Garamond" w:hAnsi="Garamond"/>
          <w:sz w:val="22"/>
          <w:szCs w:val="22"/>
        </w:rPr>
      </w:pPr>
    </w:p>
    <w:p w14:paraId="35B908EC" w14:textId="77777777" w:rsidR="007E2A40" w:rsidRDefault="007E2A40" w:rsidP="007E2A40">
      <w:r>
        <w:rPr>
          <w:rFonts w:ascii="Garamond" w:hAnsi="Garamond"/>
          <w:sz w:val="22"/>
          <w:szCs w:val="22"/>
        </w:rPr>
        <w:lastRenderedPageBreak/>
        <w:t>9.2</w:t>
      </w:r>
      <w:r>
        <w:rPr>
          <w:rFonts w:ascii="Garamond" w:hAnsi="Garamond"/>
          <w:sz w:val="22"/>
          <w:szCs w:val="22"/>
        </w:rPr>
        <w:tab/>
      </w:r>
      <w:r>
        <w:rPr>
          <w:rFonts w:ascii="Garamond" w:hAnsi="Garamond"/>
          <w:i/>
          <w:sz w:val="22"/>
          <w:szCs w:val="22"/>
        </w:rPr>
        <w:t>GDPR</w:t>
      </w:r>
      <w:r w:rsidRPr="005D454A">
        <w:t xml:space="preserve"> </w:t>
      </w:r>
    </w:p>
    <w:p w14:paraId="16981FCD" w14:textId="77777777" w:rsidR="007E2A40" w:rsidRPr="00DF737A" w:rsidRDefault="007E2A40" w:rsidP="007E2A40">
      <w:pPr>
        <w:pStyle w:val="Odstavecseseznamem"/>
        <w:numPr>
          <w:ilvl w:val="0"/>
          <w:numId w:val="41"/>
        </w:numPr>
        <w:rPr>
          <w:rFonts w:ascii="Garamond" w:hAnsi="Garamond"/>
          <w:sz w:val="22"/>
          <w:szCs w:val="22"/>
        </w:rPr>
      </w:pPr>
      <w:r w:rsidRPr="00DF737A">
        <w:rPr>
          <w:rFonts w:ascii="Garamond" w:hAnsi="Garamond"/>
          <w:sz w:val="22"/>
          <w:szCs w:val="22"/>
        </w:rPr>
        <w:t xml:space="preserve">Objednatel a dodavatel se zavazují, v souvislosti s touto smlouvou, postupovat v souladu se Směrnicí Evropského parlamentu a Rady 95/46/ES ze dne 24. října 1995, o ochraně fyzických osob v souvislosti se zpracováním osobních údajů. K vyloučení všech pochybností smluvní strany prohlašují, že jsou jim známy účinky platného Obecného nařízení Evropského parlamentu a Rady (EU) 2016/679, ze dne 27. dubna 2016 (dále jen „Nařízení“). </w:t>
      </w:r>
    </w:p>
    <w:p w14:paraId="6508BBAF" w14:textId="77777777" w:rsidR="007E2A40" w:rsidRPr="00DF737A" w:rsidRDefault="007E2A40" w:rsidP="007E2A40">
      <w:pPr>
        <w:pStyle w:val="Odstavecseseznamem"/>
        <w:numPr>
          <w:ilvl w:val="0"/>
          <w:numId w:val="41"/>
        </w:numPr>
        <w:rPr>
          <w:rFonts w:ascii="Garamond" w:hAnsi="Garamond"/>
          <w:sz w:val="22"/>
          <w:szCs w:val="22"/>
        </w:rPr>
      </w:pPr>
      <w:r w:rsidRPr="00DF737A">
        <w:rPr>
          <w:rFonts w:ascii="Garamond" w:hAnsi="Garamond"/>
          <w:sz w:val="22"/>
          <w:szCs w:val="22"/>
        </w:rPr>
        <w:t>Dodavatel bere na vědomí, že se ve smyslu všech výše uvedených právních předpisů považuje a bude považovat za Zpracovatele osobních údajů, se všemi pro něj vyplývajícími důsledky a povinnostmi. Objednatel je a bude nadále považována za Správce osobních údajů, se všemi pro něj vyplývajícími důsledky a povinnostmi.</w:t>
      </w:r>
    </w:p>
    <w:p w14:paraId="1B151BF7" w14:textId="77777777" w:rsidR="007E2A40" w:rsidRPr="00DF737A" w:rsidRDefault="007E2A40" w:rsidP="007E2A40">
      <w:pPr>
        <w:pStyle w:val="Odstavecseseznamem"/>
        <w:numPr>
          <w:ilvl w:val="0"/>
          <w:numId w:val="41"/>
        </w:numPr>
        <w:rPr>
          <w:rFonts w:ascii="Garamond" w:hAnsi="Garamond"/>
          <w:sz w:val="22"/>
          <w:szCs w:val="22"/>
        </w:rPr>
      </w:pPr>
      <w:r w:rsidRPr="00DF737A">
        <w:rPr>
          <w:rFonts w:ascii="Garamond" w:hAnsi="Garamond"/>
          <w:sz w:val="22"/>
          <w:szCs w:val="22"/>
        </w:rPr>
        <w:t xml:space="preserve">Ustanovení o vzájemných povinnostech Správce a Zpracovatele při zpracování osobních údajů zajišťuje, že nedojde k nezákonnému použití osobních údajů týkajících se Subjektů údajů ani k jejich předání do rukou neoprávněné třetí strany. Smluvní strany se dohodly na podmínkách zajištění odpovídajících opatření k zabezpečení ochrany osobních údajů a základních práv a svobod Subjektů údajů při zpracování osobních údajů Zpracovatelem. </w:t>
      </w:r>
    </w:p>
    <w:p w14:paraId="13DEA215" w14:textId="77777777" w:rsidR="007E2A40" w:rsidRPr="00DF737A" w:rsidRDefault="007E2A40" w:rsidP="007E2A40">
      <w:pPr>
        <w:pStyle w:val="Odstavecseseznamem"/>
        <w:numPr>
          <w:ilvl w:val="0"/>
          <w:numId w:val="41"/>
        </w:numPr>
        <w:rPr>
          <w:rFonts w:ascii="Garamond" w:hAnsi="Garamond"/>
          <w:sz w:val="22"/>
          <w:szCs w:val="22"/>
        </w:rPr>
      </w:pPr>
      <w:r w:rsidRPr="00DF737A">
        <w:rPr>
          <w:rFonts w:ascii="Garamond" w:hAnsi="Garamond"/>
          <w:sz w:val="22"/>
          <w:szCs w:val="22"/>
        </w:rPr>
        <w:t xml:space="preserve">Zpracovatel se zavazuje zpracovávat pouze a výlučně ty osobní údaje, které jsou nutné k výkonu jeho činnosti dle této smlouvy. </w:t>
      </w:r>
    </w:p>
    <w:p w14:paraId="5EFCC0D1" w14:textId="77777777" w:rsidR="007E2A40" w:rsidRPr="00DF737A" w:rsidRDefault="007E2A40" w:rsidP="007E2A40">
      <w:pPr>
        <w:pStyle w:val="Odstavecseseznamem"/>
        <w:numPr>
          <w:ilvl w:val="0"/>
          <w:numId w:val="41"/>
        </w:numPr>
        <w:rPr>
          <w:rFonts w:ascii="Garamond" w:hAnsi="Garamond"/>
          <w:sz w:val="22"/>
          <w:szCs w:val="22"/>
        </w:rPr>
      </w:pPr>
      <w:r w:rsidRPr="00DF737A">
        <w:rPr>
          <w:rFonts w:ascii="Garamond" w:hAnsi="Garamond"/>
          <w:sz w:val="22"/>
          <w:szCs w:val="22"/>
        </w:rPr>
        <w:t>Zpracovatel je oprávněn zpracovávat osobní údaje dle této smlouvy pouze a výlučně po dobu účinnosti této smlouvy.</w:t>
      </w:r>
    </w:p>
    <w:p w14:paraId="217DECD1" w14:textId="77777777" w:rsidR="007E2A40" w:rsidRPr="00DF737A" w:rsidRDefault="007E2A40" w:rsidP="007E2A40">
      <w:pPr>
        <w:pStyle w:val="Odstavecseseznamem"/>
        <w:numPr>
          <w:ilvl w:val="0"/>
          <w:numId w:val="41"/>
        </w:numPr>
        <w:rPr>
          <w:rFonts w:ascii="Garamond" w:hAnsi="Garamond"/>
          <w:sz w:val="22"/>
          <w:szCs w:val="22"/>
        </w:rPr>
      </w:pPr>
      <w:r w:rsidRPr="00DF737A">
        <w:rPr>
          <w:rFonts w:ascii="Garamond" w:hAnsi="Garamond"/>
          <w:sz w:val="22"/>
          <w:szCs w:val="22"/>
        </w:rPr>
        <w:t>Zpracovatel je oprávněn zpracovávat osobní údaje pouze za účelem stanoveném v předmětu smlouvy o údržbě a programového vybavení</w:t>
      </w:r>
    </w:p>
    <w:p w14:paraId="76F2CE10" w14:textId="77777777" w:rsidR="007E2A40" w:rsidRPr="00DF737A" w:rsidRDefault="007E2A40" w:rsidP="007E2A40">
      <w:pPr>
        <w:pStyle w:val="Odstavecseseznamem"/>
        <w:numPr>
          <w:ilvl w:val="0"/>
          <w:numId w:val="41"/>
        </w:numPr>
        <w:rPr>
          <w:rFonts w:ascii="Garamond" w:hAnsi="Garamond"/>
          <w:sz w:val="22"/>
          <w:szCs w:val="22"/>
        </w:rPr>
      </w:pPr>
      <w:r w:rsidRPr="00DF737A">
        <w:rPr>
          <w:rFonts w:ascii="Garamond" w:hAnsi="Garamond"/>
          <w:sz w:val="22"/>
          <w:szCs w:val="22"/>
        </w:rPr>
        <w:t xml:space="preserve">Zpracovatel je povinen se při zpracování osobních údajů řídit výslovnými pokyny Správce, budou-li mu takové uděleny, ať již ústní či písemnou formou. Za písemnou formu se považuje i elektronická komunikace, včetně emailu. Zpracovatel je povinen neprodleně Správce informovat, pokud dle jeho názoru udělený pokyn Správce porušuje Nařízení nebo jiné předpisy na ochranu osobních údajů. </w:t>
      </w:r>
    </w:p>
    <w:p w14:paraId="5BD8283B" w14:textId="77777777" w:rsidR="007E2A40" w:rsidRPr="00DF737A" w:rsidRDefault="007E2A40" w:rsidP="007E2A40">
      <w:pPr>
        <w:pStyle w:val="Odstavecseseznamem"/>
        <w:numPr>
          <w:ilvl w:val="0"/>
          <w:numId w:val="41"/>
        </w:numPr>
        <w:rPr>
          <w:rFonts w:ascii="Garamond" w:hAnsi="Garamond"/>
          <w:sz w:val="22"/>
          <w:szCs w:val="22"/>
        </w:rPr>
      </w:pPr>
      <w:r w:rsidRPr="00DF737A">
        <w:rPr>
          <w:rFonts w:ascii="Garamond" w:hAnsi="Garamond"/>
          <w:sz w:val="22"/>
          <w:szCs w:val="22"/>
        </w:rPr>
        <w:t>Zpracovatel je povinen zajistit, že osoby, jimiž bude provádět plnění dle této smlouvy, se zavážou k mlčenlivosti ohledně veškeré činnosti související s touto smlouvou, zejm. pak k mlčenlivosti ve vztahu ke všem osobním údajům, ke kterým budou mít přístup, nebo s kterými přijdou do kontaktu.</w:t>
      </w:r>
    </w:p>
    <w:p w14:paraId="0E8C5958" w14:textId="77777777" w:rsidR="007E2A40" w:rsidRPr="00DF737A" w:rsidRDefault="007E2A40" w:rsidP="007E2A40">
      <w:pPr>
        <w:pStyle w:val="Odstavecseseznamem"/>
        <w:numPr>
          <w:ilvl w:val="0"/>
          <w:numId w:val="41"/>
        </w:numPr>
        <w:rPr>
          <w:rFonts w:ascii="Garamond" w:hAnsi="Garamond"/>
          <w:sz w:val="22"/>
          <w:szCs w:val="22"/>
        </w:rPr>
      </w:pPr>
      <w:r w:rsidRPr="00DF737A">
        <w:rPr>
          <w:rFonts w:ascii="Garamond" w:hAnsi="Garamond"/>
          <w:sz w:val="22"/>
          <w:szCs w:val="22"/>
        </w:rPr>
        <w:t xml:space="preserve">Zpracovatel je povinen, ve smyslu čl. 32 Nařízení přijmout, s ohledem na stav techniky, náklady na provedení, povahu, rozsah, kontext a účely zpracování i k různě pravděpodobným a různě závažným rizikům pro práva a svobody fyzických osob, vhodná technická a organizační opatření, aby zajistil úroveň zabezpečení odpovídající danému riziku, zejm. pak osobní údaje zabezpečit vůči náhodnému či nezákonnému zničení, ztrátě, změně, zpřístupnění neoprávněným stranám, zneužití či jinému způsobu zpracování v rozporu s Nařízením. </w:t>
      </w:r>
    </w:p>
    <w:p w14:paraId="394C4CC0" w14:textId="77777777" w:rsidR="007E2A40" w:rsidRPr="00DF737A" w:rsidRDefault="007E2A40" w:rsidP="007E2A40">
      <w:pPr>
        <w:pStyle w:val="Odstavecseseznamem"/>
        <w:numPr>
          <w:ilvl w:val="0"/>
          <w:numId w:val="41"/>
        </w:numPr>
        <w:rPr>
          <w:rFonts w:ascii="Garamond" w:hAnsi="Garamond"/>
          <w:sz w:val="22"/>
          <w:szCs w:val="22"/>
        </w:rPr>
      </w:pPr>
      <w:r w:rsidRPr="00DF737A">
        <w:rPr>
          <w:rFonts w:ascii="Garamond" w:hAnsi="Garamond"/>
          <w:sz w:val="22"/>
          <w:szCs w:val="22"/>
        </w:rPr>
        <w:t>Zpracovatel je povinen písemně seznámit Správce s jakýmkoliv podezřením na porušení nebo skutečným porušením bezpečnosti zpracování osobních údajů podle ustanovení této smlouvy, např.: jakoukoliv odchylkou od udělených pokynů, odchylkou od sjednaného přístupu pro Správce, plánovaným zveřejněním, upgradem, testy apod., kterými může dojít k úpravě nebo změně zabezpečení nebo zpracování osobních údajů, jakýmkoliv podezřením z porušení důvěrnosti, jakýmkoliv podezřením z náhodného či nezákonného zničení, ztráty, změny, zpřístupnění neoprávněným stranám, zneužití či jiného způsobu zpracování osobních údajů v rozporu s Nařízením.  Správce bude neprodleně seznámen s jakýmkoliv podstatným porušením těchto ustanovení o zpracování dat.</w:t>
      </w:r>
    </w:p>
    <w:p w14:paraId="3F293C0A" w14:textId="77777777" w:rsidR="007E2A40" w:rsidRPr="00DF737A" w:rsidRDefault="007E2A40" w:rsidP="007E2A40">
      <w:pPr>
        <w:pStyle w:val="Odstavecseseznamem"/>
        <w:numPr>
          <w:ilvl w:val="0"/>
          <w:numId w:val="41"/>
        </w:numPr>
        <w:rPr>
          <w:rFonts w:ascii="Garamond" w:hAnsi="Garamond"/>
          <w:sz w:val="22"/>
          <w:szCs w:val="22"/>
        </w:rPr>
      </w:pPr>
      <w:r w:rsidRPr="00DF737A">
        <w:rPr>
          <w:rFonts w:ascii="Garamond" w:hAnsi="Garamond"/>
          <w:sz w:val="22"/>
          <w:szCs w:val="22"/>
        </w:rPr>
        <w:t>Zpracovatel není oprávněn, ve smyslu čl. 28 Nařízení, zapojit do zpracování osobních údajů dalšího zpracovatele, bez předchozího schválení a písemného souhlasu Správce.</w:t>
      </w:r>
    </w:p>
    <w:p w14:paraId="2BF120C1" w14:textId="77777777" w:rsidR="007E2A40" w:rsidRPr="00DF737A" w:rsidRDefault="007E2A40" w:rsidP="007E2A40">
      <w:pPr>
        <w:pStyle w:val="Odstavecseseznamem"/>
        <w:numPr>
          <w:ilvl w:val="0"/>
          <w:numId w:val="41"/>
        </w:numPr>
        <w:rPr>
          <w:rFonts w:ascii="Garamond" w:hAnsi="Garamond"/>
          <w:sz w:val="22"/>
          <w:szCs w:val="22"/>
        </w:rPr>
      </w:pPr>
      <w:r w:rsidRPr="00DF737A">
        <w:rPr>
          <w:rFonts w:ascii="Garamond" w:hAnsi="Garamond"/>
          <w:sz w:val="22"/>
          <w:szCs w:val="22"/>
        </w:rPr>
        <w:t>Zpracovatel je povinen a zavazuje se k veškeré součinnosti se Správcem, o kterou bude požádán v souvislosti se zpracováním osobních údajů nebo která mu přímo vyplývá z Nařízení. Zpracovatel je povinen na vyžádání zpřístupnit Správci svá písemná technická a organizační bezpečnostní opatření a umožnit mu případnou kontrolu dodržování předložených technických a organizačních bezpečnostních opatření.</w:t>
      </w:r>
    </w:p>
    <w:p w14:paraId="5C824CC6" w14:textId="77777777" w:rsidR="007E2A40" w:rsidRPr="00DF737A" w:rsidRDefault="007E2A40" w:rsidP="007E2A40">
      <w:pPr>
        <w:pStyle w:val="Odstavecseseznamem"/>
        <w:numPr>
          <w:ilvl w:val="0"/>
          <w:numId w:val="41"/>
        </w:numPr>
        <w:rPr>
          <w:rFonts w:ascii="Garamond" w:hAnsi="Garamond"/>
          <w:color w:val="FF0000"/>
          <w:sz w:val="22"/>
          <w:szCs w:val="22"/>
        </w:rPr>
      </w:pPr>
      <w:r w:rsidRPr="00DF737A">
        <w:rPr>
          <w:rFonts w:ascii="Garamond" w:hAnsi="Garamond"/>
          <w:sz w:val="22"/>
          <w:szCs w:val="22"/>
        </w:rPr>
        <w:t xml:space="preserve">Po skončení účinnosti této smlouvy dle čl. 3.1. Smlouvy o údržbě výpočetní techniky a programového vybavení, nebo v případě předčasného ukončení, je Zpracovatel povinen všechny osobní údaje, které má v držení vymazat, a pokud je dosud nepředal Správci, předat je Správci a dále vymazat všechny existující kopie. Povinnost uvedená v tomto článku neplatí, stanoví-li právní </w:t>
      </w:r>
      <w:r w:rsidRPr="00DF737A">
        <w:rPr>
          <w:rFonts w:ascii="Garamond" w:hAnsi="Garamond"/>
          <w:sz w:val="22"/>
          <w:szCs w:val="22"/>
        </w:rPr>
        <w:lastRenderedPageBreak/>
        <w:t>předpis EU, případně vnitrostátní právní předpis Zpracovateli osobní údaje ukládat i po skončení účinnosti této smlouvy.</w:t>
      </w:r>
      <w:r w:rsidRPr="00DF737A">
        <w:rPr>
          <w:rFonts w:ascii="Garamond" w:hAnsi="Garamond"/>
          <w:color w:val="FF0000"/>
          <w:sz w:val="22"/>
          <w:szCs w:val="22"/>
        </w:rPr>
        <w:t xml:space="preserve"> </w:t>
      </w:r>
    </w:p>
    <w:p w14:paraId="556546C4" w14:textId="77777777" w:rsidR="00712F69" w:rsidRDefault="00712F69" w:rsidP="00440A4B">
      <w:pPr>
        <w:rPr>
          <w:rFonts w:ascii="Garamond" w:hAnsi="Garamond"/>
          <w:sz w:val="22"/>
          <w:szCs w:val="22"/>
        </w:rPr>
      </w:pPr>
    </w:p>
    <w:p w14:paraId="437D5254" w14:textId="77777777" w:rsidR="00142291" w:rsidRPr="00AE287A" w:rsidRDefault="00142291" w:rsidP="00440A4B">
      <w:pPr>
        <w:rPr>
          <w:rFonts w:ascii="Garamond" w:hAnsi="Garamond"/>
          <w:sz w:val="22"/>
          <w:szCs w:val="22"/>
        </w:rPr>
      </w:pPr>
    </w:p>
    <w:p w14:paraId="47444752" w14:textId="77777777" w:rsidR="00A45BD0" w:rsidRDefault="00A45BD0" w:rsidP="00712F69">
      <w:pPr>
        <w:jc w:val="center"/>
        <w:rPr>
          <w:rFonts w:ascii="Garamond" w:hAnsi="Garamond"/>
          <w:b/>
          <w:sz w:val="22"/>
          <w:szCs w:val="22"/>
        </w:rPr>
      </w:pPr>
    </w:p>
    <w:p w14:paraId="337030B1" w14:textId="2A288AB6" w:rsidR="00A45BD0" w:rsidRDefault="00A45BD0" w:rsidP="00A45BD0">
      <w:pPr>
        <w:jc w:val="center"/>
        <w:rPr>
          <w:rFonts w:ascii="Garamond" w:hAnsi="Garamond"/>
          <w:b/>
          <w:sz w:val="22"/>
          <w:szCs w:val="22"/>
        </w:rPr>
      </w:pPr>
      <w:r>
        <w:rPr>
          <w:rFonts w:ascii="Garamond" w:hAnsi="Garamond"/>
          <w:b/>
          <w:sz w:val="22"/>
          <w:szCs w:val="22"/>
        </w:rPr>
        <w:t>PLATNOST PŘEDCHOZÍCH UJEDNÁNÍ A DODATKU</w:t>
      </w:r>
    </w:p>
    <w:p w14:paraId="4341EA0F" w14:textId="77777777" w:rsidR="00A45BD0" w:rsidRDefault="00A45BD0" w:rsidP="00A45BD0">
      <w:pPr>
        <w:tabs>
          <w:tab w:val="left" w:pos="1260"/>
        </w:tabs>
        <w:ind w:left="420" w:hanging="420"/>
        <w:jc w:val="center"/>
        <w:rPr>
          <w:rFonts w:ascii="Garamond" w:hAnsi="Garamond"/>
          <w:b/>
          <w:sz w:val="22"/>
          <w:szCs w:val="22"/>
        </w:rPr>
      </w:pPr>
    </w:p>
    <w:p w14:paraId="3F9707C4" w14:textId="4FCCF228" w:rsidR="00A45BD0" w:rsidRDefault="00A45BD0" w:rsidP="00A45BD0">
      <w:pPr>
        <w:rPr>
          <w:rFonts w:ascii="Garamond" w:hAnsi="Garamond"/>
          <w:sz w:val="22"/>
          <w:szCs w:val="22"/>
        </w:rPr>
      </w:pPr>
      <w:r w:rsidRPr="00A45BD0">
        <w:rPr>
          <w:rFonts w:ascii="Garamond" w:hAnsi="Garamond"/>
          <w:sz w:val="22"/>
          <w:szCs w:val="22"/>
        </w:rPr>
        <w:t xml:space="preserve">Ostatní ustanovení </w:t>
      </w:r>
      <w:r>
        <w:rPr>
          <w:rFonts w:ascii="Garamond" w:hAnsi="Garamond"/>
          <w:sz w:val="22"/>
          <w:szCs w:val="22"/>
        </w:rPr>
        <w:t xml:space="preserve">původní </w:t>
      </w:r>
      <w:r w:rsidRPr="00A45BD0">
        <w:rPr>
          <w:rFonts w:ascii="Garamond" w:hAnsi="Garamond"/>
          <w:sz w:val="22"/>
          <w:szCs w:val="22"/>
        </w:rPr>
        <w:t xml:space="preserve">Smlouvy zůstávají </w:t>
      </w:r>
      <w:r>
        <w:rPr>
          <w:rFonts w:ascii="Garamond" w:hAnsi="Garamond"/>
          <w:sz w:val="22"/>
          <w:szCs w:val="22"/>
        </w:rPr>
        <w:t xml:space="preserve">v platnosti a </w:t>
      </w:r>
      <w:r w:rsidRPr="00A45BD0">
        <w:rPr>
          <w:rFonts w:ascii="Garamond" w:hAnsi="Garamond"/>
          <w:sz w:val="22"/>
          <w:szCs w:val="22"/>
        </w:rPr>
        <w:t>nezměněna</w:t>
      </w:r>
      <w:r>
        <w:rPr>
          <w:rFonts w:ascii="Garamond" w:hAnsi="Garamond"/>
          <w:sz w:val="22"/>
          <w:szCs w:val="22"/>
        </w:rPr>
        <w:t>.</w:t>
      </w:r>
    </w:p>
    <w:p w14:paraId="40B56645" w14:textId="77777777" w:rsidR="000843D1" w:rsidRDefault="000843D1" w:rsidP="00A45BD0">
      <w:pPr>
        <w:rPr>
          <w:rFonts w:ascii="Garamond" w:hAnsi="Garamond"/>
          <w:sz w:val="22"/>
          <w:szCs w:val="22"/>
        </w:rPr>
      </w:pPr>
    </w:p>
    <w:p w14:paraId="3785A6D1" w14:textId="64402233" w:rsidR="000843D1" w:rsidRDefault="000843D1" w:rsidP="00A45BD0">
      <w:pPr>
        <w:rPr>
          <w:rFonts w:ascii="Garamond" w:hAnsi="Garamond"/>
          <w:sz w:val="22"/>
          <w:szCs w:val="22"/>
        </w:rPr>
      </w:pPr>
      <w:r>
        <w:rPr>
          <w:rFonts w:ascii="Garamond" w:hAnsi="Garamond"/>
          <w:sz w:val="22"/>
          <w:szCs w:val="22"/>
        </w:rPr>
        <w:t>Tento Dodatek je vyhotoven ve dvou stejnopisech, přičemž každá ze smluvních stran obdrží jeden originál.</w:t>
      </w:r>
    </w:p>
    <w:p w14:paraId="2139BCC9" w14:textId="77777777" w:rsidR="00A45BD0" w:rsidRDefault="00A45BD0" w:rsidP="00A45BD0">
      <w:pPr>
        <w:rPr>
          <w:rFonts w:ascii="Garamond" w:hAnsi="Garamond"/>
          <w:sz w:val="22"/>
          <w:szCs w:val="22"/>
        </w:rPr>
      </w:pPr>
    </w:p>
    <w:p w14:paraId="63F5FA09" w14:textId="05FC6945" w:rsidR="00A45BD0" w:rsidRDefault="00A45BD0" w:rsidP="00A45BD0">
      <w:pPr>
        <w:rPr>
          <w:rStyle w:val="hgkelc"/>
          <w:rFonts w:ascii="Garamond" w:hAnsi="Garamond" w:cs="Arial"/>
          <w:color w:val="202124"/>
          <w:shd w:val="clear" w:color="auto" w:fill="FFFFFF"/>
        </w:rPr>
      </w:pPr>
      <w:r>
        <w:rPr>
          <w:rFonts w:ascii="Garamond" w:hAnsi="Garamond"/>
          <w:sz w:val="22"/>
          <w:szCs w:val="22"/>
        </w:rPr>
        <w:t xml:space="preserve">Tento </w:t>
      </w:r>
      <w:r w:rsidRPr="000E262F">
        <w:rPr>
          <w:rStyle w:val="hgkelc"/>
          <w:rFonts w:ascii="Garamond" w:hAnsi="Garamond" w:cs="Arial"/>
          <w:color w:val="202124"/>
          <w:sz w:val="22"/>
          <w:szCs w:val="22"/>
          <w:shd w:val="clear" w:color="auto" w:fill="FFFFFF"/>
        </w:rPr>
        <w:t>Dodatek nabývá platnosti dnem jeho podpisu oběma smluvními stranami a účinnosti dnem uveřejnění v registru smluv dle zákona č. 340/2015 Sb., o registru smluv, ve znění pozdějších předpisů</w:t>
      </w:r>
      <w:r w:rsidR="00142291">
        <w:rPr>
          <w:rStyle w:val="hgkelc"/>
          <w:rFonts w:ascii="Garamond" w:hAnsi="Garamond" w:cs="Arial"/>
          <w:color w:val="202124"/>
          <w:sz w:val="22"/>
          <w:szCs w:val="22"/>
          <w:shd w:val="clear" w:color="auto" w:fill="FFFFFF"/>
        </w:rPr>
        <w:t>, nejdříve však 1.1.2024</w:t>
      </w:r>
      <w:r w:rsidRPr="000E262F">
        <w:rPr>
          <w:rStyle w:val="hgkelc"/>
          <w:rFonts w:ascii="Garamond" w:hAnsi="Garamond" w:cs="Arial"/>
          <w:color w:val="202124"/>
          <w:sz w:val="22"/>
          <w:szCs w:val="22"/>
          <w:shd w:val="clear" w:color="auto" w:fill="FFFFFF"/>
        </w:rPr>
        <w:t>.</w:t>
      </w:r>
    </w:p>
    <w:p w14:paraId="52F45207" w14:textId="6E860D0C" w:rsidR="00A45BD0" w:rsidRPr="00AE287A" w:rsidRDefault="00A45BD0" w:rsidP="00A45BD0">
      <w:pPr>
        <w:rPr>
          <w:rFonts w:ascii="Garamond" w:hAnsi="Garamond"/>
          <w:sz w:val="22"/>
          <w:szCs w:val="22"/>
        </w:rPr>
      </w:pPr>
    </w:p>
    <w:p w14:paraId="522196CF" w14:textId="77777777" w:rsidR="00A45BD0" w:rsidRDefault="00A45BD0" w:rsidP="00457A70">
      <w:pPr>
        <w:rPr>
          <w:rFonts w:ascii="Garamond" w:hAnsi="Garamond"/>
          <w:sz w:val="22"/>
          <w:szCs w:val="22"/>
        </w:rPr>
      </w:pPr>
    </w:p>
    <w:p w14:paraId="7552A4FA" w14:textId="65FF6E8E" w:rsidR="00594FFF" w:rsidRPr="00AE287A" w:rsidRDefault="00594FFF" w:rsidP="00457A70">
      <w:pPr>
        <w:rPr>
          <w:rFonts w:ascii="Garamond" w:hAnsi="Garamond"/>
          <w:sz w:val="22"/>
          <w:szCs w:val="22"/>
        </w:rPr>
      </w:pPr>
      <w:r w:rsidRPr="00AE287A">
        <w:rPr>
          <w:rFonts w:ascii="Garamond" w:hAnsi="Garamond"/>
          <w:sz w:val="22"/>
          <w:szCs w:val="22"/>
        </w:rPr>
        <w:t>Ve Valašském Meziříčí</w:t>
      </w:r>
      <w:r w:rsidR="00D30F7A">
        <w:rPr>
          <w:rFonts w:ascii="Garamond" w:hAnsi="Garamond"/>
          <w:sz w:val="22"/>
          <w:szCs w:val="22"/>
        </w:rPr>
        <w:t>,</w:t>
      </w:r>
      <w:r w:rsidRPr="00AE287A">
        <w:rPr>
          <w:rFonts w:ascii="Garamond" w:hAnsi="Garamond"/>
          <w:sz w:val="22"/>
          <w:szCs w:val="22"/>
        </w:rPr>
        <w:t xml:space="preserve"> dne </w:t>
      </w:r>
      <w:r w:rsidR="00142291">
        <w:rPr>
          <w:rFonts w:ascii="Garamond" w:hAnsi="Garamond"/>
          <w:sz w:val="22"/>
          <w:szCs w:val="22"/>
        </w:rPr>
        <w:t>20</w:t>
      </w:r>
      <w:r w:rsidR="00D30F7A">
        <w:rPr>
          <w:rFonts w:ascii="Garamond" w:hAnsi="Garamond"/>
          <w:sz w:val="22"/>
          <w:szCs w:val="22"/>
        </w:rPr>
        <w:t>. 11. 2023</w:t>
      </w:r>
    </w:p>
    <w:p w14:paraId="7E8FF045" w14:textId="77777777" w:rsidR="00594FFF" w:rsidRPr="00AE287A" w:rsidRDefault="00594FFF" w:rsidP="00457A70">
      <w:pPr>
        <w:rPr>
          <w:rFonts w:ascii="Garamond" w:hAnsi="Garamond"/>
          <w:sz w:val="22"/>
          <w:szCs w:val="22"/>
        </w:rPr>
      </w:pPr>
      <w:r w:rsidRPr="00AE287A">
        <w:rPr>
          <w:rFonts w:ascii="Garamond" w:hAnsi="Garamond"/>
          <w:sz w:val="22"/>
          <w:szCs w:val="22"/>
        </w:rPr>
        <w:tab/>
      </w:r>
      <w:r w:rsidRPr="00AE287A">
        <w:rPr>
          <w:rFonts w:ascii="Garamond" w:hAnsi="Garamond"/>
          <w:sz w:val="22"/>
          <w:szCs w:val="22"/>
        </w:rPr>
        <w:tab/>
      </w:r>
    </w:p>
    <w:p w14:paraId="7301852B" w14:textId="77777777" w:rsidR="00594FFF" w:rsidRPr="00AE287A" w:rsidRDefault="00594FFF" w:rsidP="00457A70">
      <w:pPr>
        <w:rPr>
          <w:rFonts w:ascii="Garamond" w:hAnsi="Garamond"/>
          <w:sz w:val="22"/>
          <w:szCs w:val="22"/>
        </w:rPr>
      </w:pPr>
    </w:p>
    <w:p w14:paraId="1C5EB770" w14:textId="77777777" w:rsidR="00F212BC" w:rsidRPr="00AE287A" w:rsidRDefault="00F212BC" w:rsidP="00457A70">
      <w:pPr>
        <w:rPr>
          <w:rFonts w:ascii="Garamond" w:hAnsi="Garamond"/>
          <w:sz w:val="22"/>
          <w:szCs w:val="22"/>
        </w:rPr>
      </w:pPr>
    </w:p>
    <w:p w14:paraId="78AFFE0E" w14:textId="77777777" w:rsidR="00F212BC" w:rsidRPr="00AE287A" w:rsidRDefault="00F212BC" w:rsidP="00457A70">
      <w:pPr>
        <w:rPr>
          <w:rFonts w:ascii="Garamond" w:hAnsi="Garamond"/>
          <w:sz w:val="22"/>
          <w:szCs w:val="22"/>
        </w:rPr>
      </w:pPr>
    </w:p>
    <w:p w14:paraId="12B24C09" w14:textId="77777777" w:rsidR="002B2DDD" w:rsidRPr="00AE287A" w:rsidRDefault="002B2DDD" w:rsidP="00457A70">
      <w:pPr>
        <w:rPr>
          <w:rFonts w:ascii="Garamond" w:hAnsi="Garamond"/>
          <w:sz w:val="22"/>
          <w:szCs w:val="22"/>
        </w:rPr>
      </w:pPr>
    </w:p>
    <w:p w14:paraId="5D1BACF1" w14:textId="77777777" w:rsidR="002B2DDD" w:rsidRPr="00AE287A" w:rsidRDefault="002B2DDD" w:rsidP="00457A70">
      <w:pPr>
        <w:rPr>
          <w:rFonts w:ascii="Garamond" w:hAnsi="Garamond"/>
          <w:sz w:val="22"/>
          <w:szCs w:val="22"/>
        </w:rPr>
      </w:pPr>
    </w:p>
    <w:p w14:paraId="09C671D2" w14:textId="77777777" w:rsidR="009F6D82" w:rsidRPr="00AE287A" w:rsidRDefault="009F6D82" w:rsidP="00457A70">
      <w:pPr>
        <w:rPr>
          <w:rFonts w:ascii="Garamond" w:hAnsi="Garamond"/>
          <w:sz w:val="22"/>
          <w:szCs w:val="22"/>
        </w:rPr>
      </w:pPr>
    </w:p>
    <w:p w14:paraId="1D0937B8" w14:textId="77777777" w:rsidR="00BA5723" w:rsidRPr="00AE287A" w:rsidRDefault="00BA5723" w:rsidP="00457A70">
      <w:pPr>
        <w:rPr>
          <w:rFonts w:ascii="Garamond" w:hAnsi="Garamond"/>
          <w:sz w:val="22"/>
          <w:szCs w:val="22"/>
        </w:rPr>
      </w:pPr>
    </w:p>
    <w:p w14:paraId="05AB4AB0" w14:textId="77777777" w:rsidR="003D428F" w:rsidRPr="00AE287A" w:rsidRDefault="003D428F" w:rsidP="00457A70">
      <w:pPr>
        <w:rPr>
          <w:rFonts w:ascii="Garamond" w:hAnsi="Garamond"/>
          <w:sz w:val="22"/>
          <w:szCs w:val="22"/>
        </w:rPr>
      </w:pPr>
    </w:p>
    <w:p w14:paraId="175D084C" w14:textId="77777777" w:rsidR="00594FFF" w:rsidRPr="00AE287A" w:rsidRDefault="00594FFF" w:rsidP="00457A70">
      <w:pPr>
        <w:rPr>
          <w:rFonts w:ascii="Garamond" w:hAnsi="Garamond"/>
          <w:sz w:val="22"/>
          <w:szCs w:val="22"/>
        </w:rPr>
      </w:pPr>
    </w:p>
    <w:p w14:paraId="67141496" w14:textId="77777777" w:rsidR="00594FFF" w:rsidRPr="00AE287A" w:rsidRDefault="00594FFF" w:rsidP="00457A70">
      <w:pPr>
        <w:rPr>
          <w:rFonts w:ascii="Garamond" w:hAnsi="Garamond"/>
          <w:sz w:val="20"/>
          <w:szCs w:val="20"/>
        </w:rPr>
      </w:pPr>
      <w:r w:rsidRPr="00AE287A">
        <w:rPr>
          <w:rFonts w:ascii="Garamond" w:hAnsi="Garamond"/>
          <w:sz w:val="20"/>
          <w:szCs w:val="20"/>
        </w:rPr>
        <w:t xml:space="preserve">  </w:t>
      </w:r>
    </w:p>
    <w:p w14:paraId="0866BB8D" w14:textId="77777777" w:rsidR="00594FFF" w:rsidRPr="00AE287A" w:rsidRDefault="00594FFF" w:rsidP="00457A70">
      <w:pPr>
        <w:rPr>
          <w:rFonts w:ascii="Garamond" w:hAnsi="Garamond"/>
          <w:sz w:val="20"/>
          <w:szCs w:val="20"/>
        </w:rPr>
      </w:pPr>
      <w:r w:rsidRPr="00AE287A">
        <w:rPr>
          <w:rFonts w:ascii="Garamond" w:hAnsi="Garamond"/>
          <w:sz w:val="20"/>
          <w:szCs w:val="20"/>
        </w:rPr>
        <w:t>…………………….……………..</w:t>
      </w:r>
      <w:r w:rsidRPr="00AE287A">
        <w:rPr>
          <w:rFonts w:ascii="Garamond" w:hAnsi="Garamond"/>
          <w:sz w:val="20"/>
          <w:szCs w:val="20"/>
        </w:rPr>
        <w:tab/>
      </w:r>
      <w:r w:rsidRPr="00AE287A">
        <w:rPr>
          <w:rFonts w:ascii="Garamond" w:hAnsi="Garamond"/>
          <w:sz w:val="20"/>
          <w:szCs w:val="20"/>
        </w:rPr>
        <w:tab/>
      </w:r>
      <w:r w:rsidRPr="00AE287A">
        <w:rPr>
          <w:rFonts w:ascii="Garamond" w:hAnsi="Garamond"/>
          <w:sz w:val="20"/>
          <w:szCs w:val="20"/>
        </w:rPr>
        <w:tab/>
      </w:r>
      <w:r w:rsidRPr="00AE287A">
        <w:rPr>
          <w:rFonts w:ascii="Garamond" w:hAnsi="Garamond"/>
          <w:sz w:val="20"/>
          <w:szCs w:val="20"/>
        </w:rPr>
        <w:tab/>
      </w:r>
      <w:r w:rsidRPr="00AE287A">
        <w:rPr>
          <w:rFonts w:ascii="Garamond" w:hAnsi="Garamond"/>
          <w:sz w:val="20"/>
          <w:szCs w:val="20"/>
        </w:rPr>
        <w:tab/>
        <w:t xml:space="preserve">      ……….…..…………………….</w:t>
      </w:r>
    </w:p>
    <w:p w14:paraId="6835C9C4" w14:textId="3E297579" w:rsidR="009F6D82" w:rsidRPr="00AE287A" w:rsidRDefault="009223BC" w:rsidP="009F6D82">
      <w:pPr>
        <w:rPr>
          <w:rFonts w:ascii="Garamond" w:hAnsi="Garamond"/>
          <w:sz w:val="20"/>
          <w:szCs w:val="20"/>
        </w:rPr>
      </w:pPr>
      <w:r w:rsidRPr="00AE287A">
        <w:rPr>
          <w:rFonts w:ascii="Garamond" w:hAnsi="Garamond"/>
          <w:sz w:val="20"/>
          <w:szCs w:val="20"/>
        </w:rPr>
        <w:t xml:space="preserve">     </w:t>
      </w:r>
      <w:r w:rsidR="009F6D82" w:rsidRPr="00AE287A">
        <w:rPr>
          <w:rFonts w:ascii="Garamond" w:hAnsi="Garamond"/>
          <w:sz w:val="20"/>
          <w:szCs w:val="20"/>
        </w:rPr>
        <w:t xml:space="preserve">  </w:t>
      </w:r>
      <w:r w:rsidRPr="00AE287A">
        <w:rPr>
          <w:rFonts w:ascii="Garamond" w:hAnsi="Garamond"/>
          <w:sz w:val="20"/>
          <w:szCs w:val="20"/>
        </w:rPr>
        <w:t xml:space="preserve"> </w:t>
      </w:r>
      <w:r w:rsidR="00F95940" w:rsidRPr="00AE287A">
        <w:rPr>
          <w:rFonts w:ascii="Garamond" w:hAnsi="Garamond"/>
          <w:sz w:val="20"/>
          <w:szCs w:val="20"/>
        </w:rPr>
        <w:t xml:space="preserve">  </w:t>
      </w:r>
      <w:r w:rsidR="00B470D7">
        <w:rPr>
          <w:rFonts w:ascii="Garamond" w:hAnsi="Garamond"/>
          <w:sz w:val="20"/>
          <w:szCs w:val="20"/>
        </w:rPr>
        <w:t>Ing.</w:t>
      </w:r>
      <w:r w:rsidR="00F95940" w:rsidRPr="00AE287A">
        <w:rPr>
          <w:rFonts w:ascii="Garamond" w:hAnsi="Garamond"/>
          <w:sz w:val="20"/>
          <w:szCs w:val="20"/>
        </w:rPr>
        <w:t xml:space="preserve"> </w:t>
      </w:r>
      <w:r w:rsidR="00594FFF" w:rsidRPr="00AE287A">
        <w:rPr>
          <w:rFonts w:ascii="Garamond" w:hAnsi="Garamond"/>
          <w:sz w:val="20"/>
          <w:szCs w:val="20"/>
        </w:rPr>
        <w:t>Jan Hrdý</w:t>
      </w:r>
      <w:r w:rsidR="00960F3D">
        <w:rPr>
          <w:rFonts w:ascii="Garamond" w:hAnsi="Garamond"/>
          <w:sz w:val="20"/>
          <w:szCs w:val="20"/>
        </w:rPr>
        <w:t>, majitel</w:t>
      </w:r>
      <w:r w:rsidR="00594FFF" w:rsidRPr="00AE287A">
        <w:rPr>
          <w:rFonts w:ascii="Garamond" w:hAnsi="Garamond"/>
          <w:sz w:val="20"/>
          <w:szCs w:val="20"/>
        </w:rPr>
        <w:tab/>
      </w:r>
      <w:r w:rsidR="00594FFF" w:rsidRPr="00AE287A">
        <w:rPr>
          <w:rFonts w:ascii="Garamond" w:hAnsi="Garamond"/>
          <w:sz w:val="20"/>
          <w:szCs w:val="20"/>
        </w:rPr>
        <w:tab/>
      </w:r>
      <w:r w:rsidR="00594FFF" w:rsidRPr="00AE287A">
        <w:rPr>
          <w:rFonts w:ascii="Garamond" w:hAnsi="Garamond"/>
          <w:sz w:val="20"/>
          <w:szCs w:val="20"/>
        </w:rPr>
        <w:tab/>
      </w:r>
      <w:r w:rsidR="00594FFF" w:rsidRPr="00AE287A">
        <w:rPr>
          <w:rFonts w:ascii="Garamond" w:hAnsi="Garamond"/>
          <w:sz w:val="20"/>
          <w:szCs w:val="20"/>
        </w:rPr>
        <w:tab/>
      </w:r>
      <w:r w:rsidR="00B470D7">
        <w:rPr>
          <w:rFonts w:ascii="Garamond" w:hAnsi="Garamond"/>
          <w:sz w:val="20"/>
          <w:szCs w:val="20"/>
        </w:rPr>
        <w:t xml:space="preserve"> </w:t>
      </w:r>
      <w:r w:rsidR="00594FFF" w:rsidRPr="00AE287A">
        <w:rPr>
          <w:rFonts w:ascii="Garamond" w:hAnsi="Garamond"/>
          <w:sz w:val="20"/>
          <w:szCs w:val="20"/>
        </w:rPr>
        <w:tab/>
      </w:r>
      <w:r w:rsidR="009F6D82" w:rsidRPr="00AE287A">
        <w:rPr>
          <w:rFonts w:ascii="Garamond" w:hAnsi="Garamond"/>
          <w:sz w:val="20"/>
          <w:szCs w:val="20"/>
        </w:rPr>
        <w:t xml:space="preserve">  </w:t>
      </w:r>
      <w:r w:rsidR="00B470D7">
        <w:rPr>
          <w:rFonts w:ascii="Garamond" w:hAnsi="Garamond"/>
          <w:sz w:val="20"/>
          <w:szCs w:val="20"/>
        </w:rPr>
        <w:t xml:space="preserve"> </w:t>
      </w:r>
      <w:r w:rsidR="009F6D82" w:rsidRPr="00AE287A">
        <w:rPr>
          <w:rFonts w:ascii="Garamond" w:hAnsi="Garamond"/>
          <w:sz w:val="20"/>
          <w:szCs w:val="20"/>
        </w:rPr>
        <w:t xml:space="preserve"> </w:t>
      </w:r>
      <w:r w:rsidR="00B470D7">
        <w:rPr>
          <w:rFonts w:ascii="Garamond" w:hAnsi="Garamond"/>
          <w:sz w:val="20"/>
          <w:szCs w:val="20"/>
        </w:rPr>
        <w:t xml:space="preserve">       </w:t>
      </w:r>
      <w:r w:rsidR="009F6D82" w:rsidRPr="00AE287A">
        <w:rPr>
          <w:rFonts w:ascii="Garamond" w:hAnsi="Garamond"/>
          <w:sz w:val="20"/>
          <w:szCs w:val="20"/>
        </w:rPr>
        <w:t xml:space="preserve"> </w:t>
      </w:r>
      <w:r w:rsidR="00B470D7" w:rsidRPr="00B470D7">
        <w:rPr>
          <w:rFonts w:ascii="Garamond" w:hAnsi="Garamond"/>
          <w:sz w:val="20"/>
          <w:szCs w:val="20"/>
        </w:rPr>
        <w:t>Mgr. Petr Pavlůsek, ředitel</w:t>
      </w:r>
    </w:p>
    <w:p w14:paraId="728A5139" w14:textId="6AF46AE2" w:rsidR="003D428F" w:rsidRPr="00AE287A" w:rsidRDefault="003D428F" w:rsidP="00457A70">
      <w:pPr>
        <w:rPr>
          <w:rFonts w:ascii="Garamond" w:hAnsi="Garamond"/>
          <w:i/>
          <w:sz w:val="16"/>
          <w:szCs w:val="16"/>
        </w:rPr>
      </w:pPr>
      <w:r w:rsidRPr="00AE287A">
        <w:rPr>
          <w:rFonts w:ascii="Garamond" w:hAnsi="Garamond"/>
          <w:i/>
          <w:sz w:val="16"/>
          <w:szCs w:val="16"/>
        </w:rPr>
        <w:t xml:space="preserve">           </w:t>
      </w:r>
      <w:r w:rsidR="000B6A83" w:rsidRPr="00AE287A">
        <w:rPr>
          <w:rFonts w:ascii="Garamond" w:hAnsi="Garamond"/>
          <w:i/>
          <w:sz w:val="16"/>
          <w:szCs w:val="16"/>
        </w:rPr>
        <w:t xml:space="preserve"> </w:t>
      </w:r>
      <w:r w:rsidR="00F95940" w:rsidRPr="00AE287A">
        <w:rPr>
          <w:rFonts w:ascii="Garamond" w:hAnsi="Garamond"/>
          <w:i/>
          <w:sz w:val="16"/>
          <w:szCs w:val="16"/>
        </w:rPr>
        <w:t xml:space="preserve"> </w:t>
      </w:r>
      <w:r w:rsidR="000B6A83" w:rsidRPr="00AE287A">
        <w:rPr>
          <w:rFonts w:ascii="Garamond" w:hAnsi="Garamond"/>
          <w:i/>
          <w:sz w:val="16"/>
          <w:szCs w:val="16"/>
        </w:rPr>
        <w:t xml:space="preserve"> </w:t>
      </w:r>
      <w:r w:rsidR="009F6D82" w:rsidRPr="00AE287A">
        <w:rPr>
          <w:rFonts w:ascii="Garamond" w:hAnsi="Garamond"/>
          <w:i/>
          <w:sz w:val="16"/>
          <w:szCs w:val="16"/>
        </w:rPr>
        <w:t xml:space="preserve">   </w:t>
      </w:r>
      <w:r w:rsidR="000B6A83" w:rsidRPr="00AE287A">
        <w:rPr>
          <w:rFonts w:ascii="Garamond" w:hAnsi="Garamond"/>
          <w:i/>
          <w:sz w:val="16"/>
          <w:szCs w:val="16"/>
        </w:rPr>
        <w:t xml:space="preserve">   </w:t>
      </w:r>
      <w:r w:rsidRPr="00AE287A">
        <w:rPr>
          <w:rFonts w:ascii="Garamond" w:hAnsi="Garamond"/>
          <w:i/>
          <w:sz w:val="16"/>
          <w:szCs w:val="16"/>
        </w:rPr>
        <w:t>(</w:t>
      </w:r>
      <w:r w:rsidR="00C9303A" w:rsidRPr="00AE287A">
        <w:rPr>
          <w:rFonts w:ascii="Garamond" w:hAnsi="Garamond"/>
          <w:i/>
          <w:sz w:val="16"/>
          <w:szCs w:val="16"/>
        </w:rPr>
        <w:t xml:space="preserve">za </w:t>
      </w:r>
      <w:r w:rsidRPr="00AE287A">
        <w:rPr>
          <w:rFonts w:ascii="Garamond" w:hAnsi="Garamond"/>
          <w:i/>
          <w:sz w:val="16"/>
          <w:szCs w:val="16"/>
        </w:rPr>
        <w:t>Dodavatel</w:t>
      </w:r>
      <w:r w:rsidR="00C9303A" w:rsidRPr="00AE287A">
        <w:rPr>
          <w:rFonts w:ascii="Garamond" w:hAnsi="Garamond"/>
          <w:i/>
          <w:sz w:val="16"/>
          <w:szCs w:val="16"/>
        </w:rPr>
        <w:t>e</w:t>
      </w:r>
      <w:r w:rsidRPr="00AE287A">
        <w:rPr>
          <w:rFonts w:ascii="Garamond" w:hAnsi="Garamond"/>
          <w:i/>
          <w:sz w:val="16"/>
          <w:szCs w:val="16"/>
        </w:rPr>
        <w:t>)</w:t>
      </w:r>
      <w:r w:rsidRPr="00AE287A">
        <w:rPr>
          <w:rFonts w:ascii="Garamond" w:hAnsi="Garamond"/>
          <w:i/>
          <w:sz w:val="16"/>
          <w:szCs w:val="16"/>
        </w:rPr>
        <w:tab/>
      </w:r>
      <w:r w:rsidRPr="00AE287A">
        <w:rPr>
          <w:rFonts w:ascii="Garamond" w:hAnsi="Garamond"/>
          <w:i/>
          <w:sz w:val="16"/>
          <w:szCs w:val="16"/>
        </w:rPr>
        <w:tab/>
      </w:r>
      <w:r w:rsidRPr="00AE287A">
        <w:rPr>
          <w:rFonts w:ascii="Garamond" w:hAnsi="Garamond"/>
          <w:i/>
          <w:sz w:val="16"/>
          <w:szCs w:val="16"/>
        </w:rPr>
        <w:tab/>
      </w:r>
      <w:r w:rsidRPr="00AE287A">
        <w:rPr>
          <w:rFonts w:ascii="Garamond" w:hAnsi="Garamond"/>
          <w:i/>
          <w:sz w:val="16"/>
          <w:szCs w:val="16"/>
        </w:rPr>
        <w:tab/>
      </w:r>
      <w:r w:rsidR="00E0404B" w:rsidRPr="00AE287A">
        <w:rPr>
          <w:rFonts w:ascii="Garamond" w:hAnsi="Garamond"/>
          <w:i/>
          <w:sz w:val="16"/>
          <w:szCs w:val="16"/>
        </w:rPr>
        <w:t xml:space="preserve">    </w:t>
      </w:r>
      <w:r w:rsidRPr="00AE287A">
        <w:rPr>
          <w:rFonts w:ascii="Garamond" w:hAnsi="Garamond"/>
          <w:i/>
          <w:sz w:val="16"/>
          <w:szCs w:val="16"/>
        </w:rPr>
        <w:tab/>
      </w:r>
      <w:r w:rsidRPr="00AE287A">
        <w:rPr>
          <w:rFonts w:ascii="Garamond" w:hAnsi="Garamond"/>
          <w:i/>
          <w:sz w:val="16"/>
          <w:szCs w:val="16"/>
        </w:rPr>
        <w:tab/>
        <w:t xml:space="preserve">     </w:t>
      </w:r>
      <w:r w:rsidR="00224E7F" w:rsidRPr="00AE287A">
        <w:rPr>
          <w:rFonts w:ascii="Garamond" w:hAnsi="Garamond"/>
          <w:i/>
          <w:sz w:val="16"/>
          <w:szCs w:val="16"/>
        </w:rPr>
        <w:t xml:space="preserve">   </w:t>
      </w:r>
      <w:r w:rsidR="00E0404B" w:rsidRPr="00AE287A">
        <w:rPr>
          <w:rFonts w:ascii="Garamond" w:hAnsi="Garamond"/>
          <w:i/>
          <w:sz w:val="16"/>
          <w:szCs w:val="16"/>
        </w:rPr>
        <w:t xml:space="preserve">      </w:t>
      </w:r>
      <w:r w:rsidR="00F95940" w:rsidRPr="00AE287A">
        <w:rPr>
          <w:rFonts w:ascii="Garamond" w:hAnsi="Garamond"/>
          <w:i/>
          <w:sz w:val="16"/>
          <w:szCs w:val="16"/>
        </w:rPr>
        <w:t xml:space="preserve"> </w:t>
      </w:r>
      <w:r w:rsidR="00E0404B" w:rsidRPr="00AE287A">
        <w:rPr>
          <w:rFonts w:ascii="Garamond" w:hAnsi="Garamond"/>
          <w:i/>
          <w:sz w:val="16"/>
          <w:szCs w:val="16"/>
        </w:rPr>
        <w:t xml:space="preserve">   </w:t>
      </w:r>
      <w:r w:rsidRPr="00AE287A">
        <w:rPr>
          <w:rFonts w:ascii="Garamond" w:hAnsi="Garamond"/>
          <w:i/>
          <w:sz w:val="16"/>
          <w:szCs w:val="16"/>
        </w:rPr>
        <w:t xml:space="preserve"> </w:t>
      </w:r>
      <w:r w:rsidR="000B6A83" w:rsidRPr="00AE287A">
        <w:rPr>
          <w:rFonts w:ascii="Garamond" w:hAnsi="Garamond"/>
          <w:i/>
          <w:sz w:val="16"/>
          <w:szCs w:val="16"/>
        </w:rPr>
        <w:t xml:space="preserve">      </w:t>
      </w:r>
      <w:r w:rsidR="00960F3D">
        <w:rPr>
          <w:rFonts w:ascii="Garamond" w:hAnsi="Garamond"/>
          <w:i/>
          <w:sz w:val="16"/>
          <w:szCs w:val="16"/>
        </w:rPr>
        <w:t xml:space="preserve">  </w:t>
      </w:r>
      <w:r w:rsidRPr="00AE287A">
        <w:rPr>
          <w:rFonts w:ascii="Garamond" w:hAnsi="Garamond"/>
          <w:i/>
          <w:sz w:val="16"/>
          <w:szCs w:val="16"/>
        </w:rPr>
        <w:t>(</w:t>
      </w:r>
      <w:r w:rsidR="00C9303A" w:rsidRPr="00AE287A">
        <w:rPr>
          <w:rFonts w:ascii="Garamond" w:hAnsi="Garamond"/>
          <w:i/>
          <w:sz w:val="16"/>
          <w:szCs w:val="16"/>
        </w:rPr>
        <w:t xml:space="preserve">za </w:t>
      </w:r>
      <w:r w:rsidRPr="00AE287A">
        <w:rPr>
          <w:rFonts w:ascii="Garamond" w:hAnsi="Garamond"/>
          <w:i/>
          <w:sz w:val="16"/>
          <w:szCs w:val="16"/>
        </w:rPr>
        <w:t>Objednatel</w:t>
      </w:r>
      <w:r w:rsidR="00C9303A" w:rsidRPr="00AE287A">
        <w:rPr>
          <w:rFonts w:ascii="Garamond" w:hAnsi="Garamond"/>
          <w:i/>
          <w:sz w:val="16"/>
          <w:szCs w:val="16"/>
        </w:rPr>
        <w:t>e</w:t>
      </w:r>
      <w:r w:rsidRPr="00AE287A">
        <w:rPr>
          <w:rFonts w:ascii="Garamond" w:hAnsi="Garamond"/>
          <w:i/>
          <w:sz w:val="16"/>
          <w:szCs w:val="16"/>
        </w:rPr>
        <w:t>)</w:t>
      </w:r>
    </w:p>
    <w:sectPr w:rsidR="003D428F" w:rsidRPr="00AE287A" w:rsidSect="000B6A83">
      <w:footerReference w:type="default" r:id="rId9"/>
      <w:pgSz w:w="11906" w:h="16838" w:code="9"/>
      <w:pgMar w:top="1134" w:right="1418" w:bottom="1418"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D4567" w14:textId="77777777" w:rsidR="00FC0F6B" w:rsidRDefault="00FC0F6B" w:rsidP="00876BC8">
      <w:r>
        <w:separator/>
      </w:r>
    </w:p>
  </w:endnote>
  <w:endnote w:type="continuationSeparator" w:id="0">
    <w:p w14:paraId="2133BE8F" w14:textId="77777777" w:rsidR="00FC0F6B" w:rsidRDefault="00FC0F6B" w:rsidP="00876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29"/>
      <w:gridCol w:w="1857"/>
    </w:tblGrid>
    <w:tr w:rsidR="00876BC8" w14:paraId="571ED61C" w14:textId="77777777" w:rsidTr="00876BC8">
      <w:trPr>
        <w:trHeight w:val="727"/>
      </w:trPr>
      <w:tc>
        <w:tcPr>
          <w:tcW w:w="4000" w:type="pct"/>
          <w:tcBorders>
            <w:right w:val="triple" w:sz="4" w:space="0" w:color="4F81BD"/>
          </w:tcBorders>
        </w:tcPr>
        <w:p w14:paraId="4819FB99" w14:textId="77777777" w:rsidR="00876BC8" w:rsidRPr="00876BC8" w:rsidRDefault="00876BC8">
          <w:pPr>
            <w:tabs>
              <w:tab w:val="left" w:pos="620"/>
              <w:tab w:val="center" w:pos="4320"/>
            </w:tabs>
            <w:jc w:val="right"/>
            <w:rPr>
              <w:rFonts w:ascii="Cambria" w:hAnsi="Cambria"/>
              <w:sz w:val="20"/>
              <w:szCs w:val="20"/>
            </w:rPr>
          </w:pPr>
        </w:p>
      </w:tc>
      <w:tc>
        <w:tcPr>
          <w:tcW w:w="1000" w:type="pct"/>
          <w:tcBorders>
            <w:left w:val="triple" w:sz="4" w:space="0" w:color="4F81BD"/>
          </w:tcBorders>
        </w:tcPr>
        <w:p w14:paraId="27D5FB85" w14:textId="77777777" w:rsidR="00876BC8" w:rsidRPr="00876BC8" w:rsidRDefault="00876BC8">
          <w:pPr>
            <w:tabs>
              <w:tab w:val="left" w:pos="1490"/>
            </w:tabs>
            <w:rPr>
              <w:rFonts w:ascii="Cambria" w:hAnsi="Cambria"/>
              <w:sz w:val="28"/>
              <w:szCs w:val="28"/>
            </w:rPr>
          </w:pPr>
          <w:r>
            <w:fldChar w:fldCharType="begin"/>
          </w:r>
          <w:r>
            <w:instrText>PAGE    \* MERGEFORMAT</w:instrText>
          </w:r>
          <w:r>
            <w:fldChar w:fldCharType="separate"/>
          </w:r>
          <w:r w:rsidR="007A6953">
            <w:rPr>
              <w:noProof/>
            </w:rPr>
            <w:t>5</w:t>
          </w:r>
          <w:r>
            <w:fldChar w:fldCharType="end"/>
          </w:r>
        </w:p>
      </w:tc>
    </w:tr>
  </w:tbl>
  <w:p w14:paraId="5508E43C" w14:textId="77777777" w:rsidR="00876BC8" w:rsidRDefault="00876BC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A8169" w14:textId="77777777" w:rsidR="00FC0F6B" w:rsidRDefault="00FC0F6B" w:rsidP="00876BC8">
      <w:r>
        <w:separator/>
      </w:r>
    </w:p>
  </w:footnote>
  <w:footnote w:type="continuationSeparator" w:id="0">
    <w:p w14:paraId="64FDE11A" w14:textId="77777777" w:rsidR="00FC0F6B" w:rsidRDefault="00FC0F6B" w:rsidP="00876B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263C0"/>
    <w:multiLevelType w:val="multilevel"/>
    <w:tmpl w:val="16F6202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E992AB9"/>
    <w:multiLevelType w:val="multilevel"/>
    <w:tmpl w:val="8362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2C7560"/>
    <w:multiLevelType w:val="multilevel"/>
    <w:tmpl w:val="45704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A6567E"/>
    <w:multiLevelType w:val="multilevel"/>
    <w:tmpl w:val="D294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5A409F"/>
    <w:multiLevelType w:val="multilevel"/>
    <w:tmpl w:val="C9E27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2E4CAA"/>
    <w:multiLevelType w:val="multilevel"/>
    <w:tmpl w:val="95649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D82D53"/>
    <w:multiLevelType w:val="multilevel"/>
    <w:tmpl w:val="E66E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6314A3"/>
    <w:multiLevelType w:val="multilevel"/>
    <w:tmpl w:val="B614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01358F"/>
    <w:multiLevelType w:val="multilevel"/>
    <w:tmpl w:val="D4FE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5F5AD1"/>
    <w:multiLevelType w:val="multilevel"/>
    <w:tmpl w:val="A4DE8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2B7EA1"/>
    <w:multiLevelType w:val="multilevel"/>
    <w:tmpl w:val="92BCC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8737D9"/>
    <w:multiLevelType w:val="multilevel"/>
    <w:tmpl w:val="9ABC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6B12A9"/>
    <w:multiLevelType w:val="hybridMultilevel"/>
    <w:tmpl w:val="FE1293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5D42139"/>
    <w:multiLevelType w:val="hybridMultilevel"/>
    <w:tmpl w:val="B0846176"/>
    <w:lvl w:ilvl="0" w:tplc="010A3432">
      <w:start w:val="9"/>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463A6642"/>
    <w:multiLevelType w:val="multilevel"/>
    <w:tmpl w:val="64AE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7942F0"/>
    <w:multiLevelType w:val="multilevel"/>
    <w:tmpl w:val="88DE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3117B6"/>
    <w:multiLevelType w:val="multilevel"/>
    <w:tmpl w:val="C95667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2C3790"/>
    <w:multiLevelType w:val="multilevel"/>
    <w:tmpl w:val="8860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53611A"/>
    <w:multiLevelType w:val="multilevel"/>
    <w:tmpl w:val="CCB6F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DC1C33"/>
    <w:multiLevelType w:val="multilevel"/>
    <w:tmpl w:val="0CA4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953C67"/>
    <w:multiLevelType w:val="multilevel"/>
    <w:tmpl w:val="FDE6E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0E28E2"/>
    <w:multiLevelType w:val="multilevel"/>
    <w:tmpl w:val="5E7C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3C1D24"/>
    <w:multiLevelType w:val="multilevel"/>
    <w:tmpl w:val="5E988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72054B"/>
    <w:multiLevelType w:val="hybridMultilevel"/>
    <w:tmpl w:val="5A0E23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67C097D"/>
    <w:multiLevelType w:val="multilevel"/>
    <w:tmpl w:val="4686F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2A2CEC"/>
    <w:multiLevelType w:val="multilevel"/>
    <w:tmpl w:val="13C83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3D7AA6"/>
    <w:multiLevelType w:val="multilevel"/>
    <w:tmpl w:val="1D86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8C540A"/>
    <w:multiLevelType w:val="hybridMultilevel"/>
    <w:tmpl w:val="3912D764"/>
    <w:lvl w:ilvl="0" w:tplc="B5CCEF70">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06B33E4"/>
    <w:multiLevelType w:val="multilevel"/>
    <w:tmpl w:val="D8083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0F5934"/>
    <w:multiLevelType w:val="multilevel"/>
    <w:tmpl w:val="C0D4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B11646"/>
    <w:multiLevelType w:val="hybridMultilevel"/>
    <w:tmpl w:val="7D64E41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6687187F"/>
    <w:multiLevelType w:val="multilevel"/>
    <w:tmpl w:val="07F6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04351A"/>
    <w:multiLevelType w:val="multilevel"/>
    <w:tmpl w:val="B9EA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EA67EC"/>
    <w:multiLevelType w:val="multilevel"/>
    <w:tmpl w:val="36DA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F362E"/>
    <w:multiLevelType w:val="multilevel"/>
    <w:tmpl w:val="6894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8A0FDF"/>
    <w:multiLevelType w:val="multilevel"/>
    <w:tmpl w:val="FE48D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681DCB"/>
    <w:multiLevelType w:val="multilevel"/>
    <w:tmpl w:val="4C4A3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583876"/>
    <w:multiLevelType w:val="multilevel"/>
    <w:tmpl w:val="A10A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1E0FED"/>
    <w:multiLevelType w:val="hybridMultilevel"/>
    <w:tmpl w:val="B3B0F67E"/>
    <w:lvl w:ilvl="0" w:tplc="7B3AEB12">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B941F42"/>
    <w:multiLevelType w:val="multilevel"/>
    <w:tmpl w:val="CC324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CE39D4"/>
    <w:multiLevelType w:val="multilevel"/>
    <w:tmpl w:val="6F62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6"/>
  </w:num>
  <w:num w:numId="3">
    <w:abstractNumId w:val="18"/>
  </w:num>
  <w:num w:numId="4">
    <w:abstractNumId w:val="19"/>
  </w:num>
  <w:num w:numId="5">
    <w:abstractNumId w:val="9"/>
  </w:num>
  <w:num w:numId="6">
    <w:abstractNumId w:val="1"/>
  </w:num>
  <w:num w:numId="7">
    <w:abstractNumId w:val="10"/>
  </w:num>
  <w:num w:numId="8">
    <w:abstractNumId w:val="32"/>
  </w:num>
  <w:num w:numId="9">
    <w:abstractNumId w:val="7"/>
  </w:num>
  <w:num w:numId="10">
    <w:abstractNumId w:val="22"/>
  </w:num>
  <w:num w:numId="11">
    <w:abstractNumId w:val="39"/>
  </w:num>
  <w:num w:numId="12">
    <w:abstractNumId w:val="29"/>
  </w:num>
  <w:num w:numId="13">
    <w:abstractNumId w:val="36"/>
  </w:num>
  <w:num w:numId="14">
    <w:abstractNumId w:val="4"/>
  </w:num>
  <w:num w:numId="15">
    <w:abstractNumId w:val="16"/>
  </w:num>
  <w:num w:numId="16">
    <w:abstractNumId w:val="2"/>
  </w:num>
  <w:num w:numId="17">
    <w:abstractNumId w:val="24"/>
  </w:num>
  <w:num w:numId="18">
    <w:abstractNumId w:val="34"/>
  </w:num>
  <w:num w:numId="19">
    <w:abstractNumId w:val="8"/>
  </w:num>
  <w:num w:numId="20">
    <w:abstractNumId w:val="35"/>
  </w:num>
  <w:num w:numId="21">
    <w:abstractNumId w:val="21"/>
  </w:num>
  <w:num w:numId="22">
    <w:abstractNumId w:val="17"/>
  </w:num>
  <w:num w:numId="23">
    <w:abstractNumId w:val="37"/>
  </w:num>
  <w:num w:numId="24">
    <w:abstractNumId w:val="20"/>
  </w:num>
  <w:num w:numId="25">
    <w:abstractNumId w:val="26"/>
  </w:num>
  <w:num w:numId="26">
    <w:abstractNumId w:val="33"/>
  </w:num>
  <w:num w:numId="27">
    <w:abstractNumId w:val="15"/>
  </w:num>
  <w:num w:numId="28">
    <w:abstractNumId w:val="25"/>
  </w:num>
  <w:num w:numId="29">
    <w:abstractNumId w:val="14"/>
  </w:num>
  <w:num w:numId="30">
    <w:abstractNumId w:val="11"/>
  </w:num>
  <w:num w:numId="31">
    <w:abstractNumId w:val="3"/>
  </w:num>
  <w:num w:numId="32">
    <w:abstractNumId w:val="31"/>
  </w:num>
  <w:num w:numId="33">
    <w:abstractNumId w:val="40"/>
  </w:num>
  <w:num w:numId="34">
    <w:abstractNumId w:val="5"/>
  </w:num>
  <w:num w:numId="35">
    <w:abstractNumId w:val="0"/>
  </w:num>
  <w:num w:numId="36">
    <w:abstractNumId w:val="13"/>
  </w:num>
  <w:num w:numId="37">
    <w:abstractNumId w:val="23"/>
  </w:num>
  <w:num w:numId="38">
    <w:abstractNumId w:val="12"/>
  </w:num>
  <w:num w:numId="39">
    <w:abstractNumId w:val="38"/>
  </w:num>
  <w:num w:numId="40">
    <w:abstractNumId w:val="30"/>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610"/>
    <w:rsid w:val="00004255"/>
    <w:rsid w:val="000057D3"/>
    <w:rsid w:val="00022323"/>
    <w:rsid w:val="00025C5B"/>
    <w:rsid w:val="000307F9"/>
    <w:rsid w:val="00033762"/>
    <w:rsid w:val="00071027"/>
    <w:rsid w:val="000836EE"/>
    <w:rsid w:val="000843D1"/>
    <w:rsid w:val="000864DA"/>
    <w:rsid w:val="000A2B73"/>
    <w:rsid w:val="000B6A83"/>
    <w:rsid w:val="000D3A44"/>
    <w:rsid w:val="000E47E8"/>
    <w:rsid w:val="00116221"/>
    <w:rsid w:val="00137C80"/>
    <w:rsid w:val="00142291"/>
    <w:rsid w:val="00147182"/>
    <w:rsid w:val="00164BFF"/>
    <w:rsid w:val="00191161"/>
    <w:rsid w:val="00197CF4"/>
    <w:rsid w:val="001C2E12"/>
    <w:rsid w:val="001F71A7"/>
    <w:rsid w:val="00213592"/>
    <w:rsid w:val="0021425C"/>
    <w:rsid w:val="002153BC"/>
    <w:rsid w:val="00217EDD"/>
    <w:rsid w:val="00224E7F"/>
    <w:rsid w:val="00235A88"/>
    <w:rsid w:val="002855F9"/>
    <w:rsid w:val="002961C1"/>
    <w:rsid w:val="002A4F53"/>
    <w:rsid w:val="002B2DDD"/>
    <w:rsid w:val="002E39CE"/>
    <w:rsid w:val="002F55E5"/>
    <w:rsid w:val="0031662E"/>
    <w:rsid w:val="00322206"/>
    <w:rsid w:val="003377F9"/>
    <w:rsid w:val="00353610"/>
    <w:rsid w:val="00365BF8"/>
    <w:rsid w:val="00375AF1"/>
    <w:rsid w:val="003802F3"/>
    <w:rsid w:val="003828BB"/>
    <w:rsid w:val="003B495B"/>
    <w:rsid w:val="003C55AE"/>
    <w:rsid w:val="003D428F"/>
    <w:rsid w:val="003E1F18"/>
    <w:rsid w:val="003E3CAB"/>
    <w:rsid w:val="00406965"/>
    <w:rsid w:val="00440A4B"/>
    <w:rsid w:val="0045447C"/>
    <w:rsid w:val="00457A70"/>
    <w:rsid w:val="00485B71"/>
    <w:rsid w:val="004A012A"/>
    <w:rsid w:val="004B1696"/>
    <w:rsid w:val="004C4DA2"/>
    <w:rsid w:val="004C598A"/>
    <w:rsid w:val="004E117B"/>
    <w:rsid w:val="004E1545"/>
    <w:rsid w:val="004F666D"/>
    <w:rsid w:val="00512578"/>
    <w:rsid w:val="00557820"/>
    <w:rsid w:val="005650B0"/>
    <w:rsid w:val="00594FFF"/>
    <w:rsid w:val="005A00A0"/>
    <w:rsid w:val="006419B2"/>
    <w:rsid w:val="00646222"/>
    <w:rsid w:val="006528C3"/>
    <w:rsid w:val="00655296"/>
    <w:rsid w:val="00686FEA"/>
    <w:rsid w:val="00693FB5"/>
    <w:rsid w:val="006A4CE0"/>
    <w:rsid w:val="006B07A7"/>
    <w:rsid w:val="006B5C34"/>
    <w:rsid w:val="006B6F62"/>
    <w:rsid w:val="006F2A64"/>
    <w:rsid w:val="006F57F7"/>
    <w:rsid w:val="00712F69"/>
    <w:rsid w:val="00717E12"/>
    <w:rsid w:val="007615A3"/>
    <w:rsid w:val="00770294"/>
    <w:rsid w:val="007A6953"/>
    <w:rsid w:val="007A6FED"/>
    <w:rsid w:val="007B3175"/>
    <w:rsid w:val="007C2DFD"/>
    <w:rsid w:val="007C6533"/>
    <w:rsid w:val="007D6659"/>
    <w:rsid w:val="007E2A40"/>
    <w:rsid w:val="0080405D"/>
    <w:rsid w:val="00834B58"/>
    <w:rsid w:val="00876BC8"/>
    <w:rsid w:val="008A6382"/>
    <w:rsid w:val="008C1DB5"/>
    <w:rsid w:val="008F2033"/>
    <w:rsid w:val="0090447E"/>
    <w:rsid w:val="00915C69"/>
    <w:rsid w:val="009223BC"/>
    <w:rsid w:val="00950225"/>
    <w:rsid w:val="009513B7"/>
    <w:rsid w:val="00960F3D"/>
    <w:rsid w:val="00972952"/>
    <w:rsid w:val="009731B5"/>
    <w:rsid w:val="00983CCB"/>
    <w:rsid w:val="00984A59"/>
    <w:rsid w:val="009A2E36"/>
    <w:rsid w:val="009A75B4"/>
    <w:rsid w:val="009B3B03"/>
    <w:rsid w:val="009B404B"/>
    <w:rsid w:val="009C1D4C"/>
    <w:rsid w:val="009F6D82"/>
    <w:rsid w:val="00A23560"/>
    <w:rsid w:val="00A23715"/>
    <w:rsid w:val="00A45BD0"/>
    <w:rsid w:val="00A516F2"/>
    <w:rsid w:val="00A52997"/>
    <w:rsid w:val="00A54516"/>
    <w:rsid w:val="00A95663"/>
    <w:rsid w:val="00AB3135"/>
    <w:rsid w:val="00AD3365"/>
    <w:rsid w:val="00AE287A"/>
    <w:rsid w:val="00B1017E"/>
    <w:rsid w:val="00B470D7"/>
    <w:rsid w:val="00B55880"/>
    <w:rsid w:val="00B610E5"/>
    <w:rsid w:val="00B679BE"/>
    <w:rsid w:val="00B93AD3"/>
    <w:rsid w:val="00BA450B"/>
    <w:rsid w:val="00BA5723"/>
    <w:rsid w:val="00BA5B62"/>
    <w:rsid w:val="00BC7D34"/>
    <w:rsid w:val="00C01A77"/>
    <w:rsid w:val="00C16649"/>
    <w:rsid w:val="00C22792"/>
    <w:rsid w:val="00C47347"/>
    <w:rsid w:val="00C563E2"/>
    <w:rsid w:val="00C6130C"/>
    <w:rsid w:val="00C81482"/>
    <w:rsid w:val="00C82FD2"/>
    <w:rsid w:val="00C91451"/>
    <w:rsid w:val="00C9303A"/>
    <w:rsid w:val="00CB007B"/>
    <w:rsid w:val="00CD24E5"/>
    <w:rsid w:val="00CF0EF0"/>
    <w:rsid w:val="00D30F7A"/>
    <w:rsid w:val="00D33E6F"/>
    <w:rsid w:val="00D41895"/>
    <w:rsid w:val="00D5643E"/>
    <w:rsid w:val="00D770A8"/>
    <w:rsid w:val="00DA6440"/>
    <w:rsid w:val="00DB0722"/>
    <w:rsid w:val="00DD55C1"/>
    <w:rsid w:val="00DF7782"/>
    <w:rsid w:val="00E0404B"/>
    <w:rsid w:val="00E202FB"/>
    <w:rsid w:val="00E2494E"/>
    <w:rsid w:val="00E644B1"/>
    <w:rsid w:val="00E66EB4"/>
    <w:rsid w:val="00E81099"/>
    <w:rsid w:val="00E84686"/>
    <w:rsid w:val="00EA2D50"/>
    <w:rsid w:val="00EA68AC"/>
    <w:rsid w:val="00EF042D"/>
    <w:rsid w:val="00EF3DD4"/>
    <w:rsid w:val="00F067E8"/>
    <w:rsid w:val="00F1165A"/>
    <w:rsid w:val="00F212BC"/>
    <w:rsid w:val="00F30B40"/>
    <w:rsid w:val="00F33F22"/>
    <w:rsid w:val="00F37F30"/>
    <w:rsid w:val="00F6210E"/>
    <w:rsid w:val="00F67947"/>
    <w:rsid w:val="00F703AB"/>
    <w:rsid w:val="00F811CF"/>
    <w:rsid w:val="00F95940"/>
    <w:rsid w:val="00F97E0C"/>
    <w:rsid w:val="00FA7965"/>
    <w:rsid w:val="00FC0F6B"/>
    <w:rsid w:val="00FD650B"/>
    <w:rsid w:val="00FE2C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E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qFormat/>
    <w:rsid w:val="00353610"/>
    <w:pPr>
      <w:spacing w:before="100" w:beforeAutospacing="1" w:after="100" w:afterAutospacing="1"/>
      <w:textAlignment w:val="bottom"/>
      <w:outlineLvl w:val="0"/>
    </w:pPr>
    <w:rPr>
      <w:rFonts w:ascii="Helvetica" w:hAnsi="Helvetica"/>
      <w:b/>
      <w:bCs/>
      <w:color w:val="666666"/>
      <w:kern w:val="36"/>
      <w:sz w:val="31"/>
      <w:szCs w:val="31"/>
    </w:rPr>
  </w:style>
  <w:style w:type="paragraph" w:styleId="Nadpis2">
    <w:name w:val="heading 2"/>
    <w:basedOn w:val="Normln"/>
    <w:qFormat/>
    <w:rsid w:val="00353610"/>
    <w:pPr>
      <w:spacing w:before="100" w:beforeAutospacing="1" w:after="100" w:afterAutospacing="1"/>
      <w:textAlignment w:val="bottom"/>
      <w:outlineLvl w:val="1"/>
    </w:pPr>
    <w:rPr>
      <w:rFonts w:ascii="Tahoma" w:hAnsi="Tahoma" w:cs="Tahoma"/>
      <w:b/>
      <w:bCs/>
      <w:color w:val="5076B6"/>
      <w:sz w:val="11"/>
      <w:szCs w:val="1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353610"/>
    <w:pPr>
      <w:spacing w:after="44"/>
      <w:jc w:val="both"/>
    </w:pPr>
  </w:style>
  <w:style w:type="character" w:styleId="Siln">
    <w:name w:val="Strong"/>
    <w:qFormat/>
    <w:rsid w:val="00353610"/>
    <w:rPr>
      <w:b/>
      <w:bCs/>
    </w:rPr>
  </w:style>
  <w:style w:type="paragraph" w:customStyle="1" w:styleId="western">
    <w:name w:val="western"/>
    <w:basedOn w:val="Normln"/>
    <w:rsid w:val="00353610"/>
    <w:pPr>
      <w:spacing w:after="44"/>
      <w:jc w:val="both"/>
    </w:pPr>
  </w:style>
  <w:style w:type="character" w:customStyle="1" w:styleId="Zvraznn1">
    <w:name w:val="Zvýraznění1"/>
    <w:qFormat/>
    <w:rsid w:val="00353610"/>
    <w:rPr>
      <w:i/>
      <w:iCs/>
    </w:rPr>
  </w:style>
  <w:style w:type="paragraph" w:styleId="Zkladntext">
    <w:name w:val="Body Text"/>
    <w:basedOn w:val="Normln"/>
    <w:rsid w:val="00594FFF"/>
    <w:pPr>
      <w:widowControl w:val="0"/>
      <w:suppressAutoHyphens/>
      <w:spacing w:after="120"/>
    </w:pPr>
    <w:rPr>
      <w:szCs w:val="20"/>
      <w:lang w:eastAsia="ar-SA"/>
    </w:rPr>
  </w:style>
  <w:style w:type="paragraph" w:styleId="Seznam">
    <w:name w:val="List"/>
    <w:basedOn w:val="Zkladntext"/>
    <w:rsid w:val="00594FFF"/>
    <w:rPr>
      <w:rFonts w:cs="Tahoma"/>
    </w:rPr>
  </w:style>
  <w:style w:type="character" w:styleId="Hypertextovodkaz">
    <w:name w:val="Hyperlink"/>
    <w:rsid w:val="00F33F22"/>
    <w:rPr>
      <w:color w:val="0000FF"/>
      <w:u w:val="single"/>
    </w:rPr>
  </w:style>
  <w:style w:type="paragraph" w:styleId="Textbubliny">
    <w:name w:val="Balloon Text"/>
    <w:basedOn w:val="Normln"/>
    <w:semiHidden/>
    <w:rsid w:val="00033762"/>
    <w:rPr>
      <w:rFonts w:ascii="Tahoma" w:hAnsi="Tahoma" w:cs="Tahoma"/>
      <w:sz w:val="16"/>
      <w:szCs w:val="16"/>
    </w:rPr>
  </w:style>
  <w:style w:type="character" w:customStyle="1" w:styleId="cislo1">
    <w:name w:val="cislo1"/>
    <w:rsid w:val="00D41895"/>
    <w:rPr>
      <w:rFonts w:ascii="Verdana" w:hAnsi="Verdana" w:hint="default"/>
      <w:b/>
      <w:bCs/>
      <w:i w:val="0"/>
      <w:iCs w:val="0"/>
      <w:strike w:val="0"/>
      <w:dstrike w:val="0"/>
      <w:color w:val="000000"/>
      <w:sz w:val="18"/>
      <w:szCs w:val="18"/>
      <w:u w:val="none"/>
      <w:effect w:val="none"/>
    </w:rPr>
  </w:style>
  <w:style w:type="paragraph" w:styleId="Zhlav">
    <w:name w:val="header"/>
    <w:basedOn w:val="Normln"/>
    <w:link w:val="ZhlavChar"/>
    <w:rsid w:val="00876BC8"/>
    <w:pPr>
      <w:tabs>
        <w:tab w:val="center" w:pos="4536"/>
        <w:tab w:val="right" w:pos="9072"/>
      </w:tabs>
    </w:pPr>
  </w:style>
  <w:style w:type="character" w:customStyle="1" w:styleId="ZhlavChar">
    <w:name w:val="Záhlaví Char"/>
    <w:link w:val="Zhlav"/>
    <w:rsid w:val="00876BC8"/>
    <w:rPr>
      <w:sz w:val="24"/>
      <w:szCs w:val="24"/>
    </w:rPr>
  </w:style>
  <w:style w:type="paragraph" w:styleId="Zpat">
    <w:name w:val="footer"/>
    <w:basedOn w:val="Normln"/>
    <w:link w:val="ZpatChar"/>
    <w:rsid w:val="00876BC8"/>
    <w:pPr>
      <w:tabs>
        <w:tab w:val="center" w:pos="4536"/>
        <w:tab w:val="right" w:pos="9072"/>
      </w:tabs>
    </w:pPr>
  </w:style>
  <w:style w:type="character" w:customStyle="1" w:styleId="ZpatChar">
    <w:name w:val="Zápatí Char"/>
    <w:link w:val="Zpat"/>
    <w:rsid w:val="00876BC8"/>
    <w:rPr>
      <w:sz w:val="24"/>
      <w:szCs w:val="24"/>
    </w:rPr>
  </w:style>
  <w:style w:type="character" w:customStyle="1" w:styleId="platne">
    <w:name w:val="platne"/>
    <w:rsid w:val="00D33E6F"/>
  </w:style>
  <w:style w:type="paragraph" w:styleId="Odstavecseseznamem">
    <w:name w:val="List Paragraph"/>
    <w:basedOn w:val="Normln"/>
    <w:uiPriority w:val="34"/>
    <w:qFormat/>
    <w:rsid w:val="007E2A40"/>
    <w:pPr>
      <w:ind w:left="720"/>
      <w:contextualSpacing/>
    </w:pPr>
  </w:style>
  <w:style w:type="character" w:customStyle="1" w:styleId="hgkelc">
    <w:name w:val="hgkelc"/>
    <w:basedOn w:val="Standardnpsmoodstavce"/>
    <w:rsid w:val="00A45B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qFormat/>
    <w:rsid w:val="00353610"/>
    <w:pPr>
      <w:spacing w:before="100" w:beforeAutospacing="1" w:after="100" w:afterAutospacing="1"/>
      <w:textAlignment w:val="bottom"/>
      <w:outlineLvl w:val="0"/>
    </w:pPr>
    <w:rPr>
      <w:rFonts w:ascii="Helvetica" w:hAnsi="Helvetica"/>
      <w:b/>
      <w:bCs/>
      <w:color w:val="666666"/>
      <w:kern w:val="36"/>
      <w:sz w:val="31"/>
      <w:szCs w:val="31"/>
    </w:rPr>
  </w:style>
  <w:style w:type="paragraph" w:styleId="Nadpis2">
    <w:name w:val="heading 2"/>
    <w:basedOn w:val="Normln"/>
    <w:qFormat/>
    <w:rsid w:val="00353610"/>
    <w:pPr>
      <w:spacing w:before="100" w:beforeAutospacing="1" w:after="100" w:afterAutospacing="1"/>
      <w:textAlignment w:val="bottom"/>
      <w:outlineLvl w:val="1"/>
    </w:pPr>
    <w:rPr>
      <w:rFonts w:ascii="Tahoma" w:hAnsi="Tahoma" w:cs="Tahoma"/>
      <w:b/>
      <w:bCs/>
      <w:color w:val="5076B6"/>
      <w:sz w:val="11"/>
      <w:szCs w:val="1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353610"/>
    <w:pPr>
      <w:spacing w:after="44"/>
      <w:jc w:val="both"/>
    </w:pPr>
  </w:style>
  <w:style w:type="character" w:styleId="Siln">
    <w:name w:val="Strong"/>
    <w:qFormat/>
    <w:rsid w:val="00353610"/>
    <w:rPr>
      <w:b/>
      <w:bCs/>
    </w:rPr>
  </w:style>
  <w:style w:type="paragraph" w:customStyle="1" w:styleId="western">
    <w:name w:val="western"/>
    <w:basedOn w:val="Normln"/>
    <w:rsid w:val="00353610"/>
    <w:pPr>
      <w:spacing w:after="44"/>
      <w:jc w:val="both"/>
    </w:pPr>
  </w:style>
  <w:style w:type="character" w:customStyle="1" w:styleId="Zvraznn1">
    <w:name w:val="Zvýraznění1"/>
    <w:qFormat/>
    <w:rsid w:val="00353610"/>
    <w:rPr>
      <w:i/>
      <w:iCs/>
    </w:rPr>
  </w:style>
  <w:style w:type="paragraph" w:styleId="Zkladntext">
    <w:name w:val="Body Text"/>
    <w:basedOn w:val="Normln"/>
    <w:rsid w:val="00594FFF"/>
    <w:pPr>
      <w:widowControl w:val="0"/>
      <w:suppressAutoHyphens/>
      <w:spacing w:after="120"/>
    </w:pPr>
    <w:rPr>
      <w:szCs w:val="20"/>
      <w:lang w:eastAsia="ar-SA"/>
    </w:rPr>
  </w:style>
  <w:style w:type="paragraph" w:styleId="Seznam">
    <w:name w:val="List"/>
    <w:basedOn w:val="Zkladntext"/>
    <w:rsid w:val="00594FFF"/>
    <w:rPr>
      <w:rFonts w:cs="Tahoma"/>
    </w:rPr>
  </w:style>
  <w:style w:type="character" w:styleId="Hypertextovodkaz">
    <w:name w:val="Hyperlink"/>
    <w:rsid w:val="00F33F22"/>
    <w:rPr>
      <w:color w:val="0000FF"/>
      <w:u w:val="single"/>
    </w:rPr>
  </w:style>
  <w:style w:type="paragraph" w:styleId="Textbubliny">
    <w:name w:val="Balloon Text"/>
    <w:basedOn w:val="Normln"/>
    <w:semiHidden/>
    <w:rsid w:val="00033762"/>
    <w:rPr>
      <w:rFonts w:ascii="Tahoma" w:hAnsi="Tahoma" w:cs="Tahoma"/>
      <w:sz w:val="16"/>
      <w:szCs w:val="16"/>
    </w:rPr>
  </w:style>
  <w:style w:type="character" w:customStyle="1" w:styleId="cislo1">
    <w:name w:val="cislo1"/>
    <w:rsid w:val="00D41895"/>
    <w:rPr>
      <w:rFonts w:ascii="Verdana" w:hAnsi="Verdana" w:hint="default"/>
      <w:b/>
      <w:bCs/>
      <w:i w:val="0"/>
      <w:iCs w:val="0"/>
      <w:strike w:val="0"/>
      <w:dstrike w:val="0"/>
      <w:color w:val="000000"/>
      <w:sz w:val="18"/>
      <w:szCs w:val="18"/>
      <w:u w:val="none"/>
      <w:effect w:val="none"/>
    </w:rPr>
  </w:style>
  <w:style w:type="paragraph" w:styleId="Zhlav">
    <w:name w:val="header"/>
    <w:basedOn w:val="Normln"/>
    <w:link w:val="ZhlavChar"/>
    <w:rsid w:val="00876BC8"/>
    <w:pPr>
      <w:tabs>
        <w:tab w:val="center" w:pos="4536"/>
        <w:tab w:val="right" w:pos="9072"/>
      </w:tabs>
    </w:pPr>
  </w:style>
  <w:style w:type="character" w:customStyle="1" w:styleId="ZhlavChar">
    <w:name w:val="Záhlaví Char"/>
    <w:link w:val="Zhlav"/>
    <w:rsid w:val="00876BC8"/>
    <w:rPr>
      <w:sz w:val="24"/>
      <w:szCs w:val="24"/>
    </w:rPr>
  </w:style>
  <w:style w:type="paragraph" w:styleId="Zpat">
    <w:name w:val="footer"/>
    <w:basedOn w:val="Normln"/>
    <w:link w:val="ZpatChar"/>
    <w:rsid w:val="00876BC8"/>
    <w:pPr>
      <w:tabs>
        <w:tab w:val="center" w:pos="4536"/>
        <w:tab w:val="right" w:pos="9072"/>
      </w:tabs>
    </w:pPr>
  </w:style>
  <w:style w:type="character" w:customStyle="1" w:styleId="ZpatChar">
    <w:name w:val="Zápatí Char"/>
    <w:link w:val="Zpat"/>
    <w:rsid w:val="00876BC8"/>
    <w:rPr>
      <w:sz w:val="24"/>
      <w:szCs w:val="24"/>
    </w:rPr>
  </w:style>
  <w:style w:type="character" w:customStyle="1" w:styleId="platne">
    <w:name w:val="platne"/>
    <w:rsid w:val="00D33E6F"/>
  </w:style>
  <w:style w:type="paragraph" w:styleId="Odstavecseseznamem">
    <w:name w:val="List Paragraph"/>
    <w:basedOn w:val="Normln"/>
    <w:uiPriority w:val="34"/>
    <w:qFormat/>
    <w:rsid w:val="007E2A40"/>
    <w:pPr>
      <w:ind w:left="720"/>
      <w:contextualSpacing/>
    </w:pPr>
  </w:style>
  <w:style w:type="character" w:customStyle="1" w:styleId="hgkelc">
    <w:name w:val="hgkelc"/>
    <w:basedOn w:val="Standardnpsmoodstavce"/>
    <w:rsid w:val="00A45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48465">
      <w:bodyDiv w:val="1"/>
      <w:marLeft w:val="0"/>
      <w:marRight w:val="0"/>
      <w:marTop w:val="0"/>
      <w:marBottom w:val="0"/>
      <w:divBdr>
        <w:top w:val="none" w:sz="0" w:space="0" w:color="auto"/>
        <w:left w:val="none" w:sz="0" w:space="0" w:color="auto"/>
        <w:bottom w:val="none" w:sz="0" w:space="0" w:color="auto"/>
        <w:right w:val="none" w:sz="0" w:space="0" w:color="auto"/>
      </w:divBdr>
    </w:div>
    <w:div w:id="1848254484">
      <w:bodyDiv w:val="1"/>
      <w:marLeft w:val="0"/>
      <w:marRight w:val="0"/>
      <w:marTop w:val="0"/>
      <w:marBottom w:val="0"/>
      <w:divBdr>
        <w:top w:val="none" w:sz="0" w:space="0" w:color="auto"/>
        <w:left w:val="none" w:sz="0" w:space="0" w:color="auto"/>
        <w:bottom w:val="none" w:sz="0" w:space="0" w:color="auto"/>
        <w:right w:val="none" w:sz="0" w:space="0" w:color="auto"/>
      </w:divBdr>
      <w:divsChild>
        <w:div w:id="2009865167">
          <w:marLeft w:val="351"/>
          <w:marRight w:val="351"/>
          <w:marTop w:val="176"/>
          <w:marBottom w:val="176"/>
          <w:divBdr>
            <w:top w:val="none" w:sz="0" w:space="0" w:color="auto"/>
            <w:left w:val="none" w:sz="0" w:space="0" w:color="auto"/>
            <w:bottom w:val="none" w:sz="0" w:space="0" w:color="auto"/>
            <w:right w:val="none" w:sz="0" w:space="0" w:color="auto"/>
          </w:divBdr>
          <w:divsChild>
            <w:div w:id="562758396">
              <w:marLeft w:val="0"/>
              <w:marRight w:val="0"/>
              <w:marTop w:val="0"/>
              <w:marBottom w:val="0"/>
              <w:divBdr>
                <w:top w:val="none" w:sz="0" w:space="0" w:color="auto"/>
                <w:left w:val="none" w:sz="0" w:space="0" w:color="auto"/>
                <w:bottom w:val="none" w:sz="0" w:space="0" w:color="auto"/>
                <w:right w:val="none" w:sz="0" w:space="0" w:color="auto"/>
              </w:divBdr>
              <w:divsChild>
                <w:div w:id="828640908">
                  <w:marLeft w:val="0"/>
                  <w:marRight w:val="0"/>
                  <w:marTop w:val="0"/>
                  <w:marBottom w:val="0"/>
                  <w:divBdr>
                    <w:top w:val="none" w:sz="0" w:space="0" w:color="auto"/>
                    <w:left w:val="none" w:sz="0" w:space="0" w:color="auto"/>
                    <w:bottom w:val="none" w:sz="0" w:space="0" w:color="auto"/>
                    <w:right w:val="none" w:sz="0" w:space="0" w:color="auto"/>
                  </w:divBdr>
                  <w:divsChild>
                    <w:div w:id="1969357679">
                      <w:marLeft w:val="0"/>
                      <w:marRight w:val="0"/>
                      <w:marTop w:val="0"/>
                      <w:marBottom w:val="0"/>
                      <w:divBdr>
                        <w:top w:val="none" w:sz="0" w:space="0" w:color="auto"/>
                        <w:left w:val="none" w:sz="0" w:space="0" w:color="auto"/>
                        <w:bottom w:val="none" w:sz="0" w:space="0" w:color="auto"/>
                        <w:right w:val="none" w:sz="0" w:space="0" w:color="auto"/>
                      </w:divBdr>
                      <w:divsChild>
                        <w:div w:id="849754869">
                          <w:marLeft w:val="70"/>
                          <w:marRight w:val="70"/>
                          <w:marTop w:val="0"/>
                          <w:marBottom w:val="0"/>
                          <w:divBdr>
                            <w:top w:val="none" w:sz="0" w:space="0" w:color="auto"/>
                            <w:left w:val="none" w:sz="0" w:space="0" w:color="auto"/>
                            <w:bottom w:val="none" w:sz="0" w:space="0" w:color="auto"/>
                            <w:right w:val="none" w:sz="0" w:space="0" w:color="auto"/>
                          </w:divBdr>
                          <w:divsChild>
                            <w:div w:id="845463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61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4975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91430">
                              <w:blockQuote w:val="1"/>
                              <w:marLeft w:val="720"/>
                              <w:marRight w:val="720"/>
                              <w:marTop w:val="100"/>
                              <w:marBottom w:val="100"/>
                              <w:divBdr>
                                <w:top w:val="none" w:sz="0" w:space="0" w:color="auto"/>
                                <w:left w:val="none" w:sz="0" w:space="0" w:color="auto"/>
                                <w:bottom w:val="none" w:sz="0" w:space="0" w:color="auto"/>
                                <w:right w:val="none" w:sz="0" w:space="0" w:color="auto"/>
                              </w:divBdr>
                            </w:div>
                            <w:div w:id="923607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523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3159096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22160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0415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18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DBBB7-9732-4D38-A385-D43AB52DA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1983</Words>
  <Characters>11966</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Smlouva o údržbě výpočetní techniky</vt:lpstr>
    </vt:vector>
  </TitlesOfParts>
  <Company>HS Computers</Company>
  <LinksUpToDate>false</LinksUpToDate>
  <CharactersWithSpaces>13922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údržbě výpočetní techniky</dc:title>
  <dc:creator>HS Computers</dc:creator>
  <cp:lastModifiedBy>Hana Koldová</cp:lastModifiedBy>
  <cp:revision>4</cp:revision>
  <cp:lastPrinted>2014-02-04T21:33:00Z</cp:lastPrinted>
  <dcterms:created xsi:type="dcterms:W3CDTF">2023-12-12T12:11:00Z</dcterms:created>
  <dcterms:modified xsi:type="dcterms:W3CDTF">2023-12-12T12:21:00Z</dcterms:modified>
</cp:coreProperties>
</file>