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67FD83" w14:textId="77777777" w:rsidR="0018242D" w:rsidRDefault="00B40C11">
      <w:pPr>
        <w:pStyle w:val="Nadpis10"/>
        <w:keepNext/>
        <w:keepLines/>
        <w:shd w:val="clear" w:color="auto" w:fill="auto"/>
      </w:pPr>
      <w:bookmarkStart w:id="0" w:name="bookmark0"/>
      <w:bookmarkStart w:id="1" w:name="bookmark1"/>
      <w:r>
        <w:t>Smlouva o poskytování služeb</w:t>
      </w:r>
      <w:r>
        <w:br/>
        <w:t>příslušné osoby dle zákona 171/2023 Sb.</w:t>
      </w:r>
      <w:bookmarkEnd w:id="0"/>
      <w:bookmarkEnd w:id="1"/>
    </w:p>
    <w:p w14:paraId="4C757463" w14:textId="77777777" w:rsidR="0018242D" w:rsidRDefault="00B40C11">
      <w:pPr>
        <w:pStyle w:val="Zkladntext20"/>
        <w:shd w:val="clear" w:color="auto" w:fill="auto"/>
        <w:jc w:val="both"/>
      </w:pPr>
      <w:r>
        <w:t>uzavřená v souladu s § 1746 odst. 2 zákona č. 89/2012 Sb., občanského zákoníku, ve znění pozdějších předpisů</w:t>
      </w:r>
    </w:p>
    <w:p w14:paraId="50FEE616" w14:textId="77777777" w:rsidR="0018242D" w:rsidRDefault="00B40C11">
      <w:pPr>
        <w:pStyle w:val="Titulektabulky0"/>
        <w:shd w:val="clear" w:color="auto" w:fill="auto"/>
      </w:pPr>
      <w:r>
        <w:t>Smluvní strany:</w:t>
      </w:r>
    </w:p>
    <w:p w14:paraId="5DCDB7F3" w14:textId="77777777" w:rsidR="0018242D" w:rsidRDefault="00B40C11">
      <w:pPr>
        <w:pStyle w:val="Titulektabulky0"/>
        <w:shd w:val="clear" w:color="auto" w:fill="auto"/>
      </w:pPr>
      <w:r>
        <w:t>SPORTOVNÍ HALA MOST, a.s.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54"/>
        <w:gridCol w:w="5390"/>
      </w:tblGrid>
      <w:tr w:rsidR="0018242D" w14:paraId="229A3D0D" w14:textId="77777777">
        <w:tblPrEx>
          <w:tblCellMar>
            <w:top w:w="0" w:type="dxa"/>
            <w:bottom w:w="0" w:type="dxa"/>
          </w:tblCellMar>
        </w:tblPrEx>
        <w:trPr>
          <w:trHeight w:hRule="exact" w:val="586"/>
        </w:trPr>
        <w:tc>
          <w:tcPr>
            <w:tcW w:w="2054" w:type="dxa"/>
            <w:shd w:val="clear" w:color="auto" w:fill="FFFFFF"/>
            <w:vAlign w:val="bottom"/>
          </w:tcPr>
          <w:p w14:paraId="3816DCF0" w14:textId="77777777" w:rsidR="0018242D" w:rsidRDefault="00B40C11">
            <w:pPr>
              <w:pStyle w:val="Jin0"/>
              <w:shd w:val="clear" w:color="auto" w:fill="auto"/>
              <w:spacing w:after="0" w:line="240" w:lineRule="auto"/>
            </w:pPr>
            <w:r>
              <w:t>IČ:</w:t>
            </w:r>
          </w:p>
          <w:p w14:paraId="6026C019" w14:textId="77777777" w:rsidR="0018242D" w:rsidRDefault="00B40C11">
            <w:pPr>
              <w:pStyle w:val="Jin0"/>
              <w:shd w:val="clear" w:color="auto" w:fill="auto"/>
              <w:spacing w:after="0" w:line="240" w:lineRule="auto"/>
            </w:pPr>
            <w:r>
              <w:t>DIČ:</w:t>
            </w:r>
          </w:p>
        </w:tc>
        <w:tc>
          <w:tcPr>
            <w:tcW w:w="5390" w:type="dxa"/>
            <w:shd w:val="clear" w:color="auto" w:fill="FFFFFF"/>
            <w:vAlign w:val="bottom"/>
          </w:tcPr>
          <w:p w14:paraId="49A461EA" w14:textId="77777777" w:rsidR="0018242D" w:rsidRDefault="00B40C11">
            <w:pPr>
              <w:pStyle w:val="Jin0"/>
              <w:shd w:val="clear" w:color="auto" w:fill="auto"/>
              <w:spacing w:after="0" w:line="240" w:lineRule="auto"/>
            </w:pPr>
            <w:r>
              <w:t>250 44 001</w:t>
            </w:r>
          </w:p>
          <w:p w14:paraId="424D17E3" w14:textId="77777777" w:rsidR="0018242D" w:rsidRDefault="00B40C11">
            <w:pPr>
              <w:pStyle w:val="Jin0"/>
              <w:shd w:val="clear" w:color="auto" w:fill="auto"/>
              <w:spacing w:after="0" w:line="240" w:lineRule="auto"/>
            </w:pPr>
            <w:r>
              <w:t>CZ25044001</w:t>
            </w:r>
          </w:p>
        </w:tc>
      </w:tr>
      <w:tr w:rsidR="0018242D" w14:paraId="0826F444" w14:textId="77777777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2054" w:type="dxa"/>
            <w:shd w:val="clear" w:color="auto" w:fill="FFFFFF"/>
            <w:vAlign w:val="bottom"/>
          </w:tcPr>
          <w:p w14:paraId="1224F08B" w14:textId="77777777" w:rsidR="0018242D" w:rsidRDefault="00B40C11">
            <w:pPr>
              <w:pStyle w:val="Jin0"/>
              <w:shd w:val="clear" w:color="auto" w:fill="auto"/>
              <w:spacing w:after="0" w:line="240" w:lineRule="auto"/>
            </w:pPr>
            <w:r>
              <w:t>sídlem:</w:t>
            </w:r>
          </w:p>
        </w:tc>
        <w:tc>
          <w:tcPr>
            <w:tcW w:w="5390" w:type="dxa"/>
            <w:shd w:val="clear" w:color="auto" w:fill="FFFFFF"/>
            <w:vAlign w:val="bottom"/>
          </w:tcPr>
          <w:p w14:paraId="2E2CCFA7" w14:textId="77777777" w:rsidR="0018242D" w:rsidRDefault="00B40C11">
            <w:pPr>
              <w:pStyle w:val="Jin0"/>
              <w:shd w:val="clear" w:color="auto" w:fill="auto"/>
              <w:spacing w:after="0" w:line="240" w:lineRule="auto"/>
            </w:pPr>
            <w:r>
              <w:t>tř. Budovatelů 112/7, 434 01 Most</w:t>
            </w:r>
          </w:p>
        </w:tc>
      </w:tr>
      <w:tr w:rsidR="0018242D" w14:paraId="1655B8F6" w14:textId="77777777">
        <w:tblPrEx>
          <w:tblCellMar>
            <w:top w:w="0" w:type="dxa"/>
            <w:bottom w:w="0" w:type="dxa"/>
          </w:tblCellMar>
        </w:tblPrEx>
        <w:trPr>
          <w:trHeight w:hRule="exact" w:val="571"/>
        </w:trPr>
        <w:tc>
          <w:tcPr>
            <w:tcW w:w="2054" w:type="dxa"/>
            <w:shd w:val="clear" w:color="auto" w:fill="FFFFFF"/>
          </w:tcPr>
          <w:p w14:paraId="597589D3" w14:textId="77777777" w:rsidR="0018242D" w:rsidRDefault="00B40C11">
            <w:pPr>
              <w:pStyle w:val="Jin0"/>
              <w:shd w:val="clear" w:color="auto" w:fill="auto"/>
              <w:spacing w:after="0" w:line="240" w:lineRule="auto"/>
            </w:pPr>
            <w:r>
              <w:t>zastoupena:</w:t>
            </w:r>
          </w:p>
        </w:tc>
        <w:tc>
          <w:tcPr>
            <w:tcW w:w="5390" w:type="dxa"/>
            <w:shd w:val="clear" w:color="auto" w:fill="FFFFFF"/>
            <w:vAlign w:val="bottom"/>
          </w:tcPr>
          <w:p w14:paraId="0D355B8B" w14:textId="3AB9C622" w:rsidR="0018242D" w:rsidRDefault="00B40C11">
            <w:pPr>
              <w:pStyle w:val="Jin0"/>
              <w:shd w:val="clear" w:color="auto" w:fill="auto"/>
              <w:spacing w:after="0" w:line="240" w:lineRule="auto"/>
            </w:pPr>
            <w:proofErr w:type="spellStart"/>
            <w:r>
              <w:t>xxx</w:t>
            </w:r>
            <w:proofErr w:type="spellEnd"/>
            <w:r>
              <w:t>, předseda představenstva</w:t>
            </w:r>
          </w:p>
          <w:p w14:paraId="53058896" w14:textId="6D0CEFDF" w:rsidR="0018242D" w:rsidRDefault="00B40C11">
            <w:pPr>
              <w:pStyle w:val="Jin0"/>
              <w:shd w:val="clear" w:color="auto" w:fill="auto"/>
              <w:spacing w:after="0" w:line="240" w:lineRule="auto"/>
            </w:pPr>
            <w:proofErr w:type="spellStart"/>
            <w:r>
              <w:t>xxx</w:t>
            </w:r>
            <w:proofErr w:type="spellEnd"/>
            <w:r>
              <w:t>, ředitel a místopředseda představenstva</w:t>
            </w:r>
          </w:p>
        </w:tc>
      </w:tr>
      <w:tr w:rsidR="0018242D" w14:paraId="62A13822" w14:textId="77777777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2054" w:type="dxa"/>
            <w:shd w:val="clear" w:color="auto" w:fill="FFFFFF"/>
          </w:tcPr>
          <w:p w14:paraId="71A5805E" w14:textId="77777777" w:rsidR="0018242D" w:rsidRDefault="00B40C11">
            <w:pPr>
              <w:pStyle w:val="Jin0"/>
              <w:shd w:val="clear" w:color="auto" w:fill="auto"/>
              <w:spacing w:after="0" w:line="240" w:lineRule="auto"/>
            </w:pPr>
            <w:r>
              <w:t>ID datové schránky:</w:t>
            </w:r>
          </w:p>
        </w:tc>
        <w:tc>
          <w:tcPr>
            <w:tcW w:w="5390" w:type="dxa"/>
            <w:shd w:val="clear" w:color="auto" w:fill="FFFFFF"/>
          </w:tcPr>
          <w:p w14:paraId="753A8F88" w14:textId="77777777" w:rsidR="0018242D" w:rsidRDefault="00B40C11">
            <w:pPr>
              <w:pStyle w:val="Jin0"/>
              <w:shd w:val="clear" w:color="auto" w:fill="auto"/>
              <w:spacing w:after="0" w:line="240" w:lineRule="auto"/>
            </w:pPr>
            <w:proofErr w:type="spellStart"/>
            <w:r>
              <w:t>uvwgejt</w:t>
            </w:r>
            <w:proofErr w:type="spellEnd"/>
          </w:p>
        </w:tc>
      </w:tr>
    </w:tbl>
    <w:p w14:paraId="5DF36790" w14:textId="77777777" w:rsidR="0018242D" w:rsidRDefault="0018242D">
      <w:pPr>
        <w:spacing w:after="259" w:line="1" w:lineRule="exact"/>
      </w:pPr>
    </w:p>
    <w:p w14:paraId="5DD8D8C6" w14:textId="77777777" w:rsidR="0018242D" w:rsidRDefault="00B40C11">
      <w:pPr>
        <w:pStyle w:val="Zkladntext1"/>
        <w:shd w:val="clear" w:color="auto" w:fill="auto"/>
        <w:spacing w:line="240" w:lineRule="auto"/>
      </w:pPr>
      <w:r>
        <w:t xml:space="preserve">(dále jen </w:t>
      </w:r>
      <w:r>
        <w:rPr>
          <w:b/>
          <w:bCs/>
        </w:rPr>
        <w:t>„objednatel“)</w:t>
      </w:r>
    </w:p>
    <w:p w14:paraId="63011F7C" w14:textId="77777777" w:rsidR="0018242D" w:rsidRDefault="00B40C11">
      <w:pPr>
        <w:pStyle w:val="Zkladntext1"/>
        <w:shd w:val="clear" w:color="auto" w:fill="auto"/>
        <w:spacing w:line="240" w:lineRule="auto"/>
        <w:jc w:val="both"/>
      </w:pPr>
      <w:r>
        <w:t>a</w:t>
      </w:r>
    </w:p>
    <w:p w14:paraId="3D21C60B" w14:textId="77777777" w:rsidR="0018242D" w:rsidRDefault="00B40C11">
      <w:pPr>
        <w:pStyle w:val="Titulektabulky0"/>
        <w:shd w:val="clear" w:color="auto" w:fill="auto"/>
      </w:pPr>
      <w:proofErr w:type="spellStart"/>
      <w:r>
        <w:t>M&amp;L</w:t>
      </w:r>
      <w:proofErr w:type="spellEnd"/>
      <w:r>
        <w:t xml:space="preserve"> servis, společnost s </w:t>
      </w:r>
      <w:r>
        <w:t>ručením omezeným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54"/>
        <w:gridCol w:w="3758"/>
      </w:tblGrid>
      <w:tr w:rsidR="0018242D" w14:paraId="52EEA5FD" w14:textId="77777777">
        <w:tblPrEx>
          <w:tblCellMar>
            <w:top w:w="0" w:type="dxa"/>
            <w:bottom w:w="0" w:type="dxa"/>
          </w:tblCellMar>
        </w:tblPrEx>
        <w:trPr>
          <w:trHeight w:hRule="exact" w:val="533"/>
        </w:trPr>
        <w:tc>
          <w:tcPr>
            <w:tcW w:w="2054" w:type="dxa"/>
            <w:shd w:val="clear" w:color="auto" w:fill="FFFFFF"/>
          </w:tcPr>
          <w:p w14:paraId="53B76059" w14:textId="77777777" w:rsidR="0018242D" w:rsidRDefault="00B40C11">
            <w:pPr>
              <w:pStyle w:val="Jin0"/>
              <w:shd w:val="clear" w:color="auto" w:fill="auto"/>
              <w:spacing w:after="0" w:line="240" w:lineRule="auto"/>
            </w:pPr>
            <w:proofErr w:type="spellStart"/>
            <w:r>
              <w:t>IC</w:t>
            </w:r>
            <w:proofErr w:type="spellEnd"/>
            <w:r>
              <w:t>:</w:t>
            </w:r>
          </w:p>
          <w:p w14:paraId="3CF813B1" w14:textId="77777777" w:rsidR="0018242D" w:rsidRDefault="00B40C11">
            <w:pPr>
              <w:pStyle w:val="Jin0"/>
              <w:shd w:val="clear" w:color="auto" w:fill="auto"/>
              <w:spacing w:after="0" w:line="240" w:lineRule="auto"/>
            </w:pPr>
            <w:r>
              <w:t>DIČ:</w:t>
            </w:r>
          </w:p>
        </w:tc>
        <w:tc>
          <w:tcPr>
            <w:tcW w:w="3758" w:type="dxa"/>
            <w:shd w:val="clear" w:color="auto" w:fill="FFFFFF"/>
          </w:tcPr>
          <w:p w14:paraId="14185395" w14:textId="77777777" w:rsidR="0018242D" w:rsidRDefault="00B40C11">
            <w:pPr>
              <w:pStyle w:val="Jin0"/>
              <w:shd w:val="clear" w:color="auto" w:fill="auto"/>
              <w:spacing w:after="0" w:line="240" w:lineRule="auto"/>
            </w:pPr>
            <w:r>
              <w:t>01516698</w:t>
            </w:r>
          </w:p>
          <w:p w14:paraId="044B2C49" w14:textId="77777777" w:rsidR="0018242D" w:rsidRDefault="00B40C11">
            <w:pPr>
              <w:pStyle w:val="Jin0"/>
              <w:shd w:val="clear" w:color="auto" w:fill="auto"/>
              <w:spacing w:after="0" w:line="240" w:lineRule="auto"/>
            </w:pPr>
            <w:r>
              <w:t>CZ699003531</w:t>
            </w:r>
          </w:p>
        </w:tc>
      </w:tr>
      <w:tr w:rsidR="0018242D" w14:paraId="3CDBA3CD" w14:textId="77777777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2054" w:type="dxa"/>
            <w:shd w:val="clear" w:color="auto" w:fill="FFFFFF"/>
            <w:vAlign w:val="bottom"/>
          </w:tcPr>
          <w:p w14:paraId="2862C0F7" w14:textId="77777777" w:rsidR="0018242D" w:rsidRDefault="00B40C11">
            <w:pPr>
              <w:pStyle w:val="Jin0"/>
              <w:shd w:val="clear" w:color="auto" w:fill="auto"/>
              <w:spacing w:after="0" w:line="240" w:lineRule="auto"/>
            </w:pPr>
            <w:r>
              <w:t>sídlem:</w:t>
            </w:r>
          </w:p>
        </w:tc>
        <w:tc>
          <w:tcPr>
            <w:tcW w:w="3758" w:type="dxa"/>
            <w:shd w:val="clear" w:color="auto" w:fill="FFFFFF"/>
            <w:vAlign w:val="bottom"/>
          </w:tcPr>
          <w:p w14:paraId="6F918657" w14:textId="77777777" w:rsidR="0018242D" w:rsidRDefault="00B40C11">
            <w:pPr>
              <w:pStyle w:val="Jin0"/>
              <w:shd w:val="clear" w:color="auto" w:fill="auto"/>
              <w:spacing w:after="0" w:line="240" w:lineRule="auto"/>
            </w:pPr>
            <w:r>
              <w:t>Blatenská 3218/83, Chomutov</w:t>
            </w:r>
          </w:p>
        </w:tc>
      </w:tr>
      <w:tr w:rsidR="0018242D" w14:paraId="1649082D" w14:textId="77777777">
        <w:tblPrEx>
          <w:tblCellMar>
            <w:top w:w="0" w:type="dxa"/>
            <w:bottom w:w="0" w:type="dxa"/>
          </w:tblCellMar>
        </w:tblPrEx>
        <w:trPr>
          <w:trHeight w:hRule="exact" w:val="547"/>
        </w:trPr>
        <w:tc>
          <w:tcPr>
            <w:tcW w:w="2054" w:type="dxa"/>
            <w:shd w:val="clear" w:color="auto" w:fill="FFFFFF"/>
            <w:vAlign w:val="bottom"/>
          </w:tcPr>
          <w:p w14:paraId="5127D466" w14:textId="77777777" w:rsidR="0018242D" w:rsidRDefault="00B40C11">
            <w:pPr>
              <w:pStyle w:val="Jin0"/>
              <w:shd w:val="clear" w:color="auto" w:fill="auto"/>
              <w:spacing w:after="0" w:line="254" w:lineRule="auto"/>
            </w:pPr>
            <w:r>
              <w:t xml:space="preserve">zastoupena: </w:t>
            </w:r>
            <w:proofErr w:type="spellStart"/>
            <w:r>
              <w:t>č.ú</w:t>
            </w:r>
            <w:proofErr w:type="spellEnd"/>
            <w:r>
              <w:t>.:</w:t>
            </w:r>
          </w:p>
        </w:tc>
        <w:tc>
          <w:tcPr>
            <w:tcW w:w="3758" w:type="dxa"/>
            <w:shd w:val="clear" w:color="auto" w:fill="FFFFFF"/>
            <w:vAlign w:val="bottom"/>
          </w:tcPr>
          <w:p w14:paraId="000C4099" w14:textId="1793342A" w:rsidR="0018242D" w:rsidRDefault="00B40C11">
            <w:pPr>
              <w:pStyle w:val="Jin0"/>
              <w:shd w:val="clear" w:color="auto" w:fill="auto"/>
              <w:spacing w:after="0" w:line="240" w:lineRule="auto"/>
            </w:pPr>
            <w:proofErr w:type="spellStart"/>
            <w:r>
              <w:t>xxx</w:t>
            </w:r>
            <w:proofErr w:type="spellEnd"/>
            <w:r>
              <w:t>, jednatelem</w:t>
            </w:r>
          </w:p>
          <w:p w14:paraId="7116E480" w14:textId="4D14A73A" w:rsidR="0018242D" w:rsidRDefault="00B40C11">
            <w:pPr>
              <w:pStyle w:val="Jin0"/>
              <w:shd w:val="clear" w:color="auto" w:fill="auto"/>
              <w:spacing w:after="0" w:line="240" w:lineRule="auto"/>
            </w:pPr>
            <w:proofErr w:type="spellStart"/>
            <w:r>
              <w:t>xxx</w:t>
            </w:r>
            <w:proofErr w:type="spellEnd"/>
          </w:p>
        </w:tc>
      </w:tr>
      <w:tr w:rsidR="0018242D" w14:paraId="2D71E3CD" w14:textId="77777777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2054" w:type="dxa"/>
            <w:shd w:val="clear" w:color="auto" w:fill="FFFFFF"/>
          </w:tcPr>
          <w:p w14:paraId="0ACB6969" w14:textId="77777777" w:rsidR="0018242D" w:rsidRDefault="00B40C11">
            <w:pPr>
              <w:pStyle w:val="Jin0"/>
              <w:shd w:val="clear" w:color="auto" w:fill="auto"/>
              <w:spacing w:after="0" w:line="240" w:lineRule="auto"/>
            </w:pPr>
            <w:r>
              <w:t>ID datové schránky:</w:t>
            </w:r>
          </w:p>
        </w:tc>
        <w:tc>
          <w:tcPr>
            <w:tcW w:w="3758" w:type="dxa"/>
            <w:shd w:val="clear" w:color="auto" w:fill="FFFFFF"/>
          </w:tcPr>
          <w:p w14:paraId="3897AA6D" w14:textId="77777777" w:rsidR="0018242D" w:rsidRDefault="00B40C11">
            <w:pPr>
              <w:pStyle w:val="Jin0"/>
              <w:shd w:val="clear" w:color="auto" w:fill="auto"/>
              <w:spacing w:after="0" w:line="240" w:lineRule="auto"/>
            </w:pPr>
            <w:r>
              <w:t>9xtssfk</w:t>
            </w:r>
          </w:p>
        </w:tc>
      </w:tr>
    </w:tbl>
    <w:p w14:paraId="053CFEE7" w14:textId="77777777" w:rsidR="0018242D" w:rsidRDefault="00B40C11">
      <w:pPr>
        <w:pStyle w:val="Titulektabulky0"/>
        <w:shd w:val="clear" w:color="auto" w:fill="auto"/>
      </w:pPr>
      <w:r>
        <w:rPr>
          <w:b w:val="0"/>
          <w:bCs w:val="0"/>
        </w:rPr>
        <w:t xml:space="preserve">(dále jen </w:t>
      </w:r>
      <w:r>
        <w:t>„poskytovatel“)</w:t>
      </w:r>
    </w:p>
    <w:p w14:paraId="100B85B7" w14:textId="77777777" w:rsidR="0018242D" w:rsidRDefault="0018242D">
      <w:pPr>
        <w:spacing w:after="539" w:line="1" w:lineRule="exact"/>
      </w:pPr>
    </w:p>
    <w:p w14:paraId="25156DE3" w14:textId="77777777" w:rsidR="0018242D" w:rsidRDefault="00B40C11">
      <w:pPr>
        <w:pStyle w:val="Zkladntext1"/>
        <w:shd w:val="clear" w:color="auto" w:fill="auto"/>
        <w:spacing w:after="0"/>
        <w:jc w:val="center"/>
      </w:pPr>
      <w:r>
        <w:rPr>
          <w:b/>
          <w:bCs/>
        </w:rPr>
        <w:t>I.</w:t>
      </w:r>
    </w:p>
    <w:p w14:paraId="42255DFA" w14:textId="77777777" w:rsidR="0018242D" w:rsidRDefault="00B40C11">
      <w:pPr>
        <w:pStyle w:val="Nadpis20"/>
        <w:keepNext/>
        <w:keepLines/>
        <w:shd w:val="clear" w:color="auto" w:fill="auto"/>
      </w:pPr>
      <w:bookmarkStart w:id="2" w:name="bookmark2"/>
      <w:bookmarkStart w:id="3" w:name="bookmark3"/>
      <w:r>
        <w:t>Předmět smlouvy</w:t>
      </w:r>
      <w:bookmarkEnd w:id="2"/>
      <w:bookmarkEnd w:id="3"/>
    </w:p>
    <w:p w14:paraId="2E9328B9" w14:textId="77777777" w:rsidR="0018242D" w:rsidRDefault="00B40C11">
      <w:pPr>
        <w:pStyle w:val="Zkladntext1"/>
        <w:numPr>
          <w:ilvl w:val="0"/>
          <w:numId w:val="1"/>
        </w:numPr>
        <w:shd w:val="clear" w:color="auto" w:fill="auto"/>
        <w:tabs>
          <w:tab w:val="left" w:pos="373"/>
        </w:tabs>
        <w:jc w:val="both"/>
      </w:pPr>
      <w:r>
        <w:t xml:space="preserve">Poskytovatel se touto smlouvou zavazuje prostřednictvím fyzické osoby (osob) zajišťovat služby tzv. pověřené osoby dle zákona č. 171/2023 Sb. a souvisejícího elektronického systému pro podávání oznámení, jejich evidenci, a vyřizování na adrese </w:t>
      </w:r>
      <w:hyperlink r:id="rId7" w:history="1">
        <w:r>
          <w:rPr>
            <w:lang w:val="en-US" w:eastAsia="en-US" w:bidi="en-US"/>
          </w:rPr>
          <w:t>https://whisper.kp-services.net</w:t>
        </w:r>
      </w:hyperlink>
      <w:r>
        <w:rPr>
          <w:lang w:val="en-US" w:eastAsia="en-US" w:bidi="en-US"/>
        </w:rPr>
        <w:t>.</w:t>
      </w:r>
    </w:p>
    <w:p w14:paraId="5E8E0012" w14:textId="77777777" w:rsidR="0018242D" w:rsidRDefault="00B40C11">
      <w:pPr>
        <w:pStyle w:val="Zkladntext1"/>
        <w:numPr>
          <w:ilvl w:val="0"/>
          <w:numId w:val="1"/>
        </w:numPr>
        <w:shd w:val="clear" w:color="auto" w:fill="auto"/>
        <w:tabs>
          <w:tab w:val="left" w:pos="363"/>
        </w:tabs>
        <w:jc w:val="both"/>
      </w:pPr>
      <w:r>
        <w:t>Poskytovatel se zavazuje určit pro zajišťování služeb pověřené osoby fyzickou osobu, která bude mít dostatečnou odbornou kvalifikaci pro výkon této činnosti a splňovat podmínky stanovené zákonem (§10 zákona).</w:t>
      </w:r>
    </w:p>
    <w:p w14:paraId="08A59B98" w14:textId="77777777" w:rsidR="0018242D" w:rsidRDefault="00B40C11">
      <w:pPr>
        <w:pStyle w:val="Zkladntext1"/>
        <w:numPr>
          <w:ilvl w:val="0"/>
          <w:numId w:val="1"/>
        </w:numPr>
        <w:shd w:val="clear" w:color="auto" w:fill="auto"/>
        <w:tabs>
          <w:tab w:val="left" w:pos="358"/>
        </w:tabs>
        <w:jc w:val="both"/>
      </w:pPr>
      <w:r>
        <w:t>Poskytovatel tímto prohlašuje, že je způsobilý k zajištění předmětu dle této smlouvy.</w:t>
      </w:r>
    </w:p>
    <w:p w14:paraId="544EBCA8" w14:textId="77777777" w:rsidR="0018242D" w:rsidRDefault="00B40C11">
      <w:pPr>
        <w:pStyle w:val="Zkladntext1"/>
        <w:numPr>
          <w:ilvl w:val="0"/>
          <w:numId w:val="1"/>
        </w:numPr>
        <w:shd w:val="clear" w:color="auto" w:fill="auto"/>
        <w:tabs>
          <w:tab w:val="left" w:pos="368"/>
        </w:tabs>
        <w:spacing w:line="254" w:lineRule="auto"/>
        <w:jc w:val="both"/>
      </w:pPr>
      <w:r>
        <w:t>Objednatel se zavazuje za poskytnuté služby zaplatit smluvní cenu, stanovenou v odst. 1 čl. IV. této smlouvy.</w:t>
      </w:r>
    </w:p>
    <w:p w14:paraId="6BA859D6" w14:textId="77777777" w:rsidR="0018242D" w:rsidRDefault="00B40C11">
      <w:pPr>
        <w:pStyle w:val="Zkladntext1"/>
        <w:shd w:val="clear" w:color="auto" w:fill="auto"/>
        <w:spacing w:after="0"/>
        <w:jc w:val="center"/>
      </w:pPr>
      <w:r>
        <w:rPr>
          <w:b/>
          <w:bCs/>
        </w:rPr>
        <w:t>II.</w:t>
      </w:r>
    </w:p>
    <w:p w14:paraId="348B5AA8" w14:textId="77777777" w:rsidR="0018242D" w:rsidRDefault="00B40C11">
      <w:pPr>
        <w:pStyle w:val="Nadpis20"/>
        <w:keepNext/>
        <w:keepLines/>
        <w:shd w:val="clear" w:color="auto" w:fill="auto"/>
      </w:pPr>
      <w:bookmarkStart w:id="4" w:name="bookmark4"/>
      <w:bookmarkStart w:id="5" w:name="bookmark5"/>
      <w:r>
        <w:t>Poskytování služeb a místo plnění</w:t>
      </w:r>
      <w:bookmarkEnd w:id="4"/>
      <w:bookmarkEnd w:id="5"/>
    </w:p>
    <w:p w14:paraId="6121B8DE" w14:textId="77777777" w:rsidR="0018242D" w:rsidRDefault="00B40C11">
      <w:pPr>
        <w:pStyle w:val="Zkladntext1"/>
        <w:numPr>
          <w:ilvl w:val="0"/>
          <w:numId w:val="2"/>
        </w:numPr>
        <w:shd w:val="clear" w:color="auto" w:fill="auto"/>
        <w:tabs>
          <w:tab w:val="left" w:pos="363"/>
        </w:tabs>
        <w:jc w:val="both"/>
      </w:pPr>
      <w:r>
        <w:t>Poskytovatel je povinen sdělit objednateli do 7 kalendářních dnů ode dne účinnosti smlouvy jméno, příjmení a telefonický kontakt (mobilní telefon) na fyzickou osobu, která bude zajišťovat službu pověřené osoby.</w:t>
      </w:r>
    </w:p>
    <w:p w14:paraId="65BE14AE" w14:textId="77777777" w:rsidR="0018242D" w:rsidRDefault="00B40C11">
      <w:pPr>
        <w:pStyle w:val="Zkladntext1"/>
        <w:numPr>
          <w:ilvl w:val="0"/>
          <w:numId w:val="2"/>
        </w:numPr>
        <w:shd w:val="clear" w:color="auto" w:fill="auto"/>
        <w:tabs>
          <w:tab w:val="left" w:pos="368"/>
        </w:tabs>
        <w:spacing w:line="259" w:lineRule="auto"/>
        <w:jc w:val="both"/>
      </w:pPr>
      <w:r>
        <w:t>V případě změny fyzické osoby, která bude zajišťovat činnost pověřené osoby, je poskytovatel povinen oznámit objednateli tuto změnu nejméně 5 pracovních dnů před provedením této změny.</w:t>
      </w:r>
    </w:p>
    <w:p w14:paraId="482C56F7" w14:textId="77777777" w:rsidR="0018242D" w:rsidRDefault="00B40C11">
      <w:pPr>
        <w:pStyle w:val="Zkladntext1"/>
        <w:numPr>
          <w:ilvl w:val="0"/>
          <w:numId w:val="2"/>
        </w:numPr>
        <w:shd w:val="clear" w:color="auto" w:fill="auto"/>
        <w:tabs>
          <w:tab w:val="left" w:pos="337"/>
        </w:tabs>
        <w:jc w:val="both"/>
      </w:pPr>
      <w:r>
        <w:t xml:space="preserve">Objednatel se zavazuje poskytnout poskytovateli součinnost při poskytování služeb pověřené osoby, zejména mu umožní přístup do svého sídla a </w:t>
      </w:r>
      <w:r>
        <w:t>pracovišť a poskytne potřebné informace nezbytné pro výkon činnosti pověřené osoby.</w:t>
      </w:r>
    </w:p>
    <w:p w14:paraId="68110FF4" w14:textId="77777777" w:rsidR="0018242D" w:rsidRDefault="00B40C11">
      <w:pPr>
        <w:pStyle w:val="Zkladntext1"/>
        <w:numPr>
          <w:ilvl w:val="0"/>
          <w:numId w:val="2"/>
        </w:numPr>
        <w:shd w:val="clear" w:color="auto" w:fill="auto"/>
        <w:tabs>
          <w:tab w:val="left" w:pos="332"/>
        </w:tabs>
        <w:jc w:val="both"/>
      </w:pPr>
      <w:r>
        <w:t>Poskytovatel odpovídá za odbornost poskytovaných služeb a jejich soulad s platnou legislativou.</w:t>
      </w:r>
    </w:p>
    <w:p w14:paraId="719DF5C1" w14:textId="77777777" w:rsidR="0018242D" w:rsidRDefault="00B40C11">
      <w:pPr>
        <w:pStyle w:val="Zkladntext1"/>
        <w:numPr>
          <w:ilvl w:val="0"/>
          <w:numId w:val="2"/>
        </w:numPr>
        <w:shd w:val="clear" w:color="auto" w:fill="auto"/>
        <w:tabs>
          <w:tab w:val="left" w:pos="332"/>
        </w:tabs>
        <w:jc w:val="both"/>
      </w:pPr>
      <w:r>
        <w:lastRenderedPageBreak/>
        <w:t>Místem plnění je sídlo poskytovatele.</w:t>
      </w:r>
    </w:p>
    <w:p w14:paraId="53E9DF74" w14:textId="77777777" w:rsidR="0018242D" w:rsidRDefault="00B40C11">
      <w:pPr>
        <w:pStyle w:val="Zkladntext1"/>
        <w:numPr>
          <w:ilvl w:val="0"/>
          <w:numId w:val="2"/>
        </w:numPr>
        <w:shd w:val="clear" w:color="auto" w:fill="auto"/>
        <w:tabs>
          <w:tab w:val="left" w:pos="332"/>
        </w:tabs>
        <w:spacing w:after="840" w:line="259" w:lineRule="auto"/>
        <w:jc w:val="both"/>
      </w:pPr>
      <w:r>
        <w:t>Objednatel poskytne poskytovateli veškerou součinnost, o níž poskytovatel požádá, v intencích zákona č. 171/2023 Sb., v platném znění.</w:t>
      </w:r>
    </w:p>
    <w:p w14:paraId="4E2E462C" w14:textId="77777777" w:rsidR="0018242D" w:rsidRDefault="00B40C11">
      <w:pPr>
        <w:pStyle w:val="Zkladntext1"/>
        <w:shd w:val="clear" w:color="auto" w:fill="auto"/>
        <w:spacing w:after="0"/>
        <w:jc w:val="center"/>
      </w:pPr>
      <w:r>
        <w:rPr>
          <w:b/>
          <w:bCs/>
        </w:rPr>
        <w:t>III.</w:t>
      </w:r>
    </w:p>
    <w:p w14:paraId="6046E870" w14:textId="77777777" w:rsidR="0018242D" w:rsidRDefault="00B40C11">
      <w:pPr>
        <w:pStyle w:val="Nadpis20"/>
        <w:keepNext/>
        <w:keepLines/>
        <w:shd w:val="clear" w:color="auto" w:fill="auto"/>
      </w:pPr>
      <w:bookmarkStart w:id="6" w:name="bookmark6"/>
      <w:bookmarkStart w:id="7" w:name="bookmark7"/>
      <w:r>
        <w:t>Trvání smlouvy</w:t>
      </w:r>
      <w:bookmarkEnd w:id="6"/>
      <w:bookmarkEnd w:id="7"/>
    </w:p>
    <w:p w14:paraId="1B500474" w14:textId="2C602E58" w:rsidR="0018242D" w:rsidRDefault="00B40C11">
      <w:pPr>
        <w:pStyle w:val="Zkladntext1"/>
        <w:numPr>
          <w:ilvl w:val="0"/>
          <w:numId w:val="3"/>
        </w:numPr>
        <w:shd w:val="clear" w:color="auto" w:fill="auto"/>
        <w:tabs>
          <w:tab w:val="left" w:pos="313"/>
        </w:tabs>
        <w:jc w:val="both"/>
      </w:pPr>
      <w:r>
        <w:t xml:space="preserve">Tato smlouva se u zavírá na dobu neurčitou a to </w:t>
      </w:r>
      <w:r>
        <w:rPr>
          <w:b/>
          <w:bCs/>
        </w:rPr>
        <w:t xml:space="preserve">od 15. </w:t>
      </w:r>
      <w:r>
        <w:rPr>
          <w:b/>
          <w:bCs/>
        </w:rPr>
        <w:t>12. 2023.</w:t>
      </w:r>
    </w:p>
    <w:p w14:paraId="67C7A1F7" w14:textId="77777777" w:rsidR="0018242D" w:rsidRDefault="00B40C11">
      <w:pPr>
        <w:pStyle w:val="Zkladntext1"/>
        <w:numPr>
          <w:ilvl w:val="0"/>
          <w:numId w:val="3"/>
        </w:numPr>
        <w:shd w:val="clear" w:color="auto" w:fill="auto"/>
        <w:tabs>
          <w:tab w:val="left" w:pos="342"/>
        </w:tabs>
        <w:jc w:val="both"/>
      </w:pPr>
      <w:r>
        <w:t>Tato smlouva může být ukončena výpovědí kterékoli smluvní strany. Výpovědní lhůta trvá (minimálně) 6 měsíců a skončí k 30. 06. nebo k 31. 12. kalendářního roku nejblíže poté, co dojde k uplynutí uvedené doby.</w:t>
      </w:r>
    </w:p>
    <w:p w14:paraId="709D7A09" w14:textId="77777777" w:rsidR="0018242D" w:rsidRDefault="00B40C11">
      <w:pPr>
        <w:pStyle w:val="Zkladntext1"/>
        <w:numPr>
          <w:ilvl w:val="0"/>
          <w:numId w:val="3"/>
        </w:numPr>
        <w:shd w:val="clear" w:color="auto" w:fill="auto"/>
        <w:tabs>
          <w:tab w:val="left" w:pos="337"/>
        </w:tabs>
        <w:spacing w:after="540" w:line="264" w:lineRule="auto"/>
        <w:jc w:val="both"/>
      </w:pPr>
      <w:r>
        <w:t>Smluvní strana je oprávněna od této smlouvy odstoupit v případě podstatného porušení této smlouvy druhou smluvní stranou.</w:t>
      </w:r>
    </w:p>
    <w:p w14:paraId="645FAE64" w14:textId="77777777" w:rsidR="0018242D" w:rsidRDefault="00B40C11">
      <w:pPr>
        <w:pStyle w:val="Zkladntext1"/>
        <w:shd w:val="clear" w:color="auto" w:fill="auto"/>
        <w:spacing w:after="0" w:line="259" w:lineRule="auto"/>
        <w:jc w:val="center"/>
      </w:pPr>
      <w:r>
        <w:rPr>
          <w:b/>
          <w:bCs/>
        </w:rPr>
        <w:t>IV.</w:t>
      </w:r>
    </w:p>
    <w:p w14:paraId="45B22DBC" w14:textId="77777777" w:rsidR="0018242D" w:rsidRDefault="00B40C11">
      <w:pPr>
        <w:pStyle w:val="Nadpis20"/>
        <w:keepNext/>
        <w:keepLines/>
        <w:shd w:val="clear" w:color="auto" w:fill="auto"/>
        <w:spacing w:line="259" w:lineRule="auto"/>
      </w:pPr>
      <w:bookmarkStart w:id="8" w:name="bookmark8"/>
      <w:bookmarkStart w:id="9" w:name="bookmark9"/>
      <w:r>
        <w:t>Cena</w:t>
      </w:r>
      <w:bookmarkEnd w:id="8"/>
      <w:bookmarkEnd w:id="9"/>
    </w:p>
    <w:p w14:paraId="5F91655A" w14:textId="77777777" w:rsidR="0018242D" w:rsidRDefault="00B40C11">
      <w:pPr>
        <w:pStyle w:val="Zkladntext1"/>
        <w:numPr>
          <w:ilvl w:val="0"/>
          <w:numId w:val="4"/>
        </w:numPr>
        <w:shd w:val="clear" w:color="auto" w:fill="auto"/>
        <w:tabs>
          <w:tab w:val="left" w:pos="332"/>
        </w:tabs>
        <w:spacing w:line="259" w:lineRule="auto"/>
        <w:jc w:val="both"/>
      </w:pPr>
      <w:r>
        <w:t>Cena za předmět smlouvy (specifikovaný v čl. I této smlouvy) je sjednána v měsíční výši 2.000, - Kč bez DPH.</w:t>
      </w:r>
    </w:p>
    <w:p w14:paraId="67EA28A7" w14:textId="77777777" w:rsidR="0018242D" w:rsidRDefault="00B40C11">
      <w:pPr>
        <w:pStyle w:val="Zkladntext1"/>
        <w:numPr>
          <w:ilvl w:val="0"/>
          <w:numId w:val="4"/>
        </w:numPr>
        <w:shd w:val="clear" w:color="auto" w:fill="auto"/>
        <w:tabs>
          <w:tab w:val="left" w:pos="342"/>
        </w:tabs>
        <w:jc w:val="both"/>
      </w:pPr>
      <w:r>
        <w:t>Cena se zvyšuje o 2.000,- Kč za 2. a každou další každou započatou hodinu, kdy poskytovatel prošetřuje obdržená oznámení v kal. měsíci. Poskytovatel dále vyúčtuje objednateli věcné náklady, které mu v souvislosti s tím vznikly.</w:t>
      </w:r>
    </w:p>
    <w:p w14:paraId="1D266B48" w14:textId="77777777" w:rsidR="0018242D" w:rsidRDefault="00B40C11">
      <w:pPr>
        <w:pStyle w:val="Zkladntext1"/>
        <w:numPr>
          <w:ilvl w:val="0"/>
          <w:numId w:val="4"/>
        </w:numPr>
        <w:shd w:val="clear" w:color="auto" w:fill="auto"/>
        <w:tabs>
          <w:tab w:val="left" w:pos="347"/>
        </w:tabs>
        <w:jc w:val="both"/>
      </w:pPr>
      <w:r>
        <w:t>K ceně bude připočteno DPH ve výši určené právním předpisem platným ke dni uskutečnění zdanitelného plnění. Cena bude účtována měsíčně, a bude splatná do 20. dne v měsíci následujícím. Cena za měsíc prosinec 2023 bude účtována v plné výši.</w:t>
      </w:r>
    </w:p>
    <w:p w14:paraId="65EE701D" w14:textId="77777777" w:rsidR="0018242D" w:rsidRDefault="00B40C11">
      <w:pPr>
        <w:pStyle w:val="Zkladntext1"/>
        <w:numPr>
          <w:ilvl w:val="0"/>
          <w:numId w:val="4"/>
        </w:numPr>
        <w:shd w:val="clear" w:color="auto" w:fill="auto"/>
        <w:tabs>
          <w:tab w:val="left" w:pos="342"/>
        </w:tabs>
        <w:spacing w:after="540" w:line="264" w:lineRule="auto"/>
        <w:jc w:val="both"/>
      </w:pPr>
      <w:r>
        <w:t>V případě zvýšení indexu spotřebitelských cen (inflace) je poskytovatel oprávněn v roce následujícím zvýšit cenu za poskytované služby, a to právě o výši inflace.</w:t>
      </w:r>
    </w:p>
    <w:p w14:paraId="074FE2E7" w14:textId="77777777" w:rsidR="0018242D" w:rsidRDefault="00B40C11">
      <w:pPr>
        <w:pStyle w:val="Zkladntext1"/>
        <w:shd w:val="clear" w:color="auto" w:fill="auto"/>
        <w:spacing w:after="0"/>
        <w:jc w:val="center"/>
      </w:pPr>
      <w:r>
        <w:rPr>
          <w:b/>
          <w:bCs/>
        </w:rPr>
        <w:t>V.</w:t>
      </w:r>
    </w:p>
    <w:p w14:paraId="1EC06DA5" w14:textId="77777777" w:rsidR="0018242D" w:rsidRDefault="00B40C11">
      <w:pPr>
        <w:pStyle w:val="Nadpis20"/>
        <w:keepNext/>
        <w:keepLines/>
        <w:shd w:val="clear" w:color="auto" w:fill="auto"/>
      </w:pPr>
      <w:bookmarkStart w:id="10" w:name="bookmark10"/>
      <w:bookmarkStart w:id="11" w:name="bookmark11"/>
      <w:r>
        <w:t>Ochrana informací</w:t>
      </w:r>
      <w:bookmarkEnd w:id="10"/>
      <w:bookmarkEnd w:id="11"/>
    </w:p>
    <w:p w14:paraId="573B0F7B" w14:textId="77777777" w:rsidR="0018242D" w:rsidRDefault="00B40C11">
      <w:pPr>
        <w:pStyle w:val="Zkladntext1"/>
        <w:numPr>
          <w:ilvl w:val="0"/>
          <w:numId w:val="5"/>
        </w:numPr>
        <w:shd w:val="clear" w:color="auto" w:fill="auto"/>
        <w:tabs>
          <w:tab w:val="left" w:pos="327"/>
        </w:tabs>
        <w:jc w:val="both"/>
      </w:pPr>
      <w:r>
        <w:t>Smluvní strany se zavazují zachovávat mlčenlivost o všech skutečnostech získaných při své činnosti vyplývající z této smlouvy, a to zejména o skutečnostech obchodní nebo technické povahy souvisejících s jejich činností, které mají materiální či nemateriální hodnotu, nejsou v příslušných ekonomických a obchodních kruzích běžně dostupné, mají být podle vůle smluvních stran utajeny a odpovídajícím způsobem jejich utajení zajišťují. Těmito skutečnostmi jsou například informace o plánech dalšího rozvoje, marketi</w:t>
      </w:r>
      <w:r>
        <w:t>ngové záměry, koncepce, strategie apod.</w:t>
      </w:r>
    </w:p>
    <w:p w14:paraId="0FCDD8E6" w14:textId="77777777" w:rsidR="0018242D" w:rsidRDefault="00B40C11">
      <w:pPr>
        <w:pStyle w:val="Zkladntext1"/>
        <w:numPr>
          <w:ilvl w:val="0"/>
          <w:numId w:val="5"/>
        </w:numPr>
        <w:shd w:val="clear" w:color="auto" w:fill="auto"/>
        <w:tabs>
          <w:tab w:val="left" w:pos="332"/>
        </w:tabs>
        <w:spacing w:after="280" w:line="259" w:lineRule="auto"/>
        <w:jc w:val="both"/>
      </w:pPr>
      <w:r>
        <w:t xml:space="preserve">Poskytovatel se zavazuje zachovávat mlčenlivost o osobních údajích, o citlivých údajích, o probíhajících řízeních, jakož i o dalších činnostech objednatele, o kterých se při výkonu činnosti dle této smlouvy </w:t>
      </w:r>
      <w:r>
        <w:t>dozví, o informačních systémech objednatele, jejich zabezpečení, přístupech a</w:t>
      </w:r>
      <w:r>
        <w:br w:type="page"/>
      </w:r>
      <w:r>
        <w:lastRenderedPageBreak/>
        <w:t>o jiných bezpečnostních opatřeních, která v souvislosti s plněním dle této smlouvy bude mít k dispozici anebo k nim bude mít přístup, a to zvláště pokud by jejich zveřejnění jakkoliv mohlo poškodit nebo ohrozit zájmy nebo dobré jméno objednatele nebo by ohrozilo zabezpečení a ochranu osobních údajů anebo by ohrozilo povinnost objednatele zachovávat mlčenlivost o probíhajících řízeních anebo ohrozilo jinou povinnost objednatele sta</w:t>
      </w:r>
      <w:r>
        <w:t>novenou zákonem (dále jen „mlčenlivost“). Povinnost mlčenlivosti trvá i po ukončení této smlouvy a poskytovatel jev tomto rozsahu povinen zavázat pověřenou osobu i případné své jiné pracovníky, kteří budou vykonávat předmět této smlouvy.</w:t>
      </w:r>
    </w:p>
    <w:p w14:paraId="6706A2A7" w14:textId="77777777" w:rsidR="0018242D" w:rsidRDefault="00B40C11">
      <w:pPr>
        <w:pStyle w:val="Zkladntext1"/>
        <w:shd w:val="clear" w:color="auto" w:fill="auto"/>
        <w:spacing w:after="0"/>
        <w:jc w:val="center"/>
      </w:pPr>
      <w:r>
        <w:rPr>
          <w:b/>
          <w:bCs/>
        </w:rPr>
        <w:t>VI.</w:t>
      </w:r>
    </w:p>
    <w:p w14:paraId="049ADC3B" w14:textId="77777777" w:rsidR="0018242D" w:rsidRDefault="00B40C11">
      <w:pPr>
        <w:pStyle w:val="Nadpis20"/>
        <w:keepNext/>
        <w:keepLines/>
        <w:shd w:val="clear" w:color="auto" w:fill="auto"/>
      </w:pPr>
      <w:bookmarkStart w:id="12" w:name="bookmark12"/>
      <w:bookmarkStart w:id="13" w:name="bookmark13"/>
      <w:r>
        <w:t>Závěrečná ustanovení</w:t>
      </w:r>
      <w:bookmarkEnd w:id="12"/>
      <w:bookmarkEnd w:id="13"/>
    </w:p>
    <w:p w14:paraId="43FF64B4" w14:textId="77777777" w:rsidR="0018242D" w:rsidRDefault="00B40C11">
      <w:pPr>
        <w:pStyle w:val="Zkladntext1"/>
        <w:numPr>
          <w:ilvl w:val="0"/>
          <w:numId w:val="6"/>
        </w:numPr>
        <w:shd w:val="clear" w:color="auto" w:fill="auto"/>
        <w:tabs>
          <w:tab w:val="left" w:pos="313"/>
        </w:tabs>
        <w:spacing w:after="280"/>
        <w:jc w:val="both"/>
      </w:pPr>
      <w:r>
        <w:t>Sjednává se, že smluvní strany považují povinnost doručit písemnost do vlastních rukou za splněnou i v případě, že adresát zásilku, odeslanou na jeho v této smlouvě uvedenou či naposledy písemně oznámenou adresu pro doručování, odmítne převzít, její doručení zmaří nebo si ji v odběrní lhůtě nevyzvedne, a to desátým dnem ode dne vypravení písemnosti.</w:t>
      </w:r>
    </w:p>
    <w:p w14:paraId="37C719BE" w14:textId="77777777" w:rsidR="0018242D" w:rsidRDefault="00B40C11">
      <w:pPr>
        <w:pStyle w:val="Zkladntext1"/>
        <w:numPr>
          <w:ilvl w:val="0"/>
          <w:numId w:val="6"/>
        </w:numPr>
        <w:shd w:val="clear" w:color="auto" w:fill="auto"/>
        <w:tabs>
          <w:tab w:val="left" w:pos="313"/>
        </w:tabs>
        <w:spacing w:after="280" w:line="259" w:lineRule="auto"/>
        <w:jc w:val="both"/>
      </w:pPr>
      <w:r>
        <w:t>Tato smlouva se ujednává bez jakýchkoliv vedlejších ujednání. Její změny a doplňky vyžadují písemnou formu.</w:t>
      </w:r>
    </w:p>
    <w:p w14:paraId="6C336B62" w14:textId="77777777" w:rsidR="0018242D" w:rsidRDefault="00B40C11">
      <w:pPr>
        <w:pStyle w:val="Zkladntext1"/>
        <w:numPr>
          <w:ilvl w:val="0"/>
          <w:numId w:val="6"/>
        </w:numPr>
        <w:shd w:val="clear" w:color="auto" w:fill="auto"/>
        <w:tabs>
          <w:tab w:val="left" w:pos="308"/>
        </w:tabs>
        <w:spacing w:after="280" w:line="254" w:lineRule="auto"/>
        <w:jc w:val="both"/>
      </w:pPr>
      <w:r>
        <w:t xml:space="preserve">Smlouva je vyhotovena na 3 stranách ve 2 </w:t>
      </w:r>
      <w:r>
        <w:t>stejnopisech, z nichž 1 obdrží objednatel a 1 poskytovatel.</w:t>
      </w:r>
    </w:p>
    <w:p w14:paraId="0BAB74E2" w14:textId="77777777" w:rsidR="0018242D" w:rsidRDefault="00B40C11">
      <w:pPr>
        <w:pStyle w:val="Zkladntext1"/>
        <w:numPr>
          <w:ilvl w:val="0"/>
          <w:numId w:val="6"/>
        </w:numPr>
        <w:shd w:val="clear" w:color="auto" w:fill="auto"/>
        <w:tabs>
          <w:tab w:val="left" w:pos="313"/>
        </w:tabs>
        <w:spacing w:after="280" w:line="259" w:lineRule="auto"/>
        <w:jc w:val="both"/>
      </w:pPr>
      <w:r>
        <w:t>Obě smluvní strany se dohodly, že tento smluvní vztah se bude řídit ustanoveními občanského zákoníku v platném znění.</w:t>
      </w:r>
    </w:p>
    <w:p w14:paraId="4BAFB354" w14:textId="77777777" w:rsidR="0018242D" w:rsidRDefault="00B40C11">
      <w:pPr>
        <w:pStyle w:val="Zkladntext1"/>
        <w:numPr>
          <w:ilvl w:val="0"/>
          <w:numId w:val="6"/>
        </w:numPr>
        <w:shd w:val="clear" w:color="auto" w:fill="auto"/>
        <w:tabs>
          <w:tab w:val="left" w:pos="322"/>
        </w:tabs>
        <w:spacing w:after="280"/>
        <w:jc w:val="both"/>
      </w:pPr>
      <w:r>
        <w:t>Objednatel a poskytovatel shodně prohlašují, že si tuto smlouvu před jejím podpisem přečetli, že byla uzavřena po vzájemném projednání, podle jejich pravé a svobodné vůle, vážně a srozumitelně, nikoliv v tísni a za nápadně nevýhodných podmínek.</w:t>
      </w:r>
    </w:p>
    <w:p w14:paraId="2E7F8452" w14:textId="77777777" w:rsidR="0018242D" w:rsidRDefault="00B40C11">
      <w:pPr>
        <w:pStyle w:val="Zkladntext1"/>
        <w:numPr>
          <w:ilvl w:val="0"/>
          <w:numId w:val="6"/>
        </w:numPr>
        <w:shd w:val="clear" w:color="auto" w:fill="auto"/>
        <w:tabs>
          <w:tab w:val="left" w:pos="313"/>
        </w:tabs>
        <w:spacing w:after="0"/>
        <w:jc w:val="both"/>
      </w:pPr>
      <w:r>
        <w:t>Tato smlouva nabývá platnosti a účinnosti dnem podpisu oběma smluvními stranami.</w:t>
      </w:r>
    </w:p>
    <w:p w14:paraId="6D03F95B" w14:textId="7409AE64" w:rsidR="0018242D" w:rsidRDefault="00B40C11">
      <w:pPr>
        <w:spacing w:line="1" w:lineRule="exact"/>
        <w:sectPr w:rsidR="0018242D">
          <w:pgSz w:w="11900" w:h="16840"/>
          <w:pgMar w:top="1135" w:right="1069" w:bottom="582" w:left="1000" w:header="707" w:footer="154" w:gutter="0"/>
          <w:pgNumType w:start="1"/>
          <w:cols w:space="720"/>
          <w:noEndnote/>
          <w:docGrid w:linePitch="360"/>
        </w:sectPr>
      </w:pPr>
      <w:r>
        <w:rPr>
          <w:noProof/>
        </w:rPr>
        <mc:AlternateContent>
          <mc:Choice Requires="wps">
            <w:drawing>
              <wp:anchor distT="203200" distB="770890" distL="0" distR="0" simplePos="0" relativeHeight="125829378" behindDoc="0" locked="0" layoutInCell="1" allowOverlap="1" wp14:anchorId="0796772E" wp14:editId="3266D763">
                <wp:simplePos x="0" y="0"/>
                <wp:positionH relativeFrom="page">
                  <wp:posOffset>641350</wp:posOffset>
                </wp:positionH>
                <wp:positionV relativeFrom="paragraph">
                  <wp:posOffset>203200</wp:posOffset>
                </wp:positionV>
                <wp:extent cx="1606550" cy="186055"/>
                <wp:effectExtent l="0" t="0" r="0" b="0"/>
                <wp:wrapTopAndBottom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6550" cy="1860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DDB8897" w14:textId="77777777" w:rsidR="0018242D" w:rsidRDefault="00B40C11">
                            <w:pPr>
                              <w:pStyle w:val="Zkladntext1"/>
                              <w:shd w:val="clear" w:color="auto" w:fill="auto"/>
                              <w:spacing w:after="0" w:line="240" w:lineRule="auto"/>
                            </w:pPr>
                            <w:r>
                              <w:t>V Mostě dne 27. 11. 2023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50.5pt;margin-top:16.pt;width:126.5pt;height:14.65pt;z-index:-125829375;mso-wrap-distance-left:0;mso-wrap-distance-top:16.pt;mso-wrap-distance-right:0;mso-wrap-distance-bottom:60.700000000000003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V Mostě dne 27. 11. 2023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C820168" w14:textId="77777777" w:rsidR="0018242D" w:rsidRDefault="0018242D">
      <w:pPr>
        <w:spacing w:line="27" w:lineRule="exact"/>
        <w:rPr>
          <w:sz w:val="2"/>
          <w:szCs w:val="2"/>
        </w:rPr>
      </w:pPr>
    </w:p>
    <w:p w14:paraId="327CDB9B" w14:textId="77777777" w:rsidR="0018242D" w:rsidRDefault="0018242D">
      <w:pPr>
        <w:spacing w:line="1" w:lineRule="exact"/>
        <w:sectPr w:rsidR="0018242D">
          <w:type w:val="continuous"/>
          <w:pgSz w:w="11900" w:h="16840"/>
          <w:pgMar w:top="1141" w:right="0" w:bottom="1141" w:left="0" w:header="0" w:footer="3" w:gutter="0"/>
          <w:cols w:space="720"/>
          <w:noEndnote/>
          <w:docGrid w:linePitch="360"/>
        </w:sectPr>
      </w:pPr>
    </w:p>
    <w:p w14:paraId="7B01A791" w14:textId="6E94BA1F" w:rsidR="0018242D" w:rsidRDefault="0018242D">
      <w:pPr>
        <w:spacing w:line="1" w:lineRule="exact"/>
      </w:pPr>
    </w:p>
    <w:sectPr w:rsidR="0018242D">
      <w:type w:val="continuous"/>
      <w:pgSz w:w="11900" w:h="16840"/>
      <w:pgMar w:top="1141" w:right="1083" w:bottom="1141" w:left="98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841EDC" w14:textId="77777777" w:rsidR="00B40C11" w:rsidRDefault="00B40C11">
      <w:r>
        <w:separator/>
      </w:r>
    </w:p>
  </w:endnote>
  <w:endnote w:type="continuationSeparator" w:id="0">
    <w:p w14:paraId="24E1CF15" w14:textId="77777777" w:rsidR="00B40C11" w:rsidRDefault="00B40C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3708F3" w14:textId="77777777" w:rsidR="0018242D" w:rsidRDefault="0018242D"/>
  </w:footnote>
  <w:footnote w:type="continuationSeparator" w:id="0">
    <w:p w14:paraId="60A81285" w14:textId="77777777" w:rsidR="0018242D" w:rsidRDefault="0018242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9939A2"/>
    <w:multiLevelType w:val="multilevel"/>
    <w:tmpl w:val="75A6FC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7B07B41"/>
    <w:multiLevelType w:val="multilevel"/>
    <w:tmpl w:val="93662A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EB21F80"/>
    <w:multiLevelType w:val="multilevel"/>
    <w:tmpl w:val="74BA6C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68C4E4B"/>
    <w:multiLevelType w:val="multilevel"/>
    <w:tmpl w:val="B0AAE1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FFD5AF5"/>
    <w:multiLevelType w:val="multilevel"/>
    <w:tmpl w:val="4BD6CB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3FB0592"/>
    <w:multiLevelType w:val="multilevel"/>
    <w:tmpl w:val="AD3C5A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788699737">
    <w:abstractNumId w:val="0"/>
  </w:num>
  <w:num w:numId="2" w16cid:durableId="121121462">
    <w:abstractNumId w:val="1"/>
  </w:num>
  <w:num w:numId="3" w16cid:durableId="1782139183">
    <w:abstractNumId w:val="3"/>
  </w:num>
  <w:num w:numId="4" w16cid:durableId="2012053406">
    <w:abstractNumId w:val="5"/>
  </w:num>
  <w:num w:numId="5" w16cid:durableId="1339966265">
    <w:abstractNumId w:val="4"/>
  </w:num>
  <w:num w:numId="6" w16cid:durableId="11525292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242D"/>
    <w:rsid w:val="0018242D"/>
    <w:rsid w:val="00B40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CCB4C"/>
  <w15:docId w15:val="{1B998B75-08C1-4E7D-AB21-AD00F193D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260" w:line="262" w:lineRule="auto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jc w:val="right"/>
    </w:pPr>
    <w:rPr>
      <w:rFonts w:ascii="Arial" w:eastAsia="Arial" w:hAnsi="Arial" w:cs="Arial"/>
      <w:sz w:val="16"/>
      <w:szCs w:val="16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230" w:lineRule="auto"/>
      <w:jc w:val="right"/>
    </w:pPr>
    <w:rPr>
      <w:rFonts w:ascii="Arial" w:eastAsia="Arial" w:hAnsi="Arial" w:cs="Arial"/>
      <w:sz w:val="14"/>
      <w:szCs w:val="14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260" w:line="262" w:lineRule="auto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dpis10">
    <w:name w:val="Nadpis #1"/>
    <w:basedOn w:val="Normln"/>
    <w:link w:val="Nadpis1"/>
    <w:pPr>
      <w:shd w:val="clear" w:color="auto" w:fill="FFFFFF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540"/>
      <w:ind w:firstLine="380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line="262" w:lineRule="auto"/>
      <w:jc w:val="center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line="264" w:lineRule="auto"/>
    </w:pPr>
    <w:rPr>
      <w:rFonts w:ascii="Times New Roman" w:eastAsia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hisper.kp-services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876</Words>
  <Characters>5172</Characters>
  <Application>Microsoft Office Word</Application>
  <DocSecurity>0</DocSecurity>
  <Lines>43</Lines>
  <Paragraphs>12</Paragraphs>
  <ScaleCrop>false</ScaleCrop>
  <Company/>
  <LinksUpToDate>false</LinksUpToDate>
  <CharactersWithSpaces>6036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S25C-0i23112709390</dc:title>
  <dc:subject/>
  <dc:creator/>
  <cp:keywords/>
  <cp:lastModifiedBy>Miroslava Zaborcova</cp:lastModifiedBy>
  <cp:revision>2</cp:revision>
  <dcterms:created xsi:type="dcterms:W3CDTF">2023-12-21T09:58:00Z</dcterms:created>
  <dcterms:modified xsi:type="dcterms:W3CDTF">2023-12-21T10:07:00Z</dcterms:modified>
</cp:coreProperties>
</file>