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0BC3" w14:textId="77777777" w:rsidR="00EA4C86" w:rsidRDefault="00EA4C86">
      <w:pPr>
        <w:pStyle w:val="Zkladntext"/>
        <w:spacing w:before="10"/>
        <w:ind w:left="0"/>
        <w:rPr>
          <w:rFonts w:ascii="Times New Roman"/>
          <w:sz w:val="7"/>
        </w:rPr>
      </w:pPr>
    </w:p>
    <w:p w14:paraId="4C1F42C2" w14:textId="77777777" w:rsidR="00EA4C86" w:rsidRDefault="00000000">
      <w:pPr>
        <w:pStyle w:val="Zkladn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F71450A">
          <v:group id="_x0000_s2055" style="width:542.2pt;height:114.15pt;mso-position-horizontal-relative:char;mso-position-vertical-relative:line" coordsize="10844,2283">
            <v:line id="_x0000_s2068" style="position:absolute" from="8,8" to="10836,8"/>
            <v:rect id="_x0000_s2067" style="position:absolute;left:64;top:121;width:5386;height:2154" filled="f"/>
            <v:rect id="_x0000_s2066" style="position:absolute;left:178;top:8;width:1134;height:283" stroked="f"/>
            <v:rect id="_x0000_s2065" style="position:absolute;left:5620;top:121;width:4989;height:2154" filled="f"/>
            <v:rect id="_x0000_s2064" style="position:absolute;left:5733;top:8;width:1134;height:28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78;top:348;width:854;height:85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256;top:26;width:2448;height:621" filled="f" stroked="f">
              <v:textbox inset="0,0,0,0">
                <w:txbxContent>
                  <w:p w14:paraId="2E509EC6" w14:textId="77777777" w:rsidR="00EA4C86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Objednatel</w:t>
                    </w:r>
                    <w:proofErr w:type="spellEnd"/>
                  </w:p>
                  <w:p w14:paraId="65E7CE78" w14:textId="77777777" w:rsidR="00EA4C86" w:rsidRDefault="00000000">
                    <w:pPr>
                      <w:spacing w:before="167"/>
                      <w:ind w:left="1028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IČO: </w:t>
                    </w:r>
                    <w:r>
                      <w:rPr>
                        <w:b/>
                        <w:sz w:val="20"/>
                      </w:rPr>
                      <w:t>49777513</w:t>
                    </w:r>
                  </w:p>
                </w:txbxContent>
              </v:textbox>
            </v:shape>
            <v:shape id="_x0000_s2061" type="#_x0000_t202" style="position:absolute;left:3155;top:422;width:1686;height:224" filled="f" stroked="f">
              <v:textbox inset="0,0,0,0">
                <w:txbxContent>
                  <w:p w14:paraId="656C604C" w14:textId="77777777" w:rsidR="00EA4C86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DIČ: </w:t>
                    </w:r>
                    <w:r>
                      <w:rPr>
                        <w:b/>
                        <w:sz w:val="20"/>
                      </w:rPr>
                      <w:t>CZ49777513</w:t>
                    </w:r>
                  </w:p>
                </w:txbxContent>
              </v:textbox>
            </v:shape>
            <v:shape id="_x0000_s2060" type="#_x0000_t202" style="position:absolute;left:5817;top:26;width:1593;height:621" filled="f" stroked="f">
              <v:textbox inset="0,0,0,0">
                <w:txbxContent>
                  <w:p w14:paraId="55FF1C40" w14:textId="77777777" w:rsidR="00EA4C86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Dodavatel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  <w:p w14:paraId="36EBB5F7" w14:textId="77777777" w:rsidR="00EA4C86" w:rsidRDefault="00000000">
                    <w:pPr>
                      <w:spacing w:before="167"/>
                      <w:ind w:left="172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IČO: </w:t>
                    </w:r>
                    <w:r>
                      <w:rPr>
                        <w:b/>
                        <w:sz w:val="20"/>
                      </w:rPr>
                      <w:t>49621823</w:t>
                    </w:r>
                  </w:p>
                </w:txbxContent>
              </v:textbox>
            </v:shape>
            <v:shape id="_x0000_s2059" type="#_x0000_t202" style="position:absolute;left:7861;top:422;width:1687;height:224" filled="f" stroked="f">
              <v:textbox inset="0,0,0,0">
                <w:txbxContent>
                  <w:p w14:paraId="124732A3" w14:textId="77777777" w:rsidR="00EA4C86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DIČ: </w:t>
                    </w:r>
                    <w:r>
                      <w:rPr>
                        <w:b/>
                        <w:sz w:val="20"/>
                      </w:rPr>
                      <w:t>CZ49621823</w:t>
                    </w:r>
                  </w:p>
                </w:txbxContent>
              </v:textbox>
            </v:shape>
            <v:shape id="_x0000_s2058" type="#_x0000_t202" style="position:absolute;left:1285;top:763;width:8004;height:224" filled="f" stroked="f">
              <v:textbox inset="0,0,0,0">
                <w:txbxContent>
                  <w:p w14:paraId="31DB1DFC" w14:textId="77777777" w:rsidR="00EA4C86" w:rsidRDefault="00000000">
                    <w:pPr>
                      <w:tabs>
                        <w:tab w:val="left" w:pos="4705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Západočeská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univerzita</w:t>
                    </w:r>
                    <w:proofErr w:type="spellEnd"/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v </w:t>
                    </w:r>
                    <w:proofErr w:type="spellStart"/>
                    <w:r>
                      <w:rPr>
                        <w:b/>
                        <w:sz w:val="20"/>
                      </w:rPr>
                      <w:t>Plzni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  <w:t>EBSCO Information Services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s.r.o.</w:t>
                    </w:r>
                    <w:proofErr w:type="spellEnd"/>
                  </w:p>
                </w:txbxContent>
              </v:textbox>
            </v:shape>
            <v:shape id="_x0000_s2057" type="#_x0000_t202" style="position:absolute;left:1285;top:1330;width:1632;height:507" filled="f" stroked="f">
              <v:textbox inset="0,0,0,0">
                <w:txbxContent>
                  <w:p w14:paraId="085442C6" w14:textId="77777777" w:rsidR="00EA4C8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Univerzitní</w:t>
                    </w:r>
                    <w:proofErr w:type="spellEnd"/>
                    <w:r>
                      <w:rPr>
                        <w:sz w:val="20"/>
                      </w:rPr>
                      <w:t xml:space="preserve"> 2732/8</w:t>
                    </w:r>
                  </w:p>
                  <w:p w14:paraId="23926BC4" w14:textId="77777777" w:rsidR="00EA4C86" w:rsidRDefault="00000000">
                    <w:pPr>
                      <w:spacing w:before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301 00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Plzeň</w:t>
                    </w:r>
                    <w:proofErr w:type="spellEnd"/>
                  </w:p>
                </w:txbxContent>
              </v:textbox>
            </v:shape>
            <v:shape id="_x0000_s2056" type="#_x0000_t202" style="position:absolute;left:5990;top:1330;width:1777;height:507" filled="f" stroked="f">
              <v:textbox inset="0,0,0,0">
                <w:txbxContent>
                  <w:p w14:paraId="15B9DEBF" w14:textId="77777777" w:rsidR="00EA4C86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Klimentská</w:t>
                    </w:r>
                    <w:proofErr w:type="spellEnd"/>
                    <w:r>
                      <w:rPr>
                        <w:sz w:val="20"/>
                      </w:rPr>
                      <w:t xml:space="preserve"> 1746/52</w:t>
                    </w:r>
                  </w:p>
                  <w:p w14:paraId="16A2FC50" w14:textId="77777777" w:rsidR="00EA4C86" w:rsidRDefault="00000000">
                    <w:pPr>
                      <w:spacing w:before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110 00  Praha 1</w:t>
                    </w:r>
                  </w:p>
                </w:txbxContent>
              </v:textbox>
            </v:shape>
            <w10:anchorlock/>
          </v:group>
        </w:pict>
      </w:r>
    </w:p>
    <w:p w14:paraId="6650DD52" w14:textId="77777777" w:rsidR="00EA4C86" w:rsidRDefault="00EA4C86">
      <w:pPr>
        <w:rPr>
          <w:rFonts w:ascii="Times New Roman"/>
          <w:sz w:val="20"/>
        </w:rPr>
        <w:sectPr w:rsidR="00EA4C86">
          <w:headerReference w:type="default" r:id="rId7"/>
          <w:footerReference w:type="default" r:id="rId8"/>
          <w:type w:val="continuous"/>
          <w:pgSz w:w="11910" w:h="16850"/>
          <w:pgMar w:top="960" w:right="300" w:bottom="700" w:left="540" w:header="742" w:footer="505" w:gutter="0"/>
          <w:cols w:space="708"/>
        </w:sectPr>
      </w:pPr>
    </w:p>
    <w:p w14:paraId="4747929E" w14:textId="77777777" w:rsidR="00EA4C86" w:rsidRDefault="00000000">
      <w:pPr>
        <w:pStyle w:val="Nadpis1"/>
        <w:spacing w:before="85"/>
      </w:pPr>
      <w:r>
        <w:rPr>
          <w:w w:val="105"/>
        </w:rPr>
        <w:t xml:space="preserve">Konečný </w:t>
      </w:r>
      <w:proofErr w:type="spellStart"/>
      <w:r>
        <w:rPr>
          <w:w w:val="105"/>
        </w:rPr>
        <w:t>příjemce</w:t>
      </w:r>
      <w:proofErr w:type="spellEnd"/>
      <w:r>
        <w:rPr>
          <w:w w:val="105"/>
        </w:rPr>
        <w:t>:</w:t>
      </w:r>
    </w:p>
    <w:p w14:paraId="1FD08C98" w14:textId="77777777" w:rsidR="00EA4C86" w:rsidRDefault="00000000">
      <w:pPr>
        <w:spacing w:before="53" w:line="295" w:lineRule="auto"/>
        <w:ind w:left="213" w:right="1908"/>
        <w:jc w:val="both"/>
        <w:rPr>
          <w:sz w:val="20"/>
        </w:rPr>
      </w:pPr>
      <w:proofErr w:type="spellStart"/>
      <w:r>
        <w:rPr>
          <w:b/>
          <w:sz w:val="20"/>
        </w:rPr>
        <w:t>Západočeská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univerzita</w:t>
      </w:r>
      <w:proofErr w:type="spellEnd"/>
      <w:r>
        <w:rPr>
          <w:b/>
          <w:sz w:val="20"/>
        </w:rPr>
        <w:t xml:space="preserve"> v </w:t>
      </w:r>
      <w:proofErr w:type="spellStart"/>
      <w:r>
        <w:rPr>
          <w:b/>
          <w:sz w:val="20"/>
        </w:rPr>
        <w:t>Plzni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Pedagogická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knihovna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studovna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Klatovská</w:t>
      </w:r>
      <w:proofErr w:type="spellEnd"/>
      <w:r>
        <w:rPr>
          <w:sz w:val="20"/>
        </w:rPr>
        <w:t xml:space="preserve"> 51</w:t>
      </w:r>
    </w:p>
    <w:p w14:paraId="1EAE6ADA" w14:textId="77777777" w:rsidR="00EA4C86" w:rsidRDefault="00000000">
      <w:pPr>
        <w:pStyle w:val="Nadpis1"/>
      </w:pPr>
      <w:r>
        <w:t xml:space="preserve">306 14          </w:t>
      </w:r>
      <w:proofErr w:type="spellStart"/>
      <w:r>
        <w:t>Plzeň</w:t>
      </w:r>
      <w:proofErr w:type="spellEnd"/>
    </w:p>
    <w:p w14:paraId="2445F98D" w14:textId="77777777" w:rsidR="00EA4C86" w:rsidRDefault="00000000">
      <w:pPr>
        <w:pStyle w:val="Zkladntext"/>
        <w:spacing w:before="166" w:line="487" w:lineRule="auto"/>
      </w:pPr>
      <w:r>
        <w:pict w14:anchorId="57725989">
          <v:line id="_x0000_s2054" style="position:absolute;left:0;text-align:left;z-index:1264;mso-position-horizontal-relative:page" from="33.35pt,4.9pt" to="574.75pt,4.9pt">
            <w10:wrap anchorx="page"/>
          </v:line>
        </w:pic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rPr>
          <w:spacing w:val="-6"/>
        </w:rPr>
        <w:t>předplatné</w:t>
      </w:r>
      <w:proofErr w:type="spellEnd"/>
      <w:r>
        <w:rPr>
          <w:spacing w:val="-6"/>
        </w:rP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titulů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2024. </w:t>
      </w:r>
      <w:r>
        <w:rPr>
          <w:spacing w:val="-1"/>
        </w:rPr>
        <w:t>N</w:t>
      </w:r>
      <w:r>
        <w:t>a fakt</w:t>
      </w:r>
      <w:r>
        <w:rPr>
          <w:spacing w:val="-1"/>
        </w:rPr>
        <w:t>u</w:t>
      </w:r>
      <w:r>
        <w:rPr>
          <w:spacing w:val="-50"/>
          <w:w w:val="183"/>
        </w:rPr>
        <w:t>ř</w:t>
      </w:r>
      <w:r>
        <w:t xml:space="preserve">e </w:t>
      </w:r>
      <w:proofErr w:type="spellStart"/>
      <w:r>
        <w:rPr>
          <w:spacing w:val="-1"/>
        </w:rPr>
        <w:t>uvá</w:t>
      </w:r>
      <w:r>
        <w:t>d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jt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prosí</w:t>
      </w:r>
      <w:r>
        <w:t>m</w:t>
      </w:r>
      <w:proofErr w:type="spellEnd"/>
      <w:r>
        <w:t xml:space="preserve"> </w:t>
      </w:r>
      <w:proofErr w:type="spellStart"/>
      <w:r>
        <w:rPr>
          <w:spacing w:val="-11"/>
          <w:w w:val="111"/>
        </w:rPr>
        <w:t>č</w:t>
      </w:r>
      <w:r>
        <w:t>íslo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naš</w:t>
      </w:r>
      <w:r>
        <w:t>í</w:t>
      </w:r>
      <w:proofErr w:type="spellEnd"/>
      <w:r>
        <w:t xml:space="preserve"> </w:t>
      </w:r>
      <w:proofErr w:type="spellStart"/>
      <w:r>
        <w:rPr>
          <w:spacing w:val="-1"/>
        </w:rPr>
        <w:t>objednávky</w:t>
      </w:r>
      <w:proofErr w:type="spellEnd"/>
      <w:r>
        <w:rPr>
          <w:spacing w:val="-1"/>
        </w:rPr>
        <w:t>.</w:t>
      </w:r>
    </w:p>
    <w:p w14:paraId="2B834D39" w14:textId="77777777" w:rsidR="00EA4C86" w:rsidRDefault="00000000">
      <w:pPr>
        <w:pStyle w:val="Zkladntext"/>
        <w:spacing w:before="6"/>
        <w:jc w:val="both"/>
      </w:pPr>
      <w:proofErr w:type="spellStart"/>
      <w:r>
        <w:t>Fakturu</w:t>
      </w:r>
      <w:proofErr w:type="spellEnd"/>
      <w:r>
        <w:t xml:space="preserve"> </w:t>
      </w:r>
      <w:proofErr w:type="spellStart"/>
      <w:r>
        <w:t>zašlete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p w14:paraId="6736439E" w14:textId="77777777" w:rsidR="00EA4C86" w:rsidRDefault="00000000">
      <w:pPr>
        <w:pStyle w:val="Zkladntext"/>
        <w:spacing w:before="3"/>
        <w:jc w:val="both"/>
      </w:pPr>
      <w:proofErr w:type="spellStart"/>
      <w:r>
        <w:t>Objednané</w:t>
      </w:r>
      <w:proofErr w:type="spellEnd"/>
      <w:r>
        <w:t xml:space="preserve"> </w:t>
      </w:r>
      <w:proofErr w:type="spellStart"/>
      <w:r>
        <w:rPr>
          <w:spacing w:val="-3"/>
        </w:rPr>
        <w:t>časopisy</w:t>
      </w:r>
      <w:proofErr w:type="spellEnd"/>
      <w:r>
        <w:rPr>
          <w:spacing w:val="-3"/>
        </w:rPr>
        <w:t xml:space="preserve"> </w:t>
      </w:r>
      <w:proofErr w:type="spellStart"/>
      <w:r>
        <w:t>zasílejte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konečného</w:t>
      </w:r>
      <w:proofErr w:type="spellEnd"/>
      <w:r>
        <w:t xml:space="preserve">  </w:t>
      </w:r>
      <w:proofErr w:type="spellStart"/>
      <w:r>
        <w:rPr>
          <w:spacing w:val="-6"/>
        </w:rPr>
        <w:t>příjemce</w:t>
      </w:r>
      <w:proofErr w:type="spellEnd"/>
      <w:r>
        <w:rPr>
          <w:spacing w:val="-6"/>
        </w:rPr>
        <w:t>!</w:t>
      </w:r>
    </w:p>
    <w:p w14:paraId="27CD0248" w14:textId="77777777" w:rsidR="00EA4C86" w:rsidRDefault="00000000">
      <w:pPr>
        <w:pStyle w:val="Zkladntext"/>
        <w:spacing w:before="1"/>
        <w:ind w:left="0"/>
        <w:rPr>
          <w:sz w:val="32"/>
        </w:rPr>
      </w:pPr>
      <w:r>
        <w:br w:type="column"/>
      </w:r>
    </w:p>
    <w:p w14:paraId="7EDD3D9F" w14:textId="77777777" w:rsidR="00EA4C86" w:rsidRDefault="00000000">
      <w:pPr>
        <w:tabs>
          <w:tab w:val="left" w:pos="1907"/>
        </w:tabs>
        <w:ind w:left="92"/>
        <w:rPr>
          <w:b/>
          <w:sz w:val="20"/>
        </w:rPr>
      </w:pP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vystavení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13.12.2023</w:t>
      </w:r>
    </w:p>
    <w:p w14:paraId="0892092E" w14:textId="77777777" w:rsidR="00EA4C86" w:rsidRDefault="00000000">
      <w:pPr>
        <w:tabs>
          <w:tab w:val="left" w:pos="1907"/>
        </w:tabs>
        <w:spacing w:before="53"/>
        <w:ind w:left="92"/>
        <w:rPr>
          <w:b/>
          <w:sz w:val="20"/>
        </w:rPr>
      </w:pP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13.12.2024</w:t>
      </w:r>
    </w:p>
    <w:p w14:paraId="6576EC78" w14:textId="77777777" w:rsidR="00EA4C86" w:rsidRDefault="00000000">
      <w:pPr>
        <w:pStyle w:val="Nadpis1"/>
        <w:spacing w:before="53"/>
        <w:ind w:left="92"/>
        <w:jc w:val="left"/>
      </w:pPr>
      <w:r>
        <w:t xml:space="preserve">Forma </w:t>
      </w:r>
      <w:proofErr w:type="spellStart"/>
      <w:r>
        <w:t>dopravy</w:t>
      </w:r>
      <w:proofErr w:type="spellEnd"/>
      <w:r>
        <w:t>:</w:t>
      </w:r>
    </w:p>
    <w:p w14:paraId="1E5AB1BB" w14:textId="77777777" w:rsidR="00EA4C86" w:rsidRDefault="00EA4C86">
      <w:pPr>
        <w:sectPr w:rsidR="00EA4C86">
          <w:type w:val="continuous"/>
          <w:pgSz w:w="11910" w:h="16850"/>
          <w:pgMar w:top="960" w:right="300" w:bottom="700" w:left="540" w:header="708" w:footer="708" w:gutter="0"/>
          <w:cols w:num="2" w:space="708" w:equalWidth="0">
            <w:col w:w="5127" w:space="40"/>
            <w:col w:w="5903"/>
          </w:cols>
        </w:sectPr>
      </w:pPr>
    </w:p>
    <w:tbl>
      <w:tblPr>
        <w:tblStyle w:val="TableNormal"/>
        <w:tblW w:w="0" w:type="auto"/>
        <w:tblInd w:w="1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441"/>
        <w:gridCol w:w="1906"/>
        <w:gridCol w:w="699"/>
        <w:gridCol w:w="1194"/>
        <w:gridCol w:w="1234"/>
      </w:tblGrid>
      <w:tr w:rsidR="00EA4C86" w14:paraId="74B3C62B" w14:textId="77777777">
        <w:trPr>
          <w:trHeight w:hRule="exact" w:val="680"/>
        </w:trPr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18610942" w14:textId="77777777" w:rsidR="00EA4C86" w:rsidRDefault="00000000">
            <w:pPr>
              <w:pStyle w:val="TableParagraph"/>
              <w:spacing w:before="117"/>
              <w:ind w:right="14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Množ</w:t>
            </w:r>
            <w:proofErr w:type="spellEnd"/>
            <w:r>
              <w:rPr>
                <w:sz w:val="20"/>
              </w:rPr>
              <w:t>. MJ</w:t>
            </w:r>
          </w:p>
        </w:tc>
        <w:tc>
          <w:tcPr>
            <w:tcW w:w="4441" w:type="dxa"/>
            <w:tcBorders>
              <w:top w:val="single" w:sz="6" w:space="0" w:color="000000"/>
              <w:bottom w:val="single" w:sz="6" w:space="0" w:color="000000"/>
            </w:tcBorders>
          </w:tcPr>
          <w:p w14:paraId="5DACF6E7" w14:textId="77777777" w:rsidR="00EA4C86" w:rsidRDefault="00000000">
            <w:pPr>
              <w:pStyle w:val="TableParagraph"/>
              <w:spacing w:before="117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Název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položky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bottom w:val="single" w:sz="6" w:space="0" w:color="000000"/>
            </w:tcBorders>
          </w:tcPr>
          <w:p w14:paraId="4F88D229" w14:textId="77777777" w:rsidR="00EA4C86" w:rsidRDefault="00000000">
            <w:pPr>
              <w:pStyle w:val="TableParagraph"/>
              <w:spacing w:before="117"/>
              <w:ind w:left="1036" w:right="49" w:firstLine="316"/>
              <w:rPr>
                <w:sz w:val="20"/>
              </w:rPr>
            </w:pPr>
            <w:r>
              <w:rPr>
                <w:sz w:val="20"/>
              </w:rPr>
              <w:t>Cena bez DPH</w:t>
            </w:r>
          </w:p>
        </w:tc>
        <w:tc>
          <w:tcPr>
            <w:tcW w:w="699" w:type="dxa"/>
            <w:tcBorders>
              <w:top w:val="single" w:sz="6" w:space="0" w:color="000000"/>
              <w:bottom w:val="single" w:sz="6" w:space="0" w:color="000000"/>
            </w:tcBorders>
          </w:tcPr>
          <w:p w14:paraId="4EF34B5B" w14:textId="77777777" w:rsidR="00EA4C86" w:rsidRDefault="00000000">
            <w:pPr>
              <w:pStyle w:val="TableParagraph"/>
              <w:spacing w:before="117"/>
              <w:ind w:left="177" w:right="188" w:hanging="108"/>
              <w:rPr>
                <w:sz w:val="20"/>
              </w:rPr>
            </w:pPr>
            <w:r>
              <w:rPr>
                <w:sz w:val="20"/>
              </w:rPr>
              <w:t>DPH (%)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</w:tcBorders>
          </w:tcPr>
          <w:p w14:paraId="669EC171" w14:textId="77777777" w:rsidR="00EA4C86" w:rsidRDefault="00000000">
            <w:pPr>
              <w:pStyle w:val="TableParagraph"/>
              <w:spacing w:before="117" w:line="230" w:lineRule="exact"/>
              <w:ind w:left="356"/>
              <w:rPr>
                <w:sz w:val="20"/>
              </w:rPr>
            </w:pPr>
            <w:proofErr w:type="spellStart"/>
            <w:r>
              <w:rPr>
                <w:sz w:val="20"/>
              </w:rPr>
              <w:t>Částka</w:t>
            </w:r>
            <w:proofErr w:type="spellEnd"/>
          </w:p>
          <w:p w14:paraId="736FEEA7" w14:textId="77777777" w:rsidR="00EA4C86" w:rsidRDefault="00000000">
            <w:pPr>
              <w:pStyle w:val="TableParagraph"/>
              <w:spacing w:before="0" w:line="230" w:lineRule="exact"/>
              <w:ind w:left="560"/>
              <w:rPr>
                <w:sz w:val="20"/>
              </w:rPr>
            </w:pPr>
            <w:r>
              <w:rPr>
                <w:sz w:val="20"/>
              </w:rPr>
              <w:t>DPH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</w:tcPr>
          <w:p w14:paraId="28237E5F" w14:textId="77777777" w:rsidR="00EA4C86" w:rsidRDefault="00000000">
            <w:pPr>
              <w:pStyle w:val="TableParagraph"/>
              <w:spacing w:before="117"/>
              <w:ind w:left="452" w:right="125" w:firstLine="14"/>
              <w:rPr>
                <w:sz w:val="20"/>
              </w:rPr>
            </w:pPr>
            <w:proofErr w:type="spellStart"/>
            <w:r>
              <w:rPr>
                <w:sz w:val="20"/>
              </w:rPr>
              <w:t>Částka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celkem</w:t>
            </w:r>
            <w:proofErr w:type="spellEnd"/>
          </w:p>
        </w:tc>
      </w:tr>
      <w:tr w:rsidR="00EA4C86" w14:paraId="4B5D9B70" w14:textId="77777777">
        <w:trPr>
          <w:trHeight w:hRule="exact" w:val="662"/>
        </w:trPr>
        <w:tc>
          <w:tcPr>
            <w:tcW w:w="1354" w:type="dxa"/>
            <w:tcBorders>
              <w:top w:val="single" w:sz="6" w:space="0" w:color="000000"/>
            </w:tcBorders>
          </w:tcPr>
          <w:p w14:paraId="2FC660A6" w14:textId="77777777" w:rsidR="00EA4C86" w:rsidRDefault="00000000">
            <w:pPr>
              <w:pStyle w:val="TableParagraph"/>
              <w:tabs>
                <w:tab w:val="left" w:pos="678"/>
              </w:tabs>
              <w:spacing w:before="117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1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4441" w:type="dxa"/>
            <w:tcBorders>
              <w:top w:val="single" w:sz="6" w:space="0" w:color="000000"/>
            </w:tcBorders>
          </w:tcPr>
          <w:p w14:paraId="6876920D" w14:textId="77777777" w:rsidR="00EA4C86" w:rsidRDefault="00000000">
            <w:pPr>
              <w:pStyle w:val="TableParagraph"/>
              <w:spacing w:before="117"/>
              <w:ind w:left="150" w:right="1158"/>
              <w:rPr>
                <w:sz w:val="20"/>
              </w:rPr>
            </w:pPr>
            <w:r>
              <w:rPr>
                <w:sz w:val="20"/>
              </w:rPr>
              <w:t xml:space="preserve">Adapted Physical Activity Quarterly (2024) </w:t>
            </w:r>
            <w:proofErr w:type="spellStart"/>
            <w:r>
              <w:rPr>
                <w:sz w:val="20"/>
              </w:rPr>
              <w:t>print+online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</w:tcBorders>
          </w:tcPr>
          <w:p w14:paraId="27CDDD15" w14:textId="77777777" w:rsidR="00EA4C86" w:rsidRDefault="00000000">
            <w:pPr>
              <w:pStyle w:val="TableParagraph"/>
              <w:spacing w:before="117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22 182,10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 w14:paraId="1FA738BC" w14:textId="77777777" w:rsidR="00EA4C86" w:rsidRDefault="00000000">
            <w:pPr>
              <w:pStyle w:val="TableParagraph"/>
              <w:spacing w:before="117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 w14:paraId="6D38506C" w14:textId="77777777" w:rsidR="00EA4C86" w:rsidRDefault="00000000">
            <w:pPr>
              <w:pStyle w:val="TableParagraph"/>
              <w:spacing w:before="117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2 218,21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24722E0E" w14:textId="77777777" w:rsidR="00EA4C86" w:rsidRDefault="00000000">
            <w:pPr>
              <w:pStyle w:val="TableParagraph"/>
              <w:spacing w:before="117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24 400,31</w:t>
            </w:r>
          </w:p>
        </w:tc>
      </w:tr>
      <w:tr w:rsidR="00EA4C86" w14:paraId="15F541C7" w14:textId="77777777">
        <w:trPr>
          <w:trHeight w:hRule="exact" w:val="608"/>
        </w:trPr>
        <w:tc>
          <w:tcPr>
            <w:tcW w:w="1354" w:type="dxa"/>
          </w:tcPr>
          <w:p w14:paraId="6120F50C" w14:textId="77777777" w:rsidR="00EA4C86" w:rsidRDefault="00000000">
            <w:pPr>
              <w:pStyle w:val="TableParagraph"/>
              <w:tabs>
                <w:tab w:val="left" w:pos="678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1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4441" w:type="dxa"/>
          </w:tcPr>
          <w:p w14:paraId="4865B3A3" w14:textId="77777777" w:rsidR="00EA4C86" w:rsidRDefault="00000000">
            <w:pPr>
              <w:pStyle w:val="TableParagraph"/>
              <w:ind w:left="150" w:right="924"/>
              <w:rPr>
                <w:sz w:val="20"/>
              </w:rPr>
            </w:pPr>
            <w:r>
              <w:rPr>
                <w:sz w:val="20"/>
              </w:rPr>
              <w:t xml:space="preserve">Journal of Chemical Education (2024) </w:t>
            </w:r>
            <w:proofErr w:type="spellStart"/>
            <w:r>
              <w:rPr>
                <w:sz w:val="20"/>
              </w:rPr>
              <w:t>print+online</w:t>
            </w:r>
            <w:proofErr w:type="spellEnd"/>
          </w:p>
        </w:tc>
        <w:tc>
          <w:tcPr>
            <w:tcW w:w="1906" w:type="dxa"/>
          </w:tcPr>
          <w:p w14:paraId="00A94BBC" w14:textId="77777777" w:rsidR="00EA4C86" w:rsidRDefault="00000000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25 062,06</w:t>
            </w:r>
          </w:p>
        </w:tc>
        <w:tc>
          <w:tcPr>
            <w:tcW w:w="699" w:type="dxa"/>
          </w:tcPr>
          <w:p w14:paraId="79CB24C4" w14:textId="77777777" w:rsidR="00EA4C86" w:rsidRDefault="0000000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4" w:type="dxa"/>
          </w:tcPr>
          <w:p w14:paraId="014E5943" w14:textId="77777777" w:rsidR="00EA4C86" w:rsidRDefault="0000000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2 506,21</w:t>
            </w:r>
          </w:p>
        </w:tc>
        <w:tc>
          <w:tcPr>
            <w:tcW w:w="1234" w:type="dxa"/>
          </w:tcPr>
          <w:p w14:paraId="35C30721" w14:textId="77777777" w:rsidR="00EA4C86" w:rsidRDefault="00000000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27 568,27</w:t>
            </w:r>
          </w:p>
        </w:tc>
      </w:tr>
      <w:tr w:rsidR="00EA4C86" w14:paraId="01199EB5" w14:textId="77777777">
        <w:trPr>
          <w:trHeight w:hRule="exact" w:val="780"/>
        </w:trPr>
        <w:tc>
          <w:tcPr>
            <w:tcW w:w="1354" w:type="dxa"/>
            <w:tcBorders>
              <w:bottom w:val="single" w:sz="6" w:space="0" w:color="000000"/>
            </w:tcBorders>
          </w:tcPr>
          <w:p w14:paraId="7CE9247D" w14:textId="77777777" w:rsidR="00EA4C86" w:rsidRDefault="00000000">
            <w:pPr>
              <w:pStyle w:val="TableParagraph"/>
              <w:tabs>
                <w:tab w:val="left" w:pos="678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1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4441" w:type="dxa"/>
            <w:tcBorders>
              <w:bottom w:val="single" w:sz="6" w:space="0" w:color="000000"/>
            </w:tcBorders>
          </w:tcPr>
          <w:p w14:paraId="1729CE44" w14:textId="77777777" w:rsidR="00EA4C86" w:rsidRDefault="00000000">
            <w:pPr>
              <w:pStyle w:val="TableParagraph"/>
              <w:ind w:left="150" w:right="1036"/>
              <w:rPr>
                <w:sz w:val="20"/>
              </w:rPr>
            </w:pPr>
            <w:r>
              <w:rPr>
                <w:sz w:val="20"/>
              </w:rPr>
              <w:t>Research Quarterly for Exercise and Sport (2024)</w:t>
            </w:r>
          </w:p>
          <w:p w14:paraId="39DACE1C" w14:textId="77777777" w:rsidR="00EA4C86" w:rsidRDefault="00000000">
            <w:pPr>
              <w:pStyle w:val="TableParagraph"/>
              <w:spacing w:before="0" w:line="22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print+online</w:t>
            </w:r>
            <w:proofErr w:type="spellEnd"/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 w14:paraId="1A21E5FC" w14:textId="77777777" w:rsidR="00EA4C86" w:rsidRDefault="00000000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14 884,09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 w14:paraId="2180B7E9" w14:textId="77777777" w:rsidR="00EA4C86" w:rsidRDefault="0000000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4" w:type="dxa"/>
            <w:tcBorders>
              <w:bottom w:val="single" w:sz="6" w:space="0" w:color="000000"/>
            </w:tcBorders>
          </w:tcPr>
          <w:p w14:paraId="621C246F" w14:textId="77777777" w:rsidR="00EA4C86" w:rsidRDefault="0000000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1 488,41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CAE9867" w14:textId="77777777" w:rsidR="00EA4C86" w:rsidRDefault="00000000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16 372,50</w:t>
            </w:r>
          </w:p>
        </w:tc>
      </w:tr>
    </w:tbl>
    <w:p w14:paraId="4EEA3FD3" w14:textId="77777777" w:rsidR="00EA4C86" w:rsidRDefault="00000000">
      <w:pPr>
        <w:tabs>
          <w:tab w:val="left" w:pos="9376"/>
        </w:tabs>
        <w:spacing w:before="131"/>
        <w:ind w:left="5656"/>
      </w:pPr>
      <w:r>
        <w:pict w14:anchorId="58E1D2DB">
          <v:line id="_x0000_s2053" style="position:absolute;left:0;text-align:left;z-index:1216;mso-wrap-distance-left:0;mso-wrap-distance-right:0;mso-position-horizontal-relative:page;mso-position-vertical-relative:text" from="33.35pt,25.8pt" to="574.75pt,25.8pt">
            <w10:wrap type="topAndBottom" anchorx="page"/>
          </v:line>
        </w:pict>
      </w:r>
      <w:proofErr w:type="spellStart"/>
      <w:r>
        <w:rPr>
          <w:sz w:val="20"/>
        </w:rPr>
        <w:t>Celková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DPH:</w:t>
      </w:r>
      <w:r>
        <w:rPr>
          <w:sz w:val="20"/>
        </w:rPr>
        <w:tab/>
      </w:r>
      <w:r>
        <w:rPr>
          <w:b/>
          <w:position w:val="-1"/>
        </w:rPr>
        <w:t xml:space="preserve">68 341,08  </w:t>
      </w:r>
      <w:r>
        <w:rPr>
          <w:b/>
          <w:spacing w:val="16"/>
          <w:position w:val="-1"/>
        </w:rPr>
        <w:t xml:space="preserve"> </w:t>
      </w:r>
      <w:proofErr w:type="spellStart"/>
      <w:r>
        <w:rPr>
          <w:position w:val="-1"/>
        </w:rPr>
        <w:t>Kč</w:t>
      </w:r>
      <w:proofErr w:type="spellEnd"/>
    </w:p>
    <w:p w14:paraId="0B9F52BB" w14:textId="77777777" w:rsidR="00EA4C86" w:rsidRDefault="00000000">
      <w:pPr>
        <w:pStyle w:val="Zkladntext"/>
        <w:spacing w:before="88" w:line="242" w:lineRule="auto"/>
        <w:ind w:right="250"/>
      </w:pPr>
      <w:proofErr w:type="spellStart"/>
      <w:r>
        <w:rPr>
          <w:spacing w:val="-1"/>
        </w:rPr>
        <w:t>Dodavate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ber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t xml:space="preserve"> </w:t>
      </w:r>
      <w:proofErr w:type="spellStart"/>
      <w:r>
        <w:t>v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rPr>
          <w:spacing w:val="-1"/>
        </w:rPr>
        <w:t>objednate</w:t>
      </w:r>
      <w:r>
        <w:t>l</w:t>
      </w:r>
      <w:proofErr w:type="spellEnd"/>
      <w:r>
        <w:t xml:space="preserve"> </w:t>
      </w:r>
      <w:r>
        <w:rPr>
          <w:spacing w:val="-1"/>
        </w:rPr>
        <w:t>j</w:t>
      </w:r>
      <w:r>
        <w:t xml:space="preserve">e </w:t>
      </w:r>
      <w:proofErr w:type="spellStart"/>
      <w:r>
        <w:t>subjektem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povinný</w:t>
      </w:r>
      <w:r>
        <w:t>m</w:t>
      </w:r>
      <w:proofErr w:type="spellEnd"/>
      <w:r>
        <w:t xml:space="preserve"> </w:t>
      </w:r>
      <w:proofErr w:type="spellStart"/>
      <w:r>
        <w:t>zv</w:t>
      </w:r>
      <w:r>
        <w:rPr>
          <w:spacing w:val="-1"/>
        </w:rPr>
        <w:t>e</w:t>
      </w:r>
      <w:r>
        <w:rPr>
          <w:spacing w:val="-50"/>
          <w:w w:val="183"/>
        </w:rPr>
        <w:t>ř</w:t>
      </w:r>
      <w:r>
        <w:rPr>
          <w:spacing w:val="-1"/>
        </w:rPr>
        <w:t>ejňova</w:t>
      </w:r>
      <w:r>
        <w:t>t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dl</w:t>
      </w:r>
      <w:r>
        <w:t>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r>
        <w:rPr>
          <w:spacing w:val="-11"/>
          <w:w w:val="111"/>
        </w:rPr>
        <w:t>č</w:t>
      </w:r>
      <w:r>
        <w:t xml:space="preserve">.340/2015 Sb.,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spacing w:val="-1"/>
        </w:rPr>
        <w:t>objednávk</w:t>
      </w:r>
      <w:r>
        <w:t>u</w:t>
      </w:r>
      <w:proofErr w:type="spellEnd"/>
      <w:r>
        <w:t xml:space="preserve"> (</w:t>
      </w:r>
      <w:proofErr w:type="spellStart"/>
      <w:r>
        <w:t>smlouvu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uv</w:t>
      </w:r>
      <w:r>
        <w:t>e</w:t>
      </w:r>
      <w:r>
        <w:rPr>
          <w:spacing w:val="-50"/>
          <w:w w:val="183"/>
        </w:rPr>
        <w:t>ř</w:t>
      </w:r>
      <w:r>
        <w:rPr>
          <w:spacing w:val="-1"/>
        </w:rPr>
        <w:t>ejn</w:t>
      </w:r>
      <w:r>
        <w:t>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Tato </w:t>
      </w:r>
      <w:proofErr w:type="spellStart"/>
      <w:r>
        <w:t>smlouva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nabýv</w:t>
      </w:r>
      <w:r>
        <w:t>á</w:t>
      </w:r>
      <w:proofErr w:type="spellEnd"/>
      <w:r>
        <w:t xml:space="preserve"> </w:t>
      </w:r>
      <w:proofErr w:type="spellStart"/>
      <w:r>
        <w:rPr>
          <w:spacing w:val="-1"/>
        </w:rPr>
        <w:t>platnost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jejíh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uza</w:t>
      </w:r>
      <w:r>
        <w:t>v</w:t>
      </w:r>
      <w:r>
        <w:rPr>
          <w:spacing w:val="-50"/>
          <w:w w:val="183"/>
        </w:rPr>
        <w:t>ř</w:t>
      </w:r>
      <w:r>
        <w:rPr>
          <w:spacing w:val="-1"/>
        </w:rPr>
        <w:t>en</w:t>
      </w:r>
      <w:r>
        <w:t>í</w:t>
      </w:r>
      <w:proofErr w:type="spellEnd"/>
      <w:r>
        <w:t xml:space="preserve"> a </w:t>
      </w:r>
      <w:proofErr w:type="spellStart"/>
      <w:r>
        <w:rPr>
          <w:spacing w:val="-1"/>
        </w:rPr>
        <w:t>ú</w:t>
      </w:r>
      <w:r>
        <w:rPr>
          <w:spacing w:val="-11"/>
          <w:w w:val="111"/>
        </w:rPr>
        <w:t>č</w:t>
      </w:r>
      <w:r>
        <w:rPr>
          <w:spacing w:val="-1"/>
        </w:rPr>
        <w:t>innost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r>
        <w:t>m</w:t>
      </w:r>
      <w:proofErr w:type="spellEnd"/>
      <w:r>
        <w:t xml:space="preserve"> </w:t>
      </w:r>
      <w:proofErr w:type="spellStart"/>
      <w:r>
        <w:t>zv</w:t>
      </w:r>
      <w:r>
        <w:rPr>
          <w:spacing w:val="-1"/>
        </w:rPr>
        <w:t>e</w:t>
      </w:r>
      <w:r>
        <w:rPr>
          <w:spacing w:val="-50"/>
          <w:w w:val="183"/>
        </w:rPr>
        <w:t>ř</w:t>
      </w:r>
      <w:r>
        <w:rPr>
          <w:spacing w:val="-1"/>
        </w:rPr>
        <w:t>ejn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14:paraId="7A357D0A" w14:textId="77777777" w:rsidR="00EA4C86" w:rsidRDefault="00EA4C86">
      <w:pPr>
        <w:pStyle w:val="Zkladntext"/>
        <w:spacing w:before="4"/>
        <w:ind w:left="0"/>
      </w:pPr>
    </w:p>
    <w:p w14:paraId="710ACFCE" w14:textId="77777777" w:rsidR="00EA4C86" w:rsidRDefault="00000000">
      <w:pPr>
        <w:pStyle w:val="Zkladntext"/>
        <w:spacing w:line="242" w:lineRule="auto"/>
        <w:ind w:right="680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ZČU. </w:t>
      </w:r>
      <w:proofErr w:type="spellStart"/>
      <w:r>
        <w:t>Akceptací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obdržel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objednávkou</w:t>
      </w:r>
      <w:proofErr w:type="spellEnd"/>
      <w:r>
        <w:t xml:space="preserve">,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textem</w:t>
      </w:r>
      <w:proofErr w:type="spellEnd"/>
      <w:r>
        <w:t xml:space="preserve">, </w:t>
      </w:r>
      <w:proofErr w:type="spellStart"/>
      <w:r>
        <w:t>v</w:t>
      </w:r>
      <w:r>
        <w:rPr>
          <w:w w:val="111"/>
        </w:rPr>
        <w:t>č</w:t>
      </w:r>
      <w:r>
        <w:t>etn</w:t>
      </w:r>
      <w:r>
        <w:rPr>
          <w:w w:val="49"/>
        </w:rPr>
        <w:t>ě</w:t>
      </w:r>
      <w:proofErr w:type="spellEnd"/>
      <w:r>
        <w:t xml:space="preserve">  </w:t>
      </w:r>
      <w:proofErr w:type="spellStart"/>
      <w:r>
        <w:t>možných</w:t>
      </w:r>
      <w:proofErr w:type="spellEnd"/>
      <w:r>
        <w:t xml:space="preserve"> </w:t>
      </w:r>
      <w:proofErr w:type="spellStart"/>
      <w:r>
        <w:t>p</w:t>
      </w:r>
      <w:r>
        <w:rPr>
          <w:w w:val="183"/>
        </w:rPr>
        <w:t>ř</w:t>
      </w:r>
      <w:r>
        <w:t>ekvapivých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v </w:t>
      </w:r>
      <w:proofErr w:type="spellStart"/>
      <w:r>
        <w:rPr>
          <w:w w:val="111"/>
        </w:rPr>
        <w:t>č</w:t>
      </w:r>
      <w:r>
        <w:t>l</w:t>
      </w:r>
      <w:proofErr w:type="spellEnd"/>
      <w:r>
        <w:t xml:space="preserve">. 5, 6, 7 a 8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, </w:t>
      </w:r>
      <w:proofErr w:type="spellStart"/>
      <w:r>
        <w:t>souhlasí</w:t>
      </w:r>
      <w:proofErr w:type="spellEnd"/>
    </w:p>
    <w:p w14:paraId="46D316AF" w14:textId="77777777" w:rsidR="00EA4C86" w:rsidRDefault="00000000">
      <w:pPr>
        <w:pStyle w:val="Zkladntext"/>
        <w:spacing w:before="1" w:line="242" w:lineRule="auto"/>
        <w:ind w:right="250"/>
      </w:pPr>
      <w:r>
        <w:t xml:space="preserve">s </w:t>
      </w:r>
      <w:proofErr w:type="spellStart"/>
      <w:r>
        <w:rPr>
          <w:spacing w:val="-1"/>
        </w:rPr>
        <w:t>nim</w:t>
      </w:r>
      <w:r>
        <w:t>i</w:t>
      </w:r>
      <w:proofErr w:type="spellEnd"/>
      <w:r>
        <w:t xml:space="preserve"> a </w:t>
      </w:r>
      <w:proofErr w:type="spellStart"/>
      <w:r>
        <w:t>výslov</w:t>
      </w:r>
      <w:r>
        <w:rPr>
          <w:spacing w:val="-1"/>
        </w:rPr>
        <w:t>n</w:t>
      </w:r>
      <w:r>
        <w:rPr>
          <w:w w:val="49"/>
        </w:rPr>
        <w:t>ě</w:t>
      </w:r>
      <w:proofErr w:type="spellEnd"/>
      <w:r>
        <w:t xml:space="preserve">  </w:t>
      </w:r>
      <w:r>
        <w:rPr>
          <w:spacing w:val="-1"/>
        </w:rPr>
        <w:t>j</w:t>
      </w:r>
      <w:r>
        <w:t xml:space="preserve">e </w:t>
      </w:r>
      <w:proofErr w:type="spellStart"/>
      <w:r>
        <w:rPr>
          <w:spacing w:val="-1"/>
        </w:rPr>
        <w:t>p</w:t>
      </w:r>
      <w:r>
        <w:rPr>
          <w:spacing w:val="-50"/>
          <w:w w:val="183"/>
        </w:rPr>
        <w:t>ř</w:t>
      </w:r>
      <w:r>
        <w:rPr>
          <w:spacing w:val="-1"/>
        </w:rPr>
        <w:t>ijím</w:t>
      </w:r>
      <w:r>
        <w:t>á</w:t>
      </w:r>
      <w:proofErr w:type="spellEnd"/>
      <w:r>
        <w:t xml:space="preserve"> </w:t>
      </w:r>
      <w:proofErr w:type="spellStart"/>
      <w:r>
        <w:rPr>
          <w:spacing w:val="-1"/>
        </w:rPr>
        <w:t>jak</w:t>
      </w:r>
      <w:r>
        <w:t>o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Akceptací</w:t>
      </w:r>
      <w:proofErr w:type="spellEnd"/>
      <w:r>
        <w:t xml:space="preserve"> </w:t>
      </w:r>
      <w:proofErr w:type="spellStart"/>
      <w:r>
        <w:rPr>
          <w:spacing w:val="-1"/>
        </w:rPr>
        <w:t>objednávk</w:t>
      </w:r>
      <w:r>
        <w:t>y</w:t>
      </w:r>
      <w:proofErr w:type="spellEnd"/>
      <w:r>
        <w:t xml:space="preserve"> </w:t>
      </w:r>
      <w:proofErr w:type="spellStart"/>
      <w:r>
        <w:rPr>
          <w:spacing w:val="-1"/>
        </w:rPr>
        <w:t>dodavate</w:t>
      </w:r>
      <w:r>
        <w:t>l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tím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rPr>
          <w:spacing w:val="-1"/>
        </w:rPr>
        <w:t>použit</w:t>
      </w:r>
      <w:r>
        <w:t>í</w:t>
      </w:r>
      <w:proofErr w:type="spellEnd"/>
      <w:r>
        <w:t xml:space="preserve"> § </w:t>
      </w:r>
      <w:r>
        <w:rPr>
          <w:spacing w:val="-1"/>
        </w:rPr>
        <w:t>174</w:t>
      </w:r>
      <w:r>
        <w:t xml:space="preserve">0 </w:t>
      </w:r>
      <w:proofErr w:type="spellStart"/>
      <w:r>
        <w:rPr>
          <w:spacing w:val="-1"/>
        </w:rPr>
        <w:t>odst</w:t>
      </w:r>
      <w:proofErr w:type="spellEnd"/>
      <w:r>
        <w:t xml:space="preserve">. 3 a § </w:t>
      </w:r>
      <w:r>
        <w:rPr>
          <w:spacing w:val="-1"/>
        </w:rPr>
        <w:t>174</w:t>
      </w:r>
      <w:r>
        <w:t xml:space="preserve">4 </w:t>
      </w:r>
      <w:proofErr w:type="spellStart"/>
      <w:r>
        <w:t>zákona</w:t>
      </w:r>
      <w:proofErr w:type="spellEnd"/>
      <w:r>
        <w:t xml:space="preserve"> </w:t>
      </w:r>
      <w:r>
        <w:rPr>
          <w:spacing w:val="-11"/>
          <w:w w:val="111"/>
        </w:rPr>
        <w:t>č</w:t>
      </w:r>
      <w:r>
        <w:t xml:space="preserve">. </w:t>
      </w:r>
      <w:r>
        <w:rPr>
          <w:spacing w:val="-1"/>
        </w:rPr>
        <w:t>89/201</w:t>
      </w:r>
      <w:r>
        <w:t xml:space="preserve">2 Sb., </w:t>
      </w:r>
      <w:proofErr w:type="spellStart"/>
      <w:r>
        <w:rPr>
          <w:spacing w:val="-1"/>
        </w:rPr>
        <w:t>ob</w:t>
      </w:r>
      <w:r>
        <w:rPr>
          <w:spacing w:val="-11"/>
          <w:w w:val="111"/>
        </w:rPr>
        <w:t>č</w:t>
      </w:r>
      <w:r>
        <w:rPr>
          <w:spacing w:val="-1"/>
        </w:rPr>
        <w:t>ansk</w:t>
      </w:r>
      <w:r>
        <w:t>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</w:t>
      </w:r>
      <w:r>
        <w:rPr>
          <w:spacing w:val="-1"/>
        </w:rPr>
        <w:t>n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í</w:t>
      </w:r>
      <w:proofErr w:type="spellEnd"/>
      <w:r>
        <w:t xml:space="preserve"> </w:t>
      </w:r>
      <w:proofErr w:type="spellStart"/>
      <w:r>
        <w:rPr>
          <w:spacing w:val="-1"/>
        </w:rPr>
        <w:t>poz</w:t>
      </w:r>
      <w:r>
        <w:t>d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jšíc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50"/>
          <w:w w:val="183"/>
        </w:rPr>
        <w:t>ř</w:t>
      </w:r>
      <w:r>
        <w:rPr>
          <w:spacing w:val="-1"/>
        </w:rPr>
        <w:t>edpisů</w:t>
      </w:r>
      <w:proofErr w:type="spellEnd"/>
      <w:r>
        <w:t xml:space="preserve">, </w:t>
      </w:r>
      <w:r>
        <w:rPr>
          <w:spacing w:val="-1"/>
        </w:rPr>
        <w:t>j</w:t>
      </w:r>
      <w:r>
        <w:t xml:space="preserve">e </w:t>
      </w:r>
      <w:proofErr w:type="spellStart"/>
      <w:r>
        <w:t>tímto</w:t>
      </w:r>
      <w:proofErr w:type="spellEnd"/>
      <w:r>
        <w:rPr>
          <w:spacing w:val="-1"/>
        </w:rPr>
        <w:t xml:space="preserve"> </w:t>
      </w:r>
      <w:proofErr w:type="spellStart"/>
      <w:r>
        <w:t>výslov</w:t>
      </w:r>
      <w:r>
        <w:rPr>
          <w:spacing w:val="-1"/>
        </w:rPr>
        <w:t>n</w:t>
      </w:r>
      <w:r>
        <w:rPr>
          <w:w w:val="49"/>
        </w:rPr>
        <w:t>ě</w:t>
      </w:r>
      <w:proofErr w:type="spellEnd"/>
      <w:r>
        <w:t xml:space="preserve">  </w:t>
      </w:r>
      <w:proofErr w:type="spellStart"/>
      <w:r>
        <w:t>vylo</w:t>
      </w:r>
      <w:r>
        <w:rPr>
          <w:spacing w:val="-1"/>
        </w:rPr>
        <w:t>u</w:t>
      </w:r>
      <w:r>
        <w:rPr>
          <w:spacing w:val="-11"/>
          <w:w w:val="111"/>
        </w:rPr>
        <w:t>č</w:t>
      </w:r>
      <w:r>
        <w:rPr>
          <w:spacing w:val="-1"/>
        </w:rPr>
        <w:t>eno</w:t>
      </w:r>
      <w:proofErr w:type="spellEnd"/>
      <w:r>
        <w:rPr>
          <w:spacing w:val="-1"/>
        </w:rPr>
        <w:t>.</w:t>
      </w:r>
    </w:p>
    <w:p w14:paraId="2B1A135D" w14:textId="77777777" w:rsidR="00EA4C86" w:rsidRDefault="00EA4C86">
      <w:pPr>
        <w:pStyle w:val="Zkladntext"/>
        <w:spacing w:before="4"/>
        <w:ind w:left="0"/>
      </w:pPr>
    </w:p>
    <w:p w14:paraId="22659DD2" w14:textId="77777777" w:rsidR="00EA4C86" w:rsidRDefault="00000000">
      <w:pPr>
        <w:pStyle w:val="Zkladntext"/>
      </w:pPr>
      <w:proofErr w:type="spellStart"/>
      <w:r>
        <w:rPr>
          <w:w w:val="110"/>
        </w:rPr>
        <w:t>Vyřizuje</w:t>
      </w:r>
      <w:proofErr w:type="spellEnd"/>
      <w:r>
        <w:rPr>
          <w:w w:val="110"/>
        </w:rPr>
        <w:t>:</w:t>
      </w:r>
    </w:p>
    <w:p w14:paraId="2F643C42" w14:textId="24710983" w:rsidR="00EA4C86" w:rsidRDefault="00DE5A65">
      <w:pPr>
        <w:pStyle w:val="Zkladntext"/>
        <w:spacing w:before="3" w:line="242" w:lineRule="auto"/>
        <w:ind w:right="8796"/>
      </w:pPr>
      <w:proofErr w:type="spellStart"/>
      <w:r>
        <w:t>xxxxxxxxxxxxx</w:t>
      </w:r>
      <w:proofErr w:type="spellEnd"/>
      <w:r w:rsidR="00000000">
        <w:t xml:space="preserve"> </w:t>
      </w:r>
      <w:proofErr w:type="spellStart"/>
      <w:r w:rsidR="00000000">
        <w:t>Univerzitní</w:t>
      </w:r>
      <w:proofErr w:type="spellEnd"/>
      <w:r w:rsidR="00000000">
        <w:t xml:space="preserve"> </w:t>
      </w:r>
      <w:proofErr w:type="spellStart"/>
      <w:r w:rsidR="00000000">
        <w:t>knihovna</w:t>
      </w:r>
      <w:proofErr w:type="spellEnd"/>
      <w:r w:rsidR="00000000">
        <w:t xml:space="preserve"> ZČU </w:t>
      </w:r>
      <w:proofErr w:type="spellStart"/>
      <w:r w:rsidR="00000000">
        <w:t>odd.periodik</w:t>
      </w:r>
      <w:proofErr w:type="spellEnd"/>
    </w:p>
    <w:p w14:paraId="336887F2" w14:textId="77777777" w:rsidR="00EA4C86" w:rsidRDefault="00EA4C86">
      <w:pPr>
        <w:pStyle w:val="Zkladntext"/>
        <w:spacing w:before="4"/>
        <w:ind w:left="0"/>
      </w:pPr>
    </w:p>
    <w:p w14:paraId="4C340BD5" w14:textId="2D220CD0" w:rsidR="00EA4C86" w:rsidRDefault="00000000">
      <w:pPr>
        <w:pStyle w:val="Zkladntext"/>
      </w:pPr>
      <w:r>
        <w:t xml:space="preserve">tel.: </w:t>
      </w:r>
      <w:proofErr w:type="spellStart"/>
      <w:r w:rsidR="00DE5A65">
        <w:t>xxxxxxxx</w:t>
      </w:r>
      <w:proofErr w:type="spellEnd"/>
    </w:p>
    <w:p w14:paraId="03B6B7B5" w14:textId="798EF8C9" w:rsidR="00EA4C86" w:rsidRDefault="00DE5A65">
      <w:pPr>
        <w:pStyle w:val="Zkladntext"/>
        <w:spacing w:before="3"/>
      </w:pPr>
      <w:hyperlink r:id="rId9" w:history="1">
        <w:r w:rsidRPr="0028612D">
          <w:rPr>
            <w:rStyle w:val="Hypertextovodkaz"/>
          </w:rPr>
          <w:t>mail: xxxxxxxxv@uk.zcu.cz</w:t>
        </w:r>
      </w:hyperlink>
    </w:p>
    <w:p w14:paraId="13B25F9E" w14:textId="77777777" w:rsidR="00EA4C86" w:rsidRDefault="00000000">
      <w:pPr>
        <w:pStyle w:val="Zkladntext"/>
        <w:spacing w:before="1"/>
        <w:ind w:left="0"/>
        <w:rPr>
          <w:sz w:val="16"/>
        </w:rPr>
      </w:pPr>
      <w:r>
        <w:pict w14:anchorId="6A62FF96">
          <v:line id="_x0000_s2052" style="position:absolute;z-index:1240;mso-wrap-distance-left:0;mso-wrap-distance-right:0;mso-position-horizontal-relative:page" from="33.35pt,11.6pt" to="574.75pt,11.6pt">
            <w10:wrap type="topAndBottom" anchorx="page"/>
          </v:line>
        </w:pict>
      </w:r>
    </w:p>
    <w:p w14:paraId="3D0AE11A" w14:textId="77777777" w:rsidR="00EA4C86" w:rsidRDefault="00EA4C86">
      <w:pPr>
        <w:pStyle w:val="Zkladntext"/>
        <w:spacing w:before="1"/>
        <w:ind w:left="0"/>
        <w:rPr>
          <w:sz w:val="29"/>
        </w:rPr>
      </w:pPr>
    </w:p>
    <w:p w14:paraId="656A7ED4" w14:textId="77777777" w:rsidR="00EA4C86" w:rsidRDefault="00000000">
      <w:pPr>
        <w:spacing w:before="94"/>
        <w:ind w:left="5939"/>
        <w:rPr>
          <w:b/>
          <w:sz w:val="20"/>
        </w:rPr>
      </w:pPr>
      <w:proofErr w:type="spellStart"/>
      <w:r>
        <w:rPr>
          <w:b/>
          <w:sz w:val="20"/>
        </w:rPr>
        <w:t>Razítko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podpis</w:t>
      </w:r>
      <w:proofErr w:type="spellEnd"/>
      <w:r>
        <w:rPr>
          <w:b/>
          <w:sz w:val="20"/>
        </w:rPr>
        <w:t>:</w:t>
      </w:r>
    </w:p>
    <w:p w14:paraId="419089CB" w14:textId="77777777" w:rsidR="00EA4C86" w:rsidRDefault="00EA4C86">
      <w:pPr>
        <w:pStyle w:val="Zkladntext"/>
        <w:ind w:left="0"/>
        <w:rPr>
          <w:b/>
          <w:sz w:val="20"/>
        </w:rPr>
      </w:pPr>
    </w:p>
    <w:p w14:paraId="61031779" w14:textId="77777777" w:rsidR="00EA4C86" w:rsidRDefault="00EA4C86">
      <w:pPr>
        <w:pStyle w:val="Zkladntext"/>
        <w:ind w:left="0"/>
        <w:rPr>
          <w:b/>
          <w:sz w:val="20"/>
        </w:rPr>
      </w:pPr>
    </w:p>
    <w:p w14:paraId="4EA857EB" w14:textId="77777777" w:rsidR="00EA4C86" w:rsidRDefault="00EA4C86">
      <w:pPr>
        <w:pStyle w:val="Zkladntext"/>
        <w:spacing w:before="9"/>
        <w:ind w:left="0"/>
        <w:rPr>
          <w:b/>
        </w:rPr>
      </w:pPr>
    </w:p>
    <w:p w14:paraId="2B41BFD8" w14:textId="77777777" w:rsidR="00EA4C86" w:rsidRDefault="00000000">
      <w:pPr>
        <w:pStyle w:val="Zkladntext"/>
      </w:pPr>
      <w:proofErr w:type="spellStart"/>
      <w:r>
        <w:t>Objednatel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potvrzen</w:t>
      </w:r>
      <w:r>
        <w:t>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objednávk</w:t>
      </w:r>
      <w:r>
        <w:t>y</w:t>
      </w:r>
      <w:proofErr w:type="spellEnd"/>
      <w:r>
        <w:t xml:space="preserve"> v </w:t>
      </w:r>
      <w:proofErr w:type="spellStart"/>
      <w:r>
        <w:rPr>
          <w:spacing w:val="-1"/>
        </w:rPr>
        <w:t>písemn</w:t>
      </w:r>
      <w:r>
        <w:t>é</w:t>
      </w:r>
      <w:proofErr w:type="spellEnd"/>
      <w:r>
        <w:t xml:space="preserve"> </w:t>
      </w:r>
      <w:proofErr w:type="spellStart"/>
      <w:r>
        <w:t>for</w:t>
      </w:r>
      <w:r>
        <w:rPr>
          <w:spacing w:val="-1"/>
        </w:rPr>
        <w:t>m</w:t>
      </w:r>
      <w:r>
        <w:rPr>
          <w:w w:val="49"/>
        </w:rPr>
        <w:t>ě</w:t>
      </w:r>
      <w:proofErr w:type="spellEnd"/>
      <w:r>
        <w:t xml:space="preserve"> .</w:t>
      </w:r>
    </w:p>
    <w:p w14:paraId="14698369" w14:textId="77777777" w:rsidR="00EA4C86" w:rsidRDefault="00000000">
      <w:pPr>
        <w:pStyle w:val="Zkladntext"/>
        <w:spacing w:before="2" w:line="242" w:lineRule="auto"/>
        <w:ind w:right="250"/>
      </w:pPr>
      <w:proofErr w:type="spellStart"/>
      <w:r>
        <w:rPr>
          <w:spacing w:val="-1"/>
        </w:rPr>
        <w:t>Dodavate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ber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t xml:space="preserve"> </w:t>
      </w:r>
      <w:proofErr w:type="spellStart"/>
      <w:r>
        <w:t>v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rPr>
          <w:spacing w:val="-1"/>
        </w:rPr>
        <w:t>objednate</w:t>
      </w:r>
      <w:r>
        <w:t>l</w:t>
      </w:r>
      <w:proofErr w:type="spellEnd"/>
      <w:r>
        <w:t xml:space="preserve"> </w:t>
      </w:r>
      <w:r>
        <w:rPr>
          <w:spacing w:val="-1"/>
        </w:rPr>
        <w:t>j</w:t>
      </w:r>
      <w:r>
        <w:t xml:space="preserve">e </w:t>
      </w:r>
      <w:proofErr w:type="spellStart"/>
      <w:r>
        <w:t>subjektem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povinný</w:t>
      </w:r>
      <w:r>
        <w:t>m</w:t>
      </w:r>
      <w:proofErr w:type="spellEnd"/>
      <w:r>
        <w:t xml:space="preserve"> </w:t>
      </w:r>
      <w:proofErr w:type="spellStart"/>
      <w:r>
        <w:t>zv</w:t>
      </w:r>
      <w:r>
        <w:rPr>
          <w:spacing w:val="-1"/>
        </w:rPr>
        <w:t>e</w:t>
      </w:r>
      <w:r>
        <w:rPr>
          <w:spacing w:val="-50"/>
          <w:w w:val="183"/>
        </w:rPr>
        <w:t>ř</w:t>
      </w:r>
      <w:r>
        <w:rPr>
          <w:spacing w:val="-1"/>
        </w:rPr>
        <w:t>ejňova</w:t>
      </w:r>
      <w:r>
        <w:t>t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dl</w:t>
      </w:r>
      <w:r>
        <w:t>e</w:t>
      </w:r>
      <w:proofErr w:type="spellEnd"/>
      <w: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rPr>
          <w:spacing w:val="-11"/>
          <w:w w:val="111"/>
        </w:rPr>
        <w:t>č</w:t>
      </w:r>
      <w:r>
        <w:t xml:space="preserve">. </w:t>
      </w:r>
      <w:r>
        <w:rPr>
          <w:spacing w:val="-1"/>
        </w:rPr>
        <w:t>340/201</w:t>
      </w:r>
      <w:r>
        <w:t xml:space="preserve">5 Sb.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spacing w:val="-1"/>
        </w:rPr>
        <w:t>objednávk</w:t>
      </w:r>
      <w:r>
        <w:t>u</w:t>
      </w:r>
      <w:proofErr w:type="spellEnd"/>
      <w:r>
        <w:t xml:space="preserve"> </w:t>
      </w:r>
      <w:proofErr w:type="spellStart"/>
      <w:r>
        <w:t>v</w:t>
      </w:r>
      <w:r>
        <w:rPr>
          <w:spacing w:val="-11"/>
          <w:w w:val="111"/>
        </w:rPr>
        <w:t>č</w:t>
      </w:r>
      <w:r>
        <w:rPr>
          <w:spacing w:val="-1"/>
        </w:rPr>
        <w:t>et</w:t>
      </w:r>
      <w:r>
        <w:t>n</w:t>
      </w:r>
      <w:r>
        <w:rPr>
          <w:w w:val="49"/>
        </w:rPr>
        <w:t>ě</w:t>
      </w:r>
      <w:proofErr w:type="spellEnd"/>
      <w:r>
        <w:t xml:space="preserve">  </w:t>
      </w:r>
      <w:proofErr w:type="spellStart"/>
      <w:r>
        <w:rPr>
          <w:spacing w:val="-1"/>
        </w:rPr>
        <w:t>jej</w:t>
      </w:r>
      <w:r>
        <w:t>í</w:t>
      </w:r>
      <w:proofErr w:type="spellEnd"/>
      <w:r>
        <w:t xml:space="preserve"> </w:t>
      </w:r>
      <w:proofErr w:type="spellStart"/>
      <w:r>
        <w:rPr>
          <w:spacing w:val="-1"/>
        </w:rPr>
        <w:t>akceptac</w:t>
      </w:r>
      <w:r>
        <w:t>e</w:t>
      </w:r>
      <w:proofErr w:type="spellEnd"/>
      <w:r>
        <w:t xml:space="preserve"> (</w:t>
      </w:r>
      <w:proofErr w:type="spellStart"/>
      <w:r>
        <w:t>smlouvu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uv</w:t>
      </w:r>
      <w:r>
        <w:t>e</w:t>
      </w:r>
      <w:r>
        <w:rPr>
          <w:spacing w:val="-50"/>
          <w:w w:val="183"/>
        </w:rPr>
        <w:t>ř</w:t>
      </w:r>
      <w:r>
        <w:rPr>
          <w:spacing w:val="-1"/>
        </w:rPr>
        <w:t>ejn</w:t>
      </w:r>
      <w:r>
        <w:t>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2EE300A1" w14:textId="77777777" w:rsidR="00EA4C86" w:rsidRDefault="00000000">
      <w:pPr>
        <w:pStyle w:val="Zkladntext"/>
      </w:pPr>
      <w:r>
        <w:t>Tato</w:t>
      </w:r>
      <w:r>
        <w:rPr>
          <w:spacing w:val="-1"/>
        </w:rPr>
        <w:t xml:space="preserve"> </w:t>
      </w:r>
      <w:proofErr w:type="spellStart"/>
      <w:r>
        <w:t>smlouva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nabýv</w:t>
      </w:r>
      <w:r>
        <w:t>á</w:t>
      </w:r>
      <w:proofErr w:type="spellEnd"/>
      <w:r>
        <w:t xml:space="preserve"> </w:t>
      </w:r>
      <w:proofErr w:type="spellStart"/>
      <w:r>
        <w:rPr>
          <w:spacing w:val="-1"/>
        </w:rPr>
        <w:t>platnost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jejíh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uza</w:t>
      </w:r>
      <w:r>
        <w:t>v</w:t>
      </w:r>
      <w:r>
        <w:rPr>
          <w:spacing w:val="-50"/>
          <w:w w:val="183"/>
        </w:rPr>
        <w:t>ř</w:t>
      </w:r>
      <w:r>
        <w:rPr>
          <w:spacing w:val="-1"/>
        </w:rPr>
        <w:t>en</w:t>
      </w:r>
      <w:r>
        <w:t>í</w:t>
      </w:r>
      <w:proofErr w:type="spellEnd"/>
      <w:r>
        <w:t xml:space="preserve"> a </w:t>
      </w:r>
      <w:proofErr w:type="spellStart"/>
      <w:r>
        <w:rPr>
          <w:spacing w:val="-1"/>
        </w:rPr>
        <w:t>ú</w:t>
      </w:r>
      <w:r>
        <w:rPr>
          <w:spacing w:val="-11"/>
          <w:w w:val="111"/>
        </w:rPr>
        <w:t>č</w:t>
      </w:r>
      <w:r>
        <w:rPr>
          <w:spacing w:val="-1"/>
        </w:rPr>
        <w:t>innost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r>
        <w:t>m</w:t>
      </w:r>
      <w:proofErr w:type="spellEnd"/>
      <w:r>
        <w:t xml:space="preserve"> </w:t>
      </w:r>
      <w:proofErr w:type="spellStart"/>
      <w:r>
        <w:t>zv</w:t>
      </w:r>
      <w:r>
        <w:rPr>
          <w:spacing w:val="-1"/>
        </w:rPr>
        <w:t>e</w:t>
      </w:r>
      <w:r>
        <w:rPr>
          <w:spacing w:val="-50"/>
          <w:w w:val="183"/>
        </w:rPr>
        <w:t>ř</w:t>
      </w:r>
      <w:r>
        <w:rPr>
          <w:spacing w:val="-1"/>
        </w:rPr>
        <w:t>ejn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559BDDC7" w14:textId="77777777" w:rsidR="00EA4C86" w:rsidRDefault="00EA4C86">
      <w:pPr>
        <w:sectPr w:rsidR="00EA4C86">
          <w:type w:val="continuous"/>
          <w:pgSz w:w="11910" w:h="16850"/>
          <w:pgMar w:top="960" w:right="300" w:bottom="700" w:left="540" w:header="708" w:footer="708" w:gutter="0"/>
          <w:cols w:space="708"/>
        </w:sectPr>
      </w:pPr>
    </w:p>
    <w:p w14:paraId="57980B76" w14:textId="77777777" w:rsidR="00EA4C86" w:rsidRDefault="00EA4C86">
      <w:pPr>
        <w:pStyle w:val="Zkladntext"/>
        <w:spacing w:before="10"/>
        <w:ind w:left="0"/>
        <w:rPr>
          <w:sz w:val="7"/>
        </w:rPr>
      </w:pPr>
    </w:p>
    <w:p w14:paraId="7EFC847B" w14:textId="77777777" w:rsidR="00EA4C86" w:rsidRDefault="00000000">
      <w:pPr>
        <w:pStyle w:val="Zkladn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1735C918">
          <v:group id="_x0000_s2050" style="width:542.2pt;height:.75pt;mso-position-horizontal-relative:char;mso-position-vertical-relative:line" coordsize="10844,15">
            <v:line id="_x0000_s2051" style="position:absolute" from="8,8" to="10836,8"/>
            <w10:anchorlock/>
          </v:group>
        </w:pict>
      </w:r>
    </w:p>
    <w:p w14:paraId="387361FD" w14:textId="77777777" w:rsidR="00EA4C86" w:rsidRDefault="00000000">
      <w:pPr>
        <w:pStyle w:val="Zkladntext"/>
        <w:spacing w:line="487" w:lineRule="auto"/>
        <w:ind w:right="6884"/>
      </w:pPr>
      <w:proofErr w:type="spellStart"/>
      <w:r>
        <w:t>Prohlášení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: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přijímám</w:t>
      </w:r>
      <w:proofErr w:type="spellEnd"/>
      <w:r>
        <w:t xml:space="preserve">. V .............. </w:t>
      </w:r>
      <w:proofErr w:type="spellStart"/>
      <w:r>
        <w:t>dne</w:t>
      </w:r>
      <w:proofErr w:type="spellEnd"/>
      <w:r>
        <w:t xml:space="preserve"> ...........</w:t>
      </w:r>
    </w:p>
    <w:p w14:paraId="3D82F1C4" w14:textId="77777777" w:rsidR="00EA4C86" w:rsidRDefault="00000000">
      <w:pPr>
        <w:pStyle w:val="Zkladntext"/>
        <w:spacing w:before="6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tiskacím</w:t>
      </w:r>
      <w:proofErr w:type="spellEnd"/>
      <w:r>
        <w:t xml:space="preserve"> </w:t>
      </w:r>
      <w:proofErr w:type="spellStart"/>
      <w:r>
        <w:t>písmem</w:t>
      </w:r>
      <w:proofErr w:type="spellEnd"/>
      <w:r>
        <w:t xml:space="preserve">  .................................</w:t>
      </w:r>
    </w:p>
    <w:p w14:paraId="6381B149" w14:textId="77777777" w:rsidR="00EA4C86" w:rsidRDefault="00EA4C86">
      <w:pPr>
        <w:pStyle w:val="Zkladntext"/>
        <w:spacing w:before="6"/>
        <w:ind w:left="0"/>
      </w:pPr>
    </w:p>
    <w:p w14:paraId="017B297F" w14:textId="77777777" w:rsidR="00EA4C86" w:rsidRDefault="00000000">
      <w:pPr>
        <w:pStyle w:val="Zkladntext"/>
      </w:pPr>
      <w:proofErr w:type="spellStart"/>
      <w:r>
        <w:t>Dodavatel</w:t>
      </w:r>
      <w:proofErr w:type="spellEnd"/>
      <w:r>
        <w:t>: .........................</w:t>
      </w:r>
    </w:p>
    <w:p w14:paraId="6CF396CB" w14:textId="77777777" w:rsidR="00EA4C86" w:rsidRDefault="00EA4C86">
      <w:pPr>
        <w:pStyle w:val="Zkladntext"/>
        <w:spacing w:before="5"/>
        <w:ind w:left="0"/>
      </w:pPr>
    </w:p>
    <w:p w14:paraId="57ECE9A6" w14:textId="77777777" w:rsidR="00EA4C86" w:rsidRDefault="00000000">
      <w:pPr>
        <w:pStyle w:val="Zkladntext"/>
        <w:spacing w:before="1"/>
      </w:pP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</w:t>
      </w:r>
      <w:r>
        <w:t>y</w:t>
      </w:r>
      <w:proofErr w:type="spellEnd"/>
      <w:r>
        <w:t xml:space="preserve"> </w:t>
      </w:r>
      <w:proofErr w:type="spellStart"/>
      <w:r>
        <w:rPr>
          <w:spacing w:val="-1"/>
        </w:rPr>
        <w:t>opráv</w:t>
      </w:r>
      <w:r>
        <w:t>n</w:t>
      </w:r>
      <w:r>
        <w:rPr>
          <w:w w:val="49"/>
        </w:rPr>
        <w:t>ě</w:t>
      </w:r>
      <w:proofErr w:type="spellEnd"/>
      <w:r>
        <w:t xml:space="preserve"> </w:t>
      </w:r>
      <w:r>
        <w:rPr>
          <w:spacing w:val="-1"/>
        </w:rPr>
        <w:t>n</w:t>
      </w:r>
      <w:r>
        <w:t xml:space="preserve">é </w:t>
      </w:r>
      <w:proofErr w:type="spellStart"/>
      <w:r>
        <w:rPr>
          <w:spacing w:val="-1"/>
        </w:rPr>
        <w:t>potvrdi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objednávk</w:t>
      </w:r>
      <w:r>
        <w:t>u</w:t>
      </w:r>
      <w:proofErr w:type="spellEnd"/>
      <w:r>
        <w:t xml:space="preserve"> ........................</w:t>
      </w:r>
    </w:p>
    <w:p w14:paraId="36CC6D15" w14:textId="77777777" w:rsidR="00EA4C86" w:rsidRDefault="00EA4C86">
      <w:pPr>
        <w:pStyle w:val="Zkladntext"/>
        <w:spacing w:before="6"/>
        <w:ind w:left="0"/>
      </w:pPr>
    </w:p>
    <w:p w14:paraId="5B81880F" w14:textId="77777777" w:rsidR="00EA4C86" w:rsidRDefault="00000000">
      <w:pPr>
        <w:pStyle w:val="Zkladntext"/>
      </w:pPr>
      <w:r>
        <w:t xml:space="preserve">V </w:t>
      </w:r>
      <w:proofErr w:type="spellStart"/>
      <w:r>
        <w:rPr>
          <w:spacing w:val="-1"/>
        </w:rPr>
        <w:t>p</w:t>
      </w:r>
      <w:r>
        <w:rPr>
          <w:spacing w:val="-50"/>
          <w:w w:val="183"/>
        </w:rPr>
        <w:t>ř</w:t>
      </w:r>
      <w:r>
        <w:t>ípa</w:t>
      </w:r>
      <w:r>
        <w:rPr>
          <w:spacing w:val="-1"/>
        </w:rPr>
        <w:t>d</w:t>
      </w:r>
      <w:r>
        <w:rPr>
          <w:w w:val="49"/>
        </w:rPr>
        <w:t>ě</w:t>
      </w:r>
      <w:proofErr w:type="spellEnd"/>
      <w:r>
        <w:t xml:space="preserve">  </w:t>
      </w:r>
      <w:proofErr w:type="spellStart"/>
      <w:r>
        <w:rPr>
          <w:spacing w:val="-1"/>
        </w:rPr>
        <w:t>up</w:t>
      </w:r>
      <w:r>
        <w:rPr>
          <w:spacing w:val="-50"/>
          <w:w w:val="183"/>
        </w:rPr>
        <w:t>ř</w:t>
      </w:r>
      <w:r>
        <w:rPr>
          <w:spacing w:val="-1"/>
        </w:rPr>
        <w:t>es</w:t>
      </w:r>
      <w:r>
        <w:t>n</w:t>
      </w:r>
      <w:r>
        <w:rPr>
          <w:w w:val="49"/>
        </w:rPr>
        <w:t>ě</w:t>
      </w:r>
      <w:proofErr w:type="spellEnd"/>
      <w:r>
        <w:t xml:space="preserve"> </w:t>
      </w:r>
      <w:proofErr w:type="spellStart"/>
      <w:r>
        <w:rPr>
          <w:spacing w:val="-1"/>
        </w:rPr>
        <w:t>n</w:t>
      </w:r>
      <w:r>
        <w:t>í</w:t>
      </w:r>
      <w:proofErr w:type="spellEnd"/>
      <w:r>
        <w:t xml:space="preserve"> </w:t>
      </w:r>
      <w:proofErr w:type="spellStart"/>
      <w:r>
        <w:rPr>
          <w:spacing w:val="-1"/>
        </w:rPr>
        <w:t>objednávk</w:t>
      </w:r>
      <w:r>
        <w:t>y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rPr>
          <w:spacing w:val="-1"/>
        </w:rPr>
        <w:t xml:space="preserve"> </w:t>
      </w:r>
      <w:proofErr w:type="spellStart"/>
      <w:r>
        <w:t>kon</w:t>
      </w:r>
      <w:r>
        <w:rPr>
          <w:spacing w:val="-1"/>
        </w:rPr>
        <w:t>e</w:t>
      </w:r>
      <w:r>
        <w:rPr>
          <w:spacing w:val="-11"/>
          <w:w w:val="111"/>
        </w:rPr>
        <w:t>č</w:t>
      </w:r>
      <w:r>
        <w:rPr>
          <w:spacing w:val="-1"/>
        </w:rPr>
        <w:t>néh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50"/>
          <w:w w:val="183"/>
        </w:rPr>
        <w:t>ř</w:t>
      </w:r>
      <w:r>
        <w:t>íjemce</w:t>
      </w:r>
      <w:proofErr w:type="spellEnd"/>
      <w:r>
        <w:t>!</w:t>
      </w:r>
    </w:p>
    <w:sectPr w:rsidR="00EA4C86">
      <w:pgSz w:w="11910" w:h="16850"/>
      <w:pgMar w:top="960" w:right="300" w:bottom="700" w:left="540" w:header="742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6FB2" w14:textId="77777777" w:rsidR="00270FE2" w:rsidRDefault="00270FE2">
      <w:r>
        <w:separator/>
      </w:r>
    </w:p>
  </w:endnote>
  <w:endnote w:type="continuationSeparator" w:id="0">
    <w:p w14:paraId="78BBA78F" w14:textId="77777777" w:rsidR="00270FE2" w:rsidRDefault="0027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1806" w14:textId="77777777" w:rsidR="00EA4C86" w:rsidRDefault="00000000">
    <w:pPr>
      <w:pStyle w:val="Zkladntext"/>
      <w:spacing w:line="14" w:lineRule="auto"/>
      <w:ind w:left="0"/>
      <w:rPr>
        <w:sz w:val="20"/>
      </w:rPr>
    </w:pPr>
    <w:r>
      <w:pict w14:anchorId="52BA14B6">
        <v:line id="_x0000_s1026" style="position:absolute;z-index:-5968;mso-position-horizontal-relative:page;mso-position-vertical-relative:page" from="33.35pt,804.35pt" to="571.95pt,804.35pt">
          <w10:wrap anchorx="page" anchory="page"/>
        </v:line>
      </w:pict>
    </w:r>
    <w:r>
      <w:pict w14:anchorId="47B964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.7pt;margin-top:807pt;width:372.4pt;height:10.95pt;z-index:-5944;mso-position-horizontal-relative:page;mso-position-vertical-relative:page" filled="f" stroked="f">
          <v:textbox inset="0,0,0,0">
            <w:txbxContent>
              <w:p w14:paraId="4694AB4C" w14:textId="77777777" w:rsidR="00EA4C86" w:rsidRDefault="00000000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Západočeská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univerzita</w:t>
                </w:r>
                <w:proofErr w:type="spellEnd"/>
                <w:r>
                  <w:rPr>
                    <w:sz w:val="16"/>
                  </w:rPr>
                  <w:t xml:space="preserve"> v </w:t>
                </w:r>
                <w:proofErr w:type="spellStart"/>
                <w:r>
                  <w:rPr>
                    <w:sz w:val="16"/>
                  </w:rPr>
                  <w:t>Plzni</w:t>
                </w:r>
                <w:proofErr w:type="spellEnd"/>
                <w:r>
                  <w:rPr>
                    <w:sz w:val="16"/>
                  </w:rPr>
                  <w:t xml:space="preserve"> je </w:t>
                </w:r>
                <w:proofErr w:type="spellStart"/>
                <w:r>
                  <w:rPr>
                    <w:spacing w:val="-7"/>
                    <w:sz w:val="16"/>
                  </w:rPr>
                  <w:t>veřejnou</w:t>
                </w:r>
                <w:proofErr w:type="spellEnd"/>
                <w:r>
                  <w:rPr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vysokou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školou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pacing w:val="-6"/>
                    <w:sz w:val="16"/>
                  </w:rPr>
                  <w:t>zřízenou</w:t>
                </w:r>
                <w:proofErr w:type="spellEnd"/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zvláštním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zákonem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 xml:space="preserve">č. </w:t>
                </w:r>
                <w:r>
                  <w:rPr>
                    <w:sz w:val="16"/>
                  </w:rPr>
                  <w:t>314/1991   Sb.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9867" w14:textId="77777777" w:rsidR="00270FE2" w:rsidRDefault="00270FE2">
      <w:r>
        <w:separator/>
      </w:r>
    </w:p>
  </w:footnote>
  <w:footnote w:type="continuationSeparator" w:id="0">
    <w:p w14:paraId="45D50FE4" w14:textId="77777777" w:rsidR="00270FE2" w:rsidRDefault="0027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D8C0" w14:textId="77777777" w:rsidR="00EA4C86" w:rsidRDefault="00000000">
    <w:pPr>
      <w:pStyle w:val="Zkladntext"/>
      <w:spacing w:line="14" w:lineRule="auto"/>
      <w:ind w:left="0"/>
      <w:rPr>
        <w:sz w:val="20"/>
      </w:rPr>
    </w:pPr>
    <w:r>
      <w:pict w14:anchorId="4E9C06B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85.35pt;margin-top:36.1pt;width:160.25pt;height:13.2pt;z-index:-5992;mso-position-horizontal-relative:page;mso-position-vertical-relative:page" filled="f" stroked="f">
          <v:textbox inset="0,0,0,0">
            <w:txbxContent>
              <w:p w14:paraId="2BA6293F" w14:textId="77777777" w:rsidR="00EA4C86" w:rsidRDefault="00000000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OBJEDNÁVKA  </w:t>
                </w:r>
                <w:r>
                  <w:rPr>
                    <w:b/>
                    <w:sz w:val="20"/>
                  </w:rPr>
                  <w:t>OBJ/4231/0211/23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C86"/>
    <w:rsid w:val="00270FE2"/>
    <w:rsid w:val="00DE5A65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D32CE74"/>
  <w15:docId w15:val="{F5A3D5C0-66C8-492F-9624-5C23D5E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"/>
      <w:ind w:left="213"/>
      <w:jc w:val="both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3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1"/>
    </w:pPr>
  </w:style>
  <w:style w:type="character" w:styleId="Hypertextovodkaz">
    <w:name w:val="Hyperlink"/>
    <w:basedOn w:val="Standardnpsmoodstavce"/>
    <w:uiPriority w:val="99"/>
    <w:unhideWhenUsed/>
    <w:rsid w:val="00DE5A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5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l:%20xxxxxxxxv@uk.z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Blanka Grebeňová</cp:lastModifiedBy>
  <cp:revision>3</cp:revision>
  <dcterms:created xsi:type="dcterms:W3CDTF">2023-12-21T10:03:00Z</dcterms:created>
  <dcterms:modified xsi:type="dcterms:W3CDTF">2023-12-21T09:04:00Z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2023-12-21T00:00:00Z</vt:filetime>
  </property>
</Properties>
</file>