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162B0A" w:rsidRPr="00162B0A" w14:paraId="5F8C8920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0DA72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DOBRÝ DEN </w:t>
            </w:r>
            <w:r w:rsidRPr="00162B0A">
              <w:rPr>
                <w:rFonts w:ascii="Verdana" w:eastAsia="Times New Roman" w:hAnsi="Verdana"/>
                <w:b/>
                <w:bCs/>
                <w:color w:val="045F00"/>
                <w:sz w:val="17"/>
                <w:szCs w:val="17"/>
                <w:lang w:eastAsia="cs-CZ"/>
              </w:rPr>
              <w:t>Mateřská škola Mateřídouška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!</w:t>
            </w:r>
          </w:p>
          <w:p w14:paraId="7FC9108A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Děkujeme za </w:t>
            </w:r>
            <w:proofErr w:type="gramStart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Vaší</w:t>
            </w:r>
            <w:proofErr w:type="gramEnd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objednávku, kterou jsme úspěšně přijali a pracujeme na jejím vyřízení.</w:t>
            </w:r>
          </w:p>
        </w:tc>
      </w:tr>
      <w:tr w:rsidR="00162B0A" w:rsidRPr="00162B0A" w14:paraId="0C31AC87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75685E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6C61823F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B46A5E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DŮLEŽITÉ UPOZORNĚNÍ!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U objednávek nábytkových položek v hodnotě do 39 000,- Kč z kapacitních důvodů montáž nezajišťujeme. V každém balení naleznete podrobný obrázkový návod, který Vás montáží provede krok za krokem.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U objednávek nábytkových položek v hodnotě nad 39 000,- Kč máte nárok na montáž ZCELA ZDARMA. Pokud provedení montáže objednávky, v námi určeném termínu, požadujete, odpovězte na tento e-mail "ZÁVAZNĚ OBJEDNÁVÁME MONTÁŽ".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 xml:space="preserve">Pokud si přesto chcete montáž objednávky nábytku v hodnotě nad 39 000,- Kč zajistit svépomoci, poskytneme vám dodatečnou SLEVU ve výši </w:t>
            </w:r>
            <w:proofErr w:type="gramStart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3%</w:t>
            </w:r>
            <w:proofErr w:type="gramEnd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z celkové hodnoty objednávky. Pokud si chcete montáž zajistit svépomoci, odpovězte na tento e-mail "NEPOŽADUJI MONTÁŽ".</w:t>
            </w:r>
          </w:p>
        </w:tc>
      </w:tr>
      <w:tr w:rsidR="00162B0A" w:rsidRPr="00162B0A" w14:paraId="55F197DE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CE8C84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537F0215" w14:textId="77777777" w:rsidTr="00162B0A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5BF97D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162B0A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t>Detaily objednávky</w:t>
            </w:r>
          </w:p>
        </w:tc>
      </w:tr>
      <w:tr w:rsidR="00162B0A" w:rsidRPr="00162B0A" w14:paraId="20E9C30B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7FB905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7DAFB9B9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EC48C0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Objednávka: </w:t>
            </w:r>
            <w:r w:rsidRPr="00162B0A">
              <w:rPr>
                <w:rFonts w:ascii="Verdana" w:eastAsia="Times New Roman" w:hAnsi="Verdana"/>
                <w:b/>
                <w:bCs/>
                <w:color w:val="045F00"/>
                <w:sz w:val="17"/>
                <w:szCs w:val="17"/>
                <w:lang w:eastAsia="cs-CZ"/>
              </w:rPr>
              <w:t>146766</w:t>
            </w:r>
            <w:r w:rsidRPr="00162B0A">
              <w:rPr>
                <w:rFonts w:ascii="Verdana" w:eastAsia="Times New Roman" w:hAnsi="Verdana"/>
                <w:b/>
                <w:bCs/>
                <w:color w:val="374953"/>
                <w:sz w:val="17"/>
                <w:szCs w:val="17"/>
                <w:lang w:eastAsia="cs-CZ"/>
              </w:rPr>
              <w:t> vytvořená dne 31/05/2023 06:57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Způsob úhrady: </w:t>
            </w:r>
            <w:r w:rsidRPr="00162B0A">
              <w:rPr>
                <w:rFonts w:ascii="Verdana" w:eastAsia="Times New Roman" w:hAnsi="Verdana"/>
                <w:b/>
                <w:bCs/>
                <w:color w:val="374953"/>
                <w:sz w:val="17"/>
                <w:szCs w:val="17"/>
                <w:lang w:eastAsia="cs-CZ"/>
              </w:rPr>
              <w:t>Fakturou po dodání zboží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E-mail: </w:t>
            </w:r>
            <w:r w:rsidRPr="00162B0A">
              <w:rPr>
                <w:rFonts w:ascii="Verdana" w:eastAsia="Times New Roman" w:hAnsi="Verdana"/>
                <w:b/>
                <w:bCs/>
                <w:color w:val="374953"/>
                <w:sz w:val="17"/>
                <w:szCs w:val="17"/>
                <w:lang w:eastAsia="cs-CZ"/>
              </w:rPr>
              <w:t>filarova@msmateridouska.cz</w:t>
            </w:r>
          </w:p>
        </w:tc>
      </w:tr>
      <w:tr w:rsidR="00162B0A" w:rsidRPr="00162B0A" w14:paraId="76F937BB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74F574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7EB9EB28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1223"/>
              <w:gridCol w:w="2812"/>
              <w:gridCol w:w="1223"/>
              <w:gridCol w:w="825"/>
              <w:gridCol w:w="1635"/>
            </w:tblGrid>
            <w:tr w:rsidR="00162B0A" w:rsidRPr="00162B0A" w14:paraId="4C31D03C" w14:textId="77777777">
              <w:trPr>
                <w:tblCellSpacing w:w="15" w:type="dxa"/>
              </w:trPr>
              <w:tc>
                <w:tcPr>
                  <w:tcW w:w="398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1DC03E8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P.č</w:t>
                  </w:r>
                  <w:proofErr w:type="spellEnd"/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.</w:t>
                  </w:r>
                </w:p>
              </w:tc>
              <w:tc>
                <w:tcPr>
                  <w:tcW w:w="119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08EC89B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Kód</w:t>
                  </w:r>
                </w:p>
              </w:tc>
              <w:tc>
                <w:tcPr>
                  <w:tcW w:w="278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0B29650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Název</w:t>
                  </w:r>
                </w:p>
              </w:tc>
              <w:tc>
                <w:tcPr>
                  <w:tcW w:w="1193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E3D30C9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Jedn</w:t>
                  </w:r>
                  <w:proofErr w:type="spellEnd"/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. cena</w:t>
                  </w:r>
                </w:p>
              </w:tc>
              <w:tc>
                <w:tcPr>
                  <w:tcW w:w="795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C857D6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Počet</w:t>
                  </w:r>
                </w:p>
              </w:tc>
              <w:tc>
                <w:tcPr>
                  <w:tcW w:w="1590" w:type="dxa"/>
                  <w:shd w:val="clear" w:color="auto" w:fill="B9BABE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8298721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Celková cena</w:t>
                  </w:r>
                </w:p>
              </w:tc>
            </w:tr>
            <w:tr w:rsidR="00162B0A" w:rsidRPr="00162B0A" w14:paraId="0BEEC7A4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E0E601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88856F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101487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17C7BE6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Žíněnka - zelený</w:t>
                  </w:r>
                  <w:proofErr w:type="gramEnd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 xml:space="preserve"> sedák k domečku </w:t>
                  </w:r>
                  <w:proofErr w:type="spellStart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Quadro</w:t>
                  </w:r>
                  <w:proofErr w:type="spellEnd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Barva: zelená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FA9F54E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5 999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6348780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83F355B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11 998 Kč</w:t>
                  </w:r>
                </w:p>
              </w:tc>
            </w:tr>
            <w:tr w:rsidR="00162B0A" w:rsidRPr="00162B0A" w14:paraId="68158B59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26DA16A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2D63A40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356180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F855B7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 xml:space="preserve">Zásobník do centra aktivit – play </w:t>
                  </w:r>
                  <w:proofErr w:type="spellStart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tray</w:t>
                  </w:r>
                  <w:proofErr w:type="spellEnd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 xml:space="preserve"> – černý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A123F7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749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918A4C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17607C9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749 Kč</w:t>
                  </w:r>
                </w:p>
              </w:tc>
            </w:tr>
            <w:tr w:rsidR="00162B0A" w:rsidRPr="00162B0A" w14:paraId="71CAD8A7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D8FD3AA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1B7DDAD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356183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5C0032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Konstrukce k zásobníkům do center aktivit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2469A34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3 499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996BA6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679980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3 499 Kč</w:t>
                  </w:r>
                </w:p>
              </w:tc>
            </w:tr>
            <w:tr w:rsidR="00162B0A" w:rsidRPr="00162B0A" w14:paraId="5C1E2847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DE665C6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ADB0E0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101834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0B53B98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Velký sedací vak šedo-modro-zelený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3BBFA07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3 099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D73C72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DAB9FC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3 099 Kč</w:t>
                  </w:r>
                </w:p>
              </w:tc>
            </w:tr>
            <w:tr w:rsidR="00162B0A" w:rsidRPr="00162B0A" w14:paraId="04F3E630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BFC1D76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203006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500245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8331C4D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Vysoká konstrukce k zásobníkům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BD1883E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2 399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40649D4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EF3403A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2 399 Kč</w:t>
                  </w:r>
                </w:p>
              </w:tc>
            </w:tr>
            <w:tr w:rsidR="00162B0A" w:rsidRPr="00162B0A" w14:paraId="7BB8A9E2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1BD26F5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6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30552E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500242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2E49ADDA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Průhledný zásobník s víkem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5B9F4083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4 099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77AC3E6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0BBA0E06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4 099 Kč</w:t>
                  </w:r>
                </w:p>
              </w:tc>
            </w:tr>
            <w:tr w:rsidR="00162B0A" w:rsidRPr="00162B0A" w14:paraId="78E7D595" w14:textId="77777777">
              <w:trPr>
                <w:tblCellSpacing w:w="15" w:type="dxa"/>
              </w:trPr>
              <w:tc>
                <w:tcPr>
                  <w:tcW w:w="398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65A3BA8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center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7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7EAFA645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092195-1</w:t>
                  </w:r>
                </w:p>
              </w:tc>
              <w:tc>
                <w:tcPr>
                  <w:tcW w:w="278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38AAA37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proofErr w:type="spellStart"/>
                  <w:proofErr w:type="gramStart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Quadro</w:t>
                  </w:r>
                  <w:proofErr w:type="spellEnd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 xml:space="preserve"> - skříňka</w:t>
                  </w:r>
                  <w:proofErr w:type="gramEnd"/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 xml:space="preserve"> - domeček- žlutá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Barva: žlutá | Barva desky: javorová</w:t>
                  </w:r>
                </w:p>
              </w:tc>
              <w:tc>
                <w:tcPr>
                  <w:tcW w:w="1193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9B0D147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8 899 Kč</w:t>
                  </w:r>
                </w:p>
              </w:tc>
              <w:tc>
                <w:tcPr>
                  <w:tcW w:w="795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3F596DB4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2</w:t>
                  </w:r>
                </w:p>
              </w:tc>
              <w:tc>
                <w:tcPr>
                  <w:tcW w:w="1590" w:type="dxa"/>
                  <w:tcMar>
                    <w:top w:w="144" w:type="dxa"/>
                    <w:left w:w="0" w:type="dxa"/>
                    <w:bottom w:w="144" w:type="dxa"/>
                    <w:right w:w="0" w:type="dxa"/>
                  </w:tcMar>
                  <w:vAlign w:val="center"/>
                  <w:hideMark/>
                </w:tcPr>
                <w:p w14:paraId="64D27538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17 798 Kč</w:t>
                  </w:r>
                </w:p>
              </w:tc>
            </w:tr>
            <w:tr w:rsidR="00162B0A" w:rsidRPr="00162B0A" w14:paraId="61F23C17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70F9B913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gridSpan w:val="2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373E0929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43 641 Kč</w:t>
                  </w:r>
                </w:p>
              </w:tc>
            </w:tr>
            <w:tr w:rsidR="00162B0A" w:rsidRPr="00162B0A" w14:paraId="585F7997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24F82229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Dopravné</w:t>
                  </w:r>
                </w:p>
              </w:tc>
              <w:tc>
                <w:tcPr>
                  <w:tcW w:w="0" w:type="auto"/>
                  <w:gridSpan w:val="2"/>
                  <w:shd w:val="clear" w:color="auto" w:fill="EBECE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5E4356A2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0 Kč</w:t>
                  </w:r>
                </w:p>
              </w:tc>
            </w:tr>
            <w:tr w:rsidR="00162B0A" w:rsidRPr="00162B0A" w14:paraId="09EBD5DB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61C86F8B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Celkem bez DPH</w:t>
                  </w:r>
                </w:p>
              </w:tc>
              <w:tc>
                <w:tcPr>
                  <w:tcW w:w="0" w:type="auto"/>
                  <w:gridSpan w:val="2"/>
                  <w:shd w:val="clear" w:color="auto" w:fill="DDE2E6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616C1198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36 068 Kč</w:t>
                  </w:r>
                </w:p>
              </w:tc>
            </w:tr>
            <w:tr w:rsidR="00162B0A" w:rsidRPr="00162B0A" w14:paraId="22218EFC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3777D9AC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Celkem k úhradě (vč. DPH)</w:t>
                  </w:r>
                </w:p>
              </w:tc>
              <w:tc>
                <w:tcPr>
                  <w:tcW w:w="0" w:type="auto"/>
                  <w:gridSpan w:val="2"/>
                  <w:shd w:val="clear" w:color="auto" w:fill="B9BABE"/>
                  <w:tcMar>
                    <w:top w:w="144" w:type="dxa"/>
                    <w:left w:w="96" w:type="dxa"/>
                    <w:bottom w:w="144" w:type="dxa"/>
                    <w:right w:w="96" w:type="dxa"/>
                  </w:tcMar>
                  <w:vAlign w:val="center"/>
                  <w:hideMark/>
                </w:tcPr>
                <w:p w14:paraId="0BE66E49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jc w:val="right"/>
                    <w:textAlignment w:val="auto"/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olor w:val="374953"/>
                      <w:sz w:val="17"/>
                      <w:szCs w:val="17"/>
                      <w:lang w:eastAsia="cs-CZ"/>
                    </w:rPr>
                    <w:t>43 641 Kč</w:t>
                  </w:r>
                </w:p>
              </w:tc>
            </w:tr>
          </w:tbl>
          <w:p w14:paraId="7C771051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</w:p>
        </w:tc>
      </w:tr>
      <w:tr w:rsidR="00162B0A" w:rsidRPr="00162B0A" w14:paraId="5BC2B574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7F67ED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4BA9F5BD" w14:textId="77777777" w:rsidTr="00162B0A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B8127C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162B0A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lastRenderedPageBreak/>
              <w:t>Údaje o zákaznících</w:t>
            </w:r>
          </w:p>
        </w:tc>
      </w:tr>
      <w:tr w:rsidR="00162B0A" w:rsidRPr="00162B0A" w14:paraId="43D82EB2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453391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59F81EA1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9"/>
              <w:gridCol w:w="4151"/>
            </w:tblGrid>
            <w:tr w:rsidR="00162B0A" w:rsidRPr="00162B0A" w14:paraId="2901191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14:paraId="57844784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  <w:t>DODACÍ ADRESA</w:t>
                  </w:r>
                </w:p>
              </w:tc>
              <w:tc>
                <w:tcPr>
                  <w:tcW w:w="0" w:type="auto"/>
                  <w:shd w:val="clear" w:color="auto" w:fill="B9BABE"/>
                  <w:tcMar>
                    <w:top w:w="72" w:type="dxa"/>
                    <w:left w:w="240" w:type="dxa"/>
                    <w:bottom w:w="72" w:type="dxa"/>
                    <w:right w:w="240" w:type="dxa"/>
                  </w:tcMar>
                  <w:vAlign w:val="center"/>
                  <w:hideMark/>
                </w:tcPr>
                <w:p w14:paraId="08B87F87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b/>
                      <w:bCs/>
                      <w:caps/>
                      <w:color w:val="374953"/>
                      <w:sz w:val="17"/>
                      <w:szCs w:val="17"/>
                      <w:lang w:eastAsia="cs-CZ"/>
                    </w:rPr>
                    <w:t>FAKTURAČNÍ ADRESA</w:t>
                  </w:r>
                </w:p>
              </w:tc>
            </w:tr>
            <w:tr w:rsidR="00162B0A" w:rsidRPr="00162B0A" w14:paraId="729D1FA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2A2C3FEE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Mateřská škola Mateřídouška, Frýdek-Místek, J. Božana 3141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60046091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Mateřská škola Mateřídouška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J. Božana 3141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738 01 Frýdek-Místek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Česká republika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606492566</w:t>
                  </w:r>
                </w:p>
              </w:tc>
              <w:tc>
                <w:tcPr>
                  <w:tcW w:w="0" w:type="auto"/>
                  <w:shd w:val="clear" w:color="auto" w:fill="EBECEE"/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7E9D4641" w14:textId="77777777" w:rsidR="00162B0A" w:rsidRPr="00162B0A" w:rsidRDefault="00162B0A" w:rsidP="00162B0A">
                  <w:pPr>
                    <w:suppressAutoHyphens w:val="0"/>
                    <w:autoSpaceDN/>
                    <w:spacing w:after="0" w:line="240" w:lineRule="auto"/>
                    <w:contextualSpacing w:val="0"/>
                    <w:textAlignment w:val="auto"/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</w:pP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t>Mateřská škola Mateřídouška, Frýdek-Místek, J. Božana 3141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60046091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Mateřská škola Mateřídouška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J. Božana 3141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738 01 Frýdek-Místek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Česká republika</w:t>
                  </w:r>
                  <w:r w:rsidRPr="00162B0A">
                    <w:rPr>
                      <w:rFonts w:ascii="Verdana" w:eastAsia="Times New Roman" w:hAnsi="Verdana"/>
                      <w:color w:val="374953"/>
                      <w:sz w:val="17"/>
                      <w:szCs w:val="17"/>
                      <w:lang w:eastAsia="cs-CZ"/>
                    </w:rPr>
                    <w:br/>
                    <w:t>606492566</w:t>
                  </w:r>
                </w:p>
              </w:tc>
            </w:tr>
          </w:tbl>
          <w:p w14:paraId="10D517A0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</w:p>
        </w:tc>
      </w:tr>
      <w:tr w:rsidR="00162B0A" w:rsidRPr="00162B0A" w14:paraId="29B09BA5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BBE799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4C40A0E9" w14:textId="77777777" w:rsidTr="00162B0A">
        <w:trPr>
          <w:tblCellSpacing w:w="15" w:type="dxa"/>
        </w:trPr>
        <w:tc>
          <w:tcPr>
            <w:tcW w:w="0" w:type="auto"/>
            <w:shd w:val="clear" w:color="auto" w:fill="045F00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FD238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162B0A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cs-CZ"/>
              </w:rPr>
              <w:t>Poznámky k objednávce</w:t>
            </w:r>
          </w:p>
        </w:tc>
      </w:tr>
      <w:tr w:rsidR="00162B0A" w:rsidRPr="00162B0A" w14:paraId="05E28C92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69DA24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6BD0560A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376952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Při minulé objednávce nám byla přislíbena sleva </w:t>
            </w:r>
            <w:proofErr w:type="gramStart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3%</w:t>
            </w:r>
            <w:proofErr w:type="gramEnd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.</w:t>
            </w:r>
          </w:p>
        </w:tc>
      </w:tr>
      <w:tr w:rsidR="00162B0A" w:rsidRPr="00162B0A" w14:paraId="32577ACA" w14:textId="77777777" w:rsidTr="00162B0A">
        <w:trPr>
          <w:tblCellSpacing w:w="15" w:type="dxa"/>
        </w:trPr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vAlign w:val="center"/>
            <w:hideMark/>
          </w:tcPr>
          <w:p w14:paraId="3281A303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 </w:t>
            </w:r>
          </w:p>
        </w:tc>
      </w:tr>
      <w:tr w:rsidR="00162B0A" w:rsidRPr="00162B0A" w14:paraId="7FF56214" w14:textId="77777777" w:rsidTr="00162B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0E62E9" w14:textId="77777777" w:rsidR="00162B0A" w:rsidRPr="00162B0A" w:rsidRDefault="00162B0A" w:rsidP="00162B0A">
            <w:pPr>
              <w:suppressAutoHyphens w:val="0"/>
              <w:autoSpaceDN/>
              <w:spacing w:after="0" w:line="240" w:lineRule="auto"/>
              <w:contextualSpacing w:val="0"/>
              <w:textAlignment w:val="auto"/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</w:pP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Náhled objednávky a historii předchozích objednávek naleznete zde: https://insgraf.cz/account/order/LnPT_Kk9QrcqfEzsPdmG8-xJdGIna3q7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proofErr w:type="spellStart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>Insgraf</w:t>
            </w:r>
            <w:proofErr w:type="spellEnd"/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t xml:space="preserve"> s.r.o.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www.insgraf.cz</w:t>
            </w:r>
            <w:r w:rsidRPr="00162B0A">
              <w:rPr>
                <w:rFonts w:ascii="Verdana" w:eastAsia="Times New Roman" w:hAnsi="Verdana"/>
                <w:color w:val="374953"/>
                <w:sz w:val="17"/>
                <w:szCs w:val="17"/>
                <w:lang w:eastAsia="cs-CZ"/>
              </w:rPr>
              <w:br/>
              <w:t>prodej@insgraf.cz</w:t>
            </w:r>
          </w:p>
        </w:tc>
      </w:tr>
    </w:tbl>
    <w:p w14:paraId="4CE08024" w14:textId="77777777" w:rsidR="007E2D69" w:rsidRDefault="007E2D69"/>
    <w:sectPr w:rsidR="007E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0A"/>
    <w:rsid w:val="00162B0A"/>
    <w:rsid w:val="007E2D69"/>
    <w:rsid w:val="008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F31C"/>
  <w15:chartTrackingRefBased/>
  <w15:docId w15:val="{E6E36779-CA30-4382-B145-34417BDC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B70"/>
    <w:pPr>
      <w:suppressAutoHyphens/>
      <w:autoSpaceDN w:val="0"/>
      <w:spacing w:after="200" w:line="276" w:lineRule="auto"/>
      <w:contextualSpacing/>
      <w:textAlignment w:val="baseline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2023-12-20T12:34:00Z</dcterms:created>
  <dcterms:modified xsi:type="dcterms:W3CDTF">2023-12-20T12:35:00Z</dcterms:modified>
</cp:coreProperties>
</file>