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218" w:rsidRDefault="002631F6">
      <w:pPr>
        <w:pStyle w:val="Bodytext20"/>
        <w:shd w:val="clear" w:color="auto" w:fill="auto"/>
        <w:spacing w:after="520" w:line="240" w:lineRule="auto"/>
        <w:ind w:left="0" w:firstLine="0"/>
        <w:jc w:val="center"/>
      </w:pPr>
      <w:r>
        <w:rPr>
          <w:b/>
          <w:bCs/>
          <w:u w:val="single"/>
        </w:rPr>
        <w:t>Smlouva o vypořádání závazků</w:t>
      </w:r>
      <w:r>
        <w:rPr>
          <w:b/>
          <w:bCs/>
          <w:u w:val="single"/>
        </w:rPr>
        <w:br/>
      </w:r>
      <w:r>
        <w:t>uzavřená dle § 1746, odst. 2 zákona č. 89/2012 Sb., občanský zákoník, v platném znění, mezi těmito</w:t>
      </w:r>
      <w:r>
        <w:br/>
        <w:t>smluvními stranami:</w:t>
      </w:r>
    </w:p>
    <w:p w:rsidR="00B87218" w:rsidRDefault="002631F6">
      <w:pPr>
        <w:pStyle w:val="Bodytext20"/>
        <w:shd w:val="clear" w:color="auto" w:fill="auto"/>
        <w:ind w:left="0" w:firstLine="0"/>
      </w:pPr>
      <w:r>
        <w:rPr>
          <w:b/>
          <w:bCs/>
          <w:i/>
          <w:iCs/>
        </w:rPr>
        <w:t>Pronajímatel</w:t>
      </w:r>
    </w:p>
    <w:p w:rsidR="00B87218" w:rsidRDefault="002631F6">
      <w:pPr>
        <w:pStyle w:val="Bodytext30"/>
        <w:shd w:val="clear" w:color="auto" w:fill="auto"/>
        <w:spacing w:line="257" w:lineRule="auto"/>
      </w:pPr>
      <w:r>
        <w:rPr>
          <w:b/>
          <w:bCs/>
        </w:rPr>
        <w:t>Výzkumný ústav živočišné výroby, v.v.i.</w:t>
      </w:r>
    </w:p>
    <w:p w:rsidR="00B87218" w:rsidRDefault="002631F6">
      <w:pPr>
        <w:pStyle w:val="Bodytext30"/>
        <w:shd w:val="clear" w:color="auto" w:fill="auto"/>
      </w:pPr>
      <w:r>
        <w:t>Přátelství 815</w:t>
      </w:r>
    </w:p>
    <w:p w:rsidR="00B87218" w:rsidRDefault="002631F6">
      <w:pPr>
        <w:pStyle w:val="Bodytext30"/>
        <w:shd w:val="clear" w:color="auto" w:fill="auto"/>
        <w:spacing w:line="230" w:lineRule="auto"/>
      </w:pPr>
      <w:r>
        <w:t>104 00 Praha Uhříněves</w:t>
      </w:r>
    </w:p>
    <w:p w:rsidR="00B87218" w:rsidRDefault="002631F6">
      <w:pPr>
        <w:pStyle w:val="Bodytext30"/>
        <w:shd w:val="clear" w:color="auto" w:fill="auto"/>
        <w:spacing w:line="257" w:lineRule="auto"/>
      </w:pPr>
      <w:r>
        <w:t>IČO: 00027014</w:t>
      </w:r>
    </w:p>
    <w:p w:rsidR="00B87218" w:rsidRDefault="002631F6">
      <w:pPr>
        <w:pStyle w:val="Bodytext30"/>
        <w:shd w:val="clear" w:color="auto" w:fill="auto"/>
        <w:spacing w:line="257" w:lineRule="auto"/>
      </w:pPr>
      <w:r>
        <w:t>Zastoupený: Dr. Ing. Pavlem Čermákem, ředitelem</w:t>
      </w:r>
    </w:p>
    <w:p w:rsidR="00B87218" w:rsidRDefault="002631F6">
      <w:pPr>
        <w:pStyle w:val="Bodytext20"/>
        <w:shd w:val="clear" w:color="auto" w:fill="auto"/>
        <w:ind w:left="0" w:firstLine="0"/>
      </w:pPr>
      <w:r>
        <w:t>a</w:t>
      </w:r>
    </w:p>
    <w:p w:rsidR="00B87218" w:rsidRDefault="002631F6">
      <w:pPr>
        <w:pStyle w:val="Bodytext20"/>
        <w:shd w:val="clear" w:color="auto" w:fill="auto"/>
        <w:ind w:left="0" w:firstLine="0"/>
      </w:pPr>
      <w:r>
        <w:rPr>
          <w:b/>
          <w:bCs/>
          <w:i/>
          <w:iCs/>
        </w:rPr>
        <w:t>Nájemce</w:t>
      </w:r>
    </w:p>
    <w:p w:rsidR="00B87218" w:rsidRDefault="002631F6">
      <w:pPr>
        <w:pStyle w:val="Bodytext30"/>
        <w:shd w:val="clear" w:color="auto" w:fill="auto"/>
      </w:pPr>
      <w:r>
        <w:rPr>
          <w:b/>
          <w:bCs/>
        </w:rPr>
        <w:t>Městská část Praha 22</w:t>
      </w:r>
    </w:p>
    <w:p w:rsidR="00B87218" w:rsidRDefault="002631F6">
      <w:pPr>
        <w:pStyle w:val="Bodytext30"/>
        <w:shd w:val="clear" w:color="auto" w:fill="auto"/>
        <w:spacing w:line="230" w:lineRule="auto"/>
      </w:pPr>
      <w:r>
        <w:t>Nové náměstí 1250</w:t>
      </w:r>
    </w:p>
    <w:p w:rsidR="00B87218" w:rsidRDefault="002631F6">
      <w:pPr>
        <w:pStyle w:val="Bodytext30"/>
        <w:shd w:val="clear" w:color="auto" w:fill="auto"/>
        <w:spacing w:line="257" w:lineRule="auto"/>
      </w:pPr>
      <w:r>
        <w:t>104 00 Praha Uhříněves</w:t>
      </w:r>
    </w:p>
    <w:p w:rsidR="00B87218" w:rsidRDefault="002631F6">
      <w:pPr>
        <w:pStyle w:val="Bodytext30"/>
        <w:shd w:val="clear" w:color="auto" w:fill="auto"/>
        <w:spacing w:line="257" w:lineRule="auto"/>
      </w:pPr>
      <w:r>
        <w:t>IČO: 00240915</w:t>
      </w:r>
    </w:p>
    <w:p w:rsidR="00B87218" w:rsidRDefault="002631F6">
      <w:pPr>
        <w:pStyle w:val="Bodytext30"/>
        <w:shd w:val="clear" w:color="auto" w:fill="auto"/>
        <w:spacing w:line="257" w:lineRule="auto"/>
      </w:pPr>
      <w:r>
        <w:t>Zastoupená: Tomášem Kaněrou, starostou</w:t>
      </w:r>
    </w:p>
    <w:p w:rsidR="00B87218" w:rsidRDefault="002631F6">
      <w:pPr>
        <w:pStyle w:val="Bodytext20"/>
        <w:shd w:val="clear" w:color="auto" w:fill="auto"/>
        <w:ind w:left="0" w:firstLine="0"/>
        <w:jc w:val="center"/>
      </w:pPr>
      <w:r>
        <w:rPr>
          <w:b/>
          <w:bCs/>
        </w:rPr>
        <w:t>I.</w:t>
      </w:r>
    </w:p>
    <w:p w:rsidR="00B87218" w:rsidRDefault="002631F6">
      <w:pPr>
        <w:pStyle w:val="Bodytext20"/>
        <w:shd w:val="clear" w:color="auto" w:fill="auto"/>
        <w:ind w:left="0" w:firstLine="0"/>
        <w:jc w:val="center"/>
      </w:pPr>
      <w:r>
        <w:rPr>
          <w:b/>
          <w:bCs/>
        </w:rPr>
        <w:t>Popis skutkového stavu</w:t>
      </w:r>
    </w:p>
    <w:p w:rsidR="00B87218" w:rsidRDefault="002631F6">
      <w:pPr>
        <w:pStyle w:val="Bodytext20"/>
        <w:numPr>
          <w:ilvl w:val="0"/>
          <w:numId w:val="1"/>
        </w:numPr>
        <w:shd w:val="clear" w:color="auto" w:fill="auto"/>
        <w:tabs>
          <w:tab w:val="left" w:pos="427"/>
        </w:tabs>
        <w:jc w:val="both"/>
      </w:pPr>
      <w:r>
        <w:t>Smluvní strany uzavřely dne 29. 06. 2022 Smlouvu o nájmu</w:t>
      </w:r>
      <w:r>
        <w:t xml:space="preserve"> nebytových prostor (č. reg. 119/2022), jejímž předmětem byl pronájem prostor v budově bez č.p./č.e. na pozemku parc. č. 35/4 v k.ú. Uhříněves. Tato smlouva byla, v souladu s § 19 odst. 1 písm. B) bod 7 zák. č. 341/2005 Sb., o veřejných výzkumných instituc</w:t>
      </w:r>
      <w:r>
        <w:t>ích, v platném znění, schválena dozorčí radou pronajímatele.</w:t>
      </w:r>
    </w:p>
    <w:p w:rsidR="00B87218" w:rsidRDefault="002631F6">
      <w:pPr>
        <w:pStyle w:val="Bodytext20"/>
        <w:numPr>
          <w:ilvl w:val="0"/>
          <w:numId w:val="1"/>
        </w:numPr>
        <w:shd w:val="clear" w:color="auto" w:fill="auto"/>
        <w:tabs>
          <w:tab w:val="left" w:pos="427"/>
        </w:tabs>
        <w:jc w:val="both"/>
      </w:pPr>
      <w:r>
        <w:t>Strana pronajímatel je povinným subjektem pro zveřejňování v registru smluv dle smlouvy uvedené v ustanovení odst. 1. tohoto článku a má povinnost uzavřenou smlouvu zveřejnit postupem podle zákon</w:t>
      </w:r>
      <w:r>
        <w:t>a č. 340/2015 Sb., zákon o registru smluv, ve znění pozdějších předpisů.</w:t>
      </w:r>
    </w:p>
    <w:p w:rsidR="00B87218" w:rsidRDefault="002631F6">
      <w:pPr>
        <w:pStyle w:val="Bodytext20"/>
        <w:numPr>
          <w:ilvl w:val="0"/>
          <w:numId w:val="1"/>
        </w:numPr>
        <w:shd w:val="clear" w:color="auto" w:fill="auto"/>
        <w:tabs>
          <w:tab w:val="left" w:pos="427"/>
        </w:tabs>
        <w:jc w:val="both"/>
      </w:pPr>
      <w:r>
        <w:t xml:space="preserve">Obě smluvní strany shodně konstatují, že do okamžiku sjednání této smlouvy nedošlo k uveřejnění smlouvy uvedené v odst. 1 tohoto článku v registru smluv, a že jsou si vědomy právních </w:t>
      </w:r>
      <w:r>
        <w:t>následků s tím spojených.</w:t>
      </w:r>
    </w:p>
    <w:p w:rsidR="00B87218" w:rsidRDefault="002631F6">
      <w:pPr>
        <w:pStyle w:val="Bodytext20"/>
        <w:numPr>
          <w:ilvl w:val="0"/>
          <w:numId w:val="1"/>
        </w:numPr>
        <w:shd w:val="clear" w:color="auto" w:fill="auto"/>
        <w:tabs>
          <w:tab w:val="left" w:pos="427"/>
        </w:tabs>
        <w:spacing w:after="520"/>
        <w:jc w:val="both"/>
      </w:pPr>
      <w:r>
        <w:t>V zájmu úpravy vzájemných práv a povinností vyplývajících z původně sjednané smlouvy, s ohledem na skutečnost, že obě strany jednaly s vědomím závaznosti uzavřené smlouvy a v souladu s jejím obsahem plnily, co si vzájemně ujednaly</w:t>
      </w:r>
      <w:r>
        <w:t>, a ve snaze napravit stav vzniklý v důsledku neuveřejnění smlouvy v registru smluv, sjednávají smluvní strany tuto novou smlouvu ve znění, jak je dále uvedeno.</w:t>
      </w:r>
    </w:p>
    <w:p w:rsidR="00B87218" w:rsidRDefault="002631F6">
      <w:pPr>
        <w:pStyle w:val="Bodytext20"/>
        <w:shd w:val="clear" w:color="auto" w:fill="auto"/>
        <w:ind w:left="0" w:firstLine="0"/>
        <w:jc w:val="center"/>
      </w:pPr>
      <w:r>
        <w:rPr>
          <w:b/>
          <w:bCs/>
        </w:rPr>
        <w:t>II.</w:t>
      </w:r>
    </w:p>
    <w:p w:rsidR="00B87218" w:rsidRDefault="002631F6">
      <w:pPr>
        <w:pStyle w:val="Bodytext20"/>
        <w:shd w:val="clear" w:color="auto" w:fill="auto"/>
        <w:ind w:left="0" w:firstLine="0"/>
        <w:jc w:val="center"/>
      </w:pPr>
      <w:r>
        <w:rPr>
          <w:b/>
          <w:bCs/>
        </w:rPr>
        <w:t>Práva a závazky smluvních stran</w:t>
      </w:r>
    </w:p>
    <w:p w:rsidR="00B87218" w:rsidRDefault="002631F6">
      <w:pPr>
        <w:pStyle w:val="Bodytext20"/>
        <w:numPr>
          <w:ilvl w:val="0"/>
          <w:numId w:val="2"/>
        </w:numPr>
        <w:shd w:val="clear" w:color="auto" w:fill="auto"/>
        <w:tabs>
          <w:tab w:val="left" w:pos="427"/>
        </w:tabs>
      </w:pPr>
      <w:r>
        <w:t>Smluvní strany si tímto ujednáním vzájemně stvrzují, že obs</w:t>
      </w:r>
      <w:r>
        <w:t>ah vzájemných práv a povinností, který touto smlouvou nově sjednávají, je zcela a beze zbytku vyjádřen textem původně sjednané</w:t>
      </w:r>
      <w:r>
        <w:br w:type="page"/>
      </w:r>
      <w:r>
        <w:lastRenderedPageBreak/>
        <w:t>smlouvy</w:t>
      </w:r>
      <w:r>
        <w:rPr>
          <w:vertAlign w:val="superscript"/>
        </w:rPr>
        <w:footnoteReference w:id="1"/>
      </w:r>
      <w:r>
        <w:t xml:space="preserve">, která tvoří pro tyto účely přílohu této smlouvy. Lhůty se rovněž řídí původně sjednanou smlouvou a počítají se od </w:t>
      </w:r>
      <w:r>
        <w:t>uplynutí 31 dnů od data jejího uzavření.</w:t>
      </w:r>
    </w:p>
    <w:p w:rsidR="00B87218" w:rsidRDefault="002631F6">
      <w:pPr>
        <w:pStyle w:val="Bodytext20"/>
        <w:numPr>
          <w:ilvl w:val="0"/>
          <w:numId w:val="2"/>
        </w:numPr>
        <w:shd w:val="clear" w:color="auto" w:fill="auto"/>
        <w:tabs>
          <w:tab w:val="left" w:pos="427"/>
        </w:tabs>
        <w:jc w:val="both"/>
      </w:pPr>
      <w:r>
        <w:t>Smluvní strany prohlašují, že veškerá vzájemně poskytnutá plnění na základě původně sjednané smlouvy považují za plnění dle této smlouvy a že v souvislosti se vzájemně poskytnutým plněním nebudou vzájemně vznášet vů</w:t>
      </w:r>
      <w:r>
        <w:t>či druhé smluvní straně nároky z titulu bezdůvodného obohacení.</w:t>
      </w:r>
    </w:p>
    <w:p w:rsidR="00B87218" w:rsidRDefault="002631F6">
      <w:pPr>
        <w:pStyle w:val="Bodytext20"/>
        <w:numPr>
          <w:ilvl w:val="0"/>
          <w:numId w:val="2"/>
        </w:numPr>
        <w:shd w:val="clear" w:color="auto" w:fill="auto"/>
        <w:tabs>
          <w:tab w:val="left" w:pos="427"/>
        </w:tabs>
        <w:jc w:val="both"/>
      </w:pPr>
      <w:r>
        <w:t xml:space="preserve">Smluvní strany prohlašují, že veškerá budoucí plnění z této smlouvy, která mají být od okamžiku jejího uveřejnění v registru smluv plněna v souladu s obsahem vzájemných závazků </w:t>
      </w:r>
      <w:proofErr w:type="gramStart"/>
      <w:r>
        <w:t>vyjádřeným</w:t>
      </w:r>
      <w:proofErr w:type="gramEnd"/>
      <w:r>
        <w:t xml:space="preserve"> v př</w:t>
      </w:r>
      <w:r>
        <w:t>íloze této smlouvy, budou splněna podle sjednaných podmínek.</w:t>
      </w:r>
    </w:p>
    <w:p w:rsidR="00B87218" w:rsidRDefault="002631F6">
      <w:pPr>
        <w:pStyle w:val="Bodytext20"/>
        <w:numPr>
          <w:ilvl w:val="0"/>
          <w:numId w:val="2"/>
        </w:numPr>
        <w:shd w:val="clear" w:color="auto" w:fill="auto"/>
        <w:tabs>
          <w:tab w:val="left" w:pos="427"/>
        </w:tabs>
        <w:spacing w:after="520"/>
        <w:jc w:val="both"/>
      </w:pPr>
      <w:r>
        <w:t>Smluvní strana, která je povinným subjektem pro zveřejňování v registru smluv dle smlouvy uvedené v čl. I. odst. 1 této smlouvy, se tímto zavazuje druhé smluvní straně k neprodlenému zveřejnění t</w:t>
      </w:r>
      <w:r>
        <w:t>éto smlouvy a její kompletní přílohy v registru smluv v souladu s ustanovením § 5 zákona o registru smluv.</w:t>
      </w:r>
    </w:p>
    <w:p w:rsidR="00B87218" w:rsidRDefault="002631F6">
      <w:pPr>
        <w:pStyle w:val="Bodytext20"/>
        <w:shd w:val="clear" w:color="auto" w:fill="auto"/>
        <w:ind w:left="0" w:firstLine="0"/>
        <w:jc w:val="center"/>
      </w:pPr>
      <w:r>
        <w:rPr>
          <w:b/>
          <w:bCs/>
        </w:rPr>
        <w:t>III.</w:t>
      </w:r>
    </w:p>
    <w:p w:rsidR="00B87218" w:rsidRDefault="002631F6">
      <w:pPr>
        <w:pStyle w:val="Bodytext20"/>
        <w:shd w:val="clear" w:color="auto" w:fill="auto"/>
        <w:ind w:left="0" w:firstLine="0"/>
        <w:jc w:val="center"/>
      </w:pPr>
      <w:r>
        <w:rPr>
          <w:b/>
          <w:bCs/>
        </w:rPr>
        <w:t>Závěrečná ustanovení</w:t>
      </w:r>
    </w:p>
    <w:p w:rsidR="00B87218" w:rsidRDefault="002631F6">
      <w:pPr>
        <w:pStyle w:val="Bodytext20"/>
        <w:numPr>
          <w:ilvl w:val="0"/>
          <w:numId w:val="3"/>
        </w:numPr>
        <w:shd w:val="clear" w:color="auto" w:fill="auto"/>
        <w:tabs>
          <w:tab w:val="left" w:pos="427"/>
        </w:tabs>
        <w:ind w:left="0" w:firstLine="0"/>
      </w:pPr>
      <w:r>
        <w:t>Tato smlouva o vypořádání závazků nabývá účinnosti dnem uveřejnění v registru smluv.</w:t>
      </w:r>
    </w:p>
    <w:p w:rsidR="00B87218" w:rsidRDefault="002631F6">
      <w:pPr>
        <w:pStyle w:val="Bodytext20"/>
        <w:numPr>
          <w:ilvl w:val="0"/>
          <w:numId w:val="3"/>
        </w:numPr>
        <w:shd w:val="clear" w:color="auto" w:fill="auto"/>
        <w:tabs>
          <w:tab w:val="left" w:pos="427"/>
        </w:tabs>
        <w:jc w:val="both"/>
      </w:pPr>
      <w:r>
        <w:t xml:space="preserve">Tato smlouva o vypořádání závazků je </w:t>
      </w:r>
      <w:r>
        <w:t>vyhotovena ve dvou stejnopisech, každý s hodnotou originálu, přičemž každá ze smluvních stran obdrží jeden stejnopis.</w:t>
      </w:r>
    </w:p>
    <w:p w:rsidR="00B87218" w:rsidRDefault="002631F6">
      <w:pPr>
        <w:pStyle w:val="Bodytext20"/>
        <w:numPr>
          <w:ilvl w:val="0"/>
          <w:numId w:val="3"/>
        </w:numPr>
        <w:shd w:val="clear" w:color="auto" w:fill="auto"/>
        <w:tabs>
          <w:tab w:val="left" w:pos="427"/>
        </w:tabs>
        <w:jc w:val="both"/>
      </w:pPr>
      <w:r>
        <w:t>Městská část Praha 22 prohlašuje, že Rada městské části Praha 22 schválila uzavření této smlouvy usnesením č. UR-712-33/23 ze dne 20.12.20</w:t>
      </w:r>
      <w:r>
        <w:t>23.</w:t>
      </w:r>
    </w:p>
    <w:p w:rsidR="00B87218" w:rsidRDefault="002631F6">
      <w:pPr>
        <w:pStyle w:val="Bodytext20"/>
        <w:shd w:val="clear" w:color="auto" w:fill="auto"/>
        <w:spacing w:after="920"/>
        <w:ind w:firstLine="0"/>
        <w:jc w:val="both"/>
      </w:pPr>
      <w:r>
        <w:t>Toto ustanovení je doložkou ve smyslu § 43 odst. 1 zákona č. 131/2000 Sb. v platném znění, která potvrzuje splnění podmínek uzavření této smlouvy.</w:t>
      </w:r>
    </w:p>
    <w:p w:rsidR="00B87218" w:rsidRDefault="002631F6">
      <w:pPr>
        <w:pStyle w:val="Bodytext20"/>
        <w:shd w:val="clear" w:color="auto" w:fill="auto"/>
        <w:spacing w:after="0" w:line="240" w:lineRule="auto"/>
        <w:ind w:left="0" w:firstLine="0"/>
      </w:pPr>
      <w:r>
        <w:t>Příloha č. 1 - Smlouva č. 119/2022 ze dne 29. 6. 2022</w:t>
      </w:r>
    </w:p>
    <w:p w:rsidR="00B87218" w:rsidRDefault="002631F6">
      <w:pPr>
        <w:spacing w:line="1" w:lineRule="exact"/>
        <w:sectPr w:rsidR="00B87218">
          <w:pgSz w:w="11900" w:h="16840"/>
          <w:pgMar w:top="1400" w:right="1372" w:bottom="1190" w:left="1370" w:header="972" w:footer="762" w:gutter="0"/>
          <w:pgNumType w:start="1"/>
          <w:cols w:space="720"/>
          <w:noEndnote/>
          <w:docGrid w:linePitch="360"/>
          <w15:footnoteColumns w:val="1"/>
        </w:sectPr>
      </w:pPr>
      <w:r>
        <w:rPr>
          <w:noProof/>
        </w:rPr>
        <mc:AlternateContent>
          <mc:Choice Requires="wps">
            <w:drawing>
              <wp:anchor distT="797560" distB="600075" distL="0" distR="0" simplePos="0" relativeHeight="125829378" behindDoc="0" locked="0" layoutInCell="1" allowOverlap="1">
                <wp:simplePos x="0" y="0"/>
                <wp:positionH relativeFrom="page">
                  <wp:posOffset>874395</wp:posOffset>
                </wp:positionH>
                <wp:positionV relativeFrom="paragraph">
                  <wp:posOffset>797560</wp:posOffset>
                </wp:positionV>
                <wp:extent cx="719455" cy="18605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7218" w:rsidRDefault="002631F6">
                            <w:pPr>
                              <w:pStyle w:val="Bodytext20"/>
                              <w:shd w:val="clear" w:color="auto" w:fill="auto"/>
                              <w:spacing w:after="0" w:line="240" w:lineRule="auto"/>
                              <w:ind w:left="0" w:firstLine="0"/>
                            </w:pPr>
                            <w:r>
                              <w:t>V Praze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8.85pt;margin-top:62.8pt;width:56.65pt;height:14.65pt;z-index:125829378;visibility:visible;mso-wrap-style:none;mso-wrap-distance-left:0;mso-wrap-distance-top:62.8pt;mso-wrap-distance-right:0;mso-wrap-distance-bottom:47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" filled="f" stroked="f">
                <v:textbox inset="0,0,0,0">
                  <w:txbxContent>
                    <w:p w:rsidR="00B87218" w:rsidRDefault="002631F6">
                      <w:pPr>
                        <w:pStyle w:val="Bodytext20"/>
                        <w:shd w:val="clear" w:color="auto" w:fill="auto"/>
                        <w:spacing w:after="0" w:line="240" w:lineRule="auto"/>
                        <w:ind w:left="0" w:firstLine="0"/>
                      </w:pPr>
                      <w:r>
                        <w:t>V Praze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86790" distB="0" distL="0" distR="0" simplePos="0" relativeHeight="125829380" behindDoc="0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986790</wp:posOffset>
                </wp:positionV>
                <wp:extent cx="1371600" cy="59753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97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7218" w:rsidRDefault="002631F6" w:rsidP="006A3D3A">
                            <w:pPr>
                              <w:pStyle w:val="Heading20"/>
                              <w:keepNext/>
                              <w:keepLines/>
                              <w:shd w:val="clear" w:color="auto" w:fill="auto"/>
                              <w:spacing w:line="240" w:lineRule="auto"/>
                            </w:pPr>
                            <w:bookmarkStart w:id="0" w:name="bookmark0"/>
                            <w:bookmarkStart w:id="1" w:name="bookmark1"/>
                            <w:r>
                              <w:t xml:space="preserve">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70.3pt;margin-top:77.7pt;width:108pt;height:47.05pt;z-index:125829380;visibility:visible;mso-wrap-style:square;mso-wrap-distance-left:0;mso-wrap-distance-top:77.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" filled="f" stroked="f">
                <v:textbox inset="0,0,0,0">
                  <w:txbxContent>
                    <w:p w:rsidR="00B87218" w:rsidRDefault="002631F6" w:rsidP="006A3D3A">
                      <w:pPr>
                        <w:pStyle w:val="Heading20"/>
                        <w:keepNext/>
                        <w:keepLines/>
                        <w:shd w:val="clear" w:color="auto" w:fill="auto"/>
                        <w:spacing w:line="240" w:lineRule="auto"/>
                      </w:pPr>
                      <w:bookmarkStart w:id="2" w:name="bookmark0"/>
                      <w:bookmarkStart w:id="3" w:name="bookmark1"/>
                      <w:r>
                        <w:t xml:space="preserve"> </w:t>
                      </w:r>
                      <w:bookmarkEnd w:id="2"/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86790" distB="0" distL="0" distR="0" simplePos="0" relativeHeight="125829382" behindDoc="0" locked="0" layoutInCell="1" allowOverlap="1">
                <wp:simplePos x="0" y="0"/>
                <wp:positionH relativeFrom="page">
                  <wp:posOffset>2267585</wp:posOffset>
                </wp:positionH>
                <wp:positionV relativeFrom="paragraph">
                  <wp:posOffset>986790</wp:posOffset>
                </wp:positionV>
                <wp:extent cx="1146175" cy="59753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597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7218" w:rsidRDefault="00B87218">
                            <w:pPr>
                              <w:pStyle w:val="Bodytext4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178.55pt;margin-top:77.7pt;width:90.25pt;height:47.05pt;z-index:125829382;visibility:visible;mso-wrap-style:square;mso-wrap-distance-left:0;mso-wrap-distance-top:77.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" filled="f" stroked="f">
                <v:textbox inset="0,0,0,0">
                  <w:txbxContent>
                    <w:p w:rsidR="00B87218" w:rsidRDefault="00B87218">
                      <w:pPr>
                        <w:pStyle w:val="Bodytext40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1730" distB="39370" distL="0" distR="0" simplePos="0" relativeHeight="125829386" behindDoc="0" locked="0" layoutInCell="1" allowOverlap="1">
                <wp:simplePos x="0" y="0"/>
                <wp:positionH relativeFrom="page">
                  <wp:posOffset>3959225</wp:posOffset>
                </wp:positionH>
                <wp:positionV relativeFrom="paragraph">
                  <wp:posOffset>1141730</wp:posOffset>
                </wp:positionV>
                <wp:extent cx="920750" cy="40259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402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7218" w:rsidRDefault="00B87218">
                            <w:pPr>
                              <w:pStyle w:val="Heading10"/>
                              <w:keepNext/>
                              <w:keepLines/>
                              <w:shd w:val="clear" w:color="auto" w:fill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311.75pt;margin-top:89.9pt;width:72.5pt;height:31.7pt;z-index:125829386;visibility:visible;mso-wrap-style:none;mso-wrap-distance-left:0;mso-wrap-distance-top:89.9pt;mso-wrap-distance-right:0;mso-wrap-distance-bottom:3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" filled="f" stroked="f">
                <v:textbox inset="0,0,0,0">
                  <w:txbxContent>
                    <w:p w:rsidR="00B87218" w:rsidRDefault="00B87218">
                      <w:pPr>
                        <w:pStyle w:val="Heading10"/>
                        <w:keepNext/>
                        <w:keepLines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51840" distB="69850" distL="0" distR="0" simplePos="0" relativeHeight="125829388" behindDoc="0" locked="0" layoutInCell="1" allowOverlap="1">
                <wp:simplePos x="0" y="0"/>
                <wp:positionH relativeFrom="page">
                  <wp:posOffset>5300345</wp:posOffset>
                </wp:positionH>
                <wp:positionV relativeFrom="paragraph">
                  <wp:posOffset>751840</wp:posOffset>
                </wp:positionV>
                <wp:extent cx="1225550" cy="76200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76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7218" w:rsidRDefault="00B87218">
                            <w:pPr>
                              <w:pStyle w:val="Bodytext50"/>
                              <w:shd w:val="clear" w:color="auto" w:fill="auto"/>
                              <w:spacing w:line="230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0" type="#_x0000_t202" style="position:absolute;margin-left:417.35pt;margin-top:59.2pt;width:96.5pt;height:60pt;z-index:125829388;visibility:visible;mso-wrap-style:square;mso-wrap-distance-left:0;mso-wrap-distance-top:59.2pt;mso-wrap-distance-right:0;mso-wrap-distance-bottom:5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" filled="f" stroked="f">
                <v:textbox inset="0,0,0,0">
                  <w:txbxContent>
                    <w:p w:rsidR="00B87218" w:rsidRDefault="00B87218">
                      <w:pPr>
                        <w:pStyle w:val="Bodytext50"/>
                        <w:shd w:val="clear" w:color="auto" w:fill="auto"/>
                        <w:spacing w:line="23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7218" w:rsidRDefault="002631F6">
      <w:pPr>
        <w:pStyle w:val="Bodytext30"/>
        <w:shd w:val="clear" w:color="auto" w:fill="auto"/>
        <w:ind w:left="27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871220</wp:posOffset>
                </wp:positionH>
                <wp:positionV relativeFrom="paragraph">
                  <wp:posOffset>12700</wp:posOffset>
                </wp:positionV>
                <wp:extent cx="1298575" cy="365760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7218" w:rsidRDefault="002631F6">
                            <w:pPr>
                              <w:pStyle w:val="Bodytext30"/>
                              <w:shd w:val="clear" w:color="auto" w:fill="auto"/>
                            </w:pPr>
                            <w:r>
                              <w:t>Dr. Ing. Pavel Čermák, Ředitel VÚŽV, v.v.i.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1" type="#_x0000_t202" style="position:absolute;left:0;text-align:left;margin-left:68.6pt;margin-top:1pt;width:102.25pt;height:28.8pt;z-index:1258293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" filled="f" stroked="f">
                <v:textbox inset="0,0,0,0">
                  <w:txbxContent>
                    <w:p w:rsidR="00B87218" w:rsidRDefault="002631F6">
                      <w:pPr>
                        <w:pStyle w:val="Bodytext30"/>
                        <w:shd w:val="clear" w:color="auto" w:fill="auto"/>
                      </w:pPr>
                      <w:r>
                        <w:t>Dr. Ing. Pavel Čermák, Ředitel VÚŽV, v.v.i.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Tomáš Kaněra,</w:t>
      </w:r>
    </w:p>
    <w:p w:rsidR="00B87218" w:rsidRDefault="002631F6">
      <w:pPr>
        <w:pStyle w:val="Bodytext30"/>
        <w:shd w:val="clear" w:color="auto" w:fill="auto"/>
        <w:ind w:left="2740"/>
        <w:sectPr w:rsidR="00B87218">
          <w:type w:val="continuous"/>
          <w:pgSz w:w="11900" w:h="16840"/>
          <w:pgMar w:top="1402" w:right="1373" w:bottom="1188" w:left="1373" w:header="0" w:footer="3" w:gutter="0"/>
          <w:cols w:space="720"/>
          <w:noEndnote/>
          <w:docGrid w:linePitch="360"/>
          <w15:footnoteColumns w:val="1"/>
        </w:sectPr>
      </w:pPr>
      <w:r>
        <w:t>starosta Městské části Praha 22</w:t>
      </w:r>
    </w:p>
    <w:p w:rsidR="00B87218" w:rsidRDefault="002631F6">
      <w:pPr>
        <w:spacing w:line="1" w:lineRule="exact"/>
      </w:pPr>
      <w:r>
        <w:rPr>
          <w:noProof/>
        </w:rPr>
        <w:lastRenderedPageBreak/>
        <w:drawing>
          <wp:anchor distT="0" distB="594360" distL="15240" distR="0" simplePos="0" relativeHeight="125829392" behindDoc="0" locked="0" layoutInCell="1" allowOverlap="1">
            <wp:simplePos x="0" y="0"/>
            <wp:positionH relativeFrom="page">
              <wp:posOffset>262890</wp:posOffset>
            </wp:positionH>
            <wp:positionV relativeFrom="paragraph">
              <wp:posOffset>12700</wp:posOffset>
            </wp:positionV>
            <wp:extent cx="1298575" cy="1151890"/>
            <wp:effectExtent l="0" t="0" r="0" b="0"/>
            <wp:wrapTight wrapText="bothSides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29857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247650</wp:posOffset>
                </wp:positionH>
                <wp:positionV relativeFrom="paragraph">
                  <wp:posOffset>1155700</wp:posOffset>
                </wp:positionV>
                <wp:extent cx="405130" cy="106680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106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7218" w:rsidRDefault="002631F6">
                            <w:pPr>
                              <w:pStyle w:val="Picturecaption0"/>
                              <w:shd w:val="clear" w:color="auto" w:fill="auto"/>
                              <w:spacing w:line="134" w:lineRule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8CBCCC"/>
                                <w:sz w:val="13"/>
                                <w:szCs w:val="13"/>
                              </w:rPr>
                              <w:t>*4 ® G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2" type="#_x0000_t202" style="position:absolute;margin-left:19.5pt;margin-top:91pt;width:31.9pt;height:8.4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" filled="f" stroked="f">
                <v:textbox inset="0,0,0,0">
                  <w:txbxContent>
                    <w:p w:rsidR="00B87218" w:rsidRDefault="002631F6">
                      <w:pPr>
                        <w:pStyle w:val="Picturecaption0"/>
                        <w:shd w:val="clear" w:color="auto" w:fill="auto"/>
                        <w:spacing w:line="134" w:lineRule="auto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8CBCCC"/>
                          <w:sz w:val="13"/>
                          <w:szCs w:val="13"/>
                        </w:rPr>
                        <w:t>*4 ® 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247650</wp:posOffset>
                </wp:positionH>
                <wp:positionV relativeFrom="paragraph">
                  <wp:posOffset>1326515</wp:posOffset>
                </wp:positionV>
                <wp:extent cx="405130" cy="216535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7218" w:rsidRDefault="002631F6">
                            <w:pPr>
                              <w:pStyle w:val="Picturecaption0"/>
                              <w:shd w:val="clear" w:color="auto" w:fill="auto"/>
                              <w:spacing w:line="134" w:lineRule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8CBCCC"/>
                                <w:sz w:val="13"/>
                                <w:szCs w:val="13"/>
                              </w:rPr>
                              <w:t>w- -</w:t>
                            </w:r>
                          </w:p>
                          <w:p w:rsidR="00B87218" w:rsidRDefault="002631F6">
                            <w:pPr>
                              <w:pStyle w:val="Picturecaption0"/>
                              <w:shd w:val="clear" w:color="auto" w:fill="auto"/>
                              <w:spacing w:line="134" w:lineRule="auto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proofErr w:type="gramStart"/>
                            <w:r>
                              <w:rPr>
                                <w:color w:val="8CBCCC"/>
                                <w:sz w:val="13"/>
                                <w:szCs w:val="13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8CBCCC"/>
                                <w:sz w:val="13"/>
                                <w:szCs w:val="13"/>
                              </w:rPr>
                              <w:t>uu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8CBCCC"/>
                                <w:sz w:val="13"/>
                                <w:szCs w:val="13"/>
                              </w:rPr>
                              <w:t xml:space="preserve"> -O ° o •KU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3" type="#_x0000_t202" style="position:absolute;margin-left:19.5pt;margin-top:104.45pt;width:31.9pt;height:17.0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" filled="f" stroked="f">
                <v:textbox inset="0,0,0,0">
                  <w:txbxContent>
                    <w:p w:rsidR="00B87218" w:rsidRDefault="002631F6">
                      <w:pPr>
                        <w:pStyle w:val="Picturecaption0"/>
                        <w:shd w:val="clear" w:color="auto" w:fill="auto"/>
                        <w:spacing w:line="134" w:lineRule="auto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8CBCCC"/>
                          <w:sz w:val="13"/>
                          <w:szCs w:val="13"/>
                        </w:rPr>
                        <w:t>w- -</w:t>
                      </w:r>
                    </w:p>
                    <w:p w:rsidR="00B87218" w:rsidRDefault="002631F6">
                      <w:pPr>
                        <w:pStyle w:val="Picturecaption0"/>
                        <w:shd w:val="clear" w:color="auto" w:fill="auto"/>
                        <w:spacing w:line="134" w:lineRule="auto"/>
                        <w:jc w:val="right"/>
                        <w:rPr>
                          <w:sz w:val="13"/>
                          <w:szCs w:val="13"/>
                        </w:rPr>
                      </w:pPr>
                      <w:proofErr w:type="gramStart"/>
                      <w:r>
                        <w:rPr>
                          <w:color w:val="8CBCCC"/>
                          <w:sz w:val="13"/>
                          <w:szCs w:val="13"/>
                        </w:rPr>
                        <w:t>.</w:t>
                      </w:r>
                      <w:proofErr w:type="spellStart"/>
                      <w:r>
                        <w:rPr>
                          <w:color w:val="8CBCCC"/>
                          <w:sz w:val="13"/>
                          <w:szCs w:val="13"/>
                        </w:rPr>
                        <w:t>uu</w:t>
                      </w:r>
                      <w:proofErr w:type="spellEnd"/>
                      <w:proofErr w:type="gramEnd"/>
                      <w:r>
                        <w:rPr>
                          <w:color w:val="8CBCCC"/>
                          <w:sz w:val="13"/>
                          <w:szCs w:val="13"/>
                        </w:rPr>
                        <w:t xml:space="preserve"> -O ° o •KU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247650</wp:posOffset>
                </wp:positionH>
                <wp:positionV relativeFrom="paragraph">
                  <wp:posOffset>1597660</wp:posOffset>
                </wp:positionV>
                <wp:extent cx="405130" cy="158750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7218" w:rsidRDefault="002631F6">
                            <w:pPr>
                              <w:pStyle w:val="Picturecaption0"/>
                              <w:shd w:val="clear" w:color="auto" w:fill="auto"/>
                              <w:spacing w:line="134" w:lineRule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8CBCCC"/>
                                <w:sz w:val="13"/>
                                <w:szCs w:val="13"/>
                              </w:rPr>
                              <w:t>«? &lt;O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4" type="#_x0000_t202" style="position:absolute;margin-left:19.5pt;margin-top:125.8pt;width:31.9pt;height:12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" filled="f" stroked="f">
                <v:textbox inset="0,0,0,0">
                  <w:txbxContent>
                    <w:p w:rsidR="00B87218" w:rsidRDefault="002631F6">
                      <w:pPr>
                        <w:pStyle w:val="Picturecaption0"/>
                        <w:shd w:val="clear" w:color="auto" w:fill="auto"/>
                        <w:spacing w:line="134" w:lineRule="auto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8CBCCC"/>
                          <w:sz w:val="13"/>
                          <w:szCs w:val="13"/>
                        </w:rPr>
                        <w:t>«? &lt;O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93" behindDoc="0" locked="0" layoutInCell="1" allowOverlap="1">
                <wp:simplePos x="0" y="0"/>
                <wp:positionH relativeFrom="page">
                  <wp:posOffset>1731645</wp:posOffset>
                </wp:positionH>
                <wp:positionV relativeFrom="paragraph">
                  <wp:posOffset>722630</wp:posOffset>
                </wp:positionV>
                <wp:extent cx="4218305" cy="78359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8305" cy="783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7218" w:rsidRDefault="002631F6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Smlouva o nájmu nebytových prostor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</w:rPr>
                              <w:t>dle zákona č. 89/2012, občanský zákoník, v platném znění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uzavřená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mezi smluvními stranami: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5" type="#_x0000_t202" style="position:absolute;margin-left:136.35pt;margin-top:56.9pt;width:332.15pt;height:61.7pt;z-index:1258293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" filled="f" stroked="f">
                <v:textbox inset="0,0,0,0">
                  <w:txbxContent>
                    <w:p w:rsidR="00B87218" w:rsidRDefault="002631F6">
                      <w:pPr>
                        <w:pStyle w:val="Zkladntext"/>
                        <w:shd w:val="clear" w:color="auto" w:fill="auto"/>
                        <w:spacing w:after="0" w:line="240" w:lineRule="auto"/>
                        <w:ind w:firstLine="0"/>
                        <w:jc w:val="center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Smlouva o nájmu nebytových prostor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>
                        <w:rPr>
                          <w:b/>
                          <w:bCs/>
                        </w:rPr>
                        <w:t>dle zákona č. 89/2012, občanský zákoník, v platném znění</w:t>
                      </w:r>
                      <w:r>
                        <w:rPr>
                          <w:b/>
                          <w:bCs/>
                        </w:rPr>
                        <w:br/>
                        <w:t>uzavřená</w:t>
                      </w:r>
                      <w:r>
                        <w:rPr>
                          <w:b/>
                          <w:bCs/>
                        </w:rPr>
                        <w:br/>
                        <w:t>mezi smluvními stranami: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7218" w:rsidRDefault="002631F6">
      <w:pPr>
        <w:pStyle w:val="Zkladntext"/>
        <w:shd w:val="clear" w:color="auto" w:fill="auto"/>
        <w:spacing w:after="800" w:line="240" w:lineRule="auto"/>
        <w:ind w:left="2060" w:firstLine="0"/>
        <w:rPr>
          <w:sz w:val="20"/>
          <w:szCs w:val="20"/>
        </w:rPr>
      </w:pPr>
      <w:r>
        <w:rPr>
          <w:sz w:val="20"/>
          <w:szCs w:val="20"/>
          <w:lang w:val="en-US" w:eastAsia="en-US" w:bidi="en-US"/>
        </w:rPr>
        <w:t xml:space="preserve">REG </w:t>
      </w:r>
      <w:r>
        <w:rPr>
          <w:sz w:val="20"/>
          <w:szCs w:val="20"/>
        </w:rPr>
        <w:t>č.</w:t>
      </w:r>
    </w:p>
    <w:p w:rsidR="00B87218" w:rsidRDefault="002631F6">
      <w:pPr>
        <w:pStyle w:val="Zkladntext"/>
        <w:shd w:val="clear" w:color="auto" w:fill="auto"/>
        <w:tabs>
          <w:tab w:val="left" w:pos="3555"/>
        </w:tabs>
        <w:spacing w:before="260" w:after="60" w:line="317" w:lineRule="auto"/>
        <w:ind w:firstLine="0"/>
      </w:pPr>
      <w:r>
        <w:rPr>
          <w:b/>
          <w:bCs/>
        </w:rPr>
        <w:t xml:space="preserve">VÝZKUMNÝ ÚSTAV ŽIVOČIŠNÉ VÝROBY, v.v.i. </w:t>
      </w:r>
      <w:r>
        <w:t>se sídlem Přátelství 815, 104 00 Praha-Uhříněves IČ: 00027014</w:t>
      </w:r>
      <w:r>
        <w:tab/>
        <w:t>DIČ:CZ00027014 registrován v rejstříku v.v.i. MŠMT</w:t>
      </w:r>
    </w:p>
    <w:p w:rsidR="00B87218" w:rsidRDefault="002631F6">
      <w:pPr>
        <w:pStyle w:val="Zkladntext"/>
        <w:shd w:val="clear" w:color="auto" w:fill="auto"/>
        <w:spacing w:after="0" w:line="240" w:lineRule="auto"/>
        <w:ind w:firstLine="0"/>
      </w:pPr>
      <w:r>
        <w:t xml:space="preserve">zastoupen doc. Ing. Petrem Homolkou, CSc., Ph.D., ředitelem </w:t>
      </w:r>
      <w:proofErr w:type="gramStart"/>
      <w:r>
        <w:t>tel.:</w:t>
      </w:r>
      <w:r>
        <w:t>,</w:t>
      </w:r>
      <w:proofErr w:type="gramEnd"/>
      <w:r>
        <w:t xml:space="preserve"> e-mail: </w:t>
      </w:r>
      <w:hyperlink r:id="rId8" w:history="1">
        <w:r>
          <w:rPr>
            <w:u w:val="single"/>
            <w:lang w:val="en-US" w:eastAsia="en-US" w:bidi="en-US"/>
          </w:rPr>
          <w:t>vuzv@vuzv.cz</w:t>
        </w:r>
      </w:hyperlink>
    </w:p>
    <w:p w:rsidR="00B87218" w:rsidRDefault="002631F6">
      <w:pPr>
        <w:pStyle w:val="Zkladntext"/>
        <w:shd w:val="clear" w:color="auto" w:fill="auto"/>
        <w:spacing w:after="900" w:line="314" w:lineRule="auto"/>
        <w:ind w:firstLine="0"/>
      </w:pPr>
      <w:r>
        <w:t xml:space="preserve">bankovní spojení: </w:t>
      </w:r>
      <w:r>
        <w:t>(dále jen “pronajímatel”) na straně jedné</w:t>
      </w:r>
    </w:p>
    <w:p w:rsidR="00B87218" w:rsidRDefault="002631F6">
      <w:pPr>
        <w:pStyle w:val="Heading30"/>
        <w:keepNext/>
        <w:keepLines/>
        <w:shd w:val="clear" w:color="auto" w:fill="auto"/>
        <w:spacing w:after="0" w:line="314" w:lineRule="auto"/>
        <w:jc w:val="left"/>
      </w:pPr>
      <w:bookmarkStart w:id="4" w:name="bookmark8"/>
      <w:bookmarkStart w:id="5" w:name="bookmark9"/>
      <w:r>
        <w:t>Městská část Praha 22</w:t>
      </w:r>
      <w:bookmarkEnd w:id="4"/>
      <w:bookmarkEnd w:id="5"/>
    </w:p>
    <w:p w:rsidR="00B87218" w:rsidRDefault="002631F6">
      <w:pPr>
        <w:pStyle w:val="Zkladntext"/>
        <w:shd w:val="clear" w:color="auto" w:fill="auto"/>
        <w:spacing w:after="0" w:line="314" w:lineRule="auto"/>
        <w:ind w:firstLine="0"/>
      </w:pPr>
      <w:r>
        <w:t xml:space="preserve">se sídlem Nové náměstí 1250, 104 00 </w:t>
      </w:r>
      <w:proofErr w:type="gramStart"/>
      <w:r>
        <w:t>Praha - Uhříněves</w:t>
      </w:r>
      <w:proofErr w:type="gramEnd"/>
    </w:p>
    <w:p w:rsidR="00B87218" w:rsidRDefault="002631F6">
      <w:pPr>
        <w:pStyle w:val="Zkladntext"/>
        <w:shd w:val="clear" w:color="auto" w:fill="auto"/>
        <w:spacing w:after="0" w:line="314" w:lineRule="auto"/>
        <w:ind w:firstLine="0"/>
      </w:pPr>
      <w:r>
        <w:t>zastoupená Tomášem Kaněrou, starostou</w:t>
      </w:r>
    </w:p>
    <w:p w:rsidR="00B87218" w:rsidRDefault="002631F6">
      <w:pPr>
        <w:pStyle w:val="Zkladntext"/>
        <w:shd w:val="clear" w:color="auto" w:fill="auto"/>
        <w:tabs>
          <w:tab w:val="left" w:pos="3555"/>
        </w:tabs>
        <w:spacing w:after="0" w:line="314" w:lineRule="auto"/>
        <w:ind w:firstLine="0"/>
      </w:pPr>
      <w:r>
        <w:t>I</w:t>
      </w:r>
      <w:r>
        <w:t>Č: 00240915</w:t>
      </w:r>
      <w:r>
        <w:tab/>
        <w:t>DIČ: CZ00240915</w:t>
      </w:r>
    </w:p>
    <w:p w:rsidR="00B87218" w:rsidRDefault="002631F6">
      <w:pPr>
        <w:pStyle w:val="Zkladntext"/>
        <w:shd w:val="clear" w:color="auto" w:fill="auto"/>
        <w:tabs>
          <w:tab w:val="left" w:pos="3555"/>
        </w:tabs>
        <w:spacing w:after="0" w:line="314" w:lineRule="auto"/>
        <w:ind w:firstLine="0"/>
      </w:pPr>
      <w:r>
        <w:t>bankovní spojení:</w:t>
      </w:r>
      <w:r>
        <w:tab/>
        <w:t xml:space="preserve">e-mail: </w:t>
      </w:r>
      <w:hyperlink r:id="rId9" w:history="1">
        <w:r>
          <w:rPr>
            <w:lang w:val="en-US" w:eastAsia="en-US" w:bidi="en-US"/>
          </w:rPr>
          <w:t>podatelna@praha22.cz</w:t>
        </w:r>
      </w:hyperlink>
    </w:p>
    <w:p w:rsidR="00B87218" w:rsidRDefault="002631F6">
      <w:pPr>
        <w:pStyle w:val="Zkladntext"/>
        <w:shd w:val="clear" w:color="auto" w:fill="auto"/>
        <w:spacing w:after="320" w:line="314" w:lineRule="auto"/>
        <w:ind w:firstLine="0"/>
      </w:pPr>
      <w:r>
        <w:t>(dále jen „nájemce“) na straně druhé</w:t>
      </w:r>
    </w:p>
    <w:p w:rsidR="00B87218" w:rsidRDefault="002631F6">
      <w:pPr>
        <w:pStyle w:val="Heading30"/>
        <w:keepNext/>
        <w:keepLines/>
        <w:shd w:val="clear" w:color="auto" w:fill="auto"/>
        <w:spacing w:line="254" w:lineRule="auto"/>
      </w:pPr>
      <w:bookmarkStart w:id="6" w:name="bookmark10"/>
      <w:bookmarkStart w:id="7" w:name="bookmark11"/>
      <w:r>
        <w:t>ČI. 1</w:t>
      </w:r>
      <w:r>
        <w:br/>
        <w:t>Předmět nájmu</w:t>
      </w:r>
      <w:bookmarkEnd w:id="6"/>
      <w:bookmarkEnd w:id="7"/>
    </w:p>
    <w:p w:rsidR="00B87218" w:rsidRDefault="002631F6">
      <w:pPr>
        <w:pStyle w:val="Zkladntext"/>
        <w:numPr>
          <w:ilvl w:val="0"/>
          <w:numId w:val="4"/>
        </w:numPr>
        <w:shd w:val="clear" w:color="auto" w:fill="auto"/>
        <w:tabs>
          <w:tab w:val="left" w:pos="1435"/>
        </w:tabs>
        <w:spacing w:after="180" w:line="266" w:lineRule="auto"/>
        <w:ind w:firstLine="760"/>
        <w:jc w:val="both"/>
      </w:pPr>
      <w:r>
        <w:t>Pronajímatel p</w:t>
      </w:r>
      <w:r>
        <w:t>rohlašuje, že je vlastníkem budovy bez čp./če., zemědělská stavba, využívané jako sklad, nacházejících se na pozemku pare. č. 35/4, v katastrálním území Uhříněves, obec Praha, zapsáno u Katastrálního úřadu pro hlavní město Prahu, katastrální pracoviště Pra</w:t>
      </w:r>
      <w:r>
        <w:t>ha, na listu vlastnictví 191.</w:t>
      </w:r>
    </w:p>
    <w:p w:rsidR="00B87218" w:rsidRDefault="002631F6">
      <w:pPr>
        <w:pStyle w:val="Zkladntext"/>
        <w:numPr>
          <w:ilvl w:val="0"/>
          <w:numId w:val="4"/>
        </w:numPr>
        <w:shd w:val="clear" w:color="auto" w:fill="auto"/>
        <w:tabs>
          <w:tab w:val="left" w:pos="1083"/>
        </w:tabs>
        <w:spacing w:after="380"/>
        <w:ind w:firstLine="760"/>
        <w:jc w:val="both"/>
      </w:pPr>
      <w:r>
        <w:t>Předmětem nájmu jsou prostory v budově bez čp./če., zemědělská stavba, sloužící pro skladování, situované v pravé části objektu, na pozemku pare. č. 35/4, k. ú. Uhříněves, o celkové výměře 108 m</w:t>
      </w:r>
      <w:r>
        <w:rPr>
          <w:vertAlign w:val="superscript"/>
        </w:rPr>
        <w:footnoteReference w:id="2"/>
      </w:r>
      <w:r>
        <w:t xml:space="preserve"> (dále jen jako „předmět nájmu“). Předmět nájmu je vyznačen v plánku, který je přílohou č. 1 a nedílnou součástí smlouvy.</w:t>
      </w:r>
    </w:p>
    <w:p w:rsidR="00B87218" w:rsidRDefault="002631F6">
      <w:pPr>
        <w:pStyle w:val="Heading30"/>
        <w:keepNext/>
        <w:keepLines/>
        <w:shd w:val="clear" w:color="auto" w:fill="auto"/>
        <w:spacing w:line="259" w:lineRule="auto"/>
      </w:pPr>
      <w:bookmarkStart w:id="8" w:name="bookmark12"/>
      <w:bookmarkStart w:id="9" w:name="bookmark13"/>
      <w:r>
        <w:t>ČI. 2</w:t>
      </w:r>
      <w:r>
        <w:br/>
        <w:t>Projev vůle</w:t>
      </w:r>
      <w:bookmarkEnd w:id="8"/>
      <w:bookmarkEnd w:id="9"/>
    </w:p>
    <w:p w:rsidR="00B87218" w:rsidRDefault="002631F6">
      <w:pPr>
        <w:pStyle w:val="Zkladntext"/>
        <w:numPr>
          <w:ilvl w:val="0"/>
          <w:numId w:val="5"/>
        </w:numPr>
        <w:shd w:val="clear" w:color="auto" w:fill="auto"/>
        <w:tabs>
          <w:tab w:val="left" w:pos="1078"/>
        </w:tabs>
        <w:spacing w:line="264" w:lineRule="auto"/>
        <w:ind w:firstLine="760"/>
        <w:jc w:val="both"/>
      </w:pPr>
      <w:r>
        <w:t>Smluvní strany se dohodly, že pronajímatel přenechává pronajaté prostory nájemci k dočasnému užívání a nájemce se za</w:t>
      </w:r>
      <w:r>
        <w:t>vazuje platit nájemné a pronajaté prostory v souladu se zákonem a touto smlouvou.</w:t>
      </w:r>
    </w:p>
    <w:p w:rsidR="00B87218" w:rsidRDefault="002631F6">
      <w:pPr>
        <w:pStyle w:val="Zkladntext"/>
        <w:numPr>
          <w:ilvl w:val="0"/>
          <w:numId w:val="4"/>
        </w:numPr>
        <w:shd w:val="clear" w:color="auto" w:fill="auto"/>
        <w:tabs>
          <w:tab w:val="left" w:pos="1033"/>
        </w:tabs>
        <w:spacing w:line="262" w:lineRule="auto"/>
        <w:ind w:firstLine="780"/>
        <w:jc w:val="both"/>
      </w:pPr>
      <w:r>
        <w:t>Veškeré nájemcem požadované nebo pro jeho zamýšlené užívání potřebné stavební a ostatní úpravy, především pokud překračují stav při předání nebo se od něj jinak odchylují, jd</w:t>
      </w:r>
      <w:r>
        <w:t xml:space="preserve">ou na náklady nájemce. Tyto a eventuální pozdější stavební </w:t>
      </w:r>
      <w:proofErr w:type="gramStart"/>
      <w:r>
        <w:t>změny</w:t>
      </w:r>
      <w:proofErr w:type="gramEnd"/>
      <w:r>
        <w:t xml:space="preserve"> resp. instalace vyžadují předchozí písemný souhlas pronajímatele.</w:t>
      </w:r>
    </w:p>
    <w:p w:rsidR="00B87218" w:rsidRDefault="002631F6">
      <w:pPr>
        <w:pStyle w:val="Zkladntext"/>
        <w:numPr>
          <w:ilvl w:val="0"/>
          <w:numId w:val="4"/>
        </w:numPr>
        <w:shd w:val="clear" w:color="auto" w:fill="auto"/>
        <w:tabs>
          <w:tab w:val="left" w:pos="1018"/>
        </w:tabs>
        <w:ind w:firstLine="780"/>
        <w:jc w:val="both"/>
      </w:pPr>
      <w:r>
        <w:t xml:space="preserve">Nájemce prohlašuje, že se seznámil se stavem předmětu nájmu a že nebude ani v </w:t>
      </w:r>
      <w:r>
        <w:lastRenderedPageBreak/>
        <w:t>průběhu trvání nájmu, ani po jeho skončení náro</w:t>
      </w:r>
      <w:r>
        <w:t>kovat na pronajímateli úhradu investic, které vloží do předmětu nájmu. Pronajímatel není povinen při skončení nájmu se s nájemcem vyrovnat, pokud dojde ke zhodnocení předmětu nájmu nájemcem v důsledku jím provedených změn na předmětu nájmu.</w:t>
      </w:r>
    </w:p>
    <w:p w:rsidR="00B87218" w:rsidRDefault="002631F6">
      <w:pPr>
        <w:pStyle w:val="Zkladntext"/>
        <w:numPr>
          <w:ilvl w:val="0"/>
          <w:numId w:val="4"/>
        </w:numPr>
        <w:shd w:val="clear" w:color="auto" w:fill="auto"/>
        <w:tabs>
          <w:tab w:val="left" w:pos="1033"/>
        </w:tabs>
        <w:ind w:firstLine="780"/>
        <w:jc w:val="both"/>
      </w:pPr>
      <w:r>
        <w:t>Nájemce může ne</w:t>
      </w:r>
      <w:r>
        <w:t>movitou věc, kde se nalézá předmět nájmu, opatřit se souhlasem Pronajímatele v přiměřeném rozsahu logem, návěstími a podobnými znameními; Pronajímatel může souhlas odmítnout, má-li pro to vážný důvod. Při skončení nájmu odstraní Nájemce znamení, kterými ne</w:t>
      </w:r>
      <w:r>
        <w:t>movitou věc opatřil, a uvede dotčenou část nemovité věci do původního stavu.</w:t>
      </w:r>
    </w:p>
    <w:p w:rsidR="00B87218" w:rsidRDefault="002631F6">
      <w:pPr>
        <w:pStyle w:val="Heading30"/>
        <w:keepNext/>
        <w:keepLines/>
        <w:shd w:val="clear" w:color="auto" w:fill="auto"/>
        <w:spacing w:line="254" w:lineRule="auto"/>
      </w:pPr>
      <w:bookmarkStart w:id="10" w:name="bookmark14"/>
      <w:bookmarkStart w:id="11" w:name="bookmark15"/>
      <w:r>
        <w:t>ČI. 3</w:t>
      </w:r>
      <w:r>
        <w:br/>
        <w:t>Účel nájmu</w:t>
      </w:r>
      <w:bookmarkEnd w:id="10"/>
      <w:bookmarkEnd w:id="11"/>
    </w:p>
    <w:p w:rsidR="00B87218" w:rsidRDefault="002631F6">
      <w:pPr>
        <w:pStyle w:val="Zkladntext"/>
        <w:numPr>
          <w:ilvl w:val="0"/>
          <w:numId w:val="6"/>
        </w:numPr>
        <w:shd w:val="clear" w:color="auto" w:fill="auto"/>
        <w:tabs>
          <w:tab w:val="left" w:pos="1018"/>
        </w:tabs>
        <w:spacing w:line="269" w:lineRule="auto"/>
        <w:ind w:firstLine="780"/>
        <w:jc w:val="both"/>
      </w:pPr>
      <w:r>
        <w:t>Nájemce je oprávněn využívat předmět nájmu jako sklad mobiliáře. Nájemce se zavazuje využívat pronajaté prostory pouze pro tyto účely.</w:t>
      </w:r>
    </w:p>
    <w:p w:rsidR="00B87218" w:rsidRDefault="002631F6">
      <w:pPr>
        <w:pStyle w:val="Zkladntext"/>
        <w:numPr>
          <w:ilvl w:val="0"/>
          <w:numId w:val="6"/>
        </w:numPr>
        <w:shd w:val="clear" w:color="auto" w:fill="auto"/>
        <w:tabs>
          <w:tab w:val="left" w:pos="1018"/>
        </w:tabs>
        <w:spacing w:line="254" w:lineRule="auto"/>
        <w:ind w:firstLine="780"/>
        <w:jc w:val="both"/>
      </w:pPr>
      <w:r>
        <w:t xml:space="preserve">Nájemce se zavazuje splnit </w:t>
      </w:r>
      <w:r>
        <w:t>zákonné a technické předpisy potřebné pro předkládaný účel užívání na vlastní náklady. Předmět nájmu lze využívat pouze pro zákonně a smluvně přípustné účely.</w:t>
      </w:r>
    </w:p>
    <w:p w:rsidR="00B87218" w:rsidRDefault="002631F6">
      <w:pPr>
        <w:pStyle w:val="Zkladntext"/>
        <w:numPr>
          <w:ilvl w:val="0"/>
          <w:numId w:val="6"/>
        </w:numPr>
        <w:shd w:val="clear" w:color="auto" w:fill="auto"/>
        <w:tabs>
          <w:tab w:val="left" w:pos="1018"/>
        </w:tabs>
        <w:spacing w:line="264" w:lineRule="auto"/>
        <w:ind w:firstLine="780"/>
        <w:jc w:val="both"/>
      </w:pPr>
      <w:r>
        <w:t xml:space="preserve">Nájemce nemůže zřídit třetí osobě v pronajatých prostorech užívací právo. Pro tyto případy platí </w:t>
      </w:r>
      <w:r>
        <w:t>zákonné ustanovení dle § 2215 až 2216 zák. č. 89/2012 Sb., občanský zákoník, v platném znění.</w:t>
      </w:r>
    </w:p>
    <w:p w:rsidR="00B87218" w:rsidRDefault="002631F6">
      <w:pPr>
        <w:pStyle w:val="Zkladntext"/>
        <w:shd w:val="clear" w:color="auto" w:fill="auto"/>
        <w:spacing w:after="0" w:line="269" w:lineRule="auto"/>
        <w:ind w:firstLine="0"/>
        <w:jc w:val="center"/>
      </w:pPr>
      <w:r>
        <w:rPr>
          <w:b/>
          <w:bCs/>
        </w:rPr>
        <w:t>ČI. 4</w:t>
      </w:r>
    </w:p>
    <w:p w:rsidR="00B87218" w:rsidRDefault="002631F6">
      <w:pPr>
        <w:pStyle w:val="Zkladntext"/>
        <w:shd w:val="clear" w:color="auto" w:fill="auto"/>
        <w:spacing w:line="269" w:lineRule="auto"/>
        <w:ind w:firstLine="0"/>
        <w:jc w:val="center"/>
      </w:pPr>
      <w:r>
        <w:rPr>
          <w:b/>
          <w:bCs/>
        </w:rPr>
        <w:t>Nájemné a jeho splatnost, náklady spojené s užíváním předmětu nájmu a jejich</w:t>
      </w:r>
      <w:r>
        <w:rPr>
          <w:b/>
          <w:bCs/>
        </w:rPr>
        <w:br/>
        <w:t>splatnost</w:t>
      </w:r>
    </w:p>
    <w:p w:rsidR="00B87218" w:rsidRDefault="002631F6">
      <w:pPr>
        <w:pStyle w:val="Zkladntext"/>
        <w:numPr>
          <w:ilvl w:val="0"/>
          <w:numId w:val="7"/>
        </w:numPr>
        <w:shd w:val="clear" w:color="auto" w:fill="auto"/>
        <w:tabs>
          <w:tab w:val="left" w:pos="1038"/>
        </w:tabs>
        <w:ind w:firstLine="780"/>
        <w:jc w:val="both"/>
      </w:pPr>
      <w:r>
        <w:t xml:space="preserve">Nájemné za pronajaté prostory činí </w:t>
      </w:r>
      <w:r>
        <w:rPr>
          <w:b/>
          <w:bCs/>
        </w:rPr>
        <w:t xml:space="preserve">7.520,- Kč </w:t>
      </w:r>
      <w:r>
        <w:t xml:space="preserve">(slovy: sedm tisíc pět </w:t>
      </w:r>
      <w:r>
        <w:t>set dvacet korun českých) měsíčně plus DPH v zákonem stanovené výši. V nájemném nejsou zahrnuty poplatky za služby spojené s užíváním nebytových prostor. Nájemce je povinen bezodkladně pronajímateli oznámit veškeré změny, týkající se změn v platbě DPH, zej</w:t>
      </w:r>
      <w:r>
        <w:t>m. stal-li se plátcem DPH nebo přestal-li být plátcem DPH. Pronajímatel má právo na náhradu ve výši ujednaného nájemného, neodevzdá-li nájemce pronajaté prostory pronajímateli v den skončení nájmu až do dne, kdy nájemce pronajímateli pronajaté prostory sku</w:t>
      </w:r>
      <w:r>
        <w:t>tečně odevzdá.</w:t>
      </w:r>
    </w:p>
    <w:p w:rsidR="00B87218" w:rsidRDefault="002631F6">
      <w:pPr>
        <w:pStyle w:val="Zkladntext"/>
        <w:numPr>
          <w:ilvl w:val="0"/>
          <w:numId w:val="7"/>
        </w:numPr>
        <w:shd w:val="clear" w:color="auto" w:fill="auto"/>
        <w:tabs>
          <w:tab w:val="left" w:pos="1023"/>
        </w:tabs>
        <w:spacing w:line="266" w:lineRule="auto"/>
        <w:ind w:firstLine="780"/>
        <w:jc w:val="both"/>
      </w:pPr>
      <w:r>
        <w:t xml:space="preserve">Pronajímatel poskytne nájemci dodávku služeb, a to elektrické energie. Záloha za služby spojené s užíváním pronajatých prostor bude hrazena měsíčně spolu s nájemným zálohovou platbou (dále jen “záloha za služby”) ve výši 100,- Kč plus DPH v </w:t>
      </w:r>
      <w:r>
        <w:t>zákonné výši</w:t>
      </w:r>
    </w:p>
    <w:p w:rsidR="00B87218" w:rsidRDefault="002631F6">
      <w:pPr>
        <w:pStyle w:val="Zkladntext"/>
        <w:shd w:val="clear" w:color="auto" w:fill="auto"/>
        <w:spacing w:after="0"/>
        <w:ind w:firstLine="0"/>
        <w:jc w:val="both"/>
      </w:pPr>
      <w:r>
        <w:rPr>
          <w:b/>
          <w:bCs/>
        </w:rPr>
        <w:t>Elektrická energie</w:t>
      </w:r>
    </w:p>
    <w:p w:rsidR="00B87218" w:rsidRDefault="002631F6">
      <w:pPr>
        <w:pStyle w:val="Zkladntext"/>
        <w:shd w:val="clear" w:color="auto" w:fill="auto"/>
        <w:spacing w:after="0"/>
        <w:ind w:firstLine="760"/>
        <w:jc w:val="both"/>
      </w:pPr>
      <w:r>
        <w:t xml:space="preserve">Cena za dodávku elektrické energie bude stanovena odpočtem elektroměru, podle cen, které budou pronajímateli účtovány dodavatelem tohoto média, kterým je Pražská energetika, </w:t>
      </w:r>
      <w:proofErr w:type="gramStart"/>
      <w:r>
        <w:t>a.s..</w:t>
      </w:r>
      <w:proofErr w:type="gramEnd"/>
    </w:p>
    <w:p w:rsidR="00B87218" w:rsidRDefault="002631F6">
      <w:pPr>
        <w:pStyle w:val="Zkladntext"/>
        <w:shd w:val="clear" w:color="auto" w:fill="auto"/>
        <w:spacing w:after="0"/>
        <w:ind w:firstLine="760"/>
        <w:jc w:val="both"/>
      </w:pPr>
      <w:r>
        <w:t xml:space="preserve">Smluvní strany dále sjednávají, že se </w:t>
      </w:r>
      <w:r>
        <w:t>nájemce zavazuje hradit pronajímateli úhradu podílu nákladů spojených s provozem a údržbou odběrného zařízení (služby), a to v částce rovnající se 50 % z celkové ceny odebrané elektřiny nájemcem za kalendářní rok.</w:t>
      </w:r>
    </w:p>
    <w:p w:rsidR="00B87218" w:rsidRDefault="002631F6">
      <w:pPr>
        <w:pStyle w:val="Zkladntext"/>
        <w:shd w:val="clear" w:color="auto" w:fill="auto"/>
        <w:spacing w:after="0"/>
        <w:ind w:firstLine="760"/>
        <w:jc w:val="both"/>
      </w:pPr>
      <w:r>
        <w:t xml:space="preserve">Celková cena za dodávku elektřiny a podíl </w:t>
      </w:r>
      <w:r>
        <w:t>na nákladech spojených s dodávkou elektřiny nesmí překročit cenu, za kterou poskytuje Pražská energetika, a.s. dodávku elektřiny v kategorii podnikatel.</w:t>
      </w:r>
    </w:p>
    <w:p w:rsidR="00B87218" w:rsidRDefault="002631F6">
      <w:pPr>
        <w:pStyle w:val="Zkladntext"/>
        <w:shd w:val="clear" w:color="auto" w:fill="auto"/>
        <w:ind w:firstLine="760"/>
        <w:jc w:val="both"/>
      </w:pPr>
      <w:r>
        <w:t>Měsíční záloha činí 100,- Kč plus DPH v zákonné výši.</w:t>
      </w:r>
    </w:p>
    <w:p w:rsidR="00B87218" w:rsidRDefault="002631F6">
      <w:pPr>
        <w:pStyle w:val="Zkladntext"/>
        <w:numPr>
          <w:ilvl w:val="0"/>
          <w:numId w:val="7"/>
        </w:numPr>
        <w:shd w:val="clear" w:color="auto" w:fill="auto"/>
        <w:tabs>
          <w:tab w:val="left" w:pos="1037"/>
        </w:tabs>
        <w:spacing w:after="400"/>
        <w:ind w:firstLine="760"/>
        <w:jc w:val="both"/>
      </w:pPr>
      <w:r>
        <w:t>Nájemné, zálohy na služby je nájemce povinen uhra</w:t>
      </w:r>
      <w:r>
        <w:t xml:space="preserve">dit měsíčně předem do 25. dne kalendářního měsíce předcházejícího, za které se nájemné a platba za služby platí, </w:t>
      </w:r>
      <w:r>
        <w:lastRenderedPageBreak/>
        <w:t xml:space="preserve">bezhotovostním převodem na účet pronajímatele č. </w:t>
      </w:r>
      <w:r>
        <w:t>vedený</w:t>
      </w:r>
      <w:r>
        <w:t xml:space="preserve">, variabilní </w:t>
      </w:r>
      <w:proofErr w:type="gramStart"/>
      <w:r>
        <w:t xml:space="preserve">symbol </w:t>
      </w:r>
      <w:r>
        <w:t xml:space="preserve"> Pro</w:t>
      </w:r>
      <w:proofErr w:type="gramEnd"/>
      <w:r>
        <w:t xml:space="preserve"> včasnost plateb je</w:t>
      </w:r>
      <w:r>
        <w:t xml:space="preserve"> rozhodující den připsání platby na účet pronajímatele.</w:t>
      </w:r>
    </w:p>
    <w:p w:rsidR="00B87218" w:rsidRDefault="002631F6">
      <w:pPr>
        <w:pStyle w:val="Zkladntext"/>
        <w:numPr>
          <w:ilvl w:val="0"/>
          <w:numId w:val="7"/>
        </w:numPr>
        <w:shd w:val="clear" w:color="auto" w:fill="auto"/>
        <w:tabs>
          <w:tab w:val="left" w:pos="1038"/>
        </w:tabs>
        <w:spacing w:after="400"/>
        <w:ind w:firstLine="760"/>
        <w:jc w:val="both"/>
      </w:pPr>
      <w:r>
        <w:t>Nájemné a zálohu na služby za období od 1. 7. 2022 do 31. 7. 2022 uhradí nájemce pronajímateli nejpozději do 5 dnů od oboustranného podpisu této smlouvy.</w:t>
      </w:r>
    </w:p>
    <w:p w:rsidR="00B87218" w:rsidRDefault="002631F6">
      <w:pPr>
        <w:pStyle w:val="Zkladntext"/>
        <w:numPr>
          <w:ilvl w:val="0"/>
          <w:numId w:val="7"/>
        </w:numPr>
        <w:shd w:val="clear" w:color="auto" w:fill="auto"/>
        <w:tabs>
          <w:tab w:val="left" w:pos="1037"/>
        </w:tabs>
        <w:spacing w:after="320"/>
        <w:ind w:firstLine="760"/>
        <w:jc w:val="both"/>
      </w:pPr>
      <w:r>
        <w:t>Skutečné náklady za ceny služeb, spolu s podíl</w:t>
      </w:r>
      <w:r>
        <w:t>em nákladů spojených s provozem a údržbou odběrného zařízení pro elektrickou energii, vyúčtuje pronajímatel nájemci každoročně, nejpozději do dvou měsíců po ukončení kalendářního roku Případné přeplatky či nedoplatky z uvedených vyúčtování si účastníci tét</w:t>
      </w:r>
      <w:r>
        <w:t>o smlouvy vzájemně uhradí nejpozději do patnácti dnů ode dne doručení vyúčtování.</w:t>
      </w:r>
    </w:p>
    <w:p w:rsidR="00B87218" w:rsidRDefault="002631F6">
      <w:pPr>
        <w:pStyle w:val="Zkladntext"/>
        <w:numPr>
          <w:ilvl w:val="0"/>
          <w:numId w:val="7"/>
        </w:numPr>
        <w:shd w:val="clear" w:color="auto" w:fill="auto"/>
        <w:tabs>
          <w:tab w:val="left" w:pos="1037"/>
        </w:tabs>
        <w:spacing w:after="60"/>
        <w:ind w:firstLine="760"/>
        <w:jc w:val="both"/>
      </w:pPr>
      <w:r>
        <w:t xml:space="preserve">Smluvní strany se se dohodly, že nájemce nejpozději do 5 dnů od oboustranného podpisu této smlouvy poskytne peněžitou jistotu ve výši ve výši </w:t>
      </w:r>
      <w:r>
        <w:rPr>
          <w:b/>
          <w:bCs/>
        </w:rPr>
        <w:t xml:space="preserve">15.040,- Kč. </w:t>
      </w:r>
      <w:r>
        <w:t>Složení peněžité ji</w:t>
      </w:r>
      <w:r>
        <w:t>stoty na účet pronajímatele je jednou z podmínek účinnosti této smlouvy.</w:t>
      </w:r>
    </w:p>
    <w:p w:rsidR="00B87218" w:rsidRDefault="002631F6">
      <w:pPr>
        <w:pStyle w:val="Zkladntext"/>
        <w:shd w:val="clear" w:color="auto" w:fill="auto"/>
        <w:spacing w:after="60" w:line="262" w:lineRule="auto"/>
        <w:ind w:firstLine="760"/>
        <w:jc w:val="both"/>
      </w:pPr>
      <w:r>
        <w:t xml:space="preserve">V případě prodlení nájemce s platbami nájemného, služeb, je pronajímatel oprávněn použít jistotu na úhradu tohoto dluhu. V tomto případě je nájemce povinen kauci doplnit na původní </w:t>
      </w:r>
      <w:r>
        <w:t>výši nejpozději do 3 dnů po oznámení pronajímatele o vyčerpání jistoty. Pronajímatel je oprávněn použít jistotu i na úhradu případných budoucích nákladů na uvedení prostor do stavu, ve kterém byly nájemci předány a dále na úhradu dluhů a případných škod ap</w:t>
      </w:r>
      <w:r>
        <w:t>od. jím v souvislosti s nájmem způsobených.</w:t>
      </w:r>
    </w:p>
    <w:p w:rsidR="00B87218" w:rsidRDefault="002631F6">
      <w:pPr>
        <w:pStyle w:val="Zkladntext"/>
        <w:shd w:val="clear" w:color="auto" w:fill="auto"/>
        <w:spacing w:after="400" w:line="257" w:lineRule="auto"/>
        <w:ind w:firstLine="760"/>
        <w:jc w:val="both"/>
      </w:pPr>
      <w:r>
        <w:t>Při skončení nájmu je pronajímatel povinen vrátit jistotu nájemci a je oprávněn si přitom započíst, co mu nájemce případně z nájmu a dalších právních titulů specifikovaných v tomto článku dluží.</w:t>
      </w:r>
    </w:p>
    <w:p w:rsidR="00B87218" w:rsidRDefault="002631F6">
      <w:pPr>
        <w:pStyle w:val="Zkladntext"/>
        <w:numPr>
          <w:ilvl w:val="0"/>
          <w:numId w:val="7"/>
        </w:numPr>
        <w:shd w:val="clear" w:color="auto" w:fill="auto"/>
        <w:tabs>
          <w:tab w:val="left" w:pos="1052"/>
        </w:tabs>
        <w:spacing w:after="300" w:line="262" w:lineRule="auto"/>
        <w:ind w:firstLine="760"/>
        <w:jc w:val="both"/>
      </w:pPr>
      <w:r>
        <w:t>Nájemné bude na k</w:t>
      </w:r>
      <w:r>
        <w:t>aždé další roky valorizováno vždy k 1. 4. běžného roku podle skutečně dosažené míry inflace, vyjádřené přírůstkem průměrného indexu spotřebitelských cen za 12 posledních měsíců kalendářního roku, zveřejněného Českým statistickým úřadem. Nájemné bude automa</w:t>
      </w:r>
      <w:r>
        <w:t>ticky upravováno bez písemného oznámení nájemci. K prvnímu zvýšení nájemného o inflaci takto dojde s účinností od 1.4. 2023.</w:t>
      </w:r>
    </w:p>
    <w:p w:rsidR="00B87218" w:rsidRDefault="002631F6">
      <w:pPr>
        <w:pStyle w:val="Zkladntext"/>
        <w:numPr>
          <w:ilvl w:val="0"/>
          <w:numId w:val="7"/>
        </w:numPr>
        <w:shd w:val="clear" w:color="auto" w:fill="auto"/>
        <w:tabs>
          <w:tab w:val="left" w:pos="1069"/>
        </w:tabs>
        <w:spacing w:line="254" w:lineRule="auto"/>
        <w:ind w:firstLine="740"/>
        <w:jc w:val="both"/>
      </w:pPr>
      <w:r>
        <w:t>V případě prodlení nájemce s úhradou peněžitého plnění dle této smlouvy je povinen zaplatit pronajímateli vedle zákonného úroku z p</w:t>
      </w:r>
      <w:r>
        <w:t xml:space="preserve">rodlení také smluvní pokutu ve výši </w:t>
      </w:r>
      <w:proofErr w:type="gramStart"/>
      <w:r>
        <w:t>0,1%</w:t>
      </w:r>
      <w:proofErr w:type="gramEnd"/>
      <w:r>
        <w:t xml:space="preserve"> z dlužné částky za každý den prodlení.</w:t>
      </w:r>
    </w:p>
    <w:p w:rsidR="00B87218" w:rsidRDefault="002631F6">
      <w:pPr>
        <w:pStyle w:val="Zkladntext"/>
        <w:shd w:val="clear" w:color="auto" w:fill="auto"/>
        <w:spacing w:after="0"/>
        <w:ind w:firstLine="0"/>
        <w:jc w:val="center"/>
      </w:pPr>
      <w:r>
        <w:rPr>
          <w:b/>
          <w:bCs/>
        </w:rPr>
        <w:t>ČI. 5</w:t>
      </w:r>
    </w:p>
    <w:p w:rsidR="00B87218" w:rsidRDefault="002631F6">
      <w:pPr>
        <w:pStyle w:val="Zkladntext"/>
        <w:shd w:val="clear" w:color="auto" w:fill="auto"/>
        <w:ind w:firstLine="0"/>
        <w:jc w:val="center"/>
      </w:pPr>
      <w:r>
        <w:rPr>
          <w:b/>
          <w:bCs/>
        </w:rPr>
        <w:t>Doba nájmu a výpověď</w:t>
      </w:r>
    </w:p>
    <w:p w:rsidR="00B87218" w:rsidRDefault="002631F6">
      <w:pPr>
        <w:pStyle w:val="Zkladntext"/>
        <w:numPr>
          <w:ilvl w:val="0"/>
          <w:numId w:val="8"/>
        </w:numPr>
        <w:shd w:val="clear" w:color="auto" w:fill="auto"/>
        <w:tabs>
          <w:tab w:val="left" w:pos="1069"/>
        </w:tabs>
        <w:spacing w:after="120"/>
        <w:ind w:firstLine="740"/>
        <w:jc w:val="both"/>
      </w:pPr>
      <w:r>
        <w:t xml:space="preserve">Nájemní vztah se sjednává na dobu </w:t>
      </w:r>
      <w:r>
        <w:rPr>
          <w:b/>
          <w:bCs/>
        </w:rPr>
        <w:t>od 1. 7. 2022 do 30. 6. 2023.</w:t>
      </w:r>
    </w:p>
    <w:p w:rsidR="00B87218" w:rsidRDefault="002631F6">
      <w:pPr>
        <w:pStyle w:val="Zkladntext"/>
        <w:numPr>
          <w:ilvl w:val="0"/>
          <w:numId w:val="8"/>
        </w:numPr>
        <w:shd w:val="clear" w:color="auto" w:fill="auto"/>
        <w:tabs>
          <w:tab w:val="left" w:pos="1069"/>
        </w:tabs>
        <w:spacing w:after="0"/>
        <w:ind w:firstLine="740"/>
        <w:jc w:val="both"/>
      </w:pPr>
      <w:r>
        <w:t xml:space="preserve">Pronajímatel i nájemce jsou oprávněni nájemní smlouvu vypovědět ve dvouměsíční </w:t>
      </w:r>
      <w:r>
        <w:t>výpovědní lhůtě bez uvedení důvodu. Ustanovení § 2314 a § 2315 občanského zákoníku se v tomto případě neuplatní.</w:t>
      </w:r>
    </w:p>
    <w:p w:rsidR="00B87218" w:rsidRDefault="002631F6">
      <w:pPr>
        <w:pStyle w:val="Zkladntext"/>
        <w:numPr>
          <w:ilvl w:val="0"/>
          <w:numId w:val="8"/>
        </w:numPr>
        <w:shd w:val="clear" w:color="auto" w:fill="auto"/>
        <w:tabs>
          <w:tab w:val="left" w:pos="1064"/>
        </w:tabs>
        <w:spacing w:after="0"/>
        <w:ind w:firstLine="740"/>
        <w:jc w:val="both"/>
      </w:pPr>
      <w:r>
        <w:t>Poruší-li nájemce svou povinnost zvlášť závažným způsobem, má pronajímatel právo vypovědět nájem bez výpovědní doby a požadovat, aby mu nájemce</w:t>
      </w:r>
      <w:r>
        <w:t xml:space="preserve"> bez zbytečného odkladu předmět nájmu odevzdal, nejpozději však do jednoho měsíce od skončení nájmu. Mezi zvlášť hrubé porušení povinností se rozumí zejména prodlení s úhradou nájemného a záloh na služby delší než jeden měsíc. Za hrubé porušení povinností </w:t>
      </w:r>
      <w:r>
        <w:t>nájemce se považuje i opakované porušování domovního řádu.</w:t>
      </w:r>
    </w:p>
    <w:p w:rsidR="00B87218" w:rsidRDefault="002631F6">
      <w:pPr>
        <w:pStyle w:val="Zkladntext"/>
        <w:numPr>
          <w:ilvl w:val="0"/>
          <w:numId w:val="8"/>
        </w:numPr>
        <w:shd w:val="clear" w:color="auto" w:fill="auto"/>
        <w:tabs>
          <w:tab w:val="left" w:pos="1046"/>
        </w:tabs>
        <w:ind w:firstLine="740"/>
        <w:jc w:val="both"/>
      </w:pPr>
      <w:r>
        <w:t>Každá výpověď musí být učiněna v písemné formě a doručena druhé smluvní straně. V případě odepření přijetí výpovědi platí, že výpověď byla doručena třetím dnem po jejím uložení na poště.</w:t>
      </w:r>
    </w:p>
    <w:p w:rsidR="00B87218" w:rsidRDefault="002631F6">
      <w:pPr>
        <w:pStyle w:val="Zkladntext"/>
        <w:shd w:val="clear" w:color="auto" w:fill="auto"/>
        <w:spacing w:after="0"/>
        <w:ind w:firstLine="0"/>
        <w:jc w:val="center"/>
      </w:pPr>
      <w:r>
        <w:rPr>
          <w:b/>
          <w:bCs/>
        </w:rPr>
        <w:t>ČI. 6</w:t>
      </w:r>
    </w:p>
    <w:p w:rsidR="00B87218" w:rsidRDefault="002631F6">
      <w:pPr>
        <w:pStyle w:val="Zkladntext"/>
        <w:shd w:val="clear" w:color="auto" w:fill="auto"/>
        <w:ind w:firstLine="0"/>
        <w:jc w:val="center"/>
      </w:pPr>
      <w:r>
        <w:rPr>
          <w:b/>
          <w:bCs/>
        </w:rPr>
        <w:lastRenderedPageBreak/>
        <w:t>Před</w:t>
      </w:r>
      <w:r>
        <w:rPr>
          <w:b/>
          <w:bCs/>
        </w:rPr>
        <w:t>ání předmětu nájmu</w:t>
      </w:r>
    </w:p>
    <w:p w:rsidR="00B87218" w:rsidRDefault="002631F6">
      <w:pPr>
        <w:pStyle w:val="Zkladntext"/>
        <w:numPr>
          <w:ilvl w:val="0"/>
          <w:numId w:val="9"/>
        </w:numPr>
        <w:shd w:val="clear" w:color="auto" w:fill="auto"/>
        <w:tabs>
          <w:tab w:val="left" w:pos="1049"/>
        </w:tabs>
        <w:spacing w:line="262" w:lineRule="auto"/>
        <w:ind w:firstLine="740"/>
        <w:jc w:val="both"/>
      </w:pPr>
      <w:r>
        <w:t xml:space="preserve">Pronajímatel se zavazuje poskytnout předmět nájmu nájemci ve stavu způsobilém k užívání. Ohledně předání bude sepsán předávací protokol, včetně měřených hodnot energií, ve kterém bude zachycen stav pronajímané plochy v okamžiku předání, </w:t>
      </w:r>
      <w:r>
        <w:t>který podepíší obě smluvní strany.</w:t>
      </w:r>
    </w:p>
    <w:p w:rsidR="00B87218" w:rsidRDefault="002631F6">
      <w:pPr>
        <w:pStyle w:val="Zkladntext"/>
        <w:numPr>
          <w:ilvl w:val="0"/>
          <w:numId w:val="9"/>
        </w:numPr>
        <w:shd w:val="clear" w:color="auto" w:fill="auto"/>
        <w:tabs>
          <w:tab w:val="left" w:pos="1046"/>
        </w:tabs>
        <w:spacing w:line="257" w:lineRule="auto"/>
        <w:ind w:firstLine="740"/>
        <w:jc w:val="both"/>
      </w:pPr>
      <w:r>
        <w:t>Nájemci bude při jeho nastěhování předána sada klíčů. Klíče potřebné nad tento rámec budou nájemci opatřeny na základě jeho přání a na jeho náklady. Nájemce odevzdá pronajímateli po ukončení nájemního vztahu veškeré klíče</w:t>
      </w:r>
      <w:r>
        <w:t>.</w:t>
      </w:r>
    </w:p>
    <w:p w:rsidR="00B87218" w:rsidRDefault="002631F6">
      <w:pPr>
        <w:pStyle w:val="Zkladntext"/>
        <w:shd w:val="clear" w:color="auto" w:fill="auto"/>
        <w:spacing w:after="0"/>
        <w:ind w:firstLine="0"/>
        <w:jc w:val="center"/>
      </w:pPr>
      <w:r>
        <w:rPr>
          <w:b/>
          <w:bCs/>
        </w:rPr>
        <w:t>ČI. 7</w:t>
      </w:r>
    </w:p>
    <w:p w:rsidR="00B87218" w:rsidRDefault="002631F6">
      <w:pPr>
        <w:pStyle w:val="Zkladntext"/>
        <w:shd w:val="clear" w:color="auto" w:fill="auto"/>
        <w:ind w:firstLine="0"/>
        <w:jc w:val="center"/>
      </w:pPr>
      <w:r>
        <w:rPr>
          <w:b/>
          <w:bCs/>
        </w:rPr>
        <w:t>Údržba a opravy předmětu nájmu</w:t>
      </w:r>
    </w:p>
    <w:p w:rsidR="00B87218" w:rsidRDefault="002631F6">
      <w:pPr>
        <w:pStyle w:val="Zkladntext"/>
        <w:shd w:val="clear" w:color="auto" w:fill="auto"/>
        <w:ind w:firstLine="740"/>
        <w:jc w:val="both"/>
      </w:pPr>
      <w:r>
        <w:t xml:space="preserve">Nájemce se zavazuje pronajaté prostory řádně udržovat ve stavu způsobilém a provádět úklid, péči a ostatní údržbu a opravy na vlastní náklady. To platí i pro technická zařízení (především pro elektrické a sanitární </w:t>
      </w:r>
      <w:r>
        <w:t>instalace atd.), pokud se nacházejí v nebo na předmětu nájmu a jsou využívány výlučně nájemcem. Nájemce se zavazuje dodržovat veškerá protipožární a bezpečnostní opatření, stejně tak i ekologické a hygienické předpisy a normy pro provoz nemovitostí a jejic</w:t>
      </w:r>
      <w:r>
        <w:t>h příslušenství.</w:t>
      </w:r>
    </w:p>
    <w:p w:rsidR="00B87218" w:rsidRDefault="002631F6">
      <w:pPr>
        <w:pStyle w:val="Zkladntext"/>
        <w:shd w:val="clear" w:color="auto" w:fill="auto"/>
        <w:spacing w:after="0"/>
        <w:ind w:firstLine="0"/>
        <w:jc w:val="center"/>
      </w:pPr>
      <w:r>
        <w:rPr>
          <w:b/>
          <w:bCs/>
        </w:rPr>
        <w:t>ČI. 8</w:t>
      </w:r>
    </w:p>
    <w:p w:rsidR="00B87218" w:rsidRDefault="002631F6">
      <w:pPr>
        <w:pStyle w:val="Zkladntext"/>
        <w:shd w:val="clear" w:color="auto" w:fill="auto"/>
        <w:ind w:firstLine="0"/>
        <w:jc w:val="center"/>
      </w:pPr>
      <w:r>
        <w:rPr>
          <w:b/>
          <w:bCs/>
        </w:rPr>
        <w:t>Odpovědnost nájemce</w:t>
      </w:r>
    </w:p>
    <w:p w:rsidR="00B87218" w:rsidRDefault="002631F6">
      <w:pPr>
        <w:pStyle w:val="Zkladntext"/>
        <w:shd w:val="clear" w:color="auto" w:fill="auto"/>
        <w:spacing w:line="257" w:lineRule="auto"/>
        <w:ind w:firstLine="740"/>
        <w:jc w:val="both"/>
      </w:pPr>
      <w:r>
        <w:t>Nájemce odpovídá za škody, které způsobí na předmětu nájmu on, jeho zaměstnanci, nebo jím pověřené osoby, dodavatelé, zákazníci a jiné osoby, které k němu mají vztah.</w:t>
      </w:r>
    </w:p>
    <w:p w:rsidR="00B87218" w:rsidRDefault="002631F6">
      <w:pPr>
        <w:pStyle w:val="Heading30"/>
        <w:keepNext/>
        <w:keepLines/>
        <w:shd w:val="clear" w:color="auto" w:fill="auto"/>
        <w:spacing w:line="254" w:lineRule="auto"/>
      </w:pPr>
      <w:bookmarkStart w:id="12" w:name="bookmark16"/>
      <w:bookmarkStart w:id="13" w:name="bookmark17"/>
      <w:r>
        <w:t>ČI. 9</w:t>
      </w:r>
      <w:r>
        <w:br/>
        <w:t>Vrácení předmětu nájmu</w:t>
      </w:r>
      <w:bookmarkEnd w:id="12"/>
      <w:bookmarkEnd w:id="13"/>
    </w:p>
    <w:p w:rsidR="00B87218" w:rsidRDefault="002631F6">
      <w:pPr>
        <w:pStyle w:val="Zkladntext"/>
        <w:shd w:val="clear" w:color="auto" w:fill="auto"/>
        <w:spacing w:after="0" w:line="262" w:lineRule="auto"/>
        <w:ind w:firstLine="740"/>
        <w:jc w:val="both"/>
      </w:pPr>
      <w:r>
        <w:t>Nájemce je povine</w:t>
      </w:r>
      <w:r>
        <w:t>n předmět nájmu při ukončení nájemního vztahu předat uklizený a dle stavu uvedeného v předávacím protokolu s přihlédnutím k obvyklému opotřebení při řádném užívání. Pro případ, že nájemce nevyklidí nebytové prostory následující den po skončení nájemního vz</w:t>
      </w:r>
      <w:r>
        <w:t>tahu, pak se smluvní strany dohodly na tom, že nájemce uhradí pronajímateli smluvní pokutu ve výši 1.000,- Kč za každý započatý den prodlení s vyklizením nebytových prostor.</w:t>
      </w:r>
    </w:p>
    <w:p w:rsidR="00B87218" w:rsidRDefault="002631F6">
      <w:pPr>
        <w:pStyle w:val="Zkladntext"/>
        <w:shd w:val="clear" w:color="auto" w:fill="auto"/>
        <w:spacing w:after="0" w:line="262" w:lineRule="auto"/>
        <w:ind w:firstLine="740"/>
        <w:jc w:val="both"/>
      </w:pPr>
      <w:r>
        <w:t>Za dobu užívání předmětu nájmu po skončení nájmu je nájemce povinen zaplatit prona</w:t>
      </w:r>
      <w:r>
        <w:t>jímateli náhradu ve výši odpovídající nájemnému dle této smlouvy.</w:t>
      </w:r>
    </w:p>
    <w:p w:rsidR="00B87218" w:rsidRDefault="002631F6">
      <w:pPr>
        <w:pStyle w:val="Zkladntext"/>
        <w:shd w:val="clear" w:color="auto" w:fill="auto"/>
        <w:spacing w:after="520" w:line="262" w:lineRule="auto"/>
        <w:ind w:firstLine="740"/>
        <w:jc w:val="both"/>
      </w:pPr>
      <w:r>
        <w:t>Pro případ, že nájemce nevyklidí předmět nájmu v následující den po skončení nájmu, uděluje nájemce pronajímateli přímo touto smlouvou oprávnění k tomu, aby do něj vstoupil a na náklady a ne</w:t>
      </w:r>
      <w:r>
        <w:t>bezpečí nájemce vyklidil a nechal vyklidit věci, které se v něm nacházejí a aby tyto věci uskladnil nebo nechal uskladnit na náklady a nebezpečí nájemce. O tom bude pronajímatel nájemce informovat písemně na adresu nájemce uvedenou v záhlaví této smlouvy.</w:t>
      </w:r>
    </w:p>
    <w:p w:rsidR="00B87218" w:rsidRDefault="002631F6">
      <w:pPr>
        <w:pStyle w:val="Heading30"/>
        <w:keepNext/>
        <w:keepLines/>
        <w:shd w:val="clear" w:color="auto" w:fill="auto"/>
        <w:spacing w:after="0" w:line="262" w:lineRule="auto"/>
      </w:pPr>
      <w:bookmarkStart w:id="14" w:name="bookmark18"/>
      <w:bookmarkStart w:id="15" w:name="bookmark19"/>
      <w:r>
        <w:t>ČI. 10</w:t>
      </w:r>
      <w:bookmarkEnd w:id="14"/>
      <w:bookmarkEnd w:id="15"/>
    </w:p>
    <w:p w:rsidR="00B87218" w:rsidRDefault="002631F6">
      <w:pPr>
        <w:pStyle w:val="Heading30"/>
        <w:keepNext/>
        <w:keepLines/>
        <w:shd w:val="clear" w:color="auto" w:fill="auto"/>
        <w:spacing w:line="262" w:lineRule="auto"/>
      </w:pPr>
      <w:bookmarkStart w:id="16" w:name="bookmark20"/>
      <w:bookmarkStart w:id="17" w:name="bookmark21"/>
      <w:r>
        <w:t>Vstupování pronajímatele a nájemce do předmětu nájmu</w:t>
      </w:r>
      <w:bookmarkEnd w:id="16"/>
      <w:bookmarkEnd w:id="17"/>
    </w:p>
    <w:p w:rsidR="00B87218" w:rsidRDefault="002631F6">
      <w:pPr>
        <w:pStyle w:val="Zkladntext"/>
        <w:shd w:val="clear" w:color="auto" w:fill="auto"/>
        <w:spacing w:line="262" w:lineRule="auto"/>
        <w:ind w:firstLine="740"/>
      </w:pPr>
      <w:r>
        <w:t xml:space="preserve">Nájemce se zavazuje, že umožní, aby pronajímatel nebo jím pověřené osoby, mohli vstupovat do pronajatých prostor, za účelem prohlídky, kdykoliv během obchodní doby nájemce. Termín prohlídky </w:t>
      </w:r>
      <w:r>
        <w:t>pronajímatel oznámí nájemci v předstihu jednoho týdne.</w:t>
      </w:r>
    </w:p>
    <w:p w:rsidR="00B87218" w:rsidRDefault="002631F6">
      <w:pPr>
        <w:pStyle w:val="Heading30"/>
        <w:keepNext/>
        <w:keepLines/>
        <w:shd w:val="clear" w:color="auto" w:fill="auto"/>
        <w:spacing w:line="264" w:lineRule="auto"/>
      </w:pPr>
      <w:bookmarkStart w:id="18" w:name="bookmark22"/>
      <w:bookmarkStart w:id="19" w:name="bookmark23"/>
      <w:r>
        <w:t>ČI. 11</w:t>
      </w:r>
      <w:r>
        <w:br/>
        <w:t>Pojištění</w:t>
      </w:r>
      <w:bookmarkEnd w:id="18"/>
      <w:bookmarkEnd w:id="19"/>
    </w:p>
    <w:p w:rsidR="00B87218" w:rsidRDefault="002631F6">
      <w:pPr>
        <w:pStyle w:val="Zkladntext"/>
        <w:shd w:val="clear" w:color="auto" w:fill="auto"/>
        <w:spacing w:line="264" w:lineRule="auto"/>
        <w:ind w:firstLine="740"/>
        <w:jc w:val="both"/>
      </w:pPr>
      <w:r>
        <w:t xml:space="preserve">Nájemce je povinen uzavřít na své náklady pojištění proti ohni, pojištění proti potrubní </w:t>
      </w:r>
      <w:r>
        <w:lastRenderedPageBreak/>
        <w:t>vodě projím vnesená zařízení a ostatní věci včetně veškerých zásob zboží a dále pojištění odpov</w:t>
      </w:r>
      <w:r>
        <w:t>ědnosti. V případě, že si pojištění nájemce nesjedná a dojde ke škodné události, kterou způsobena škoda, nájemce se tuto škodu zavazuje uhradit. Nájemce bere na vědomí, že za škody způsobené na věcech a zařízeních jím do předmětu nájmu vnesených nenese v p</w:t>
      </w:r>
      <w:r>
        <w:t>řípadě jejich poškození či zničení pronajímatel žádnou odpovědnost.</w:t>
      </w:r>
    </w:p>
    <w:p w:rsidR="00B87218" w:rsidRDefault="002631F6">
      <w:pPr>
        <w:pStyle w:val="Heading30"/>
        <w:keepNext/>
        <w:keepLines/>
        <w:shd w:val="clear" w:color="auto" w:fill="auto"/>
        <w:spacing w:line="254" w:lineRule="auto"/>
      </w:pPr>
      <w:bookmarkStart w:id="20" w:name="bookmark24"/>
      <w:bookmarkStart w:id="21" w:name="bookmark25"/>
      <w:r>
        <w:t>ČI. 12</w:t>
      </w:r>
      <w:r>
        <w:br/>
        <w:t>Domovní řád</w:t>
      </w:r>
      <w:bookmarkEnd w:id="20"/>
      <w:bookmarkEnd w:id="21"/>
    </w:p>
    <w:p w:rsidR="00B87218" w:rsidRDefault="002631F6">
      <w:pPr>
        <w:pStyle w:val="Zkladntext"/>
        <w:shd w:val="clear" w:color="auto" w:fill="auto"/>
        <w:spacing w:after="0" w:line="262" w:lineRule="auto"/>
        <w:ind w:firstLine="740"/>
        <w:jc w:val="both"/>
      </w:pPr>
      <w:r>
        <w:t>Domovním řádem se rozumí zajištění domovního klidu. V zájmu domovního klidu je nutné vyloučit jakékoliv obtěžování ostatních nájemců. To platí především pro obtěžování h</w:t>
      </w:r>
      <w:r>
        <w:t>lukem a zápachem. Nájemce odpovídá za škody, které vzniknou nedodržováním tohoto závazku. V případě výtky ze strany pronajímatele se nájemce postará o okamžitou nápravu.</w:t>
      </w:r>
    </w:p>
    <w:p w:rsidR="00B87218" w:rsidRDefault="002631F6">
      <w:pPr>
        <w:pStyle w:val="Zkladntext"/>
        <w:shd w:val="clear" w:color="auto" w:fill="auto"/>
        <w:spacing w:line="262" w:lineRule="auto"/>
        <w:ind w:firstLine="740"/>
        <w:jc w:val="both"/>
        <w:sectPr w:rsidR="00B87218">
          <w:footerReference w:type="default" r:id="rId10"/>
          <w:pgSz w:w="11900" w:h="16840"/>
          <w:pgMar w:top="342" w:right="1219" w:bottom="1321" w:left="1450" w:header="0" w:footer="3" w:gutter="0"/>
          <w:pgNumType w:start="1"/>
          <w:cols w:space="720"/>
          <w:noEndnote/>
          <w:docGrid w:linePitch="360"/>
          <w15:footnoteColumns w:val="1"/>
        </w:sectPr>
      </w:pPr>
      <w:r>
        <w:t>Ve všední dny od 22:00 do 6:00 hodin, o víkendu a svátcích od 22:00 do 8:00 hodin, jsou všichni uživatelé pronajatých prostor povinni dodržovat noční klid. V uvedené době není možno provádět stavební</w:t>
      </w:r>
      <w:r>
        <w:t xml:space="preserve"> práce a vykonávat jakoukoliv činnost,</w:t>
      </w:r>
    </w:p>
    <w:p w:rsidR="00B87218" w:rsidRDefault="002631F6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63500" distL="0" distR="0" simplePos="0" relativeHeight="125829395" behindDoc="0" locked="0" layoutInCell="1" allowOverlap="1">
                <wp:simplePos x="0" y="0"/>
                <wp:positionH relativeFrom="page">
                  <wp:posOffset>941070</wp:posOffset>
                </wp:positionH>
                <wp:positionV relativeFrom="paragraph">
                  <wp:posOffset>0</wp:posOffset>
                </wp:positionV>
                <wp:extent cx="1365250" cy="19494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7218" w:rsidRDefault="002631F6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  <w:ind w:firstLine="0"/>
                            </w:pPr>
                            <w:r>
                              <w:t>která vyvolává hluk.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7" o:spid="_x0000_s1036" type="#_x0000_t202" style="position:absolute;margin-left:74.1pt;margin-top:0;width:107.5pt;height:15.35pt;z-index:125829395;visibility:visible;mso-wrap-style:none;mso-wrap-distance-left:0;mso-wrap-distance-top:0;mso-wrap-distance-right:0;mso-wrap-distance-bottom: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" filled="f" stroked="f">
                <v:textbox inset="0,0,0,0">
                  <w:txbxContent>
                    <w:p w:rsidR="00B87218" w:rsidRDefault="002631F6">
                      <w:pPr>
                        <w:pStyle w:val="Zkladntext"/>
                        <w:shd w:val="clear" w:color="auto" w:fill="auto"/>
                        <w:spacing w:after="0" w:line="240" w:lineRule="auto"/>
                        <w:ind w:firstLine="0"/>
                      </w:pPr>
                      <w:r>
                        <w:t>která vyvolává hluk.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7218" w:rsidRDefault="002631F6">
      <w:pPr>
        <w:pStyle w:val="Zkladntext"/>
        <w:shd w:val="clear" w:color="auto" w:fill="auto"/>
        <w:spacing w:after="0" w:line="240" w:lineRule="auto"/>
        <w:ind w:firstLine="0"/>
        <w:jc w:val="center"/>
      </w:pPr>
      <w:r>
        <w:rPr>
          <w:b/>
          <w:bCs/>
        </w:rPr>
        <w:t>ČI. 13</w:t>
      </w:r>
    </w:p>
    <w:p w:rsidR="00B87218" w:rsidRDefault="002631F6">
      <w:pPr>
        <w:pStyle w:val="Zkladntext"/>
        <w:shd w:val="clear" w:color="auto" w:fill="auto"/>
        <w:spacing w:after="300" w:line="240" w:lineRule="auto"/>
        <w:ind w:firstLine="0"/>
        <w:jc w:val="center"/>
      </w:pPr>
      <w:r>
        <w:rPr>
          <w:b/>
          <w:bCs/>
        </w:rPr>
        <w:t>Závěrečná ustanovení</w:t>
      </w:r>
    </w:p>
    <w:p w:rsidR="00B87218" w:rsidRDefault="002631F6">
      <w:pPr>
        <w:pStyle w:val="Zkladntext"/>
        <w:numPr>
          <w:ilvl w:val="0"/>
          <w:numId w:val="10"/>
        </w:numPr>
        <w:shd w:val="clear" w:color="auto" w:fill="auto"/>
        <w:tabs>
          <w:tab w:val="left" w:pos="1034"/>
        </w:tabs>
        <w:spacing w:line="257" w:lineRule="auto"/>
        <w:ind w:firstLine="740"/>
        <w:jc w:val="both"/>
      </w:pPr>
      <w:r>
        <w:t>Změny jakéhokoli druhu, které se týkají nájemního vztahu nebo předmětu nájmu jsou účinné pouze tehdy, pokud byly učiněny v písemné formě a byly právoplatně podepsán</w:t>
      </w:r>
      <w:r>
        <w:t>y pronajímatelem a nájemcem.</w:t>
      </w:r>
    </w:p>
    <w:p w:rsidR="00B87218" w:rsidRDefault="002631F6">
      <w:pPr>
        <w:pStyle w:val="Zkladntext"/>
        <w:numPr>
          <w:ilvl w:val="0"/>
          <w:numId w:val="10"/>
        </w:numPr>
        <w:shd w:val="clear" w:color="auto" w:fill="auto"/>
        <w:tabs>
          <w:tab w:val="left" w:pos="1044"/>
        </w:tabs>
        <w:spacing w:line="262" w:lineRule="auto"/>
        <w:ind w:firstLine="740"/>
        <w:jc w:val="both"/>
      </w:pPr>
      <w:r>
        <w:t>Práva a povinnosti smluvních stran výslovně neupravené v této smlouvě se řídí právním řádem České republiky, zejména pak zákonem č. 89/2012 Sb., občanský zákoník, v platném znění.</w:t>
      </w:r>
    </w:p>
    <w:p w:rsidR="00B87218" w:rsidRDefault="002631F6">
      <w:pPr>
        <w:pStyle w:val="Zkladntext"/>
        <w:numPr>
          <w:ilvl w:val="0"/>
          <w:numId w:val="10"/>
        </w:numPr>
        <w:shd w:val="clear" w:color="auto" w:fill="auto"/>
        <w:tabs>
          <w:tab w:val="left" w:pos="1044"/>
        </w:tabs>
        <w:ind w:firstLine="740"/>
        <w:jc w:val="both"/>
      </w:pPr>
      <w:r>
        <w:t xml:space="preserve">Nájemce bere na vědomí, že pronajímatel je </w:t>
      </w:r>
      <w:r>
        <w:t>povinen zveřejnit elektronický obraz textového obsahu této smlouvy a jejích případných změn (dodatků) a dalších smluv od této smlouvy odvozených včetně metadat požadovaných k uveřejnění dle zákona č. 340/2015 Sb., o registru smluv. Nájemce prohlašuje, že t</w:t>
      </w:r>
      <w:r>
        <w:t>ato smlouva neobsahuje obchodní tajemství a uděluje tímto souhlas pronajímateli k uveřejnění této smlouvy a všech pokladů, údajů a informací uvedených v této smlouvě a těch, k jejichž uveřejnění vyplývá pro pronajímatele povinnost dle právních předpisů.</w:t>
      </w:r>
    </w:p>
    <w:p w:rsidR="00B87218" w:rsidRDefault="002631F6">
      <w:pPr>
        <w:pStyle w:val="Zkladntext"/>
        <w:numPr>
          <w:ilvl w:val="0"/>
          <w:numId w:val="10"/>
        </w:numPr>
        <w:shd w:val="clear" w:color="auto" w:fill="auto"/>
        <w:tabs>
          <w:tab w:val="left" w:pos="919"/>
        </w:tabs>
        <w:spacing w:after="380" w:line="269" w:lineRule="auto"/>
        <w:ind w:firstLine="620"/>
        <w:jc w:val="both"/>
      </w:pPr>
      <w:r>
        <w:t>Ta</w:t>
      </w:r>
      <w:r>
        <w:t>to smlouva je vyhotovena ve dvou stejnopisech, z nichž každá strana obdrží po jednom vyhotovení.</w:t>
      </w:r>
    </w:p>
    <w:p w:rsidR="00B87218" w:rsidRDefault="002631F6">
      <w:pPr>
        <w:pStyle w:val="Zkladntext"/>
        <w:numPr>
          <w:ilvl w:val="0"/>
          <w:numId w:val="10"/>
        </w:numPr>
        <w:shd w:val="clear" w:color="auto" w:fill="auto"/>
        <w:tabs>
          <w:tab w:val="left" w:pos="1023"/>
        </w:tabs>
        <w:spacing w:line="264" w:lineRule="auto"/>
        <w:ind w:firstLine="740"/>
        <w:jc w:val="both"/>
      </w:pPr>
      <w:r>
        <w:t>Tato smlouva nabývá platnosti dnem jejího podpisu oběma smluvními stranami a účinnosti okamžikem uveřejnění v registru smluv podle zvláštního právního předpisu</w:t>
      </w:r>
      <w:r>
        <w:t>.</w:t>
      </w:r>
    </w:p>
    <w:p w:rsidR="00B87218" w:rsidRDefault="002631F6">
      <w:pPr>
        <w:pStyle w:val="Zkladntext"/>
        <w:numPr>
          <w:ilvl w:val="0"/>
          <w:numId w:val="10"/>
        </w:numPr>
        <w:shd w:val="clear" w:color="auto" w:fill="auto"/>
        <w:tabs>
          <w:tab w:val="left" w:pos="1039"/>
        </w:tabs>
        <w:spacing w:line="269" w:lineRule="auto"/>
        <w:ind w:firstLine="740"/>
        <w:jc w:val="both"/>
      </w:pPr>
      <w:r>
        <w:t>Podepsané osoby prohlašují, že jsou oprávněny k podpisu této smlouvy za smluvní strany.</w:t>
      </w:r>
    </w:p>
    <w:p w:rsidR="00B87218" w:rsidRDefault="002631F6">
      <w:pPr>
        <w:pStyle w:val="Zkladntext"/>
        <w:numPr>
          <w:ilvl w:val="0"/>
          <w:numId w:val="10"/>
        </w:numPr>
        <w:shd w:val="clear" w:color="auto" w:fill="auto"/>
        <w:tabs>
          <w:tab w:val="left" w:pos="1034"/>
        </w:tabs>
        <w:spacing w:line="276" w:lineRule="auto"/>
        <w:ind w:firstLine="740"/>
        <w:jc w:val="both"/>
      </w:pPr>
      <w:r>
        <w:t>Jako výraz své celkové souhlasné vůle připojují strany pod tuto smlouvu své podpisy.</w:t>
      </w:r>
    </w:p>
    <w:p w:rsidR="00B87218" w:rsidRDefault="002631F6">
      <w:pPr>
        <w:pStyle w:val="Zkladntext"/>
        <w:numPr>
          <w:ilvl w:val="0"/>
          <w:numId w:val="10"/>
        </w:numPr>
        <w:shd w:val="clear" w:color="auto" w:fill="auto"/>
        <w:tabs>
          <w:tab w:val="left" w:pos="1044"/>
        </w:tabs>
        <w:spacing w:after="660" w:line="262" w:lineRule="auto"/>
        <w:ind w:firstLine="740"/>
        <w:jc w:val="both"/>
      </w:pPr>
      <w:r>
        <w:t>Tato nájemní smlouva byla schválena dozorčí radou pronajímatele podle § 19 odst.1</w:t>
      </w:r>
      <w:r>
        <w:t xml:space="preserve"> písm. b) bod 7 zák. č. 341/2005 Sb., o veřejných výzkumných institucích, v platném znění.</w:t>
      </w:r>
    </w:p>
    <w:p w:rsidR="00B87218" w:rsidRDefault="002631F6">
      <w:pPr>
        <w:pStyle w:val="Zkladntext"/>
        <w:shd w:val="clear" w:color="auto" w:fill="auto"/>
        <w:spacing w:after="10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V Praze dne: 2 </w:t>
      </w:r>
      <w:bookmarkStart w:id="22" w:name="_GoBack"/>
      <w:bookmarkEnd w:id="22"/>
      <w:proofErr w:type="gramStart"/>
      <w:r>
        <w:rPr>
          <w:i/>
          <w:iCs/>
          <w:sz w:val="20"/>
          <w:szCs w:val="20"/>
        </w:rPr>
        <w:t>k</w:t>
      </w:r>
      <w:r>
        <w:rPr>
          <w:sz w:val="20"/>
          <w:szCs w:val="20"/>
        </w:rPr>
        <w:t xml:space="preserve"> -06</w:t>
      </w:r>
      <w:proofErr w:type="gramEnd"/>
      <w:r>
        <w:rPr>
          <w:sz w:val="20"/>
          <w:szCs w:val="20"/>
        </w:rPr>
        <w:t>- 2022</w:t>
      </w:r>
    </w:p>
    <w:p w:rsidR="00B87218" w:rsidRDefault="002631F6">
      <w:pPr>
        <w:pStyle w:val="Zkladntext"/>
        <w:shd w:val="clear" w:color="auto" w:fill="auto"/>
        <w:spacing w:after="0" w:line="240" w:lineRule="auto"/>
        <w:ind w:left="7740" w:firstLine="0"/>
        <w:rPr>
          <w:sz w:val="20"/>
          <w:szCs w:val="20"/>
        </w:rPr>
        <w:sectPr w:rsidR="00B87218">
          <w:footerReference w:type="default" r:id="rId11"/>
          <w:pgSz w:w="11900" w:h="16840"/>
          <w:pgMar w:top="342" w:right="1219" w:bottom="1321" w:left="1450" w:header="0" w:footer="3" w:gutter="0"/>
          <w:pgNumType w:start="8"/>
          <w:cols w:space="720"/>
          <w:noEndnote/>
          <w:docGrid w:linePitch="360"/>
          <w15:footnoteColumns w:val="1"/>
        </w:sectPr>
      </w:pPr>
      <w:r>
        <w:rPr>
          <w:sz w:val="20"/>
          <w:szCs w:val="20"/>
        </w:rPr>
        <w:t xml:space="preserve">2 </w:t>
      </w:r>
      <w:proofErr w:type="gramStart"/>
      <w:r>
        <w:rPr>
          <w:sz w:val="20"/>
          <w:szCs w:val="20"/>
        </w:rPr>
        <w:t>9 -06</w:t>
      </w:r>
      <w:proofErr w:type="gramEnd"/>
      <w:r>
        <w:rPr>
          <w:sz w:val="20"/>
          <w:szCs w:val="20"/>
        </w:rPr>
        <w:t>- 2022</w:t>
      </w:r>
    </w:p>
    <w:p w:rsidR="00B87218" w:rsidRDefault="002631F6">
      <w:pPr>
        <w:pStyle w:val="Zkladntext"/>
        <w:framePr w:w="2602" w:h="307" w:wrap="none" w:vAnchor="text" w:hAnchor="page" w:x="1521" w:y="21"/>
        <w:shd w:val="clear" w:color="auto" w:fill="auto"/>
        <w:spacing w:after="0" w:line="240" w:lineRule="auto"/>
        <w:ind w:firstLine="0"/>
      </w:pPr>
      <w:r>
        <w:t>Za stranu pronajímatele</w:t>
      </w:r>
    </w:p>
    <w:p w:rsidR="00B87218" w:rsidRDefault="002631F6">
      <w:pPr>
        <w:pStyle w:val="Zkladntext"/>
        <w:framePr w:w="2050" w:h="288" w:wrap="none" w:vAnchor="text" w:hAnchor="page" w:x="6479" w:y="21"/>
        <w:shd w:val="clear" w:color="auto" w:fill="auto"/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Za stranu nájemce</w:t>
      </w:r>
    </w:p>
    <w:p w:rsidR="00B87218" w:rsidRDefault="002631F6">
      <w:pPr>
        <w:pStyle w:val="Zkladntext"/>
        <w:framePr w:w="3917" w:h="605" w:wrap="none" w:vAnchor="text" w:hAnchor="page" w:x="1535" w:y="1379"/>
        <w:shd w:val="clear" w:color="auto" w:fill="auto"/>
        <w:spacing w:after="0" w:line="269" w:lineRule="auto"/>
        <w:ind w:firstLine="0"/>
      </w:pPr>
      <w:r>
        <w:t>Doc. Ing.</w:t>
      </w:r>
      <w:r>
        <w:t xml:space="preserve"> Petr Homolka, CSc., Ph.D. ředitel VÚŽV, v.v.i.</w:t>
      </w:r>
    </w:p>
    <w:p w:rsidR="00B87218" w:rsidRDefault="002631F6">
      <w:pPr>
        <w:pStyle w:val="Picturecaption0"/>
        <w:framePr w:w="2482" w:h="595" w:wrap="none" w:vAnchor="text" w:hAnchor="page" w:x="6739" w:y="1369"/>
        <w:shd w:val="clear" w:color="auto" w:fill="auto"/>
        <w:spacing w:line="264" w:lineRule="auto"/>
      </w:pPr>
      <w:r>
        <w:t>Tomáš Kaněra starosta MČ Praha 22</w:t>
      </w:r>
    </w:p>
    <w:p w:rsidR="00B87218" w:rsidRDefault="00B87218">
      <w:pPr>
        <w:spacing w:line="360" w:lineRule="exact"/>
      </w:pPr>
    </w:p>
    <w:p w:rsidR="00B87218" w:rsidRDefault="00B87218">
      <w:pPr>
        <w:spacing w:line="360" w:lineRule="exact"/>
      </w:pPr>
    </w:p>
    <w:p w:rsidR="00B87218" w:rsidRDefault="00B87218">
      <w:pPr>
        <w:spacing w:line="360" w:lineRule="exact"/>
      </w:pPr>
    </w:p>
    <w:p w:rsidR="00B87218" w:rsidRDefault="00B87218">
      <w:pPr>
        <w:spacing w:line="360" w:lineRule="exact"/>
      </w:pPr>
    </w:p>
    <w:p w:rsidR="00B87218" w:rsidRDefault="00B87218">
      <w:pPr>
        <w:spacing w:after="684" w:line="1" w:lineRule="exact"/>
      </w:pPr>
    </w:p>
    <w:p w:rsidR="00B87218" w:rsidRDefault="00B87218">
      <w:pPr>
        <w:spacing w:line="1" w:lineRule="exact"/>
        <w:sectPr w:rsidR="00B87218">
          <w:type w:val="continuous"/>
          <w:pgSz w:w="11900" w:h="16840"/>
          <w:pgMar w:top="1630" w:right="500" w:bottom="517" w:left="1657" w:header="0" w:footer="3" w:gutter="0"/>
          <w:cols w:space="720"/>
          <w:noEndnote/>
          <w:docGrid w:linePitch="360"/>
          <w15:footnoteColumns w:val="1"/>
        </w:sectPr>
      </w:pPr>
    </w:p>
    <w:p w:rsidR="00B87218" w:rsidRDefault="002631F6">
      <w:pPr>
        <w:framePr w:w="15134" w:h="10574" w:wrap="notBeside" w:vAnchor="text" w:hAnchor="text" w:y="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9613265" cy="6717665"/>
            <wp:effectExtent l="0" t="0" r="0" b="0"/>
            <wp:docPr id="39" name="Picut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9613265" cy="671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218" w:rsidRDefault="002631F6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7918450" simplePos="0" relativeHeight="125829397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167640</wp:posOffset>
                </wp:positionV>
                <wp:extent cx="1691640" cy="207010"/>
                <wp:effectExtent l="0" t="0" r="0" b="0"/>
                <wp:wrapTopAndBottom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7218" w:rsidRDefault="002631F6">
                            <w:pPr>
                              <w:pStyle w:val="Picturecaption0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Přilehá ke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smiowvě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MČ 22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0" o:spid="_x0000_s1037" type="#_x0000_t202" style="position:absolute;margin-left:75.6pt;margin-top:13.2pt;width:133.2pt;height:16.3pt;z-index:125829397;visibility:visible;mso-wrap-style:square;mso-wrap-distance-left:0;mso-wrap-distance-top:0;mso-wrap-distance-right:623.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" filled="f" stroked="f">
                <v:textbox inset="0,0,0,0">
                  <w:txbxContent>
                    <w:p w:rsidR="00B87218" w:rsidRDefault="002631F6">
                      <w:pPr>
                        <w:pStyle w:val="Picturecaption0"/>
                        <w:shd w:val="clear" w:color="auto" w:fill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Přilehá ke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smiowvě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MČ 22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9411970" simplePos="0" relativeHeight="125829399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3688080</wp:posOffset>
                </wp:positionV>
                <wp:extent cx="198120" cy="140335"/>
                <wp:effectExtent l="0" t="0" r="0" b="0"/>
                <wp:wrapTopAndBottom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7218" w:rsidRDefault="002631F6">
                            <w:pPr>
                              <w:pStyle w:val="Picturecaption0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JSÉW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2" o:spid="_x0000_s1038" type="#_x0000_t202" style="position:absolute;margin-left:40.8pt;margin-top:290.4pt;width:15.6pt;height:11.05pt;z-index:125829399;visibility:visible;mso-wrap-style:square;mso-wrap-distance-left:0;mso-wrap-distance-top:0;mso-wrap-distance-right:741.1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" filled="f" stroked="f">
                <v:textbox inset="0,0,0,0">
                  <w:txbxContent>
                    <w:p w:rsidR="00B87218" w:rsidRDefault="002631F6">
                      <w:pPr>
                        <w:pStyle w:val="Picturecaption0"/>
                        <w:shd w:val="clear" w:color="auto" w:fill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JSÉW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9479280" simplePos="0" relativeHeight="125829401" behindDoc="0" locked="0" layoutInCell="1" allowOverlap="1">
                <wp:simplePos x="0" y="0"/>
                <wp:positionH relativeFrom="column">
                  <wp:posOffset>9409430</wp:posOffset>
                </wp:positionH>
                <wp:positionV relativeFrom="paragraph">
                  <wp:posOffset>3474720</wp:posOffset>
                </wp:positionV>
                <wp:extent cx="130810" cy="243840"/>
                <wp:effectExtent l="0" t="0" r="0" b="0"/>
                <wp:wrapTopAndBottom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7218" w:rsidRDefault="002631F6">
                            <w:pPr>
                              <w:pStyle w:val="Picturecaption0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Zí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'\</w:t>
                            </w:r>
                          </w:p>
                        </w:txbxContent>
                      </wps:txbx>
                      <wps:bodyPr vert="vert270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4" o:spid="_x0000_s1039" type="#_x0000_t202" style="position:absolute;margin-left:740.9pt;margin-top:273.6pt;width:10.3pt;height:19.2pt;z-index:125829401;visibility:visible;mso-wrap-style:square;mso-wrap-distance-left:0;mso-wrap-distance-top:0;mso-wrap-distance-right:746.4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" filled="f" stroked="f">
                <v:textbox style="layout-flow:vertical;mso-layout-flow-alt:bottom-to-top" inset="0,0,0,0">
                  <w:txbxContent>
                    <w:p w:rsidR="00B87218" w:rsidRDefault="002631F6">
                      <w:pPr>
                        <w:pStyle w:val="Picturecaption0"/>
                        <w:shd w:val="clear" w:color="auto" w:fill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Zí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'\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B87218">
      <w:footerReference w:type="default" r:id="rId13"/>
      <w:pgSz w:w="16840" w:h="11900" w:orient="landscape"/>
      <w:pgMar w:top="683" w:right="1020" w:bottom="442" w:left="686" w:header="255" w:footer="14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1F6" w:rsidRDefault="002631F6">
      <w:r>
        <w:separator/>
      </w:r>
    </w:p>
  </w:endnote>
  <w:endnote w:type="continuationSeparator" w:id="0">
    <w:p w:rsidR="002631F6" w:rsidRDefault="0026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218" w:rsidRDefault="002631F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5529580</wp:posOffset>
              </wp:positionH>
              <wp:positionV relativeFrom="page">
                <wp:posOffset>10208895</wp:posOffset>
              </wp:positionV>
              <wp:extent cx="1060450" cy="13716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045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7218" w:rsidRDefault="002631F6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sz w:val="22"/>
                              <w:szCs w:val="22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</w:instrText>
                          </w:r>
                          <w:r>
                            <w:instrText xml:space="preserve">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Segoe UI" w:eastAsia="Segoe UI" w:hAnsi="Segoe UI" w:cs="Segoe U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Segoe UI" w:eastAsia="Segoe UI" w:hAnsi="Segoe UI" w:cs="Segoe UI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Segoe UI" w:eastAsia="Segoe UI" w:hAnsi="Segoe UI" w:cs="Segoe UI"/>
                              <w:sz w:val="22"/>
                              <w:szCs w:val="22"/>
                            </w:rPr>
                            <w:t xml:space="preserve"> |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40" type="#_x0000_t202" style="position:absolute;margin-left:435.4pt;margin-top:803.85pt;width:83.5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" filled="f" stroked="f">
              <v:textbox style="mso-fit-shape-to-text:t" inset="0,0,0,0">
                <w:txbxContent>
                  <w:p w:rsidR="00B87218" w:rsidRDefault="002631F6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Segoe UI" w:eastAsia="Segoe UI" w:hAnsi="Segoe UI" w:cs="Segoe UI"/>
                        <w:sz w:val="22"/>
                        <w:szCs w:val="22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</w:instrText>
                    </w:r>
                    <w:r>
                      <w:instrText xml:space="preserve">GE \* MERGEFORMAT </w:instrText>
                    </w:r>
                    <w:r>
                      <w:fldChar w:fldCharType="separate"/>
                    </w:r>
                    <w:r>
                      <w:rPr>
                        <w:rFonts w:ascii="Segoe UI" w:eastAsia="Segoe UI" w:hAnsi="Segoe UI" w:cs="Segoe U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Segoe UI" w:eastAsia="Segoe UI" w:hAnsi="Segoe UI" w:cs="Segoe UI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Segoe UI" w:eastAsia="Segoe UI" w:hAnsi="Segoe UI" w:cs="Segoe UI"/>
                        <w:sz w:val="22"/>
                        <w:szCs w:val="22"/>
                      </w:rPr>
                      <w:t xml:space="preserve"> |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218" w:rsidRDefault="002631F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5534025</wp:posOffset>
              </wp:positionH>
              <wp:positionV relativeFrom="page">
                <wp:posOffset>10315575</wp:posOffset>
              </wp:positionV>
              <wp:extent cx="542290" cy="10985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29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7218" w:rsidRDefault="002631F6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sz w:val="22"/>
                              <w:szCs w:val="22"/>
                            </w:rPr>
                            <w:t>Stráni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41" type="#_x0000_t202" style="position:absolute;margin-left:435.75pt;margin-top:812.25pt;width:42.7pt;height:8.6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" filled="f" stroked="f">
              <v:textbox style="mso-fit-shape-to-text:t" inset="0,0,0,0">
                <w:txbxContent>
                  <w:p w:rsidR="00B87218" w:rsidRDefault="002631F6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Segoe UI" w:eastAsia="Segoe UI" w:hAnsi="Segoe UI" w:cs="Segoe UI"/>
                        <w:sz w:val="22"/>
                        <w:szCs w:val="22"/>
                      </w:rPr>
                      <w:t>Stráni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218" w:rsidRDefault="00B872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1F6" w:rsidRDefault="002631F6"/>
  </w:footnote>
  <w:footnote w:type="continuationSeparator" w:id="0">
    <w:p w:rsidR="002631F6" w:rsidRDefault="002631F6"/>
  </w:footnote>
  <w:footnote w:id="1">
    <w:p w:rsidR="00B87218" w:rsidRDefault="002631F6">
      <w:pPr>
        <w:pStyle w:val="Footnote0"/>
        <w:shd w:val="clear" w:color="auto" w:fill="auto"/>
        <w:spacing w:line="240" w:lineRule="auto"/>
        <w:ind w:firstLine="0"/>
      </w:pPr>
      <w:r>
        <w:rPr>
          <w:vertAlign w:val="superscript"/>
        </w:rPr>
        <w:footnoteRef/>
      </w:r>
      <w:r>
        <w:t xml:space="preserve"> V případě jakýchkoli změn smlouvy na veřejnou zakázku musí být tyto změny v souladu s § 222 zákona č. 134/2016, o zadávání veřejných zakázek, jinak by mohl být postup zadavatele považován za přestupek dle § 268 tohoto zákona.</w:t>
      </w:r>
    </w:p>
  </w:footnote>
  <w:footnote w:id="2">
    <w:p w:rsidR="00B87218" w:rsidRDefault="002631F6">
      <w:pPr>
        <w:pStyle w:val="Footnote0"/>
        <w:shd w:val="clear" w:color="auto" w:fill="auto"/>
        <w:tabs>
          <w:tab w:val="left" w:pos="998"/>
        </w:tabs>
        <w:spacing w:line="264" w:lineRule="auto"/>
        <w:ind w:firstLine="76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ootnoteRef/>
      </w:r>
      <w:r>
        <w:rPr>
          <w:rFonts w:ascii="Arial" w:eastAsia="Arial" w:hAnsi="Arial" w:cs="Arial"/>
          <w:sz w:val="22"/>
          <w:szCs w:val="22"/>
        </w:rPr>
        <w:tab/>
        <w:t>Pronajímatel přenechává pře</w:t>
      </w:r>
      <w:r>
        <w:rPr>
          <w:rFonts w:ascii="Arial" w:eastAsia="Arial" w:hAnsi="Arial" w:cs="Arial"/>
          <w:sz w:val="22"/>
          <w:szCs w:val="22"/>
        </w:rPr>
        <w:t>dmět nájmu ve stavu způsobilém k obvyklému užívání (účelu).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1A37"/>
    <w:multiLevelType w:val="multilevel"/>
    <w:tmpl w:val="C24455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BC3B4C"/>
    <w:multiLevelType w:val="multilevel"/>
    <w:tmpl w:val="3F5E64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B77F66"/>
    <w:multiLevelType w:val="multilevel"/>
    <w:tmpl w:val="890C2C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3F5160"/>
    <w:multiLevelType w:val="multilevel"/>
    <w:tmpl w:val="52E0D6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C43D50"/>
    <w:multiLevelType w:val="multilevel"/>
    <w:tmpl w:val="CE6A3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6500CF"/>
    <w:multiLevelType w:val="multilevel"/>
    <w:tmpl w:val="70DE6A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AF09C3"/>
    <w:multiLevelType w:val="multilevel"/>
    <w:tmpl w:val="7B98FD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570B34"/>
    <w:multiLevelType w:val="multilevel"/>
    <w:tmpl w:val="1B6E9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D57561"/>
    <w:multiLevelType w:val="multilevel"/>
    <w:tmpl w:val="AD485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6CF3AF9"/>
    <w:multiLevelType w:val="multilevel"/>
    <w:tmpl w:val="589255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218"/>
    <w:rsid w:val="002631F6"/>
    <w:rsid w:val="006A3D3A"/>
    <w:rsid w:val="00934DD3"/>
    <w:rsid w:val="00B87218"/>
    <w:rsid w:val="00FC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EDA8"/>
  <w15:docId w15:val="{0D3955F4-503E-44D4-ACF0-BCC8F5B8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otnote">
    <w:name w:val="Footnote_"/>
    <w:basedOn w:val="Standardnpsmoodstavce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Standardnpsmoodstavce"/>
    <w:link w:val="Heading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Footnote0">
    <w:name w:val="Footnote"/>
    <w:basedOn w:val="Normln"/>
    <w:link w:val="Footnote"/>
    <w:pPr>
      <w:shd w:val="clear" w:color="auto" w:fill="FFFFFF"/>
      <w:spacing w:line="252" w:lineRule="auto"/>
      <w:ind w:firstLine="3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100" w:line="276" w:lineRule="auto"/>
      <w:ind w:left="440" w:hanging="4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35" w:lineRule="auto"/>
      <w:outlineLvl w:val="1"/>
    </w:pPr>
    <w:rPr>
      <w:rFonts w:ascii="Segoe UI" w:eastAsia="Segoe UI" w:hAnsi="Segoe UI" w:cs="Segoe UI"/>
      <w:sz w:val="36"/>
      <w:szCs w:val="3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86" w:lineRule="auto"/>
    </w:pPr>
    <w:rPr>
      <w:rFonts w:ascii="Arial" w:eastAsia="Arial" w:hAnsi="Arial" w:cs="Arial"/>
      <w:sz w:val="17"/>
      <w:szCs w:val="17"/>
    </w:rPr>
  </w:style>
  <w:style w:type="paragraph" w:customStyle="1" w:styleId="Heading10">
    <w:name w:val="Heading #1"/>
    <w:basedOn w:val="Normln"/>
    <w:link w:val="Heading1"/>
    <w:pPr>
      <w:shd w:val="clear" w:color="auto" w:fill="FFFFFF"/>
      <w:outlineLvl w:val="0"/>
    </w:pPr>
    <w:rPr>
      <w:rFonts w:ascii="Calibri" w:eastAsia="Calibri" w:hAnsi="Calibri" w:cs="Calibri"/>
      <w:sz w:val="48"/>
      <w:szCs w:val="48"/>
    </w:rPr>
  </w:style>
  <w:style w:type="paragraph" w:customStyle="1" w:styleId="Bodytext50">
    <w:name w:val="Body text (5)"/>
    <w:basedOn w:val="Normln"/>
    <w:link w:val="Bodytext5"/>
    <w:pPr>
      <w:shd w:val="clear" w:color="auto" w:fill="FFFFFF"/>
    </w:pPr>
    <w:rPr>
      <w:rFonts w:ascii="Segoe UI" w:eastAsia="Segoe UI" w:hAnsi="Segoe UI" w:cs="Segoe UI"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260" w:line="259" w:lineRule="auto"/>
      <w:ind w:firstLine="400"/>
    </w:pPr>
    <w:rPr>
      <w:rFonts w:ascii="Arial" w:eastAsia="Arial" w:hAnsi="Arial" w:cs="Arial"/>
      <w:sz w:val="22"/>
      <w:szCs w:val="22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260" w:line="257" w:lineRule="auto"/>
      <w:jc w:val="center"/>
      <w:outlineLvl w:val="2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zv@vuzv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datelna@praha22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2469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cp:lastModifiedBy>PhDr. Věra Přenosilová</cp:lastModifiedBy>
  <cp:revision>3</cp:revision>
  <dcterms:created xsi:type="dcterms:W3CDTF">2023-12-21T08:49:00Z</dcterms:created>
  <dcterms:modified xsi:type="dcterms:W3CDTF">2023-12-21T09:08:00Z</dcterms:modified>
</cp:coreProperties>
</file>