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2142" w14:textId="3EA1057B" w:rsidR="00D565E7" w:rsidRPr="003C3EBB" w:rsidRDefault="00D565E7" w:rsidP="00F1140A">
      <w:pPr>
        <w:pStyle w:val="Nadpis5"/>
        <w:rPr>
          <w:rFonts w:asciiTheme="minorHAnsi" w:hAnsiTheme="minorHAnsi" w:cstheme="minorHAnsi"/>
          <w:sz w:val="28"/>
          <w:szCs w:val="28"/>
        </w:rPr>
      </w:pPr>
      <w:r w:rsidRPr="003C3EBB">
        <w:rPr>
          <w:rFonts w:asciiTheme="minorHAnsi" w:hAnsiTheme="minorHAnsi" w:cstheme="minorHAnsi"/>
          <w:sz w:val="28"/>
          <w:szCs w:val="28"/>
        </w:rPr>
        <w:t>SMLOUVA  O DÍLO</w:t>
      </w:r>
    </w:p>
    <w:p w14:paraId="63CD2A05" w14:textId="77777777" w:rsidR="003C3EBB" w:rsidRPr="003C3EBB" w:rsidRDefault="003C3EBB" w:rsidP="00F1140A">
      <w:pPr>
        <w:contextualSpacing/>
        <w:jc w:val="center"/>
        <w:rPr>
          <w:rFonts w:asciiTheme="minorHAnsi" w:hAnsiTheme="minorHAnsi" w:cstheme="minorHAnsi"/>
          <w:w w:val="98"/>
          <w:sz w:val="22"/>
          <w:szCs w:val="22"/>
        </w:rPr>
      </w:pPr>
      <w:r w:rsidRPr="003C3EBB">
        <w:rPr>
          <w:rFonts w:asciiTheme="minorHAnsi" w:hAnsiTheme="minorHAnsi" w:cstheme="minorHAnsi"/>
          <w:spacing w:val="-1"/>
          <w:sz w:val="22"/>
          <w:szCs w:val="22"/>
        </w:rPr>
        <w:t>uzavřená po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3C3EBB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C3EBB">
        <w:rPr>
          <w:rFonts w:asciiTheme="minorHAnsi" w:hAnsiTheme="minorHAnsi" w:cstheme="minorHAnsi"/>
          <w:sz w:val="22"/>
          <w:szCs w:val="22"/>
        </w:rPr>
        <w:t>e</w:t>
      </w:r>
      <w:r w:rsidRPr="003C3EB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z w:val="22"/>
          <w:szCs w:val="22"/>
        </w:rPr>
        <w:t>§</w:t>
      </w:r>
      <w:r w:rsidRPr="003C3EB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3C3EBB">
        <w:rPr>
          <w:rFonts w:asciiTheme="minorHAnsi" w:hAnsiTheme="minorHAnsi" w:cstheme="minorHAnsi"/>
          <w:spacing w:val="2"/>
          <w:sz w:val="22"/>
          <w:szCs w:val="22"/>
        </w:rPr>
        <w:t>5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8</w:t>
      </w:r>
      <w:r w:rsidRPr="003C3EBB">
        <w:rPr>
          <w:rFonts w:asciiTheme="minorHAnsi" w:hAnsiTheme="minorHAnsi" w:cstheme="minorHAnsi"/>
          <w:sz w:val="22"/>
          <w:szCs w:val="22"/>
        </w:rPr>
        <w:t>6</w:t>
      </w:r>
      <w:r w:rsidRPr="003C3EB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z w:val="22"/>
          <w:szCs w:val="22"/>
        </w:rPr>
        <w:t>a</w:t>
      </w:r>
      <w:r w:rsidRPr="003C3EB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z w:val="22"/>
          <w:szCs w:val="22"/>
        </w:rPr>
        <w:t>n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á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3C3EBB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C3EBB">
        <w:rPr>
          <w:rFonts w:asciiTheme="minorHAnsi" w:hAnsiTheme="minorHAnsi" w:cstheme="minorHAnsi"/>
          <w:sz w:val="22"/>
          <w:szCs w:val="22"/>
        </w:rPr>
        <w:t>.</w:t>
      </w:r>
      <w:r w:rsidRPr="003C3EB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z w:val="22"/>
          <w:szCs w:val="22"/>
        </w:rPr>
        <w:t>z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á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ko</w:t>
      </w:r>
      <w:r w:rsidRPr="003C3EBB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3C3EBB">
        <w:rPr>
          <w:rFonts w:asciiTheme="minorHAnsi" w:hAnsiTheme="minorHAnsi" w:cstheme="minorHAnsi"/>
          <w:sz w:val="22"/>
          <w:szCs w:val="22"/>
        </w:rPr>
        <w:t>a</w:t>
      </w:r>
      <w:r w:rsidRPr="003C3EB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č</w:t>
      </w:r>
      <w:r w:rsidRPr="003C3EBB">
        <w:rPr>
          <w:rFonts w:asciiTheme="minorHAnsi" w:hAnsiTheme="minorHAnsi" w:cstheme="minorHAnsi"/>
          <w:sz w:val="22"/>
          <w:szCs w:val="22"/>
        </w:rPr>
        <w:t>.</w:t>
      </w:r>
      <w:r w:rsidRPr="003C3EB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89</w:t>
      </w:r>
      <w:r w:rsidRPr="003C3EBB">
        <w:rPr>
          <w:rFonts w:asciiTheme="minorHAnsi" w:hAnsiTheme="minorHAnsi" w:cstheme="minorHAnsi"/>
          <w:spacing w:val="-2"/>
          <w:sz w:val="22"/>
          <w:szCs w:val="22"/>
        </w:rPr>
        <w:t>/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201</w:t>
      </w:r>
      <w:r w:rsidRPr="003C3EBB">
        <w:rPr>
          <w:rFonts w:asciiTheme="minorHAnsi" w:hAnsiTheme="minorHAnsi" w:cstheme="minorHAnsi"/>
          <w:sz w:val="22"/>
          <w:szCs w:val="22"/>
        </w:rPr>
        <w:t>2</w:t>
      </w:r>
      <w:r w:rsidRPr="003C3EB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.</w:t>
      </w:r>
      <w:r w:rsidRPr="003C3EBB">
        <w:rPr>
          <w:rFonts w:asciiTheme="minorHAnsi" w:hAnsiTheme="minorHAnsi" w:cstheme="minorHAnsi"/>
          <w:sz w:val="22"/>
          <w:szCs w:val="22"/>
        </w:rPr>
        <w:t>,</w:t>
      </w:r>
      <w:r w:rsidRPr="003C3EB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č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C3EBB">
        <w:rPr>
          <w:rFonts w:asciiTheme="minorHAnsi" w:hAnsiTheme="minorHAnsi" w:cstheme="minorHAnsi"/>
          <w:sz w:val="22"/>
          <w:szCs w:val="22"/>
        </w:rPr>
        <w:t>n</w:t>
      </w:r>
      <w:r w:rsidRPr="003C3EBB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3C3EBB">
        <w:rPr>
          <w:rFonts w:asciiTheme="minorHAnsi" w:hAnsiTheme="minorHAnsi" w:cstheme="minorHAnsi"/>
          <w:sz w:val="22"/>
          <w:szCs w:val="22"/>
        </w:rPr>
        <w:t>ý</w:t>
      </w:r>
      <w:r w:rsidRPr="003C3EB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z w:val="22"/>
          <w:szCs w:val="22"/>
        </w:rPr>
        <w:t>z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á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3C3EBB">
        <w:rPr>
          <w:rFonts w:asciiTheme="minorHAnsi" w:hAnsiTheme="minorHAnsi" w:cstheme="minorHAnsi"/>
          <w:sz w:val="22"/>
          <w:szCs w:val="22"/>
        </w:rPr>
        <w:t>n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í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3C3EBB">
        <w:rPr>
          <w:rFonts w:asciiTheme="minorHAnsi" w:hAnsiTheme="minorHAnsi" w:cstheme="minorHAnsi"/>
          <w:sz w:val="22"/>
          <w:szCs w:val="22"/>
        </w:rPr>
        <w:t>,</w:t>
      </w:r>
      <w:r w:rsidRPr="003C3EB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3C3EBB">
        <w:rPr>
          <w:rFonts w:asciiTheme="minorHAnsi" w:hAnsiTheme="minorHAnsi" w:cstheme="minorHAnsi"/>
          <w:sz w:val="22"/>
          <w:szCs w:val="22"/>
        </w:rPr>
        <w:t>e</w:t>
      </w:r>
      <w:r w:rsidRPr="003C3EB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z w:val="22"/>
          <w:szCs w:val="22"/>
        </w:rPr>
        <w:t>zn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ě</w:t>
      </w:r>
      <w:r w:rsidRPr="003C3EBB">
        <w:rPr>
          <w:rFonts w:asciiTheme="minorHAnsi" w:hAnsiTheme="minorHAnsi" w:cstheme="minorHAnsi"/>
          <w:sz w:val="22"/>
          <w:szCs w:val="22"/>
        </w:rPr>
        <w:t>ní</w:t>
      </w:r>
      <w:r w:rsidRPr="003C3EB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3C3EBB">
        <w:rPr>
          <w:rFonts w:asciiTheme="minorHAnsi" w:hAnsiTheme="minorHAnsi" w:cstheme="minorHAnsi"/>
          <w:sz w:val="22"/>
          <w:szCs w:val="22"/>
        </w:rPr>
        <w:t>z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ě</w:t>
      </w:r>
      <w:r w:rsidRPr="003C3EBB">
        <w:rPr>
          <w:rFonts w:asciiTheme="minorHAnsi" w:hAnsiTheme="minorHAnsi" w:cstheme="minorHAnsi"/>
          <w:sz w:val="22"/>
          <w:szCs w:val="22"/>
        </w:rPr>
        <w:t>j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ší</w:t>
      </w:r>
      <w:r w:rsidRPr="003C3EBB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3C3EBB">
        <w:rPr>
          <w:rFonts w:asciiTheme="minorHAnsi" w:hAnsiTheme="minorHAnsi" w:cstheme="minorHAnsi"/>
          <w:sz w:val="22"/>
          <w:szCs w:val="22"/>
        </w:rPr>
        <w:t>h</w:t>
      </w:r>
      <w:r w:rsidRPr="003C3EB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pře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pi</w:t>
      </w:r>
      <w:r w:rsidRPr="003C3EBB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3C3EBB">
        <w:rPr>
          <w:rFonts w:asciiTheme="minorHAnsi" w:hAnsiTheme="minorHAnsi" w:cstheme="minorHAnsi"/>
          <w:sz w:val="22"/>
          <w:szCs w:val="22"/>
        </w:rPr>
        <w:t>ů</w:t>
      </w:r>
      <w:r w:rsidRPr="003C3EBB">
        <w:rPr>
          <w:rFonts w:asciiTheme="minorHAnsi" w:hAnsiTheme="minorHAnsi" w:cstheme="minorHAnsi"/>
          <w:w w:val="98"/>
          <w:sz w:val="22"/>
          <w:szCs w:val="22"/>
        </w:rPr>
        <w:t xml:space="preserve"> </w:t>
      </w:r>
    </w:p>
    <w:p w14:paraId="50D1F26F" w14:textId="77777777" w:rsidR="003C3EBB" w:rsidRPr="0004491B" w:rsidRDefault="003C3EBB" w:rsidP="00F1140A">
      <w:pPr>
        <w:contextualSpacing/>
        <w:jc w:val="center"/>
      </w:pPr>
      <w:r w:rsidRPr="003C3EBB">
        <w:rPr>
          <w:rFonts w:asciiTheme="minorHAnsi" w:hAnsiTheme="minorHAnsi" w:cstheme="minorHAnsi"/>
          <w:spacing w:val="-2"/>
          <w:sz w:val="22"/>
          <w:szCs w:val="22"/>
        </w:rPr>
        <w:t>(</w:t>
      </w:r>
      <w:r w:rsidRPr="003C3EBB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á</w:t>
      </w:r>
      <w:r w:rsidRPr="003C3EBB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3C3EBB">
        <w:rPr>
          <w:rFonts w:asciiTheme="minorHAnsi" w:hAnsiTheme="minorHAnsi" w:cstheme="minorHAnsi"/>
          <w:sz w:val="22"/>
          <w:szCs w:val="22"/>
        </w:rPr>
        <w:t>e</w:t>
      </w:r>
      <w:r w:rsidRPr="003C3EBB">
        <w:rPr>
          <w:rFonts w:asciiTheme="minorHAnsi" w:hAnsiTheme="minorHAnsi" w:cstheme="minorHAnsi"/>
          <w:spacing w:val="-16"/>
          <w:sz w:val="22"/>
          <w:szCs w:val="22"/>
        </w:rPr>
        <w:t xml:space="preserve"> t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é</w:t>
      </w:r>
      <w:r w:rsidRPr="003C3EBB">
        <w:rPr>
          <w:rFonts w:asciiTheme="minorHAnsi" w:hAnsiTheme="minorHAnsi" w:cstheme="minorHAnsi"/>
          <w:sz w:val="22"/>
          <w:szCs w:val="22"/>
        </w:rPr>
        <w:t>ž</w:t>
      </w:r>
      <w:r w:rsidRPr="003C3EBB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z w:val="22"/>
          <w:szCs w:val="22"/>
        </w:rPr>
        <w:t>j</w:t>
      </w:r>
      <w:r w:rsidRPr="003C3EB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3C3EBB">
        <w:rPr>
          <w:rFonts w:asciiTheme="minorHAnsi" w:hAnsiTheme="minorHAnsi" w:cstheme="minorHAnsi"/>
          <w:sz w:val="22"/>
          <w:szCs w:val="22"/>
        </w:rPr>
        <w:t>n</w:t>
      </w:r>
      <w:r w:rsidRPr="003C3E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C3EBB">
        <w:rPr>
          <w:rFonts w:asciiTheme="minorHAnsi" w:hAnsiTheme="minorHAnsi" w:cstheme="minorHAnsi"/>
          <w:sz w:val="22"/>
          <w:szCs w:val="22"/>
        </w:rPr>
        <w:t>„</w:t>
      </w:r>
      <w:r w:rsidRPr="003C3EBB">
        <w:rPr>
          <w:rFonts w:asciiTheme="minorHAnsi" w:hAnsiTheme="minorHAnsi" w:cstheme="minorHAnsi"/>
          <w:b/>
          <w:bCs/>
          <w:spacing w:val="2"/>
          <w:sz w:val="22"/>
          <w:szCs w:val="22"/>
        </w:rPr>
        <w:t>s</w:t>
      </w:r>
      <w:r w:rsidRPr="003C3EBB">
        <w:rPr>
          <w:rFonts w:asciiTheme="minorHAnsi" w:hAnsiTheme="minorHAnsi" w:cstheme="minorHAnsi"/>
          <w:b/>
          <w:bCs/>
          <w:spacing w:val="-2"/>
          <w:sz w:val="22"/>
          <w:szCs w:val="22"/>
        </w:rPr>
        <w:t>m</w:t>
      </w:r>
      <w:r w:rsidRPr="003C3EBB">
        <w:rPr>
          <w:rFonts w:asciiTheme="minorHAnsi" w:hAnsiTheme="minorHAnsi" w:cstheme="minorHAnsi"/>
          <w:b/>
          <w:bCs/>
          <w:spacing w:val="1"/>
          <w:sz w:val="22"/>
          <w:szCs w:val="22"/>
        </w:rPr>
        <w:t>l</w:t>
      </w:r>
      <w:r w:rsidRPr="003C3EBB">
        <w:rPr>
          <w:rFonts w:asciiTheme="minorHAnsi" w:hAnsiTheme="minorHAnsi" w:cstheme="minorHAnsi"/>
          <w:b/>
          <w:bCs/>
          <w:spacing w:val="-2"/>
          <w:sz w:val="22"/>
          <w:szCs w:val="22"/>
        </w:rPr>
        <w:t>o</w:t>
      </w:r>
      <w:r w:rsidRPr="003C3EBB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3C3EBB">
        <w:rPr>
          <w:rFonts w:asciiTheme="minorHAnsi" w:hAnsiTheme="minorHAnsi" w:cstheme="minorHAnsi"/>
          <w:b/>
          <w:bCs/>
          <w:spacing w:val="-2"/>
          <w:sz w:val="22"/>
          <w:szCs w:val="22"/>
        </w:rPr>
        <w:t>v</w:t>
      </w:r>
      <w:r w:rsidRPr="003C3EBB">
        <w:rPr>
          <w:rFonts w:asciiTheme="minorHAnsi" w:hAnsiTheme="minorHAnsi" w:cstheme="minorHAnsi"/>
          <w:b/>
          <w:bCs/>
          <w:spacing w:val="2"/>
          <w:sz w:val="22"/>
          <w:szCs w:val="22"/>
        </w:rPr>
        <w:t>a</w:t>
      </w:r>
      <w:r w:rsidRPr="003C3EBB">
        <w:rPr>
          <w:rFonts w:asciiTheme="minorHAnsi" w:hAnsiTheme="minorHAnsi" w:cstheme="minorHAnsi"/>
          <w:spacing w:val="-3"/>
          <w:sz w:val="22"/>
          <w:szCs w:val="22"/>
        </w:rPr>
        <w:t>“</w:t>
      </w:r>
      <w:r w:rsidRPr="003C3EBB">
        <w:rPr>
          <w:rFonts w:asciiTheme="minorHAnsi" w:hAnsiTheme="minorHAnsi" w:cstheme="minorHAnsi"/>
          <w:sz w:val="22"/>
          <w:szCs w:val="22"/>
        </w:rPr>
        <w:t>)</w:t>
      </w:r>
    </w:p>
    <w:p w14:paraId="425C2390" w14:textId="77777777" w:rsidR="003C3EBB" w:rsidRPr="003C3EBB" w:rsidRDefault="003C3EBB" w:rsidP="00F1140A"/>
    <w:p w14:paraId="0C1FCE9A" w14:textId="77777777" w:rsidR="00D565E7" w:rsidRDefault="00D565E7" w:rsidP="00F1140A"/>
    <w:p w14:paraId="489FE021" w14:textId="28B2D9C6" w:rsidR="00D565E7" w:rsidRPr="009E6138" w:rsidRDefault="009E6138" w:rsidP="00F1140A">
      <w:pPr>
        <w:pStyle w:val="Nadpis5"/>
        <w:tabs>
          <w:tab w:val="left" w:pos="2835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</w:t>
      </w:r>
      <w:r w:rsidR="00D565E7" w:rsidRPr="009E6138">
        <w:rPr>
          <w:rFonts w:asciiTheme="minorHAnsi" w:hAnsiTheme="minorHAnsi" w:cstheme="minorHAnsi"/>
        </w:rPr>
        <w:t>:</w:t>
      </w:r>
    </w:p>
    <w:p w14:paraId="38662B74" w14:textId="77777777" w:rsidR="00D565E7" w:rsidRPr="009E6138" w:rsidRDefault="00D565E7" w:rsidP="00F1140A">
      <w:pPr>
        <w:spacing w:before="120"/>
        <w:jc w:val="both"/>
        <w:rPr>
          <w:rFonts w:asciiTheme="minorHAnsi" w:hAnsiTheme="minorHAnsi" w:cstheme="minorHAnsi"/>
          <w:snapToGrid w:val="0"/>
          <w:sz w:val="22"/>
        </w:rPr>
      </w:pPr>
    </w:p>
    <w:p w14:paraId="429DD656" w14:textId="71ABFB8D" w:rsidR="00D565E7" w:rsidRPr="009E6138" w:rsidRDefault="00D565E7" w:rsidP="00F1140A">
      <w:pPr>
        <w:numPr>
          <w:ilvl w:val="0"/>
          <w:numId w:val="1"/>
        </w:numPr>
        <w:tabs>
          <w:tab w:val="left" w:pos="284"/>
          <w:tab w:val="left" w:pos="2268"/>
        </w:tabs>
        <w:spacing w:before="120"/>
        <w:ind w:hanging="72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9E6138">
        <w:rPr>
          <w:rFonts w:asciiTheme="minorHAnsi" w:hAnsiTheme="minorHAnsi" w:cstheme="minorHAnsi"/>
          <w:b/>
          <w:bCs/>
          <w:snapToGrid w:val="0"/>
          <w:sz w:val="22"/>
          <w:szCs w:val="22"/>
        </w:rPr>
        <w:t>Objednatel</w:t>
      </w:r>
      <w:r w:rsidRPr="009E6138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Pr="009E613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995B77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995B77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9E6138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Statutární město </w:t>
      </w:r>
      <w:r w:rsidR="001003D9" w:rsidRPr="009E6138">
        <w:rPr>
          <w:rFonts w:asciiTheme="minorHAnsi" w:hAnsiTheme="minorHAnsi" w:cstheme="minorHAnsi"/>
          <w:b/>
          <w:bCs/>
          <w:snapToGrid w:val="0"/>
          <w:sz w:val="22"/>
          <w:szCs w:val="22"/>
        </w:rPr>
        <w:t>Pardubice</w:t>
      </w:r>
    </w:p>
    <w:p w14:paraId="7189CF60" w14:textId="09EA939C" w:rsidR="00047728" w:rsidRDefault="00D565E7" w:rsidP="00F1140A">
      <w:pPr>
        <w:tabs>
          <w:tab w:val="left" w:pos="284"/>
          <w:tab w:val="left" w:pos="2268"/>
        </w:tabs>
        <w:ind w:left="284" w:hanging="284"/>
        <w:rPr>
          <w:rFonts w:asciiTheme="minorHAnsi" w:hAnsiTheme="minorHAnsi" w:cstheme="minorHAnsi"/>
          <w:spacing w:val="-11"/>
          <w:w w:val="105"/>
          <w:sz w:val="22"/>
          <w:szCs w:val="22"/>
        </w:rPr>
      </w:pPr>
      <w:r w:rsidRPr="009E6138">
        <w:rPr>
          <w:rFonts w:asciiTheme="minorHAnsi" w:hAnsiTheme="minorHAnsi" w:cstheme="minorHAnsi"/>
          <w:sz w:val="22"/>
        </w:rPr>
        <w:tab/>
        <w:t>Sídlo:</w:t>
      </w:r>
      <w:r w:rsidRPr="009E6138">
        <w:rPr>
          <w:rFonts w:asciiTheme="minorHAnsi" w:hAnsiTheme="minorHAnsi" w:cstheme="minorHAnsi"/>
          <w:sz w:val="22"/>
        </w:rPr>
        <w:tab/>
      </w:r>
      <w:r w:rsidR="00995B77">
        <w:rPr>
          <w:rFonts w:asciiTheme="minorHAnsi" w:hAnsiTheme="minorHAnsi" w:cstheme="minorHAnsi"/>
          <w:sz w:val="22"/>
        </w:rPr>
        <w:tab/>
      </w:r>
      <w:r w:rsidR="00995B77">
        <w:rPr>
          <w:rFonts w:asciiTheme="minorHAnsi" w:hAnsiTheme="minorHAnsi" w:cstheme="minorHAnsi"/>
          <w:sz w:val="22"/>
        </w:rPr>
        <w:tab/>
      </w:r>
      <w:r w:rsidR="009E6138" w:rsidRPr="00995B77">
        <w:rPr>
          <w:rFonts w:asciiTheme="minorHAnsi" w:hAnsiTheme="minorHAnsi" w:cstheme="minorHAnsi"/>
          <w:spacing w:val="-11"/>
          <w:w w:val="105"/>
          <w:sz w:val="22"/>
          <w:szCs w:val="22"/>
        </w:rPr>
        <w:t>Pernštýnské náměstí 1</w:t>
      </w:r>
    </w:p>
    <w:p w14:paraId="3C3468E0" w14:textId="35FD32D1" w:rsidR="00D565E7" w:rsidRDefault="00047728" w:rsidP="00F1140A">
      <w:pPr>
        <w:tabs>
          <w:tab w:val="left" w:pos="284"/>
          <w:tab w:val="left" w:pos="2268"/>
        </w:tabs>
        <w:ind w:left="284" w:hanging="284"/>
        <w:rPr>
          <w:rFonts w:asciiTheme="minorHAnsi" w:hAnsiTheme="minorHAnsi" w:cstheme="minorHAnsi"/>
          <w:spacing w:val="-11"/>
          <w:w w:val="105"/>
          <w:sz w:val="22"/>
          <w:szCs w:val="22"/>
        </w:rPr>
      </w:pPr>
      <w:r>
        <w:rPr>
          <w:rFonts w:asciiTheme="minorHAnsi" w:hAnsiTheme="minorHAnsi" w:cstheme="minorHAnsi"/>
          <w:spacing w:val="-11"/>
          <w:w w:val="105"/>
          <w:sz w:val="22"/>
          <w:szCs w:val="22"/>
        </w:rPr>
        <w:tab/>
      </w:r>
      <w:r>
        <w:rPr>
          <w:rFonts w:asciiTheme="minorHAnsi" w:hAnsiTheme="minorHAnsi" w:cstheme="minorHAnsi"/>
          <w:spacing w:val="-11"/>
          <w:w w:val="105"/>
          <w:sz w:val="22"/>
          <w:szCs w:val="22"/>
        </w:rPr>
        <w:tab/>
      </w:r>
      <w:r>
        <w:rPr>
          <w:rFonts w:asciiTheme="minorHAnsi" w:hAnsiTheme="minorHAnsi" w:cstheme="minorHAnsi"/>
          <w:spacing w:val="-11"/>
          <w:w w:val="105"/>
          <w:sz w:val="22"/>
          <w:szCs w:val="22"/>
        </w:rPr>
        <w:tab/>
      </w:r>
      <w:r>
        <w:rPr>
          <w:rFonts w:asciiTheme="minorHAnsi" w:hAnsiTheme="minorHAnsi" w:cstheme="minorHAnsi"/>
          <w:spacing w:val="-11"/>
          <w:w w:val="105"/>
          <w:sz w:val="22"/>
          <w:szCs w:val="22"/>
        </w:rPr>
        <w:tab/>
      </w:r>
      <w:r w:rsidR="009E6138" w:rsidRPr="00995B77">
        <w:rPr>
          <w:rFonts w:asciiTheme="minorHAnsi" w:hAnsiTheme="minorHAnsi" w:cstheme="minorHAnsi"/>
          <w:spacing w:val="-11"/>
          <w:w w:val="105"/>
          <w:sz w:val="22"/>
          <w:szCs w:val="22"/>
        </w:rPr>
        <w:t>53021 Pardubice</w:t>
      </w:r>
    </w:p>
    <w:p w14:paraId="4D9352D8" w14:textId="77777777" w:rsidR="00C62406" w:rsidRPr="009E6138" w:rsidRDefault="00C62406" w:rsidP="00F1140A">
      <w:pPr>
        <w:tabs>
          <w:tab w:val="left" w:pos="284"/>
          <w:tab w:val="left" w:pos="2268"/>
        </w:tabs>
        <w:ind w:left="284" w:hanging="284"/>
        <w:rPr>
          <w:rFonts w:asciiTheme="minorHAnsi" w:hAnsiTheme="minorHAnsi" w:cstheme="minorHAnsi"/>
          <w:color w:val="FF0000"/>
          <w:sz w:val="22"/>
        </w:rPr>
      </w:pPr>
    </w:p>
    <w:p w14:paraId="1984FF36" w14:textId="57C3F938" w:rsidR="00995B77" w:rsidRDefault="00D565E7" w:rsidP="00F1140A">
      <w:pPr>
        <w:pStyle w:val="Prosttext"/>
        <w:ind w:left="3540" w:hanging="3285"/>
        <w:rPr>
          <w:rFonts w:ascii="Calibri" w:eastAsia="MS Mincho" w:hAnsi="Calibri"/>
          <w:bCs/>
        </w:rPr>
      </w:pPr>
      <w:r w:rsidRPr="009E6138">
        <w:rPr>
          <w:rFonts w:asciiTheme="minorHAnsi" w:hAnsiTheme="minorHAnsi" w:cstheme="minorHAnsi"/>
          <w:snapToGrid w:val="0"/>
        </w:rPr>
        <w:t>Zastoupený</w:t>
      </w:r>
      <w:r w:rsidR="009E6138">
        <w:rPr>
          <w:rFonts w:asciiTheme="minorHAnsi" w:hAnsiTheme="minorHAnsi" w:cstheme="minorHAnsi"/>
          <w:snapToGrid w:val="0"/>
        </w:rPr>
        <w:t xml:space="preserve"> ve věcech smluvní</w:t>
      </w:r>
      <w:r w:rsidR="00995B77">
        <w:rPr>
          <w:rFonts w:asciiTheme="minorHAnsi" w:hAnsiTheme="minorHAnsi" w:cstheme="minorHAnsi"/>
          <w:snapToGrid w:val="0"/>
        </w:rPr>
        <w:t>ch</w:t>
      </w:r>
      <w:r w:rsidRPr="009E6138">
        <w:rPr>
          <w:rFonts w:asciiTheme="minorHAnsi" w:hAnsiTheme="minorHAnsi" w:cstheme="minorHAnsi"/>
          <w:snapToGrid w:val="0"/>
        </w:rPr>
        <w:t>:</w:t>
      </w:r>
      <w:r w:rsidRPr="009E6138"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9E6138">
        <w:rPr>
          <w:rFonts w:asciiTheme="minorHAnsi" w:hAnsiTheme="minorHAnsi" w:cstheme="minorHAnsi"/>
          <w:snapToGrid w:val="0"/>
          <w:color w:val="FF0000"/>
        </w:rPr>
        <w:tab/>
      </w:r>
      <w:r w:rsidR="00C446AF">
        <w:rPr>
          <w:rFonts w:ascii="Calibri" w:eastAsia="MS Mincho" w:hAnsi="Calibri"/>
          <w:bCs/>
        </w:rPr>
        <w:t>Bc Janem Nadrchalem</w:t>
      </w:r>
      <w:r w:rsidR="00995B77">
        <w:rPr>
          <w:rFonts w:ascii="Calibri" w:eastAsia="MS Mincho" w:hAnsi="Calibri"/>
          <w:bCs/>
        </w:rPr>
        <w:t xml:space="preserve"> –</w:t>
      </w:r>
      <w:r w:rsidR="00995B77" w:rsidRPr="00766C35">
        <w:rPr>
          <w:rFonts w:ascii="Calibri" w:eastAsia="MS Mincho" w:hAnsi="Calibri"/>
          <w:bCs/>
        </w:rPr>
        <w:t xml:space="preserve"> </w:t>
      </w:r>
      <w:r w:rsidR="00995B77">
        <w:rPr>
          <w:rFonts w:ascii="Calibri" w:eastAsia="MS Mincho" w:hAnsi="Calibri"/>
          <w:bCs/>
        </w:rPr>
        <w:t>primátorem statutárního města Pardubice</w:t>
      </w:r>
    </w:p>
    <w:p w14:paraId="1EF87C6B" w14:textId="509E60DE" w:rsidR="00F05FF8" w:rsidRDefault="00995B77" w:rsidP="00F1140A">
      <w:pPr>
        <w:pStyle w:val="Prosttext"/>
        <w:ind w:left="3540" w:hanging="3285"/>
        <w:rPr>
          <w:rFonts w:ascii="Calibri" w:eastAsia="MS Mincho" w:hAnsi="Calibri"/>
          <w:bCs/>
        </w:rPr>
      </w:pPr>
      <w:r w:rsidRPr="00766C35">
        <w:rPr>
          <w:rFonts w:ascii="Calibri" w:eastAsia="MS Mincho" w:hAnsi="Calibri"/>
          <w:bCs/>
        </w:rPr>
        <w:t xml:space="preserve">Zastoupený ve věcech </w:t>
      </w:r>
      <w:proofErr w:type="gramStart"/>
      <w:r w:rsidRPr="00766C35">
        <w:rPr>
          <w:rFonts w:ascii="Calibri" w:eastAsia="MS Mincho" w:hAnsi="Calibri"/>
          <w:bCs/>
        </w:rPr>
        <w:t xml:space="preserve">technických:  </w:t>
      </w:r>
      <w:r w:rsidRPr="00F44D7F">
        <w:rPr>
          <w:rFonts w:ascii="Calibri" w:eastAsia="MS Mincho" w:hAnsi="Calibri"/>
          <w:bCs/>
        </w:rPr>
        <w:tab/>
      </w:r>
      <w:proofErr w:type="gramEnd"/>
      <w:r w:rsidR="00047728" w:rsidRPr="00F44D7F">
        <w:rPr>
          <w:rFonts w:ascii="Calibri" w:eastAsia="MS Mincho" w:hAnsi="Calibri"/>
          <w:bCs/>
        </w:rPr>
        <w:t xml:space="preserve">Ing. arch. </w:t>
      </w:r>
      <w:r w:rsidR="008A0498">
        <w:rPr>
          <w:rFonts w:ascii="Calibri" w:eastAsia="MS Mincho" w:hAnsi="Calibri"/>
          <w:bCs/>
        </w:rPr>
        <w:t>Marianou Zmítkovou</w:t>
      </w:r>
      <w:r w:rsidR="001B7870">
        <w:rPr>
          <w:rFonts w:ascii="Calibri" w:eastAsia="MS Mincho" w:hAnsi="Calibri"/>
          <w:bCs/>
        </w:rPr>
        <w:t>–</w:t>
      </w:r>
      <w:r w:rsidR="00047728">
        <w:rPr>
          <w:rFonts w:ascii="Calibri" w:eastAsia="MS Mincho" w:hAnsi="Calibri"/>
          <w:bCs/>
        </w:rPr>
        <w:t xml:space="preserve">vedoucí odboru </w:t>
      </w:r>
      <w:r w:rsidR="00F05FF8">
        <w:rPr>
          <w:rFonts w:ascii="Calibri" w:eastAsia="MS Mincho" w:hAnsi="Calibri"/>
          <w:bCs/>
        </w:rPr>
        <w:tab/>
      </w:r>
      <w:r w:rsidR="00F05FF8">
        <w:rPr>
          <w:rFonts w:ascii="Calibri" w:eastAsia="MS Mincho" w:hAnsi="Calibri"/>
          <w:bCs/>
        </w:rPr>
        <w:tab/>
      </w:r>
      <w:r w:rsidR="00047728">
        <w:rPr>
          <w:rFonts w:ascii="Calibri" w:eastAsia="MS Mincho" w:hAnsi="Calibri"/>
          <w:bCs/>
        </w:rPr>
        <w:t>hlavního architekta</w:t>
      </w:r>
      <w:r w:rsidR="00E821EE">
        <w:rPr>
          <w:rFonts w:ascii="Calibri" w:eastAsia="MS Mincho" w:hAnsi="Calibri"/>
          <w:bCs/>
        </w:rPr>
        <w:t xml:space="preserve">  </w:t>
      </w:r>
    </w:p>
    <w:p w14:paraId="21EB73BD" w14:textId="732CC489" w:rsidR="00047728" w:rsidRPr="00766C35" w:rsidRDefault="00F05FF8" w:rsidP="00F1140A">
      <w:pPr>
        <w:pStyle w:val="Prosttext"/>
        <w:ind w:left="3540" w:hanging="3285"/>
        <w:rPr>
          <w:rFonts w:ascii="Calibri" w:eastAsia="MS Mincho" w:hAnsi="Calibri"/>
          <w:bCs/>
        </w:rPr>
      </w:pPr>
      <w:r>
        <w:rPr>
          <w:rFonts w:ascii="Calibri" w:eastAsia="MS Mincho" w:hAnsi="Calibri"/>
          <w:bCs/>
        </w:rPr>
        <w:tab/>
      </w:r>
      <w:r w:rsidR="00E821EE">
        <w:rPr>
          <w:rFonts w:ascii="Calibri" w:eastAsia="MS Mincho" w:hAnsi="Calibri"/>
          <w:bCs/>
        </w:rPr>
        <w:t>Ing. Lenkou Markovou – referentkou odboru hlavního architekta</w:t>
      </w:r>
    </w:p>
    <w:p w14:paraId="4B787E48" w14:textId="58750FD6" w:rsidR="00995B77" w:rsidRPr="00766C35" w:rsidRDefault="00995B77" w:rsidP="00F1140A">
      <w:pPr>
        <w:pStyle w:val="Prosttext"/>
        <w:ind w:left="3540" w:hanging="3240"/>
        <w:rPr>
          <w:rFonts w:ascii="Calibri" w:eastAsia="MS Mincho" w:hAnsi="Calibri"/>
          <w:bCs/>
        </w:rPr>
      </w:pPr>
    </w:p>
    <w:p w14:paraId="6ABC2DEE" w14:textId="72B2A58D" w:rsidR="00D565E7" w:rsidRPr="00995B77" w:rsidRDefault="00D565E7" w:rsidP="00F1140A">
      <w:pPr>
        <w:tabs>
          <w:tab w:val="left" w:pos="284"/>
          <w:tab w:val="left" w:pos="2268"/>
        </w:tabs>
        <w:ind w:left="284" w:hanging="284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  <w:r w:rsidRPr="00995B77">
        <w:rPr>
          <w:rFonts w:asciiTheme="minorHAnsi" w:hAnsiTheme="minorHAnsi" w:cstheme="minorHAnsi"/>
          <w:snapToGrid w:val="0"/>
          <w:sz w:val="22"/>
        </w:rPr>
        <w:tab/>
      </w:r>
      <w:r w:rsidRPr="00995B77">
        <w:rPr>
          <w:rFonts w:asciiTheme="minorHAnsi" w:hAnsiTheme="minorHAnsi" w:cstheme="minorHAnsi"/>
          <w:snapToGrid w:val="0"/>
          <w:sz w:val="22"/>
          <w:szCs w:val="22"/>
        </w:rPr>
        <w:t>IČ</w:t>
      </w:r>
      <w:r w:rsidR="00061CCD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Pr="00995B77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Pr="00995B77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="00047728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="00047728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="00995B77" w:rsidRPr="00995B77">
        <w:rPr>
          <w:rFonts w:ascii="Calibri" w:eastAsia="MS Mincho" w:hAnsi="Calibri"/>
          <w:bCs/>
          <w:sz w:val="22"/>
          <w:szCs w:val="22"/>
        </w:rPr>
        <w:t>00274046</w:t>
      </w:r>
    </w:p>
    <w:p w14:paraId="503AE9BD" w14:textId="5F82CBD6" w:rsidR="00D565E7" w:rsidRPr="00995B77" w:rsidRDefault="00D565E7" w:rsidP="00F1140A">
      <w:pPr>
        <w:tabs>
          <w:tab w:val="left" w:pos="284"/>
          <w:tab w:val="left" w:pos="2268"/>
        </w:tabs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995B77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Pr="00995B77">
        <w:rPr>
          <w:rFonts w:asciiTheme="minorHAnsi" w:hAnsiTheme="minorHAnsi" w:cstheme="minorHAnsi"/>
          <w:snapToGrid w:val="0"/>
          <w:sz w:val="22"/>
          <w:szCs w:val="22"/>
        </w:rPr>
        <w:t>DIČ:</w:t>
      </w:r>
      <w:r w:rsidRPr="00995B77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4772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4772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995B77">
        <w:rPr>
          <w:rFonts w:asciiTheme="minorHAnsi" w:hAnsiTheme="minorHAnsi" w:cstheme="minorHAnsi"/>
          <w:bCs/>
          <w:sz w:val="22"/>
          <w:szCs w:val="22"/>
        </w:rPr>
        <w:t>CZ002</w:t>
      </w:r>
      <w:r w:rsidR="0053428E">
        <w:rPr>
          <w:rFonts w:asciiTheme="minorHAnsi" w:hAnsiTheme="minorHAnsi" w:cstheme="minorHAnsi"/>
          <w:bCs/>
          <w:sz w:val="22"/>
          <w:szCs w:val="22"/>
        </w:rPr>
        <w:t>74046</w:t>
      </w:r>
    </w:p>
    <w:p w14:paraId="7F25CF2C" w14:textId="2831A471" w:rsidR="00D565E7" w:rsidRPr="00995B77" w:rsidRDefault="00D565E7" w:rsidP="00F1140A">
      <w:pPr>
        <w:tabs>
          <w:tab w:val="left" w:pos="284"/>
          <w:tab w:val="left" w:pos="2268"/>
        </w:tabs>
        <w:ind w:left="284" w:hanging="284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  <w:r w:rsidRPr="00995B77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Pr="0053428E">
        <w:rPr>
          <w:rFonts w:asciiTheme="minorHAnsi" w:hAnsiTheme="minorHAnsi" w:cstheme="minorHAnsi"/>
          <w:snapToGrid w:val="0"/>
          <w:sz w:val="22"/>
          <w:szCs w:val="22"/>
        </w:rPr>
        <w:t>Bankovní spojení:</w:t>
      </w:r>
      <w:r w:rsidRPr="00995B77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="00047728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="00047728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Pr="0053428E">
        <w:rPr>
          <w:rFonts w:asciiTheme="minorHAnsi" w:hAnsiTheme="minorHAnsi" w:cstheme="minorHAnsi"/>
          <w:snapToGrid w:val="0"/>
          <w:sz w:val="22"/>
          <w:szCs w:val="22"/>
        </w:rPr>
        <w:t xml:space="preserve">Komerční banka, a.s., pobočka </w:t>
      </w:r>
      <w:r w:rsidR="0053428E">
        <w:rPr>
          <w:rFonts w:asciiTheme="minorHAnsi" w:hAnsiTheme="minorHAnsi" w:cstheme="minorHAnsi"/>
          <w:snapToGrid w:val="0"/>
          <w:sz w:val="22"/>
          <w:szCs w:val="22"/>
        </w:rPr>
        <w:t>Pardubice</w:t>
      </w:r>
    </w:p>
    <w:p w14:paraId="4494EC07" w14:textId="61521896" w:rsidR="00112D25" w:rsidRDefault="00047728" w:rsidP="00F1140A">
      <w:pPr>
        <w:tabs>
          <w:tab w:val="left" w:pos="284"/>
          <w:tab w:val="left" w:pos="2268"/>
        </w:tabs>
        <w:jc w:val="both"/>
        <w:rPr>
          <w:rFonts w:ascii="Calibri" w:eastAsia="MS Mincho" w:hAnsi="Calibri"/>
          <w:bCs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="0053428E" w:rsidRPr="0053428E">
        <w:rPr>
          <w:rFonts w:ascii="Calibri" w:eastAsia="MS Mincho" w:hAnsi="Calibri"/>
          <w:bCs/>
          <w:sz w:val="22"/>
          <w:szCs w:val="22"/>
        </w:rPr>
        <w:t xml:space="preserve">číslo účtu: </w:t>
      </w:r>
      <w:r w:rsidR="0053428E" w:rsidRPr="0053428E">
        <w:rPr>
          <w:rFonts w:ascii="Calibri" w:eastAsia="MS Mincho" w:hAnsi="Calibri"/>
          <w:bCs/>
          <w:sz w:val="22"/>
          <w:szCs w:val="22"/>
        </w:rPr>
        <w:tab/>
      </w:r>
      <w:r>
        <w:rPr>
          <w:rFonts w:ascii="Calibri" w:eastAsia="MS Mincho" w:hAnsi="Calibri"/>
          <w:bCs/>
          <w:sz w:val="22"/>
          <w:szCs w:val="22"/>
        </w:rPr>
        <w:tab/>
      </w:r>
      <w:r>
        <w:rPr>
          <w:rFonts w:ascii="Calibri" w:eastAsia="MS Mincho" w:hAnsi="Calibri"/>
          <w:bCs/>
          <w:sz w:val="22"/>
          <w:szCs w:val="22"/>
        </w:rPr>
        <w:tab/>
      </w:r>
      <w:r w:rsidR="0053428E" w:rsidRPr="0053428E">
        <w:rPr>
          <w:rFonts w:ascii="Calibri" w:eastAsia="MS Mincho" w:hAnsi="Calibri"/>
          <w:bCs/>
          <w:sz w:val="22"/>
          <w:szCs w:val="22"/>
        </w:rPr>
        <w:t>326-561/0100</w:t>
      </w:r>
    </w:p>
    <w:p w14:paraId="5F80F42F" w14:textId="4B086194" w:rsidR="0053428E" w:rsidRPr="0053428E" w:rsidRDefault="0053428E" w:rsidP="00F1140A">
      <w:pPr>
        <w:kinsoku w:val="0"/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3428E">
        <w:rPr>
          <w:rFonts w:cs="Myriad Pro"/>
          <w:w w:val="105"/>
          <w:sz w:val="22"/>
          <w:szCs w:val="22"/>
        </w:rPr>
        <w:t xml:space="preserve">     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ab/>
        <w:t xml:space="preserve">+420 466 859 111        </w:t>
      </w:r>
      <w:r w:rsidRPr="0053428E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spacing w:val="2"/>
          <w:w w:val="105"/>
          <w:sz w:val="22"/>
          <w:szCs w:val="22"/>
        </w:rPr>
        <w:tab/>
      </w:r>
      <w:r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   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x: +420 466 859 828</w:t>
      </w:r>
    </w:p>
    <w:p w14:paraId="712495CC" w14:textId="4F6A81D2" w:rsidR="0053428E" w:rsidRPr="0053428E" w:rsidRDefault="0053428E" w:rsidP="00F1140A">
      <w:pPr>
        <w:kinsoku w:val="0"/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    </w:t>
      </w:r>
      <w:r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m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>il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ab/>
      </w:r>
      <w:r w:rsidRPr="00142F1E">
        <w:rPr>
          <w:rFonts w:asciiTheme="minorHAnsi" w:hAnsiTheme="minorHAnsi" w:cstheme="minorHAnsi"/>
          <w:w w:val="105"/>
          <w:sz w:val="22"/>
          <w:szCs w:val="22"/>
        </w:rPr>
        <w:t xml:space="preserve">jmeno.prijmeni@mmp.cz 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ab/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   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I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é</w:t>
      </w:r>
      <w:r w:rsidRPr="0053428E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c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k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y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color w:val="000000"/>
          <w:sz w:val="22"/>
          <w:szCs w:val="22"/>
        </w:rPr>
        <w:t>ukzbx4z</w:t>
      </w:r>
    </w:p>
    <w:p w14:paraId="2393B470" w14:textId="77777777" w:rsidR="0053428E" w:rsidRPr="0004491B" w:rsidRDefault="0053428E" w:rsidP="00F1140A">
      <w:pPr>
        <w:kinsoku w:val="0"/>
        <w:overflowPunct w:val="0"/>
        <w:autoSpaceDE w:val="0"/>
        <w:autoSpaceDN w:val="0"/>
        <w:adjustRightInd w:val="0"/>
        <w:contextualSpacing/>
      </w:pPr>
    </w:p>
    <w:p w14:paraId="747DF3F1" w14:textId="228E6578" w:rsidR="0053428E" w:rsidRPr="002D367D" w:rsidRDefault="002D367D" w:rsidP="00F1140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asciiTheme="minorHAnsi" w:hAnsiTheme="minorHAnsi" w:cstheme="minorHAnsi"/>
        </w:rPr>
      </w:pPr>
      <w:r w:rsidRPr="002D367D">
        <w:rPr>
          <w:rFonts w:asciiTheme="minorHAnsi" w:hAnsiTheme="minorHAnsi" w:cstheme="minorHAnsi"/>
          <w:spacing w:val="-1"/>
        </w:rPr>
        <w:t xml:space="preserve">    </w:t>
      </w:r>
      <w:r w:rsidR="0053428E" w:rsidRPr="002D367D">
        <w:rPr>
          <w:rFonts w:asciiTheme="minorHAnsi" w:hAnsiTheme="minorHAnsi" w:cstheme="minorHAnsi"/>
          <w:spacing w:val="-1"/>
        </w:rPr>
        <w:t>(</w:t>
      </w:r>
      <w:r w:rsidR="0053428E" w:rsidRPr="002D367D">
        <w:rPr>
          <w:rFonts w:asciiTheme="minorHAnsi" w:hAnsiTheme="minorHAnsi" w:cstheme="minorHAnsi"/>
        </w:rPr>
        <w:t>d</w:t>
      </w:r>
      <w:r w:rsidR="0053428E" w:rsidRPr="002D367D">
        <w:rPr>
          <w:rFonts w:asciiTheme="minorHAnsi" w:hAnsiTheme="minorHAnsi" w:cstheme="minorHAnsi"/>
          <w:spacing w:val="-1"/>
        </w:rPr>
        <w:t>ál</w:t>
      </w:r>
      <w:r w:rsidR="0053428E" w:rsidRPr="002D367D">
        <w:rPr>
          <w:rFonts w:asciiTheme="minorHAnsi" w:hAnsiTheme="minorHAnsi" w:cstheme="minorHAnsi"/>
        </w:rPr>
        <w:t>e</w:t>
      </w:r>
      <w:r w:rsidR="0053428E" w:rsidRPr="002D367D">
        <w:rPr>
          <w:rFonts w:asciiTheme="minorHAnsi" w:hAnsiTheme="minorHAnsi" w:cstheme="minorHAnsi"/>
          <w:spacing w:val="-8"/>
        </w:rPr>
        <w:t xml:space="preserve"> </w:t>
      </w:r>
      <w:r w:rsidR="0053428E" w:rsidRPr="002D367D">
        <w:rPr>
          <w:rFonts w:asciiTheme="minorHAnsi" w:hAnsiTheme="minorHAnsi" w:cstheme="minorHAnsi"/>
        </w:rPr>
        <w:t>j</w:t>
      </w:r>
      <w:r w:rsidR="0053428E" w:rsidRPr="002D367D">
        <w:rPr>
          <w:rFonts w:asciiTheme="minorHAnsi" w:hAnsiTheme="minorHAnsi" w:cstheme="minorHAnsi"/>
          <w:spacing w:val="-1"/>
        </w:rPr>
        <w:t>e</w:t>
      </w:r>
      <w:r w:rsidR="0053428E" w:rsidRPr="002D367D">
        <w:rPr>
          <w:rFonts w:asciiTheme="minorHAnsi" w:hAnsiTheme="minorHAnsi" w:cstheme="minorHAnsi"/>
        </w:rPr>
        <w:t>n</w:t>
      </w:r>
      <w:r w:rsidR="0053428E" w:rsidRPr="002D367D">
        <w:rPr>
          <w:rFonts w:asciiTheme="minorHAnsi" w:hAnsiTheme="minorHAnsi" w:cstheme="minorHAnsi"/>
          <w:spacing w:val="-7"/>
        </w:rPr>
        <w:t xml:space="preserve"> </w:t>
      </w:r>
      <w:r w:rsidR="0053428E" w:rsidRPr="002D367D">
        <w:rPr>
          <w:rFonts w:asciiTheme="minorHAnsi" w:hAnsiTheme="minorHAnsi" w:cstheme="minorHAnsi"/>
          <w:spacing w:val="3"/>
        </w:rPr>
        <w:t>„</w:t>
      </w:r>
      <w:r w:rsidR="0053428E" w:rsidRPr="002D367D">
        <w:rPr>
          <w:rFonts w:asciiTheme="minorHAnsi" w:hAnsiTheme="minorHAnsi" w:cstheme="minorHAnsi"/>
          <w:b/>
          <w:bCs/>
          <w:spacing w:val="-2"/>
        </w:rPr>
        <w:t>ob</w:t>
      </w:r>
      <w:r w:rsidR="0053428E" w:rsidRPr="002D367D">
        <w:rPr>
          <w:rFonts w:asciiTheme="minorHAnsi" w:hAnsiTheme="minorHAnsi" w:cstheme="minorHAnsi"/>
          <w:b/>
          <w:bCs/>
        </w:rPr>
        <w:t>jednate</w:t>
      </w:r>
      <w:r w:rsidR="0053428E" w:rsidRPr="002D367D">
        <w:rPr>
          <w:rFonts w:asciiTheme="minorHAnsi" w:hAnsiTheme="minorHAnsi" w:cstheme="minorHAnsi"/>
          <w:b/>
          <w:bCs/>
          <w:spacing w:val="1"/>
        </w:rPr>
        <w:t>l</w:t>
      </w:r>
      <w:r w:rsidR="0053428E" w:rsidRPr="002D367D">
        <w:rPr>
          <w:rFonts w:asciiTheme="minorHAnsi" w:hAnsiTheme="minorHAnsi" w:cstheme="minorHAnsi"/>
          <w:spacing w:val="-3"/>
        </w:rPr>
        <w:t>“</w:t>
      </w:r>
      <w:r w:rsidR="0053428E" w:rsidRPr="002D367D">
        <w:rPr>
          <w:rFonts w:asciiTheme="minorHAnsi" w:hAnsiTheme="minorHAnsi" w:cstheme="minorHAnsi"/>
        </w:rPr>
        <w:t>)</w:t>
      </w:r>
    </w:p>
    <w:p w14:paraId="59CD618B" w14:textId="77777777" w:rsidR="0053428E" w:rsidRPr="0053428E" w:rsidRDefault="0053428E" w:rsidP="00F1140A">
      <w:pPr>
        <w:tabs>
          <w:tab w:val="left" w:pos="284"/>
          <w:tab w:val="left" w:pos="2268"/>
        </w:tabs>
        <w:ind w:left="2268" w:hanging="28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14:paraId="40608767" w14:textId="18AD45CF" w:rsidR="00D565E7" w:rsidRPr="009E6138" w:rsidRDefault="00024518" w:rsidP="00F1140A">
      <w:pPr>
        <w:tabs>
          <w:tab w:val="left" w:pos="284"/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5B77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</w:p>
    <w:p w14:paraId="7E6D9722" w14:textId="556B916D" w:rsidR="008A0498" w:rsidRPr="00203D38" w:rsidRDefault="008A0498" w:rsidP="00203D38">
      <w:pPr>
        <w:pStyle w:val="Default"/>
        <w:rPr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2. </w:t>
      </w:r>
      <w:r w:rsidR="00D565E7" w:rsidRPr="009E6138">
        <w:rPr>
          <w:rFonts w:asciiTheme="minorHAnsi" w:hAnsiTheme="minorHAnsi" w:cstheme="minorHAnsi"/>
          <w:b/>
          <w:bCs/>
          <w:snapToGrid w:val="0"/>
          <w:sz w:val="22"/>
          <w:szCs w:val="22"/>
        </w:rPr>
        <w:t>Zhotovitel</w:t>
      </w:r>
      <w:r w:rsidR="00D565E7" w:rsidRPr="009E6138">
        <w:rPr>
          <w:rFonts w:asciiTheme="minorHAnsi" w:hAnsiTheme="minorHAnsi" w:cstheme="minorHAnsi"/>
          <w:sz w:val="22"/>
          <w:szCs w:val="22"/>
        </w:rPr>
        <w:t>:</w:t>
      </w:r>
      <w:r w:rsidR="00047728" w:rsidRPr="002C4FD7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="000D0265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Dipl</w:t>
      </w:r>
      <w:proofErr w:type="spellEnd"/>
      <w:r>
        <w:rPr>
          <w:b/>
          <w:bCs/>
          <w:sz w:val="22"/>
          <w:szCs w:val="22"/>
        </w:rPr>
        <w:t xml:space="preserve">.-Ing. </w:t>
      </w:r>
      <w:proofErr w:type="spellStart"/>
      <w:r>
        <w:rPr>
          <w:b/>
          <w:bCs/>
          <w:sz w:val="22"/>
          <w:szCs w:val="22"/>
        </w:rPr>
        <w:t>Till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Rehwaldt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Rehwaldt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Landscape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Architects</w:t>
      </w:r>
      <w:proofErr w:type="spellEnd"/>
      <w:r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ab/>
      </w:r>
    </w:p>
    <w:p w14:paraId="500CA931" w14:textId="725D1583" w:rsidR="008A0498" w:rsidRPr="00203D38" w:rsidRDefault="008A0498" w:rsidP="00203D38">
      <w:pPr>
        <w:pStyle w:val="Default"/>
        <w:rPr>
          <w:rFonts w:eastAsia="MS Mincho"/>
          <w:bCs/>
          <w:color w:val="auto"/>
          <w:sz w:val="22"/>
          <w:szCs w:val="22"/>
        </w:rPr>
      </w:pPr>
      <w:r w:rsidRPr="00203D38">
        <w:rPr>
          <w:rFonts w:asciiTheme="minorHAnsi" w:eastAsia="Times New Roman" w:hAnsiTheme="minorHAnsi" w:cstheme="minorHAnsi"/>
          <w:color w:val="auto"/>
          <w:sz w:val="22"/>
          <w:szCs w:val="20"/>
          <w:lang w:eastAsia="cs-CZ"/>
        </w:rPr>
        <w:t xml:space="preserve">     </w:t>
      </w:r>
      <w:r w:rsidR="00D565E7" w:rsidRPr="00203D38">
        <w:rPr>
          <w:rFonts w:asciiTheme="minorHAnsi" w:eastAsia="Times New Roman" w:hAnsiTheme="minorHAnsi" w:cstheme="minorHAnsi"/>
          <w:color w:val="auto"/>
          <w:sz w:val="22"/>
          <w:szCs w:val="20"/>
          <w:lang w:eastAsia="cs-CZ"/>
        </w:rPr>
        <w:t>Sídlo:</w:t>
      </w:r>
      <w:r w:rsidR="00D565E7" w:rsidRPr="009E6138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03D38">
        <w:rPr>
          <w:rFonts w:eastAsia="MS Mincho"/>
          <w:bCs/>
          <w:color w:val="auto"/>
          <w:sz w:val="22"/>
          <w:szCs w:val="22"/>
        </w:rPr>
        <w:t xml:space="preserve"> </w:t>
      </w:r>
    </w:p>
    <w:p w14:paraId="130538C3" w14:textId="27F90858" w:rsidR="00142F1E" w:rsidRPr="00203D38" w:rsidRDefault="008A0498" w:rsidP="00203D38">
      <w:pPr>
        <w:pStyle w:val="Prosttext"/>
        <w:ind w:left="3540" w:hanging="3285"/>
        <w:rPr>
          <w:rFonts w:ascii="Calibri" w:eastAsia="MS Mincho" w:hAnsi="Calibri"/>
          <w:bCs/>
        </w:rPr>
      </w:pPr>
      <w:r>
        <w:rPr>
          <w:rFonts w:ascii="Calibri" w:eastAsia="MS Mincho" w:hAnsi="Calibri"/>
          <w:bCs/>
        </w:rPr>
        <w:tab/>
      </w:r>
      <w:r w:rsidRPr="00203D38">
        <w:rPr>
          <w:rFonts w:ascii="Calibri" w:eastAsia="MS Mincho" w:hAnsi="Calibri"/>
          <w:bCs/>
        </w:rPr>
        <w:t xml:space="preserve">160 00 Praha 6 </w:t>
      </w:r>
      <w:r w:rsidR="00D565E7" w:rsidRPr="00203D38">
        <w:rPr>
          <w:rFonts w:ascii="Calibri" w:eastAsia="MS Mincho" w:hAnsi="Calibri"/>
          <w:bCs/>
        </w:rPr>
        <w:t xml:space="preserve">  </w:t>
      </w:r>
    </w:p>
    <w:p w14:paraId="30C7ACB8" w14:textId="6DD816A7" w:rsidR="00D565E7" w:rsidRPr="009E6138" w:rsidRDefault="00142F1E" w:rsidP="00F1140A">
      <w:pPr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7739CBC2" w14:textId="329D409C" w:rsidR="00D565E7" w:rsidRDefault="008A0498" w:rsidP="00203D38">
      <w:pPr>
        <w:pStyle w:val="Default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D565E7" w:rsidRPr="009E6138">
        <w:rPr>
          <w:rFonts w:asciiTheme="minorHAnsi" w:hAnsiTheme="minorHAnsi" w:cstheme="minorHAnsi"/>
          <w:sz w:val="22"/>
          <w:szCs w:val="22"/>
        </w:rPr>
        <w:t>Zastoupený</w:t>
      </w:r>
      <w:r w:rsidR="002D367D">
        <w:rPr>
          <w:rFonts w:asciiTheme="minorHAnsi" w:hAnsiTheme="minorHAnsi" w:cstheme="minorHAnsi"/>
          <w:sz w:val="22"/>
          <w:szCs w:val="22"/>
        </w:rPr>
        <w:t xml:space="preserve"> ve věcech </w:t>
      </w:r>
      <w:proofErr w:type="gramStart"/>
      <w:r w:rsidR="002D367D">
        <w:rPr>
          <w:rFonts w:asciiTheme="minorHAnsi" w:hAnsiTheme="minorHAnsi" w:cstheme="minorHAnsi"/>
          <w:sz w:val="22"/>
          <w:szCs w:val="22"/>
        </w:rPr>
        <w:t>smluvních</w:t>
      </w:r>
      <w:r w:rsidR="00D565E7" w:rsidRPr="009E6138">
        <w:rPr>
          <w:rFonts w:asciiTheme="minorHAnsi" w:hAnsiTheme="minorHAnsi" w:cstheme="minorHAnsi"/>
          <w:sz w:val="22"/>
          <w:szCs w:val="22"/>
        </w:rPr>
        <w:t xml:space="preserve">:   </w:t>
      </w:r>
      <w:proofErr w:type="gramEnd"/>
      <w:r w:rsidR="00D565E7" w:rsidRPr="009E6138">
        <w:rPr>
          <w:rFonts w:asciiTheme="minorHAnsi" w:hAnsiTheme="minorHAnsi" w:cstheme="minorHAnsi"/>
          <w:sz w:val="22"/>
          <w:szCs w:val="22"/>
        </w:rPr>
        <w:t xml:space="preserve"> </w:t>
      </w:r>
      <w:r w:rsidR="000D0265">
        <w:rPr>
          <w:rFonts w:asciiTheme="minorHAnsi" w:hAnsiTheme="minorHAnsi" w:cstheme="minorHAnsi"/>
          <w:sz w:val="22"/>
          <w:szCs w:val="22"/>
        </w:rPr>
        <w:tab/>
      </w:r>
      <w:r>
        <w:rPr>
          <w:sz w:val="22"/>
          <w:szCs w:val="22"/>
        </w:rPr>
        <w:t>Ing. Eliškou Černou</w:t>
      </w:r>
    </w:p>
    <w:p w14:paraId="55C46E26" w14:textId="77777777" w:rsidR="000D39ED" w:rsidRPr="009E6138" w:rsidRDefault="000D39ED" w:rsidP="00203D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4AC52A" w14:textId="14F24EF2" w:rsidR="00D565E7" w:rsidRPr="009E6138" w:rsidRDefault="008A0498" w:rsidP="00203D38">
      <w:pPr>
        <w:pStyle w:val="Default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     </w:t>
      </w:r>
      <w:r w:rsidR="00D565E7" w:rsidRPr="009E6138">
        <w:rPr>
          <w:rFonts w:asciiTheme="minorHAnsi" w:hAnsiTheme="minorHAnsi" w:cstheme="minorHAnsi"/>
          <w:snapToGrid w:val="0"/>
          <w:sz w:val="22"/>
          <w:szCs w:val="22"/>
        </w:rPr>
        <w:t>IČ</w:t>
      </w:r>
      <w:r w:rsidR="00061CCD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="00D565E7"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: 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03D38">
        <w:rPr>
          <w:rFonts w:eastAsia="MS Mincho" w:cs="Times New Roman"/>
          <w:bCs/>
          <w:color w:val="auto"/>
          <w:sz w:val="22"/>
          <w:szCs w:val="22"/>
          <w:lang w:eastAsia="cs-CZ"/>
        </w:rPr>
        <w:t>07699239</w:t>
      </w:r>
      <w:r w:rsidR="000D026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D026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D026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D026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D026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D026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D026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D565E7"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               </w:t>
      </w:r>
    </w:p>
    <w:p w14:paraId="6B4390D3" w14:textId="35161916" w:rsidR="00D565E7" w:rsidRPr="00EA2B9D" w:rsidRDefault="008A0498" w:rsidP="00203D38">
      <w:pPr>
        <w:pStyle w:val="Default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     </w:t>
      </w:r>
      <w:r w:rsidR="00D565E7" w:rsidRPr="009E6138">
        <w:rPr>
          <w:rFonts w:asciiTheme="minorHAnsi" w:hAnsiTheme="minorHAnsi" w:cstheme="minorHAnsi"/>
          <w:snapToGrid w:val="0"/>
          <w:sz w:val="22"/>
          <w:szCs w:val="22"/>
        </w:rPr>
        <w:t>DIČ:</w:t>
      </w:r>
      <w:r w:rsidR="000D0265"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D026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D026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D0265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1A17D216" w14:textId="70DBFFE9" w:rsidR="00D565E7" w:rsidRPr="009E6138" w:rsidRDefault="008A0498" w:rsidP="00203D38">
      <w:pPr>
        <w:pStyle w:val="Default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     </w:t>
      </w:r>
      <w:r w:rsidR="00D565E7"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Bankovní spojení:  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142F1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D0265">
        <w:rPr>
          <w:rFonts w:eastAsia="MS Mincho"/>
        </w:rPr>
        <w:tab/>
      </w:r>
      <w:r w:rsidR="000D0265">
        <w:rPr>
          <w:rFonts w:eastAsia="MS Mincho"/>
        </w:rPr>
        <w:tab/>
      </w:r>
      <w:r w:rsidR="00D565E7"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EE34AF8" w14:textId="19CC8438" w:rsidR="00D565E7" w:rsidRPr="009E6138" w:rsidRDefault="008A0498" w:rsidP="00203D38">
      <w:pPr>
        <w:pStyle w:val="Default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     </w:t>
      </w:r>
      <w:r w:rsidR="00D565E7" w:rsidRPr="009E6138">
        <w:rPr>
          <w:rFonts w:asciiTheme="minorHAnsi" w:hAnsiTheme="minorHAnsi" w:cstheme="minorHAnsi"/>
          <w:snapToGrid w:val="0"/>
          <w:sz w:val="22"/>
          <w:szCs w:val="22"/>
        </w:rPr>
        <w:t xml:space="preserve">č. účtu: 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D0265" w:rsidRPr="00203D38">
        <w:rPr>
          <w:rFonts w:eastAsia="MS Mincho" w:cs="Times New Roman"/>
          <w:bCs/>
          <w:color w:val="auto"/>
          <w:sz w:val="22"/>
          <w:szCs w:val="22"/>
          <w:lang w:eastAsia="cs-CZ"/>
        </w:rPr>
        <w:tab/>
      </w:r>
    </w:p>
    <w:p w14:paraId="2C7DD1E1" w14:textId="06B4EEA2" w:rsidR="002D367D" w:rsidRPr="0053428E" w:rsidRDefault="002D367D" w:rsidP="00203D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3428E">
        <w:rPr>
          <w:rFonts w:cs="Myriad Pro"/>
          <w:w w:val="105"/>
          <w:sz w:val="22"/>
          <w:szCs w:val="22"/>
        </w:rPr>
        <w:t xml:space="preserve">     </w:t>
      </w:r>
      <w:proofErr w:type="gramStart"/>
      <w:r w:rsidRPr="0053428E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>l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8A0498">
        <w:rPr>
          <w:rFonts w:asciiTheme="minorHAnsi" w:hAnsiTheme="minorHAnsi" w:cstheme="minorHAnsi"/>
          <w:w w:val="105"/>
          <w:sz w:val="22"/>
          <w:szCs w:val="22"/>
        </w:rPr>
        <w:tab/>
      </w:r>
      <w:proofErr w:type="gramEnd"/>
      <w:r w:rsidR="008A0498">
        <w:rPr>
          <w:rFonts w:asciiTheme="minorHAnsi" w:hAnsiTheme="minorHAnsi" w:cstheme="minorHAnsi"/>
          <w:w w:val="105"/>
          <w:sz w:val="22"/>
          <w:szCs w:val="22"/>
        </w:rPr>
        <w:tab/>
      </w:r>
      <w:r w:rsidR="008A0498">
        <w:rPr>
          <w:rFonts w:asciiTheme="minorHAnsi" w:hAnsiTheme="minorHAnsi" w:cstheme="minorHAnsi"/>
          <w:w w:val="105"/>
          <w:sz w:val="22"/>
          <w:szCs w:val="22"/>
        </w:rPr>
        <w:tab/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x</w:t>
      </w:r>
      <w:r w:rsidR="008A0498">
        <w:rPr>
          <w:rFonts w:asciiTheme="minorHAnsi" w:hAnsiTheme="minorHAnsi" w:cstheme="minorHAnsi"/>
          <w:w w:val="105"/>
          <w:sz w:val="22"/>
          <w:szCs w:val="22"/>
        </w:rPr>
        <w:t>:</w:t>
      </w:r>
    </w:p>
    <w:p w14:paraId="71E97150" w14:textId="20A52348" w:rsidR="002D367D" w:rsidRDefault="002D367D" w:rsidP="00203D38">
      <w:pPr>
        <w:pStyle w:val="Default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   </w:t>
      </w:r>
      <w:r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E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m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>il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:</w:t>
      </w:r>
      <w:r w:rsidR="008A0498">
        <w:rPr>
          <w:rFonts w:asciiTheme="minorHAnsi" w:hAnsiTheme="minorHAnsi" w:cstheme="minorHAnsi"/>
          <w:w w:val="105"/>
          <w:sz w:val="22"/>
          <w:szCs w:val="22"/>
        </w:rPr>
        <w:tab/>
      </w:r>
      <w:r w:rsidR="008A0498" w:rsidRPr="008A0498">
        <w:t xml:space="preserve"> </w:t>
      </w:r>
      <w:hyperlink r:id="rId12" w:history="1">
        <w:r w:rsidR="008A0498" w:rsidRPr="00EE04FF">
          <w:rPr>
            <w:rStyle w:val="Hypertextovodkaz"/>
          </w:rPr>
          <w:t>praha@rehwaldt.de</w:t>
        </w:r>
      </w:hyperlink>
      <w:r w:rsidRPr="00203D38">
        <w:tab/>
      </w:r>
      <w:r w:rsidR="008A0498">
        <w:tab/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I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d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a</w:t>
      </w:r>
      <w:r w:rsidRPr="0053428E">
        <w:rPr>
          <w:rFonts w:asciiTheme="minorHAnsi" w:hAnsiTheme="minorHAnsi" w:cstheme="minorHAnsi"/>
          <w:spacing w:val="-2"/>
          <w:w w:val="105"/>
          <w:sz w:val="22"/>
          <w:szCs w:val="22"/>
        </w:rPr>
        <w:t>t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o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v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é</w:t>
      </w:r>
      <w:r w:rsidRPr="0053428E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s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c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r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á</w:t>
      </w:r>
      <w:r w:rsidRPr="0053428E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53428E">
        <w:rPr>
          <w:rFonts w:asciiTheme="minorHAnsi" w:hAnsiTheme="minorHAnsi" w:cstheme="minorHAnsi"/>
          <w:spacing w:val="-1"/>
          <w:w w:val="105"/>
          <w:sz w:val="22"/>
          <w:szCs w:val="22"/>
        </w:rPr>
        <w:t>k</w:t>
      </w:r>
      <w:r w:rsidRPr="0053428E">
        <w:rPr>
          <w:rFonts w:asciiTheme="minorHAnsi" w:hAnsiTheme="minorHAnsi" w:cstheme="minorHAnsi"/>
          <w:spacing w:val="1"/>
          <w:w w:val="105"/>
          <w:sz w:val="22"/>
          <w:szCs w:val="22"/>
        </w:rPr>
        <w:t>y</w:t>
      </w:r>
      <w:r w:rsidR="008A0498">
        <w:rPr>
          <w:rFonts w:asciiTheme="minorHAnsi" w:hAnsiTheme="minorHAnsi" w:cstheme="minorHAnsi"/>
          <w:spacing w:val="1"/>
          <w:w w:val="105"/>
          <w:sz w:val="22"/>
          <w:szCs w:val="22"/>
        </w:rPr>
        <w:t>:</w:t>
      </w:r>
      <w:r w:rsidR="008A0498" w:rsidRPr="008A0498">
        <w:rPr>
          <w:rFonts w:ascii="Times New Roman" w:hAnsi="Times New Roman" w:cs="Times New Roman"/>
        </w:rPr>
        <w:t xml:space="preserve"> </w:t>
      </w:r>
    </w:p>
    <w:p w14:paraId="1E866D2A" w14:textId="77777777" w:rsidR="000D39ED" w:rsidRDefault="000D39ED" w:rsidP="00203D38">
      <w:pPr>
        <w:pStyle w:val="Default"/>
        <w:rPr>
          <w:rFonts w:asciiTheme="minorHAnsi" w:hAnsiTheme="minorHAnsi" w:cstheme="minorHAnsi"/>
          <w:spacing w:val="-2"/>
          <w:w w:val="105"/>
          <w:sz w:val="22"/>
          <w:szCs w:val="22"/>
        </w:rPr>
      </w:pPr>
    </w:p>
    <w:p w14:paraId="14659312" w14:textId="4D3F7385" w:rsidR="002A4B9C" w:rsidRDefault="001D059A" w:rsidP="00F1140A">
      <w:pPr>
        <w:spacing w:after="160" w:line="259" w:lineRule="auto"/>
        <w:rPr>
          <w:rFonts w:asciiTheme="minorHAnsi" w:hAnsiTheme="minorHAnsi" w:cstheme="minorHAnsi"/>
        </w:rPr>
      </w:pPr>
      <w:r w:rsidRPr="002D367D">
        <w:rPr>
          <w:rFonts w:asciiTheme="minorHAnsi" w:hAnsiTheme="minorHAnsi" w:cstheme="minorHAnsi"/>
          <w:spacing w:val="-1"/>
        </w:rPr>
        <w:t xml:space="preserve">   </w:t>
      </w:r>
      <w:r>
        <w:rPr>
          <w:rFonts w:asciiTheme="minorHAnsi" w:hAnsiTheme="minorHAnsi" w:cstheme="minorHAnsi"/>
          <w:spacing w:val="-1"/>
        </w:rPr>
        <w:t xml:space="preserve"> </w:t>
      </w:r>
      <w:r w:rsidRPr="002D367D">
        <w:rPr>
          <w:rFonts w:asciiTheme="minorHAnsi" w:hAnsiTheme="minorHAnsi" w:cstheme="minorHAnsi"/>
          <w:spacing w:val="-1"/>
        </w:rPr>
        <w:t>(</w:t>
      </w:r>
      <w:r w:rsidRPr="002D367D">
        <w:rPr>
          <w:rFonts w:asciiTheme="minorHAnsi" w:hAnsiTheme="minorHAnsi" w:cstheme="minorHAnsi"/>
        </w:rPr>
        <w:t>d</w:t>
      </w:r>
      <w:r w:rsidRPr="002D367D">
        <w:rPr>
          <w:rFonts w:asciiTheme="minorHAnsi" w:hAnsiTheme="minorHAnsi" w:cstheme="minorHAnsi"/>
          <w:spacing w:val="-1"/>
        </w:rPr>
        <w:t>ál</w:t>
      </w:r>
      <w:r w:rsidRPr="002D367D">
        <w:rPr>
          <w:rFonts w:asciiTheme="minorHAnsi" w:hAnsiTheme="minorHAnsi" w:cstheme="minorHAnsi"/>
        </w:rPr>
        <w:t>e</w:t>
      </w:r>
      <w:r w:rsidRPr="002D367D">
        <w:rPr>
          <w:rFonts w:asciiTheme="minorHAnsi" w:hAnsiTheme="minorHAnsi" w:cstheme="minorHAnsi"/>
          <w:spacing w:val="-8"/>
        </w:rPr>
        <w:t xml:space="preserve"> </w:t>
      </w:r>
      <w:r w:rsidRPr="002D367D">
        <w:rPr>
          <w:rFonts w:asciiTheme="minorHAnsi" w:hAnsiTheme="minorHAnsi" w:cstheme="minorHAnsi"/>
        </w:rPr>
        <w:t>j</w:t>
      </w:r>
      <w:r w:rsidRPr="002D367D">
        <w:rPr>
          <w:rFonts w:asciiTheme="minorHAnsi" w:hAnsiTheme="minorHAnsi" w:cstheme="minorHAnsi"/>
          <w:spacing w:val="-1"/>
        </w:rPr>
        <w:t>e</w:t>
      </w:r>
      <w:r w:rsidRPr="002D367D">
        <w:rPr>
          <w:rFonts w:asciiTheme="minorHAnsi" w:hAnsiTheme="minorHAnsi" w:cstheme="minorHAnsi"/>
        </w:rPr>
        <w:t>n</w:t>
      </w:r>
      <w:r w:rsidRPr="002D367D">
        <w:rPr>
          <w:rFonts w:asciiTheme="minorHAnsi" w:hAnsiTheme="minorHAnsi" w:cstheme="minorHAnsi"/>
          <w:spacing w:val="-7"/>
        </w:rPr>
        <w:t xml:space="preserve"> </w:t>
      </w:r>
      <w:r w:rsidRPr="002D367D">
        <w:rPr>
          <w:rFonts w:asciiTheme="minorHAnsi" w:hAnsiTheme="minorHAnsi" w:cstheme="minorHAnsi"/>
          <w:spacing w:val="3"/>
        </w:rPr>
        <w:t>„</w:t>
      </w:r>
      <w:r w:rsidRPr="001D059A">
        <w:rPr>
          <w:rFonts w:asciiTheme="minorHAnsi" w:hAnsiTheme="minorHAnsi" w:cstheme="minorHAnsi"/>
          <w:b/>
          <w:bCs/>
          <w:spacing w:val="3"/>
        </w:rPr>
        <w:t>zhotovitel</w:t>
      </w:r>
      <w:r w:rsidRPr="002D367D">
        <w:rPr>
          <w:rFonts w:asciiTheme="minorHAnsi" w:hAnsiTheme="minorHAnsi" w:cstheme="minorHAnsi"/>
          <w:spacing w:val="-3"/>
        </w:rPr>
        <w:t>“</w:t>
      </w:r>
      <w:r w:rsidRPr="002D367D">
        <w:rPr>
          <w:rFonts w:asciiTheme="minorHAnsi" w:hAnsiTheme="minorHAnsi" w:cstheme="minorHAnsi"/>
        </w:rPr>
        <w:t>)</w:t>
      </w:r>
    </w:p>
    <w:p w14:paraId="6CBC827D" w14:textId="16E6F936" w:rsidR="001D059A" w:rsidRDefault="001D059A" w:rsidP="00F1140A">
      <w:pPr>
        <w:spacing w:after="160" w:line="259" w:lineRule="auto"/>
        <w:rPr>
          <w:rFonts w:asciiTheme="minorHAnsi" w:hAnsiTheme="minorHAnsi" w:cstheme="minorHAnsi"/>
        </w:rPr>
      </w:pPr>
    </w:p>
    <w:p w14:paraId="35F35393" w14:textId="55A22671" w:rsidR="00D430EB" w:rsidRDefault="00D430EB">
      <w:pPr>
        <w:spacing w:after="160" w:line="259" w:lineRule="auto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br w:type="page"/>
      </w:r>
    </w:p>
    <w:p w14:paraId="53C858B7" w14:textId="0FE662B6" w:rsidR="00921783" w:rsidRPr="00D33BBE" w:rsidRDefault="00D33BBE" w:rsidP="00F1140A">
      <w:pPr>
        <w:spacing w:after="160" w:line="259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D33BBE">
        <w:rPr>
          <w:rFonts w:asciiTheme="minorHAnsi" w:hAnsiTheme="minorHAnsi" w:cstheme="minorHAnsi"/>
          <w:b/>
          <w:bCs/>
          <w:snapToGrid w:val="0"/>
          <w:sz w:val="24"/>
          <w:szCs w:val="24"/>
        </w:rPr>
        <w:lastRenderedPageBreak/>
        <w:t>ODDÍL I – PŘEDMĚT SMLOUVY, DOBA PLNĚNÍ, CENA</w:t>
      </w:r>
    </w:p>
    <w:p w14:paraId="62C69442" w14:textId="40B751C2" w:rsidR="00D565E7" w:rsidRPr="009E6138" w:rsidRDefault="00D565E7" w:rsidP="00F1140A">
      <w:pPr>
        <w:jc w:val="center"/>
        <w:rPr>
          <w:rFonts w:asciiTheme="minorHAnsi" w:hAnsiTheme="minorHAnsi" w:cstheme="minorHAnsi"/>
          <w:b/>
          <w:bCs/>
          <w:snapToGrid w:val="0"/>
          <w:sz w:val="22"/>
        </w:rPr>
      </w:pPr>
      <w:r w:rsidRPr="009E6138">
        <w:rPr>
          <w:rFonts w:asciiTheme="minorHAnsi" w:hAnsiTheme="minorHAnsi" w:cstheme="minorHAnsi"/>
          <w:b/>
          <w:bCs/>
          <w:snapToGrid w:val="0"/>
          <w:sz w:val="22"/>
        </w:rPr>
        <w:t>I.</w:t>
      </w:r>
    </w:p>
    <w:p w14:paraId="68C1D40D" w14:textId="28A0F1BE" w:rsidR="00D565E7" w:rsidRDefault="00921783" w:rsidP="00F1140A">
      <w:pPr>
        <w:spacing w:after="240"/>
        <w:jc w:val="center"/>
        <w:rPr>
          <w:rFonts w:asciiTheme="minorHAnsi" w:hAnsiTheme="minorHAnsi" w:cstheme="minorHAnsi"/>
          <w:b/>
          <w:bCs/>
          <w:snapToGrid w:val="0"/>
          <w:sz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</w:rPr>
        <w:t>ÚVODNÍ USTANOVENÍ</w:t>
      </w:r>
    </w:p>
    <w:p w14:paraId="43A919FC" w14:textId="302DB285" w:rsidR="00921783" w:rsidRPr="00F1140A" w:rsidRDefault="00921783" w:rsidP="00F1140A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Smluvní strany prohlašují, že tato smlouva je uzavřena na základě usnesení Rady města </w:t>
      </w:r>
      <w:r w:rsidR="00624FD9">
        <w:rPr>
          <w:rFonts w:asciiTheme="minorHAnsi" w:hAnsiTheme="minorHAnsi" w:cstheme="minorHAnsi"/>
          <w:spacing w:val="4"/>
          <w:w w:val="105"/>
          <w:sz w:val="22"/>
          <w:szCs w:val="22"/>
        </w:rPr>
        <w:t>(schválení nabídky</w:t>
      </w:r>
      <w:r w:rsidR="0054632B" w:rsidRPr="00264307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) </w:t>
      </w:r>
      <w:r w:rsidR="00264307" w:rsidRPr="00264307">
        <w:rPr>
          <w:rFonts w:asciiTheme="minorHAnsi" w:hAnsiTheme="minorHAnsi" w:cstheme="minorHAnsi"/>
          <w:sz w:val="22"/>
          <w:szCs w:val="22"/>
        </w:rPr>
        <w:t>R/</w:t>
      </w:r>
      <w:r w:rsidR="00DA398D">
        <w:rPr>
          <w:rFonts w:asciiTheme="minorHAnsi" w:hAnsiTheme="minorHAnsi" w:cstheme="minorHAnsi"/>
          <w:sz w:val="22"/>
          <w:szCs w:val="22"/>
        </w:rPr>
        <w:t>2001</w:t>
      </w:r>
      <w:r w:rsidR="00264307" w:rsidRPr="00264307">
        <w:rPr>
          <w:rFonts w:asciiTheme="minorHAnsi" w:hAnsiTheme="minorHAnsi" w:cstheme="minorHAnsi"/>
          <w:sz w:val="22"/>
          <w:szCs w:val="22"/>
        </w:rPr>
        <w:t>/2023</w:t>
      </w:r>
      <w:r w:rsidR="00264307" w:rsidRPr="00264307">
        <w:t xml:space="preserve"> </w:t>
      </w:r>
      <w:r w:rsidRPr="00F1140A">
        <w:rPr>
          <w:rFonts w:asciiTheme="minorHAnsi" w:hAnsiTheme="minorHAnsi" w:cstheme="minorHAnsi"/>
          <w:spacing w:val="4"/>
          <w:sz w:val="22"/>
          <w:szCs w:val="22"/>
        </w:rPr>
        <w:t>ze dne</w:t>
      </w:r>
      <w:r w:rsidR="0054632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DA398D">
        <w:rPr>
          <w:rFonts w:asciiTheme="minorHAnsi" w:hAnsiTheme="minorHAnsi" w:cstheme="minorHAnsi"/>
          <w:spacing w:val="4"/>
          <w:sz w:val="22"/>
          <w:szCs w:val="22"/>
        </w:rPr>
        <w:t>26</w:t>
      </w:r>
      <w:r w:rsidR="00081006" w:rsidRPr="00081006">
        <w:rPr>
          <w:rFonts w:asciiTheme="minorHAnsi" w:hAnsiTheme="minorHAnsi" w:cstheme="minorHAnsi"/>
          <w:spacing w:val="4"/>
          <w:sz w:val="22"/>
          <w:szCs w:val="22"/>
        </w:rPr>
        <w:t>.</w:t>
      </w:r>
      <w:r w:rsidR="000878E5">
        <w:rPr>
          <w:rFonts w:asciiTheme="minorHAnsi" w:hAnsiTheme="minorHAnsi" w:cstheme="minorHAnsi"/>
          <w:spacing w:val="4"/>
          <w:sz w:val="22"/>
          <w:szCs w:val="22"/>
        </w:rPr>
        <w:t>9</w:t>
      </w:r>
      <w:r w:rsidR="00081006" w:rsidRPr="00081006">
        <w:rPr>
          <w:rFonts w:asciiTheme="minorHAnsi" w:hAnsiTheme="minorHAnsi" w:cstheme="minorHAnsi"/>
          <w:spacing w:val="4"/>
          <w:sz w:val="22"/>
          <w:szCs w:val="22"/>
        </w:rPr>
        <w:t>.</w:t>
      </w:r>
      <w:r w:rsidR="0054632B" w:rsidRPr="00081006">
        <w:rPr>
          <w:rFonts w:asciiTheme="minorHAnsi" w:hAnsiTheme="minorHAnsi" w:cstheme="minorHAnsi"/>
          <w:spacing w:val="4"/>
          <w:sz w:val="22"/>
          <w:szCs w:val="22"/>
        </w:rPr>
        <w:t>202</w:t>
      </w:r>
      <w:r w:rsidR="00C446AF" w:rsidRPr="00081006">
        <w:rPr>
          <w:rFonts w:asciiTheme="minorHAnsi" w:hAnsiTheme="minorHAnsi" w:cstheme="minorHAnsi"/>
          <w:spacing w:val="4"/>
          <w:sz w:val="22"/>
          <w:szCs w:val="22"/>
        </w:rPr>
        <w:t>3</w:t>
      </w:r>
      <w:r w:rsidR="0054632B" w:rsidRPr="00081006">
        <w:rPr>
          <w:rFonts w:asciiTheme="minorHAnsi" w:hAnsiTheme="minorHAnsi" w:cstheme="minorHAnsi"/>
          <w:spacing w:val="4"/>
          <w:sz w:val="22"/>
          <w:szCs w:val="22"/>
        </w:rPr>
        <w:t>.</w:t>
      </w:r>
    </w:p>
    <w:p w14:paraId="4956A56C" w14:textId="60268B05" w:rsidR="00921783" w:rsidRPr="00F1140A" w:rsidRDefault="00921783" w:rsidP="00F1140A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Zhotovitel prohlašuje, že je způsobilý k řádnému a včasnému provedení Díla dle této smlouvy, že</w:t>
      </w:r>
      <w:r w:rsidRPr="00F1140A">
        <w:rPr>
          <w:rFonts w:asciiTheme="minorHAnsi" w:hAnsiTheme="minorHAnsi" w:cstheme="minorHAnsi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disponuje takovými kapacitami a odbornými znalostmi, které jsou třeba k řádnému provedení Díla. Pokud některé práce na sjednaném díle zajistí zhotovitel prostřednictvím třetích osob pod svým osobním</w:t>
      </w:r>
      <w:r w:rsidRPr="00F1140A">
        <w:rPr>
          <w:rFonts w:asciiTheme="minorHAnsi" w:hAnsiTheme="minorHAnsi" w:cstheme="minorHAnsi"/>
          <w:spacing w:val="4"/>
          <w:w w:val="102"/>
          <w:sz w:val="22"/>
          <w:szCs w:val="22"/>
        </w:rPr>
        <w:t xml:space="preserve"> </w:t>
      </w: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vedením, odpovídá za kvalitu prací a dodávky, jako by Dílo prováděl sám.</w:t>
      </w:r>
    </w:p>
    <w:p w14:paraId="55F218AA" w14:textId="3042212F" w:rsidR="00921783" w:rsidRPr="00F1140A" w:rsidRDefault="00921783" w:rsidP="00F1140A">
      <w:pPr>
        <w:pStyle w:val="Odstavecseseznamem"/>
        <w:numPr>
          <w:ilvl w:val="0"/>
          <w:numId w:val="6"/>
        </w:numPr>
        <w:spacing w:after="240"/>
        <w:ind w:left="284"/>
        <w:jc w:val="both"/>
        <w:rPr>
          <w:rFonts w:asciiTheme="minorHAnsi" w:hAnsiTheme="minorHAnsi" w:cstheme="minorHAnsi"/>
          <w:bCs/>
          <w:snapToGrid w:val="0"/>
          <w:spacing w:val="2"/>
          <w:sz w:val="22"/>
          <w:szCs w:val="22"/>
        </w:rPr>
      </w:pPr>
      <w:r w:rsidRPr="00F1140A">
        <w:rPr>
          <w:rFonts w:asciiTheme="minorHAnsi" w:hAnsiTheme="minorHAnsi" w:cstheme="minorHAnsi"/>
          <w:spacing w:val="2"/>
          <w:w w:val="105"/>
          <w:sz w:val="22"/>
          <w:szCs w:val="22"/>
        </w:rPr>
        <w:t>Zhotovitel prohlašuje, že není předlužen, že mu není známo, že by vůči němu bylo zahájeno</w:t>
      </w:r>
      <w:r w:rsidRPr="00F1140A">
        <w:rPr>
          <w:rFonts w:asciiTheme="minorHAnsi" w:hAnsiTheme="minorHAnsi" w:cstheme="minorHAnsi"/>
          <w:spacing w:val="2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theme="minorHAnsi"/>
          <w:spacing w:val="2"/>
          <w:w w:val="105"/>
          <w:sz w:val="22"/>
          <w:szCs w:val="22"/>
        </w:rPr>
        <w:t>insolvenční řízení. Rovněž prohlašuje, že vůči němu není v právní moci žádné soudní rozhodnutí,</w:t>
      </w:r>
      <w:r w:rsidRPr="00F1140A">
        <w:rPr>
          <w:rFonts w:asciiTheme="minorHAnsi" w:hAnsiTheme="minorHAnsi" w:cstheme="minorHAnsi"/>
          <w:spacing w:val="2"/>
          <w:w w:val="101"/>
          <w:sz w:val="22"/>
          <w:szCs w:val="22"/>
        </w:rPr>
        <w:t xml:space="preserve"> </w:t>
      </w:r>
      <w:r w:rsidRPr="00F1140A">
        <w:rPr>
          <w:rFonts w:asciiTheme="minorHAnsi" w:hAnsiTheme="minorHAnsi" w:cstheme="minorHAnsi"/>
          <w:spacing w:val="2"/>
          <w:w w:val="105"/>
          <w:sz w:val="22"/>
          <w:szCs w:val="22"/>
        </w:rPr>
        <w:t>případně rozhodnutí správního, daňového či jiného orgánu na plnění, které by mohlo být důvodem</w:t>
      </w:r>
      <w:r w:rsidRPr="00F1140A">
        <w:rPr>
          <w:rFonts w:asciiTheme="minorHAnsi" w:hAnsiTheme="minorHAnsi" w:cstheme="minorHAnsi"/>
          <w:spacing w:val="2"/>
          <w:w w:val="102"/>
          <w:sz w:val="22"/>
          <w:szCs w:val="22"/>
        </w:rPr>
        <w:t xml:space="preserve"> </w:t>
      </w:r>
      <w:r w:rsidRPr="00F1140A">
        <w:rPr>
          <w:rFonts w:asciiTheme="minorHAnsi" w:hAnsiTheme="minorHAnsi" w:cstheme="minorHAnsi"/>
          <w:spacing w:val="2"/>
          <w:w w:val="105"/>
          <w:sz w:val="22"/>
          <w:szCs w:val="22"/>
        </w:rPr>
        <w:t>zahájení exekučního řízení na majetek zhotovitele, a že takové řízení nebylo</w:t>
      </w:r>
      <w:r w:rsidR="00047728" w:rsidRPr="00F1140A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vůči němu zahájeno</w:t>
      </w:r>
      <w:r w:rsidR="00F93BD0" w:rsidRPr="00F1140A">
        <w:rPr>
          <w:rFonts w:asciiTheme="minorHAnsi" w:hAnsiTheme="minorHAnsi" w:cstheme="minorHAnsi"/>
          <w:spacing w:val="2"/>
          <w:w w:val="105"/>
          <w:sz w:val="22"/>
          <w:szCs w:val="22"/>
        </w:rPr>
        <w:t>.</w:t>
      </w:r>
    </w:p>
    <w:p w14:paraId="5A5AF628" w14:textId="77777777" w:rsidR="00F93BD0" w:rsidRPr="00F1140A" w:rsidRDefault="00F93BD0" w:rsidP="00F1140A">
      <w:pPr>
        <w:pStyle w:val="Odstavecseseznamem"/>
        <w:spacing w:after="240"/>
        <w:ind w:left="284"/>
        <w:jc w:val="both"/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</w:pPr>
    </w:p>
    <w:p w14:paraId="094CDA4B" w14:textId="18615B29" w:rsidR="00F93BD0" w:rsidRPr="00F1140A" w:rsidRDefault="00F93BD0" w:rsidP="00F1140A">
      <w:pPr>
        <w:pStyle w:val="Odstavecseseznamem"/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cs="Myriad Pro"/>
          <w:spacing w:val="2"/>
        </w:rPr>
      </w:pP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V případě, že se prohlášení některé ze smluvních stran podle tohoto článku ukáže být nepravdivým</w:t>
      </w:r>
      <w:r w:rsidRPr="00F1140A">
        <w:rPr>
          <w:rFonts w:asciiTheme="minorHAnsi" w:hAnsiTheme="minorHAnsi" w:cstheme="minorHAnsi"/>
          <w:spacing w:val="2"/>
          <w:w w:val="105"/>
          <w:sz w:val="22"/>
          <w:szCs w:val="22"/>
        </w:rPr>
        <w:t>,</w:t>
      </w:r>
      <w:r w:rsidRPr="00F1140A">
        <w:rPr>
          <w:rFonts w:asciiTheme="minorHAnsi" w:hAnsiTheme="minorHAnsi" w:cstheme="minorHAnsi"/>
          <w:spacing w:val="2"/>
          <w:w w:val="101"/>
          <w:sz w:val="22"/>
          <w:szCs w:val="22"/>
        </w:rPr>
        <w:t xml:space="preserve"> </w:t>
      </w:r>
      <w:r w:rsidRPr="00F1140A">
        <w:rPr>
          <w:rFonts w:asciiTheme="minorHAnsi" w:hAnsiTheme="minorHAnsi" w:cstheme="minorHAnsi"/>
          <w:spacing w:val="2"/>
          <w:w w:val="105"/>
          <w:sz w:val="22"/>
          <w:szCs w:val="22"/>
        </w:rPr>
        <w:t>odpovídá tato smluvní strana za škodu, která nepravdivostí prohlášení druhé smluvní straně vznikla</w:t>
      </w:r>
      <w:r w:rsidRPr="00F1140A">
        <w:rPr>
          <w:rFonts w:cs="Myriad Pro"/>
          <w:spacing w:val="2"/>
          <w:w w:val="105"/>
        </w:rPr>
        <w:t>.</w:t>
      </w:r>
    </w:p>
    <w:p w14:paraId="27AE4D28" w14:textId="62A6077F" w:rsidR="00780FCB" w:rsidRPr="00F1140A" w:rsidRDefault="00780FCB" w:rsidP="00F1140A">
      <w:pPr>
        <w:pStyle w:val="Odstavecseseznamem"/>
        <w:rPr>
          <w:rFonts w:cs="Myriad Pro"/>
          <w:spacing w:val="4"/>
        </w:rPr>
      </w:pPr>
    </w:p>
    <w:p w14:paraId="167A8EEC" w14:textId="76C9A9E8" w:rsidR="00A55517" w:rsidRPr="00F1140A" w:rsidRDefault="00A55517" w:rsidP="00F1140A">
      <w:pPr>
        <w:pStyle w:val="Odstavecseseznamem"/>
        <w:rPr>
          <w:rFonts w:cs="Myriad Pro"/>
          <w:spacing w:val="4"/>
        </w:rPr>
      </w:pPr>
    </w:p>
    <w:p w14:paraId="31880FA2" w14:textId="77777777" w:rsidR="00A55517" w:rsidRPr="00F1140A" w:rsidRDefault="00A55517" w:rsidP="00F1140A">
      <w:pPr>
        <w:pStyle w:val="Odstavecseseznamem"/>
        <w:rPr>
          <w:rFonts w:cs="Myriad Pro"/>
          <w:spacing w:val="4"/>
        </w:rPr>
      </w:pPr>
    </w:p>
    <w:p w14:paraId="131615EF" w14:textId="6231EEA1" w:rsidR="00D565E7" w:rsidRPr="00F1140A" w:rsidRDefault="00D565E7" w:rsidP="00F1140A">
      <w:pPr>
        <w:jc w:val="center"/>
        <w:rPr>
          <w:rFonts w:asciiTheme="minorHAnsi" w:hAnsiTheme="minorHAnsi" w:cstheme="minorHAnsi"/>
          <w:b/>
          <w:bCs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/>
          <w:bCs/>
          <w:snapToGrid w:val="0"/>
          <w:spacing w:val="4"/>
          <w:sz w:val="22"/>
          <w:szCs w:val="22"/>
        </w:rPr>
        <w:t>II.</w:t>
      </w:r>
    </w:p>
    <w:p w14:paraId="22E8BB00" w14:textId="41579A5F" w:rsidR="00D565E7" w:rsidRPr="00F1140A" w:rsidRDefault="00047728" w:rsidP="00F1140A">
      <w:pPr>
        <w:pStyle w:val="Nadpis5"/>
        <w:spacing w:before="0" w:after="240"/>
        <w:rPr>
          <w:rFonts w:asciiTheme="minorHAnsi" w:hAnsiTheme="minorHAnsi" w:cstheme="minorHAnsi"/>
          <w:bCs/>
          <w:spacing w:val="4"/>
          <w:szCs w:val="22"/>
        </w:rPr>
      </w:pPr>
      <w:r w:rsidRPr="00F1140A">
        <w:rPr>
          <w:rFonts w:asciiTheme="minorHAnsi" w:hAnsiTheme="minorHAnsi" w:cstheme="minorHAnsi"/>
          <w:bCs/>
          <w:spacing w:val="4"/>
          <w:szCs w:val="22"/>
        </w:rPr>
        <w:t>PŘEDMĚT SMLOUVY</w:t>
      </w:r>
    </w:p>
    <w:p w14:paraId="0DCCBD2B" w14:textId="68C6D88F" w:rsidR="008846BF" w:rsidRPr="00F1140A" w:rsidRDefault="008846BF" w:rsidP="00F1140A">
      <w:pPr>
        <w:numPr>
          <w:ilvl w:val="0"/>
          <w:numId w:val="16"/>
        </w:numPr>
        <w:ind w:left="284" w:hanging="284"/>
        <w:jc w:val="both"/>
        <w:rPr>
          <w:rFonts w:ascii="Calibri" w:hAnsi="Calibri" w:cs="Arial"/>
          <w:bCs/>
          <w:spacing w:val="4"/>
          <w:sz w:val="22"/>
          <w:szCs w:val="22"/>
        </w:rPr>
      </w:pPr>
      <w:r w:rsidRPr="00F1140A">
        <w:rPr>
          <w:rFonts w:ascii="Calibri" w:eastAsia="MS Mincho" w:hAnsi="Calibri" w:cs="Courier New"/>
          <w:bCs/>
          <w:spacing w:val="4"/>
          <w:sz w:val="22"/>
          <w:szCs w:val="22"/>
        </w:rPr>
        <w:t xml:space="preserve"> Předmětem plnění podle této smlouvy </w:t>
      </w:r>
      <w:r w:rsidRPr="00F1140A">
        <w:rPr>
          <w:rFonts w:ascii="Calibri" w:hAnsi="Calibri"/>
          <w:spacing w:val="4"/>
          <w:sz w:val="22"/>
          <w:szCs w:val="22"/>
        </w:rPr>
        <w:t>je:</w:t>
      </w:r>
      <w:r w:rsidRPr="00F1140A">
        <w:rPr>
          <w:rFonts w:ascii="Calibri" w:hAnsi="Calibri"/>
          <w:b/>
          <w:spacing w:val="4"/>
          <w:sz w:val="22"/>
          <w:szCs w:val="22"/>
        </w:rPr>
        <w:t xml:space="preserve"> </w:t>
      </w:r>
    </w:p>
    <w:p w14:paraId="2F6EE7CD" w14:textId="77777777" w:rsidR="00061CCD" w:rsidRPr="00F1140A" w:rsidRDefault="00061CCD" w:rsidP="00F1140A">
      <w:pPr>
        <w:jc w:val="both"/>
        <w:rPr>
          <w:rFonts w:ascii="Calibri" w:hAnsi="Calibri" w:cs="Arial"/>
          <w:bCs/>
          <w:spacing w:val="4"/>
          <w:sz w:val="22"/>
          <w:szCs w:val="22"/>
        </w:rPr>
      </w:pPr>
    </w:p>
    <w:p w14:paraId="0281DD3D" w14:textId="5E1832F5" w:rsidR="008846BF" w:rsidRPr="00F1140A" w:rsidRDefault="00C446AF" w:rsidP="00F1140A">
      <w:pPr>
        <w:ind w:left="284"/>
        <w:jc w:val="center"/>
        <w:rPr>
          <w:rFonts w:ascii="Calibri" w:hAnsi="Calibri"/>
          <w:b/>
          <w:spacing w:val="4"/>
          <w:sz w:val="22"/>
          <w:szCs w:val="22"/>
        </w:rPr>
      </w:pPr>
      <w:r>
        <w:rPr>
          <w:rFonts w:ascii="Calibri" w:hAnsi="Calibri"/>
          <w:b/>
          <w:spacing w:val="4"/>
          <w:sz w:val="22"/>
          <w:szCs w:val="22"/>
        </w:rPr>
        <w:t>Krajinářský návrh Pardubice jih</w:t>
      </w:r>
    </w:p>
    <w:p w14:paraId="67F82616" w14:textId="77777777" w:rsidR="00061CCD" w:rsidRPr="0043193A" w:rsidRDefault="00061CCD" w:rsidP="00F1140A">
      <w:pPr>
        <w:ind w:left="284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9EFF02F" w14:textId="6DD57657" w:rsidR="00014B84" w:rsidRPr="0043193A" w:rsidRDefault="008846BF" w:rsidP="009F1269">
      <w:pPr>
        <w:ind w:left="284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43193A">
        <w:rPr>
          <w:rFonts w:asciiTheme="minorHAnsi" w:hAnsiTheme="minorHAnsi" w:cstheme="minorHAnsi"/>
          <w:spacing w:val="4"/>
          <w:sz w:val="22"/>
          <w:szCs w:val="22"/>
        </w:rPr>
        <w:t>ve smyslu §</w:t>
      </w:r>
      <w:r w:rsidR="00A13167" w:rsidRPr="0043193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3193A">
        <w:rPr>
          <w:rFonts w:asciiTheme="minorHAnsi" w:hAnsiTheme="minorHAnsi" w:cstheme="minorHAnsi"/>
          <w:spacing w:val="4"/>
          <w:sz w:val="22"/>
          <w:szCs w:val="22"/>
        </w:rPr>
        <w:t>25 a §</w:t>
      </w:r>
      <w:r w:rsidR="00A13167" w:rsidRPr="0043193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3193A">
        <w:rPr>
          <w:rFonts w:asciiTheme="minorHAnsi" w:hAnsiTheme="minorHAnsi" w:cstheme="minorHAnsi"/>
          <w:spacing w:val="4"/>
          <w:sz w:val="22"/>
          <w:szCs w:val="22"/>
        </w:rPr>
        <w:t xml:space="preserve">30 zák. č. </w:t>
      </w:r>
      <w:r w:rsidRPr="0043193A">
        <w:rPr>
          <w:rFonts w:asciiTheme="minorHAnsi" w:hAnsiTheme="minorHAnsi" w:cstheme="minorHAnsi"/>
          <w:bCs/>
          <w:spacing w:val="4"/>
          <w:sz w:val="22"/>
          <w:szCs w:val="22"/>
        </w:rPr>
        <w:t xml:space="preserve">183/2006 Sb., </w:t>
      </w:r>
      <w:r w:rsidRPr="0043193A">
        <w:rPr>
          <w:rFonts w:asciiTheme="minorHAnsi" w:hAnsiTheme="minorHAnsi" w:cstheme="minorHAnsi"/>
          <w:spacing w:val="4"/>
          <w:sz w:val="22"/>
          <w:szCs w:val="22"/>
        </w:rPr>
        <w:t xml:space="preserve">o územním plánování a stavebním řádu, ve znění pozdějších </w:t>
      </w:r>
      <w:r w:rsidRPr="0043193A">
        <w:rPr>
          <w:rFonts w:asciiTheme="minorHAnsi" w:hAnsiTheme="minorHAnsi" w:cstheme="minorHAnsi"/>
          <w:spacing w:val="2"/>
          <w:sz w:val="22"/>
          <w:szCs w:val="22"/>
        </w:rPr>
        <w:t xml:space="preserve">předpisů, s cílem vytvoření odborného </w:t>
      </w:r>
      <w:r w:rsidR="009F1269" w:rsidRPr="0043193A">
        <w:rPr>
          <w:rFonts w:asciiTheme="minorHAnsi" w:hAnsiTheme="minorHAnsi" w:cstheme="minorHAnsi"/>
          <w:spacing w:val="2"/>
          <w:sz w:val="22"/>
          <w:szCs w:val="22"/>
        </w:rPr>
        <w:t xml:space="preserve">koncepčního </w:t>
      </w:r>
      <w:r w:rsidRPr="0043193A">
        <w:rPr>
          <w:rFonts w:asciiTheme="minorHAnsi" w:hAnsiTheme="minorHAnsi" w:cstheme="minorHAnsi"/>
          <w:spacing w:val="2"/>
          <w:sz w:val="22"/>
          <w:szCs w:val="22"/>
        </w:rPr>
        <w:t xml:space="preserve">dokumentu umožňujícího </w:t>
      </w:r>
      <w:r w:rsidR="00C446AF" w:rsidRPr="0043193A">
        <w:rPr>
          <w:rFonts w:asciiTheme="minorHAnsi" w:hAnsiTheme="minorHAnsi" w:cstheme="minorHAnsi"/>
          <w:spacing w:val="2"/>
          <w:sz w:val="22"/>
          <w:szCs w:val="22"/>
        </w:rPr>
        <w:t>rozvoj krajinné zeleně</w:t>
      </w:r>
      <w:r w:rsidR="009F1269" w:rsidRPr="0043193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3193A">
        <w:rPr>
          <w:rFonts w:asciiTheme="minorHAnsi" w:hAnsiTheme="minorHAnsi" w:cstheme="minorHAnsi"/>
          <w:spacing w:val="2"/>
          <w:sz w:val="22"/>
          <w:szCs w:val="22"/>
        </w:rPr>
        <w:t>(dále jen D</w:t>
      </w:r>
      <w:r w:rsidR="0090409C" w:rsidRPr="0043193A">
        <w:rPr>
          <w:rFonts w:asciiTheme="minorHAnsi" w:hAnsiTheme="minorHAnsi" w:cstheme="minorHAnsi"/>
          <w:spacing w:val="2"/>
          <w:sz w:val="22"/>
          <w:szCs w:val="22"/>
        </w:rPr>
        <w:t>ílo</w:t>
      </w:r>
      <w:r w:rsidRPr="0043193A">
        <w:rPr>
          <w:rFonts w:asciiTheme="minorHAnsi" w:hAnsiTheme="minorHAnsi" w:cstheme="minorHAnsi"/>
          <w:spacing w:val="2"/>
          <w:sz w:val="22"/>
          <w:szCs w:val="22"/>
        </w:rPr>
        <w:t>). Cíl</w:t>
      </w:r>
      <w:r w:rsidR="00937ADD" w:rsidRPr="0043193A">
        <w:rPr>
          <w:rFonts w:asciiTheme="minorHAnsi" w:hAnsiTheme="minorHAnsi" w:cstheme="minorHAnsi"/>
          <w:spacing w:val="2"/>
          <w:sz w:val="22"/>
          <w:szCs w:val="22"/>
        </w:rPr>
        <w:t>em</w:t>
      </w:r>
      <w:r w:rsidRPr="0043193A">
        <w:rPr>
          <w:rFonts w:asciiTheme="minorHAnsi" w:hAnsiTheme="minorHAnsi" w:cstheme="minorHAnsi"/>
          <w:spacing w:val="2"/>
          <w:sz w:val="22"/>
          <w:szCs w:val="22"/>
        </w:rPr>
        <w:t xml:space="preserve"> a účel</w:t>
      </w:r>
      <w:r w:rsidR="00937ADD" w:rsidRPr="0043193A">
        <w:rPr>
          <w:rFonts w:asciiTheme="minorHAnsi" w:hAnsiTheme="minorHAnsi" w:cstheme="minorHAnsi"/>
          <w:spacing w:val="2"/>
          <w:sz w:val="22"/>
          <w:szCs w:val="22"/>
        </w:rPr>
        <w:t>em pořízení dokumentu je</w:t>
      </w:r>
      <w:r w:rsidR="00014B84" w:rsidRPr="0043193A">
        <w:rPr>
          <w:rFonts w:asciiTheme="minorHAnsi" w:hAnsiTheme="minorHAnsi" w:cstheme="minorHAnsi"/>
          <w:spacing w:val="2"/>
          <w:sz w:val="22"/>
          <w:szCs w:val="22"/>
        </w:rPr>
        <w:t xml:space="preserve"> vy</w:t>
      </w:r>
      <w:r w:rsidR="0043193A" w:rsidRPr="0043193A">
        <w:rPr>
          <w:rFonts w:asciiTheme="minorHAnsi" w:hAnsiTheme="minorHAnsi" w:cstheme="minorHAnsi"/>
          <w:spacing w:val="2"/>
          <w:sz w:val="22"/>
          <w:szCs w:val="22"/>
        </w:rPr>
        <w:t>t</w:t>
      </w:r>
      <w:r w:rsidR="00014B84" w:rsidRPr="0043193A">
        <w:rPr>
          <w:rFonts w:asciiTheme="minorHAnsi" w:hAnsiTheme="minorHAnsi" w:cstheme="minorHAnsi"/>
          <w:spacing w:val="2"/>
          <w:sz w:val="22"/>
          <w:szCs w:val="22"/>
        </w:rPr>
        <w:t xml:space="preserve">voření podkladu pro zadávání </w:t>
      </w:r>
      <w:r w:rsidR="00C446AF" w:rsidRPr="0043193A">
        <w:rPr>
          <w:rFonts w:asciiTheme="minorHAnsi" w:hAnsiTheme="minorHAnsi" w:cstheme="minorHAnsi"/>
          <w:spacing w:val="2"/>
          <w:sz w:val="22"/>
          <w:szCs w:val="22"/>
        </w:rPr>
        <w:t>komplexních návrhů</w:t>
      </w:r>
      <w:r w:rsidR="00014B84" w:rsidRPr="0043193A">
        <w:rPr>
          <w:rFonts w:asciiTheme="minorHAnsi" w:hAnsiTheme="minorHAnsi" w:cstheme="minorHAnsi"/>
          <w:spacing w:val="2"/>
          <w:sz w:val="22"/>
          <w:szCs w:val="22"/>
        </w:rPr>
        <w:t xml:space="preserve"> obnovy</w:t>
      </w:r>
      <w:r w:rsidR="00C446AF" w:rsidRPr="0043193A">
        <w:rPr>
          <w:rFonts w:asciiTheme="minorHAnsi" w:hAnsiTheme="minorHAnsi" w:cstheme="minorHAnsi"/>
          <w:spacing w:val="2"/>
          <w:sz w:val="22"/>
          <w:szCs w:val="22"/>
        </w:rPr>
        <w:t xml:space="preserve"> a doplnění krajinné struktury města</w:t>
      </w:r>
      <w:r w:rsidR="00014B84" w:rsidRPr="0043193A">
        <w:rPr>
          <w:rFonts w:asciiTheme="minorHAnsi" w:hAnsiTheme="minorHAnsi" w:cstheme="minorHAnsi"/>
          <w:spacing w:val="2"/>
          <w:sz w:val="22"/>
          <w:szCs w:val="22"/>
        </w:rPr>
        <w:t xml:space="preserve"> s cílem zvýšení biologické, prostorové a estetické </w:t>
      </w:r>
      <w:proofErr w:type="spellStart"/>
      <w:r w:rsidR="009F1269" w:rsidRPr="0043193A">
        <w:rPr>
          <w:rFonts w:asciiTheme="minorHAnsi" w:hAnsiTheme="minorHAnsi" w:cstheme="minorHAnsi"/>
          <w:spacing w:val="2"/>
          <w:sz w:val="22"/>
          <w:szCs w:val="22"/>
        </w:rPr>
        <w:t>hodoty</w:t>
      </w:r>
      <w:proofErr w:type="spellEnd"/>
      <w:r w:rsidR="009F1269" w:rsidRPr="0043193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081006" w:rsidRPr="0043193A">
        <w:rPr>
          <w:rFonts w:asciiTheme="minorHAnsi" w:hAnsiTheme="minorHAnsi" w:cstheme="minorHAnsi"/>
          <w:spacing w:val="2"/>
          <w:sz w:val="22"/>
          <w:szCs w:val="22"/>
        </w:rPr>
        <w:t>včetně</w:t>
      </w:r>
      <w:r w:rsidR="00014B84" w:rsidRPr="0043193A">
        <w:rPr>
          <w:rFonts w:asciiTheme="minorHAnsi" w:hAnsiTheme="minorHAnsi" w:cstheme="minorHAnsi"/>
          <w:spacing w:val="2"/>
          <w:sz w:val="22"/>
          <w:szCs w:val="22"/>
        </w:rPr>
        <w:t xml:space="preserve"> zvýšení </w:t>
      </w:r>
      <w:r w:rsidR="00C446AF" w:rsidRPr="0043193A">
        <w:rPr>
          <w:rFonts w:asciiTheme="minorHAnsi" w:hAnsiTheme="minorHAnsi" w:cstheme="minorHAnsi"/>
          <w:spacing w:val="2"/>
          <w:sz w:val="22"/>
          <w:szCs w:val="22"/>
        </w:rPr>
        <w:t>ekologické</w:t>
      </w:r>
      <w:r w:rsidR="00014B84" w:rsidRPr="0043193A">
        <w:rPr>
          <w:rFonts w:asciiTheme="minorHAnsi" w:hAnsiTheme="minorHAnsi" w:cstheme="minorHAnsi"/>
          <w:spacing w:val="2"/>
          <w:sz w:val="22"/>
          <w:szCs w:val="22"/>
        </w:rPr>
        <w:t xml:space="preserve"> stability </w:t>
      </w:r>
      <w:r w:rsidR="00C446AF" w:rsidRPr="0043193A">
        <w:rPr>
          <w:rFonts w:asciiTheme="minorHAnsi" w:hAnsiTheme="minorHAnsi" w:cstheme="minorHAnsi"/>
          <w:spacing w:val="2"/>
          <w:sz w:val="22"/>
          <w:szCs w:val="22"/>
        </w:rPr>
        <w:t>města</w:t>
      </w:r>
      <w:r w:rsidR="00014B84" w:rsidRPr="0043193A">
        <w:rPr>
          <w:rFonts w:asciiTheme="minorHAnsi" w:hAnsiTheme="minorHAnsi" w:cstheme="minorHAnsi"/>
          <w:spacing w:val="2"/>
          <w:sz w:val="22"/>
          <w:szCs w:val="22"/>
        </w:rPr>
        <w:t>.</w:t>
      </w:r>
    </w:p>
    <w:p w14:paraId="32BF81DF" w14:textId="47764147" w:rsidR="008867B4" w:rsidRPr="0043193A" w:rsidRDefault="00F54B62" w:rsidP="00F1140A">
      <w:pPr>
        <w:ind w:left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43193A">
        <w:rPr>
          <w:rFonts w:asciiTheme="minorHAnsi" w:hAnsiTheme="minorHAnsi" w:cstheme="minorHAnsi"/>
          <w:spacing w:val="4"/>
          <w:sz w:val="22"/>
          <w:szCs w:val="22"/>
        </w:rPr>
        <w:t>D</w:t>
      </w:r>
      <w:r w:rsidR="00061CCD" w:rsidRPr="0043193A">
        <w:rPr>
          <w:rFonts w:asciiTheme="minorHAnsi" w:hAnsiTheme="minorHAnsi" w:cstheme="minorHAnsi"/>
          <w:spacing w:val="4"/>
          <w:sz w:val="22"/>
          <w:szCs w:val="22"/>
        </w:rPr>
        <w:t xml:space="preserve">ílo </w:t>
      </w:r>
      <w:r w:rsidR="0090409C" w:rsidRPr="0043193A">
        <w:rPr>
          <w:rFonts w:asciiTheme="minorHAnsi" w:hAnsiTheme="minorHAnsi" w:cstheme="minorHAnsi"/>
          <w:spacing w:val="4"/>
          <w:sz w:val="22"/>
          <w:szCs w:val="22"/>
        </w:rPr>
        <w:t xml:space="preserve">bude </w:t>
      </w:r>
      <w:r w:rsidR="009F1269" w:rsidRPr="0043193A">
        <w:rPr>
          <w:rFonts w:asciiTheme="minorHAnsi" w:hAnsiTheme="minorHAnsi" w:cstheme="minorHAnsi"/>
          <w:spacing w:val="4"/>
          <w:sz w:val="22"/>
          <w:szCs w:val="22"/>
        </w:rPr>
        <w:t>ko</w:t>
      </w:r>
      <w:r w:rsidR="00DA398D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9F1269" w:rsidRPr="0043193A">
        <w:rPr>
          <w:rFonts w:asciiTheme="minorHAnsi" w:hAnsiTheme="minorHAnsi" w:cstheme="minorHAnsi"/>
          <w:spacing w:val="4"/>
          <w:sz w:val="22"/>
          <w:szCs w:val="22"/>
        </w:rPr>
        <w:t xml:space="preserve">cepčně </w:t>
      </w:r>
      <w:r w:rsidR="00C446AF" w:rsidRPr="0043193A">
        <w:rPr>
          <w:rFonts w:asciiTheme="minorHAnsi" w:hAnsiTheme="minorHAnsi" w:cstheme="minorHAnsi"/>
          <w:spacing w:val="4"/>
          <w:sz w:val="22"/>
          <w:szCs w:val="22"/>
        </w:rPr>
        <w:t>vycházet ze zpracované Územní studie krajiny ORP Pardubice (</w:t>
      </w:r>
      <w:proofErr w:type="spellStart"/>
      <w:r w:rsidR="00C446AF" w:rsidRPr="0043193A">
        <w:rPr>
          <w:rFonts w:asciiTheme="minorHAnsi" w:hAnsiTheme="minorHAnsi" w:cstheme="minorHAnsi"/>
          <w:spacing w:val="4"/>
          <w:sz w:val="22"/>
          <w:szCs w:val="22"/>
        </w:rPr>
        <w:t>Ekotoxa</w:t>
      </w:r>
      <w:proofErr w:type="spellEnd"/>
      <w:r w:rsidR="00C446AF" w:rsidRPr="0043193A">
        <w:rPr>
          <w:rFonts w:asciiTheme="minorHAnsi" w:hAnsiTheme="minorHAnsi" w:cstheme="minorHAnsi"/>
          <w:spacing w:val="4"/>
          <w:sz w:val="22"/>
          <w:szCs w:val="22"/>
        </w:rPr>
        <w:t xml:space="preserve">, 2019) a </w:t>
      </w:r>
      <w:r w:rsidR="00081006" w:rsidRPr="0043193A">
        <w:rPr>
          <w:rFonts w:asciiTheme="minorHAnsi" w:hAnsiTheme="minorHAnsi" w:cstheme="minorHAnsi"/>
          <w:spacing w:val="4"/>
          <w:sz w:val="22"/>
          <w:szCs w:val="22"/>
        </w:rPr>
        <w:t xml:space="preserve">v širších vztazích logicky a provozně </w:t>
      </w:r>
      <w:r w:rsidR="000A0FAA" w:rsidRPr="0043193A">
        <w:rPr>
          <w:rFonts w:asciiTheme="minorHAnsi" w:hAnsiTheme="minorHAnsi" w:cstheme="minorHAnsi"/>
          <w:spacing w:val="4"/>
          <w:sz w:val="22"/>
          <w:szCs w:val="22"/>
        </w:rPr>
        <w:t xml:space="preserve">navazovat na </w:t>
      </w:r>
      <w:r w:rsidR="00937ADD" w:rsidRPr="0043193A">
        <w:rPr>
          <w:rFonts w:asciiTheme="minorHAnsi" w:hAnsiTheme="minorHAnsi" w:cstheme="minorHAnsi"/>
          <w:spacing w:val="4"/>
          <w:sz w:val="22"/>
          <w:szCs w:val="22"/>
        </w:rPr>
        <w:t>zpracovanou studi</w:t>
      </w:r>
      <w:r w:rsidR="000A0FAA" w:rsidRPr="0043193A">
        <w:rPr>
          <w:rFonts w:asciiTheme="minorHAnsi" w:hAnsiTheme="minorHAnsi" w:cstheme="minorHAnsi"/>
          <w:spacing w:val="4"/>
          <w:sz w:val="22"/>
          <w:szCs w:val="22"/>
        </w:rPr>
        <w:t>i</w:t>
      </w:r>
      <w:r w:rsidR="00937ADD" w:rsidRPr="0043193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C446AF" w:rsidRPr="0043193A">
        <w:rPr>
          <w:rFonts w:asciiTheme="minorHAnsi" w:hAnsiTheme="minorHAnsi" w:cstheme="minorHAnsi"/>
          <w:spacing w:val="4"/>
          <w:sz w:val="22"/>
          <w:szCs w:val="22"/>
        </w:rPr>
        <w:t>Krajinářský návrh Dražkovice (Kohlová, 2022).</w:t>
      </w:r>
    </w:p>
    <w:p w14:paraId="77E62824" w14:textId="1120E772" w:rsidR="008867B4" w:rsidRPr="0043193A" w:rsidRDefault="008867B4" w:rsidP="008867B4">
      <w:pPr>
        <w:ind w:left="284"/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  <w:r w:rsidRPr="0043193A">
        <w:rPr>
          <w:rFonts w:asciiTheme="minorHAnsi" w:hAnsiTheme="minorHAnsi" w:cstheme="minorHAnsi"/>
          <w:sz w:val="22"/>
          <w:szCs w:val="22"/>
        </w:rPr>
        <w:t xml:space="preserve">Cíl a účel pořízení Díla, rozsah řešeného území, požadavky na řešení, požadavky na formu obsahu a uspořádání textové a grafické části a další požadavky jsou podrobně blíže specifikovány v dokumentu „Zadání - Krajinářský návrh Pardubice“ </w:t>
      </w:r>
      <w:proofErr w:type="gramStart"/>
      <w:r w:rsidRPr="0043193A">
        <w:rPr>
          <w:rFonts w:asciiTheme="minorHAnsi" w:eastAsia="MS Mincho" w:hAnsiTheme="minorHAnsi" w:cstheme="minorHAnsi"/>
          <w:bCs/>
          <w:sz w:val="22"/>
          <w:szCs w:val="22"/>
        </w:rPr>
        <w:t>zpracovaném  Ing.</w:t>
      </w:r>
      <w:proofErr w:type="gramEnd"/>
      <w:r w:rsidRPr="0043193A">
        <w:rPr>
          <w:rFonts w:asciiTheme="minorHAnsi" w:eastAsia="MS Mincho" w:hAnsiTheme="minorHAnsi" w:cstheme="minorHAnsi"/>
          <w:bCs/>
          <w:sz w:val="22"/>
          <w:szCs w:val="22"/>
        </w:rPr>
        <w:t xml:space="preserve"> Lenkou Markovou, referentkou  odboru hlavního architekta Magistrátu města Pardubic, který je nedílnou součástí této smlouvy a tvoří </w:t>
      </w:r>
      <w:r w:rsidR="00081006" w:rsidRPr="0043193A">
        <w:rPr>
          <w:rFonts w:asciiTheme="minorHAnsi" w:eastAsia="MS Mincho" w:hAnsiTheme="minorHAnsi" w:cstheme="minorHAnsi"/>
          <w:bCs/>
          <w:sz w:val="22"/>
          <w:szCs w:val="22"/>
        </w:rPr>
        <w:t xml:space="preserve">její </w:t>
      </w:r>
      <w:r w:rsidRPr="0043193A">
        <w:rPr>
          <w:rFonts w:asciiTheme="minorHAnsi" w:eastAsia="MS Mincho" w:hAnsiTheme="minorHAnsi" w:cstheme="minorHAnsi"/>
          <w:bCs/>
          <w:sz w:val="22"/>
          <w:szCs w:val="22"/>
        </w:rPr>
        <w:t>přílohu č.1.</w:t>
      </w:r>
    </w:p>
    <w:p w14:paraId="5F20610C" w14:textId="1A27A8DA" w:rsidR="0090409C" w:rsidRPr="00F1140A" w:rsidRDefault="0090409C" w:rsidP="00F1140A">
      <w:pPr>
        <w:ind w:left="284"/>
        <w:jc w:val="both"/>
        <w:rPr>
          <w:rFonts w:ascii="Calibri" w:hAnsi="Calibri"/>
          <w:spacing w:val="4"/>
          <w:sz w:val="22"/>
          <w:szCs w:val="22"/>
        </w:rPr>
      </w:pPr>
    </w:p>
    <w:p w14:paraId="58C9FADD" w14:textId="77777777" w:rsidR="008846BF" w:rsidRPr="00F1140A" w:rsidRDefault="008846BF" w:rsidP="00F1140A">
      <w:pPr>
        <w:rPr>
          <w:spacing w:val="4"/>
        </w:rPr>
      </w:pPr>
    </w:p>
    <w:p w14:paraId="4AE7F9B4" w14:textId="4361A004" w:rsidR="003431B1" w:rsidRPr="00F1140A" w:rsidRDefault="008846BF" w:rsidP="00F1140A">
      <w:pPr>
        <w:kinsoku w:val="0"/>
        <w:overflowPunct w:val="0"/>
        <w:autoSpaceDE w:val="0"/>
        <w:autoSpaceDN w:val="0"/>
        <w:adjustRightInd w:val="0"/>
        <w:spacing w:after="240"/>
        <w:ind w:left="399" w:hanging="284"/>
        <w:jc w:val="both"/>
        <w:rPr>
          <w:rFonts w:asciiTheme="minorHAnsi" w:hAnsiTheme="minorHAnsi" w:cstheme="minorHAnsi"/>
          <w:spacing w:val="4"/>
          <w:kern w:val="1"/>
          <w:sz w:val="22"/>
          <w:szCs w:val="22"/>
          <w:lang w:eastAsia="ar-SA"/>
        </w:rPr>
      </w:pP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2.</w:t>
      </w:r>
      <w:r w:rsidR="003431B1"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Předmětem této smlouvy o Dílo je závazek zhotovitele provést pro objednatele svým jménem a na vlastní odpovědnost ve sjednaném termínu, rozsahu a za podmínek sjednaných v této smlouvě dále specifikované Dílo a zhotovené Dílo prosté vad a nedodělků bránících jeho řádnému užívání předat objednateli sjednaným způsobem a ve sjednaném termínu, a dále závazek zhotovitele odstranit případné vady a nedodělky bránící řádnému užívání Díla zjištěné</w:t>
      </w:r>
      <w:r w:rsidR="00F1140A"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    </w:t>
      </w:r>
      <w:r w:rsidR="003431B1"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při předání Díla nebo později ve sjednané záruční době a závazek objednatele řádně zhotovené Dílo převzít a zaplatit za ně sjednaným způsobem sjednanou cenu.</w:t>
      </w:r>
      <w:r w:rsidR="003431B1" w:rsidRPr="00F1140A">
        <w:rPr>
          <w:rFonts w:asciiTheme="minorHAnsi" w:hAnsiTheme="minorHAnsi" w:cstheme="minorHAnsi"/>
          <w:spacing w:val="4"/>
          <w:kern w:val="1"/>
          <w:sz w:val="22"/>
          <w:szCs w:val="22"/>
          <w:lang w:eastAsia="ar-SA"/>
        </w:rPr>
        <w:t xml:space="preserve"> </w:t>
      </w:r>
    </w:p>
    <w:p w14:paraId="4063465B" w14:textId="40989F5F" w:rsidR="003431B1" w:rsidRPr="00F1140A" w:rsidRDefault="006C2D84" w:rsidP="00F1140A">
      <w:pPr>
        <w:kinsoku w:val="0"/>
        <w:overflowPunct w:val="0"/>
        <w:autoSpaceDE w:val="0"/>
        <w:autoSpaceDN w:val="0"/>
        <w:adjustRightInd w:val="0"/>
        <w:spacing w:after="240"/>
        <w:ind w:left="399" w:hanging="284"/>
        <w:jc w:val="both"/>
        <w:rPr>
          <w:rFonts w:asciiTheme="minorHAnsi" w:hAnsiTheme="minorHAnsi" w:cstheme="minorHAnsi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lastRenderedPageBreak/>
        <w:t>3.</w:t>
      </w:r>
      <w:r w:rsidR="003431B1"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 Součástí předmětu Díla je veškerá činnost zhotovitele nezbytná k provádění předmětu Díla a ke zdárnému a kompletnímu dokončení Díl</w:t>
      </w:r>
      <w:r w:rsidR="00F44D7F"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a (např. projednání a koordinace se souběžnými projekty, </w:t>
      </w:r>
      <w:r w:rsidR="003431B1"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prezentace a konzultace návrhu v pracovní skupině na kontrolních dnech</w:t>
      </w:r>
      <w:r w:rsidR="00081006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minimálně 1x za měsíc</w:t>
      </w:r>
      <w:r w:rsidR="003431B1"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, prezentace návrhu na participačních jednáních, prezentace návrhu komisím Rady města</w:t>
      </w:r>
      <w:r w:rsidR="00E821EE"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)</w:t>
      </w:r>
      <w:r w:rsidR="003431B1"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.</w:t>
      </w:r>
      <w:r w:rsidR="00F44D7F"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Součástí plnění Díla je i provedení prací, které nejsou výslovně uvedeny ve výčtu v odst. 1. tohoto článku, avšak jsou nezbytné k řádnému dokončení, případně užívání Díla, a o kterých zhotovitel vzhledem ke své kvalifikaci a zkušenostem měl nebo mohl vědět.</w:t>
      </w:r>
    </w:p>
    <w:p w14:paraId="18AA09D9" w14:textId="34672B20" w:rsidR="006C2D84" w:rsidRPr="00F1140A" w:rsidRDefault="006C2D84" w:rsidP="00F1140A">
      <w:pPr>
        <w:kinsoku w:val="0"/>
        <w:overflowPunct w:val="0"/>
        <w:autoSpaceDE w:val="0"/>
        <w:autoSpaceDN w:val="0"/>
        <w:adjustRightInd w:val="0"/>
        <w:spacing w:after="240"/>
        <w:ind w:left="399" w:hanging="284"/>
        <w:jc w:val="both"/>
        <w:rPr>
          <w:rFonts w:ascii="Calibri" w:hAnsi="Calibri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4. </w:t>
      </w:r>
      <w:r w:rsidR="00081006">
        <w:rPr>
          <w:rFonts w:ascii="Calibri" w:hAnsi="Calibri"/>
          <w:spacing w:val="2"/>
          <w:sz w:val="22"/>
          <w:szCs w:val="22"/>
        </w:rPr>
        <w:t>Dílo</w:t>
      </w:r>
      <w:r w:rsidRPr="009929EB">
        <w:rPr>
          <w:rFonts w:ascii="Calibri" w:hAnsi="Calibri"/>
          <w:spacing w:val="2"/>
          <w:sz w:val="22"/>
          <w:szCs w:val="22"/>
        </w:rPr>
        <w:t xml:space="preserve"> bude v průběhu pořizování konzultován</w:t>
      </w:r>
      <w:r w:rsidR="00081006">
        <w:rPr>
          <w:rFonts w:ascii="Calibri" w:hAnsi="Calibri"/>
          <w:spacing w:val="2"/>
          <w:sz w:val="22"/>
          <w:szCs w:val="22"/>
        </w:rPr>
        <w:t>o</w:t>
      </w:r>
      <w:r w:rsidRPr="009929EB">
        <w:rPr>
          <w:rFonts w:ascii="Calibri" w:hAnsi="Calibri"/>
          <w:spacing w:val="2"/>
          <w:sz w:val="22"/>
          <w:szCs w:val="22"/>
        </w:rPr>
        <w:t xml:space="preserve"> se zástupci objednatele a budou se konat pravidelné kontrolní dny</w:t>
      </w:r>
      <w:r w:rsidR="00EC2169" w:rsidRPr="009929EB">
        <w:rPr>
          <w:rFonts w:ascii="Calibri" w:hAnsi="Calibri"/>
          <w:spacing w:val="2"/>
          <w:sz w:val="22"/>
          <w:szCs w:val="22"/>
        </w:rPr>
        <w:t xml:space="preserve"> v sídle objednatele</w:t>
      </w:r>
      <w:r w:rsidRPr="009929EB">
        <w:rPr>
          <w:rFonts w:ascii="Calibri" w:hAnsi="Calibri"/>
          <w:spacing w:val="2"/>
          <w:sz w:val="22"/>
          <w:szCs w:val="22"/>
        </w:rPr>
        <w:t xml:space="preserve">, a to </w:t>
      </w:r>
      <w:r w:rsidRPr="009929EB">
        <w:rPr>
          <w:rFonts w:ascii="Calibri" w:hAnsi="Calibri" w:cs="Tahoma"/>
          <w:spacing w:val="2"/>
          <w:sz w:val="22"/>
          <w:szCs w:val="22"/>
        </w:rPr>
        <w:t xml:space="preserve">min. 1x </w:t>
      </w:r>
      <w:proofErr w:type="gramStart"/>
      <w:r w:rsidRPr="009929EB">
        <w:rPr>
          <w:rFonts w:ascii="Calibri" w:hAnsi="Calibri" w:cs="Tahoma"/>
          <w:spacing w:val="2"/>
          <w:sz w:val="22"/>
          <w:szCs w:val="22"/>
        </w:rPr>
        <w:t>za  měsíc</w:t>
      </w:r>
      <w:proofErr w:type="gramEnd"/>
      <w:r w:rsidRPr="009929EB">
        <w:rPr>
          <w:rFonts w:ascii="Calibri" w:hAnsi="Calibri" w:cs="Arial"/>
          <w:bCs/>
          <w:spacing w:val="2"/>
          <w:sz w:val="22"/>
          <w:szCs w:val="22"/>
        </w:rPr>
        <w:t xml:space="preserve">, na které budou dle potřeby a vzájemné dohody </w:t>
      </w:r>
      <w:r w:rsidR="00EC2169" w:rsidRPr="009929EB">
        <w:rPr>
          <w:rFonts w:ascii="Calibri" w:hAnsi="Calibri" w:cs="Arial"/>
          <w:bCs/>
          <w:spacing w:val="2"/>
          <w:sz w:val="22"/>
          <w:szCs w:val="22"/>
        </w:rPr>
        <w:t xml:space="preserve">smluvních stran </w:t>
      </w:r>
      <w:r w:rsidRPr="009929EB">
        <w:rPr>
          <w:rFonts w:ascii="Calibri" w:hAnsi="Calibri" w:cs="Arial"/>
          <w:bCs/>
          <w:spacing w:val="2"/>
          <w:sz w:val="22"/>
          <w:szCs w:val="22"/>
        </w:rPr>
        <w:t>přizván</w:t>
      </w:r>
      <w:r w:rsidR="00DA398D">
        <w:rPr>
          <w:rFonts w:ascii="Calibri" w:hAnsi="Calibri" w:cs="Arial"/>
          <w:bCs/>
          <w:spacing w:val="2"/>
          <w:sz w:val="22"/>
          <w:szCs w:val="22"/>
        </w:rPr>
        <w:t>i</w:t>
      </w:r>
      <w:r w:rsidRPr="009929EB">
        <w:rPr>
          <w:rFonts w:ascii="Calibri" w:hAnsi="Calibri" w:cs="Arial"/>
          <w:bCs/>
          <w:spacing w:val="2"/>
          <w:sz w:val="22"/>
          <w:szCs w:val="22"/>
        </w:rPr>
        <w:t xml:space="preserve"> experti, či relevantní orgány</w:t>
      </w:r>
      <w:r w:rsidR="00EC2169" w:rsidRPr="009929EB">
        <w:rPr>
          <w:rFonts w:ascii="Calibri" w:hAnsi="Calibri"/>
          <w:spacing w:val="2"/>
          <w:sz w:val="22"/>
          <w:szCs w:val="22"/>
        </w:rPr>
        <w:t>.</w:t>
      </w:r>
      <w:r w:rsidRPr="009929EB">
        <w:rPr>
          <w:rFonts w:ascii="Calibri" w:hAnsi="Calibri"/>
          <w:spacing w:val="2"/>
          <w:sz w:val="22"/>
          <w:szCs w:val="22"/>
        </w:rPr>
        <w:t xml:space="preserve"> Z těchto schůzek bude pořizovat </w:t>
      </w:r>
      <w:r w:rsidR="00EC2169" w:rsidRPr="009929EB">
        <w:rPr>
          <w:rFonts w:ascii="Calibri" w:hAnsi="Calibri"/>
          <w:spacing w:val="2"/>
          <w:sz w:val="22"/>
          <w:szCs w:val="22"/>
        </w:rPr>
        <w:t xml:space="preserve">písemné </w:t>
      </w:r>
      <w:r w:rsidRPr="009929EB">
        <w:rPr>
          <w:rFonts w:ascii="Calibri" w:hAnsi="Calibri"/>
          <w:spacing w:val="2"/>
          <w:sz w:val="22"/>
          <w:szCs w:val="22"/>
        </w:rPr>
        <w:t>zápisy zástupce  zhotovitele.</w:t>
      </w:r>
    </w:p>
    <w:p w14:paraId="29338ADF" w14:textId="3972299F" w:rsidR="00F44D7F" w:rsidRPr="00F1140A" w:rsidRDefault="006C2D84" w:rsidP="00F1140A">
      <w:pPr>
        <w:kinsoku w:val="0"/>
        <w:overflowPunct w:val="0"/>
        <w:autoSpaceDE w:val="0"/>
        <w:autoSpaceDN w:val="0"/>
        <w:adjustRightInd w:val="0"/>
        <w:spacing w:after="240"/>
        <w:ind w:left="399" w:hanging="284"/>
        <w:jc w:val="both"/>
        <w:rPr>
          <w:rFonts w:ascii="Calibri" w:hAnsi="Calibri"/>
          <w:bCs/>
          <w:color w:val="000000"/>
          <w:spacing w:val="4"/>
          <w:sz w:val="22"/>
          <w:szCs w:val="22"/>
        </w:rPr>
      </w:pPr>
      <w:r w:rsidRPr="00F1140A">
        <w:rPr>
          <w:rFonts w:ascii="Calibri" w:hAnsi="Calibri"/>
          <w:spacing w:val="4"/>
          <w:sz w:val="22"/>
          <w:szCs w:val="22"/>
        </w:rPr>
        <w:t xml:space="preserve"> </w:t>
      </w:r>
      <w:r w:rsidR="00603497">
        <w:rPr>
          <w:rFonts w:ascii="Calibri" w:hAnsi="Calibri"/>
          <w:bCs/>
          <w:color w:val="000000"/>
          <w:spacing w:val="4"/>
          <w:sz w:val="22"/>
          <w:szCs w:val="22"/>
        </w:rPr>
        <w:t>5</w:t>
      </w:r>
      <w:r w:rsidR="00F44D7F" w:rsidRPr="00F1140A">
        <w:rPr>
          <w:rFonts w:ascii="Calibri" w:hAnsi="Calibri"/>
          <w:bCs/>
          <w:color w:val="000000"/>
          <w:spacing w:val="4"/>
          <w:sz w:val="22"/>
          <w:szCs w:val="22"/>
        </w:rPr>
        <w:t>. Zadávání případných víceprací bude realizováno v souladu se zákonem</w:t>
      </w:r>
      <w:r w:rsidR="00686963">
        <w:rPr>
          <w:rFonts w:ascii="Calibri" w:hAnsi="Calibri"/>
          <w:bCs/>
          <w:color w:val="000000"/>
          <w:spacing w:val="4"/>
          <w:sz w:val="22"/>
          <w:szCs w:val="22"/>
        </w:rPr>
        <w:t xml:space="preserve"> č</w:t>
      </w:r>
      <w:r w:rsidR="00F44D7F" w:rsidRPr="00F1140A">
        <w:rPr>
          <w:rFonts w:ascii="Calibri" w:hAnsi="Calibri"/>
          <w:bCs/>
          <w:color w:val="000000"/>
          <w:spacing w:val="4"/>
          <w:sz w:val="22"/>
          <w:szCs w:val="22"/>
        </w:rPr>
        <w:t>. 134/2016</w:t>
      </w:r>
      <w:r w:rsidR="00686963">
        <w:rPr>
          <w:rFonts w:ascii="Calibri" w:hAnsi="Calibri"/>
          <w:bCs/>
          <w:color w:val="000000"/>
          <w:spacing w:val="4"/>
          <w:sz w:val="22"/>
          <w:szCs w:val="22"/>
        </w:rPr>
        <w:t xml:space="preserve"> </w:t>
      </w:r>
      <w:r w:rsidR="00F44D7F" w:rsidRPr="00F1140A">
        <w:rPr>
          <w:rFonts w:ascii="Calibri" w:hAnsi="Calibri"/>
          <w:bCs/>
          <w:color w:val="000000"/>
          <w:spacing w:val="4"/>
          <w:sz w:val="22"/>
          <w:szCs w:val="22"/>
        </w:rPr>
        <w:t>Sb., o zadávání veřejných zakázek, v platném znění.</w:t>
      </w:r>
    </w:p>
    <w:p w14:paraId="05B6946F" w14:textId="6F4481AF" w:rsidR="00F44D7F" w:rsidRPr="0054632B" w:rsidRDefault="00603497" w:rsidP="00F1140A">
      <w:pPr>
        <w:kinsoku w:val="0"/>
        <w:overflowPunct w:val="0"/>
        <w:autoSpaceDE w:val="0"/>
        <w:autoSpaceDN w:val="0"/>
        <w:adjustRightInd w:val="0"/>
        <w:spacing w:after="240"/>
        <w:ind w:left="399" w:hanging="284"/>
        <w:jc w:val="both"/>
        <w:rPr>
          <w:rFonts w:asciiTheme="minorHAnsi" w:hAnsiTheme="minorHAnsi" w:cstheme="minorHAnsi"/>
          <w:spacing w:val="4"/>
          <w:w w:val="105"/>
          <w:sz w:val="22"/>
          <w:szCs w:val="22"/>
        </w:rPr>
      </w:pPr>
      <w:r>
        <w:rPr>
          <w:rFonts w:ascii="Calibri" w:hAnsi="Calibri"/>
          <w:bCs/>
          <w:color w:val="000000"/>
          <w:spacing w:val="4"/>
          <w:sz w:val="22"/>
          <w:szCs w:val="22"/>
        </w:rPr>
        <w:t>6</w:t>
      </w:r>
      <w:r w:rsidR="00F44D7F" w:rsidRPr="00F1140A">
        <w:rPr>
          <w:rFonts w:ascii="Calibri" w:hAnsi="Calibri"/>
          <w:bCs/>
          <w:color w:val="000000"/>
          <w:spacing w:val="4"/>
          <w:sz w:val="22"/>
          <w:szCs w:val="22"/>
        </w:rPr>
        <w:t xml:space="preserve">. </w:t>
      </w:r>
      <w:r w:rsidR="00F44D7F" w:rsidRPr="0054632B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Veškeré změny předmětu díla musí být provedeny formou písemného dodatku k této smlouvě </w:t>
      </w:r>
      <w:r w:rsidR="00F44D7F" w:rsidRPr="0054632B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opatřeného podpisy</w:t>
      </w:r>
      <w:r w:rsidR="00BC0462" w:rsidRPr="0054632B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 xml:space="preserve"> obou smluvních stran. Věcná náplň dodatku bude </w:t>
      </w:r>
      <w:proofErr w:type="spellStart"/>
      <w:r w:rsidR="00BC0462" w:rsidRPr="0054632B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osouhlasena</w:t>
      </w:r>
      <w:proofErr w:type="spellEnd"/>
      <w:r w:rsidR="00BC0462" w:rsidRPr="0054632B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 xml:space="preserve"> zplnomocněnými zástupci obou stran (tj. zástupcem obj</w:t>
      </w:r>
      <w:r w:rsidR="00A86BFC" w:rsidRPr="0054632B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e</w:t>
      </w:r>
      <w:r w:rsidR="00BC0462" w:rsidRPr="0054632B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dnatele ve věcech smluvních a zástupcem zpracovatele) před jejich provedením</w:t>
      </w:r>
      <w:r w:rsidR="00D95F82" w:rsidRPr="0054632B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,</w:t>
      </w:r>
      <w:r w:rsidR="00D95F82" w:rsidRPr="0054632B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="00D95F82" w:rsidRPr="0054632B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včetně důsledků těchto změn na výši sjednané ceny Díla; jinak platí, že jde o plnění v rámci této smlouvy o dílo.</w:t>
      </w:r>
    </w:p>
    <w:p w14:paraId="3E4F12F9" w14:textId="77777777" w:rsidR="003431B1" w:rsidRPr="00F1140A" w:rsidRDefault="003431B1" w:rsidP="00F1140A">
      <w:pPr>
        <w:rPr>
          <w:spacing w:val="4"/>
        </w:rPr>
      </w:pPr>
    </w:p>
    <w:p w14:paraId="401A6F06" w14:textId="0B8B6ED3" w:rsidR="003431B1" w:rsidRDefault="003431B1" w:rsidP="00F1140A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/>
          <w:bCs/>
          <w:spacing w:val="4"/>
          <w:sz w:val="22"/>
          <w:szCs w:val="22"/>
        </w:rPr>
        <w:t>III.</w:t>
      </w:r>
    </w:p>
    <w:p w14:paraId="7F27577C" w14:textId="77777777" w:rsidR="00081006" w:rsidRPr="00F1140A" w:rsidRDefault="00081006" w:rsidP="00F1140A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</w:p>
    <w:p w14:paraId="71C14384" w14:textId="7819FC75" w:rsidR="009C1ABD" w:rsidRPr="00F1140A" w:rsidRDefault="009C1ABD" w:rsidP="00F1140A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/>
          <w:bCs/>
          <w:spacing w:val="4"/>
          <w:sz w:val="22"/>
          <w:szCs w:val="22"/>
        </w:rPr>
        <w:t>DÍLO</w:t>
      </w:r>
    </w:p>
    <w:p w14:paraId="68D2FCB0" w14:textId="77777777" w:rsidR="003431B1" w:rsidRPr="00F1140A" w:rsidRDefault="003431B1" w:rsidP="00F1140A">
      <w:pPr>
        <w:rPr>
          <w:spacing w:val="4"/>
        </w:rPr>
      </w:pPr>
    </w:p>
    <w:p w14:paraId="167995C6" w14:textId="7EE66F08" w:rsidR="009A07BB" w:rsidRPr="00F1140A" w:rsidRDefault="009A07BB" w:rsidP="00F1140A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Předmětem této </w:t>
      </w:r>
      <w:r w:rsidR="003431B1"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veřejné zakázky</w:t>
      </w:r>
      <w:r w:rsidR="003431B1" w:rsidRPr="00F1140A">
        <w:rPr>
          <w:rFonts w:cs="Myriad Pro"/>
          <w:spacing w:val="4"/>
          <w:w w:val="105"/>
        </w:rPr>
        <w:t xml:space="preserve"> </w:t>
      </w:r>
      <w:r w:rsidR="003431B1"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je</w:t>
      </w:r>
      <w:r w:rsidR="003431B1" w:rsidRPr="00F1140A">
        <w:rPr>
          <w:rFonts w:cs="Myriad Pro"/>
          <w:spacing w:val="4"/>
          <w:w w:val="105"/>
        </w:rPr>
        <w:t xml:space="preserve"> </w:t>
      </w:r>
      <w:r w:rsidR="003431B1"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v</w:t>
      </w: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ytvoř</w:t>
      </w:r>
      <w:r w:rsidR="003431B1"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ení</w:t>
      </w: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dokument</w:t>
      </w:r>
      <w:r w:rsidR="003431B1"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u</w:t>
      </w:r>
      <w:r w:rsidRPr="00F1140A">
        <w:rPr>
          <w:rFonts w:asciiTheme="minorHAnsi" w:hAnsiTheme="minorHAnsi" w:cstheme="minorHAnsi"/>
          <w:b/>
          <w:spacing w:val="4"/>
          <w:w w:val="105"/>
          <w:sz w:val="22"/>
          <w:szCs w:val="22"/>
        </w:rPr>
        <w:t xml:space="preserve"> „</w:t>
      </w:r>
      <w:r w:rsidR="00AC504B">
        <w:rPr>
          <w:rFonts w:asciiTheme="minorHAnsi" w:hAnsiTheme="minorHAnsi" w:cstheme="minorHAnsi"/>
          <w:b/>
          <w:spacing w:val="4"/>
          <w:sz w:val="22"/>
          <w:szCs w:val="22"/>
        </w:rPr>
        <w:t>Krajinářský návrh Pardubice jih</w:t>
      </w:r>
      <w:r w:rsidRPr="00F1140A">
        <w:rPr>
          <w:rFonts w:asciiTheme="minorHAnsi" w:hAnsiTheme="minorHAnsi" w:cstheme="minorHAnsi"/>
          <w:b/>
          <w:spacing w:val="4"/>
          <w:w w:val="105"/>
          <w:sz w:val="22"/>
          <w:szCs w:val="22"/>
        </w:rPr>
        <w:t>“</w:t>
      </w:r>
      <w:r w:rsidRPr="00F1140A">
        <w:rPr>
          <w:rFonts w:asciiTheme="minorHAnsi" w:hAnsiTheme="minorHAnsi" w:cstheme="minorHAnsi"/>
          <w:spacing w:val="4"/>
          <w:sz w:val="22"/>
          <w:szCs w:val="22"/>
        </w:rPr>
        <w:t xml:space="preserve"> (dále jen </w:t>
      </w:r>
      <w:r w:rsidR="00C12DAE" w:rsidRPr="00F1140A">
        <w:rPr>
          <w:rFonts w:asciiTheme="minorHAnsi" w:hAnsiTheme="minorHAnsi" w:cstheme="minorHAnsi"/>
          <w:spacing w:val="4"/>
          <w:sz w:val="22"/>
          <w:szCs w:val="22"/>
        </w:rPr>
        <w:t>„</w:t>
      </w:r>
      <w:r w:rsidRPr="00F1140A">
        <w:rPr>
          <w:rFonts w:asciiTheme="minorHAnsi" w:hAnsiTheme="minorHAnsi" w:cstheme="minorHAnsi"/>
          <w:spacing w:val="4"/>
          <w:sz w:val="22"/>
          <w:szCs w:val="22"/>
        </w:rPr>
        <w:t>Dílo</w:t>
      </w:r>
      <w:proofErr w:type="gramStart"/>
      <w:r w:rsidR="00C12DAE" w:rsidRPr="00F1140A">
        <w:rPr>
          <w:rFonts w:asciiTheme="minorHAnsi" w:hAnsiTheme="minorHAnsi" w:cstheme="minorHAnsi"/>
          <w:spacing w:val="4"/>
          <w:sz w:val="22"/>
          <w:szCs w:val="22"/>
        </w:rPr>
        <w:t>“</w:t>
      </w:r>
      <w:r w:rsidRPr="00F1140A">
        <w:rPr>
          <w:rFonts w:asciiTheme="minorHAnsi" w:hAnsiTheme="minorHAnsi" w:cstheme="minorHAnsi"/>
          <w:spacing w:val="4"/>
          <w:sz w:val="22"/>
          <w:szCs w:val="22"/>
        </w:rPr>
        <w:t>)  ve</w:t>
      </w:r>
      <w:proofErr w:type="gramEnd"/>
      <w:r w:rsidRPr="00F1140A">
        <w:rPr>
          <w:rFonts w:asciiTheme="minorHAnsi" w:hAnsiTheme="minorHAnsi" w:cstheme="minorHAnsi"/>
          <w:spacing w:val="4"/>
          <w:sz w:val="22"/>
          <w:szCs w:val="22"/>
        </w:rPr>
        <w:t xml:space="preserve"> stanoveném rozsahu </w:t>
      </w:r>
      <w:r w:rsidR="008867B4" w:rsidRPr="009A07BB">
        <w:rPr>
          <w:rFonts w:asciiTheme="minorHAnsi" w:hAnsiTheme="minorHAnsi" w:cstheme="minorHAnsi"/>
          <w:sz w:val="22"/>
          <w:szCs w:val="22"/>
        </w:rPr>
        <w:t xml:space="preserve">dle </w:t>
      </w:r>
      <w:r w:rsidR="008867B4">
        <w:rPr>
          <w:rFonts w:asciiTheme="minorHAnsi" w:hAnsiTheme="minorHAnsi" w:cstheme="minorHAnsi"/>
          <w:sz w:val="22"/>
          <w:szCs w:val="22"/>
        </w:rPr>
        <w:t>Zadání – Krajinářský návrh Pardubice jih</w:t>
      </w:r>
      <w:r w:rsidR="008867B4" w:rsidRPr="009A07BB">
        <w:rPr>
          <w:rFonts w:asciiTheme="minorHAnsi" w:hAnsiTheme="minorHAnsi" w:cstheme="minorHAnsi"/>
          <w:sz w:val="22"/>
          <w:szCs w:val="22"/>
        </w:rPr>
        <w:t>, kter</w:t>
      </w:r>
      <w:r w:rsidR="0043193A">
        <w:rPr>
          <w:rFonts w:asciiTheme="minorHAnsi" w:hAnsiTheme="minorHAnsi" w:cstheme="minorHAnsi"/>
          <w:sz w:val="22"/>
          <w:szCs w:val="22"/>
        </w:rPr>
        <w:t>é</w:t>
      </w:r>
      <w:r w:rsidR="008867B4" w:rsidRPr="009A07BB">
        <w:rPr>
          <w:rFonts w:asciiTheme="minorHAnsi" w:hAnsiTheme="minorHAnsi" w:cstheme="minorHAnsi"/>
          <w:sz w:val="22"/>
          <w:szCs w:val="22"/>
        </w:rPr>
        <w:t xml:space="preserve"> je nedílnou součástí této smlouvy (příloha č. </w:t>
      </w:r>
      <w:r w:rsidR="008867B4">
        <w:rPr>
          <w:rFonts w:asciiTheme="minorHAnsi" w:hAnsiTheme="minorHAnsi" w:cstheme="minorHAnsi"/>
          <w:sz w:val="22"/>
          <w:szCs w:val="22"/>
        </w:rPr>
        <w:t>1</w:t>
      </w:r>
      <w:r w:rsidR="008867B4" w:rsidRPr="009A07BB">
        <w:rPr>
          <w:rFonts w:asciiTheme="minorHAnsi" w:hAnsiTheme="minorHAnsi" w:cstheme="minorHAnsi"/>
          <w:sz w:val="22"/>
          <w:szCs w:val="22"/>
        </w:rPr>
        <w:t>)</w:t>
      </w:r>
      <w:r w:rsidRPr="00F114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</w:p>
    <w:p w14:paraId="3383A737" w14:textId="77777777" w:rsidR="009A07BB" w:rsidRPr="00F1140A" w:rsidRDefault="009A07BB" w:rsidP="00F1140A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Rozsah a kvalita předmětu Díla je dána příslušnými ČSN, ČSN EN, vyhláškami a předpisy platnými a</w:t>
      </w:r>
      <w:r w:rsidRPr="00F1140A">
        <w:rPr>
          <w:rFonts w:asciiTheme="minorHAnsi" w:hAnsiTheme="minorHAnsi" w:cstheme="minorHAnsi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účinnými v době provádění Díla a dalšími podmínkami objednatele sjednanými </w:t>
      </w: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br/>
        <w:t>v této smlouvě.</w:t>
      </w:r>
    </w:p>
    <w:p w14:paraId="732C7D04" w14:textId="66FD7D3E" w:rsidR="009A07BB" w:rsidRPr="009929EB" w:rsidRDefault="009A07BB" w:rsidP="00F1140A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Zhotovitel prohlašuje, že se před podpisem této smlouvy podrobně seznámil s požadavky</w:t>
      </w:r>
      <w:r w:rsidRPr="00F1140A">
        <w:rPr>
          <w:rFonts w:asciiTheme="minorHAnsi" w:hAnsiTheme="minorHAnsi" w:cstheme="minorHAnsi"/>
          <w:spacing w:val="4"/>
          <w:w w:val="103"/>
          <w:sz w:val="22"/>
          <w:szCs w:val="22"/>
        </w:rPr>
        <w:t xml:space="preserve"> </w:t>
      </w:r>
      <w:r w:rsidRPr="009929EB">
        <w:rPr>
          <w:rFonts w:asciiTheme="minorHAnsi" w:hAnsiTheme="minorHAnsi" w:cstheme="minorHAnsi"/>
          <w:spacing w:val="8"/>
          <w:w w:val="105"/>
          <w:sz w:val="22"/>
          <w:szCs w:val="22"/>
        </w:rPr>
        <w:t>objednatele na rozsah a kvalitu Díla. Zhotovitel dále prohlašuje, že je s ohledem na své znalosti</w:t>
      </w:r>
      <w:r w:rsidRPr="009929EB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a</w:t>
      </w:r>
      <w:r w:rsidRPr="009929E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929EB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zkušenosti schopen Dílo zhotovit podle požadavků objednatele uvedených v této </w:t>
      </w:r>
      <w:r w:rsidRPr="009929EB">
        <w:rPr>
          <w:rFonts w:asciiTheme="minorHAnsi" w:hAnsiTheme="minorHAnsi" w:cstheme="minorHAnsi"/>
          <w:spacing w:val="2"/>
          <w:w w:val="105"/>
          <w:sz w:val="22"/>
          <w:szCs w:val="22"/>
        </w:rPr>
        <w:t>smlouvě, tzn. tak, aby</w:t>
      </w:r>
      <w:r w:rsidRPr="009929E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929EB">
        <w:rPr>
          <w:rFonts w:asciiTheme="minorHAnsi" w:hAnsiTheme="minorHAnsi" w:cstheme="minorHAnsi"/>
          <w:spacing w:val="2"/>
          <w:w w:val="105"/>
          <w:sz w:val="22"/>
          <w:szCs w:val="22"/>
        </w:rPr>
        <w:t>Dílo mohlo být řádně užíváno k účelu, k němuž má být zhotoveno.</w:t>
      </w:r>
      <w:r w:rsidRPr="009929EB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Zhotovitel </w:t>
      </w:r>
      <w:r w:rsidRPr="009929EB">
        <w:rPr>
          <w:rFonts w:asciiTheme="minorHAnsi" w:hAnsiTheme="minorHAnsi" w:cstheme="minorHAnsi"/>
          <w:spacing w:val="2"/>
          <w:w w:val="105"/>
          <w:sz w:val="22"/>
          <w:szCs w:val="22"/>
        </w:rPr>
        <w:t>se zavazuje provést Dílo podle této smlouvy na základě svých odborných</w:t>
      </w:r>
      <w:r w:rsidR="00C01CA9" w:rsidRPr="009929EB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a technických znalostí při uzavření této smlouvy.</w:t>
      </w:r>
    </w:p>
    <w:p w14:paraId="4179A114" w14:textId="0D8C6CE0" w:rsidR="009A07BB" w:rsidRPr="00F1140A" w:rsidRDefault="009A07BB" w:rsidP="00F1140A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theme="minorHAnsi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Objednatel se zavazuje poskytnout veškerou nezbytnou součinnost zhotoviteli při provádění Díla, a to zejména při projednávání a zajištění podkladů. </w:t>
      </w:r>
    </w:p>
    <w:p w14:paraId="5F39839F" w14:textId="4DF8CD19" w:rsidR="008810DC" w:rsidRPr="00F1140A" w:rsidRDefault="008810DC" w:rsidP="00F1140A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theme="minorHAnsi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Objednatel a zhotovitel se dohodli, že aplikace ustanovení § 2591 a § 2595 zákona </w:t>
      </w: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br/>
        <w:t>č. 89/2012 Sb., občanský zákoník, ve znění pozdějších předpisů, se vylučuje</w:t>
      </w:r>
      <w:r w:rsidR="006C3868"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.</w:t>
      </w:r>
    </w:p>
    <w:p w14:paraId="3313630C" w14:textId="1FDAFACB" w:rsidR="003723FA" w:rsidRPr="00F1140A" w:rsidRDefault="003723FA" w:rsidP="00F1140A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Zhotovitel se zavazuje postupovat podle pokynů objednatele, a to při dodržení ustanovení obecně</w:t>
      </w:r>
      <w:r w:rsidRPr="00F1140A">
        <w:rPr>
          <w:rFonts w:asciiTheme="minorHAnsi" w:hAnsiTheme="minorHAnsi" w:cstheme="minorHAnsi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závazných právních předpisů, zejména zákona č. 89/2012 Sb.,</w:t>
      </w:r>
      <w:r w:rsidRPr="00F1140A">
        <w:rPr>
          <w:rFonts w:asciiTheme="minorHAnsi" w:hAnsiTheme="minorHAnsi" w:cstheme="minorHAnsi"/>
          <w:spacing w:val="4"/>
          <w:w w:val="101"/>
          <w:sz w:val="22"/>
          <w:szCs w:val="22"/>
        </w:rPr>
        <w:t xml:space="preserve"> </w:t>
      </w: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občanského zákoníku,</w:t>
      </w: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br/>
        <w:t>v platném a účinném znění (dále jen „občanský zákoník”).</w:t>
      </w:r>
    </w:p>
    <w:p w14:paraId="1DF61CEB" w14:textId="7515C6BD" w:rsidR="004534A4" w:rsidRPr="009929EB" w:rsidRDefault="004534A4" w:rsidP="00F1140A">
      <w:pPr>
        <w:pStyle w:val="Odstavecseseznamem"/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9929EB">
        <w:rPr>
          <w:rFonts w:asciiTheme="minorHAnsi" w:eastAsia="MS Mincho" w:hAnsiTheme="minorHAnsi" w:cstheme="minorHAnsi"/>
          <w:bCs/>
          <w:spacing w:val="2"/>
          <w:sz w:val="22"/>
          <w:szCs w:val="22"/>
        </w:rPr>
        <w:lastRenderedPageBreak/>
        <w:t xml:space="preserve">Zhotovitel zpracuje a předá objednateli Dílo v tištěné formě ve </w:t>
      </w:r>
      <w:r w:rsidR="00F54B62">
        <w:rPr>
          <w:rFonts w:asciiTheme="minorHAnsi" w:eastAsia="MS Mincho" w:hAnsiTheme="minorHAnsi" w:cstheme="minorHAnsi"/>
          <w:bCs/>
          <w:spacing w:val="2"/>
          <w:sz w:val="22"/>
          <w:szCs w:val="22"/>
        </w:rPr>
        <w:t>3</w:t>
      </w:r>
      <w:r w:rsidR="00F54B62" w:rsidRPr="009929EB">
        <w:rPr>
          <w:rFonts w:asciiTheme="minorHAnsi" w:eastAsia="MS Mincho" w:hAnsiTheme="minorHAnsi" w:cstheme="minorHAnsi"/>
          <w:bCs/>
          <w:spacing w:val="2"/>
          <w:sz w:val="22"/>
          <w:szCs w:val="22"/>
        </w:rPr>
        <w:t xml:space="preserve"> </w:t>
      </w:r>
      <w:r w:rsidRPr="009929EB">
        <w:rPr>
          <w:rFonts w:asciiTheme="minorHAnsi" w:eastAsia="MS Mincho" w:hAnsiTheme="minorHAnsi" w:cstheme="minorHAnsi"/>
          <w:bCs/>
          <w:spacing w:val="2"/>
          <w:sz w:val="22"/>
          <w:szCs w:val="22"/>
        </w:rPr>
        <w:t>vyhotoveních v českém jazyce:</w:t>
      </w:r>
    </w:p>
    <w:p w14:paraId="05C02037" w14:textId="77777777" w:rsidR="004534A4" w:rsidRPr="00F1140A" w:rsidRDefault="004534A4" w:rsidP="00F1140A">
      <w:pPr>
        <w:numPr>
          <w:ilvl w:val="0"/>
          <w:numId w:val="7"/>
        </w:numPr>
        <w:spacing w:before="60" w:after="120" w:line="276" w:lineRule="auto"/>
        <w:jc w:val="both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Cs/>
          <w:spacing w:val="4"/>
          <w:sz w:val="22"/>
          <w:szCs w:val="22"/>
        </w:rPr>
        <w:t>vektorová data v CAD formátech *.</w:t>
      </w:r>
      <w:proofErr w:type="spellStart"/>
      <w:r w:rsidRPr="00F1140A">
        <w:rPr>
          <w:rFonts w:asciiTheme="minorHAnsi" w:hAnsiTheme="minorHAnsi" w:cstheme="minorHAnsi"/>
          <w:bCs/>
          <w:spacing w:val="4"/>
          <w:sz w:val="22"/>
          <w:szCs w:val="22"/>
        </w:rPr>
        <w:t>dwg</w:t>
      </w:r>
      <w:proofErr w:type="spellEnd"/>
      <w:r w:rsidRPr="00F1140A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nebo *.</w:t>
      </w:r>
      <w:proofErr w:type="spellStart"/>
      <w:r w:rsidRPr="00F1140A">
        <w:rPr>
          <w:rFonts w:asciiTheme="minorHAnsi" w:hAnsiTheme="minorHAnsi" w:cstheme="minorHAnsi"/>
          <w:bCs/>
          <w:spacing w:val="4"/>
          <w:sz w:val="22"/>
          <w:szCs w:val="22"/>
        </w:rPr>
        <w:t>dgn</w:t>
      </w:r>
      <w:proofErr w:type="spellEnd"/>
      <w:r w:rsidRPr="00F1140A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(případně GIS *.</w:t>
      </w:r>
      <w:proofErr w:type="spellStart"/>
      <w:r w:rsidRPr="00F1140A">
        <w:rPr>
          <w:rFonts w:asciiTheme="minorHAnsi" w:hAnsiTheme="minorHAnsi" w:cstheme="minorHAnsi"/>
          <w:bCs/>
          <w:spacing w:val="4"/>
          <w:sz w:val="22"/>
          <w:szCs w:val="22"/>
        </w:rPr>
        <w:t>shp</w:t>
      </w:r>
      <w:proofErr w:type="spellEnd"/>
      <w:r w:rsidRPr="00F1140A">
        <w:rPr>
          <w:rFonts w:asciiTheme="minorHAnsi" w:hAnsiTheme="minorHAnsi" w:cstheme="minorHAnsi"/>
          <w:bCs/>
          <w:spacing w:val="4"/>
          <w:sz w:val="22"/>
          <w:szCs w:val="22"/>
        </w:rPr>
        <w:t>)</w:t>
      </w:r>
    </w:p>
    <w:p w14:paraId="36A0A457" w14:textId="77777777" w:rsidR="004534A4" w:rsidRPr="00F1140A" w:rsidRDefault="004534A4" w:rsidP="00F1140A">
      <w:pPr>
        <w:numPr>
          <w:ilvl w:val="0"/>
          <w:numId w:val="7"/>
        </w:numPr>
        <w:spacing w:before="60" w:after="120" w:line="276" w:lineRule="auto"/>
        <w:jc w:val="both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Cs/>
          <w:spacing w:val="4"/>
          <w:sz w:val="22"/>
          <w:szCs w:val="22"/>
        </w:rPr>
        <w:t xml:space="preserve">rastrová data ve formátech *.jpg, *.tif apod. </w:t>
      </w:r>
    </w:p>
    <w:p w14:paraId="4BCD6696" w14:textId="77777777" w:rsidR="004534A4" w:rsidRPr="00F1140A" w:rsidRDefault="004534A4" w:rsidP="00F1140A">
      <w:pPr>
        <w:numPr>
          <w:ilvl w:val="0"/>
          <w:numId w:val="7"/>
        </w:numPr>
        <w:spacing w:before="60" w:after="120" w:line="276" w:lineRule="auto"/>
        <w:jc w:val="both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Cs/>
          <w:spacing w:val="4"/>
          <w:sz w:val="22"/>
          <w:szCs w:val="22"/>
        </w:rPr>
        <w:t>textová a tabulková část ve formátech *.doc(x), *.xls(x)</w:t>
      </w:r>
    </w:p>
    <w:p w14:paraId="21E55F30" w14:textId="77777777" w:rsidR="004534A4" w:rsidRPr="00F1140A" w:rsidRDefault="004534A4" w:rsidP="00F1140A">
      <w:pPr>
        <w:numPr>
          <w:ilvl w:val="0"/>
          <w:numId w:val="7"/>
        </w:numPr>
        <w:spacing w:before="60" w:after="120" w:line="276" w:lineRule="auto"/>
        <w:jc w:val="both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Cs/>
          <w:spacing w:val="4"/>
          <w:sz w:val="22"/>
          <w:szCs w:val="22"/>
        </w:rPr>
        <w:t>tisková verze dokumentu ve formátu *.pdf</w:t>
      </w:r>
    </w:p>
    <w:p w14:paraId="77816DFB" w14:textId="0A7A256A" w:rsidR="004534A4" w:rsidRDefault="004534A4" w:rsidP="00F1140A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theme="minorHAnsi"/>
          <w:color w:val="FF0000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Případné vícetisky budou zhotoveny na základě ceny dohodou. V případě potřeby dalších vícetisků se zhotovitel zavazuje tyto vícetisky zhotovit bezplatně pouze za cenu nákladů</w:t>
      </w: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br/>
        <w:t>na zhotovení kopií za ceny obvyklé v planografických centrech včetně kompletace</w:t>
      </w:r>
      <w:r w:rsidR="00896466"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.</w:t>
      </w:r>
      <w:r w:rsidRPr="00F1140A">
        <w:rPr>
          <w:rFonts w:asciiTheme="minorHAnsi" w:hAnsiTheme="minorHAnsi" w:cstheme="minorHAnsi"/>
          <w:color w:val="FF0000"/>
          <w:spacing w:val="4"/>
          <w:w w:val="105"/>
          <w:sz w:val="22"/>
          <w:szCs w:val="22"/>
        </w:rPr>
        <w:t xml:space="preserve"> </w:t>
      </w:r>
    </w:p>
    <w:p w14:paraId="03E677A0" w14:textId="17B4ECB1" w:rsidR="00D565E7" w:rsidRPr="00F1140A" w:rsidRDefault="00D565E7" w:rsidP="00F1140A">
      <w:pPr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</w:pPr>
    </w:p>
    <w:p w14:paraId="0402FB23" w14:textId="79BDA6FB" w:rsidR="00E334C4" w:rsidRPr="00F1140A" w:rsidRDefault="00E334C4" w:rsidP="00F1140A">
      <w:pPr>
        <w:pStyle w:val="Nadpis5"/>
        <w:rPr>
          <w:rFonts w:asciiTheme="minorHAnsi" w:hAnsiTheme="minorHAnsi" w:cstheme="minorHAnsi"/>
          <w:spacing w:val="4"/>
          <w:szCs w:val="22"/>
        </w:rPr>
      </w:pPr>
      <w:r w:rsidRPr="00F1140A">
        <w:rPr>
          <w:rFonts w:asciiTheme="minorHAnsi" w:hAnsiTheme="minorHAnsi" w:cstheme="minorHAnsi"/>
          <w:spacing w:val="4"/>
          <w:szCs w:val="22"/>
        </w:rPr>
        <w:t xml:space="preserve">IV. </w:t>
      </w:r>
    </w:p>
    <w:p w14:paraId="66160315" w14:textId="7AE55E7C" w:rsidR="00D565E7" w:rsidRPr="00F1140A" w:rsidRDefault="00E26444" w:rsidP="00F1140A">
      <w:pPr>
        <w:pStyle w:val="Nadpis5"/>
        <w:spacing w:after="240"/>
        <w:rPr>
          <w:rFonts w:asciiTheme="minorHAnsi" w:hAnsiTheme="minorHAnsi" w:cstheme="minorHAnsi"/>
          <w:spacing w:val="4"/>
          <w:szCs w:val="22"/>
        </w:rPr>
      </w:pPr>
      <w:r>
        <w:rPr>
          <w:rFonts w:asciiTheme="minorHAnsi" w:hAnsiTheme="minorHAnsi" w:cstheme="minorHAnsi"/>
          <w:spacing w:val="4"/>
          <w:szCs w:val="22"/>
        </w:rPr>
        <w:t>PODKLADY PRO PROVEDENÍ DÍLA</w:t>
      </w:r>
    </w:p>
    <w:p w14:paraId="3ABF8D15" w14:textId="15369445" w:rsidR="00E334C4" w:rsidRPr="009929EB" w:rsidRDefault="00263EA2" w:rsidP="00F1140A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napToGrid w:val="0"/>
          <w:spacing w:val="2"/>
          <w:sz w:val="22"/>
          <w:szCs w:val="22"/>
        </w:rPr>
      </w:pPr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Objednatel </w:t>
      </w:r>
      <w:r w:rsidR="00E334C4"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 xml:space="preserve">předá </w:t>
      </w:r>
      <w:r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 xml:space="preserve">zhotoviteli </w:t>
      </w:r>
      <w:r w:rsidR="00E334C4"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veškeré </w:t>
      </w:r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níže uvedené </w:t>
      </w:r>
      <w:r w:rsidR="00E334C4"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podklady </w:t>
      </w:r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po</w:t>
      </w:r>
      <w:r w:rsidR="009A2E5C"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t</w:t>
      </w:r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řebné pro provedení díla, a to</w:t>
      </w:r>
      <w:r w:rsidR="009A2E5C"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 </w:t>
      </w:r>
      <w:r w:rsidR="009C2E76"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v den </w:t>
      </w:r>
      <w:r w:rsidR="000A6541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podpisu této </w:t>
      </w:r>
      <w:r w:rsidR="009C2E76"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smlouvy</w:t>
      </w:r>
      <w:r w:rsidR="00E334C4"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>. Veškeré</w:t>
      </w:r>
      <w:r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 xml:space="preserve"> níže uvedené</w:t>
      </w:r>
      <w:r w:rsidR="00E334C4"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 xml:space="preserve"> podklady budou</w:t>
      </w:r>
      <w:r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 xml:space="preserve"> osobně</w:t>
      </w:r>
      <w:r w:rsidR="00E334C4"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 xml:space="preserve"> předány </w:t>
      </w:r>
      <w:r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 xml:space="preserve">pověřeným zástupcům zhotovitele uvedených v úvodním ustanovení této smlouvy. </w:t>
      </w:r>
      <w:r w:rsidR="00E334C4"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 xml:space="preserve">Po skončení procesu předání potřebných </w:t>
      </w:r>
      <w:r w:rsidR="00E334C4" w:rsidRPr="009929EB">
        <w:rPr>
          <w:rFonts w:asciiTheme="minorHAnsi" w:hAnsiTheme="minorHAnsi" w:cstheme="minorHAnsi"/>
          <w:bCs/>
          <w:snapToGrid w:val="0"/>
          <w:spacing w:val="2"/>
          <w:sz w:val="22"/>
          <w:szCs w:val="22"/>
        </w:rPr>
        <w:t xml:space="preserve">podkladů bude vyhotoven písemný předávací protokol, kterým bude potvrzen skutečný obsah a rozsah podkladů předaných </w:t>
      </w:r>
      <w:r w:rsidRPr="009929EB">
        <w:rPr>
          <w:rFonts w:asciiTheme="minorHAnsi" w:hAnsiTheme="minorHAnsi" w:cstheme="minorHAnsi"/>
          <w:bCs/>
          <w:snapToGrid w:val="0"/>
          <w:spacing w:val="2"/>
          <w:sz w:val="22"/>
          <w:szCs w:val="22"/>
        </w:rPr>
        <w:t xml:space="preserve">zhotoviteli, </w:t>
      </w:r>
      <w:r w:rsidR="00E334C4" w:rsidRPr="009929EB">
        <w:rPr>
          <w:rFonts w:asciiTheme="minorHAnsi" w:hAnsiTheme="minorHAnsi" w:cstheme="minorHAnsi"/>
          <w:bCs/>
          <w:snapToGrid w:val="0"/>
          <w:spacing w:val="2"/>
          <w:sz w:val="22"/>
          <w:szCs w:val="22"/>
        </w:rPr>
        <w:t xml:space="preserve">který bude podepsán odpovědnými </w:t>
      </w:r>
      <w:r w:rsidRPr="009929EB">
        <w:rPr>
          <w:rFonts w:asciiTheme="minorHAnsi" w:hAnsiTheme="minorHAnsi" w:cstheme="minorHAnsi"/>
          <w:bCs/>
          <w:snapToGrid w:val="0"/>
          <w:spacing w:val="2"/>
          <w:sz w:val="22"/>
          <w:szCs w:val="22"/>
        </w:rPr>
        <w:t xml:space="preserve">zástupci objednatele a zhotovitele. </w:t>
      </w:r>
    </w:p>
    <w:p w14:paraId="781EB594" w14:textId="77777777" w:rsidR="00263EA2" w:rsidRPr="00F1140A" w:rsidRDefault="00263EA2" w:rsidP="00F1140A">
      <w:pPr>
        <w:pStyle w:val="Odstavecseseznamem"/>
        <w:ind w:left="284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</w:p>
    <w:p w14:paraId="4B12FDB2" w14:textId="7D910CF2" w:rsidR="00E334C4" w:rsidRDefault="00E334C4" w:rsidP="00F1140A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  <w:bookmarkStart w:id="0" w:name="_Hlk39569781"/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Podklady pro provedení díla jsou:</w:t>
      </w:r>
    </w:p>
    <w:p w14:paraId="4934DB61" w14:textId="77777777" w:rsidR="008867B4" w:rsidRPr="008867B4" w:rsidRDefault="008867B4" w:rsidP="008867B4">
      <w:pPr>
        <w:pStyle w:val="Odstavecseseznamem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</w:p>
    <w:p w14:paraId="41C7968F" w14:textId="56455EA7" w:rsidR="008867B4" w:rsidRPr="002C4FD7" w:rsidRDefault="00081006" w:rsidP="008867B4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8867B4"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ísemná výzva k podání nabídek Statutárního města Pardubice ze dne </w:t>
      </w:r>
      <w:r w:rsidR="000A6541" w:rsidRPr="00ED7274">
        <w:rPr>
          <w:rFonts w:asciiTheme="minorHAnsi" w:hAnsiTheme="minorHAnsi" w:cstheme="minorHAnsi"/>
          <w:bCs/>
          <w:iCs/>
          <w:snapToGrid w:val="0"/>
          <w:sz w:val="22"/>
          <w:szCs w:val="22"/>
        </w:rPr>
        <w:t>30.5.2023</w:t>
      </w:r>
    </w:p>
    <w:p w14:paraId="20E7BB4D" w14:textId="66BAB3D6" w:rsidR="008867B4" w:rsidRPr="002C4FD7" w:rsidRDefault="008867B4" w:rsidP="008867B4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4FD7">
        <w:rPr>
          <w:rFonts w:asciiTheme="minorHAnsi" w:hAnsiTheme="minorHAnsi" w:cstheme="minorHAnsi"/>
          <w:snapToGrid w:val="0"/>
          <w:sz w:val="22"/>
          <w:szCs w:val="22"/>
        </w:rPr>
        <w:t xml:space="preserve">nabídka zhotovitele ze dne </w:t>
      </w:r>
      <w:r w:rsidR="000A6541">
        <w:rPr>
          <w:rFonts w:asciiTheme="minorHAnsi" w:hAnsiTheme="minorHAnsi" w:cstheme="minorHAnsi"/>
          <w:snapToGrid w:val="0"/>
          <w:sz w:val="22"/>
          <w:szCs w:val="22"/>
        </w:rPr>
        <w:t>15.6.2023</w:t>
      </w:r>
    </w:p>
    <w:p w14:paraId="7BD31FE8" w14:textId="0F28C847" w:rsidR="00DE3151" w:rsidRPr="00F1140A" w:rsidRDefault="00DE3151" w:rsidP="00F1140A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  <w:bookmarkStart w:id="1" w:name="_Hlk31098274"/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digitální mapové podklady (katastrální mapa, </w:t>
      </w:r>
      <w:proofErr w:type="spellStart"/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ortofotomapa</w:t>
      </w:r>
      <w:proofErr w:type="spellEnd"/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)</w:t>
      </w:r>
    </w:p>
    <w:p w14:paraId="085001B2" w14:textId="4C72A82A" w:rsidR="00DE3151" w:rsidRPr="00F1140A" w:rsidRDefault="00DE3151" w:rsidP="00F1140A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data z ÚAP </w:t>
      </w:r>
      <w:r w:rsidR="00916A53"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města Pardubice</w:t>
      </w:r>
    </w:p>
    <w:p w14:paraId="0C851B28" w14:textId="38E661ED" w:rsidR="00C94A4E" w:rsidRPr="00F1140A" w:rsidRDefault="00E033F0" w:rsidP="00F1140A">
      <w:pPr>
        <w:pStyle w:val="Odstavecseseznamem"/>
        <w:spacing w:after="120"/>
        <w:contextualSpacing w:val="0"/>
        <w:rPr>
          <w:rFonts w:asciiTheme="minorHAnsi" w:hAnsiTheme="minorHAnsi"/>
          <w:spacing w:val="4"/>
          <w:sz w:val="22"/>
          <w:szCs w:val="22"/>
        </w:rPr>
      </w:pPr>
      <w:r w:rsidRPr="00F1140A">
        <w:rPr>
          <w:rFonts w:asciiTheme="minorHAnsi" w:hAnsiTheme="minorHAnsi"/>
          <w:spacing w:val="4"/>
          <w:sz w:val="22"/>
          <w:szCs w:val="22"/>
        </w:rPr>
        <w:t>http://mapy.pardubice.eu/MyCity/uap</w:t>
      </w:r>
    </w:p>
    <w:p w14:paraId="16CA7A92" w14:textId="641133FC" w:rsidR="00DE3151" w:rsidRPr="009929EB" w:rsidRDefault="000E68FA" w:rsidP="00F1140A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pacing w:val="2"/>
          <w:sz w:val="22"/>
          <w:szCs w:val="22"/>
        </w:rPr>
      </w:pPr>
      <w:r w:rsidRPr="009929EB">
        <w:rPr>
          <w:rFonts w:asciiTheme="minorHAnsi" w:hAnsiTheme="minorHAnsi" w:cstheme="minorHAnsi"/>
          <w:snapToGrid w:val="0"/>
          <w:spacing w:val="2"/>
          <w:sz w:val="22"/>
          <w:szCs w:val="22"/>
        </w:rPr>
        <w:t>Plán ÚSES - aktualizace vymezení systému ekologické stability (</w:t>
      </w:r>
      <w:r w:rsidR="00777DB6" w:rsidRPr="009929EB">
        <w:rPr>
          <w:rFonts w:asciiTheme="minorHAnsi" w:hAnsiTheme="minorHAnsi"/>
          <w:spacing w:val="2"/>
          <w:sz w:val="22"/>
          <w:szCs w:val="22"/>
        </w:rPr>
        <w:t xml:space="preserve">Revize lokálního ÚSES a vypracování plánu ÚSES pro území obce s rozšířenou působností Pardubice </w:t>
      </w:r>
      <w:r w:rsidR="00C94A4E" w:rsidRPr="009929EB">
        <w:rPr>
          <w:rFonts w:asciiTheme="minorHAnsi" w:hAnsiTheme="minorHAnsi"/>
          <w:spacing w:val="2"/>
          <w:sz w:val="22"/>
          <w:szCs w:val="22"/>
        </w:rPr>
        <w:t>-</w:t>
      </w:r>
      <w:r w:rsidR="00607DC9" w:rsidRPr="009929EB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77DB6" w:rsidRPr="009929EB">
        <w:rPr>
          <w:rFonts w:asciiTheme="minorHAnsi" w:hAnsiTheme="minorHAnsi"/>
          <w:spacing w:val="2"/>
          <w:sz w:val="22"/>
          <w:szCs w:val="22"/>
        </w:rPr>
        <w:t>Projekce zahradní, krajinná a GIS, s.r.o., 2010)</w:t>
      </w:r>
    </w:p>
    <w:p w14:paraId="352F55AD" w14:textId="6567B1C6" w:rsidR="000E68FA" w:rsidRDefault="00235F0C" w:rsidP="00F1140A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Platný </w:t>
      </w:r>
      <w:r w:rsidR="004B2CA7"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Ú</w:t>
      </w:r>
      <w:r w:rsidR="000E68FA"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zemní plán města </w:t>
      </w:r>
      <w:r w:rsidR="004B2CA7"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Pardubice</w:t>
      </w:r>
      <w:r w:rsidR="005A30CE"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 </w:t>
      </w:r>
      <w:r w:rsidR="002E398E"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– odkaz na mapový projekt</w:t>
      </w:r>
    </w:p>
    <w:p w14:paraId="561BDB62" w14:textId="27CDF0BA" w:rsidR="00722DDB" w:rsidRPr="00722DDB" w:rsidRDefault="00164E4D" w:rsidP="00722DDB">
      <w:pPr>
        <w:pStyle w:val="Odstavecseseznamem"/>
        <w:spacing w:after="120"/>
        <w:ind w:left="709"/>
        <w:contextualSpacing w:val="0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  <w:hyperlink r:id="rId13" w:history="1">
        <w:r w:rsidR="00722DDB" w:rsidRPr="00722DDB">
          <w:rPr>
            <w:rStyle w:val="Hypertextovodkaz"/>
            <w:rFonts w:asciiTheme="minorHAnsi" w:hAnsiTheme="minorHAnsi" w:cstheme="minorHAnsi"/>
          </w:rPr>
          <w:t>Platný Územní plán města Pardubice | Pardubice.eu</w:t>
        </w:r>
      </w:hyperlink>
    </w:p>
    <w:p w14:paraId="480187BB" w14:textId="787C8618" w:rsidR="00C94A4E" w:rsidRDefault="000E68FA" w:rsidP="00F1140A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Návrh pořizovaného Územního plánu </w:t>
      </w:r>
      <w:r w:rsidR="004B2CA7"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Pardubice</w:t>
      </w:r>
      <w:r w:rsidR="002E398E"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 – odkaz na mapový projekt </w:t>
      </w:r>
    </w:p>
    <w:p w14:paraId="598E7408" w14:textId="029CA937" w:rsidR="00AC504B" w:rsidRPr="00722DDB" w:rsidRDefault="00164E4D" w:rsidP="00AC504B">
      <w:pPr>
        <w:pStyle w:val="Odstavecseseznamem"/>
        <w:spacing w:after="120"/>
        <w:contextualSpacing w:val="0"/>
        <w:rPr>
          <w:rFonts w:asciiTheme="minorHAnsi" w:hAnsiTheme="minorHAnsi" w:cstheme="minorHAnsi"/>
          <w:spacing w:val="4"/>
        </w:rPr>
      </w:pPr>
      <w:hyperlink r:id="rId14" w:history="1">
        <w:r w:rsidR="00AC504B" w:rsidRPr="00722DDB">
          <w:rPr>
            <w:rStyle w:val="Hypertextovodkaz"/>
            <w:rFonts w:asciiTheme="minorHAnsi" w:hAnsiTheme="minorHAnsi" w:cstheme="minorHAnsi"/>
            <w:spacing w:val="4"/>
          </w:rPr>
          <w:t>http://mapy.pardubice.eu/MarushkaGP4/default.aspx?themeid=1054</w:t>
        </w:r>
      </w:hyperlink>
    </w:p>
    <w:p w14:paraId="7BC3EE27" w14:textId="13DEFCB4" w:rsidR="00AC504B" w:rsidRPr="00F1140A" w:rsidRDefault="00AC504B" w:rsidP="00F1140A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  <w:r>
        <w:rPr>
          <w:rFonts w:asciiTheme="minorHAnsi" w:hAnsiTheme="minorHAnsi" w:cstheme="minorHAnsi"/>
          <w:snapToGrid w:val="0"/>
          <w:spacing w:val="4"/>
          <w:sz w:val="22"/>
          <w:szCs w:val="22"/>
        </w:rPr>
        <w:t>Územní studie krajiny ORP Pardubice</w:t>
      </w:r>
      <w:r w:rsidR="00081006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 – (</w:t>
      </w:r>
      <w:proofErr w:type="gramStart"/>
      <w:r w:rsidR="00081006">
        <w:rPr>
          <w:rFonts w:asciiTheme="minorHAnsi" w:hAnsiTheme="minorHAnsi" w:cstheme="minorHAnsi"/>
          <w:snapToGrid w:val="0"/>
          <w:spacing w:val="4"/>
          <w:sz w:val="22"/>
          <w:szCs w:val="22"/>
        </w:rPr>
        <w:t>území  součástí</w:t>
      </w:r>
      <w:proofErr w:type="gramEnd"/>
      <w:r w:rsidR="00081006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 grafické přílohy list H )</w:t>
      </w:r>
    </w:p>
    <w:p w14:paraId="1A2331F9" w14:textId="72C64E7C" w:rsidR="00AC504B" w:rsidRPr="00722DDB" w:rsidRDefault="00164E4D" w:rsidP="00AC504B">
      <w:pPr>
        <w:pStyle w:val="Odstavecseseznamem"/>
        <w:spacing w:after="120"/>
        <w:contextualSpacing w:val="0"/>
        <w:rPr>
          <w:rFonts w:asciiTheme="minorHAnsi" w:hAnsiTheme="minorHAnsi" w:cstheme="minorHAnsi"/>
          <w:spacing w:val="4"/>
          <w:sz w:val="22"/>
          <w:szCs w:val="22"/>
        </w:rPr>
      </w:pPr>
      <w:hyperlink r:id="rId15" w:history="1">
        <w:r w:rsidR="00AC504B" w:rsidRPr="00722DDB">
          <w:rPr>
            <w:rStyle w:val="Hypertextovodkaz"/>
            <w:rFonts w:asciiTheme="minorHAnsi" w:hAnsiTheme="minorHAnsi" w:cstheme="minorHAnsi"/>
          </w:rPr>
          <w:t>Územní studie krajiny | Pardubice.eu</w:t>
        </w:r>
      </w:hyperlink>
    </w:p>
    <w:p w14:paraId="0F6ED5B0" w14:textId="39929237" w:rsidR="004B2CA7" w:rsidRDefault="00F54B62" w:rsidP="00F1140A">
      <w:pPr>
        <w:pStyle w:val="Odstavecseseznamem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  <w:r>
        <w:rPr>
          <w:rFonts w:asciiTheme="minorHAnsi" w:hAnsiTheme="minorHAnsi" w:cstheme="minorHAnsi"/>
          <w:snapToGrid w:val="0"/>
          <w:spacing w:val="4"/>
          <w:sz w:val="22"/>
          <w:szCs w:val="22"/>
        </w:rPr>
        <w:t>Územní studie sídelní zeleně</w:t>
      </w:r>
    </w:p>
    <w:p w14:paraId="52F6D85F" w14:textId="21F2135D" w:rsidR="00F54B62" w:rsidRDefault="00164E4D" w:rsidP="00F54B62">
      <w:pPr>
        <w:pStyle w:val="Odstavecseseznamem"/>
        <w:spacing w:after="120"/>
        <w:ind w:left="709"/>
        <w:contextualSpacing w:val="0"/>
        <w:jc w:val="both"/>
        <w:rPr>
          <w:rStyle w:val="Hypertextovodkaz"/>
          <w:rFonts w:asciiTheme="minorHAnsi" w:hAnsiTheme="minorHAnsi" w:cstheme="minorHAnsi"/>
        </w:rPr>
      </w:pPr>
      <w:hyperlink r:id="rId16" w:history="1">
        <w:r w:rsidR="00F54B62" w:rsidRPr="00722DDB">
          <w:rPr>
            <w:rStyle w:val="Hypertextovodkaz"/>
            <w:rFonts w:asciiTheme="minorHAnsi" w:hAnsiTheme="minorHAnsi" w:cstheme="minorHAnsi"/>
          </w:rPr>
          <w:t>Územní studie sídelní zeleně pro město Pardubice | Pardubice.eu</w:t>
        </w:r>
      </w:hyperlink>
    </w:p>
    <w:p w14:paraId="053E8AF0" w14:textId="77777777" w:rsidR="00AC504B" w:rsidRDefault="00AC504B" w:rsidP="00F54B62">
      <w:pPr>
        <w:pStyle w:val="Odstavecseseznamem"/>
        <w:spacing w:after="120"/>
        <w:ind w:left="709"/>
        <w:contextualSpacing w:val="0"/>
        <w:jc w:val="both"/>
      </w:pPr>
    </w:p>
    <w:bookmarkEnd w:id="1"/>
    <w:bookmarkEnd w:id="0"/>
    <w:p w14:paraId="05A9BDE9" w14:textId="5174D413" w:rsidR="000E68FA" w:rsidRPr="009929EB" w:rsidRDefault="000E68FA" w:rsidP="00F1140A">
      <w:pPr>
        <w:pStyle w:val="Odstavecseseznamem"/>
        <w:numPr>
          <w:ilvl w:val="0"/>
          <w:numId w:val="2"/>
        </w:numPr>
        <w:spacing w:before="120" w:after="240"/>
        <w:ind w:left="284" w:hanging="284"/>
        <w:contextualSpacing w:val="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F1140A">
        <w:rPr>
          <w:rFonts w:asciiTheme="minorHAnsi" w:hAnsiTheme="minorHAnsi" w:cstheme="minorHAnsi"/>
          <w:spacing w:val="4"/>
          <w:sz w:val="22"/>
          <w:szCs w:val="22"/>
        </w:rPr>
        <w:t>Další</w:t>
      </w:r>
      <w:r w:rsidR="00263EA2" w:rsidRPr="00F1140A">
        <w:rPr>
          <w:rFonts w:asciiTheme="minorHAnsi" w:hAnsiTheme="minorHAnsi" w:cstheme="minorHAnsi"/>
          <w:spacing w:val="4"/>
          <w:sz w:val="22"/>
          <w:szCs w:val="22"/>
        </w:rPr>
        <w:t xml:space="preserve"> případné a potřebné</w:t>
      </w:r>
      <w:r w:rsidRPr="00F1140A">
        <w:rPr>
          <w:rFonts w:asciiTheme="minorHAnsi" w:hAnsiTheme="minorHAnsi" w:cstheme="minorHAnsi"/>
          <w:spacing w:val="4"/>
          <w:sz w:val="22"/>
          <w:szCs w:val="22"/>
        </w:rPr>
        <w:t xml:space="preserve"> podklady od dotčených institucí, oborové mapy, které jsou nezbytné a </w:t>
      </w:r>
      <w:r w:rsidRPr="009929EB">
        <w:rPr>
          <w:rFonts w:asciiTheme="minorHAnsi" w:hAnsiTheme="minorHAnsi" w:cstheme="minorHAnsi"/>
          <w:spacing w:val="2"/>
          <w:sz w:val="22"/>
          <w:szCs w:val="22"/>
        </w:rPr>
        <w:t xml:space="preserve">dostupné ke kvalitnímu zpracování díla, si zajistí zhotovitel sám. </w:t>
      </w:r>
      <w:r w:rsidR="00C47118" w:rsidRPr="009929EB">
        <w:rPr>
          <w:rFonts w:asciiTheme="minorHAnsi" w:hAnsiTheme="minorHAnsi" w:cstheme="minorHAnsi"/>
          <w:spacing w:val="2"/>
          <w:sz w:val="22"/>
          <w:szCs w:val="22"/>
        </w:rPr>
        <w:t xml:space="preserve">Objednatel </w:t>
      </w:r>
      <w:r w:rsidR="00F8582C" w:rsidRPr="009929EB">
        <w:rPr>
          <w:rFonts w:asciiTheme="minorHAnsi" w:hAnsiTheme="minorHAnsi" w:cstheme="minorHAnsi"/>
          <w:spacing w:val="2"/>
          <w:sz w:val="22"/>
          <w:szCs w:val="22"/>
        </w:rPr>
        <w:t xml:space="preserve">mu v tomto směru </w:t>
      </w:r>
      <w:r w:rsidRPr="009929EB">
        <w:rPr>
          <w:rFonts w:asciiTheme="minorHAnsi" w:hAnsiTheme="minorHAnsi" w:cstheme="minorHAnsi"/>
          <w:spacing w:val="2"/>
          <w:sz w:val="22"/>
          <w:szCs w:val="22"/>
        </w:rPr>
        <w:t xml:space="preserve">poskytne </w:t>
      </w:r>
      <w:r w:rsidR="00263EA2" w:rsidRPr="009929EB">
        <w:rPr>
          <w:rFonts w:asciiTheme="minorHAnsi" w:hAnsiTheme="minorHAnsi" w:cstheme="minorHAnsi"/>
          <w:spacing w:val="2"/>
          <w:sz w:val="22"/>
          <w:szCs w:val="22"/>
        </w:rPr>
        <w:t xml:space="preserve">potřebnou </w:t>
      </w:r>
      <w:r w:rsidRPr="009929EB">
        <w:rPr>
          <w:rFonts w:asciiTheme="minorHAnsi" w:hAnsiTheme="minorHAnsi" w:cstheme="minorHAnsi"/>
          <w:spacing w:val="2"/>
          <w:sz w:val="22"/>
          <w:szCs w:val="22"/>
        </w:rPr>
        <w:t>součinnost (např. plná moc k</w:t>
      </w:r>
      <w:r w:rsidR="00263EA2" w:rsidRPr="009929EB">
        <w:rPr>
          <w:rFonts w:asciiTheme="minorHAnsi" w:hAnsiTheme="minorHAnsi" w:cstheme="minorHAnsi"/>
          <w:spacing w:val="2"/>
          <w:sz w:val="22"/>
          <w:szCs w:val="22"/>
        </w:rPr>
        <w:t> </w:t>
      </w:r>
      <w:r w:rsidRPr="009929EB">
        <w:rPr>
          <w:rFonts w:asciiTheme="minorHAnsi" w:hAnsiTheme="minorHAnsi" w:cstheme="minorHAnsi"/>
          <w:spacing w:val="2"/>
          <w:sz w:val="22"/>
          <w:szCs w:val="22"/>
        </w:rPr>
        <w:t>zastupování</w:t>
      </w:r>
      <w:r w:rsidR="00263EA2" w:rsidRPr="009929EB">
        <w:rPr>
          <w:rFonts w:asciiTheme="minorHAnsi" w:hAnsiTheme="minorHAnsi" w:cstheme="minorHAnsi"/>
          <w:spacing w:val="2"/>
          <w:sz w:val="22"/>
          <w:szCs w:val="22"/>
        </w:rPr>
        <w:t>, atd.</w:t>
      </w:r>
      <w:r w:rsidRPr="009929EB">
        <w:rPr>
          <w:rFonts w:asciiTheme="minorHAnsi" w:hAnsiTheme="minorHAnsi" w:cstheme="minorHAnsi"/>
          <w:spacing w:val="2"/>
          <w:sz w:val="22"/>
          <w:szCs w:val="22"/>
        </w:rPr>
        <w:t>).</w:t>
      </w:r>
    </w:p>
    <w:p w14:paraId="51EC1AD8" w14:textId="050770E1" w:rsidR="00272FAB" w:rsidRPr="009929EB" w:rsidRDefault="00D565E7" w:rsidP="00F1140A">
      <w:pPr>
        <w:pStyle w:val="Zkladntext2"/>
        <w:numPr>
          <w:ilvl w:val="0"/>
          <w:numId w:val="2"/>
        </w:numPr>
        <w:spacing w:after="240"/>
        <w:ind w:left="284" w:hanging="284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9929EB">
        <w:rPr>
          <w:rFonts w:asciiTheme="minorHAnsi" w:hAnsiTheme="minorHAnsi" w:cstheme="minorHAnsi"/>
          <w:spacing w:val="2"/>
          <w:sz w:val="22"/>
          <w:szCs w:val="22"/>
        </w:rPr>
        <w:lastRenderedPageBreak/>
        <w:t xml:space="preserve">Zhotovitel se zavazuje, že veškeré podklady </w:t>
      </w:r>
      <w:r w:rsidR="006C78EA" w:rsidRPr="009929EB">
        <w:rPr>
          <w:rFonts w:asciiTheme="minorHAnsi" w:hAnsiTheme="minorHAnsi" w:cstheme="minorHAnsi"/>
          <w:spacing w:val="2"/>
          <w:sz w:val="22"/>
          <w:szCs w:val="22"/>
        </w:rPr>
        <w:t xml:space="preserve">mu předané </w:t>
      </w:r>
      <w:r w:rsidRPr="009929EB">
        <w:rPr>
          <w:rFonts w:asciiTheme="minorHAnsi" w:hAnsiTheme="minorHAnsi" w:cstheme="minorHAnsi"/>
          <w:spacing w:val="2"/>
          <w:sz w:val="22"/>
          <w:szCs w:val="22"/>
        </w:rPr>
        <w:t>použije výhradně pro potřeby plnění</w:t>
      </w:r>
      <w:r w:rsidR="00272FAB" w:rsidRPr="009929EB">
        <w:rPr>
          <w:rFonts w:asciiTheme="minorHAnsi" w:hAnsiTheme="minorHAnsi" w:cstheme="minorHAnsi"/>
          <w:spacing w:val="2"/>
          <w:sz w:val="22"/>
          <w:szCs w:val="22"/>
        </w:rPr>
        <w:t xml:space="preserve"> vyplývající z</w:t>
      </w:r>
      <w:r w:rsidRPr="009929EB">
        <w:rPr>
          <w:rFonts w:asciiTheme="minorHAnsi" w:hAnsiTheme="minorHAnsi" w:cstheme="minorHAnsi"/>
          <w:spacing w:val="2"/>
          <w:sz w:val="22"/>
          <w:szCs w:val="22"/>
        </w:rPr>
        <w:t xml:space="preserve"> této smlouvy o</w:t>
      </w:r>
      <w:r w:rsidR="00D336F7" w:rsidRPr="009929EB">
        <w:rPr>
          <w:rFonts w:asciiTheme="minorHAnsi" w:hAnsiTheme="minorHAnsi" w:cstheme="minorHAnsi"/>
          <w:spacing w:val="2"/>
          <w:sz w:val="22"/>
          <w:szCs w:val="22"/>
        </w:rPr>
        <w:t> </w:t>
      </w:r>
      <w:r w:rsidRPr="009929EB">
        <w:rPr>
          <w:rFonts w:asciiTheme="minorHAnsi" w:hAnsiTheme="minorHAnsi" w:cstheme="minorHAnsi"/>
          <w:spacing w:val="2"/>
          <w:sz w:val="22"/>
          <w:szCs w:val="22"/>
        </w:rPr>
        <w:t>dílo. Zhotovitel se zavazuje, že</w:t>
      </w:r>
      <w:r w:rsidR="006C78EA" w:rsidRPr="009929EB">
        <w:rPr>
          <w:rFonts w:asciiTheme="minorHAnsi" w:hAnsiTheme="minorHAnsi" w:cstheme="minorHAnsi"/>
          <w:spacing w:val="2"/>
          <w:sz w:val="22"/>
          <w:szCs w:val="22"/>
        </w:rPr>
        <w:t xml:space="preserve"> veškeré</w:t>
      </w:r>
      <w:r w:rsidRPr="009929EB">
        <w:rPr>
          <w:rFonts w:asciiTheme="minorHAnsi" w:hAnsiTheme="minorHAnsi" w:cstheme="minorHAnsi"/>
          <w:spacing w:val="2"/>
          <w:sz w:val="22"/>
          <w:szCs w:val="22"/>
        </w:rPr>
        <w:t xml:space="preserve"> podklady </w:t>
      </w:r>
      <w:r w:rsidR="006C78EA" w:rsidRPr="009929EB">
        <w:rPr>
          <w:rFonts w:asciiTheme="minorHAnsi" w:hAnsiTheme="minorHAnsi" w:cstheme="minorHAnsi"/>
          <w:spacing w:val="2"/>
          <w:sz w:val="22"/>
          <w:szCs w:val="22"/>
        </w:rPr>
        <w:t xml:space="preserve">mu předané </w:t>
      </w:r>
      <w:r w:rsidRPr="009929EB">
        <w:rPr>
          <w:rFonts w:asciiTheme="minorHAnsi" w:hAnsiTheme="minorHAnsi" w:cstheme="minorHAnsi"/>
          <w:spacing w:val="2"/>
          <w:sz w:val="22"/>
          <w:szCs w:val="22"/>
        </w:rPr>
        <w:t>ne</w:t>
      </w:r>
      <w:r w:rsidR="002F6F71" w:rsidRPr="009929EB">
        <w:rPr>
          <w:rFonts w:asciiTheme="minorHAnsi" w:hAnsiTheme="minorHAnsi" w:cstheme="minorHAnsi"/>
          <w:spacing w:val="2"/>
          <w:sz w:val="22"/>
          <w:szCs w:val="22"/>
        </w:rPr>
        <w:t xml:space="preserve">použije </w:t>
      </w:r>
      <w:r w:rsidR="00F8582C" w:rsidRPr="009929EB">
        <w:rPr>
          <w:rFonts w:asciiTheme="minorHAnsi" w:hAnsiTheme="minorHAnsi" w:cstheme="minorHAnsi"/>
          <w:bCs/>
          <w:spacing w:val="2"/>
          <w:sz w:val="22"/>
          <w:szCs w:val="22"/>
        </w:rPr>
        <w:t xml:space="preserve">pro jiné účely, </w:t>
      </w:r>
      <w:r w:rsidR="00F8582C" w:rsidRPr="009929EB">
        <w:rPr>
          <w:rFonts w:asciiTheme="minorHAnsi" w:hAnsiTheme="minorHAnsi" w:cstheme="minorHAnsi"/>
          <w:bCs/>
          <w:spacing w:val="1"/>
          <w:sz w:val="22"/>
          <w:szCs w:val="22"/>
        </w:rPr>
        <w:t>než je splnění závazků podle této smlouvy.</w:t>
      </w:r>
      <w:r w:rsidR="006C78EA" w:rsidRPr="009929EB">
        <w:rPr>
          <w:rFonts w:asciiTheme="minorHAnsi" w:hAnsiTheme="minorHAnsi" w:cstheme="minorHAnsi"/>
          <w:spacing w:val="1"/>
          <w:sz w:val="22"/>
          <w:szCs w:val="22"/>
        </w:rPr>
        <w:t xml:space="preserve"> Zhotovitel </w:t>
      </w:r>
      <w:r w:rsidR="00272FAB" w:rsidRPr="009929EB">
        <w:rPr>
          <w:rFonts w:asciiTheme="minorHAnsi" w:hAnsiTheme="minorHAnsi" w:cstheme="minorHAnsi"/>
          <w:spacing w:val="1"/>
          <w:sz w:val="22"/>
          <w:szCs w:val="22"/>
        </w:rPr>
        <w:t xml:space="preserve">se zavazuje zaplatit </w:t>
      </w:r>
      <w:r w:rsidR="006C78EA" w:rsidRPr="009929EB">
        <w:rPr>
          <w:rFonts w:asciiTheme="minorHAnsi" w:hAnsiTheme="minorHAnsi" w:cstheme="minorHAnsi"/>
          <w:spacing w:val="1"/>
          <w:sz w:val="22"/>
          <w:szCs w:val="22"/>
        </w:rPr>
        <w:t>objednateli</w:t>
      </w:r>
      <w:r w:rsidR="00272FAB" w:rsidRPr="009929EB">
        <w:rPr>
          <w:rFonts w:asciiTheme="minorHAnsi" w:hAnsiTheme="minorHAnsi" w:cstheme="minorHAnsi"/>
          <w:spacing w:val="1"/>
          <w:sz w:val="22"/>
          <w:szCs w:val="22"/>
        </w:rPr>
        <w:t xml:space="preserve"> smluvní pokutu ve</w:t>
      </w:r>
      <w:r w:rsidR="00272FAB" w:rsidRPr="009929EB">
        <w:rPr>
          <w:rFonts w:asciiTheme="minorHAnsi" w:hAnsiTheme="minorHAnsi" w:cstheme="minorHAnsi"/>
          <w:spacing w:val="2"/>
          <w:sz w:val="22"/>
          <w:szCs w:val="22"/>
        </w:rPr>
        <w:t xml:space="preserve"> výši </w:t>
      </w:r>
      <w:r w:rsidR="006C78EA" w:rsidRPr="009929EB">
        <w:rPr>
          <w:rFonts w:asciiTheme="minorHAnsi" w:hAnsiTheme="minorHAnsi" w:cstheme="minorHAnsi"/>
          <w:spacing w:val="2"/>
          <w:sz w:val="22"/>
          <w:szCs w:val="22"/>
        </w:rPr>
        <w:t>1</w:t>
      </w:r>
      <w:r w:rsidR="00272FAB" w:rsidRPr="009929EB">
        <w:rPr>
          <w:rFonts w:asciiTheme="minorHAnsi" w:hAnsiTheme="minorHAnsi" w:cstheme="minorHAnsi"/>
          <w:spacing w:val="2"/>
          <w:sz w:val="22"/>
          <w:szCs w:val="22"/>
        </w:rPr>
        <w:t xml:space="preserve">0.000,- Kč za každé jednotlivé porušení </w:t>
      </w:r>
      <w:r w:rsidR="006C78EA" w:rsidRPr="009929EB">
        <w:rPr>
          <w:rFonts w:asciiTheme="minorHAnsi" w:hAnsiTheme="minorHAnsi" w:cstheme="minorHAnsi"/>
          <w:spacing w:val="2"/>
          <w:sz w:val="22"/>
          <w:szCs w:val="22"/>
        </w:rPr>
        <w:t xml:space="preserve">této </w:t>
      </w:r>
      <w:r w:rsidR="00272FAB" w:rsidRPr="009929EB">
        <w:rPr>
          <w:rFonts w:asciiTheme="minorHAnsi" w:hAnsiTheme="minorHAnsi" w:cstheme="minorHAnsi"/>
          <w:spacing w:val="2"/>
          <w:sz w:val="22"/>
          <w:szCs w:val="22"/>
        </w:rPr>
        <w:t>povinnosti</w:t>
      </w:r>
      <w:r w:rsidR="006C78EA" w:rsidRPr="009929EB">
        <w:rPr>
          <w:rFonts w:asciiTheme="minorHAnsi" w:hAnsiTheme="minorHAnsi" w:cstheme="minorHAnsi"/>
          <w:spacing w:val="2"/>
          <w:sz w:val="22"/>
          <w:szCs w:val="22"/>
        </w:rPr>
        <w:t xml:space="preserve">. </w:t>
      </w:r>
      <w:r w:rsidR="00272FAB" w:rsidRPr="009929EB">
        <w:rPr>
          <w:rFonts w:asciiTheme="minorHAnsi" w:hAnsiTheme="minorHAnsi" w:cstheme="minorHAnsi"/>
          <w:spacing w:val="2"/>
          <w:sz w:val="22"/>
          <w:szCs w:val="22"/>
        </w:rPr>
        <w:t>Za porušení závazků má poškozená strana právo i na náhradu vzniklé škody.</w:t>
      </w:r>
    </w:p>
    <w:p w14:paraId="1F91DAFE" w14:textId="5E7802AF" w:rsidR="00EC4825" w:rsidRDefault="00EC4825" w:rsidP="00F1140A">
      <w:pPr>
        <w:pStyle w:val="Zkladntext2"/>
        <w:spacing w:before="0" w:after="240"/>
        <w:ind w:left="284"/>
        <w:jc w:val="both"/>
        <w:rPr>
          <w:rFonts w:asciiTheme="minorHAnsi" w:hAnsiTheme="minorHAnsi" w:cstheme="minorHAnsi"/>
          <w:color w:val="FF0000"/>
          <w:spacing w:val="4"/>
          <w:sz w:val="22"/>
          <w:szCs w:val="22"/>
        </w:rPr>
      </w:pPr>
    </w:p>
    <w:p w14:paraId="3D0BDDAC" w14:textId="3D89191D" w:rsidR="002059FF" w:rsidRDefault="002059FF" w:rsidP="00F1140A">
      <w:pPr>
        <w:pStyle w:val="Zkladntext2"/>
        <w:spacing w:before="0" w:after="240"/>
        <w:ind w:left="284"/>
        <w:jc w:val="both"/>
        <w:rPr>
          <w:rFonts w:asciiTheme="minorHAnsi" w:hAnsiTheme="minorHAnsi" w:cstheme="minorHAnsi"/>
          <w:color w:val="FF0000"/>
          <w:spacing w:val="4"/>
          <w:sz w:val="22"/>
          <w:szCs w:val="22"/>
        </w:rPr>
      </w:pPr>
    </w:p>
    <w:p w14:paraId="5483A36F" w14:textId="098227CE" w:rsidR="00D565E7" w:rsidRPr="00F1140A" w:rsidRDefault="00D565E7" w:rsidP="00F1140A">
      <w:pPr>
        <w:jc w:val="center"/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  <w:t xml:space="preserve">V. </w:t>
      </w:r>
    </w:p>
    <w:p w14:paraId="5921CBBD" w14:textId="10E941EA" w:rsidR="00D565E7" w:rsidRPr="00F1140A" w:rsidRDefault="006072B3" w:rsidP="00F1140A">
      <w:pPr>
        <w:spacing w:before="120" w:after="240"/>
        <w:jc w:val="center"/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  <w:t>TERMÍNY A MÍST</w:t>
      </w:r>
      <w:r w:rsidR="00C01CA9" w:rsidRPr="00F1140A"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  <w:t>O</w:t>
      </w:r>
      <w:r w:rsidRPr="00F1140A"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  <w:t xml:space="preserve"> PLNĚNÍ</w:t>
      </w:r>
    </w:p>
    <w:p w14:paraId="6C93F1F2" w14:textId="77777777" w:rsidR="00C55BB1" w:rsidRPr="00F1140A" w:rsidRDefault="006072B3" w:rsidP="00F1140A">
      <w:pPr>
        <w:pStyle w:val="Odstavecseseznamem"/>
        <w:numPr>
          <w:ilvl w:val="0"/>
          <w:numId w:val="8"/>
        </w:numPr>
        <w:ind w:left="360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Zhotovitel se zavazuje zahájit Dílo neprodleně po nabytí účinnosti této smlouvy.</w:t>
      </w:r>
      <w:r w:rsidR="00EC2169" w:rsidRPr="00F1140A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 xml:space="preserve"> </w:t>
      </w:r>
    </w:p>
    <w:p w14:paraId="4D1D2EB0" w14:textId="613DC8ED" w:rsidR="00C47118" w:rsidRPr="00F1140A" w:rsidRDefault="00C97027" w:rsidP="00F1140A">
      <w:pPr>
        <w:pStyle w:val="Odstavecseseznamem"/>
        <w:numPr>
          <w:ilvl w:val="0"/>
          <w:numId w:val="8"/>
        </w:numPr>
        <w:ind w:left="360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  <w:lang w:val="x-none"/>
        </w:rPr>
        <w:t>Z</w:t>
      </w:r>
      <w:r w:rsidR="00C55BB1"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  <w:lang w:val="x-none"/>
        </w:rPr>
        <w:t xml:space="preserve">hotovitel </w:t>
      </w:r>
      <w:r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  <w:lang w:val="x-none"/>
        </w:rPr>
        <w:t>se zavazuje provést sjednané D</w:t>
      </w:r>
      <w:r w:rsidR="004D0D24"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>ílo</w:t>
      </w:r>
      <w:r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  <w:lang w:val="x-none"/>
        </w:rPr>
        <w:t xml:space="preserve"> v termínech</w:t>
      </w:r>
      <w:r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 xml:space="preserve"> uvedených níže</w:t>
      </w:r>
      <w:r w:rsidR="00C55BB1"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>:</w:t>
      </w:r>
    </w:p>
    <w:p w14:paraId="66CB9BE3" w14:textId="77777777" w:rsidR="00AE470F" w:rsidRPr="00F1140A" w:rsidRDefault="00AE470F" w:rsidP="00F1140A">
      <w:pPr>
        <w:ind w:left="1418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</w:p>
    <w:p w14:paraId="7395025B" w14:textId="2D9500A1" w:rsidR="00C47118" w:rsidRPr="00F1140A" w:rsidRDefault="00C47118" w:rsidP="00F1140A">
      <w:pPr>
        <w:ind w:left="4248" w:hanging="3636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Doba trvání a</w:t>
      </w:r>
      <w:r w:rsidR="00EC4825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 </w:t>
      </w:r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termín plnění:</w:t>
      </w:r>
      <w:r w:rsidR="00EF0084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 </w:t>
      </w:r>
      <w:r w:rsidR="00AD3F88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7 </w:t>
      </w:r>
      <w:r w:rsidR="00AC504B">
        <w:rPr>
          <w:rFonts w:asciiTheme="minorHAnsi" w:hAnsiTheme="minorHAnsi" w:cstheme="minorHAnsi"/>
          <w:snapToGrid w:val="0"/>
          <w:spacing w:val="4"/>
          <w:sz w:val="22"/>
          <w:szCs w:val="22"/>
        </w:rPr>
        <w:t>měsíců od</w:t>
      </w:r>
      <w:r w:rsidR="008867B4">
        <w:rPr>
          <w:rFonts w:asciiTheme="minorHAnsi" w:hAnsiTheme="minorHAnsi" w:cstheme="minorHAnsi"/>
          <w:snapToGrid w:val="0"/>
          <w:spacing w:val="4"/>
          <w:sz w:val="22"/>
          <w:szCs w:val="22"/>
        </w:rPr>
        <w:t>e dne nabytí účinnosti této smlouvy</w:t>
      </w:r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ab/>
      </w:r>
    </w:p>
    <w:p w14:paraId="1C53FC1D" w14:textId="77777777" w:rsidR="006072B3" w:rsidRPr="00F1140A" w:rsidRDefault="006072B3" w:rsidP="00F1140A">
      <w:pPr>
        <w:ind w:firstLine="399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</w:p>
    <w:p w14:paraId="40EB50DF" w14:textId="7BA63049" w:rsidR="006072B3" w:rsidRPr="00F1140A" w:rsidRDefault="006072B3" w:rsidP="00F1140A">
      <w:pPr>
        <w:pStyle w:val="Odstavecseseznamem"/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cs="Arial"/>
          <w:spacing w:val="4"/>
        </w:rPr>
      </w:pPr>
      <w:r w:rsidRPr="009D421C">
        <w:rPr>
          <w:rFonts w:asciiTheme="minorHAnsi" w:hAnsiTheme="minorHAnsi" w:cs="Myriad Pro"/>
          <w:spacing w:val="2"/>
          <w:w w:val="105"/>
          <w:sz w:val="22"/>
          <w:szCs w:val="22"/>
        </w:rPr>
        <w:t>Zhotovitel se zavazuje dokončit a protokolárně předat Dílo</w:t>
      </w:r>
      <w:r w:rsidR="00B82A2A">
        <w:rPr>
          <w:rFonts w:asciiTheme="minorHAnsi" w:hAnsiTheme="minorHAnsi" w:cs="Myriad Pro"/>
          <w:spacing w:val="2"/>
          <w:w w:val="105"/>
          <w:sz w:val="22"/>
          <w:szCs w:val="22"/>
        </w:rPr>
        <w:t xml:space="preserve"> </w:t>
      </w:r>
      <w:r w:rsidRPr="009D421C">
        <w:rPr>
          <w:rFonts w:asciiTheme="minorHAnsi" w:hAnsiTheme="minorHAnsi" w:cs="Myriad Pro"/>
          <w:spacing w:val="2"/>
          <w:w w:val="105"/>
          <w:sz w:val="22"/>
          <w:szCs w:val="22"/>
        </w:rPr>
        <w:t xml:space="preserve">do </w:t>
      </w:r>
      <w:bookmarkStart w:id="2" w:name="_Hlk30404989"/>
      <w:r w:rsidR="00AD3F88">
        <w:rPr>
          <w:rFonts w:asciiTheme="minorHAnsi" w:hAnsiTheme="minorHAnsi" w:cs="Myriad Pro"/>
          <w:spacing w:val="2"/>
          <w:w w:val="105"/>
          <w:sz w:val="22"/>
          <w:szCs w:val="22"/>
        </w:rPr>
        <w:t xml:space="preserve">7 </w:t>
      </w:r>
      <w:r w:rsidR="00AC504B">
        <w:rPr>
          <w:rFonts w:asciiTheme="minorHAnsi" w:hAnsiTheme="minorHAnsi" w:cs="Myriad Pro"/>
          <w:spacing w:val="2"/>
          <w:w w:val="105"/>
          <w:sz w:val="22"/>
          <w:szCs w:val="22"/>
        </w:rPr>
        <w:t>měsíců</w:t>
      </w:r>
      <w:r w:rsidR="008867B4">
        <w:rPr>
          <w:rFonts w:asciiTheme="minorHAnsi" w:hAnsiTheme="minorHAnsi" w:cs="Myriad Pro"/>
          <w:spacing w:val="2"/>
          <w:w w:val="105"/>
          <w:sz w:val="22"/>
          <w:szCs w:val="22"/>
        </w:rPr>
        <w:t xml:space="preserve"> po nabytí účinnosti této smlouvy</w:t>
      </w:r>
      <w:r w:rsidR="008867B4">
        <w:rPr>
          <w:rFonts w:cs="Myriad Pro"/>
          <w:spacing w:val="4"/>
          <w:w w:val="105"/>
        </w:rPr>
        <w:t>.</w:t>
      </w:r>
    </w:p>
    <w:p w14:paraId="23B6C9DE" w14:textId="74BCA12C" w:rsidR="00BD07AE" w:rsidRDefault="00BD07AE" w:rsidP="00F1140A">
      <w:pPr>
        <w:pStyle w:val="Odstavecseseznamem"/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cs="Arial"/>
          <w:spacing w:val="4"/>
        </w:rPr>
      </w:pPr>
    </w:p>
    <w:p w14:paraId="03801471" w14:textId="77777777" w:rsidR="009D421C" w:rsidRPr="00F1140A" w:rsidRDefault="009D421C" w:rsidP="00F1140A">
      <w:pPr>
        <w:pStyle w:val="Odstavecseseznamem"/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cs="Arial"/>
          <w:spacing w:val="4"/>
        </w:rPr>
      </w:pPr>
    </w:p>
    <w:bookmarkEnd w:id="2"/>
    <w:p w14:paraId="347E05A8" w14:textId="5620A5DD" w:rsidR="006072B3" w:rsidRPr="009D421C" w:rsidRDefault="006072B3" w:rsidP="00F1140A">
      <w:pPr>
        <w:pStyle w:val="Odstavecseseznamem"/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="Myriad Pro"/>
          <w:spacing w:val="2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Nedojde-li mezi smluvními stranami k jiné dohodě, zhotovitel se zavazuje předat předmět Díla (dle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předcházejícího odstavce tohoto článku smlouvy), včetně všech příloh, v sídle objednatele</w:t>
      </w:r>
      <w:r w:rsidR="00BD07AE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="00BD07AE" w:rsidRPr="009D421C">
        <w:rPr>
          <w:rFonts w:asciiTheme="minorHAnsi" w:hAnsiTheme="minorHAnsi" w:cs="Myriad Pro"/>
          <w:spacing w:val="2"/>
          <w:w w:val="105"/>
          <w:sz w:val="22"/>
          <w:szCs w:val="22"/>
        </w:rPr>
        <w:t>(Magistrát města Pardubic, odbor hlavního architekta, Štrossova 44, Pardubice), které je zároveň místem vstupního jednání, následujících jednání a koordinačních schůzek</w:t>
      </w:r>
      <w:r w:rsidRPr="009D421C">
        <w:rPr>
          <w:rFonts w:asciiTheme="minorHAnsi" w:hAnsiTheme="minorHAnsi" w:cs="Myriad Pro"/>
          <w:spacing w:val="2"/>
          <w:w w:val="105"/>
          <w:sz w:val="22"/>
          <w:szCs w:val="22"/>
        </w:rPr>
        <w:t>.</w:t>
      </w:r>
      <w:r w:rsidRPr="009D421C">
        <w:rPr>
          <w:rFonts w:asciiTheme="minorHAnsi" w:eastAsia="Calibri" w:hAnsiTheme="minorHAnsi" w:cs="Tahoma"/>
          <w:spacing w:val="2"/>
          <w:kern w:val="1"/>
          <w:sz w:val="22"/>
          <w:szCs w:val="22"/>
          <w:lang w:eastAsia="ar-SA"/>
        </w:rPr>
        <w:t xml:space="preserve"> </w:t>
      </w:r>
    </w:p>
    <w:p w14:paraId="61ABD938" w14:textId="7C166D66" w:rsidR="006072B3" w:rsidRPr="009D421C" w:rsidRDefault="006072B3" w:rsidP="00F1140A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Strany smlouvy se dále dohodly, že pokud by v průběhu realizace Díla došlo k prodlení s plněním </w:t>
      </w:r>
      <w:r w:rsidRPr="009D421C">
        <w:rPr>
          <w:rFonts w:asciiTheme="minorHAnsi" w:hAnsiTheme="minorHAnsi" w:cs="Myriad Pro"/>
          <w:spacing w:val="2"/>
          <w:w w:val="105"/>
          <w:sz w:val="22"/>
          <w:szCs w:val="22"/>
        </w:rPr>
        <w:t>z důvodu neočekávaných okolností, které nastaly bez zavinění některého z účastníků ve smyslu § 2913 odst. 2 občanského zákoníku (vyšší moc), prodlužuje se termín plnění Díla o stejný počet dní trvání těchto okolností. Smluvní strana, která se o takových okolnostech dozví, je povinna neprodleně informovat druhou smluvní stranu. Nesplní-li tuto povinnost, není oprávněna se těchto okolností dovolávat. Přesáhne-li doba trvání prodlení na straně zhotovitele z těchto důvodů 15 dnů, je objednatel oprávněn od této smlouvy odstoupit.  Zhotovitel je povinen pokračovat v provádění Díla bezodkladně poté, co důvod přerušení odpadne.</w:t>
      </w:r>
    </w:p>
    <w:p w14:paraId="18B9155C" w14:textId="77777777" w:rsidR="006072B3" w:rsidRPr="00F1140A" w:rsidRDefault="006072B3" w:rsidP="00F1140A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Po dobu prodlení jedné smluvní strany s plněním jejích povinností stanovených touto smlouvou, není druhá strana v prodlení s plněním svých povinností, pokud jejich realizace je podmíněna splněním povinností, s jejichž plněním je druhá strana v prodlení. </w:t>
      </w:r>
    </w:p>
    <w:p w14:paraId="0F752000" w14:textId="77777777" w:rsidR="006072B3" w:rsidRPr="00F1140A" w:rsidRDefault="006072B3" w:rsidP="00F1140A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Zhotovitel je oprávněn provést Dílo i před sjednaným termínem. V tomto případě se objednatel zavazuje poskytnout zhotoviteli potřebnou součinnost a Dílo provedené ve zkráceném termínu převzít, pokud nevykazuje vady a žádné nedodělky.</w:t>
      </w:r>
      <w:r w:rsidRPr="00F1140A">
        <w:rPr>
          <w:rFonts w:asciiTheme="minorHAnsi" w:eastAsia="Calibri" w:hAnsiTheme="minorHAnsi" w:cs="Tahoma"/>
          <w:spacing w:val="4"/>
          <w:kern w:val="1"/>
          <w:sz w:val="22"/>
          <w:szCs w:val="22"/>
          <w:lang w:eastAsia="ar-SA"/>
        </w:rPr>
        <w:t xml:space="preserve"> </w:t>
      </w:r>
    </w:p>
    <w:p w14:paraId="1252D062" w14:textId="7BB6F413" w:rsidR="00A9631E" w:rsidRDefault="00A9631E" w:rsidP="00F1140A">
      <w:pPr>
        <w:spacing w:before="120" w:after="120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</w:p>
    <w:p w14:paraId="2B790006" w14:textId="77777777" w:rsidR="00C456C1" w:rsidRPr="00F1140A" w:rsidRDefault="00C456C1" w:rsidP="00F1140A">
      <w:pPr>
        <w:spacing w:before="120" w:after="120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</w:p>
    <w:p w14:paraId="6DE5D47B" w14:textId="4F9AE06D" w:rsidR="004C542C" w:rsidRPr="00F1140A" w:rsidRDefault="00D565E7" w:rsidP="00F1140A">
      <w:pPr>
        <w:spacing w:before="120"/>
        <w:jc w:val="center"/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  <w:t>V</w:t>
      </w:r>
      <w:r w:rsidR="00EA2D4B" w:rsidRPr="00F1140A"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  <w:t>I</w:t>
      </w:r>
      <w:r w:rsidRPr="00F1140A"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  <w:t xml:space="preserve">. </w:t>
      </w:r>
    </w:p>
    <w:p w14:paraId="542DECB2" w14:textId="6450CE72" w:rsidR="004C542C" w:rsidRPr="00F1140A" w:rsidRDefault="004C542C" w:rsidP="00F1140A">
      <w:pPr>
        <w:spacing w:before="120"/>
        <w:jc w:val="center"/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  <w:t>PRŮBĚŽNÁ KONTROLA PROVÁDĚNÍ DÍLA</w:t>
      </w:r>
    </w:p>
    <w:p w14:paraId="0B0CE8C6" w14:textId="77777777" w:rsidR="004C542C" w:rsidRPr="00F1140A" w:rsidRDefault="004C542C" w:rsidP="00F1140A">
      <w:pPr>
        <w:spacing w:before="120"/>
        <w:jc w:val="center"/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</w:pPr>
    </w:p>
    <w:p w14:paraId="034195EC" w14:textId="1BF5D10C" w:rsidR="004C542C" w:rsidRPr="00F1140A" w:rsidRDefault="004C542C" w:rsidP="00F1140A">
      <w:pPr>
        <w:numPr>
          <w:ilvl w:val="0"/>
          <w:numId w:val="9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Objednatel je oprávněn kontrolovat průběžné provádění Díla a jednotlivých částí. V průběhu prací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směřujících ke zhotovení předmětu Díla je zhotovitel povinen podrobit se konzultacím s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lastRenderedPageBreak/>
        <w:t>objednatelem zastoupeným ve věcech technických nebo jeho pověřeným zástupcem (dále také „kontrolní den”).  Konzultace budou probíhat dle aktuálních potřeb a časových možností objednatele a zhotovitele, a to vždy na základě jejich společné dohody. Předpokládají se pravidelné konzultace, min</w:t>
      </w:r>
      <w:r w:rsidR="00722DDB">
        <w:rPr>
          <w:rFonts w:asciiTheme="minorHAnsi" w:hAnsiTheme="minorHAnsi" w:cs="Myriad Pro"/>
          <w:spacing w:val="4"/>
          <w:w w:val="105"/>
          <w:sz w:val="22"/>
          <w:szCs w:val="22"/>
        </w:rPr>
        <w:t>imálně jednou za</w:t>
      </w:r>
      <w:r w:rsidR="00BD07AE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="008C1FF7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měsíc</w:t>
      </w:r>
      <w:r w:rsidR="00FD4E0F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a 2 prezentace vedení města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.</w:t>
      </w:r>
    </w:p>
    <w:p w14:paraId="0621210E" w14:textId="77777777" w:rsidR="004C542C" w:rsidRPr="00F1140A" w:rsidRDefault="004C542C" w:rsidP="00F1140A">
      <w:pPr>
        <w:numPr>
          <w:ilvl w:val="0"/>
          <w:numId w:val="9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Zjistí-li objednatel při kontrolním dnu, že zhotovitel provádí Dílo v rozporu se svými povinnostmi a pokyny objednatele, je oprávněn dožadovat se nápravy ve smyslu § 2593 občanského zákoníku. Z každého kontrolního dne zhotovitel vždy pořídí písemný zápis potvrzený zástupci obou smluvních stran.</w:t>
      </w:r>
    </w:p>
    <w:p w14:paraId="3FFDD0E8" w14:textId="77777777" w:rsidR="004C542C" w:rsidRPr="00F1140A" w:rsidRDefault="004C542C" w:rsidP="00F1140A">
      <w:pPr>
        <w:numPr>
          <w:ilvl w:val="0"/>
          <w:numId w:val="9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/>
          <w:spacing w:val="4"/>
          <w:sz w:val="22"/>
          <w:szCs w:val="22"/>
        </w:rPr>
      </w:pPr>
      <w:r w:rsidRPr="00F1140A">
        <w:rPr>
          <w:rFonts w:asciiTheme="minorHAnsi" w:hAnsiTheme="minorHAnsi"/>
          <w:spacing w:val="4"/>
          <w:sz w:val="22"/>
          <w:szCs w:val="22"/>
        </w:rPr>
        <w:t>Pokud bude zhotovitel nebo objednatel požadovat kontrolní den, vyzve k účasti zástupce druhé smluvní strany telefonicky, faxem nebo emailem nejméně 7 pracovních dnů předem.</w:t>
      </w:r>
    </w:p>
    <w:p w14:paraId="0744354F" w14:textId="05B82C1D" w:rsidR="004C542C" w:rsidRPr="00F1140A" w:rsidRDefault="004C542C" w:rsidP="00F1140A">
      <w:pPr>
        <w:numPr>
          <w:ilvl w:val="0"/>
          <w:numId w:val="9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/>
          <w:spacing w:val="4"/>
          <w:sz w:val="22"/>
          <w:szCs w:val="22"/>
        </w:rPr>
      </w:pPr>
      <w:r w:rsidRPr="00F1140A">
        <w:rPr>
          <w:rFonts w:asciiTheme="minorHAnsi" w:hAnsiTheme="minorHAnsi"/>
          <w:spacing w:val="4"/>
          <w:sz w:val="22"/>
          <w:szCs w:val="22"/>
        </w:rPr>
        <w:t>Objednatel se zavazuje, že na základě kontroly provedené dle předcházejících odstavců (dále jen „kontrola”) předá zhotoviteli písemný soupis vad a nedodělků, a to ve lhůtě 10 pracovních dnů od předání příslušné části</w:t>
      </w:r>
      <w:r w:rsidR="00C97027" w:rsidRPr="00F1140A">
        <w:rPr>
          <w:rFonts w:asciiTheme="minorHAnsi" w:hAnsiTheme="minorHAnsi"/>
          <w:spacing w:val="4"/>
          <w:sz w:val="22"/>
          <w:szCs w:val="22"/>
        </w:rPr>
        <w:t xml:space="preserve"> Díla </w:t>
      </w:r>
      <w:r w:rsidRPr="00F1140A">
        <w:rPr>
          <w:rFonts w:asciiTheme="minorHAnsi" w:hAnsiTheme="minorHAnsi"/>
          <w:spacing w:val="4"/>
          <w:sz w:val="22"/>
          <w:szCs w:val="22"/>
        </w:rPr>
        <w:t>ke kontrole, aby zhotovitel mohl tyto vady a nedodělky odstranit před protokolárním předáním Díla.</w:t>
      </w:r>
    </w:p>
    <w:p w14:paraId="643F872A" w14:textId="0581028C" w:rsidR="004C542C" w:rsidRPr="00F1140A" w:rsidRDefault="004C542C" w:rsidP="00F1140A">
      <w:pPr>
        <w:spacing w:before="120" w:after="240"/>
        <w:jc w:val="center"/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  <w:t>VI</w:t>
      </w:r>
      <w:r w:rsidR="00EA2D4B" w:rsidRPr="00F1140A"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  <w:t>I</w:t>
      </w:r>
      <w:r w:rsidR="00777DB6" w:rsidRPr="00F1140A"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  <w:t>.</w:t>
      </w:r>
    </w:p>
    <w:p w14:paraId="41BA4DA9" w14:textId="6256BD53" w:rsidR="00D565E7" w:rsidRPr="00F1140A" w:rsidRDefault="004C542C" w:rsidP="00F1140A">
      <w:pPr>
        <w:spacing w:before="120" w:after="240"/>
        <w:jc w:val="center"/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  <w:t>CENA DÍLA, PLATEBNÍ PODMÍNKY</w:t>
      </w:r>
    </w:p>
    <w:p w14:paraId="77E1602C" w14:textId="40A908E0" w:rsidR="004C542C" w:rsidRPr="00F1140A" w:rsidRDefault="004C542C" w:rsidP="00F1140A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Smluvní strany se dohodly, že </w:t>
      </w:r>
      <w:r w:rsidRPr="00F1140A">
        <w:rPr>
          <w:rFonts w:asciiTheme="minorHAnsi" w:hAnsiTheme="minorHAnsi" w:cs="Myriad Pro"/>
          <w:bCs/>
          <w:spacing w:val="4"/>
          <w:w w:val="105"/>
          <w:sz w:val="22"/>
          <w:szCs w:val="22"/>
        </w:rPr>
        <w:t xml:space="preserve">celková cena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za Dílo činí částku ve výši</w:t>
      </w:r>
      <w:r w:rsidR="00C36A99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="00C36A99" w:rsidRPr="00D917FD">
        <w:rPr>
          <w:rFonts w:ascii="Calibri" w:hAnsi="Calibri"/>
          <w:snapToGrid w:val="0"/>
          <w:sz w:val="22"/>
          <w:szCs w:val="22"/>
        </w:rPr>
        <w:t>3</w:t>
      </w:r>
      <w:r w:rsidR="00C36A99">
        <w:rPr>
          <w:rFonts w:ascii="Calibri" w:hAnsi="Calibri"/>
          <w:snapToGrid w:val="0"/>
          <w:sz w:val="22"/>
          <w:szCs w:val="22"/>
        </w:rPr>
        <w:t>72</w:t>
      </w:r>
      <w:r w:rsidR="00C36A99" w:rsidRPr="00D917FD">
        <w:rPr>
          <w:rFonts w:ascii="Calibri" w:hAnsi="Calibri"/>
          <w:snapToGrid w:val="0"/>
          <w:sz w:val="22"/>
          <w:szCs w:val="22"/>
        </w:rPr>
        <w:t xml:space="preserve"> 000 Kč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bez DPH, DPH ve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výši 21% činí</w:t>
      </w:r>
      <w:r w:rsidR="00142F1E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="00C36A99">
        <w:rPr>
          <w:rFonts w:ascii="Calibri" w:hAnsi="Calibri"/>
          <w:snapToGrid w:val="0"/>
          <w:sz w:val="22"/>
          <w:szCs w:val="22"/>
        </w:rPr>
        <w:t>78 120</w:t>
      </w:r>
      <w:r w:rsidR="00C36A99" w:rsidRPr="00D917FD">
        <w:rPr>
          <w:rFonts w:ascii="Calibri" w:hAnsi="Calibri"/>
          <w:snapToGrid w:val="0"/>
          <w:sz w:val="22"/>
          <w:szCs w:val="22"/>
        </w:rPr>
        <w:t xml:space="preserve"> Kč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, cena celkem </w:t>
      </w:r>
      <w:r w:rsidRPr="00F1140A">
        <w:rPr>
          <w:rFonts w:asciiTheme="minorHAnsi" w:hAnsiTheme="minorHAnsi" w:cs="Myriad Pro"/>
          <w:b/>
          <w:spacing w:val="4"/>
          <w:w w:val="105"/>
          <w:sz w:val="22"/>
          <w:szCs w:val="22"/>
        </w:rPr>
        <w:t xml:space="preserve">včetně DPH </w:t>
      </w:r>
      <w:r w:rsidRPr="00ED7274">
        <w:rPr>
          <w:rFonts w:asciiTheme="minorHAnsi" w:hAnsiTheme="minorHAnsi" w:cs="Myriad Pro"/>
          <w:b/>
          <w:spacing w:val="4"/>
          <w:w w:val="105"/>
          <w:sz w:val="22"/>
          <w:szCs w:val="22"/>
        </w:rPr>
        <w:t>činí</w:t>
      </w:r>
      <w:r w:rsidR="00142F1E" w:rsidRPr="00722DDB">
        <w:rPr>
          <w:rFonts w:asciiTheme="minorHAnsi" w:hAnsiTheme="minorHAnsi" w:cs="Myriad Pro"/>
          <w:b/>
          <w:color w:val="FF0000"/>
          <w:spacing w:val="4"/>
          <w:w w:val="105"/>
          <w:sz w:val="22"/>
          <w:szCs w:val="22"/>
        </w:rPr>
        <w:t xml:space="preserve"> </w:t>
      </w:r>
      <w:r w:rsidR="00C36A99" w:rsidRPr="00D917FD">
        <w:rPr>
          <w:rFonts w:ascii="Calibri" w:hAnsi="Calibri"/>
          <w:b/>
          <w:bCs/>
          <w:snapToGrid w:val="0"/>
          <w:sz w:val="22"/>
          <w:szCs w:val="22"/>
        </w:rPr>
        <w:t>4</w:t>
      </w:r>
      <w:r w:rsidR="00C36A99">
        <w:rPr>
          <w:rFonts w:ascii="Calibri" w:hAnsi="Calibri"/>
          <w:b/>
          <w:bCs/>
          <w:snapToGrid w:val="0"/>
          <w:sz w:val="22"/>
          <w:szCs w:val="22"/>
        </w:rPr>
        <w:t>50</w:t>
      </w:r>
      <w:r w:rsidR="00C36A99" w:rsidRPr="00D917FD">
        <w:rPr>
          <w:rFonts w:ascii="Calibri" w:hAnsi="Calibri"/>
          <w:b/>
          <w:bCs/>
          <w:snapToGrid w:val="0"/>
          <w:sz w:val="22"/>
          <w:szCs w:val="22"/>
        </w:rPr>
        <w:t> 1</w:t>
      </w:r>
      <w:r w:rsidR="00C36A99">
        <w:rPr>
          <w:rFonts w:ascii="Calibri" w:hAnsi="Calibri"/>
          <w:b/>
          <w:bCs/>
          <w:snapToGrid w:val="0"/>
          <w:sz w:val="22"/>
          <w:szCs w:val="22"/>
        </w:rPr>
        <w:t>2</w:t>
      </w:r>
      <w:r w:rsidR="00C36A99" w:rsidRPr="00D917FD">
        <w:rPr>
          <w:rFonts w:ascii="Calibri" w:hAnsi="Calibri"/>
          <w:b/>
          <w:bCs/>
          <w:snapToGrid w:val="0"/>
          <w:sz w:val="22"/>
          <w:szCs w:val="22"/>
        </w:rPr>
        <w:t xml:space="preserve">0,- Kč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(</w:t>
      </w:r>
      <w:proofErr w:type="gramStart"/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slovy:</w:t>
      </w:r>
      <w:r w:rsidR="00E85AB4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  </w:t>
      </w:r>
      <w:proofErr w:type="gramEnd"/>
      <w:r w:rsidR="00E85AB4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                                                         </w:t>
      </w:r>
      <w:r w:rsidR="00C36A99" w:rsidRPr="00ED7274">
        <w:rPr>
          <w:rFonts w:asciiTheme="minorHAnsi" w:hAnsiTheme="minorHAnsi" w:cs="Myriad Pro"/>
          <w:spacing w:val="4"/>
          <w:w w:val="105"/>
          <w:sz w:val="22"/>
          <w:szCs w:val="22"/>
        </w:rPr>
        <w:t>čtyři sta padesát tisíc sto dvacet korun</w:t>
      </w:r>
      <w:r w:rsidR="00E26444">
        <w:rPr>
          <w:rFonts w:asciiTheme="minorHAnsi" w:hAnsiTheme="minorHAnsi" w:cs="Myriad Pro"/>
          <w:spacing w:val="4"/>
          <w:w w:val="105"/>
          <w:sz w:val="22"/>
          <w:szCs w:val="22"/>
        </w:rPr>
        <w:t>)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. </w:t>
      </w:r>
    </w:p>
    <w:p w14:paraId="1C03126F" w14:textId="7C418964" w:rsidR="00541C1E" w:rsidRPr="00F1140A" w:rsidRDefault="00541C1E" w:rsidP="00F1140A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="Calibri" w:eastAsia="MS Mincho" w:hAnsi="Calibri"/>
          <w:spacing w:val="4"/>
          <w:sz w:val="22"/>
          <w:szCs w:val="22"/>
        </w:rPr>
        <w:t>Objednatel nebude poskytovat zhotoviteli zálohy.</w:t>
      </w:r>
    </w:p>
    <w:p w14:paraId="7940CABE" w14:textId="17159BD5" w:rsidR="00541C1E" w:rsidRPr="00722DDB" w:rsidRDefault="00541C1E" w:rsidP="00F1140A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722DDB">
        <w:rPr>
          <w:rFonts w:asciiTheme="minorHAnsi" w:hAnsiTheme="minorHAnsi" w:cs="Myriad Pro"/>
          <w:spacing w:val="4"/>
          <w:w w:val="105"/>
          <w:sz w:val="22"/>
          <w:szCs w:val="22"/>
        </w:rPr>
        <w:t>Pro fakturování a placení Díla se smluvní strany dohodly, že úhrada ceny Díla dle této smlouvy bude realizována</w:t>
      </w:r>
      <w:r w:rsidR="0069674D" w:rsidRPr="00722DDB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="00D67332" w:rsidRPr="00722DDB">
        <w:rPr>
          <w:rFonts w:asciiTheme="minorHAnsi" w:hAnsiTheme="minorHAnsi" w:cs="Myriad Pro"/>
          <w:spacing w:val="4"/>
          <w:w w:val="105"/>
          <w:sz w:val="22"/>
          <w:szCs w:val="22"/>
        </w:rPr>
        <w:t>po</w:t>
      </w:r>
      <w:r w:rsidR="0069674D" w:rsidRPr="00722DDB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dokončení DÍLA</w:t>
      </w:r>
      <w:r w:rsidR="00D67332" w:rsidRPr="00722DDB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. </w:t>
      </w:r>
      <w:r w:rsidRPr="00722DDB">
        <w:rPr>
          <w:rFonts w:asciiTheme="minorHAnsi" w:hAnsiTheme="minorHAnsi" w:cs="Myriad Pro"/>
          <w:spacing w:val="4"/>
          <w:w w:val="105"/>
          <w:sz w:val="22"/>
          <w:szCs w:val="22"/>
        </w:rPr>
        <w:t>Na základě potvrzení o kontrole D</w:t>
      </w:r>
      <w:r w:rsidR="00596A6E" w:rsidRPr="00722DDB">
        <w:rPr>
          <w:rFonts w:asciiTheme="minorHAnsi" w:hAnsiTheme="minorHAnsi" w:cs="Myriad Pro"/>
          <w:spacing w:val="4"/>
          <w:w w:val="105"/>
          <w:sz w:val="22"/>
          <w:szCs w:val="22"/>
        </w:rPr>
        <w:t>íla</w:t>
      </w:r>
      <w:r w:rsidRPr="00722DDB">
        <w:rPr>
          <w:rFonts w:asciiTheme="minorHAnsi" w:hAnsiTheme="minorHAnsi" w:cs="Myriad Pro"/>
          <w:spacing w:val="4"/>
          <w:w w:val="105"/>
          <w:sz w:val="22"/>
          <w:szCs w:val="22"/>
        </w:rPr>
        <w:t>, případně také zápisu o odstranění vad a nedodělků uvedených v zápise o předání a převzetí dílčí části D</w:t>
      </w:r>
      <w:r w:rsidR="00596A6E" w:rsidRPr="00722DDB">
        <w:rPr>
          <w:rFonts w:asciiTheme="minorHAnsi" w:hAnsiTheme="minorHAnsi" w:cs="Myriad Pro"/>
          <w:spacing w:val="4"/>
          <w:w w:val="105"/>
          <w:sz w:val="22"/>
          <w:szCs w:val="22"/>
        </w:rPr>
        <w:t>íla</w:t>
      </w:r>
      <w:r w:rsidRPr="00722DDB">
        <w:rPr>
          <w:rFonts w:asciiTheme="minorHAnsi" w:hAnsiTheme="minorHAnsi" w:cs="Myriad Pro"/>
          <w:spacing w:val="4"/>
          <w:w w:val="105"/>
          <w:sz w:val="22"/>
          <w:szCs w:val="22"/>
        </w:rPr>
        <w:t>, je zhotovitel oprávněn vystavit fakturu za provedenou dílčí část D</w:t>
      </w:r>
      <w:r w:rsidR="00596A6E" w:rsidRPr="00722DDB">
        <w:rPr>
          <w:rFonts w:asciiTheme="minorHAnsi" w:hAnsiTheme="minorHAnsi" w:cs="Myriad Pro"/>
          <w:spacing w:val="4"/>
          <w:w w:val="105"/>
          <w:sz w:val="22"/>
          <w:szCs w:val="22"/>
        </w:rPr>
        <w:t>íla.</w:t>
      </w:r>
    </w:p>
    <w:p w14:paraId="59AD77F4" w14:textId="223B74A2" w:rsidR="004C542C" w:rsidRPr="00F1140A" w:rsidRDefault="004C542C" w:rsidP="00F1140A">
      <w:pPr>
        <w:pStyle w:val="Odstavecseseznamem"/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Cena je stanovena jako závazná, nejvýše přípustná, platná po celou dobu realizace a obsahuje veškeré práce, dodávky, činnosti a náklady související s realizací Díla, s výjimkou změny daňových právních předpisů týkajících se DPH. </w:t>
      </w:r>
    </w:p>
    <w:p w14:paraId="6EDFA5A1" w14:textId="774F297C" w:rsidR="004C542C" w:rsidRPr="009D421C" w:rsidRDefault="004C542C" w:rsidP="00F1140A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 w:cs="Myriad Pro"/>
          <w:spacing w:val="2"/>
          <w:w w:val="105"/>
          <w:sz w:val="22"/>
          <w:szCs w:val="22"/>
        </w:rPr>
      </w:pPr>
      <w:r w:rsidRPr="009D421C">
        <w:rPr>
          <w:rFonts w:asciiTheme="minorHAnsi" w:hAnsiTheme="minorHAnsi" w:cs="Myriad Pro"/>
          <w:spacing w:val="2"/>
          <w:w w:val="105"/>
          <w:sz w:val="22"/>
          <w:szCs w:val="22"/>
        </w:rPr>
        <w:t>Nárok na úhradu sjednané ceny za Dílo vzniká zhotoviteli provedením Díla, tj. jeho dokončením bez vad a nedodělků, protokolárním předání objednateli a jeho odsouhlasením objednatelem podle této smlouvy.</w:t>
      </w:r>
    </w:p>
    <w:p w14:paraId="3AEB1D3B" w14:textId="4ACD4EE2" w:rsidR="004C542C" w:rsidRPr="00F1140A" w:rsidRDefault="004C542C" w:rsidP="00F1140A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Smluvní strany se dohodly, že cena za Dílo bude uhrazena zhotoviteli na základě faktury vystavené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zhotovitelem </w:t>
      </w:r>
      <w:r w:rsidR="0069674D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do </w:t>
      </w:r>
      <w:r w:rsidR="00A55517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10</w:t>
      </w:r>
      <w:r w:rsidR="0069674D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dnů ode dne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předání předmětu Díla, s datem splatnosti 30 dnů ode dne prokazatelného doručení faktury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objednateli. Úhrada ceny Díla bude provedena po převzetí Díla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objednatelem, resp. po odstranění případných vad specifikovaných v protokolu o předání a převzetí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Díla.</w:t>
      </w:r>
      <w:r w:rsidRPr="00F1140A">
        <w:rPr>
          <w:rFonts w:asciiTheme="minorHAnsi" w:hAnsiTheme="minorHAnsi" w:cs="Tahoma"/>
          <w:spacing w:val="4"/>
          <w:kern w:val="1"/>
          <w:sz w:val="22"/>
          <w:szCs w:val="22"/>
          <w:lang w:eastAsia="ar-SA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Přílohou konečné faktury bude oboustranně odsouhlasený a podepsaný protokol o předání a převzetí Díla, případně také zápis o odstranění vad a nedodělků. </w:t>
      </w:r>
    </w:p>
    <w:p w14:paraId="68CD2F68" w14:textId="77777777" w:rsidR="004C542C" w:rsidRPr="009D421C" w:rsidRDefault="004C542C" w:rsidP="00F1140A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 w:cs="Myriad Pro"/>
          <w:spacing w:val="1"/>
          <w:sz w:val="22"/>
          <w:szCs w:val="22"/>
        </w:rPr>
      </w:pPr>
      <w:r w:rsidRPr="009D421C">
        <w:rPr>
          <w:rFonts w:asciiTheme="minorHAnsi" w:hAnsiTheme="minorHAnsi" w:cs="Myriad Pro"/>
          <w:spacing w:val="1"/>
          <w:w w:val="105"/>
          <w:sz w:val="22"/>
          <w:szCs w:val="22"/>
        </w:rPr>
        <w:t>Faktura – daňový doklad vystavený zhotovitelem musí splňovat náležitosti daňového dokladu dle § 29</w:t>
      </w:r>
      <w:r w:rsidRPr="009D421C">
        <w:rPr>
          <w:rFonts w:asciiTheme="minorHAnsi" w:hAnsiTheme="minorHAnsi" w:cs="Myriad Pro"/>
          <w:spacing w:val="1"/>
          <w:w w:val="103"/>
          <w:sz w:val="22"/>
          <w:szCs w:val="22"/>
        </w:rPr>
        <w:t xml:space="preserve"> </w:t>
      </w:r>
      <w:r w:rsidRPr="009D421C">
        <w:rPr>
          <w:rFonts w:asciiTheme="minorHAnsi" w:hAnsiTheme="minorHAnsi" w:cs="Myriad Pro"/>
          <w:spacing w:val="1"/>
          <w:w w:val="105"/>
          <w:sz w:val="22"/>
          <w:szCs w:val="22"/>
        </w:rPr>
        <w:t>zákona č. 235/2004 Sb., o dani z přidané hodnoty, ve znění pozdějších předpisů, a náležitosti</w:t>
      </w:r>
      <w:r w:rsidRPr="009D421C">
        <w:rPr>
          <w:rFonts w:asciiTheme="minorHAnsi" w:hAnsiTheme="minorHAnsi" w:cs="Myriad Pro"/>
          <w:spacing w:val="1"/>
          <w:w w:val="102"/>
          <w:sz w:val="22"/>
          <w:szCs w:val="22"/>
        </w:rPr>
        <w:t xml:space="preserve"> </w:t>
      </w:r>
      <w:r w:rsidRPr="009D421C">
        <w:rPr>
          <w:rFonts w:asciiTheme="minorHAnsi" w:hAnsiTheme="minorHAnsi" w:cs="Myriad Pro"/>
          <w:spacing w:val="1"/>
          <w:w w:val="105"/>
          <w:sz w:val="22"/>
          <w:szCs w:val="22"/>
        </w:rPr>
        <w:t>stanovené § 435 občanského zákoníku.</w:t>
      </w:r>
    </w:p>
    <w:p w14:paraId="22A093DB" w14:textId="77777777" w:rsidR="004C542C" w:rsidRPr="00F1140A" w:rsidRDefault="004C542C" w:rsidP="00F1140A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lastRenderedPageBreak/>
        <w:t xml:space="preserve">Nebude-li faktura obsahovat některou povinnou nebo dohodnutou náležitost nebo bude-li </w:t>
      </w:r>
      <w:r w:rsidRPr="009D421C">
        <w:rPr>
          <w:rFonts w:asciiTheme="minorHAnsi" w:hAnsiTheme="minorHAnsi" w:cs="Myriad Pro"/>
          <w:spacing w:val="2"/>
          <w:w w:val="105"/>
          <w:sz w:val="22"/>
          <w:szCs w:val="22"/>
        </w:rPr>
        <w:t>chybně</w:t>
      </w:r>
      <w:r w:rsidRPr="009D421C">
        <w:rPr>
          <w:rFonts w:asciiTheme="minorHAnsi" w:hAnsiTheme="minorHAnsi" w:cs="Myriad Pro"/>
          <w:spacing w:val="2"/>
          <w:w w:val="103"/>
          <w:sz w:val="22"/>
          <w:szCs w:val="22"/>
        </w:rPr>
        <w:t xml:space="preserve"> </w:t>
      </w:r>
      <w:r w:rsidRPr="009D421C">
        <w:rPr>
          <w:rFonts w:asciiTheme="minorHAnsi" w:hAnsiTheme="minorHAnsi" w:cs="Myriad Pro"/>
          <w:spacing w:val="2"/>
          <w:w w:val="105"/>
          <w:sz w:val="22"/>
          <w:szCs w:val="22"/>
        </w:rPr>
        <w:t>stanovena cena, DPH nebo jiná náležitost faktury, je objednatel oprávněn tuto fakturu před uplynutím</w:t>
      </w:r>
      <w:r w:rsidRPr="009D421C">
        <w:rPr>
          <w:rFonts w:asciiTheme="minorHAnsi" w:hAnsiTheme="minorHAnsi" w:cs="Myriad Pro"/>
          <w:spacing w:val="2"/>
          <w:w w:val="102"/>
          <w:sz w:val="22"/>
          <w:szCs w:val="22"/>
        </w:rPr>
        <w:t xml:space="preserve"> </w:t>
      </w:r>
      <w:r w:rsidRPr="009D421C">
        <w:rPr>
          <w:rFonts w:asciiTheme="minorHAnsi" w:hAnsiTheme="minorHAnsi" w:cs="Myriad Pro"/>
          <w:spacing w:val="2"/>
          <w:w w:val="105"/>
          <w:sz w:val="22"/>
          <w:szCs w:val="22"/>
        </w:rPr>
        <w:t>lhůty splatnosti vrátit zhotoviteli k provedení opravy s vyznačením důvodu vrácení. Zhotovitel</w:t>
      </w:r>
      <w:r w:rsidRPr="009D421C">
        <w:rPr>
          <w:rFonts w:asciiTheme="minorHAnsi" w:hAnsiTheme="minorHAnsi" w:cs="Myriad Pro"/>
          <w:spacing w:val="2"/>
          <w:w w:val="102"/>
          <w:sz w:val="22"/>
          <w:szCs w:val="22"/>
        </w:rPr>
        <w:t xml:space="preserve"> </w:t>
      </w:r>
      <w:r w:rsidRPr="009D421C">
        <w:rPr>
          <w:rFonts w:asciiTheme="minorHAnsi" w:hAnsiTheme="minorHAnsi" w:cs="Myriad Pro"/>
          <w:spacing w:val="2"/>
          <w:w w:val="105"/>
          <w:sz w:val="22"/>
          <w:szCs w:val="22"/>
        </w:rPr>
        <w:t>provede opravu vystavením nové faktury. Od doby odeslání vadné faktury zpět zhotoviteli přestává</w:t>
      </w:r>
      <w:r w:rsidRPr="009D421C">
        <w:rPr>
          <w:rFonts w:asciiTheme="minorHAnsi" w:hAnsiTheme="minorHAnsi" w:cs="Myriad Pro"/>
          <w:spacing w:val="2"/>
          <w:w w:val="103"/>
          <w:sz w:val="22"/>
          <w:szCs w:val="22"/>
        </w:rPr>
        <w:t xml:space="preserve"> </w:t>
      </w:r>
      <w:r w:rsidRPr="009D421C">
        <w:rPr>
          <w:rFonts w:asciiTheme="minorHAnsi" w:hAnsiTheme="minorHAnsi" w:cs="Myriad Pro"/>
          <w:spacing w:val="2"/>
          <w:w w:val="105"/>
          <w:sz w:val="22"/>
          <w:szCs w:val="22"/>
        </w:rPr>
        <w:t>běžet původní lhůta splatnosti. Celá nová lhůta splatnosti běží opět ode dne prokazatelného doručení nově</w:t>
      </w:r>
      <w:r w:rsidRPr="009D421C">
        <w:rPr>
          <w:rFonts w:asciiTheme="minorHAnsi" w:hAnsiTheme="minorHAnsi" w:cs="Myriad Pro"/>
          <w:spacing w:val="2"/>
          <w:w w:val="103"/>
          <w:sz w:val="22"/>
          <w:szCs w:val="22"/>
        </w:rPr>
        <w:t xml:space="preserve"> </w:t>
      </w:r>
      <w:r w:rsidRPr="009D421C">
        <w:rPr>
          <w:rFonts w:asciiTheme="minorHAnsi" w:hAnsiTheme="minorHAnsi" w:cs="Myriad Pro"/>
          <w:spacing w:val="2"/>
          <w:w w:val="105"/>
          <w:sz w:val="22"/>
          <w:szCs w:val="22"/>
        </w:rPr>
        <w:t>vyhotovené faktury objednateli.</w:t>
      </w:r>
      <w:r w:rsidRPr="00F1140A">
        <w:rPr>
          <w:rFonts w:asciiTheme="minorHAnsi" w:eastAsia="Calibri" w:hAnsiTheme="minorHAnsi" w:cs="Tahoma"/>
          <w:spacing w:val="4"/>
          <w:kern w:val="1"/>
          <w:sz w:val="22"/>
          <w:szCs w:val="22"/>
          <w:lang w:eastAsia="ar-SA"/>
        </w:rPr>
        <w:t xml:space="preserve"> </w:t>
      </w:r>
    </w:p>
    <w:p w14:paraId="761D4F24" w14:textId="576AABA6" w:rsidR="002059FF" w:rsidRPr="002059FF" w:rsidRDefault="002059FF" w:rsidP="002059FF">
      <w:pPr>
        <w:pStyle w:val="Odstavecseseznamem"/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2059FF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Faktury zasílejte elektronicky do datové schránky města ID: ukzbx4z nebo na e-mail: </w:t>
      </w:r>
      <w:hyperlink r:id="rId17" w:history="1">
        <w:r w:rsidRPr="00722DDB">
          <w:rPr>
            <w:rFonts w:asciiTheme="minorHAnsi" w:hAnsiTheme="minorHAnsi" w:cs="Myriad Pro"/>
            <w:spacing w:val="4"/>
            <w:w w:val="105"/>
            <w:sz w:val="22"/>
            <w:szCs w:val="22"/>
          </w:rPr>
          <w:t>posta@mmp.cz</w:t>
        </w:r>
      </w:hyperlink>
      <w:r w:rsidR="00C978F0" w:rsidRPr="00722DDB">
        <w:rPr>
          <w:rFonts w:asciiTheme="minorHAnsi" w:hAnsiTheme="minorHAnsi" w:cs="Myriad Pro"/>
          <w:spacing w:val="4"/>
          <w:w w:val="105"/>
          <w:sz w:val="22"/>
          <w:szCs w:val="22"/>
        </w:rPr>
        <w:t>.</w:t>
      </w:r>
      <w:r w:rsidR="00C978F0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</w:p>
    <w:p w14:paraId="4B3DDCD8" w14:textId="63AB3BF2" w:rsidR="00541C1E" w:rsidRDefault="00541C1E" w:rsidP="00F1140A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eastAsia="MS Mincho" w:hAnsiTheme="minorHAnsi" w:cstheme="minorHAnsi"/>
          <w:spacing w:val="4"/>
          <w:sz w:val="22"/>
          <w:szCs w:val="22"/>
        </w:rPr>
      </w:pPr>
      <w:r w:rsidRPr="00F1140A">
        <w:rPr>
          <w:rFonts w:asciiTheme="minorHAnsi" w:eastAsia="MS Mincho" w:hAnsiTheme="minorHAnsi" w:cstheme="minorHAnsi"/>
          <w:spacing w:val="4"/>
          <w:sz w:val="22"/>
          <w:szCs w:val="22"/>
        </w:rPr>
        <w:t>Překročení výše ceny DÍLA bude připuštěno pouze ve výši odpovídající nárůstu cen za dotčené části zakázky, který byl způsoben změnou sazeb DPH nebo na základě písemného Dodatku uzavřeného v</w:t>
      </w:r>
      <w:r w:rsidR="00D27C41">
        <w:rPr>
          <w:rFonts w:asciiTheme="minorHAnsi" w:eastAsia="MS Mincho" w:hAnsiTheme="minorHAnsi" w:cstheme="minorHAnsi"/>
          <w:spacing w:val="4"/>
          <w:sz w:val="22"/>
          <w:szCs w:val="22"/>
        </w:rPr>
        <w:t> </w:t>
      </w:r>
      <w:r w:rsidRPr="00F1140A">
        <w:rPr>
          <w:rFonts w:asciiTheme="minorHAnsi" w:eastAsia="MS Mincho" w:hAnsiTheme="minorHAnsi" w:cstheme="minorHAnsi"/>
          <w:spacing w:val="4"/>
          <w:sz w:val="22"/>
          <w:szCs w:val="22"/>
        </w:rPr>
        <w:t>důsledku skutečností dodatečně zjištěných objednatelem v</w:t>
      </w:r>
      <w:r w:rsidR="00D27C41">
        <w:rPr>
          <w:rFonts w:asciiTheme="minorHAnsi" w:eastAsia="MS Mincho" w:hAnsiTheme="minorHAnsi" w:cstheme="minorHAnsi"/>
          <w:spacing w:val="4"/>
          <w:sz w:val="22"/>
          <w:szCs w:val="22"/>
        </w:rPr>
        <w:t> </w:t>
      </w:r>
      <w:r w:rsidRPr="00F1140A">
        <w:rPr>
          <w:rFonts w:asciiTheme="minorHAnsi" w:eastAsia="MS Mincho" w:hAnsiTheme="minorHAnsi" w:cstheme="minorHAnsi"/>
          <w:spacing w:val="4"/>
          <w:sz w:val="22"/>
          <w:szCs w:val="22"/>
        </w:rPr>
        <w:t xml:space="preserve">průběhu prací. </w:t>
      </w:r>
      <w:r w:rsidR="001836EB" w:rsidRPr="00F1140A">
        <w:rPr>
          <w:rFonts w:asciiTheme="minorHAnsi" w:eastAsia="MS Mincho" w:hAnsiTheme="minorHAnsi" w:cstheme="minorHAnsi"/>
          <w:spacing w:val="4"/>
          <w:sz w:val="22"/>
          <w:szCs w:val="22"/>
        </w:rPr>
        <w:t>Veškeré práce, které by zhotovitel provedl nad rámec předmětu smlouvy, aniž by byl uzavřen tento dodatek, není objednatel povinen zhotoviteli uhradit.</w:t>
      </w:r>
    </w:p>
    <w:p w14:paraId="1901CCEB" w14:textId="499D9442" w:rsidR="00D27C41" w:rsidRPr="00C36A99" w:rsidRDefault="004C542C" w:rsidP="00ED7274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C36A99">
        <w:rPr>
          <w:rFonts w:asciiTheme="minorHAnsi" w:hAnsiTheme="minorHAnsi" w:cs="Myriad Pro"/>
          <w:spacing w:val="4"/>
          <w:w w:val="105"/>
          <w:sz w:val="22"/>
          <w:szCs w:val="22"/>
        </w:rPr>
        <w:t>Platba bude provedena formou bezhotovostního bankovního převodu na účet zhotovitele.</w:t>
      </w:r>
    </w:p>
    <w:p w14:paraId="1AFB4907" w14:textId="32E1DAC8" w:rsidR="00D565E7" w:rsidRPr="00F1140A" w:rsidRDefault="004C542C" w:rsidP="00F1140A">
      <w:pPr>
        <w:pStyle w:val="Odstavecseseznamem"/>
        <w:numPr>
          <w:ilvl w:val="0"/>
          <w:numId w:val="10"/>
        </w:numPr>
        <w:spacing w:before="240"/>
        <w:ind w:left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Za okamžik úhrady se považuje okamžik odepsání hrazené částky z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účtu objednatele</w:t>
      </w:r>
      <w:r w:rsidR="0069674D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. </w:t>
      </w:r>
    </w:p>
    <w:p w14:paraId="5D3999E2" w14:textId="1D9300E7" w:rsidR="00850663" w:rsidRPr="00F1140A" w:rsidRDefault="00850663" w:rsidP="00F1140A">
      <w:pPr>
        <w:pStyle w:val="Odstavecseseznamem"/>
        <w:numPr>
          <w:ilvl w:val="0"/>
          <w:numId w:val="10"/>
        </w:numPr>
        <w:spacing w:before="120" w:after="120"/>
        <w:ind w:left="284"/>
        <w:contextualSpacing w:val="0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spacing w:val="4"/>
          <w:sz w:val="22"/>
          <w:szCs w:val="22"/>
        </w:rPr>
        <w:t>Stane-li se zhotovitel nespolehlivým plátcem ve smyslu ustanovení § 106a zákona č. 235/2004 Sb., o dani z</w:t>
      </w:r>
      <w:r w:rsidR="00D27C41">
        <w:rPr>
          <w:rFonts w:asciiTheme="minorHAnsi" w:hAnsiTheme="minorHAnsi" w:cstheme="minorHAnsi"/>
          <w:spacing w:val="4"/>
          <w:sz w:val="22"/>
          <w:szCs w:val="22"/>
        </w:rPr>
        <w:t> </w:t>
      </w:r>
      <w:r w:rsidRPr="00F1140A">
        <w:rPr>
          <w:rFonts w:asciiTheme="minorHAnsi" w:hAnsiTheme="minorHAnsi" w:cstheme="minorHAnsi"/>
          <w:spacing w:val="4"/>
          <w:sz w:val="22"/>
          <w:szCs w:val="22"/>
        </w:rPr>
        <w:t>přidané hodnoty (dále jen „zákon o DPH“), je povinen neprodleně o tomto informovat objednatele.</w:t>
      </w:r>
    </w:p>
    <w:p w14:paraId="05D15FC0" w14:textId="4FED8059" w:rsidR="00850663" w:rsidRPr="009D421C" w:rsidRDefault="00850663" w:rsidP="00F1140A">
      <w:pPr>
        <w:pStyle w:val="Odstavecseseznamem"/>
        <w:numPr>
          <w:ilvl w:val="0"/>
          <w:numId w:val="10"/>
        </w:numPr>
        <w:spacing w:before="120" w:after="120"/>
        <w:ind w:left="284"/>
        <w:contextualSpacing w:val="0"/>
        <w:jc w:val="both"/>
        <w:rPr>
          <w:rFonts w:asciiTheme="minorHAnsi" w:hAnsiTheme="minorHAnsi" w:cstheme="minorHAnsi"/>
          <w:snapToGrid w:val="0"/>
          <w:spacing w:val="2"/>
          <w:sz w:val="22"/>
          <w:szCs w:val="22"/>
        </w:rPr>
      </w:pPr>
      <w:r w:rsidRPr="00F1140A">
        <w:rPr>
          <w:rFonts w:asciiTheme="minorHAnsi" w:hAnsiTheme="minorHAnsi" w:cstheme="minorHAnsi"/>
          <w:spacing w:val="4"/>
          <w:sz w:val="22"/>
          <w:szCs w:val="22"/>
        </w:rPr>
        <w:t xml:space="preserve">Bude-li zhotovitel ke dni poskytnutí zdanitelného plnění veden jako nespolehlivý plátce ve smyslu </w:t>
      </w:r>
      <w:r w:rsidRPr="009D421C">
        <w:rPr>
          <w:rFonts w:asciiTheme="minorHAnsi" w:hAnsiTheme="minorHAnsi" w:cstheme="minorHAnsi"/>
          <w:spacing w:val="2"/>
          <w:sz w:val="22"/>
          <w:szCs w:val="22"/>
        </w:rPr>
        <w:t>ustanovení § 106a zákona o DPH, je objednatel oprávněn část ceny odpovídající dani z</w:t>
      </w:r>
      <w:r w:rsidR="00D27C41">
        <w:rPr>
          <w:rFonts w:asciiTheme="minorHAnsi" w:hAnsiTheme="minorHAnsi" w:cstheme="minorHAnsi"/>
          <w:spacing w:val="2"/>
          <w:sz w:val="22"/>
          <w:szCs w:val="22"/>
        </w:rPr>
        <w:t> </w:t>
      </w:r>
      <w:r w:rsidRPr="009D421C">
        <w:rPr>
          <w:rFonts w:asciiTheme="minorHAnsi" w:hAnsiTheme="minorHAnsi" w:cstheme="minorHAnsi"/>
          <w:spacing w:val="2"/>
          <w:sz w:val="22"/>
          <w:szCs w:val="22"/>
        </w:rPr>
        <w:t>přidané hodnoty uhradit přímo na účet správce daně v</w:t>
      </w:r>
      <w:r w:rsidR="00D27C41">
        <w:rPr>
          <w:rFonts w:asciiTheme="minorHAnsi" w:hAnsiTheme="minorHAnsi" w:cstheme="minorHAnsi"/>
          <w:spacing w:val="2"/>
          <w:sz w:val="22"/>
          <w:szCs w:val="22"/>
        </w:rPr>
        <w:t> </w:t>
      </w:r>
      <w:r w:rsidRPr="009D421C">
        <w:rPr>
          <w:rFonts w:asciiTheme="minorHAnsi" w:hAnsiTheme="minorHAnsi" w:cstheme="minorHAnsi"/>
          <w:spacing w:val="2"/>
          <w:sz w:val="22"/>
          <w:szCs w:val="22"/>
        </w:rPr>
        <w:t>souladu s</w:t>
      </w:r>
      <w:r w:rsidR="00D27C41">
        <w:rPr>
          <w:rFonts w:asciiTheme="minorHAnsi" w:hAnsiTheme="minorHAnsi" w:cstheme="minorHAnsi"/>
          <w:spacing w:val="2"/>
          <w:sz w:val="22"/>
          <w:szCs w:val="22"/>
        </w:rPr>
        <w:t> </w:t>
      </w:r>
      <w:r w:rsidRPr="009D421C">
        <w:rPr>
          <w:rFonts w:asciiTheme="minorHAnsi" w:hAnsiTheme="minorHAnsi" w:cstheme="minorHAnsi"/>
          <w:spacing w:val="2"/>
          <w:sz w:val="22"/>
          <w:szCs w:val="22"/>
        </w:rPr>
        <w:t>ustanovením § 109a zákona o DPH. O tuto část bude ponížena cena díla a zhotovitel obdrží pouze cenu díla (části díla) bez DPH.</w:t>
      </w:r>
    </w:p>
    <w:p w14:paraId="4C530AC3" w14:textId="6E835807" w:rsidR="00850663" w:rsidRPr="00F1140A" w:rsidRDefault="00850663" w:rsidP="00F1140A">
      <w:pPr>
        <w:pStyle w:val="Odstavecseseznamem"/>
        <w:numPr>
          <w:ilvl w:val="0"/>
          <w:numId w:val="10"/>
        </w:numPr>
        <w:spacing w:before="120" w:after="240"/>
        <w:ind w:left="284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spacing w:val="4"/>
          <w:sz w:val="22"/>
          <w:szCs w:val="22"/>
        </w:rPr>
        <w:t>Dojde-li po uzavření smlouvy ke změně účtu zhotovitele, který je zveřejněn na stránkách České daňové správy, je zhotovitel povinen o tom neprodleně informovat objednatele.</w:t>
      </w:r>
    </w:p>
    <w:p w14:paraId="3FD4F682" w14:textId="446331F5" w:rsidR="00702ECA" w:rsidRDefault="00702ECA" w:rsidP="00F1140A">
      <w:pPr>
        <w:spacing w:before="120" w:after="240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</w:p>
    <w:p w14:paraId="2C804AAA" w14:textId="77777777" w:rsidR="00D430EB" w:rsidRPr="00F1140A" w:rsidRDefault="00D430EB" w:rsidP="00F1140A">
      <w:pPr>
        <w:spacing w:before="120" w:after="240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</w:p>
    <w:p w14:paraId="20D80693" w14:textId="6561B1AB" w:rsidR="00D33BBE" w:rsidRPr="00F1140A" w:rsidRDefault="00D33BBE" w:rsidP="00F1140A">
      <w:pPr>
        <w:jc w:val="center"/>
        <w:rPr>
          <w:rFonts w:ascii="Calibri" w:hAnsi="Calibri"/>
          <w:b/>
          <w:color w:val="000000"/>
          <w:spacing w:val="4"/>
          <w:sz w:val="28"/>
        </w:rPr>
      </w:pPr>
      <w:r w:rsidRPr="00F1140A">
        <w:rPr>
          <w:rFonts w:ascii="Calibri" w:hAnsi="Calibri"/>
          <w:b/>
          <w:color w:val="000000"/>
          <w:spacing w:val="4"/>
          <w:sz w:val="28"/>
        </w:rPr>
        <w:t xml:space="preserve">Oddíl II. </w:t>
      </w:r>
      <w:r w:rsidR="00D27C41">
        <w:rPr>
          <w:rFonts w:ascii="Calibri" w:hAnsi="Calibri"/>
          <w:b/>
          <w:color w:val="000000"/>
          <w:spacing w:val="4"/>
          <w:sz w:val="28"/>
        </w:rPr>
        <w:t>–</w:t>
      </w:r>
      <w:r w:rsidRPr="00F1140A">
        <w:rPr>
          <w:rFonts w:ascii="Calibri" w:hAnsi="Calibri"/>
          <w:b/>
          <w:color w:val="000000"/>
          <w:spacing w:val="4"/>
          <w:sz w:val="28"/>
        </w:rPr>
        <w:t xml:space="preserve"> REALIZACE DÍLA</w:t>
      </w:r>
    </w:p>
    <w:p w14:paraId="2DA68058" w14:textId="77777777" w:rsidR="00D33BBE" w:rsidRPr="00F1140A" w:rsidRDefault="00D33BBE" w:rsidP="00F1140A">
      <w:pPr>
        <w:jc w:val="center"/>
        <w:rPr>
          <w:rFonts w:ascii="Calibri" w:hAnsi="Calibri"/>
          <w:b/>
          <w:color w:val="000000"/>
          <w:spacing w:val="4"/>
          <w:sz w:val="28"/>
        </w:rPr>
      </w:pPr>
    </w:p>
    <w:p w14:paraId="63198CA2" w14:textId="56A41660" w:rsidR="00D33BBE" w:rsidRPr="00F1140A" w:rsidRDefault="00D33BBE" w:rsidP="00F1140A">
      <w:pPr>
        <w:pStyle w:val="Prosttext"/>
        <w:jc w:val="center"/>
        <w:rPr>
          <w:rFonts w:ascii="Calibri" w:eastAsia="MS Mincho" w:hAnsi="Calibri"/>
          <w:b/>
          <w:bCs/>
          <w:spacing w:val="4"/>
        </w:rPr>
      </w:pPr>
      <w:r w:rsidRPr="00F1140A">
        <w:rPr>
          <w:rFonts w:ascii="Calibri" w:eastAsia="MS Mincho" w:hAnsi="Calibri"/>
          <w:b/>
          <w:bCs/>
          <w:spacing w:val="4"/>
        </w:rPr>
        <w:t>I.</w:t>
      </w:r>
    </w:p>
    <w:p w14:paraId="1B8563FA" w14:textId="12730F2A" w:rsidR="00D33BBE" w:rsidRPr="00F1140A" w:rsidRDefault="00D33BBE" w:rsidP="00F1140A">
      <w:pPr>
        <w:pStyle w:val="Prosttext"/>
        <w:jc w:val="center"/>
        <w:rPr>
          <w:rFonts w:ascii="Calibri" w:eastAsia="MS Mincho" w:hAnsi="Calibri"/>
          <w:b/>
          <w:bCs/>
          <w:spacing w:val="4"/>
        </w:rPr>
      </w:pPr>
      <w:r w:rsidRPr="00F1140A">
        <w:rPr>
          <w:rFonts w:ascii="Calibri" w:eastAsia="MS Mincho" w:hAnsi="Calibri"/>
          <w:b/>
          <w:bCs/>
          <w:spacing w:val="4"/>
        </w:rPr>
        <w:t>KVALIFIKAČNÍ PODMÍNKY</w:t>
      </w:r>
    </w:p>
    <w:p w14:paraId="67593ED1" w14:textId="77777777" w:rsidR="00D33BBE" w:rsidRPr="00F1140A" w:rsidRDefault="00D33BBE" w:rsidP="00F1140A">
      <w:pPr>
        <w:pStyle w:val="Prosttext"/>
        <w:ind w:left="1080"/>
        <w:jc w:val="both"/>
        <w:rPr>
          <w:rFonts w:ascii="Calibri" w:eastAsia="MS Mincho" w:hAnsi="Calibri"/>
          <w:spacing w:val="4"/>
        </w:rPr>
      </w:pPr>
    </w:p>
    <w:p w14:paraId="65CBBF53" w14:textId="765AE1A0" w:rsidR="00D33BBE" w:rsidRPr="00F1140A" w:rsidRDefault="00D33BBE" w:rsidP="00F1140A">
      <w:pPr>
        <w:pStyle w:val="Prosttext"/>
        <w:numPr>
          <w:ilvl w:val="0"/>
          <w:numId w:val="17"/>
        </w:numPr>
        <w:jc w:val="both"/>
        <w:rPr>
          <w:rFonts w:asciiTheme="minorHAnsi" w:eastAsia="MS Mincho" w:hAnsiTheme="minorHAnsi" w:cstheme="minorHAnsi"/>
          <w:spacing w:val="4"/>
        </w:rPr>
      </w:pPr>
      <w:r w:rsidRPr="00F1140A">
        <w:rPr>
          <w:rFonts w:asciiTheme="minorHAnsi" w:eastAsia="MS Mincho" w:hAnsiTheme="minorHAnsi" w:cstheme="minorHAnsi"/>
          <w:spacing w:val="4"/>
        </w:rPr>
        <w:t>Zhotovitel se zavazuje sjednané DÍLO provést s</w:t>
      </w:r>
      <w:r w:rsidR="00D27C41">
        <w:rPr>
          <w:rFonts w:asciiTheme="minorHAnsi" w:eastAsia="MS Mincho" w:hAnsiTheme="minorHAnsi" w:cstheme="minorHAnsi"/>
          <w:spacing w:val="4"/>
        </w:rPr>
        <w:t> </w:t>
      </w:r>
      <w:r w:rsidRPr="00F1140A">
        <w:rPr>
          <w:rFonts w:asciiTheme="minorHAnsi" w:eastAsia="MS Mincho" w:hAnsiTheme="minorHAnsi" w:cstheme="minorHAnsi"/>
          <w:spacing w:val="4"/>
        </w:rPr>
        <w:t>odbornou péčí v</w:t>
      </w:r>
      <w:r w:rsidR="00D27C41">
        <w:rPr>
          <w:rFonts w:asciiTheme="minorHAnsi" w:eastAsia="MS Mincho" w:hAnsiTheme="minorHAnsi" w:cstheme="minorHAnsi"/>
          <w:spacing w:val="4"/>
        </w:rPr>
        <w:t> </w:t>
      </w:r>
      <w:r w:rsidRPr="00F1140A">
        <w:rPr>
          <w:rFonts w:asciiTheme="minorHAnsi" w:eastAsia="MS Mincho" w:hAnsiTheme="minorHAnsi" w:cstheme="minorHAnsi"/>
          <w:spacing w:val="4"/>
        </w:rPr>
        <w:t xml:space="preserve">rozsahu odpovídajícímu předpokládanému účelu a využití za dodržení </w:t>
      </w:r>
      <w:r w:rsidRPr="00F1140A">
        <w:rPr>
          <w:rFonts w:asciiTheme="minorHAnsi" w:hAnsiTheme="minorHAnsi" w:cstheme="minorHAnsi"/>
          <w:spacing w:val="4"/>
        </w:rPr>
        <w:t xml:space="preserve">zák. č. </w:t>
      </w:r>
      <w:r w:rsidRPr="00F1140A">
        <w:rPr>
          <w:rFonts w:asciiTheme="minorHAnsi" w:hAnsiTheme="minorHAnsi" w:cstheme="minorHAnsi"/>
          <w:bCs/>
          <w:color w:val="000000"/>
          <w:spacing w:val="4"/>
        </w:rPr>
        <w:t xml:space="preserve">183/2006 Sb., </w:t>
      </w:r>
      <w:r w:rsidRPr="00F1140A">
        <w:rPr>
          <w:rFonts w:asciiTheme="minorHAnsi" w:hAnsiTheme="minorHAnsi" w:cstheme="minorHAnsi"/>
          <w:spacing w:val="4"/>
        </w:rPr>
        <w:t xml:space="preserve">o územním plánování a stavebním řádu, ve znění pozdějších předpisů (dále jen „stavební zákon“), a jeho prováděcích předpisů, technických a ostatních závazných norem a obecně závazných právních </w:t>
      </w:r>
      <w:proofErr w:type="gramStart"/>
      <w:r w:rsidRPr="00F1140A">
        <w:rPr>
          <w:rFonts w:asciiTheme="minorHAnsi" w:hAnsiTheme="minorHAnsi" w:cstheme="minorHAnsi"/>
          <w:spacing w:val="4"/>
        </w:rPr>
        <w:t xml:space="preserve">předpisů,  </w:t>
      </w:r>
      <w:r w:rsidRPr="00F1140A">
        <w:rPr>
          <w:rFonts w:asciiTheme="minorHAnsi" w:eastAsia="MS Mincho" w:hAnsiTheme="minorHAnsi" w:cstheme="minorHAnsi"/>
          <w:spacing w:val="4"/>
        </w:rPr>
        <w:t>a</w:t>
      </w:r>
      <w:proofErr w:type="gramEnd"/>
      <w:r w:rsidRPr="00F1140A">
        <w:rPr>
          <w:rFonts w:asciiTheme="minorHAnsi" w:eastAsia="MS Mincho" w:hAnsiTheme="minorHAnsi" w:cstheme="minorHAnsi"/>
          <w:spacing w:val="4"/>
        </w:rPr>
        <w:t xml:space="preserve"> dále za dodržení požadavků stanovených oprávněnými orgány a objednatelem. Dílo musí být provedeno v</w:t>
      </w:r>
      <w:r w:rsidR="00D27C41">
        <w:rPr>
          <w:rFonts w:asciiTheme="minorHAnsi" w:eastAsia="MS Mincho" w:hAnsiTheme="minorHAnsi" w:cstheme="minorHAnsi"/>
          <w:spacing w:val="4"/>
        </w:rPr>
        <w:t> </w:t>
      </w:r>
      <w:r w:rsidRPr="00F1140A">
        <w:rPr>
          <w:rFonts w:asciiTheme="minorHAnsi" w:eastAsia="MS Mincho" w:hAnsiTheme="minorHAnsi" w:cstheme="minorHAnsi"/>
          <w:spacing w:val="4"/>
        </w:rPr>
        <w:t>souladu s</w:t>
      </w:r>
      <w:r w:rsidR="00D27C41">
        <w:rPr>
          <w:rFonts w:asciiTheme="minorHAnsi" w:eastAsia="MS Mincho" w:hAnsiTheme="minorHAnsi" w:cstheme="minorHAnsi"/>
          <w:spacing w:val="4"/>
        </w:rPr>
        <w:t> </w:t>
      </w:r>
      <w:r w:rsidRPr="00F1140A">
        <w:rPr>
          <w:rFonts w:asciiTheme="minorHAnsi" w:eastAsia="MS Mincho" w:hAnsiTheme="minorHAnsi" w:cstheme="minorHAnsi"/>
          <w:spacing w:val="4"/>
        </w:rPr>
        <w:t>touto smlouvou a nesmí mít nedostatky, které brání využití Díla k</w:t>
      </w:r>
      <w:r w:rsidR="00D27C41">
        <w:rPr>
          <w:rFonts w:asciiTheme="minorHAnsi" w:eastAsia="MS Mincho" w:hAnsiTheme="minorHAnsi" w:cstheme="minorHAnsi"/>
          <w:spacing w:val="4"/>
        </w:rPr>
        <w:t> </w:t>
      </w:r>
      <w:r w:rsidRPr="00F1140A">
        <w:rPr>
          <w:rFonts w:asciiTheme="minorHAnsi" w:eastAsia="MS Mincho" w:hAnsiTheme="minorHAnsi" w:cstheme="minorHAnsi"/>
          <w:spacing w:val="4"/>
        </w:rPr>
        <w:t>určenému účelu.</w:t>
      </w:r>
    </w:p>
    <w:p w14:paraId="34784E34" w14:textId="77777777" w:rsidR="00793016" w:rsidRPr="00F1140A" w:rsidRDefault="00793016" w:rsidP="00F1140A">
      <w:pPr>
        <w:pStyle w:val="Prosttext"/>
        <w:ind w:left="360"/>
        <w:jc w:val="both"/>
        <w:rPr>
          <w:rFonts w:asciiTheme="minorHAnsi" w:eastAsia="MS Mincho" w:hAnsiTheme="minorHAnsi" w:cstheme="minorHAnsi"/>
          <w:spacing w:val="4"/>
        </w:rPr>
      </w:pPr>
    </w:p>
    <w:p w14:paraId="5477C677" w14:textId="488EE340" w:rsidR="00D33BBE" w:rsidRPr="00C873AC" w:rsidRDefault="00D33BBE" w:rsidP="00F1140A">
      <w:pPr>
        <w:pStyle w:val="Prosttext"/>
        <w:numPr>
          <w:ilvl w:val="0"/>
          <w:numId w:val="17"/>
        </w:numPr>
        <w:jc w:val="both"/>
        <w:rPr>
          <w:rFonts w:asciiTheme="minorHAnsi" w:eastAsia="MS Mincho" w:hAnsiTheme="minorHAnsi" w:cstheme="minorHAnsi"/>
          <w:spacing w:val="4"/>
        </w:rPr>
      </w:pPr>
      <w:r w:rsidRPr="00722DDB">
        <w:rPr>
          <w:rFonts w:asciiTheme="minorHAnsi" w:eastAsia="MS Mincho" w:hAnsiTheme="minorHAnsi" w:cstheme="minorHAnsi"/>
          <w:spacing w:val="4"/>
        </w:rPr>
        <w:t xml:space="preserve">Práce mohou být prováděny pouze kvalifikovanými pracovníky a firmami, které se mohou prokázat příslušnou kvalifikací. </w:t>
      </w:r>
      <w:r w:rsidRPr="00722DDB">
        <w:rPr>
          <w:rFonts w:asciiTheme="minorHAnsi" w:hAnsiTheme="minorHAnsi" w:cstheme="minorHAnsi"/>
          <w:spacing w:val="4"/>
        </w:rPr>
        <w:t xml:space="preserve">Předmět plnění bude zpracován </w:t>
      </w:r>
      <w:r w:rsidR="00AC504B" w:rsidRPr="00722DDB">
        <w:rPr>
          <w:rFonts w:asciiTheme="minorHAnsi" w:hAnsiTheme="minorHAnsi" w:cstheme="minorHAnsi"/>
          <w:spacing w:val="4"/>
        </w:rPr>
        <w:t xml:space="preserve">osobou disponující </w:t>
      </w:r>
      <w:r w:rsidR="00CB4EE6" w:rsidRPr="00722DDB">
        <w:rPr>
          <w:rFonts w:asciiTheme="minorHAnsi" w:hAnsiTheme="minorHAnsi" w:cstheme="minorHAnsi"/>
          <w:spacing w:val="4"/>
        </w:rPr>
        <w:t xml:space="preserve">autorizací </w:t>
      </w:r>
      <w:r w:rsidR="00722DDB" w:rsidRPr="00C873AC">
        <w:rPr>
          <w:rFonts w:asciiTheme="minorHAnsi" w:eastAsia="MS Mincho" w:hAnsiTheme="minorHAnsi" w:cstheme="minorHAnsi"/>
          <w:spacing w:val="4"/>
        </w:rPr>
        <w:t>podle §</w:t>
      </w:r>
      <w:r w:rsidR="0043193A">
        <w:rPr>
          <w:rFonts w:asciiTheme="minorHAnsi" w:eastAsia="MS Mincho" w:hAnsiTheme="minorHAnsi" w:cstheme="minorHAnsi"/>
          <w:spacing w:val="4"/>
        </w:rPr>
        <w:t xml:space="preserve"> </w:t>
      </w:r>
      <w:r w:rsidR="00722DDB" w:rsidRPr="00C873AC">
        <w:rPr>
          <w:rFonts w:asciiTheme="minorHAnsi" w:eastAsia="MS Mincho" w:hAnsiTheme="minorHAnsi" w:cstheme="minorHAnsi"/>
          <w:spacing w:val="4"/>
        </w:rPr>
        <w:t xml:space="preserve">4 odst. 2 zákona č. 360/1992 </w:t>
      </w:r>
      <w:proofErr w:type="spellStart"/>
      <w:proofErr w:type="gramStart"/>
      <w:r w:rsidR="00722DDB" w:rsidRPr="00C873AC">
        <w:rPr>
          <w:rFonts w:asciiTheme="minorHAnsi" w:eastAsia="MS Mincho" w:hAnsiTheme="minorHAnsi" w:cstheme="minorHAnsi"/>
          <w:spacing w:val="4"/>
        </w:rPr>
        <w:t>Sb.</w:t>
      </w:r>
      <w:r w:rsidR="0043193A">
        <w:rPr>
          <w:rFonts w:asciiTheme="minorHAnsi" w:eastAsia="MS Mincho" w:hAnsiTheme="minorHAnsi" w:cstheme="minorHAnsi"/>
          <w:spacing w:val="4"/>
        </w:rPr>
        <w:t>,o</w:t>
      </w:r>
      <w:proofErr w:type="spellEnd"/>
      <w:proofErr w:type="gramEnd"/>
      <w:r w:rsidR="0043193A">
        <w:rPr>
          <w:rFonts w:asciiTheme="minorHAnsi" w:eastAsia="MS Mincho" w:hAnsiTheme="minorHAnsi" w:cstheme="minorHAnsi"/>
          <w:spacing w:val="4"/>
        </w:rPr>
        <w:t xml:space="preserve"> výkonu povolání autorizovaných architektů, v platném znění,</w:t>
      </w:r>
      <w:r w:rsidR="00722DDB" w:rsidRPr="00C873AC">
        <w:rPr>
          <w:rFonts w:asciiTheme="minorHAnsi" w:eastAsia="MS Mincho" w:hAnsiTheme="minorHAnsi" w:cstheme="minorHAnsi"/>
          <w:spacing w:val="4"/>
        </w:rPr>
        <w:t xml:space="preserve"> pro obor</w:t>
      </w:r>
      <w:r w:rsidR="00C873AC" w:rsidRPr="00C873AC">
        <w:rPr>
          <w:rFonts w:asciiTheme="minorHAnsi" w:eastAsia="MS Mincho" w:hAnsiTheme="minorHAnsi" w:cstheme="minorHAnsi"/>
          <w:spacing w:val="4"/>
        </w:rPr>
        <w:t xml:space="preserve"> krajinářská architektura s číselným značením A3.</w:t>
      </w:r>
      <w:r w:rsidRPr="00C873AC">
        <w:rPr>
          <w:rFonts w:asciiTheme="minorHAnsi" w:eastAsia="MS Mincho" w:hAnsiTheme="minorHAnsi" w:cstheme="minorHAnsi"/>
          <w:spacing w:val="4"/>
        </w:rPr>
        <w:t xml:space="preserve"> </w:t>
      </w:r>
    </w:p>
    <w:p w14:paraId="36BB58BD" w14:textId="77777777" w:rsidR="00793016" w:rsidRPr="00F1140A" w:rsidRDefault="00793016" w:rsidP="00F1140A">
      <w:pPr>
        <w:pStyle w:val="Prosttext"/>
        <w:ind w:left="360"/>
        <w:jc w:val="both"/>
        <w:rPr>
          <w:rFonts w:asciiTheme="minorHAnsi" w:hAnsiTheme="minorHAnsi" w:cstheme="minorHAnsi"/>
          <w:spacing w:val="4"/>
        </w:rPr>
      </w:pPr>
    </w:p>
    <w:p w14:paraId="1205B1FA" w14:textId="2D3CE09F" w:rsidR="00D33BBE" w:rsidRPr="00F1140A" w:rsidRDefault="00D33BBE" w:rsidP="00F1140A">
      <w:pPr>
        <w:pStyle w:val="Prosttext"/>
        <w:numPr>
          <w:ilvl w:val="0"/>
          <w:numId w:val="17"/>
        </w:numPr>
        <w:jc w:val="both"/>
        <w:rPr>
          <w:rFonts w:asciiTheme="minorHAnsi" w:eastAsia="MS Mincho" w:hAnsiTheme="minorHAnsi" w:cstheme="minorHAnsi"/>
          <w:spacing w:val="4"/>
        </w:rPr>
      </w:pPr>
      <w:r w:rsidRPr="00F1140A">
        <w:rPr>
          <w:rFonts w:asciiTheme="minorHAnsi" w:eastAsia="MS Mincho" w:hAnsiTheme="minorHAnsi" w:cstheme="minorHAnsi"/>
          <w:spacing w:val="4"/>
        </w:rPr>
        <w:lastRenderedPageBreak/>
        <w:t>Zhotovitel je povinen provádět DÍLO prostřednictvím osob a poddodavatelů, jimiž prokázal splnění kvalifikace v</w:t>
      </w:r>
      <w:r w:rsidR="00D27C41">
        <w:rPr>
          <w:rFonts w:asciiTheme="minorHAnsi" w:eastAsia="MS Mincho" w:hAnsiTheme="minorHAnsi" w:cstheme="minorHAnsi"/>
          <w:spacing w:val="4"/>
        </w:rPr>
        <w:t> </w:t>
      </w:r>
      <w:r w:rsidRPr="00F1140A">
        <w:rPr>
          <w:rFonts w:asciiTheme="minorHAnsi" w:eastAsia="MS Mincho" w:hAnsiTheme="minorHAnsi" w:cstheme="minorHAnsi"/>
          <w:spacing w:val="4"/>
        </w:rPr>
        <w:t>zadávacím řízení, jehož předmětem bylo uzavření této smlouvy, a to v</w:t>
      </w:r>
      <w:r w:rsidR="00D27C41">
        <w:rPr>
          <w:rFonts w:asciiTheme="minorHAnsi" w:eastAsia="MS Mincho" w:hAnsiTheme="minorHAnsi" w:cstheme="minorHAnsi"/>
          <w:spacing w:val="4"/>
        </w:rPr>
        <w:t> </w:t>
      </w:r>
      <w:r w:rsidRPr="00F1140A">
        <w:rPr>
          <w:rFonts w:asciiTheme="minorHAnsi" w:eastAsia="MS Mincho" w:hAnsiTheme="minorHAnsi" w:cstheme="minorHAnsi"/>
          <w:spacing w:val="4"/>
        </w:rPr>
        <w:t>rozsahu, v</w:t>
      </w:r>
      <w:r w:rsidR="00D27C41">
        <w:rPr>
          <w:rFonts w:asciiTheme="minorHAnsi" w:eastAsia="MS Mincho" w:hAnsiTheme="minorHAnsi" w:cstheme="minorHAnsi"/>
          <w:spacing w:val="4"/>
        </w:rPr>
        <w:t> </w:t>
      </w:r>
      <w:r w:rsidRPr="00F1140A">
        <w:rPr>
          <w:rFonts w:asciiTheme="minorHAnsi" w:eastAsia="MS Mincho" w:hAnsiTheme="minorHAnsi" w:cstheme="minorHAnsi"/>
          <w:spacing w:val="4"/>
        </w:rPr>
        <w:t>jakém jejich prostřednictvím splnění kvalifikace prokázal. Zhotovitel je oprávněn změnit poddodavatele, pomocí něhož v</w:t>
      </w:r>
      <w:r w:rsidR="00D27C41">
        <w:rPr>
          <w:rFonts w:asciiTheme="minorHAnsi" w:eastAsia="MS Mincho" w:hAnsiTheme="minorHAnsi" w:cstheme="minorHAnsi"/>
          <w:spacing w:val="4"/>
        </w:rPr>
        <w:t> </w:t>
      </w:r>
      <w:r w:rsidRPr="00F1140A">
        <w:rPr>
          <w:rFonts w:asciiTheme="minorHAnsi" w:eastAsia="MS Mincho" w:hAnsiTheme="minorHAnsi" w:cstheme="minorHAnsi"/>
          <w:spacing w:val="4"/>
        </w:rPr>
        <w:t xml:space="preserve">zadávacím řízení prokazoval kvalifikaci jen na základě předchozího souhlasu objednatele a za subjekt, který splňuje kvalifikaci minimálně ve stejném rozsahu. Objednatel se zavazuje tento souhlas bezdůvodně neodepřít. </w:t>
      </w:r>
    </w:p>
    <w:p w14:paraId="3A6CDF6D" w14:textId="77777777" w:rsidR="00D27C41" w:rsidRDefault="00D27C41" w:rsidP="00B82A2A">
      <w:pPr>
        <w:pStyle w:val="Odstavecseseznamem"/>
        <w:rPr>
          <w:rFonts w:asciiTheme="minorHAnsi" w:eastAsia="MS Mincho" w:hAnsiTheme="minorHAnsi" w:cstheme="minorHAnsi"/>
          <w:spacing w:val="4"/>
        </w:rPr>
      </w:pPr>
    </w:p>
    <w:p w14:paraId="707BD031" w14:textId="77777777" w:rsidR="00793016" w:rsidRPr="00F1140A" w:rsidRDefault="00793016" w:rsidP="00F1140A">
      <w:pPr>
        <w:pStyle w:val="Prosttext"/>
        <w:ind w:left="360"/>
        <w:jc w:val="both"/>
        <w:rPr>
          <w:rFonts w:asciiTheme="minorHAnsi" w:eastAsia="MS Mincho" w:hAnsiTheme="minorHAnsi" w:cstheme="minorHAnsi"/>
          <w:spacing w:val="4"/>
        </w:rPr>
      </w:pPr>
    </w:p>
    <w:p w14:paraId="007A1426" w14:textId="449EEC4E" w:rsidR="00D33BBE" w:rsidRPr="00F1140A" w:rsidRDefault="00D33BBE" w:rsidP="00F1140A">
      <w:pPr>
        <w:pStyle w:val="Prosttext"/>
        <w:numPr>
          <w:ilvl w:val="0"/>
          <w:numId w:val="17"/>
        </w:numPr>
        <w:jc w:val="both"/>
        <w:rPr>
          <w:rFonts w:asciiTheme="minorHAnsi" w:eastAsia="MS Mincho" w:hAnsiTheme="minorHAnsi" w:cstheme="minorHAnsi"/>
          <w:spacing w:val="4"/>
        </w:rPr>
      </w:pPr>
      <w:r w:rsidRPr="00F1140A">
        <w:rPr>
          <w:rFonts w:asciiTheme="minorHAnsi" w:eastAsia="MS Mincho" w:hAnsiTheme="minorHAnsi" w:cstheme="minorHAnsi"/>
          <w:spacing w:val="4"/>
        </w:rPr>
        <w:t>Zhotovitel prohlašuje, že mu jsou známy technické, kvalitativní a specifické podmínky, za nichž se má D</w:t>
      </w:r>
      <w:r w:rsidR="00937138" w:rsidRPr="00F1140A">
        <w:rPr>
          <w:rFonts w:asciiTheme="minorHAnsi" w:eastAsia="MS Mincho" w:hAnsiTheme="minorHAnsi" w:cstheme="minorHAnsi"/>
          <w:spacing w:val="4"/>
        </w:rPr>
        <w:t>ílo</w:t>
      </w:r>
      <w:r w:rsidRPr="00F1140A">
        <w:rPr>
          <w:rFonts w:asciiTheme="minorHAnsi" w:eastAsia="MS Mincho" w:hAnsiTheme="minorHAnsi" w:cstheme="minorHAnsi"/>
          <w:spacing w:val="4"/>
        </w:rPr>
        <w:t xml:space="preserve"> realizovat.</w:t>
      </w:r>
    </w:p>
    <w:p w14:paraId="7DC42A1E" w14:textId="77777777" w:rsidR="00D27C41" w:rsidRDefault="00D27C41" w:rsidP="00B82A2A">
      <w:pPr>
        <w:pStyle w:val="Odstavecseseznamem"/>
        <w:rPr>
          <w:rFonts w:asciiTheme="minorHAnsi" w:eastAsia="MS Mincho" w:hAnsiTheme="minorHAnsi" w:cstheme="minorHAnsi"/>
          <w:spacing w:val="4"/>
        </w:rPr>
      </w:pPr>
    </w:p>
    <w:p w14:paraId="122856AB" w14:textId="77777777" w:rsidR="00D33BBE" w:rsidRPr="00F1140A" w:rsidRDefault="00D33BBE" w:rsidP="00F1140A">
      <w:pPr>
        <w:pStyle w:val="Prosttext"/>
        <w:ind w:left="360"/>
        <w:jc w:val="both"/>
        <w:rPr>
          <w:rFonts w:asciiTheme="minorHAnsi" w:eastAsia="MS Mincho" w:hAnsiTheme="minorHAnsi" w:cstheme="minorHAnsi"/>
          <w:spacing w:val="4"/>
        </w:rPr>
      </w:pPr>
    </w:p>
    <w:p w14:paraId="3E6AB4D8" w14:textId="77777777" w:rsidR="002059FF" w:rsidRDefault="002059FF" w:rsidP="00F1140A">
      <w:pPr>
        <w:pStyle w:val="Prosttext"/>
        <w:jc w:val="center"/>
        <w:rPr>
          <w:rFonts w:ascii="Calibri" w:eastAsia="MS Mincho" w:hAnsi="Calibri"/>
          <w:b/>
          <w:bCs/>
          <w:spacing w:val="4"/>
        </w:rPr>
      </w:pPr>
    </w:p>
    <w:p w14:paraId="45EAD2A7" w14:textId="7C3EB2AA" w:rsidR="00D33BBE" w:rsidRPr="00F1140A" w:rsidRDefault="00D33BBE" w:rsidP="00F1140A">
      <w:pPr>
        <w:pStyle w:val="Prosttext"/>
        <w:jc w:val="center"/>
        <w:rPr>
          <w:rFonts w:ascii="Calibri" w:eastAsia="MS Mincho" w:hAnsi="Calibri"/>
          <w:b/>
          <w:bCs/>
          <w:spacing w:val="4"/>
        </w:rPr>
      </w:pPr>
      <w:r w:rsidRPr="00F1140A">
        <w:rPr>
          <w:rFonts w:ascii="Calibri" w:eastAsia="MS Mincho" w:hAnsi="Calibri"/>
          <w:b/>
          <w:bCs/>
          <w:spacing w:val="4"/>
        </w:rPr>
        <w:t>II.</w:t>
      </w:r>
    </w:p>
    <w:p w14:paraId="54E776A7" w14:textId="547FCD10" w:rsidR="00D33BBE" w:rsidRPr="00F1140A" w:rsidRDefault="00D33BBE" w:rsidP="00F1140A">
      <w:pPr>
        <w:pStyle w:val="Prosttext"/>
        <w:jc w:val="center"/>
        <w:rPr>
          <w:rFonts w:ascii="Calibri" w:eastAsia="MS Mincho" w:hAnsi="Calibri"/>
          <w:b/>
          <w:bCs/>
          <w:spacing w:val="4"/>
        </w:rPr>
      </w:pPr>
      <w:r w:rsidRPr="00F1140A">
        <w:rPr>
          <w:rFonts w:ascii="Calibri" w:eastAsia="MS Mincho" w:hAnsi="Calibri"/>
          <w:b/>
          <w:bCs/>
          <w:spacing w:val="4"/>
        </w:rPr>
        <w:t>POVINNOSTI ZHOTOVITELE</w:t>
      </w:r>
    </w:p>
    <w:p w14:paraId="4EBFD0A4" w14:textId="77777777" w:rsidR="00D33BBE" w:rsidRPr="00F1140A" w:rsidRDefault="00D33BBE" w:rsidP="00F1140A">
      <w:pPr>
        <w:pStyle w:val="Prosttext"/>
        <w:ind w:left="284"/>
        <w:jc w:val="center"/>
        <w:rPr>
          <w:rFonts w:ascii="Calibri" w:eastAsia="MS Mincho" w:hAnsi="Calibri"/>
          <w:b/>
          <w:bCs/>
          <w:spacing w:val="4"/>
          <w:sz w:val="28"/>
          <w:szCs w:val="28"/>
          <w:u w:val="single"/>
        </w:rPr>
      </w:pPr>
    </w:p>
    <w:p w14:paraId="2FB3F39A" w14:textId="74F0C55D" w:rsidR="00D33BBE" w:rsidRPr="00F1140A" w:rsidRDefault="00D33BBE" w:rsidP="00F1140A">
      <w:pPr>
        <w:numPr>
          <w:ilvl w:val="0"/>
          <w:numId w:val="18"/>
        </w:numPr>
        <w:jc w:val="both"/>
        <w:rPr>
          <w:rFonts w:asciiTheme="minorHAnsi" w:eastAsia="MS Mincho" w:hAnsiTheme="minorHAnsi" w:cstheme="minorHAnsi"/>
          <w:bCs/>
          <w:spacing w:val="4"/>
          <w:sz w:val="22"/>
          <w:szCs w:val="22"/>
        </w:rPr>
      </w:pPr>
      <w:r w:rsidRPr="00F1140A">
        <w:rPr>
          <w:rFonts w:asciiTheme="minorHAnsi" w:eastAsia="MS Mincho" w:hAnsiTheme="minorHAnsi" w:cstheme="minorHAnsi"/>
          <w:bCs/>
          <w:spacing w:val="4"/>
          <w:sz w:val="22"/>
          <w:szCs w:val="22"/>
        </w:rPr>
        <w:t>Před zahájením prací na předmětu díla bude provedeno vstupní jednání k</w:t>
      </w:r>
      <w:r w:rsidR="00D27C41">
        <w:rPr>
          <w:rFonts w:asciiTheme="minorHAnsi" w:eastAsia="MS Mincho" w:hAnsiTheme="minorHAnsi" w:cstheme="minorHAnsi"/>
          <w:bCs/>
          <w:spacing w:val="4"/>
          <w:sz w:val="22"/>
          <w:szCs w:val="22"/>
        </w:rPr>
        <w:t> </w:t>
      </w:r>
      <w:r w:rsidRPr="00F1140A">
        <w:rPr>
          <w:rFonts w:asciiTheme="minorHAnsi" w:eastAsia="MS Mincho" w:hAnsiTheme="minorHAnsi" w:cstheme="minorHAnsi"/>
          <w:bCs/>
          <w:spacing w:val="4"/>
          <w:sz w:val="22"/>
          <w:szCs w:val="22"/>
        </w:rPr>
        <w:t>vyjasnění záměru objednatele. K</w:t>
      </w:r>
      <w:r w:rsidR="00D27C41">
        <w:rPr>
          <w:rFonts w:asciiTheme="minorHAnsi" w:eastAsia="MS Mincho" w:hAnsiTheme="minorHAnsi" w:cstheme="minorHAnsi"/>
          <w:bCs/>
          <w:spacing w:val="4"/>
          <w:sz w:val="22"/>
          <w:szCs w:val="22"/>
        </w:rPr>
        <w:t> </w:t>
      </w:r>
      <w:r w:rsidRPr="00F1140A">
        <w:rPr>
          <w:rFonts w:asciiTheme="minorHAnsi" w:eastAsia="MS Mincho" w:hAnsiTheme="minorHAnsi" w:cstheme="minorHAnsi"/>
          <w:bCs/>
          <w:spacing w:val="4"/>
          <w:sz w:val="22"/>
          <w:szCs w:val="22"/>
        </w:rPr>
        <w:t>účasti na jednání bude zhotovitel vyzván objednatelem. Objednatel svolá vstupní jednání a prokazatelně o tom vyrozumí zhotovitele min. 10 pracovních dnů před dnem konání vstupního jednání. Zhotovitel je povinen se tohoto jednání v</w:t>
      </w:r>
      <w:r w:rsidR="00D27C41">
        <w:rPr>
          <w:rFonts w:asciiTheme="minorHAnsi" w:eastAsia="MS Mincho" w:hAnsiTheme="minorHAnsi" w:cstheme="minorHAnsi"/>
          <w:bCs/>
          <w:spacing w:val="4"/>
          <w:sz w:val="22"/>
          <w:szCs w:val="22"/>
        </w:rPr>
        <w:t> </w:t>
      </w:r>
      <w:r w:rsidRPr="00F1140A">
        <w:rPr>
          <w:rFonts w:asciiTheme="minorHAnsi" w:eastAsia="MS Mincho" w:hAnsiTheme="minorHAnsi" w:cstheme="minorHAnsi"/>
          <w:bCs/>
          <w:spacing w:val="4"/>
          <w:sz w:val="22"/>
          <w:szCs w:val="22"/>
        </w:rPr>
        <w:t>termínu stanoveném objednatelem zúčastnit. V</w:t>
      </w:r>
      <w:r w:rsidR="00D27C41">
        <w:rPr>
          <w:rFonts w:asciiTheme="minorHAnsi" w:eastAsia="MS Mincho" w:hAnsiTheme="minorHAnsi" w:cstheme="minorHAnsi"/>
          <w:bCs/>
          <w:spacing w:val="4"/>
          <w:sz w:val="22"/>
          <w:szCs w:val="22"/>
        </w:rPr>
        <w:t> </w:t>
      </w:r>
      <w:r w:rsidRPr="00F1140A">
        <w:rPr>
          <w:rFonts w:asciiTheme="minorHAnsi" w:eastAsia="MS Mincho" w:hAnsiTheme="minorHAnsi" w:cstheme="minorHAnsi"/>
          <w:bCs/>
          <w:spacing w:val="4"/>
          <w:sz w:val="22"/>
          <w:szCs w:val="22"/>
        </w:rPr>
        <w:t xml:space="preserve">případě porušení této povinnosti je zhotovitel povinen uhradit objednateli smluvní pokutu ve výši </w:t>
      </w:r>
      <w:proofErr w:type="gramStart"/>
      <w:r w:rsidRPr="00F1140A">
        <w:rPr>
          <w:rFonts w:asciiTheme="minorHAnsi" w:eastAsia="MS Mincho" w:hAnsiTheme="minorHAnsi" w:cstheme="minorHAnsi"/>
          <w:bCs/>
          <w:spacing w:val="4"/>
          <w:sz w:val="22"/>
          <w:szCs w:val="22"/>
        </w:rPr>
        <w:t>5.000,-</w:t>
      </w:r>
      <w:proofErr w:type="gramEnd"/>
      <w:r w:rsidRPr="00F1140A">
        <w:rPr>
          <w:rFonts w:asciiTheme="minorHAnsi" w:eastAsia="MS Mincho" w:hAnsiTheme="minorHAnsi" w:cstheme="minorHAnsi"/>
          <w:bCs/>
          <w:spacing w:val="4"/>
          <w:sz w:val="22"/>
          <w:szCs w:val="22"/>
        </w:rPr>
        <w:t>Kč. Nezúčastní-li se zhotovitel jednání ani v</w:t>
      </w:r>
      <w:r w:rsidR="00D27C41">
        <w:rPr>
          <w:rFonts w:asciiTheme="minorHAnsi" w:eastAsia="MS Mincho" w:hAnsiTheme="minorHAnsi" w:cstheme="minorHAnsi"/>
          <w:bCs/>
          <w:spacing w:val="4"/>
          <w:sz w:val="22"/>
          <w:szCs w:val="22"/>
        </w:rPr>
        <w:t> </w:t>
      </w:r>
      <w:r w:rsidRPr="00F1140A">
        <w:rPr>
          <w:rFonts w:asciiTheme="minorHAnsi" w:eastAsia="MS Mincho" w:hAnsiTheme="minorHAnsi" w:cstheme="minorHAnsi"/>
          <w:bCs/>
          <w:spacing w:val="4"/>
          <w:sz w:val="22"/>
          <w:szCs w:val="22"/>
        </w:rPr>
        <w:t>náhradním termínu stanoveném objednatelem, je objednatel oprávněn v</w:t>
      </w:r>
      <w:r w:rsidR="00D27C41">
        <w:rPr>
          <w:rFonts w:asciiTheme="minorHAnsi" w:eastAsia="MS Mincho" w:hAnsiTheme="minorHAnsi" w:cstheme="minorHAnsi"/>
          <w:bCs/>
          <w:spacing w:val="4"/>
          <w:sz w:val="22"/>
          <w:szCs w:val="22"/>
        </w:rPr>
        <w:t> </w:t>
      </w:r>
      <w:r w:rsidRPr="00F1140A">
        <w:rPr>
          <w:rFonts w:asciiTheme="minorHAnsi" w:eastAsia="MS Mincho" w:hAnsiTheme="minorHAnsi" w:cstheme="minorHAnsi"/>
          <w:bCs/>
          <w:spacing w:val="4"/>
          <w:sz w:val="22"/>
          <w:szCs w:val="22"/>
        </w:rPr>
        <w:t>takovém případě od této smlouvy odstoupit. Z</w:t>
      </w:r>
      <w:r w:rsidR="00D27C41">
        <w:rPr>
          <w:rFonts w:asciiTheme="minorHAnsi" w:eastAsia="MS Mincho" w:hAnsiTheme="minorHAnsi" w:cstheme="minorHAnsi"/>
          <w:bCs/>
          <w:spacing w:val="4"/>
          <w:sz w:val="22"/>
          <w:szCs w:val="22"/>
        </w:rPr>
        <w:t> </w:t>
      </w:r>
      <w:r w:rsidRPr="00F1140A">
        <w:rPr>
          <w:rFonts w:asciiTheme="minorHAnsi" w:eastAsia="MS Mincho" w:hAnsiTheme="minorHAnsi" w:cstheme="minorHAnsi"/>
          <w:bCs/>
          <w:spacing w:val="4"/>
          <w:sz w:val="22"/>
          <w:szCs w:val="22"/>
        </w:rPr>
        <w:t>jednání pořídí zhotovitel protokol.</w:t>
      </w:r>
    </w:p>
    <w:p w14:paraId="5D4AA282" w14:textId="77777777" w:rsidR="00793016" w:rsidRPr="00F1140A" w:rsidRDefault="00793016" w:rsidP="00F1140A">
      <w:pPr>
        <w:ind w:left="360"/>
        <w:jc w:val="both"/>
        <w:rPr>
          <w:rFonts w:asciiTheme="minorHAnsi" w:eastAsia="MS Mincho" w:hAnsiTheme="minorHAnsi" w:cstheme="minorHAnsi"/>
          <w:bCs/>
          <w:spacing w:val="4"/>
          <w:sz w:val="22"/>
          <w:szCs w:val="22"/>
        </w:rPr>
      </w:pPr>
    </w:p>
    <w:p w14:paraId="680B5535" w14:textId="53D08063" w:rsidR="00D33BBE" w:rsidRPr="00F1140A" w:rsidRDefault="00D33BBE" w:rsidP="00F1140A">
      <w:pPr>
        <w:pStyle w:val="Prosttext"/>
        <w:numPr>
          <w:ilvl w:val="0"/>
          <w:numId w:val="18"/>
        </w:numPr>
        <w:jc w:val="both"/>
        <w:rPr>
          <w:rFonts w:asciiTheme="minorHAnsi" w:eastAsia="MS Mincho" w:hAnsiTheme="minorHAnsi" w:cstheme="minorHAnsi"/>
          <w:spacing w:val="4"/>
        </w:rPr>
      </w:pPr>
      <w:r w:rsidRPr="00F1140A">
        <w:rPr>
          <w:rFonts w:asciiTheme="minorHAnsi" w:eastAsia="MS Mincho" w:hAnsiTheme="minorHAnsi" w:cstheme="minorHAnsi"/>
          <w:spacing w:val="4"/>
        </w:rPr>
        <w:t>Objednatel má právo průběžné kontroly prováděných prací na předmětu díla. Zhotovitel se současně zavazuje objednateli umožnit výkon kontroly, a dále na výzvu objednatele podávat informace o stavu rozpracovaného D</w:t>
      </w:r>
      <w:r w:rsidR="00702ECA" w:rsidRPr="00F1140A">
        <w:rPr>
          <w:rFonts w:asciiTheme="minorHAnsi" w:eastAsia="MS Mincho" w:hAnsiTheme="minorHAnsi" w:cstheme="minorHAnsi"/>
          <w:spacing w:val="4"/>
        </w:rPr>
        <w:t>íla</w:t>
      </w:r>
      <w:r w:rsidRPr="00F1140A">
        <w:rPr>
          <w:rFonts w:asciiTheme="minorHAnsi" w:eastAsia="MS Mincho" w:hAnsiTheme="minorHAnsi" w:cstheme="minorHAnsi"/>
          <w:spacing w:val="4"/>
        </w:rPr>
        <w:t xml:space="preserve"> a o dílčích výsledcích, případně s</w:t>
      </w:r>
      <w:r w:rsidR="00D27C41">
        <w:rPr>
          <w:rFonts w:asciiTheme="minorHAnsi" w:eastAsia="MS Mincho" w:hAnsiTheme="minorHAnsi" w:cstheme="minorHAnsi"/>
          <w:spacing w:val="4"/>
        </w:rPr>
        <w:t> </w:t>
      </w:r>
      <w:r w:rsidRPr="00F1140A">
        <w:rPr>
          <w:rFonts w:asciiTheme="minorHAnsi" w:eastAsia="MS Mincho" w:hAnsiTheme="minorHAnsi" w:cstheme="minorHAnsi"/>
          <w:spacing w:val="4"/>
        </w:rPr>
        <w:t>ním rozpracovaný předmět díla konzultovat.</w:t>
      </w:r>
    </w:p>
    <w:p w14:paraId="4AEC61C4" w14:textId="77777777" w:rsidR="00D27C41" w:rsidRDefault="00D27C41" w:rsidP="00B82A2A">
      <w:pPr>
        <w:pStyle w:val="Odstavecseseznamem"/>
        <w:rPr>
          <w:rFonts w:asciiTheme="minorHAnsi" w:eastAsia="MS Mincho" w:hAnsiTheme="minorHAnsi" w:cstheme="minorHAnsi"/>
          <w:spacing w:val="4"/>
        </w:rPr>
      </w:pPr>
    </w:p>
    <w:p w14:paraId="7DE69F92" w14:textId="77777777" w:rsidR="00793016" w:rsidRPr="00F1140A" w:rsidRDefault="00793016" w:rsidP="00F1140A">
      <w:pPr>
        <w:pStyle w:val="Prosttext"/>
        <w:jc w:val="both"/>
        <w:rPr>
          <w:rFonts w:asciiTheme="minorHAnsi" w:eastAsia="MS Mincho" w:hAnsiTheme="minorHAnsi" w:cstheme="minorHAnsi"/>
          <w:spacing w:val="4"/>
        </w:rPr>
      </w:pPr>
    </w:p>
    <w:p w14:paraId="70A35646" w14:textId="0A3F918A" w:rsidR="00D33BBE" w:rsidRPr="00F1140A" w:rsidRDefault="00D33BBE" w:rsidP="00F1140A">
      <w:pPr>
        <w:pStyle w:val="Prosttext"/>
        <w:numPr>
          <w:ilvl w:val="0"/>
          <w:numId w:val="18"/>
        </w:numPr>
        <w:jc w:val="both"/>
        <w:rPr>
          <w:rFonts w:ascii="Calibri" w:eastAsia="MS Mincho" w:hAnsi="Calibri"/>
          <w:spacing w:val="4"/>
        </w:rPr>
      </w:pPr>
      <w:r w:rsidRPr="00F1140A">
        <w:rPr>
          <w:rFonts w:asciiTheme="minorHAnsi" w:eastAsia="MS Mincho" w:hAnsiTheme="minorHAnsi" w:cstheme="minorHAnsi"/>
          <w:spacing w:val="4"/>
        </w:rPr>
        <w:t>Zhotovitel prohlašuje, že má k</w:t>
      </w:r>
      <w:r w:rsidR="00D27C41">
        <w:rPr>
          <w:rFonts w:asciiTheme="minorHAnsi" w:eastAsia="MS Mincho" w:hAnsiTheme="minorHAnsi" w:cstheme="minorHAnsi"/>
          <w:spacing w:val="4"/>
        </w:rPr>
        <w:t> </w:t>
      </w:r>
      <w:r w:rsidRPr="00F1140A">
        <w:rPr>
          <w:rFonts w:asciiTheme="minorHAnsi" w:eastAsia="MS Mincho" w:hAnsiTheme="minorHAnsi" w:cstheme="minorHAnsi"/>
          <w:spacing w:val="4"/>
        </w:rPr>
        <w:t>datu podpisu této smlouvy uzavřenou pojistnou smlouvu, jejímž předmětem je pojištění odpovědnosti za škodu způsobenou zhotovitelem objednateli či třetí osobě v</w:t>
      </w:r>
      <w:r w:rsidR="00D27C41">
        <w:rPr>
          <w:rFonts w:asciiTheme="minorHAnsi" w:eastAsia="MS Mincho" w:hAnsiTheme="minorHAnsi" w:cstheme="minorHAnsi"/>
          <w:spacing w:val="4"/>
        </w:rPr>
        <w:t> </w:t>
      </w:r>
      <w:r w:rsidRPr="00F1140A">
        <w:rPr>
          <w:rFonts w:asciiTheme="minorHAnsi" w:eastAsia="MS Mincho" w:hAnsiTheme="minorHAnsi" w:cstheme="minorHAnsi"/>
          <w:spacing w:val="4"/>
        </w:rPr>
        <w:t>souvislosti s</w:t>
      </w:r>
      <w:r w:rsidR="00D27C41">
        <w:rPr>
          <w:rFonts w:asciiTheme="minorHAnsi" w:eastAsia="MS Mincho" w:hAnsiTheme="minorHAnsi" w:cstheme="minorHAnsi"/>
          <w:spacing w:val="4"/>
        </w:rPr>
        <w:t> </w:t>
      </w:r>
      <w:r w:rsidRPr="00F1140A">
        <w:rPr>
          <w:rFonts w:asciiTheme="minorHAnsi" w:eastAsia="MS Mincho" w:hAnsiTheme="minorHAnsi" w:cstheme="minorHAnsi"/>
          <w:spacing w:val="4"/>
        </w:rPr>
        <w:t>výkonem jeho činnosti při realizaci DÍLA v</w:t>
      </w:r>
      <w:r w:rsidR="00D27C41">
        <w:rPr>
          <w:rFonts w:asciiTheme="minorHAnsi" w:eastAsia="MS Mincho" w:hAnsiTheme="minorHAnsi" w:cstheme="minorHAnsi"/>
          <w:spacing w:val="4"/>
        </w:rPr>
        <w:t> </w:t>
      </w:r>
      <w:r w:rsidRPr="00F1140A">
        <w:rPr>
          <w:rFonts w:asciiTheme="minorHAnsi" w:eastAsia="MS Mincho" w:hAnsiTheme="minorHAnsi" w:cstheme="minorHAnsi"/>
          <w:spacing w:val="4"/>
        </w:rPr>
        <w:t>minimálním rozsahu pojištění odpovědnosti 1 mil. Kč. Zhotovitel se zavazuje, že po celou dobu trvání této smlouvy a po dobu záruky bude pojištěn ve smyslu tohoto ustanovení. Doklad o pojištění je zhotovitel povinen na požádání předložit objednateli. Splnění této povinnosti je zhotovitel povinen zajistit u svých případných poddodavatelů, přičemž odpovědnost zhotovitele za škodu způsobenou v</w:t>
      </w:r>
      <w:r w:rsidR="00D27C41">
        <w:rPr>
          <w:rFonts w:asciiTheme="minorHAnsi" w:eastAsia="MS Mincho" w:hAnsiTheme="minorHAnsi" w:cstheme="minorHAnsi"/>
          <w:spacing w:val="4"/>
        </w:rPr>
        <w:t> </w:t>
      </w:r>
      <w:r w:rsidRPr="00F1140A">
        <w:rPr>
          <w:rFonts w:asciiTheme="minorHAnsi" w:eastAsia="MS Mincho" w:hAnsiTheme="minorHAnsi" w:cstheme="minorHAnsi"/>
          <w:spacing w:val="4"/>
        </w:rPr>
        <w:t>důsledku porušení povinností při provádění D</w:t>
      </w:r>
      <w:r w:rsidR="00702ECA" w:rsidRPr="00F1140A">
        <w:rPr>
          <w:rFonts w:asciiTheme="minorHAnsi" w:eastAsia="MS Mincho" w:hAnsiTheme="minorHAnsi" w:cstheme="minorHAnsi"/>
          <w:spacing w:val="4"/>
        </w:rPr>
        <w:t>íla</w:t>
      </w:r>
      <w:r w:rsidRPr="00F1140A">
        <w:rPr>
          <w:rFonts w:asciiTheme="minorHAnsi" w:eastAsia="MS Mincho" w:hAnsiTheme="minorHAnsi" w:cstheme="minorHAnsi"/>
          <w:spacing w:val="4"/>
        </w:rPr>
        <w:t xml:space="preserve"> zahrnuje také odpovědnost za škodu způsobenou v</w:t>
      </w:r>
      <w:r w:rsidR="00D27C41">
        <w:rPr>
          <w:rFonts w:asciiTheme="minorHAnsi" w:eastAsia="MS Mincho" w:hAnsiTheme="minorHAnsi" w:cstheme="minorHAnsi"/>
          <w:spacing w:val="4"/>
        </w:rPr>
        <w:t> </w:t>
      </w:r>
      <w:r w:rsidRPr="00F1140A">
        <w:rPr>
          <w:rFonts w:asciiTheme="minorHAnsi" w:eastAsia="MS Mincho" w:hAnsiTheme="minorHAnsi" w:cstheme="minorHAnsi"/>
          <w:spacing w:val="4"/>
        </w:rPr>
        <w:t>důsledku porušení povinností poddodavatele.</w:t>
      </w:r>
      <w:r w:rsidRPr="00F1140A" w:rsidDel="008F7823">
        <w:rPr>
          <w:rFonts w:asciiTheme="minorHAnsi" w:eastAsia="MS Mincho" w:hAnsiTheme="minorHAnsi" w:cstheme="minorHAnsi"/>
          <w:spacing w:val="4"/>
        </w:rPr>
        <w:t xml:space="preserve"> </w:t>
      </w:r>
      <w:r w:rsidRPr="00F1140A">
        <w:rPr>
          <w:rFonts w:asciiTheme="minorHAnsi" w:eastAsia="MS Mincho" w:hAnsiTheme="minorHAnsi" w:cstheme="minorHAnsi"/>
          <w:spacing w:val="4"/>
        </w:rPr>
        <w:t>V</w:t>
      </w:r>
      <w:r w:rsidR="00D27C41">
        <w:rPr>
          <w:rFonts w:asciiTheme="minorHAnsi" w:eastAsia="MS Mincho" w:hAnsiTheme="minorHAnsi" w:cstheme="minorHAnsi"/>
          <w:spacing w:val="4"/>
        </w:rPr>
        <w:t> </w:t>
      </w:r>
      <w:r w:rsidRPr="00F1140A">
        <w:rPr>
          <w:rFonts w:asciiTheme="minorHAnsi" w:eastAsia="MS Mincho" w:hAnsiTheme="minorHAnsi" w:cstheme="minorHAnsi"/>
          <w:spacing w:val="4"/>
        </w:rPr>
        <w:t>případě porušení těchto povinností je zhotovitel povinen uhradit objednateli smluvní pokutu ve výši</w:t>
      </w:r>
      <w:r w:rsidRPr="00F1140A">
        <w:rPr>
          <w:rFonts w:ascii="Calibri" w:eastAsia="MS Mincho" w:hAnsi="Calibri"/>
          <w:spacing w:val="4"/>
        </w:rPr>
        <w:t xml:space="preserve"> </w:t>
      </w:r>
      <w:proofErr w:type="gramStart"/>
      <w:r w:rsidRPr="00F1140A">
        <w:rPr>
          <w:rFonts w:ascii="Calibri" w:eastAsia="MS Mincho" w:hAnsi="Calibri"/>
          <w:spacing w:val="4"/>
        </w:rPr>
        <w:t>5.000,-</w:t>
      </w:r>
      <w:proofErr w:type="gramEnd"/>
      <w:r w:rsidRPr="00F1140A">
        <w:rPr>
          <w:rFonts w:ascii="Calibri" w:eastAsia="MS Mincho" w:hAnsi="Calibri"/>
          <w:spacing w:val="4"/>
        </w:rPr>
        <w:t xml:space="preserve"> Kč za každé jednotlivé porušení povinnosti, dále je v</w:t>
      </w:r>
      <w:r w:rsidR="00D27C41">
        <w:rPr>
          <w:rFonts w:ascii="Calibri" w:eastAsia="MS Mincho" w:hAnsi="Calibri"/>
          <w:spacing w:val="4"/>
        </w:rPr>
        <w:t> </w:t>
      </w:r>
      <w:r w:rsidRPr="00F1140A">
        <w:rPr>
          <w:rFonts w:ascii="Calibri" w:eastAsia="MS Mincho" w:hAnsi="Calibri"/>
          <w:spacing w:val="4"/>
        </w:rPr>
        <w:t>takovém případě objednatel oprávněn od této smlouvy odstoupit.</w:t>
      </w:r>
    </w:p>
    <w:p w14:paraId="6DF68352" w14:textId="77777777" w:rsidR="00D27C41" w:rsidRDefault="00D27C41" w:rsidP="00B82A2A">
      <w:pPr>
        <w:pStyle w:val="Odstavecseseznamem"/>
        <w:rPr>
          <w:rFonts w:ascii="Calibri" w:eastAsia="MS Mincho" w:hAnsi="Calibri"/>
          <w:spacing w:val="4"/>
        </w:rPr>
      </w:pPr>
    </w:p>
    <w:p w14:paraId="5B5027EE" w14:textId="77777777" w:rsidR="00097848" w:rsidRPr="00F1140A" w:rsidRDefault="00097848" w:rsidP="00F1140A">
      <w:pPr>
        <w:pStyle w:val="Prosttext"/>
        <w:jc w:val="both"/>
        <w:rPr>
          <w:rFonts w:ascii="Calibri" w:eastAsia="MS Mincho" w:hAnsi="Calibri"/>
          <w:spacing w:val="4"/>
        </w:rPr>
      </w:pPr>
    </w:p>
    <w:p w14:paraId="4531B124" w14:textId="28AF969F" w:rsidR="00D33BBE" w:rsidRPr="00F1140A" w:rsidRDefault="00D33BBE" w:rsidP="00F1140A">
      <w:pPr>
        <w:pStyle w:val="Prosttext"/>
        <w:numPr>
          <w:ilvl w:val="0"/>
          <w:numId w:val="18"/>
        </w:numPr>
        <w:jc w:val="both"/>
        <w:rPr>
          <w:rFonts w:ascii="Calibri" w:eastAsia="MS Mincho" w:hAnsi="Calibri"/>
          <w:spacing w:val="4"/>
        </w:rPr>
      </w:pPr>
      <w:r w:rsidRPr="00F1140A">
        <w:rPr>
          <w:rFonts w:ascii="Calibri" w:eastAsia="MS Mincho" w:hAnsi="Calibri"/>
          <w:spacing w:val="4"/>
        </w:rPr>
        <w:t>Zhotovitel se zavazuje při provádění D</w:t>
      </w:r>
      <w:r w:rsidR="00702ECA" w:rsidRPr="00F1140A">
        <w:rPr>
          <w:rFonts w:ascii="Calibri" w:eastAsia="MS Mincho" w:hAnsi="Calibri"/>
          <w:spacing w:val="4"/>
        </w:rPr>
        <w:t>íla</w:t>
      </w:r>
      <w:r w:rsidRPr="00F1140A">
        <w:rPr>
          <w:rFonts w:ascii="Calibri" w:eastAsia="MS Mincho" w:hAnsi="Calibri"/>
          <w:spacing w:val="4"/>
        </w:rPr>
        <w:t xml:space="preserve"> šetřit práv třetích osob a postupovat vždy v</w:t>
      </w:r>
      <w:r w:rsidR="00D27C41">
        <w:rPr>
          <w:rFonts w:ascii="Calibri" w:eastAsia="MS Mincho" w:hAnsi="Calibri"/>
          <w:spacing w:val="4"/>
        </w:rPr>
        <w:t> </w:t>
      </w:r>
      <w:r w:rsidRPr="00F1140A">
        <w:rPr>
          <w:rFonts w:ascii="Calibri" w:eastAsia="MS Mincho" w:hAnsi="Calibri"/>
          <w:spacing w:val="4"/>
        </w:rPr>
        <w:t>souladu se zákonem, přičemž je plně odpovědný za veškeré zásahy do práv třetích osob, jichž by se při zhotovování D</w:t>
      </w:r>
      <w:r w:rsidR="00702ECA" w:rsidRPr="00F1140A">
        <w:rPr>
          <w:rFonts w:ascii="Calibri" w:eastAsia="MS Mincho" w:hAnsi="Calibri"/>
          <w:spacing w:val="4"/>
        </w:rPr>
        <w:t>íla</w:t>
      </w:r>
      <w:r w:rsidRPr="00F1140A">
        <w:rPr>
          <w:rFonts w:ascii="Calibri" w:eastAsia="MS Mincho" w:hAnsi="Calibri"/>
          <w:spacing w:val="4"/>
        </w:rPr>
        <w:t xml:space="preserve"> dopustil. V</w:t>
      </w:r>
      <w:r w:rsidR="00D27C41">
        <w:rPr>
          <w:rFonts w:ascii="Calibri" w:eastAsia="MS Mincho" w:hAnsi="Calibri"/>
          <w:spacing w:val="4"/>
        </w:rPr>
        <w:t> </w:t>
      </w:r>
      <w:r w:rsidRPr="00F1140A">
        <w:rPr>
          <w:rFonts w:ascii="Calibri" w:eastAsia="MS Mincho" w:hAnsi="Calibri"/>
          <w:spacing w:val="4"/>
        </w:rPr>
        <w:t>případě, že by se třetí osoba na objednateli účinně domohla náhrady škody způsobené porušením povinnosti zhotovitele, je zhotovitel povinen objednateli částku vyplacenou z</w:t>
      </w:r>
      <w:r w:rsidR="00D27C41">
        <w:rPr>
          <w:rFonts w:ascii="Calibri" w:eastAsia="MS Mincho" w:hAnsi="Calibri"/>
          <w:spacing w:val="4"/>
        </w:rPr>
        <w:t> </w:t>
      </w:r>
      <w:r w:rsidRPr="00F1140A">
        <w:rPr>
          <w:rFonts w:ascii="Calibri" w:eastAsia="MS Mincho" w:hAnsi="Calibri"/>
          <w:spacing w:val="4"/>
        </w:rPr>
        <w:t xml:space="preserve">tohoto titulu třetí osobě nahradit. </w:t>
      </w:r>
    </w:p>
    <w:p w14:paraId="349101B2" w14:textId="77777777" w:rsidR="00D27C41" w:rsidRDefault="00D27C41" w:rsidP="00B82A2A">
      <w:pPr>
        <w:pStyle w:val="Odstavecseseznamem"/>
        <w:rPr>
          <w:rFonts w:ascii="Calibri" w:eastAsia="MS Mincho" w:hAnsi="Calibri"/>
          <w:spacing w:val="4"/>
        </w:rPr>
      </w:pPr>
    </w:p>
    <w:p w14:paraId="4534528E" w14:textId="77777777" w:rsidR="00097848" w:rsidRPr="00F1140A" w:rsidRDefault="00097848" w:rsidP="00F1140A">
      <w:pPr>
        <w:pStyle w:val="Prosttext"/>
        <w:jc w:val="both"/>
        <w:rPr>
          <w:rFonts w:ascii="Calibri" w:eastAsia="MS Mincho" w:hAnsi="Calibri"/>
          <w:spacing w:val="4"/>
        </w:rPr>
      </w:pPr>
    </w:p>
    <w:p w14:paraId="3AC6703F" w14:textId="73321FC2" w:rsidR="00D33BBE" w:rsidRPr="00F1140A" w:rsidRDefault="00D33BBE" w:rsidP="00F1140A">
      <w:pPr>
        <w:pStyle w:val="Prosttext"/>
        <w:numPr>
          <w:ilvl w:val="0"/>
          <w:numId w:val="18"/>
        </w:numPr>
        <w:jc w:val="both"/>
        <w:rPr>
          <w:rFonts w:ascii="Calibri" w:hAnsi="Calibri"/>
          <w:bCs/>
          <w:spacing w:val="4"/>
        </w:rPr>
      </w:pPr>
      <w:r w:rsidRPr="00F1140A">
        <w:rPr>
          <w:rFonts w:ascii="Calibri" w:hAnsi="Calibri"/>
          <w:bCs/>
          <w:spacing w:val="4"/>
        </w:rPr>
        <w:t>Zhotovitel se dále zavazuje spolupracovat s</w:t>
      </w:r>
      <w:r w:rsidR="00D27C41">
        <w:rPr>
          <w:rFonts w:ascii="Calibri" w:hAnsi="Calibri"/>
          <w:bCs/>
          <w:spacing w:val="4"/>
        </w:rPr>
        <w:t> </w:t>
      </w:r>
      <w:r w:rsidRPr="00F1140A">
        <w:rPr>
          <w:rFonts w:ascii="Calibri" w:hAnsi="Calibri"/>
          <w:bCs/>
          <w:spacing w:val="4"/>
        </w:rPr>
        <w:t>objednatelem při navazujících studiích a projektech.</w:t>
      </w:r>
    </w:p>
    <w:p w14:paraId="36432393" w14:textId="77777777" w:rsidR="00641243" w:rsidRDefault="00641243" w:rsidP="00F1140A">
      <w:pPr>
        <w:jc w:val="center"/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</w:pPr>
    </w:p>
    <w:p w14:paraId="6D2B64C8" w14:textId="77777777" w:rsidR="00641243" w:rsidRDefault="00641243" w:rsidP="00F1140A">
      <w:pPr>
        <w:jc w:val="center"/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</w:pPr>
    </w:p>
    <w:p w14:paraId="13EE9F2A" w14:textId="1983B7B5" w:rsidR="00D565E7" w:rsidRPr="00F1140A" w:rsidRDefault="00702ECA" w:rsidP="00F1140A">
      <w:pPr>
        <w:jc w:val="center"/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  <w:t>III</w:t>
      </w:r>
      <w:r w:rsidR="00D565E7" w:rsidRPr="00F1140A"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  <w:t>.</w:t>
      </w:r>
    </w:p>
    <w:p w14:paraId="445CB8E4" w14:textId="38F0D46E" w:rsidR="00D565E7" w:rsidRPr="00F1140A" w:rsidRDefault="00850663" w:rsidP="00F1140A">
      <w:pPr>
        <w:pStyle w:val="Nadpis5"/>
        <w:rPr>
          <w:rFonts w:asciiTheme="minorHAnsi" w:hAnsiTheme="minorHAnsi" w:cstheme="minorHAnsi"/>
          <w:spacing w:val="4"/>
          <w:szCs w:val="22"/>
        </w:rPr>
      </w:pPr>
      <w:r w:rsidRPr="00F1140A">
        <w:rPr>
          <w:rFonts w:asciiTheme="minorHAnsi" w:hAnsiTheme="minorHAnsi" w:cstheme="minorHAnsi"/>
          <w:spacing w:val="4"/>
          <w:szCs w:val="22"/>
        </w:rPr>
        <w:t>PŘECHOD VLASTICKÉHO PRÁVA, LICENČNÍ UJEDNÁNÍ, NEBEZPEČÍ ŠKODY NA VĚCI</w:t>
      </w:r>
    </w:p>
    <w:p w14:paraId="342DEA3B" w14:textId="77777777" w:rsidR="00D565E7" w:rsidRPr="00F1140A" w:rsidRDefault="00D565E7" w:rsidP="00F1140A">
      <w:pPr>
        <w:rPr>
          <w:rFonts w:asciiTheme="minorHAnsi" w:hAnsiTheme="minorHAnsi" w:cstheme="minorHAnsi"/>
          <w:spacing w:val="4"/>
          <w:sz w:val="22"/>
          <w:szCs w:val="22"/>
        </w:rPr>
      </w:pPr>
    </w:p>
    <w:p w14:paraId="7CF227BB" w14:textId="4CDA2010" w:rsidR="002102C4" w:rsidRPr="00F1140A" w:rsidRDefault="002102C4" w:rsidP="00F1140A">
      <w:pPr>
        <w:numPr>
          <w:ilvl w:val="0"/>
          <w:numId w:val="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Smluvní strany se výslovně dohodly, že objednatel nabývá vlastnické právo k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předmětu Díla okamžikem předání provedeného Díla objednateli. Veškeré právní účinky předání provedeného Díla objednateli nastávají až na základě potvrzení předání v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dokumentu označeném jako „protokol o předání a převzetí Díla“ (dále jen „předávací protokol“), který bude opatřen podpisy obou smluvních stran, resp. jimi pověřených osob.</w:t>
      </w:r>
    </w:p>
    <w:p w14:paraId="126C186E" w14:textId="7A964C37" w:rsidR="00343E76" w:rsidRPr="00F1140A" w:rsidRDefault="00343E76" w:rsidP="00F1140A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spacing w:val="4"/>
          <w:sz w:val="22"/>
        </w:rPr>
        <w:t>Objednatel je oprávněn použít dílo – předmět této smlouvy – pouze pro účely vyplývající z</w:t>
      </w:r>
      <w:r w:rsidR="00D27C41">
        <w:rPr>
          <w:rFonts w:asciiTheme="minorHAnsi" w:hAnsiTheme="minorHAnsi" w:cstheme="minorHAnsi"/>
          <w:spacing w:val="4"/>
          <w:sz w:val="22"/>
        </w:rPr>
        <w:t> </w:t>
      </w:r>
      <w:r w:rsidRPr="00F1140A">
        <w:rPr>
          <w:rFonts w:asciiTheme="minorHAnsi" w:hAnsiTheme="minorHAnsi" w:cstheme="minorHAnsi"/>
          <w:spacing w:val="4"/>
          <w:sz w:val="22"/>
        </w:rPr>
        <w:t>této smlouvy, zejména pro účely poskytnutí této dokumentace účastníkům výběrových (zadávacích) řízení na zhotovitele navazujících projektových dokumentací a na zhotovitele souvisejících staveb, pro účely oprav, úprav a změn této dokumentace a všech stupňů navazujících projektových dokumentací, pro účely rozvedení dokumentace v</w:t>
      </w:r>
      <w:r w:rsidR="00D27C41">
        <w:rPr>
          <w:rFonts w:asciiTheme="minorHAnsi" w:hAnsiTheme="minorHAnsi" w:cstheme="minorHAnsi"/>
          <w:spacing w:val="4"/>
          <w:sz w:val="22"/>
        </w:rPr>
        <w:t> </w:t>
      </w:r>
      <w:r w:rsidRPr="00F1140A">
        <w:rPr>
          <w:rFonts w:asciiTheme="minorHAnsi" w:hAnsiTheme="minorHAnsi" w:cstheme="minorHAnsi"/>
          <w:spacing w:val="4"/>
          <w:sz w:val="22"/>
        </w:rPr>
        <w:t>dalších stupních projektových dokumentací, pro účely dalšího rozpracování a realizování dokumentace, pro účely realizace, oprav, úprav, rekonstrukcí a změn souvisejících staveb, to vše vždy i prostřednictvím třetích osob. K</w:t>
      </w:r>
      <w:r w:rsidR="00D27C41">
        <w:rPr>
          <w:rFonts w:asciiTheme="minorHAnsi" w:hAnsiTheme="minorHAnsi" w:cstheme="minorHAnsi"/>
          <w:spacing w:val="4"/>
          <w:sz w:val="22"/>
        </w:rPr>
        <w:t> </w:t>
      </w:r>
      <w:r w:rsidRPr="00F1140A">
        <w:rPr>
          <w:rFonts w:asciiTheme="minorHAnsi" w:hAnsiTheme="minorHAnsi" w:cstheme="minorHAnsi"/>
          <w:spacing w:val="4"/>
          <w:sz w:val="22"/>
        </w:rPr>
        <w:t>použití díla pro jiné účely, než jak vyplývají z</w:t>
      </w:r>
      <w:r w:rsidR="00D27C41">
        <w:rPr>
          <w:rFonts w:asciiTheme="minorHAnsi" w:hAnsiTheme="minorHAnsi" w:cstheme="minorHAnsi"/>
          <w:spacing w:val="4"/>
          <w:sz w:val="22"/>
        </w:rPr>
        <w:t> </w:t>
      </w:r>
      <w:r w:rsidRPr="00F1140A">
        <w:rPr>
          <w:rFonts w:asciiTheme="minorHAnsi" w:hAnsiTheme="minorHAnsi" w:cstheme="minorHAnsi"/>
          <w:spacing w:val="4"/>
          <w:sz w:val="22"/>
        </w:rPr>
        <w:t xml:space="preserve">této smlouvy a </w:t>
      </w:r>
      <w:proofErr w:type="spellStart"/>
      <w:r w:rsidRPr="00F1140A">
        <w:rPr>
          <w:rFonts w:asciiTheme="minorHAnsi" w:hAnsiTheme="minorHAnsi" w:cstheme="minorHAnsi"/>
          <w:spacing w:val="4"/>
          <w:sz w:val="22"/>
        </w:rPr>
        <w:t>příkladmo</w:t>
      </w:r>
      <w:proofErr w:type="spellEnd"/>
      <w:r w:rsidRPr="00F1140A">
        <w:rPr>
          <w:rFonts w:asciiTheme="minorHAnsi" w:hAnsiTheme="minorHAnsi" w:cstheme="minorHAnsi"/>
          <w:spacing w:val="4"/>
          <w:sz w:val="22"/>
        </w:rPr>
        <w:t xml:space="preserve"> jsou uvedeny v</w:t>
      </w:r>
      <w:r w:rsidR="00D27C41">
        <w:rPr>
          <w:rFonts w:asciiTheme="minorHAnsi" w:hAnsiTheme="minorHAnsi" w:cstheme="minorHAnsi"/>
          <w:spacing w:val="4"/>
          <w:sz w:val="22"/>
        </w:rPr>
        <w:t> </w:t>
      </w:r>
      <w:r w:rsidRPr="00F1140A">
        <w:rPr>
          <w:rFonts w:asciiTheme="minorHAnsi" w:hAnsiTheme="minorHAnsi" w:cstheme="minorHAnsi"/>
          <w:spacing w:val="4"/>
          <w:sz w:val="22"/>
        </w:rPr>
        <w:t>tomto odstavci, je třeba souhlasu zhotovitele</w:t>
      </w:r>
      <w:r w:rsidR="00702ECA" w:rsidRPr="00F1140A">
        <w:rPr>
          <w:rFonts w:asciiTheme="minorHAnsi" w:hAnsiTheme="minorHAnsi" w:cstheme="minorHAnsi"/>
          <w:spacing w:val="4"/>
          <w:sz w:val="22"/>
        </w:rPr>
        <w:t>,</w:t>
      </w:r>
      <w:r w:rsidR="00702ECA" w:rsidRPr="00F1140A">
        <w:rPr>
          <w:rFonts w:ascii="Calibri" w:eastAsia="MS Mincho" w:hAnsi="Calibri"/>
          <w:spacing w:val="4"/>
          <w:sz w:val="22"/>
          <w:szCs w:val="22"/>
        </w:rPr>
        <w:t xml:space="preserve"> dále pořizování kopií za účelem projednání a vyjádření s</w:t>
      </w:r>
      <w:r w:rsidR="00D27C41">
        <w:rPr>
          <w:rFonts w:ascii="Calibri" w:eastAsia="MS Mincho" w:hAnsi="Calibri"/>
          <w:spacing w:val="4"/>
          <w:sz w:val="22"/>
          <w:szCs w:val="22"/>
        </w:rPr>
        <w:t> </w:t>
      </w:r>
      <w:r w:rsidR="00702ECA" w:rsidRPr="00F1140A">
        <w:rPr>
          <w:rFonts w:ascii="Calibri" w:eastAsia="MS Mincho" w:hAnsi="Calibri"/>
          <w:spacing w:val="4"/>
          <w:sz w:val="22"/>
          <w:szCs w:val="22"/>
        </w:rPr>
        <w:t>dotčenými orgány a správci sítí, pro pořizování kopií a předložení Díla žadatelům o informace dle zák. č. 106/1999 Sb. a za účelem veřejných prezentací Díla apod.</w:t>
      </w:r>
    </w:p>
    <w:p w14:paraId="06C68020" w14:textId="035C4BFB" w:rsidR="002102C4" w:rsidRPr="00F1140A" w:rsidRDefault="002102C4" w:rsidP="00F1140A">
      <w:pPr>
        <w:numPr>
          <w:ilvl w:val="0"/>
          <w:numId w:val="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Zhotovitel tímto poskytuje objednateli výhradní licenci k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užití autorského Díla, a to v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trvání na celou dobu autorské ochrany díla a pro území České republiky.  Objednatel, jakožto nabyvatel licence, není povinen licenci využít. </w:t>
      </w:r>
    </w:p>
    <w:p w14:paraId="082DFD9B" w14:textId="77777777" w:rsidR="002102C4" w:rsidRPr="00F1140A" w:rsidRDefault="002102C4" w:rsidP="00F1140A">
      <w:pPr>
        <w:numPr>
          <w:ilvl w:val="0"/>
          <w:numId w:val="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Strany se dohodly, že licence je poskytnuta bezúplatně po dobu trvání autorskoprávní ochrany díla.</w:t>
      </w:r>
    </w:p>
    <w:p w14:paraId="6766DCB4" w14:textId="77777777" w:rsidR="002102C4" w:rsidRPr="00F1140A" w:rsidRDefault="002102C4" w:rsidP="00F1140A">
      <w:pPr>
        <w:numPr>
          <w:ilvl w:val="0"/>
          <w:numId w:val="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Zhotovitel nese nebezpečí škody na předmětu Díla nebo jeho částech a odpovídá za veškeré škody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způsobené svojí činností, a to až do okamžiku řádného předání kompletního Díla objednateli bez vad a nedodělků.</w:t>
      </w:r>
      <w:r w:rsidRPr="00F1140A">
        <w:rPr>
          <w:rFonts w:asciiTheme="minorHAnsi" w:hAnsiTheme="minorHAnsi" w:cs="Myriad Pro"/>
          <w:spacing w:val="4"/>
          <w:w w:val="101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Nebezpečí škody na předmětu Díla přechází na objednatele okamžikem podpisu předávacího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protokolu.</w:t>
      </w:r>
    </w:p>
    <w:p w14:paraId="702DC479" w14:textId="11C75E08" w:rsidR="002102C4" w:rsidRPr="00F1140A" w:rsidRDefault="002102C4" w:rsidP="00F1140A">
      <w:pPr>
        <w:numPr>
          <w:ilvl w:val="0"/>
          <w:numId w:val="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60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Veškeré věci, podklady a další doklady, které byly objednatelem zhotoviteli předány a nestaly se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součástí Díla, zůstávají ve vlastnictví objednatele, resp. objednatel zůstává osobou oprávněnou k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jejich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zpětnému převzetí. Zhotovitel je objednateli povinen tyto věci, podklady či ostatní doklady vrátit na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výzvu objednatele, a to nejpozději ke dni řádného předání Díla, s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výjimkou těch, které prokazatelně a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oprávněně spotřeboval k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naplnění svých závazků z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této smlouvy.</w:t>
      </w:r>
    </w:p>
    <w:p w14:paraId="193FAF39" w14:textId="6A2A5539" w:rsidR="00D565E7" w:rsidRPr="00F1140A" w:rsidRDefault="00937138" w:rsidP="00F1140A">
      <w:pPr>
        <w:pStyle w:val="Odstavecseseznamem"/>
        <w:tabs>
          <w:tab w:val="center" w:pos="5040"/>
          <w:tab w:val="left" w:pos="6120"/>
          <w:tab w:val="right" w:pos="10080"/>
        </w:tabs>
        <w:spacing w:after="60"/>
        <w:ind w:left="284"/>
        <w:contextualSpacing w:val="0"/>
        <w:jc w:val="center"/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  <w:t>IV</w:t>
      </w:r>
      <w:r w:rsidR="002102C4" w:rsidRPr="00F1140A"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  <w:t>.</w:t>
      </w:r>
    </w:p>
    <w:p w14:paraId="7CCACD79" w14:textId="65602426" w:rsidR="002102C4" w:rsidRPr="00F1140A" w:rsidRDefault="002102C4" w:rsidP="00F1140A">
      <w:pPr>
        <w:pStyle w:val="Odstavecseseznamem"/>
        <w:tabs>
          <w:tab w:val="center" w:pos="5040"/>
          <w:tab w:val="left" w:pos="6120"/>
          <w:tab w:val="right" w:pos="10080"/>
        </w:tabs>
        <w:spacing w:after="60"/>
        <w:ind w:left="284"/>
        <w:contextualSpacing w:val="0"/>
        <w:jc w:val="center"/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  <w:t>SPLNĚNÍ A PŘEDÁNÍ DÍLA, SOUČINNOST OBJEDNATELE</w:t>
      </w:r>
    </w:p>
    <w:p w14:paraId="3457B380" w14:textId="77777777" w:rsidR="003A3013" w:rsidRPr="00F1140A" w:rsidRDefault="003A3013" w:rsidP="00F1140A">
      <w:pPr>
        <w:pStyle w:val="Odstavecseseznamem"/>
        <w:tabs>
          <w:tab w:val="center" w:pos="5040"/>
          <w:tab w:val="left" w:pos="6120"/>
          <w:tab w:val="right" w:pos="10080"/>
        </w:tabs>
        <w:spacing w:after="60"/>
        <w:ind w:left="284"/>
        <w:contextualSpacing w:val="0"/>
        <w:jc w:val="center"/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</w:pPr>
    </w:p>
    <w:p w14:paraId="1D10439C" w14:textId="0C4B6356" w:rsidR="002102C4" w:rsidRPr="00F1140A" w:rsidRDefault="002102C4" w:rsidP="00F1140A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Závazek zhotovitele řádně provést Dílo podle této smlouvy je splněn, je-li řádně a včas předvedena způsobilost předmětu Díla. Smluvní strany se dohodly, že bude Dílo provedeno v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termínu a místě plnění dle </w:t>
      </w:r>
      <w:r w:rsidR="000355D1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odd. I.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čl. V. této smlouvy, o čemž smluvní strany </w:t>
      </w:r>
      <w:proofErr w:type="gramStart"/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sepíší</w:t>
      </w:r>
      <w:proofErr w:type="gramEnd"/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předávací protokol. O předání a převzetí Díla bude vyhotoven písemný protokol o předání a převzetí Díla. Předávací protokol bude obsahovat popis stavu Díla v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okamžiku předání soupis dokladů, jež zhotovitel předává objednateli s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dokončeným dílem, a dále mimo jiné i sdělení, zda k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převzetí Díla objednatelem dochází bez výhrad, anebo zda s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výhradami, přičemž se uvede soupis vad a nedodělků nebránících řádnému užívání předmětu Díla spolu s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termíny pro jejich odstranění;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lastRenderedPageBreak/>
        <w:t>nedojde-li k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dohodě o těchto termínech, pak do 5 pracovních dnů od</w:t>
      </w:r>
      <w:r w:rsidR="000355D1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e dne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podpisu předávacího protokolu. </w:t>
      </w:r>
    </w:p>
    <w:p w14:paraId="13FE738B" w14:textId="432E9117" w:rsidR="002102C4" w:rsidRPr="00F1140A" w:rsidRDefault="002102C4" w:rsidP="00F1140A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Zhotovitel vyzve objednatele k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převzetí hotového díla nejméně 7 dní předem, a to písemně na e-mailovou adresu zadavatele:  </w:t>
      </w:r>
      <w:hyperlink r:id="rId18" w:history="1">
        <w:r w:rsidR="00D27C41" w:rsidRPr="000A55F8">
          <w:rPr>
            <w:rStyle w:val="Hypertextovodkaz"/>
            <w:rFonts w:asciiTheme="minorHAnsi" w:hAnsiTheme="minorHAnsi" w:cs="Myriad Pro"/>
            <w:spacing w:val="4"/>
            <w:w w:val="105"/>
            <w:sz w:val="22"/>
            <w:szCs w:val="22"/>
          </w:rPr>
          <w:t>lenka.markova@mmp.cz</w:t>
        </w:r>
      </w:hyperlink>
      <w:r w:rsidR="00F21631">
        <w:rPr>
          <w:rFonts w:asciiTheme="minorHAnsi" w:hAnsiTheme="minorHAnsi" w:cs="Myriad Pro"/>
          <w:spacing w:val="4"/>
          <w:w w:val="105"/>
          <w:sz w:val="22"/>
          <w:szCs w:val="22"/>
        </w:rPr>
        <w:t>.</w:t>
      </w:r>
    </w:p>
    <w:p w14:paraId="23A353FE" w14:textId="07DFD979" w:rsidR="002102C4" w:rsidRPr="00F1140A" w:rsidRDefault="002102C4" w:rsidP="00F1140A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Podepíše-li smluvní strana protokol o předání Díla, přičemž se jasným a zřetelným způsobem nesouhlasně </w:t>
      </w:r>
      <w:proofErr w:type="gramStart"/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nevyjádří</w:t>
      </w:r>
      <w:proofErr w:type="gramEnd"/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ke konkrétním zápisům anebo bodům protokolu o předání Díla, platí, že s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celým obsahem protokolu o předání Díla souhlasí. Podepsání protokolu nezbavuje zhotovitele odpovědnosti za případné opravy nebo doplnění předávaného Díla provedeného nebo dodaného v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rozporu s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normovými požadavky platných norem a předpisů.</w:t>
      </w:r>
    </w:p>
    <w:p w14:paraId="17BB47E0" w14:textId="690085DF" w:rsidR="00702ECA" w:rsidRPr="00F1140A" w:rsidRDefault="00702ECA" w:rsidP="00F1140A">
      <w:pPr>
        <w:pStyle w:val="Prosttext"/>
        <w:numPr>
          <w:ilvl w:val="0"/>
          <w:numId w:val="11"/>
        </w:numPr>
        <w:ind w:left="397"/>
        <w:jc w:val="both"/>
        <w:rPr>
          <w:rFonts w:ascii="Calibri" w:eastAsia="MS Mincho" w:hAnsi="Calibri"/>
          <w:spacing w:val="4"/>
        </w:rPr>
      </w:pPr>
      <w:r w:rsidRPr="00F1140A">
        <w:rPr>
          <w:rFonts w:ascii="Calibri" w:eastAsia="MS Mincho" w:hAnsi="Calibri"/>
          <w:spacing w:val="4"/>
        </w:rPr>
        <w:t>O předání a převzetí D</w:t>
      </w:r>
      <w:r w:rsidR="00937138" w:rsidRPr="00F1140A">
        <w:rPr>
          <w:rFonts w:ascii="Calibri" w:eastAsia="MS Mincho" w:hAnsi="Calibri"/>
          <w:spacing w:val="4"/>
        </w:rPr>
        <w:t>íla</w:t>
      </w:r>
      <w:r w:rsidRPr="00F1140A">
        <w:rPr>
          <w:rFonts w:ascii="Calibri" w:eastAsia="MS Mincho" w:hAnsi="Calibri"/>
          <w:spacing w:val="4"/>
        </w:rPr>
        <w:t xml:space="preserve"> bude vyhotoven písemný protokol o předání a převzetí D</w:t>
      </w:r>
      <w:r w:rsidR="00937138" w:rsidRPr="00F1140A">
        <w:rPr>
          <w:rFonts w:ascii="Calibri" w:eastAsia="MS Mincho" w:hAnsi="Calibri"/>
          <w:spacing w:val="4"/>
        </w:rPr>
        <w:t>íla</w:t>
      </w:r>
      <w:r w:rsidRPr="00F1140A">
        <w:rPr>
          <w:rFonts w:ascii="Calibri" w:eastAsia="MS Mincho" w:hAnsi="Calibri"/>
          <w:spacing w:val="4"/>
        </w:rPr>
        <w:t>. Protokol vyhotoví vždy oprávnění zástupci obou smluvních stran. Protokol o předání a převzetí i D</w:t>
      </w:r>
      <w:r w:rsidR="00937138" w:rsidRPr="00F1140A">
        <w:rPr>
          <w:rFonts w:ascii="Calibri" w:eastAsia="MS Mincho" w:hAnsi="Calibri"/>
          <w:spacing w:val="4"/>
        </w:rPr>
        <w:t>íla</w:t>
      </w:r>
      <w:r w:rsidRPr="00F1140A">
        <w:rPr>
          <w:rFonts w:ascii="Calibri" w:eastAsia="MS Mincho" w:hAnsi="Calibri"/>
          <w:spacing w:val="4"/>
        </w:rPr>
        <w:t xml:space="preserve"> bude zejména obsahovat: </w:t>
      </w:r>
    </w:p>
    <w:p w14:paraId="70778EFB" w14:textId="31A6A544" w:rsidR="00E274E2" w:rsidRPr="00F1140A" w:rsidRDefault="00E274E2" w:rsidP="00F1140A">
      <w:pPr>
        <w:pStyle w:val="Prosttext"/>
        <w:numPr>
          <w:ilvl w:val="0"/>
          <w:numId w:val="20"/>
        </w:numPr>
        <w:jc w:val="both"/>
        <w:rPr>
          <w:rFonts w:ascii="Calibri" w:eastAsia="MS Mincho" w:hAnsi="Calibri"/>
          <w:spacing w:val="4"/>
        </w:rPr>
      </w:pPr>
      <w:r w:rsidRPr="00F1140A">
        <w:rPr>
          <w:rFonts w:ascii="Calibri" w:eastAsia="MS Mincho" w:hAnsi="Calibri"/>
          <w:spacing w:val="4"/>
        </w:rPr>
        <w:t>popis stavu Díla v</w:t>
      </w:r>
      <w:r w:rsidR="00D27C41">
        <w:rPr>
          <w:rFonts w:ascii="Calibri" w:eastAsia="MS Mincho" w:hAnsi="Calibri"/>
          <w:spacing w:val="4"/>
        </w:rPr>
        <w:t> </w:t>
      </w:r>
      <w:r w:rsidRPr="00F1140A">
        <w:rPr>
          <w:rFonts w:ascii="Calibri" w:eastAsia="MS Mincho" w:hAnsi="Calibri"/>
          <w:spacing w:val="4"/>
        </w:rPr>
        <w:t>okamžiku předání</w:t>
      </w:r>
    </w:p>
    <w:p w14:paraId="41AC068E" w14:textId="611EDEEB" w:rsidR="00E274E2" w:rsidRPr="00F1140A" w:rsidRDefault="00E274E2" w:rsidP="00F1140A">
      <w:pPr>
        <w:pStyle w:val="Prosttext"/>
        <w:numPr>
          <w:ilvl w:val="0"/>
          <w:numId w:val="20"/>
        </w:numPr>
        <w:jc w:val="both"/>
        <w:rPr>
          <w:rFonts w:ascii="Calibri" w:eastAsia="MS Mincho" w:hAnsi="Calibri"/>
          <w:spacing w:val="4"/>
        </w:rPr>
      </w:pPr>
      <w:r w:rsidRPr="00F1140A">
        <w:rPr>
          <w:rFonts w:ascii="Calibri" w:eastAsia="MS Mincho" w:hAnsi="Calibri"/>
          <w:spacing w:val="4"/>
        </w:rPr>
        <w:t>soupis dokladů, jež zhotovitel předává objednateli s</w:t>
      </w:r>
      <w:r w:rsidR="00D27C41">
        <w:rPr>
          <w:rFonts w:ascii="Calibri" w:eastAsia="MS Mincho" w:hAnsi="Calibri"/>
          <w:spacing w:val="4"/>
        </w:rPr>
        <w:t> </w:t>
      </w:r>
      <w:r w:rsidRPr="00F1140A">
        <w:rPr>
          <w:rFonts w:ascii="Calibri" w:eastAsia="MS Mincho" w:hAnsi="Calibri"/>
          <w:spacing w:val="4"/>
        </w:rPr>
        <w:t>dokončenou dílčí částí Díla</w:t>
      </w:r>
    </w:p>
    <w:p w14:paraId="6726D4A3" w14:textId="4D80A9C7" w:rsidR="00E274E2" w:rsidRPr="00F1140A" w:rsidRDefault="00E274E2" w:rsidP="00F1140A">
      <w:pPr>
        <w:pStyle w:val="Prosttext"/>
        <w:numPr>
          <w:ilvl w:val="0"/>
          <w:numId w:val="20"/>
        </w:numPr>
        <w:jc w:val="both"/>
        <w:rPr>
          <w:rFonts w:ascii="Calibri" w:eastAsia="MS Mincho" w:hAnsi="Calibri"/>
          <w:spacing w:val="4"/>
        </w:rPr>
      </w:pPr>
      <w:r w:rsidRPr="00F1140A">
        <w:rPr>
          <w:rFonts w:ascii="Calibri" w:eastAsia="MS Mincho" w:hAnsi="Calibri"/>
          <w:spacing w:val="4"/>
        </w:rPr>
        <w:t>seznam vad a nedodělků, jež váznou na předávané</w:t>
      </w:r>
      <w:r w:rsidR="0068484F">
        <w:rPr>
          <w:rFonts w:ascii="Calibri" w:eastAsia="MS Mincho" w:hAnsi="Calibri"/>
          <w:spacing w:val="4"/>
        </w:rPr>
        <w:t>m</w:t>
      </w:r>
      <w:r w:rsidRPr="00F1140A">
        <w:rPr>
          <w:rFonts w:ascii="Calibri" w:eastAsia="MS Mincho" w:hAnsi="Calibri"/>
          <w:spacing w:val="4"/>
        </w:rPr>
        <w:t xml:space="preserve"> Díl</w:t>
      </w:r>
      <w:r w:rsidR="0068484F">
        <w:rPr>
          <w:rFonts w:ascii="Calibri" w:eastAsia="MS Mincho" w:hAnsi="Calibri"/>
          <w:spacing w:val="4"/>
        </w:rPr>
        <w:t>e</w:t>
      </w:r>
      <w:r w:rsidRPr="00F1140A">
        <w:rPr>
          <w:rFonts w:ascii="Calibri" w:eastAsia="MS Mincho" w:hAnsi="Calibri"/>
          <w:spacing w:val="4"/>
        </w:rPr>
        <w:t>, spolu s</w:t>
      </w:r>
      <w:r w:rsidR="00D27C41">
        <w:rPr>
          <w:rFonts w:ascii="Calibri" w:eastAsia="MS Mincho" w:hAnsi="Calibri"/>
          <w:spacing w:val="4"/>
        </w:rPr>
        <w:t> </w:t>
      </w:r>
      <w:r w:rsidRPr="00F1140A">
        <w:rPr>
          <w:rFonts w:ascii="Calibri" w:eastAsia="MS Mincho" w:hAnsi="Calibri"/>
          <w:spacing w:val="4"/>
        </w:rPr>
        <w:t>přiměřenou lhůtou k</w:t>
      </w:r>
      <w:r w:rsidR="00D27C41">
        <w:rPr>
          <w:rFonts w:ascii="Calibri" w:eastAsia="MS Mincho" w:hAnsi="Calibri"/>
          <w:spacing w:val="4"/>
        </w:rPr>
        <w:t> </w:t>
      </w:r>
      <w:r w:rsidRPr="00F1140A">
        <w:rPr>
          <w:rFonts w:ascii="Calibri" w:eastAsia="MS Mincho" w:hAnsi="Calibri"/>
          <w:spacing w:val="4"/>
        </w:rPr>
        <w:t>jejich odstranění stanovenou objednatelem</w:t>
      </w:r>
    </w:p>
    <w:p w14:paraId="0E00BC0E" w14:textId="77777777" w:rsidR="00E274E2" w:rsidRPr="00F1140A" w:rsidRDefault="00E274E2" w:rsidP="00F1140A">
      <w:pPr>
        <w:pStyle w:val="Prosttext"/>
        <w:ind w:left="714"/>
        <w:jc w:val="both"/>
        <w:rPr>
          <w:rFonts w:ascii="Calibri" w:eastAsia="MS Mincho" w:hAnsi="Calibri"/>
          <w:spacing w:val="4"/>
        </w:rPr>
      </w:pPr>
    </w:p>
    <w:p w14:paraId="4BDA0F77" w14:textId="77777777" w:rsidR="002102C4" w:rsidRPr="00F1140A" w:rsidRDefault="002102C4" w:rsidP="00F1140A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Objednatel není povinen převzít nedokončené Dílo.</w:t>
      </w:r>
    </w:p>
    <w:p w14:paraId="07901A0E" w14:textId="6ED7838D" w:rsidR="002102C4" w:rsidRPr="00F1140A" w:rsidRDefault="002102C4" w:rsidP="00F1140A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419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Pokud zhotovitel neodstraní veškeré vady a (nebo) nedodělky uvedené v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předávacím protokolu ve sjednaném termínu, je povinen zaplatit objednateli smluvní pokutu ve výši 0,</w:t>
      </w:r>
      <w:r w:rsidR="00494474">
        <w:rPr>
          <w:rFonts w:asciiTheme="minorHAnsi" w:hAnsiTheme="minorHAnsi" w:cs="Myriad Pro"/>
          <w:spacing w:val="4"/>
          <w:w w:val="105"/>
          <w:sz w:val="22"/>
          <w:szCs w:val="22"/>
        </w:rPr>
        <w:t>1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% z ceny Díla </w:t>
      </w:r>
      <w:r w:rsidR="000355D1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bez DPH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za každý i započatý den prodlení, a to až do odstranění všech vytknutých vad (nedodělků). V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případě, že zhotovitel neodstraní vady a (nebo) nedodělky ani do 5 pracovních dnů po marném uplynutí lhůty pro jejich odstranění, je objednatel oprávněn tyto vady a (nebo) nedodělky odstranit sám nebo prostřednictvím třetí osoby, a to na náklady zhotovitele.</w:t>
      </w:r>
    </w:p>
    <w:p w14:paraId="3E444C0D" w14:textId="62EC523E" w:rsidR="002102C4" w:rsidRPr="00F1140A" w:rsidRDefault="002102C4" w:rsidP="00F1140A">
      <w:pPr>
        <w:numPr>
          <w:ilvl w:val="0"/>
          <w:numId w:val="11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Vadou Díla se rozumí odchylka v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kvalitě a parametrech Díla sjednaných touto smlouvou a stanovených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obecně závaznými předpisy a technickými </w:t>
      </w:r>
      <w:proofErr w:type="gramStart"/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normami</w:t>
      </w:r>
      <w:proofErr w:type="gramEnd"/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popř. nedodělky Díla. Jedná se zejména o použití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nesprávné výpočtové metody, o chyby ve výpočtech a v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měrných jednotkách, které mají negativní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dopad na Dílo, výši ceny Díla.</w:t>
      </w:r>
    </w:p>
    <w:p w14:paraId="6422013D" w14:textId="211305D1" w:rsidR="00131BBD" w:rsidRDefault="00131BBD" w:rsidP="00F1140A">
      <w:p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 w:cs="Myriad Pro"/>
          <w:spacing w:val="4"/>
          <w:sz w:val="22"/>
          <w:szCs w:val="22"/>
        </w:rPr>
      </w:pPr>
    </w:p>
    <w:p w14:paraId="71D2F08C" w14:textId="42B1FEFD" w:rsidR="00D430EB" w:rsidRDefault="00D430EB" w:rsidP="00F1140A">
      <w:p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 w:cs="Myriad Pro"/>
          <w:spacing w:val="4"/>
          <w:sz w:val="22"/>
          <w:szCs w:val="22"/>
        </w:rPr>
      </w:pPr>
    </w:p>
    <w:p w14:paraId="36D48EE3" w14:textId="10D8B1D4" w:rsidR="00937138" w:rsidRPr="00F1140A" w:rsidRDefault="00937138" w:rsidP="00F1140A">
      <w:pPr>
        <w:jc w:val="center"/>
        <w:rPr>
          <w:rFonts w:ascii="Calibri" w:hAnsi="Calibri"/>
          <w:b/>
          <w:color w:val="000000"/>
          <w:spacing w:val="4"/>
          <w:sz w:val="28"/>
          <w:szCs w:val="28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F1140A">
        <w:rPr>
          <w:rFonts w:ascii="Calibri" w:hAnsi="Calibri"/>
          <w:b/>
          <w:color w:val="000000"/>
          <w:spacing w:val="4"/>
          <w:sz w:val="28"/>
        </w:rPr>
        <w:t xml:space="preserve">Oddíl III. </w:t>
      </w:r>
      <w:r w:rsidR="00D27C41">
        <w:rPr>
          <w:rFonts w:ascii="Calibri" w:hAnsi="Calibri"/>
          <w:b/>
          <w:color w:val="000000"/>
          <w:spacing w:val="4"/>
          <w:sz w:val="28"/>
        </w:rPr>
        <w:t>–</w:t>
      </w:r>
      <w:r w:rsidRPr="00F1140A">
        <w:rPr>
          <w:rFonts w:ascii="Calibri" w:hAnsi="Calibri"/>
          <w:b/>
          <w:color w:val="000000"/>
          <w:spacing w:val="4"/>
          <w:sz w:val="28"/>
        </w:rPr>
        <w:t xml:space="preserve"> V</w:t>
      </w:r>
      <w:r w:rsidRPr="00F1140A">
        <w:rPr>
          <w:rFonts w:ascii="Calibri" w:hAnsi="Calibri"/>
          <w:b/>
          <w:color w:val="000000"/>
          <w:spacing w:val="4"/>
          <w:sz w:val="28"/>
          <w:szCs w:val="28"/>
        </w:rPr>
        <w:t>LASTNICTVÍ K</w:t>
      </w:r>
      <w:r w:rsidR="00D27C41">
        <w:rPr>
          <w:rFonts w:ascii="Calibri" w:hAnsi="Calibri"/>
          <w:b/>
          <w:color w:val="000000"/>
          <w:spacing w:val="4"/>
          <w:sz w:val="28"/>
          <w:szCs w:val="28"/>
        </w:rPr>
        <w:t> </w:t>
      </w:r>
      <w:r w:rsidRPr="00F1140A">
        <w:rPr>
          <w:rFonts w:ascii="Calibri" w:hAnsi="Calibri"/>
          <w:b/>
          <w:color w:val="000000"/>
          <w:spacing w:val="4"/>
          <w:sz w:val="28"/>
          <w:szCs w:val="28"/>
        </w:rPr>
        <w:t>DÍLU, VADY, ZÁRUKA</w:t>
      </w:r>
    </w:p>
    <w:p w14:paraId="1001DBCB" w14:textId="77777777" w:rsidR="00937138" w:rsidRPr="00F1140A" w:rsidRDefault="00937138" w:rsidP="00F1140A">
      <w:pPr>
        <w:jc w:val="center"/>
        <w:rPr>
          <w:rFonts w:ascii="Calibri" w:hAnsi="Calibri"/>
          <w:b/>
          <w:color w:val="000000"/>
          <w:spacing w:val="4"/>
          <w:sz w:val="24"/>
          <w:szCs w:val="24"/>
          <w:u w:val="single"/>
        </w:rPr>
      </w:pPr>
    </w:p>
    <w:p w14:paraId="1CD32679" w14:textId="31602D5E" w:rsidR="00937138" w:rsidRPr="00F1140A" w:rsidRDefault="00937138" w:rsidP="00F1140A">
      <w:pPr>
        <w:pStyle w:val="Prosttext"/>
        <w:jc w:val="center"/>
        <w:rPr>
          <w:rFonts w:ascii="Calibri" w:eastAsia="MS Mincho" w:hAnsi="Calibri"/>
          <w:b/>
          <w:bCs/>
          <w:spacing w:val="4"/>
        </w:rPr>
      </w:pPr>
      <w:r w:rsidRPr="00F1140A">
        <w:rPr>
          <w:rFonts w:ascii="Calibri" w:eastAsia="MS Mincho" w:hAnsi="Calibri"/>
          <w:b/>
          <w:bCs/>
          <w:spacing w:val="4"/>
        </w:rPr>
        <w:t>I.</w:t>
      </w:r>
    </w:p>
    <w:p w14:paraId="642A89E0" w14:textId="642ABB13" w:rsidR="00937138" w:rsidRPr="00F1140A" w:rsidRDefault="00937138" w:rsidP="00F1140A">
      <w:pPr>
        <w:pStyle w:val="Prosttext"/>
        <w:jc w:val="center"/>
        <w:rPr>
          <w:rFonts w:ascii="Calibri" w:eastAsia="MS Mincho" w:hAnsi="Calibri"/>
          <w:b/>
          <w:bCs/>
          <w:spacing w:val="4"/>
        </w:rPr>
      </w:pPr>
      <w:r w:rsidRPr="00F1140A">
        <w:rPr>
          <w:rFonts w:ascii="Calibri" w:eastAsia="MS Mincho" w:hAnsi="Calibri"/>
          <w:b/>
          <w:bCs/>
          <w:spacing w:val="4"/>
        </w:rPr>
        <w:t>VLASTNICKÉ PRÁVO K</w:t>
      </w:r>
      <w:r w:rsidR="00D27C41">
        <w:rPr>
          <w:rFonts w:ascii="Calibri" w:eastAsia="MS Mincho" w:hAnsi="Calibri"/>
          <w:b/>
          <w:bCs/>
          <w:spacing w:val="4"/>
        </w:rPr>
        <w:t> </w:t>
      </w:r>
      <w:r w:rsidRPr="00F1140A">
        <w:rPr>
          <w:rFonts w:ascii="Calibri" w:eastAsia="MS Mincho" w:hAnsi="Calibri"/>
          <w:b/>
          <w:bCs/>
          <w:spacing w:val="4"/>
        </w:rPr>
        <w:t>DÍLU A NEBEZPEČÍ ŠKODY</w:t>
      </w:r>
    </w:p>
    <w:p w14:paraId="4EF838C1" w14:textId="77777777" w:rsidR="00937138" w:rsidRPr="00F1140A" w:rsidRDefault="00937138" w:rsidP="00F1140A">
      <w:pPr>
        <w:pStyle w:val="Zkladntext3"/>
        <w:rPr>
          <w:rFonts w:ascii="Calibri" w:hAnsi="Calibri"/>
          <w:spacing w:val="4"/>
          <w:lang w:val="cs-CZ"/>
        </w:rPr>
      </w:pPr>
    </w:p>
    <w:p w14:paraId="23A630E9" w14:textId="5657B66C" w:rsidR="00937138" w:rsidRPr="00F1140A" w:rsidRDefault="00937138" w:rsidP="00F1140A">
      <w:pPr>
        <w:pStyle w:val="Prosttext"/>
        <w:numPr>
          <w:ilvl w:val="0"/>
          <w:numId w:val="21"/>
        </w:numPr>
        <w:ind w:left="360"/>
        <w:rPr>
          <w:rFonts w:ascii="Calibri" w:eastAsia="MS Mincho" w:hAnsi="Calibri"/>
          <w:spacing w:val="4"/>
        </w:rPr>
      </w:pPr>
      <w:r w:rsidRPr="00F1140A">
        <w:rPr>
          <w:rFonts w:ascii="Calibri" w:eastAsia="MS Mincho" w:hAnsi="Calibri"/>
          <w:spacing w:val="4"/>
        </w:rPr>
        <w:t>Vlastnictví k</w:t>
      </w:r>
      <w:r w:rsidR="00D27C41">
        <w:rPr>
          <w:rFonts w:ascii="Calibri" w:eastAsia="MS Mincho" w:hAnsi="Calibri"/>
          <w:spacing w:val="4"/>
        </w:rPr>
        <w:t> </w:t>
      </w:r>
      <w:r w:rsidRPr="00F1140A">
        <w:rPr>
          <w:rFonts w:ascii="Calibri" w:eastAsia="MS Mincho" w:hAnsi="Calibri"/>
          <w:spacing w:val="4"/>
        </w:rPr>
        <w:t>DÍLU přechází na objednatele okamžikem podpisu předávacího protokolu dle oddílu II., čl. III. této smlouvy.</w:t>
      </w:r>
    </w:p>
    <w:p w14:paraId="57A1D11D" w14:textId="3D8D21F6" w:rsidR="003A3013" w:rsidRPr="00F1140A" w:rsidRDefault="00937138" w:rsidP="00F1140A">
      <w:pPr>
        <w:pStyle w:val="Odstavecseseznamem"/>
        <w:kinsoku w:val="0"/>
        <w:overflowPunct w:val="0"/>
        <w:autoSpaceDE w:val="0"/>
        <w:autoSpaceDN w:val="0"/>
        <w:adjustRightInd w:val="0"/>
        <w:spacing w:after="240"/>
        <w:ind w:left="0"/>
        <w:jc w:val="center"/>
        <w:outlineLvl w:val="0"/>
        <w:rPr>
          <w:rFonts w:asciiTheme="minorHAnsi" w:hAnsiTheme="minorHAnsi" w:cs="Myriad Pro"/>
          <w:b/>
          <w:bCs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b/>
          <w:bCs/>
          <w:spacing w:val="4"/>
          <w:sz w:val="22"/>
          <w:szCs w:val="22"/>
        </w:rPr>
        <w:t>II.</w:t>
      </w:r>
      <w:r w:rsidR="003A3013" w:rsidRPr="00F1140A">
        <w:rPr>
          <w:rFonts w:asciiTheme="minorHAnsi" w:hAnsiTheme="minorHAnsi" w:cs="Myriad Pro"/>
          <w:b/>
          <w:bCs/>
          <w:spacing w:val="4"/>
          <w:sz w:val="22"/>
          <w:szCs w:val="22"/>
        </w:rPr>
        <w:t xml:space="preserve"> </w:t>
      </w:r>
    </w:p>
    <w:p w14:paraId="1847226E" w14:textId="523C8737" w:rsidR="003A3013" w:rsidRPr="00F1140A" w:rsidRDefault="003A3013" w:rsidP="00F1140A">
      <w:pPr>
        <w:pStyle w:val="Odstavecseseznamem"/>
        <w:kinsoku w:val="0"/>
        <w:overflowPunct w:val="0"/>
        <w:autoSpaceDE w:val="0"/>
        <w:autoSpaceDN w:val="0"/>
        <w:adjustRightInd w:val="0"/>
        <w:spacing w:after="240"/>
        <w:ind w:left="0"/>
        <w:jc w:val="center"/>
        <w:outlineLvl w:val="0"/>
        <w:rPr>
          <w:rFonts w:asciiTheme="minorHAnsi" w:hAnsiTheme="minorHAnsi" w:cs="Myriad Pro"/>
          <w:b/>
          <w:bCs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b/>
          <w:bCs/>
          <w:spacing w:val="4"/>
          <w:sz w:val="22"/>
          <w:szCs w:val="22"/>
        </w:rPr>
        <w:t>ZÁRUČNÍ PODMÍNKY</w:t>
      </w:r>
    </w:p>
    <w:p w14:paraId="3CF08678" w14:textId="19B7FAE1" w:rsidR="003A3013" w:rsidRPr="00F1140A" w:rsidRDefault="003A3013" w:rsidP="00F1140A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Zhotovitel odpovídá za to, že Dílo je řádně provedeno v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souladu s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touto smlouvou, ČSN, ČSN EN a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platnými a účinnými právními předpisy.</w:t>
      </w:r>
    </w:p>
    <w:p w14:paraId="726381EE" w14:textId="77777777" w:rsidR="003A3013" w:rsidRPr="00F1140A" w:rsidRDefault="003A3013" w:rsidP="00F1140A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lastRenderedPageBreak/>
        <w:t>Zhotovitel poskytuje objednateli záruku za jakost. Záruční doba na jednotlivé části předmětu Díla počne běžet předáním dokončeného kompletního předmětu Díla (všech jednotlivých částí) po dobu 2 let. Uvedená záruční doba počíná běžet dnem podpisu předávacího protokolu hotového předmětu Díla bez vad a nedodělků. Po dobu trvání záruční doby má objednatel právo požadovat a zhotovitel povinnost bezplatně odstranit veškeré písemně vytknuté vady Díla.</w:t>
      </w:r>
    </w:p>
    <w:p w14:paraId="6E7C8D95" w14:textId="42204C5A" w:rsidR="003A3013" w:rsidRPr="00F1140A" w:rsidRDefault="003A3013" w:rsidP="00F1140A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Vady Díla je zhotovitel povinen odstranit na svoje náklady neprodleně. Pokud vzhledem k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charakteru vad nemohou být odstraněny neprodleně, je zhotovitel povinen vady odstranit nejpozději do deseti dnů po jejich uplatnění objednatelem, pokud se se objednatel písemně nedohodne na jiné lhůtě.</w:t>
      </w:r>
      <w:r w:rsidRPr="00F1140A">
        <w:rPr>
          <w:rFonts w:asciiTheme="minorHAnsi" w:eastAsia="Calibri" w:hAnsiTheme="minorHAnsi" w:cs="Tahoma"/>
          <w:spacing w:val="4"/>
          <w:kern w:val="1"/>
          <w:sz w:val="22"/>
          <w:szCs w:val="22"/>
          <w:lang w:eastAsia="ar-SA"/>
        </w:rPr>
        <w:t xml:space="preserve"> </w:t>
      </w:r>
    </w:p>
    <w:p w14:paraId="3FA31292" w14:textId="6C1DDE87" w:rsidR="0012326C" w:rsidRPr="00F1140A" w:rsidRDefault="003A3013" w:rsidP="00F1140A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/>
        <w:jc w:val="both"/>
        <w:rPr>
          <w:rFonts w:asciiTheme="minorHAnsi" w:eastAsiaTheme="minorHAnsi" w:hAnsiTheme="minorHAnsi" w:cs="Myriad Pro"/>
          <w:spacing w:val="4"/>
          <w:sz w:val="22"/>
          <w:szCs w:val="22"/>
          <w:lang w:eastAsia="en-US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Neodstraní-li zhotovitel vady Díla ve lhůtě podle této smlouvy, nebo oznámí-li před jejím uplynutím, že vady neodstraní, může objednatel mimo jiná svá práva objednatele z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vadného plnění stanovená zákonem č. 89/2012 Sb., občanský zákoník, po předchozím vyrozumění zhotovitele vadu odstranit sám či prostřednictvím jiné fyzické či právnické osoby na náklady zhotovitele</w:t>
      </w:r>
      <w:r w:rsidRPr="00F1140A">
        <w:rPr>
          <w:rFonts w:cs="Myriad Pro"/>
          <w:spacing w:val="4"/>
          <w:w w:val="105"/>
        </w:rPr>
        <w:t xml:space="preserve">. </w:t>
      </w:r>
    </w:p>
    <w:p w14:paraId="7BFAE87D" w14:textId="50EEC5F8" w:rsidR="0012326C" w:rsidRPr="00F1140A" w:rsidRDefault="0012326C" w:rsidP="00F1140A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/>
        <w:jc w:val="both"/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</w:pPr>
      <w:r w:rsidRPr="00F1140A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>Zhotovitel se zavazuje odstranit vady na své náklady tak, aby objednateli nevznikly žádné vícenáklady, v</w:t>
      </w:r>
      <w:r w:rsidR="00D27C41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> </w:t>
      </w:r>
      <w:r w:rsidRPr="00F1140A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>opačném případě tyto hradí zhotovitel.</w:t>
      </w:r>
    </w:p>
    <w:p w14:paraId="63B60050" w14:textId="3A943A02" w:rsidR="0012326C" w:rsidRPr="00F1140A" w:rsidRDefault="0012326C" w:rsidP="00F1140A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/>
        <w:jc w:val="both"/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</w:pPr>
      <w:r w:rsidRPr="00F1140A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>O odstranění vady bude sepsán protokol, který podepíší obě smluvní strany. V</w:t>
      </w:r>
      <w:r w:rsidR="00D27C41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> </w:t>
      </w:r>
      <w:r w:rsidRPr="00F1140A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>tomto protokolu, který vystaví zhotovitel musí být mimo jiné uvedeno: jména zástupců obou smluvních stran, číslo smlouvy o Dílo, datum uplatnění a č.j. reklamace, popis a rozsah vady a způsob jejího odstranění, datum zahájení a ukončení odstranění vady, (doba od zjištění do odstranění vady) a vyjádření, zda vada bránila využívání Díla k</w:t>
      </w:r>
      <w:r w:rsidR="00D27C41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> </w:t>
      </w:r>
      <w:r w:rsidRPr="00F1140A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>účelu, ke kterému bylo určeno.</w:t>
      </w:r>
    </w:p>
    <w:p w14:paraId="5836F579" w14:textId="63823A10" w:rsidR="0012326C" w:rsidRPr="00F1140A" w:rsidRDefault="0012326C" w:rsidP="00F1140A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/>
        <w:jc w:val="both"/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</w:pPr>
      <w:r w:rsidRPr="00F1140A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>Reklamaci lze uplatnit nejpozději do posledního dne záruční doby, přičemž i reklamace odeslaná objednatelem v</w:t>
      </w:r>
      <w:r w:rsidR="00D27C41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> </w:t>
      </w:r>
      <w:r w:rsidRPr="00F1140A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 xml:space="preserve">poslední den záruční lhůty se považuje za včas uplatněnou. </w:t>
      </w:r>
    </w:p>
    <w:p w14:paraId="4F73F8D3" w14:textId="77777777" w:rsidR="0012326C" w:rsidRPr="00F1140A" w:rsidRDefault="0012326C" w:rsidP="00F1140A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/>
        <w:jc w:val="both"/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</w:pPr>
      <w:r w:rsidRPr="00F1140A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>Na reklamovanou vadu se hledí jako na vadu, za kterou zhotovitel odpovídá, dokud zhotovitel neprokáže opak.</w:t>
      </w:r>
    </w:p>
    <w:p w14:paraId="2F1D96A3" w14:textId="15FA61C4" w:rsidR="0012326C" w:rsidRPr="00F1140A" w:rsidRDefault="0012326C" w:rsidP="00F1140A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/>
        <w:jc w:val="both"/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</w:pPr>
      <w:r w:rsidRPr="00F1140A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>V</w:t>
      </w:r>
      <w:r w:rsidR="00D27C41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> </w:t>
      </w:r>
      <w:r w:rsidRPr="00F1140A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>případě, že se jedná o vadu bránící užití Díla ke sjednanému účelu, může objednatel od smlouvy odstoupit.</w:t>
      </w:r>
    </w:p>
    <w:p w14:paraId="3F2654B7" w14:textId="41854989" w:rsidR="002C4FD7" w:rsidRPr="004047CF" w:rsidRDefault="0012326C" w:rsidP="00F1140A">
      <w:pPr>
        <w:numPr>
          <w:ilvl w:val="0"/>
          <w:numId w:val="12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/>
        <w:jc w:val="both"/>
        <w:rPr>
          <w:rFonts w:asciiTheme="minorHAnsi" w:eastAsiaTheme="minorHAnsi" w:hAnsiTheme="minorHAnsi" w:cs="Myriad Pro"/>
          <w:spacing w:val="4"/>
          <w:sz w:val="22"/>
          <w:szCs w:val="22"/>
          <w:lang w:eastAsia="en-US"/>
        </w:rPr>
      </w:pPr>
      <w:r w:rsidRPr="00F1140A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>V</w:t>
      </w:r>
      <w:r w:rsidR="00D27C41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> </w:t>
      </w:r>
      <w:r w:rsidRPr="00F1140A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>případě provádění některé části Díla prostřednictvím poddodavatele odpovídá zhotovitel</w:t>
      </w:r>
      <w:r w:rsidRPr="00F1140A">
        <w:rPr>
          <w:rFonts w:asciiTheme="minorHAnsi" w:eastAsiaTheme="minorHAnsi" w:hAnsiTheme="minorHAnsi" w:cs="Myriad Pro"/>
          <w:spacing w:val="4"/>
          <w:w w:val="102"/>
          <w:sz w:val="22"/>
          <w:szCs w:val="22"/>
          <w:lang w:eastAsia="en-US"/>
        </w:rPr>
        <w:t xml:space="preserve"> </w:t>
      </w:r>
      <w:r w:rsidRPr="00F1140A">
        <w:rPr>
          <w:rFonts w:asciiTheme="minorHAnsi" w:eastAsiaTheme="minorHAnsi" w:hAnsiTheme="minorHAnsi" w:cs="Myriad Pro"/>
          <w:spacing w:val="4"/>
          <w:w w:val="105"/>
          <w:sz w:val="22"/>
          <w:szCs w:val="22"/>
          <w:lang w:eastAsia="en-US"/>
        </w:rPr>
        <w:t>objednateli jako by Dílo prováděl sám.</w:t>
      </w:r>
    </w:p>
    <w:p w14:paraId="79ED402F" w14:textId="77777777" w:rsidR="00264307" w:rsidRDefault="00264307" w:rsidP="004047CF">
      <w:p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/>
        <w:jc w:val="both"/>
        <w:rPr>
          <w:rFonts w:asciiTheme="minorHAnsi" w:eastAsiaTheme="minorHAnsi" w:hAnsiTheme="minorHAnsi" w:cs="Myriad Pro"/>
          <w:spacing w:val="4"/>
          <w:sz w:val="22"/>
          <w:szCs w:val="22"/>
          <w:lang w:eastAsia="en-US"/>
        </w:rPr>
      </w:pPr>
    </w:p>
    <w:p w14:paraId="5084A926" w14:textId="77777777" w:rsidR="00C456C1" w:rsidRPr="00F1140A" w:rsidRDefault="00C456C1" w:rsidP="004047CF">
      <w:p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/>
        <w:jc w:val="both"/>
        <w:rPr>
          <w:rFonts w:asciiTheme="minorHAnsi" w:eastAsiaTheme="minorHAnsi" w:hAnsiTheme="minorHAnsi" w:cs="Myriad Pro"/>
          <w:spacing w:val="4"/>
          <w:sz w:val="22"/>
          <w:szCs w:val="22"/>
          <w:lang w:eastAsia="en-US"/>
        </w:rPr>
      </w:pPr>
    </w:p>
    <w:p w14:paraId="370EEA3A" w14:textId="1AE0DA60" w:rsidR="003A3013" w:rsidRPr="00F1140A" w:rsidRDefault="00FA6DD8" w:rsidP="00F1140A">
      <w:p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/>
        <w:jc w:val="center"/>
        <w:rPr>
          <w:rFonts w:asciiTheme="minorHAnsi" w:eastAsiaTheme="minorHAnsi" w:hAnsiTheme="minorHAnsi" w:cs="Myriad Pro"/>
          <w:spacing w:val="4"/>
          <w:sz w:val="22"/>
          <w:szCs w:val="22"/>
          <w:lang w:eastAsia="en-US"/>
        </w:rPr>
      </w:pPr>
      <w:r w:rsidRPr="00F1140A">
        <w:rPr>
          <w:rFonts w:ascii="Calibri" w:hAnsi="Calibri"/>
          <w:b/>
          <w:color w:val="000000"/>
          <w:spacing w:val="4"/>
          <w:sz w:val="28"/>
        </w:rPr>
        <w:t>Oddíl I</w:t>
      </w:r>
      <w:r w:rsidR="000A047C" w:rsidRPr="00F1140A">
        <w:rPr>
          <w:rFonts w:ascii="Calibri" w:hAnsi="Calibri"/>
          <w:b/>
          <w:color w:val="000000"/>
          <w:spacing w:val="4"/>
          <w:sz w:val="28"/>
        </w:rPr>
        <w:t>V</w:t>
      </w:r>
      <w:r w:rsidRPr="00F1140A">
        <w:rPr>
          <w:rFonts w:ascii="Calibri" w:hAnsi="Calibri"/>
          <w:b/>
          <w:color w:val="000000"/>
          <w:spacing w:val="4"/>
          <w:sz w:val="28"/>
        </w:rPr>
        <w:t>. – SANKCE, UKONČENÍ SMLOUVY, ZÁVĚREČN</w:t>
      </w:r>
      <w:r w:rsidR="005D447A" w:rsidRPr="00F1140A">
        <w:rPr>
          <w:rFonts w:ascii="Calibri" w:hAnsi="Calibri"/>
          <w:b/>
          <w:color w:val="000000"/>
          <w:spacing w:val="4"/>
          <w:sz w:val="28"/>
        </w:rPr>
        <w:t>Á</w:t>
      </w:r>
      <w:r w:rsidRPr="00F1140A">
        <w:rPr>
          <w:rFonts w:ascii="Calibri" w:hAnsi="Calibri"/>
          <w:b/>
          <w:color w:val="000000"/>
          <w:spacing w:val="4"/>
          <w:sz w:val="28"/>
        </w:rPr>
        <w:t xml:space="preserve"> USTANOVENÍ</w:t>
      </w:r>
    </w:p>
    <w:p w14:paraId="40630CEB" w14:textId="77777777" w:rsidR="00777DB6" w:rsidRPr="00F1140A" w:rsidRDefault="00FA6DD8" w:rsidP="00F1140A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asciiTheme="minorHAnsi" w:hAnsiTheme="minorHAnsi" w:cs="Myriad Pro"/>
          <w:b/>
          <w:bCs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b/>
          <w:bCs/>
          <w:spacing w:val="4"/>
          <w:sz w:val="22"/>
          <w:szCs w:val="22"/>
        </w:rPr>
        <w:t>I</w:t>
      </w:r>
      <w:r w:rsidR="00343E76" w:rsidRPr="00F1140A">
        <w:rPr>
          <w:rFonts w:asciiTheme="minorHAnsi" w:hAnsiTheme="minorHAnsi" w:cs="Myriad Pro"/>
          <w:b/>
          <w:bCs/>
          <w:spacing w:val="4"/>
          <w:sz w:val="22"/>
          <w:szCs w:val="22"/>
        </w:rPr>
        <w:t xml:space="preserve">. </w:t>
      </w:r>
    </w:p>
    <w:p w14:paraId="33E7FA0C" w14:textId="4C67ACF5" w:rsidR="00343E76" w:rsidRPr="00F1140A" w:rsidRDefault="00FA6DD8" w:rsidP="00F1140A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asciiTheme="minorHAnsi" w:hAnsiTheme="minorHAnsi" w:cs="Myriad Pro"/>
          <w:b/>
          <w:bCs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b/>
          <w:bCs/>
          <w:spacing w:val="4"/>
          <w:sz w:val="22"/>
          <w:szCs w:val="22"/>
        </w:rPr>
        <w:t>SANKCE</w:t>
      </w:r>
    </w:p>
    <w:p w14:paraId="5F275C0E" w14:textId="11CD12C4" w:rsidR="00FA6DD8" w:rsidRPr="00F1140A" w:rsidRDefault="00FA6DD8" w:rsidP="00F1140A">
      <w:pPr>
        <w:numPr>
          <w:ilvl w:val="0"/>
          <w:numId w:val="1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Ocitne-li se zhotovitel v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prodlení s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předáním předmětu Díla v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> 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termín</w:t>
      </w:r>
      <w:r w:rsidR="0012326C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ech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podle </w:t>
      </w:r>
      <w:r w:rsidR="00D278CC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odd. I.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čl. V. odst. </w:t>
      </w:r>
      <w:r w:rsidR="00036709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2</w:t>
      </w:r>
      <w:r w:rsidR="0012326C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. a </w:t>
      </w:r>
      <w:r w:rsidR="00036709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3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. této smlouvy, je povinen zaplatit objednateli smluvní pokutu ve výši 0,</w:t>
      </w:r>
      <w:r w:rsidR="006D10B0">
        <w:rPr>
          <w:rFonts w:asciiTheme="minorHAnsi" w:hAnsiTheme="minorHAnsi" w:cs="Myriad Pro"/>
          <w:spacing w:val="4"/>
          <w:w w:val="105"/>
          <w:sz w:val="22"/>
          <w:szCs w:val="22"/>
        </w:rPr>
        <w:t>2</w:t>
      </w:r>
      <w:r w:rsidR="00BB76FA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% ceny Díla </w:t>
      </w:r>
      <w:r w:rsidR="00D27C41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bez DPH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za každý započatý den prodlení, s tím, že tuto smluvní pokutu má objednatel právo započítat na částku uvedenou v konečné faktuře (tj. na cenu díla).</w:t>
      </w:r>
      <w:r w:rsidRPr="00F1140A">
        <w:rPr>
          <w:rFonts w:asciiTheme="minorHAnsi" w:hAnsiTheme="minorHAnsi" w:cs="Myriad Pro"/>
          <w:spacing w:val="4"/>
          <w:sz w:val="22"/>
          <w:szCs w:val="22"/>
        </w:rPr>
        <w:t xml:space="preserve"> </w:t>
      </w:r>
    </w:p>
    <w:p w14:paraId="04037209" w14:textId="15D9156F" w:rsidR="00FA6DD8" w:rsidRPr="00F1140A" w:rsidRDefault="00FA6DD8" w:rsidP="00F1140A">
      <w:pPr>
        <w:numPr>
          <w:ilvl w:val="0"/>
          <w:numId w:val="1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lastRenderedPageBreak/>
        <w:t>V případě prodlení zhotovitele s odstraňováním reklamovaných závad v termínech dle</w:t>
      </w:r>
      <w:r w:rsidR="00D278CC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odd. I</w:t>
      </w:r>
      <w:r w:rsidR="00151240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I</w:t>
      </w:r>
      <w:r w:rsidR="00D278CC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I.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čl. </w:t>
      </w:r>
      <w:r w:rsidR="0012326C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II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. odst. 3. této smlouvy je zhotovitel povinen uhradit objednateli smluvní pokutu ve </w:t>
      </w:r>
      <w:proofErr w:type="gramStart"/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výši </w:t>
      </w:r>
      <w:r w:rsidR="00D24B08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0</w:t>
      </w:r>
      <w:proofErr w:type="gramEnd"/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,</w:t>
      </w:r>
      <w:r w:rsidR="00494474">
        <w:rPr>
          <w:rFonts w:asciiTheme="minorHAnsi" w:hAnsiTheme="minorHAnsi" w:cs="Myriad Pro"/>
          <w:spacing w:val="4"/>
          <w:w w:val="105"/>
          <w:sz w:val="22"/>
          <w:szCs w:val="22"/>
        </w:rPr>
        <w:t>1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% ceny Díla </w:t>
      </w:r>
      <w:r w:rsidR="00C97027"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bez DPH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za každou reklamovanou vadu a každý započatý kalendářní den prodlení.</w:t>
      </w:r>
    </w:p>
    <w:p w14:paraId="133A7ACB" w14:textId="5800FCA6" w:rsidR="00FA6DD8" w:rsidRPr="00F1140A" w:rsidRDefault="00FA6DD8" w:rsidP="00F1140A">
      <w:pPr>
        <w:numPr>
          <w:ilvl w:val="0"/>
          <w:numId w:val="1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Ocitne-li se objednatel v prodlení s úhradou ceny předmětu Díla podle, je povinen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zaplatit zhotoviteli smluvní pokutu ve výši 0,</w:t>
      </w:r>
      <w:r w:rsidR="006D10B0">
        <w:rPr>
          <w:rFonts w:asciiTheme="minorHAnsi" w:hAnsiTheme="minorHAnsi" w:cs="Myriad Pro"/>
          <w:spacing w:val="4"/>
          <w:w w:val="105"/>
          <w:sz w:val="22"/>
          <w:szCs w:val="22"/>
        </w:rPr>
        <w:t>0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2 % z dlužné částky bez DPH za každý započatý den prodlení.</w:t>
      </w:r>
    </w:p>
    <w:p w14:paraId="45858813" w14:textId="3EEF065B" w:rsidR="00FA6DD8" w:rsidRPr="00F1140A" w:rsidRDefault="00FA6DD8" w:rsidP="00F1140A">
      <w:pPr>
        <w:numPr>
          <w:ilvl w:val="0"/>
          <w:numId w:val="1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120"/>
        <w:ind w:left="399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Zhotovitel má právo požadovat na objednateli smluvní pokutu:</w:t>
      </w:r>
    </w:p>
    <w:p w14:paraId="2EC221F0" w14:textId="4C0AD9F3" w:rsidR="00FA6DD8" w:rsidRPr="00F1140A" w:rsidRDefault="00FA6DD8" w:rsidP="00F1140A">
      <w:pPr>
        <w:numPr>
          <w:ilvl w:val="1"/>
          <w:numId w:val="14"/>
        </w:numPr>
        <w:tabs>
          <w:tab w:val="left" w:pos="682"/>
        </w:tabs>
        <w:kinsoku w:val="0"/>
        <w:overflowPunct w:val="0"/>
        <w:autoSpaceDE w:val="0"/>
        <w:autoSpaceDN w:val="0"/>
        <w:adjustRightInd w:val="0"/>
        <w:spacing w:after="120"/>
        <w:ind w:left="682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pro případ prodlení objednatele s úhradou oprávněných faktur </w:t>
      </w:r>
    </w:p>
    <w:p w14:paraId="689CB047" w14:textId="2FE2B7F6" w:rsidR="00FA6DD8" w:rsidRPr="00F1140A" w:rsidRDefault="00FA6DD8" w:rsidP="00F1140A">
      <w:pPr>
        <w:numPr>
          <w:ilvl w:val="1"/>
          <w:numId w:val="14"/>
        </w:numPr>
        <w:tabs>
          <w:tab w:val="left" w:pos="682"/>
        </w:tabs>
        <w:kinsoku w:val="0"/>
        <w:overflowPunct w:val="0"/>
        <w:autoSpaceDE w:val="0"/>
        <w:autoSpaceDN w:val="0"/>
        <w:adjustRightInd w:val="0"/>
        <w:spacing w:after="120"/>
        <w:ind w:left="682"/>
        <w:jc w:val="both"/>
        <w:rPr>
          <w:rFonts w:cs="Myriad Pro"/>
          <w:spacing w:val="4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pro případ, že se objednatel nebo jeho zástupce bez předchozí omluvy nedostaví k zahájení předáv</w:t>
      </w: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ání, ve výši 0,</w:t>
      </w:r>
      <w:r w:rsidR="006D10B0">
        <w:rPr>
          <w:rFonts w:asciiTheme="minorHAnsi" w:hAnsiTheme="minorHAnsi" w:cstheme="minorHAnsi"/>
          <w:spacing w:val="4"/>
          <w:w w:val="105"/>
          <w:sz w:val="22"/>
          <w:szCs w:val="22"/>
        </w:rPr>
        <w:t>0</w:t>
      </w:r>
      <w:r w:rsidRPr="00F1140A">
        <w:rPr>
          <w:rFonts w:asciiTheme="minorHAnsi" w:hAnsiTheme="minorHAnsi" w:cstheme="minorHAnsi"/>
          <w:spacing w:val="4"/>
          <w:w w:val="105"/>
          <w:sz w:val="22"/>
          <w:szCs w:val="22"/>
        </w:rPr>
        <w:t>1 % z dlužné částky bez DPH za každý den prodlení byl-li řádně obeslán způsobem uvedeným ve smlouvě.</w:t>
      </w:r>
    </w:p>
    <w:p w14:paraId="5E23878E" w14:textId="77777777" w:rsidR="00FA6DD8" w:rsidRPr="00F1140A" w:rsidRDefault="00FA6DD8" w:rsidP="00F1140A">
      <w:pPr>
        <w:numPr>
          <w:ilvl w:val="0"/>
          <w:numId w:val="1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5"/>
          <w:sz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</w:rPr>
        <w:t>Vznikem povinnosti hradit smluvní pokutu nebo jejím zaplacením není dotčen nárok na náhradu škody v plné výši.</w:t>
      </w:r>
    </w:p>
    <w:p w14:paraId="141444C8" w14:textId="77777777" w:rsidR="00FA6DD8" w:rsidRPr="00F1140A" w:rsidRDefault="00FA6DD8" w:rsidP="00F1140A">
      <w:pPr>
        <w:numPr>
          <w:ilvl w:val="0"/>
          <w:numId w:val="1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sz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</w:rPr>
        <w:t>Splatnost smluvních pokut je 14 dnů ode dne doručení výzvy oprávněnou smluvní stranou smluvní</w:t>
      </w:r>
      <w:r w:rsidRPr="00F1140A">
        <w:rPr>
          <w:rFonts w:asciiTheme="minorHAnsi" w:hAnsiTheme="minorHAnsi" w:cs="Myriad Pro"/>
          <w:spacing w:val="4"/>
          <w:w w:val="102"/>
          <w:sz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</w:rPr>
        <w:t>straně povinné.</w:t>
      </w:r>
    </w:p>
    <w:p w14:paraId="689F593D" w14:textId="77777777" w:rsidR="00FA6DD8" w:rsidRPr="00F1140A" w:rsidRDefault="00FA6DD8" w:rsidP="00F1140A">
      <w:pPr>
        <w:numPr>
          <w:ilvl w:val="0"/>
          <w:numId w:val="1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sz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</w:rPr>
        <w:t>Objednatel je oprávněn započíst smluvní pokuty proti platbám za plnění zhotovitele a zhotovitel</w:t>
      </w:r>
      <w:r w:rsidRPr="00F1140A">
        <w:rPr>
          <w:rFonts w:asciiTheme="minorHAnsi" w:hAnsiTheme="minorHAnsi" w:cs="Myriad Pro"/>
          <w:spacing w:val="4"/>
          <w:w w:val="102"/>
          <w:sz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</w:rPr>
        <w:t>s tímto bez výhrad souhlasí.</w:t>
      </w:r>
    </w:p>
    <w:p w14:paraId="442F55EC" w14:textId="77777777" w:rsidR="00FA6DD8" w:rsidRPr="00F1140A" w:rsidRDefault="00FA6DD8" w:rsidP="00F1140A">
      <w:pPr>
        <w:numPr>
          <w:ilvl w:val="0"/>
          <w:numId w:val="1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Smluvní strany prohlašují, že s ohledem na předmět této smlouvy a ve vazbě na sjednané závazky je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výše smluvních pokut přiměřená a neodporuje dobrým mravům.</w:t>
      </w:r>
    </w:p>
    <w:p w14:paraId="670013A0" w14:textId="77777777" w:rsidR="00FA6DD8" w:rsidRPr="00F1140A" w:rsidRDefault="00FA6DD8" w:rsidP="00F1140A">
      <w:pPr>
        <w:numPr>
          <w:ilvl w:val="0"/>
          <w:numId w:val="14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color w:val="FF0000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Zhotovitel není oprávněn jakékoliv své pohledávky vůči objednateli, vzniklé z této smlouvy, započíst,</w:t>
      </w:r>
      <w:r w:rsidRPr="00F1140A">
        <w:rPr>
          <w:rFonts w:asciiTheme="minorHAnsi" w:hAnsiTheme="minorHAnsi" w:cs="Myriad Pro"/>
          <w:spacing w:val="4"/>
          <w:w w:val="101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zatížit zástavním právem ani je postoupit na jiného bez předchozího písemného souhlasu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objednatele</w:t>
      </w:r>
      <w:r w:rsidRPr="00F1140A">
        <w:rPr>
          <w:rFonts w:asciiTheme="minorHAnsi" w:hAnsiTheme="minorHAnsi" w:cs="Myriad Pro"/>
          <w:color w:val="FF0000"/>
          <w:spacing w:val="4"/>
          <w:w w:val="105"/>
          <w:sz w:val="22"/>
          <w:szCs w:val="22"/>
        </w:rPr>
        <w:t>.</w:t>
      </w:r>
    </w:p>
    <w:p w14:paraId="56C1AD6F" w14:textId="290E01B3" w:rsidR="00FA6DD8" w:rsidRPr="00F1140A" w:rsidRDefault="00FA6DD8" w:rsidP="00F1140A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asciiTheme="minorHAnsi" w:hAnsiTheme="minorHAnsi" w:cs="Myriad Pro"/>
          <w:b/>
          <w:bCs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b/>
          <w:bCs/>
          <w:spacing w:val="4"/>
          <w:sz w:val="22"/>
          <w:szCs w:val="22"/>
        </w:rPr>
        <w:t>II.</w:t>
      </w:r>
    </w:p>
    <w:p w14:paraId="71B3237A" w14:textId="3B0B19C2" w:rsidR="00343E76" w:rsidRPr="00F1140A" w:rsidRDefault="00343E76" w:rsidP="00F1140A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asciiTheme="minorHAnsi" w:hAnsiTheme="minorHAnsi" w:cs="Myriad Pro"/>
          <w:b/>
          <w:bCs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b/>
          <w:bCs/>
          <w:spacing w:val="4"/>
          <w:sz w:val="22"/>
          <w:szCs w:val="22"/>
        </w:rPr>
        <w:t>UKONČENÍ SMLOUVY</w:t>
      </w:r>
    </w:p>
    <w:p w14:paraId="0064F064" w14:textId="77777777" w:rsidR="00343E76" w:rsidRPr="00F1140A" w:rsidRDefault="00343E76" w:rsidP="00F1140A">
      <w:pPr>
        <w:numPr>
          <w:ilvl w:val="0"/>
          <w:numId w:val="13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Objednatel je oprávněn (kromě případů uvedených v § 2001 a násl. občanského zákoníku) od této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smlouvy písemně odstoupit:</w:t>
      </w:r>
    </w:p>
    <w:p w14:paraId="3B66E38D" w14:textId="77777777" w:rsidR="00343E76" w:rsidRPr="00F1140A" w:rsidRDefault="00343E76" w:rsidP="00F1140A">
      <w:pPr>
        <w:numPr>
          <w:ilvl w:val="1"/>
          <w:numId w:val="13"/>
        </w:numPr>
        <w:tabs>
          <w:tab w:val="left" w:pos="844"/>
        </w:tabs>
        <w:kinsoku w:val="0"/>
        <w:overflowPunct w:val="0"/>
        <w:autoSpaceDE w:val="0"/>
        <w:autoSpaceDN w:val="0"/>
        <w:adjustRightInd w:val="0"/>
        <w:spacing w:after="120"/>
        <w:ind w:left="844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byl-li pravomocně zjištěn úpadek zhotovitele a rozhodnuto o způsobu řešení úpadku konkursem,</w:t>
      </w:r>
      <w:r w:rsidRPr="00F1140A">
        <w:rPr>
          <w:rFonts w:asciiTheme="minorHAnsi" w:hAnsiTheme="minorHAnsi" w:cs="Myriad Pro"/>
          <w:spacing w:val="4"/>
          <w:w w:val="101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nebo byl-li insolvenční návrh pravomocně zamítnut pro nedostatek majetku zhotovitele;</w:t>
      </w:r>
    </w:p>
    <w:p w14:paraId="75346D0A" w14:textId="77777777" w:rsidR="00343E76" w:rsidRPr="00F1140A" w:rsidRDefault="00343E76" w:rsidP="00F1140A">
      <w:pPr>
        <w:numPr>
          <w:ilvl w:val="1"/>
          <w:numId w:val="13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120"/>
        <w:ind w:left="843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jestliže se zhotovitel ocitne v prodlení s dodáním Díla delším než 30 dní;</w:t>
      </w:r>
    </w:p>
    <w:p w14:paraId="77481888" w14:textId="77777777" w:rsidR="00343E76" w:rsidRPr="00F1140A" w:rsidRDefault="00343E76" w:rsidP="00F1140A">
      <w:pPr>
        <w:numPr>
          <w:ilvl w:val="1"/>
          <w:numId w:val="13"/>
        </w:numPr>
        <w:tabs>
          <w:tab w:val="left" w:pos="844"/>
        </w:tabs>
        <w:kinsoku w:val="0"/>
        <w:overflowPunct w:val="0"/>
        <w:autoSpaceDE w:val="0"/>
        <w:autoSpaceDN w:val="0"/>
        <w:adjustRightInd w:val="0"/>
        <w:spacing w:after="120"/>
        <w:ind w:left="844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bude-li plnění zhotovitele vykazovat vady bránící řádnému užívání Díla, na které objednatel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zhotovitele opakovaně (tzn. nejméně dvakrát) upozornil, a zhotovitel přesto nezjedná ve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stanovené lhůtě nápravu;</w:t>
      </w:r>
    </w:p>
    <w:p w14:paraId="23E21C02" w14:textId="77777777" w:rsidR="00343E76" w:rsidRPr="00F1140A" w:rsidRDefault="00343E76" w:rsidP="00F1140A">
      <w:pPr>
        <w:numPr>
          <w:ilvl w:val="1"/>
          <w:numId w:val="13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120"/>
        <w:ind w:left="843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jestliže zhotovitel vstoupil do likvidace.</w:t>
      </w:r>
    </w:p>
    <w:p w14:paraId="34594348" w14:textId="77777777" w:rsidR="00343E76" w:rsidRPr="00F1140A" w:rsidRDefault="00343E76" w:rsidP="00F1140A">
      <w:pPr>
        <w:numPr>
          <w:ilvl w:val="0"/>
          <w:numId w:val="13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Každá ze smluvních stran je oprávněna od této smlouvy odstoupit v případech stanovených touto smlouvou, a v případě podstatného porušení povinností druhou smluvní stranou. Za podstatné porušení smluvních povinností se považuje neplnění sjednaných termínů, znemožňování objednateli kontrolovat Dílo nebo jeho části a dalších rozhodujících závazků vyplývajících z této smlouvy. Odstoupení musí být učiněno písemně, účinky odstoupení nastávají dnem doručení druhé smluvní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straně.</w:t>
      </w:r>
      <w:r w:rsidRPr="00F1140A">
        <w:rPr>
          <w:rFonts w:asciiTheme="minorHAnsi" w:hAnsiTheme="minorHAnsi"/>
          <w:spacing w:val="4"/>
          <w:sz w:val="22"/>
          <w:szCs w:val="22"/>
        </w:rPr>
        <w:t xml:space="preserve"> </w:t>
      </w:r>
    </w:p>
    <w:p w14:paraId="5F76F0BA" w14:textId="77777777" w:rsidR="00343E76" w:rsidRPr="00F1140A" w:rsidRDefault="00343E76" w:rsidP="00F1140A">
      <w:pPr>
        <w:numPr>
          <w:ilvl w:val="0"/>
          <w:numId w:val="13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hanging="303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lastRenderedPageBreak/>
        <w:t>Smluvní strany se dohodly, že v případě odstoupení od smlouvy zůstávají v platnosti ustanovení této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smlouvy týkající se ustanovení o smluvních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pokutách do dne odstoupení od této smlouvy a o náhradě škody.</w:t>
      </w:r>
    </w:p>
    <w:p w14:paraId="70FE0C06" w14:textId="77777777" w:rsidR="00343E76" w:rsidRPr="00F1140A" w:rsidRDefault="00343E76" w:rsidP="00F1140A">
      <w:pPr>
        <w:numPr>
          <w:ilvl w:val="0"/>
          <w:numId w:val="1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Objednatel je oprávněn od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smlouvy odstoupit dle ustanovení § 223 zákona č. 134/2016 Sb., o zadávání veřejných zakázek,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v platném znění. Výpovědní doba počne běžet od prvního dne následujícího kalendářního měsíce po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doručení výpovědi. Odstoupení je účinné dnem doručení.</w:t>
      </w:r>
    </w:p>
    <w:p w14:paraId="4170EFE4" w14:textId="77777777" w:rsidR="007B1F6F" w:rsidRPr="00F1140A" w:rsidRDefault="007B1F6F" w:rsidP="00F1140A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sz w:val="22"/>
          <w:szCs w:val="22"/>
        </w:rPr>
      </w:pPr>
    </w:p>
    <w:p w14:paraId="383B9F91" w14:textId="7BBFC90A" w:rsidR="00343E76" w:rsidRPr="00F1140A" w:rsidRDefault="00B379DD" w:rsidP="00F1140A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Theme="minorHAnsi" w:hAnsiTheme="minorHAnsi" w:cs="Myriad Pro"/>
          <w:b/>
          <w:bCs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b/>
          <w:bCs/>
          <w:spacing w:val="4"/>
          <w:sz w:val="22"/>
          <w:szCs w:val="22"/>
        </w:rPr>
        <w:t>III</w:t>
      </w:r>
      <w:r w:rsidR="00343E76" w:rsidRPr="00F1140A">
        <w:rPr>
          <w:rFonts w:asciiTheme="minorHAnsi" w:hAnsiTheme="minorHAnsi" w:cs="Myriad Pro"/>
          <w:b/>
          <w:bCs/>
          <w:spacing w:val="4"/>
          <w:sz w:val="22"/>
          <w:szCs w:val="22"/>
        </w:rPr>
        <w:t>.</w:t>
      </w:r>
    </w:p>
    <w:p w14:paraId="07907867" w14:textId="77777777" w:rsidR="00777DB6" w:rsidRPr="00F1140A" w:rsidRDefault="00777DB6" w:rsidP="00F1140A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Theme="minorHAnsi" w:hAnsiTheme="minorHAnsi" w:cs="Myriad Pro"/>
          <w:b/>
          <w:bCs/>
          <w:spacing w:val="4"/>
          <w:sz w:val="22"/>
          <w:szCs w:val="22"/>
        </w:rPr>
      </w:pPr>
    </w:p>
    <w:p w14:paraId="68388638" w14:textId="0B4AA938" w:rsidR="00343E76" w:rsidRPr="00F1140A" w:rsidRDefault="00343E76" w:rsidP="00F1140A">
      <w:pPr>
        <w:pStyle w:val="Odstavecseseznamem"/>
        <w:kinsoku w:val="0"/>
        <w:overflowPunct w:val="0"/>
        <w:autoSpaceDE w:val="0"/>
        <w:autoSpaceDN w:val="0"/>
        <w:adjustRightInd w:val="0"/>
        <w:ind w:left="2136" w:firstLine="696"/>
        <w:outlineLvl w:val="0"/>
        <w:rPr>
          <w:rFonts w:asciiTheme="minorHAnsi" w:hAnsiTheme="minorHAnsi" w:cs="Myriad Pro"/>
          <w:b/>
          <w:bCs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b/>
          <w:bCs/>
          <w:spacing w:val="4"/>
          <w:sz w:val="22"/>
          <w:szCs w:val="22"/>
        </w:rPr>
        <w:t xml:space="preserve">             ZÁVĚREČNÁ USTANOVENÍ</w:t>
      </w:r>
    </w:p>
    <w:p w14:paraId="0175BC76" w14:textId="77777777" w:rsidR="00250DF5" w:rsidRPr="00F1140A" w:rsidRDefault="00250DF5" w:rsidP="00F1140A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color w:val="FF0000"/>
          <w:spacing w:val="4"/>
          <w:sz w:val="22"/>
          <w:szCs w:val="22"/>
        </w:rPr>
      </w:pPr>
    </w:p>
    <w:p w14:paraId="2C03740F" w14:textId="77777777" w:rsidR="00343E76" w:rsidRPr="00F1140A" w:rsidRDefault="00343E76" w:rsidP="00F1140A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Zhotovitel je povinen být pojištěn proti škodám způsobeným jeho činností. Zhotovitel v této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souvislosti prohlašuje, že má uzavřené pojištění odpovědnosti za škodu způsobenou třetím osobám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při výkonu povolání. Zhotovitel je povinen udržovat sjednané pojištění v platnosti po celou dobu</w:t>
      </w:r>
      <w:r w:rsidRPr="00F1140A">
        <w:rPr>
          <w:rFonts w:asciiTheme="minorHAnsi" w:hAnsiTheme="minorHAnsi" w:cs="Myriad Pro"/>
          <w:spacing w:val="4"/>
          <w:w w:val="103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realizace Díla. Zhotovitel je povinen na výzvu objednatele prokázat splnění této skutečnosti, tj.</w:t>
      </w:r>
      <w:r w:rsidRPr="00F1140A">
        <w:rPr>
          <w:rFonts w:asciiTheme="minorHAnsi" w:hAnsiTheme="minorHAnsi" w:cs="Myriad Pro"/>
          <w:spacing w:val="4"/>
          <w:w w:val="101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předložit objednateli k nahlédnutí stejnopis aktuálně platné pojistné smlouvy nebo potvrzení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pojišťovny o trvání pojistné smlouvy.</w:t>
      </w:r>
    </w:p>
    <w:p w14:paraId="3C10AF93" w14:textId="0A787E1A" w:rsidR="00642151" w:rsidRPr="00642151" w:rsidRDefault="00642151" w:rsidP="00642151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642151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Je-li smlouva uzavírána v listinné podobě, vyhotovuje se ve dvou stejnopisech s originálními podpisy smluvních stran, z nichž každá </w:t>
      </w:r>
      <w:proofErr w:type="gramStart"/>
      <w:r w:rsidRPr="00642151">
        <w:rPr>
          <w:rFonts w:asciiTheme="minorHAnsi" w:hAnsiTheme="minorHAnsi" w:cs="Myriad Pro"/>
          <w:spacing w:val="4"/>
          <w:w w:val="105"/>
          <w:sz w:val="22"/>
          <w:szCs w:val="22"/>
        </w:rPr>
        <w:t>obdrží</w:t>
      </w:r>
      <w:proofErr w:type="gramEnd"/>
      <w:r w:rsidRPr="00642151">
        <w:rPr>
          <w:rFonts w:asciiTheme="minorHAnsi" w:hAnsiTheme="minorHAnsi" w:cs="Myriad Pro"/>
          <w:spacing w:val="4"/>
          <w:w w:val="105"/>
          <w:sz w:val="22"/>
          <w:szCs w:val="22"/>
        </w:rPr>
        <w:t xml:space="preserve"> po jednom vyhotovení. V případě elektronické podoby smlouvy se smlouva vyhotovuje v jednom elektronickém vyhotovení s platností originálu s připojenými digitálními podpisy obou smluvních stran.</w:t>
      </w:r>
    </w:p>
    <w:p w14:paraId="525C8BCF" w14:textId="77777777" w:rsidR="00343E76" w:rsidRPr="00F1140A" w:rsidRDefault="00343E76" w:rsidP="00F1140A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Smluvní strany prohlašují, že tato smlouva je souhlasným, svobodným a vážným projevem jejich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pravé vůle a že ji neuzavřely v tísni za nápadně nevýhodných podmínek, což stvrzují svými podpisy v</w:t>
      </w:r>
      <w:r w:rsidRPr="00F1140A">
        <w:rPr>
          <w:rFonts w:asciiTheme="minorHAnsi" w:hAnsiTheme="minorHAnsi" w:cs="Myriad Pro"/>
          <w:spacing w:val="4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jejím závěru.</w:t>
      </w:r>
    </w:p>
    <w:p w14:paraId="436C562C" w14:textId="77777777" w:rsidR="00343E76" w:rsidRPr="00F1140A" w:rsidRDefault="00343E76" w:rsidP="00F1140A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5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5"/>
          <w:sz w:val="22"/>
          <w:szCs w:val="22"/>
        </w:rPr>
        <w:t>Tato smlouva se řídí českým právním řádem, zejména zákonem č. 89/2012 Sb., občanským zákoníkem.</w:t>
      </w:r>
    </w:p>
    <w:p w14:paraId="2E32A4E3" w14:textId="77777777" w:rsidR="00343E76" w:rsidRPr="00F1140A" w:rsidRDefault="00343E76" w:rsidP="00F1140A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2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>Tato smlouva představuje úplnou a ucelenou dohodu smluvních stran, která nahrazuje všechna předchozí ujednání, dohody či smlouvy, ať písemné či ústní, ohledně totožného předmětu plnění.</w:t>
      </w:r>
    </w:p>
    <w:p w14:paraId="67EC5634" w14:textId="77777777" w:rsidR="00343E76" w:rsidRPr="00F1140A" w:rsidRDefault="00343E76" w:rsidP="00F1140A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2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>Odpověď smluvní strany podle § 1740 odst. 3 zákona č. 89/2012 Sb., občanský zákoník, s dodatkem nebo odchylkou, není přijetím nabídky na uzavření této smlouvy, ani když podstatně nemění podmínky nabídky.</w:t>
      </w:r>
    </w:p>
    <w:p w14:paraId="70B3FC81" w14:textId="77777777" w:rsidR="00343E76" w:rsidRPr="00F1140A" w:rsidRDefault="00343E76" w:rsidP="00F1140A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2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Veškerá práva a povinnosti z této smlouvy přecházejí na právní nástupce smluvních stran. </w:t>
      </w:r>
    </w:p>
    <w:p w14:paraId="43EAC51E" w14:textId="77777777" w:rsidR="00343E76" w:rsidRPr="00F1140A" w:rsidRDefault="00343E76" w:rsidP="00F1140A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2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>Stane-li se některé ustanovení této smlouvy neplatným, neúčinným či nevykonatelným, platnost, účinnost a vykonatelnost ostatních ustanovení smlouvy tím není dotčena. Smluvní strany se zavazují takové neplatné, neúčinné či nevykonatelné ustanovení nahradit tak, aby účelu smlouvy bylo dosaženo.</w:t>
      </w:r>
    </w:p>
    <w:p w14:paraId="2098EB3D" w14:textId="77777777" w:rsidR="00343E76" w:rsidRPr="00F1140A" w:rsidRDefault="00343E76" w:rsidP="00F1140A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2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>Jakékoli změny či dodatky ke smlouvě musí být vyhotoveny v písemné formě a podepsány oběma smluvními stranami.</w:t>
      </w:r>
    </w:p>
    <w:p w14:paraId="258546BF" w14:textId="693E8CB3" w:rsidR="00343E76" w:rsidRPr="00F1140A" w:rsidRDefault="00343E76" w:rsidP="00F1140A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2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>Smlouva nabývá platnosti dnem jejího podpisu oběma smluvními stranami a účinnosti dnem jejího uveřejnění v registru smluv</w:t>
      </w:r>
      <w:r w:rsidR="007F2B1D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spravovaném Digitální a informační agenturou 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v souladu se zákonem 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lastRenderedPageBreak/>
        <w:t>č. 340/2015 Sb., o zvláštních podmínkách účinnosti některých smluv, uveřejňování těchto smluv a o registru smluv (zákon o registru smluv), v platném znění.</w:t>
      </w:r>
    </w:p>
    <w:p w14:paraId="04F7E116" w14:textId="67B81EFB" w:rsidR="00343E76" w:rsidRPr="00F1140A" w:rsidRDefault="00343E76" w:rsidP="00F1140A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2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>Smluvní strany berou na vědomí, že nebude-li smlouva zveřejněna ani d</w:t>
      </w:r>
      <w:r w:rsidR="00C97027"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o tří měsíců 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>od jejího uzavření, je následujícím dnem zrušena od počátku s účinky případného bezdůvodného obohacení.</w:t>
      </w:r>
    </w:p>
    <w:p w14:paraId="2CD41905" w14:textId="5649907F" w:rsidR="001E6884" w:rsidRDefault="00343E76" w:rsidP="001E6884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2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Smluvní strany se dohodly, že objednatel bezodkladně po uzavření této smlouvy odešle </w:t>
      </w:r>
      <w:r w:rsidR="001E6884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tuto 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smlouvu k řádnému uveřejnění do registru smluv </w:t>
      </w:r>
      <w:r w:rsidR="001E6884" w:rsidRPr="001E6884">
        <w:rPr>
          <w:rFonts w:asciiTheme="minorHAnsi" w:hAnsiTheme="minorHAnsi" w:cstheme="minorHAnsi"/>
          <w:sz w:val="22"/>
          <w:szCs w:val="22"/>
        </w:rPr>
        <w:t>spravovaného Digitální a informační agenturou.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O uveřejnění smlouvy objednatel bezodkladně informuje druhou smluvní stranu, nebyl-li kontaktní</w:t>
      </w:r>
      <w:r w:rsidR="005214AD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údaj této smluvní strany uveden přímo do registru smluv jako kontakt pro notifikaci o uveřejnění. </w:t>
      </w:r>
      <w:r w:rsidR="005214AD"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</w:t>
      </w: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 </w:t>
      </w:r>
    </w:p>
    <w:p w14:paraId="15E70062" w14:textId="2AC570A1" w:rsidR="00343E76" w:rsidRDefault="00343E76" w:rsidP="00F1140A">
      <w:pPr>
        <w:numPr>
          <w:ilvl w:val="0"/>
          <w:numId w:val="1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asciiTheme="minorHAnsi" w:hAnsiTheme="minorHAnsi" w:cs="Myriad Pro"/>
          <w:spacing w:val="4"/>
          <w:w w:val="102"/>
          <w:sz w:val="22"/>
          <w:szCs w:val="22"/>
        </w:rPr>
      </w:pPr>
      <w:r w:rsidRPr="00F1140A">
        <w:rPr>
          <w:rFonts w:asciiTheme="minorHAnsi" w:hAnsiTheme="minorHAnsi" w:cs="Myriad Pro"/>
          <w:spacing w:val="4"/>
          <w:w w:val="102"/>
          <w:sz w:val="22"/>
          <w:szCs w:val="22"/>
        </w:rPr>
        <w:t xml:space="preserve">Smluvní strany prohlašují, že žádná část smlouvy nenaplňuje znaky obchodního tajemství (§ 504 z. č. 89/2012 Sb., občanský zákoník). </w:t>
      </w:r>
    </w:p>
    <w:p w14:paraId="1917D9B7" w14:textId="77777777" w:rsidR="005214AD" w:rsidRDefault="005214AD" w:rsidP="005214AD">
      <w:pPr>
        <w:spacing w:before="120" w:after="120"/>
        <w:jc w:val="both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</w:p>
    <w:p w14:paraId="343038BD" w14:textId="77777777" w:rsidR="005214AD" w:rsidRDefault="005214AD" w:rsidP="005214AD">
      <w:pPr>
        <w:spacing w:before="120" w:after="120"/>
        <w:jc w:val="both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</w:p>
    <w:p w14:paraId="62CEA990" w14:textId="3AC860A4" w:rsidR="005214AD" w:rsidRPr="005214AD" w:rsidRDefault="005214AD" w:rsidP="005214AD">
      <w:pPr>
        <w:spacing w:before="120" w:after="120"/>
        <w:jc w:val="both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  <w:r w:rsidRPr="005214AD">
        <w:rPr>
          <w:rFonts w:asciiTheme="minorHAnsi" w:hAnsiTheme="minorHAnsi" w:cstheme="minorHAnsi"/>
          <w:b/>
          <w:bCs/>
          <w:spacing w:val="4"/>
          <w:sz w:val="22"/>
          <w:szCs w:val="22"/>
        </w:rPr>
        <w:t>Přílohy:</w:t>
      </w:r>
    </w:p>
    <w:p w14:paraId="2D4BDE9E" w14:textId="5A68B515" w:rsidR="005214AD" w:rsidRDefault="005214AD" w:rsidP="005214AD">
      <w:pPr>
        <w:pStyle w:val="Odstavecseseznamem"/>
        <w:spacing w:before="120"/>
        <w:ind w:left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Příloha č. 1 – Zadání </w:t>
      </w:r>
    </w:p>
    <w:p w14:paraId="737E9B57" w14:textId="77777777" w:rsidR="005214AD" w:rsidRPr="00F1140A" w:rsidRDefault="005214AD" w:rsidP="005214AD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jc w:val="both"/>
        <w:rPr>
          <w:rFonts w:asciiTheme="minorHAnsi" w:hAnsiTheme="minorHAnsi" w:cs="Myriad Pro"/>
          <w:spacing w:val="4"/>
          <w:w w:val="102"/>
          <w:sz w:val="22"/>
          <w:szCs w:val="22"/>
        </w:rPr>
      </w:pPr>
    </w:p>
    <w:p w14:paraId="1769D634" w14:textId="77777777" w:rsidR="00A93EEE" w:rsidRPr="00F1140A" w:rsidRDefault="00A93EEE" w:rsidP="00F1140A">
      <w:pPr>
        <w:pStyle w:val="Odstavecseseznamem"/>
        <w:spacing w:before="120"/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50710A08" w14:textId="77777777" w:rsidR="00250DF5" w:rsidRPr="00F1140A" w:rsidRDefault="00250DF5" w:rsidP="00F1140A">
      <w:pPr>
        <w:pStyle w:val="Odstavecseseznamem"/>
        <w:spacing w:before="120"/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524B4D73" w14:textId="77777777" w:rsidR="00A93EEE" w:rsidRPr="00F1140A" w:rsidRDefault="00A93EEE" w:rsidP="00F1140A">
      <w:pPr>
        <w:pStyle w:val="Odstavecseseznamem"/>
        <w:spacing w:before="120"/>
        <w:ind w:left="357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5C6035B6" w14:textId="77777777" w:rsidR="005214AD" w:rsidRDefault="005214AD" w:rsidP="00F1140A">
      <w:pPr>
        <w:pStyle w:val="Zhlav"/>
        <w:tabs>
          <w:tab w:val="clear" w:pos="4536"/>
          <w:tab w:val="clear" w:pos="9072"/>
        </w:tabs>
        <w:spacing w:before="120"/>
        <w:ind w:firstLine="708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</w:p>
    <w:p w14:paraId="7DD5208A" w14:textId="77777777" w:rsidR="005214AD" w:rsidRDefault="005214AD" w:rsidP="00F1140A">
      <w:pPr>
        <w:pStyle w:val="Zhlav"/>
        <w:tabs>
          <w:tab w:val="clear" w:pos="4536"/>
          <w:tab w:val="clear" w:pos="9072"/>
        </w:tabs>
        <w:spacing w:before="120"/>
        <w:ind w:firstLine="708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</w:p>
    <w:p w14:paraId="244705D2" w14:textId="775BFCE8" w:rsidR="005214AD" w:rsidRDefault="005214AD" w:rsidP="00F1140A">
      <w:pPr>
        <w:pStyle w:val="Zhlav"/>
        <w:tabs>
          <w:tab w:val="clear" w:pos="4536"/>
          <w:tab w:val="clear" w:pos="9072"/>
        </w:tabs>
        <w:spacing w:before="120"/>
        <w:ind w:firstLine="708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</w:p>
    <w:p w14:paraId="1F024060" w14:textId="126E4C8C" w:rsidR="005214AD" w:rsidRDefault="005214AD" w:rsidP="00F1140A">
      <w:pPr>
        <w:pStyle w:val="Zhlav"/>
        <w:tabs>
          <w:tab w:val="clear" w:pos="4536"/>
          <w:tab w:val="clear" w:pos="9072"/>
        </w:tabs>
        <w:spacing w:before="120"/>
        <w:ind w:firstLine="708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</w:p>
    <w:p w14:paraId="2C7B5EB8" w14:textId="77777777" w:rsidR="005214AD" w:rsidRDefault="005214AD" w:rsidP="00F1140A">
      <w:pPr>
        <w:pStyle w:val="Zhlav"/>
        <w:tabs>
          <w:tab w:val="clear" w:pos="4536"/>
          <w:tab w:val="clear" w:pos="9072"/>
        </w:tabs>
        <w:spacing w:before="120"/>
        <w:ind w:firstLine="708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</w:p>
    <w:p w14:paraId="0E3625F2" w14:textId="77777777" w:rsidR="005214AD" w:rsidRDefault="005214AD" w:rsidP="00F1140A">
      <w:pPr>
        <w:pStyle w:val="Zhlav"/>
        <w:tabs>
          <w:tab w:val="clear" w:pos="4536"/>
          <w:tab w:val="clear" w:pos="9072"/>
        </w:tabs>
        <w:spacing w:before="120"/>
        <w:ind w:firstLine="708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</w:p>
    <w:p w14:paraId="3924A68E" w14:textId="77777777" w:rsidR="005214AD" w:rsidRDefault="005214AD" w:rsidP="00F1140A">
      <w:pPr>
        <w:pStyle w:val="Zhlav"/>
        <w:tabs>
          <w:tab w:val="clear" w:pos="4536"/>
          <w:tab w:val="clear" w:pos="9072"/>
        </w:tabs>
        <w:spacing w:before="120"/>
        <w:ind w:firstLine="708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</w:p>
    <w:p w14:paraId="62561285" w14:textId="77777777" w:rsidR="005214AD" w:rsidRDefault="005214AD" w:rsidP="00F1140A">
      <w:pPr>
        <w:pStyle w:val="Zhlav"/>
        <w:tabs>
          <w:tab w:val="clear" w:pos="4536"/>
          <w:tab w:val="clear" w:pos="9072"/>
        </w:tabs>
        <w:spacing w:before="120"/>
        <w:ind w:firstLine="708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</w:p>
    <w:p w14:paraId="4A367B7C" w14:textId="38DFC3B9" w:rsidR="00D565E7" w:rsidRPr="00F1140A" w:rsidRDefault="00D565E7" w:rsidP="00F1140A">
      <w:pPr>
        <w:pStyle w:val="Zhlav"/>
        <w:tabs>
          <w:tab w:val="clear" w:pos="4536"/>
          <w:tab w:val="clear" w:pos="9072"/>
        </w:tabs>
        <w:spacing w:before="120"/>
        <w:ind w:firstLine="708"/>
        <w:jc w:val="both"/>
        <w:rPr>
          <w:rFonts w:asciiTheme="minorHAnsi" w:hAnsiTheme="minorHAnsi" w:cstheme="minorHAnsi"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V </w:t>
      </w:r>
      <w:r w:rsidR="002475DB"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P</w:t>
      </w:r>
      <w:r w:rsidR="002F54E0"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ardubicích</w:t>
      </w:r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 dne </w:t>
      </w:r>
      <w:r w:rsidR="00164E4D">
        <w:rPr>
          <w:rFonts w:asciiTheme="minorHAnsi" w:hAnsiTheme="minorHAnsi" w:cstheme="minorHAnsi"/>
          <w:snapToGrid w:val="0"/>
          <w:spacing w:val="4"/>
          <w:sz w:val="22"/>
          <w:szCs w:val="22"/>
        </w:rPr>
        <w:t>20.12.</w:t>
      </w:r>
      <w:r w:rsidR="002F54E0"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20</w:t>
      </w:r>
      <w:r w:rsidR="00164E4D">
        <w:rPr>
          <w:rFonts w:asciiTheme="minorHAnsi" w:hAnsiTheme="minorHAnsi" w:cstheme="minorHAnsi"/>
          <w:snapToGrid w:val="0"/>
          <w:spacing w:val="4"/>
          <w:sz w:val="22"/>
          <w:szCs w:val="22"/>
        </w:rPr>
        <w:t>23</w:t>
      </w:r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ab/>
      </w:r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ab/>
      </w:r>
      <w:r w:rsidR="00522603">
        <w:rPr>
          <w:rFonts w:asciiTheme="minorHAnsi" w:hAnsiTheme="minorHAnsi" w:cstheme="minorHAnsi"/>
          <w:snapToGrid w:val="0"/>
          <w:spacing w:val="4"/>
          <w:sz w:val="22"/>
          <w:szCs w:val="22"/>
        </w:rPr>
        <w:tab/>
      </w:r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V</w:t>
      </w:r>
      <w:r w:rsidR="00164E4D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 Praze </w:t>
      </w:r>
      <w:r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 xml:space="preserve">dne </w:t>
      </w:r>
      <w:r w:rsidR="00164E4D">
        <w:rPr>
          <w:rFonts w:asciiTheme="minorHAnsi" w:hAnsiTheme="minorHAnsi" w:cstheme="minorHAnsi"/>
          <w:snapToGrid w:val="0"/>
          <w:spacing w:val="4"/>
          <w:sz w:val="22"/>
          <w:szCs w:val="22"/>
        </w:rPr>
        <w:t>6.12.</w:t>
      </w:r>
      <w:r w:rsidR="00C74B36" w:rsidRPr="00F1140A">
        <w:rPr>
          <w:rFonts w:asciiTheme="minorHAnsi" w:hAnsiTheme="minorHAnsi" w:cstheme="minorHAnsi"/>
          <w:snapToGrid w:val="0"/>
          <w:spacing w:val="4"/>
          <w:sz w:val="22"/>
          <w:szCs w:val="22"/>
        </w:rPr>
        <w:t>20</w:t>
      </w:r>
      <w:r w:rsidR="00164E4D">
        <w:rPr>
          <w:rFonts w:asciiTheme="minorHAnsi" w:hAnsiTheme="minorHAnsi" w:cstheme="minorHAnsi"/>
          <w:snapToGrid w:val="0"/>
          <w:spacing w:val="4"/>
          <w:sz w:val="22"/>
          <w:szCs w:val="22"/>
        </w:rPr>
        <w:t>23</w:t>
      </w:r>
    </w:p>
    <w:p w14:paraId="1F7B20D4" w14:textId="77777777" w:rsidR="002F54E0" w:rsidRPr="00F1140A" w:rsidRDefault="002F54E0" w:rsidP="00F1140A">
      <w:pPr>
        <w:ind w:firstLine="708"/>
        <w:jc w:val="both"/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 xml:space="preserve">        </w:t>
      </w:r>
    </w:p>
    <w:p w14:paraId="6E40BD6B" w14:textId="04CE649A" w:rsidR="002F54E0" w:rsidRPr="00F1140A" w:rsidRDefault="002F54E0" w:rsidP="00F1140A">
      <w:pPr>
        <w:ind w:firstLine="708"/>
        <w:jc w:val="both"/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 xml:space="preserve"> </w:t>
      </w:r>
      <w:r w:rsidRPr="005214AD">
        <w:rPr>
          <w:rFonts w:asciiTheme="minorHAnsi" w:hAnsiTheme="minorHAnsi" w:cstheme="minorHAnsi"/>
          <w:bCs/>
          <w:i/>
          <w:iCs/>
          <w:snapToGrid w:val="0"/>
          <w:spacing w:val="4"/>
          <w:sz w:val="22"/>
          <w:szCs w:val="22"/>
        </w:rPr>
        <w:t>za objednatele</w:t>
      </w:r>
      <w:r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ab/>
      </w:r>
      <w:r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ab/>
      </w:r>
      <w:r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ab/>
      </w:r>
      <w:r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ab/>
      </w:r>
      <w:r w:rsidRPr="005214AD">
        <w:rPr>
          <w:rFonts w:asciiTheme="minorHAnsi" w:hAnsiTheme="minorHAnsi" w:cstheme="minorHAnsi"/>
          <w:bCs/>
          <w:i/>
          <w:iCs/>
          <w:snapToGrid w:val="0"/>
          <w:spacing w:val="4"/>
          <w:sz w:val="22"/>
          <w:szCs w:val="22"/>
        </w:rPr>
        <w:t>za zhotovitele</w:t>
      </w:r>
    </w:p>
    <w:p w14:paraId="60626B42" w14:textId="51A717D1" w:rsidR="00CC11D3" w:rsidRPr="00F1140A" w:rsidRDefault="00CC11D3" w:rsidP="00F1140A">
      <w:pPr>
        <w:spacing w:before="120"/>
        <w:ind w:left="5040"/>
        <w:jc w:val="both"/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</w:pPr>
    </w:p>
    <w:p w14:paraId="12498C9D" w14:textId="2AA414CA" w:rsidR="002F54E0" w:rsidRPr="00F1140A" w:rsidRDefault="002F54E0" w:rsidP="00F1140A">
      <w:pPr>
        <w:spacing w:before="120"/>
        <w:ind w:left="5040"/>
        <w:jc w:val="both"/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</w:pPr>
    </w:p>
    <w:p w14:paraId="73BE543C" w14:textId="77777777" w:rsidR="002F54E0" w:rsidRPr="00F1140A" w:rsidRDefault="002F54E0" w:rsidP="00F1140A">
      <w:pPr>
        <w:spacing w:before="120"/>
        <w:ind w:left="5040"/>
        <w:jc w:val="both"/>
        <w:rPr>
          <w:rFonts w:asciiTheme="minorHAnsi" w:hAnsiTheme="minorHAnsi" w:cstheme="minorHAnsi"/>
          <w:b/>
          <w:snapToGrid w:val="0"/>
          <w:spacing w:val="4"/>
          <w:sz w:val="22"/>
          <w:szCs w:val="22"/>
        </w:rPr>
      </w:pPr>
    </w:p>
    <w:p w14:paraId="3B223129" w14:textId="1ADFAD8C" w:rsidR="00D565E7" w:rsidRPr="00F1140A" w:rsidRDefault="00D565E7" w:rsidP="00F1140A">
      <w:pPr>
        <w:ind w:firstLine="708"/>
        <w:jc w:val="both"/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>………………………………………</w:t>
      </w:r>
      <w:r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ab/>
      </w:r>
      <w:r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ab/>
      </w:r>
      <w:r w:rsidR="004C6EFF"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ab/>
      </w:r>
      <w:r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>………………………………………</w:t>
      </w:r>
    </w:p>
    <w:p w14:paraId="4E661E76" w14:textId="66F32233" w:rsidR="005214AD" w:rsidRDefault="001E6884" w:rsidP="007F219F">
      <w:pPr>
        <w:ind w:firstLine="708"/>
        <w:jc w:val="both"/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>Bc</w:t>
      </w:r>
      <w:r w:rsidR="002F54E0"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>Jan Nadrchal</w:t>
      </w:r>
      <w:r w:rsidR="00522603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 xml:space="preserve"> </w:t>
      </w:r>
      <w:r w:rsidR="00164E4D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ab/>
      </w:r>
      <w:r w:rsidR="00164E4D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ab/>
      </w:r>
      <w:r w:rsidR="00164E4D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ab/>
      </w:r>
      <w:r w:rsidR="00164E4D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ab/>
        <w:t xml:space="preserve"> </w:t>
      </w:r>
      <w:proofErr w:type="spellStart"/>
      <w:r w:rsidR="00164E4D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>Dipl</w:t>
      </w:r>
      <w:proofErr w:type="spellEnd"/>
      <w:r w:rsidR="00164E4D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 xml:space="preserve">. – Ing. </w:t>
      </w:r>
      <w:proofErr w:type="spellStart"/>
      <w:r w:rsidR="00164E4D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>Till</w:t>
      </w:r>
      <w:proofErr w:type="spellEnd"/>
      <w:r w:rsidR="00164E4D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 xml:space="preserve"> </w:t>
      </w:r>
      <w:proofErr w:type="spellStart"/>
      <w:r w:rsidR="00164E4D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>Rehwaldt</w:t>
      </w:r>
      <w:proofErr w:type="spellEnd"/>
    </w:p>
    <w:p w14:paraId="29C4C571" w14:textId="6733EF09" w:rsidR="00D565E7" w:rsidRPr="00F1140A" w:rsidRDefault="00522603" w:rsidP="007F219F">
      <w:pPr>
        <w:ind w:firstLine="708"/>
        <w:jc w:val="both"/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>p</w:t>
      </w:r>
      <w:r w:rsidR="002F54E0"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>rimátor města</w:t>
      </w:r>
      <w:r w:rsidR="00D565E7"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ab/>
      </w:r>
      <w:r w:rsidR="00D565E7"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ab/>
      </w:r>
      <w:r w:rsidR="00D565E7"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ab/>
      </w:r>
      <w:r w:rsidR="00D565E7"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ab/>
      </w:r>
      <w:r w:rsidR="00D565E7" w:rsidRPr="00F1140A">
        <w:rPr>
          <w:rFonts w:asciiTheme="minorHAnsi" w:hAnsiTheme="minorHAnsi" w:cstheme="minorHAnsi"/>
          <w:bCs/>
          <w:snapToGrid w:val="0"/>
          <w:spacing w:val="4"/>
          <w:sz w:val="22"/>
          <w:szCs w:val="22"/>
        </w:rPr>
        <w:tab/>
      </w:r>
    </w:p>
    <w:p w14:paraId="5893A561" w14:textId="620415DA" w:rsidR="008D59C4" w:rsidRPr="00F1140A" w:rsidRDefault="004C6EFF" w:rsidP="00F1140A">
      <w:pPr>
        <w:ind w:left="4955" w:firstLine="1"/>
        <w:rPr>
          <w:rFonts w:asciiTheme="minorHAnsi" w:hAnsiTheme="minorHAnsi" w:cstheme="minorHAnsi"/>
          <w:iCs/>
          <w:snapToGrid w:val="0"/>
          <w:spacing w:val="4"/>
          <w:sz w:val="22"/>
          <w:szCs w:val="22"/>
        </w:rPr>
      </w:pPr>
      <w:r w:rsidRPr="00F1140A">
        <w:rPr>
          <w:rFonts w:asciiTheme="minorHAnsi" w:hAnsiTheme="minorHAnsi" w:cstheme="minorHAnsi"/>
          <w:iCs/>
          <w:snapToGrid w:val="0"/>
          <w:spacing w:val="4"/>
          <w:sz w:val="22"/>
          <w:szCs w:val="22"/>
        </w:rPr>
        <w:t xml:space="preserve">       </w:t>
      </w:r>
      <w:r w:rsidR="003A5B1A" w:rsidRPr="00F1140A">
        <w:rPr>
          <w:rFonts w:asciiTheme="minorHAnsi" w:hAnsiTheme="minorHAnsi" w:cstheme="minorHAnsi"/>
          <w:iCs/>
          <w:snapToGrid w:val="0"/>
          <w:spacing w:val="4"/>
          <w:sz w:val="22"/>
          <w:szCs w:val="22"/>
        </w:rPr>
        <w:tab/>
      </w:r>
    </w:p>
    <w:p w14:paraId="454C3ED2" w14:textId="17C7E0CC" w:rsidR="00B379DD" w:rsidRPr="00F1140A" w:rsidRDefault="00B379DD" w:rsidP="00D430EB">
      <w:pPr>
        <w:spacing w:after="160" w:line="288" w:lineRule="auto"/>
        <w:rPr>
          <w:rFonts w:asciiTheme="minorHAnsi" w:hAnsiTheme="minorHAnsi" w:cstheme="minorHAnsi"/>
          <w:iCs/>
          <w:snapToGrid w:val="0"/>
          <w:spacing w:val="4"/>
          <w:sz w:val="22"/>
          <w:szCs w:val="22"/>
        </w:rPr>
      </w:pPr>
    </w:p>
    <w:sectPr w:rsidR="00B379DD" w:rsidRPr="00F1140A" w:rsidSect="00F812A2">
      <w:footerReference w:type="even" r:id="rId19"/>
      <w:footerReference w:type="default" r:id="rId20"/>
      <w:pgSz w:w="11906" w:h="16838"/>
      <w:pgMar w:top="1418" w:right="1134" w:bottom="1418" w:left="1134" w:header="709" w:footer="2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EA8F" w14:textId="77777777" w:rsidR="000355D1" w:rsidRDefault="000355D1">
      <w:r>
        <w:separator/>
      </w:r>
    </w:p>
  </w:endnote>
  <w:endnote w:type="continuationSeparator" w:id="0">
    <w:p w14:paraId="646158E1" w14:textId="77777777" w:rsidR="000355D1" w:rsidRDefault="000355D1">
      <w:r>
        <w:continuationSeparator/>
      </w:r>
    </w:p>
  </w:endnote>
  <w:endnote w:type="continuationNotice" w:id="1">
    <w:p w14:paraId="3CC2CFE0" w14:textId="77777777" w:rsidR="000355D1" w:rsidRDefault="00035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alibri Light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66B0" w14:textId="69732484" w:rsidR="000355D1" w:rsidRPr="001E0879" w:rsidRDefault="000355D1" w:rsidP="00F812A2">
    <w:pPr>
      <w:pStyle w:val="Zpat"/>
      <w:framePr w:wrap="around" w:vAnchor="text" w:hAnchor="margin" w:xAlign="center" w:y="1"/>
      <w:rPr>
        <w:rStyle w:val="slostrnky"/>
      </w:rPr>
    </w:pPr>
    <w:r w:rsidRPr="001E0879">
      <w:rPr>
        <w:rStyle w:val="slostrnky"/>
      </w:rPr>
      <w:fldChar w:fldCharType="begin"/>
    </w:r>
    <w:r w:rsidRPr="001E0879">
      <w:rPr>
        <w:rStyle w:val="slostrnky"/>
      </w:rPr>
      <w:instrText xml:space="preserve">PAGE  </w:instrText>
    </w:r>
    <w:r w:rsidRPr="001E0879">
      <w:rPr>
        <w:rStyle w:val="slostrnky"/>
      </w:rPr>
      <w:fldChar w:fldCharType="separate"/>
    </w:r>
    <w:r w:rsidR="007F219F">
      <w:rPr>
        <w:rStyle w:val="slostrnky"/>
        <w:noProof/>
      </w:rPr>
      <w:t>1</w:t>
    </w:r>
    <w:r w:rsidRPr="001E0879">
      <w:rPr>
        <w:rStyle w:val="slostrnky"/>
      </w:rPr>
      <w:fldChar w:fldCharType="end"/>
    </w:r>
  </w:p>
  <w:p w14:paraId="18213C64" w14:textId="77777777" w:rsidR="000355D1" w:rsidRPr="001E0879" w:rsidRDefault="000355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4559" w14:textId="1C85D57D" w:rsidR="000355D1" w:rsidRPr="00850663" w:rsidRDefault="00623C5B" w:rsidP="00850663">
    <w:pPr>
      <w:pStyle w:val="Zpat"/>
      <w:jc w:val="center"/>
      <w:rPr>
        <w:rFonts w:asciiTheme="minorHAnsi" w:hAnsiTheme="minorHAnsi"/>
      </w:rPr>
    </w:pPr>
    <w:r>
      <w:rPr>
        <w:rFonts w:asciiTheme="minorHAnsi" w:hAnsiTheme="minorHAnsi"/>
      </w:rPr>
      <w:t>Krajinářský návrh Pardubice JIH</w:t>
    </w:r>
  </w:p>
  <w:p w14:paraId="4FA7A329" w14:textId="77777777" w:rsidR="000355D1" w:rsidRPr="00250DF5" w:rsidRDefault="000355D1" w:rsidP="0056291A">
    <w:pPr>
      <w:pStyle w:val="Zpat"/>
      <w:framePr w:wrap="around" w:vAnchor="text" w:hAnchor="page" w:x="10141" w:y="18"/>
      <w:rPr>
        <w:rStyle w:val="slostrnky"/>
        <w:rFonts w:ascii="Arial" w:hAnsi="Arial" w:cs="Arial"/>
        <w:sz w:val="18"/>
        <w:szCs w:val="18"/>
      </w:rPr>
    </w:pPr>
    <w:r w:rsidRPr="00250DF5">
      <w:rPr>
        <w:rStyle w:val="slostrnky"/>
        <w:rFonts w:ascii="Arial" w:hAnsi="Arial" w:cs="Arial"/>
        <w:sz w:val="18"/>
        <w:szCs w:val="18"/>
      </w:rPr>
      <w:fldChar w:fldCharType="begin"/>
    </w:r>
    <w:r w:rsidRPr="00250DF5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250DF5">
      <w:rPr>
        <w:rStyle w:val="slostrnky"/>
        <w:rFonts w:ascii="Arial" w:hAnsi="Arial" w:cs="Arial"/>
        <w:sz w:val="18"/>
        <w:szCs w:val="18"/>
      </w:rPr>
      <w:fldChar w:fldCharType="separate"/>
    </w:r>
    <w:r w:rsidR="00D278CC">
      <w:rPr>
        <w:rStyle w:val="slostrnky"/>
        <w:rFonts w:ascii="Arial" w:hAnsi="Arial" w:cs="Arial"/>
        <w:noProof/>
        <w:sz w:val="18"/>
        <w:szCs w:val="18"/>
      </w:rPr>
      <w:t>12</w:t>
    </w:r>
    <w:r w:rsidRPr="00250DF5">
      <w:rPr>
        <w:rStyle w:val="slostrnky"/>
        <w:rFonts w:ascii="Arial" w:hAnsi="Arial" w:cs="Arial"/>
        <w:sz w:val="18"/>
        <w:szCs w:val="18"/>
      </w:rPr>
      <w:fldChar w:fldCharType="end"/>
    </w:r>
    <w:r w:rsidRPr="00250DF5">
      <w:rPr>
        <w:rStyle w:val="slostrnky"/>
        <w:rFonts w:ascii="Arial" w:hAnsi="Arial" w:cs="Arial"/>
        <w:sz w:val="18"/>
        <w:szCs w:val="18"/>
      </w:rPr>
      <w:t xml:space="preserve"> / </w:t>
    </w:r>
    <w:r w:rsidRPr="00250DF5">
      <w:rPr>
        <w:rStyle w:val="slostrnky"/>
        <w:rFonts w:ascii="Arial" w:hAnsi="Arial" w:cs="Arial"/>
        <w:sz w:val="18"/>
        <w:szCs w:val="18"/>
      </w:rPr>
      <w:fldChar w:fldCharType="begin"/>
    </w:r>
    <w:r w:rsidRPr="00250DF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250DF5">
      <w:rPr>
        <w:rStyle w:val="slostrnky"/>
        <w:rFonts w:ascii="Arial" w:hAnsi="Arial" w:cs="Arial"/>
        <w:sz w:val="18"/>
        <w:szCs w:val="18"/>
      </w:rPr>
      <w:fldChar w:fldCharType="separate"/>
    </w:r>
    <w:r w:rsidR="00D278CC">
      <w:rPr>
        <w:rStyle w:val="slostrnky"/>
        <w:rFonts w:ascii="Arial" w:hAnsi="Arial" w:cs="Arial"/>
        <w:noProof/>
        <w:sz w:val="18"/>
        <w:szCs w:val="18"/>
      </w:rPr>
      <w:t>15</w:t>
    </w:r>
    <w:r w:rsidRPr="00250DF5">
      <w:rPr>
        <w:rStyle w:val="slostrnky"/>
        <w:rFonts w:ascii="Arial" w:hAnsi="Arial" w:cs="Arial"/>
        <w:sz w:val="18"/>
        <w:szCs w:val="18"/>
      </w:rPr>
      <w:fldChar w:fldCharType="end"/>
    </w:r>
    <w:r w:rsidRPr="00250DF5">
      <w:rPr>
        <w:rStyle w:val="slostrnky"/>
        <w:rFonts w:ascii="Arial" w:hAnsi="Arial" w:cs="Arial"/>
        <w:sz w:val="18"/>
        <w:szCs w:val="18"/>
      </w:rPr>
      <w:t xml:space="preserve"> </w:t>
    </w:r>
  </w:p>
  <w:p w14:paraId="147A2141" w14:textId="30202D48" w:rsidR="000355D1" w:rsidRPr="00250DF5" w:rsidRDefault="000355D1">
    <w:pPr>
      <w:pStyle w:val="Zpat"/>
      <w:rPr>
        <w:noProof/>
        <w:sz w:val="18"/>
        <w:szCs w:val="18"/>
      </w:rPr>
    </w:pPr>
  </w:p>
  <w:p w14:paraId="0F38ED11" w14:textId="45EE7341" w:rsidR="000355D1" w:rsidRDefault="000355D1">
    <w:pPr>
      <w:pStyle w:val="Zpat"/>
    </w:pPr>
  </w:p>
  <w:p w14:paraId="569C7BAA" w14:textId="5D2DD4F2" w:rsidR="000355D1" w:rsidRDefault="000355D1" w:rsidP="00F812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0E18" w14:textId="77777777" w:rsidR="000355D1" w:rsidRDefault="000355D1">
      <w:r>
        <w:separator/>
      </w:r>
    </w:p>
  </w:footnote>
  <w:footnote w:type="continuationSeparator" w:id="0">
    <w:p w14:paraId="3311CBF4" w14:textId="77777777" w:rsidR="000355D1" w:rsidRDefault="000355D1">
      <w:r>
        <w:continuationSeparator/>
      </w:r>
    </w:p>
  </w:footnote>
  <w:footnote w:type="continuationNotice" w:id="1">
    <w:p w14:paraId="029EF5AF" w14:textId="77777777" w:rsidR="000355D1" w:rsidRDefault="000355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D732307C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start w:val="1"/>
      <w:numFmt w:val="upperRoman"/>
      <w:lvlText w:val="%2."/>
      <w:lvlJc w:val="left"/>
      <w:pPr>
        <w:ind w:hanging="286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6"/>
    <w:multiLevelType w:val="multilevel"/>
    <w:tmpl w:val="6846BE8A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0000407"/>
    <w:multiLevelType w:val="multilevel"/>
    <w:tmpl w:val="2B581554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9"/>
    <w:multiLevelType w:val="multilevel"/>
    <w:tmpl w:val="F9141086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000040A"/>
    <w:multiLevelType w:val="multilevel"/>
    <w:tmpl w:val="07664FD8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B"/>
    <w:multiLevelType w:val="multilevel"/>
    <w:tmpl w:val="1FEE5C5A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–"/>
      <w:lvlJc w:val="left"/>
      <w:pPr>
        <w:ind w:hanging="28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C"/>
    <w:multiLevelType w:val="multilevel"/>
    <w:tmpl w:val="C4661DB4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color w:val="auto"/>
        <w:spacing w:val="-1"/>
        <w:w w:val="103"/>
        <w:sz w:val="22"/>
        <w:szCs w:val="22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E"/>
    <w:multiLevelType w:val="multilevel"/>
    <w:tmpl w:val="D3F4E9DC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56F3138"/>
    <w:multiLevelType w:val="hybridMultilevel"/>
    <w:tmpl w:val="BB3ED438"/>
    <w:lvl w:ilvl="0" w:tplc="20C0C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EA145C"/>
    <w:multiLevelType w:val="hybridMultilevel"/>
    <w:tmpl w:val="53426B28"/>
    <w:lvl w:ilvl="0" w:tplc="CD2802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05199"/>
    <w:multiLevelType w:val="hybridMultilevel"/>
    <w:tmpl w:val="ED5A34E8"/>
    <w:lvl w:ilvl="0" w:tplc="5E3E0A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9F2934"/>
    <w:multiLevelType w:val="hybridMultilevel"/>
    <w:tmpl w:val="5F281FAC"/>
    <w:lvl w:ilvl="0" w:tplc="5060DB42">
      <w:start w:val="1"/>
      <w:numFmt w:val="decimal"/>
      <w:lvlText w:val="%1."/>
      <w:lvlJc w:val="left"/>
      <w:pPr>
        <w:ind w:left="720" w:hanging="360"/>
      </w:pPr>
      <w:rPr>
        <w:rFonts w:eastAsia="MS Mincho" w:cs="Courier New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62CBB"/>
    <w:multiLevelType w:val="hybridMultilevel"/>
    <w:tmpl w:val="03B47A28"/>
    <w:lvl w:ilvl="0" w:tplc="D9145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A5B89"/>
    <w:multiLevelType w:val="hybridMultilevel"/>
    <w:tmpl w:val="3D741894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E74005"/>
    <w:multiLevelType w:val="hybridMultilevel"/>
    <w:tmpl w:val="F586B8F4"/>
    <w:lvl w:ilvl="0" w:tplc="EAF09620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7F44496"/>
    <w:multiLevelType w:val="hybridMultilevel"/>
    <w:tmpl w:val="49861F8E"/>
    <w:lvl w:ilvl="0" w:tplc="00F875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2CA0"/>
    <w:multiLevelType w:val="hybridMultilevel"/>
    <w:tmpl w:val="7770854C"/>
    <w:lvl w:ilvl="0" w:tplc="599AF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8" w15:restartNumberingAfterBreak="0">
    <w:nsid w:val="441F2E78"/>
    <w:multiLevelType w:val="hybridMultilevel"/>
    <w:tmpl w:val="A46EB0FA"/>
    <w:lvl w:ilvl="0" w:tplc="8CD0A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F6E51"/>
    <w:multiLevelType w:val="hybridMultilevel"/>
    <w:tmpl w:val="FCDE9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32CC1"/>
    <w:multiLevelType w:val="multilevel"/>
    <w:tmpl w:val="E68C1A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AF1394"/>
    <w:multiLevelType w:val="hybridMultilevel"/>
    <w:tmpl w:val="8A4C165E"/>
    <w:lvl w:ilvl="0" w:tplc="48C03F5A">
      <w:start w:val="1"/>
      <w:numFmt w:val="bullet"/>
      <w:lvlText w:val="-"/>
      <w:lvlJc w:val="left"/>
      <w:pPr>
        <w:ind w:left="78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5D611E4E"/>
    <w:multiLevelType w:val="hybridMultilevel"/>
    <w:tmpl w:val="9F40F236"/>
    <w:lvl w:ilvl="0" w:tplc="71DA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910DEE"/>
    <w:multiLevelType w:val="hybridMultilevel"/>
    <w:tmpl w:val="E93C25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A30BD"/>
    <w:multiLevelType w:val="hybridMultilevel"/>
    <w:tmpl w:val="31782654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A2740D"/>
    <w:multiLevelType w:val="hybridMultilevel"/>
    <w:tmpl w:val="342027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06A49"/>
    <w:multiLevelType w:val="hybridMultilevel"/>
    <w:tmpl w:val="72F46C28"/>
    <w:lvl w:ilvl="0" w:tplc="1820D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F2F7593"/>
    <w:multiLevelType w:val="hybridMultilevel"/>
    <w:tmpl w:val="D4A69CB4"/>
    <w:lvl w:ilvl="0" w:tplc="D1880772">
      <w:start w:val="3"/>
      <w:numFmt w:val="bullet"/>
      <w:lvlText w:val="-"/>
      <w:lvlJc w:val="left"/>
      <w:pPr>
        <w:ind w:left="1117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669751686">
    <w:abstractNumId w:val="22"/>
  </w:num>
  <w:num w:numId="2" w16cid:durableId="178282067">
    <w:abstractNumId w:val="16"/>
  </w:num>
  <w:num w:numId="3" w16cid:durableId="335498923">
    <w:abstractNumId w:val="13"/>
  </w:num>
  <w:num w:numId="4" w16cid:durableId="2103985780">
    <w:abstractNumId w:val="18"/>
  </w:num>
  <w:num w:numId="5" w16cid:durableId="456219620">
    <w:abstractNumId w:val="19"/>
  </w:num>
  <w:num w:numId="6" w16cid:durableId="1339963675">
    <w:abstractNumId w:val="0"/>
  </w:num>
  <w:num w:numId="7" w16cid:durableId="1375154504">
    <w:abstractNumId w:val="21"/>
  </w:num>
  <w:num w:numId="8" w16cid:durableId="1134063468">
    <w:abstractNumId w:val="15"/>
  </w:num>
  <w:num w:numId="9" w16cid:durableId="27687390">
    <w:abstractNumId w:val="2"/>
  </w:num>
  <w:num w:numId="10" w16cid:durableId="1903061577">
    <w:abstractNumId w:val="3"/>
  </w:num>
  <w:num w:numId="11" w16cid:durableId="912160799">
    <w:abstractNumId w:val="4"/>
  </w:num>
  <w:num w:numId="12" w16cid:durableId="1246106471">
    <w:abstractNumId w:val="5"/>
  </w:num>
  <w:num w:numId="13" w16cid:durableId="1149174883">
    <w:abstractNumId w:val="6"/>
  </w:num>
  <w:num w:numId="14" w16cid:durableId="442042672">
    <w:abstractNumId w:val="7"/>
  </w:num>
  <w:num w:numId="15" w16cid:durableId="767582740">
    <w:abstractNumId w:val="8"/>
  </w:num>
  <w:num w:numId="16" w16cid:durableId="2077505497">
    <w:abstractNumId w:val="12"/>
  </w:num>
  <w:num w:numId="17" w16cid:durableId="533538955">
    <w:abstractNumId w:val="9"/>
  </w:num>
  <w:num w:numId="18" w16cid:durableId="324743462">
    <w:abstractNumId w:val="24"/>
  </w:num>
  <w:num w:numId="19" w16cid:durableId="1286934522">
    <w:abstractNumId w:val="11"/>
  </w:num>
  <w:num w:numId="20" w16cid:durableId="1243879756">
    <w:abstractNumId w:val="28"/>
  </w:num>
  <w:num w:numId="21" w16cid:durableId="445589134">
    <w:abstractNumId w:val="27"/>
  </w:num>
  <w:num w:numId="22" w16cid:durableId="1817604348">
    <w:abstractNumId w:val="1"/>
  </w:num>
  <w:num w:numId="23" w16cid:durableId="855460818">
    <w:abstractNumId w:val="17"/>
  </w:num>
  <w:num w:numId="24" w16cid:durableId="519899550">
    <w:abstractNumId w:val="20"/>
  </w:num>
  <w:num w:numId="25" w16cid:durableId="1780905214">
    <w:abstractNumId w:val="10"/>
  </w:num>
  <w:num w:numId="26" w16cid:durableId="222449429">
    <w:abstractNumId w:val="14"/>
  </w:num>
  <w:num w:numId="27" w16cid:durableId="291177131">
    <w:abstractNumId w:val="25"/>
  </w:num>
  <w:num w:numId="28" w16cid:durableId="149949707">
    <w:abstractNumId w:val="26"/>
  </w:num>
  <w:num w:numId="29" w16cid:durableId="2806582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E7"/>
    <w:rsid w:val="000018FF"/>
    <w:rsid w:val="00007F47"/>
    <w:rsid w:val="00014B84"/>
    <w:rsid w:val="00024518"/>
    <w:rsid w:val="000326C1"/>
    <w:rsid w:val="000341C7"/>
    <w:rsid w:val="000355D1"/>
    <w:rsid w:val="000360A4"/>
    <w:rsid w:val="00036709"/>
    <w:rsid w:val="00040DC1"/>
    <w:rsid w:val="0004332F"/>
    <w:rsid w:val="000442FA"/>
    <w:rsid w:val="000469AE"/>
    <w:rsid w:val="00047728"/>
    <w:rsid w:val="00054EC2"/>
    <w:rsid w:val="00057C65"/>
    <w:rsid w:val="00061CCD"/>
    <w:rsid w:val="00066D25"/>
    <w:rsid w:val="00081006"/>
    <w:rsid w:val="000878E5"/>
    <w:rsid w:val="00091D22"/>
    <w:rsid w:val="00094B45"/>
    <w:rsid w:val="00097848"/>
    <w:rsid w:val="000A035E"/>
    <w:rsid w:val="000A047C"/>
    <w:rsid w:val="000A0FAA"/>
    <w:rsid w:val="000A6541"/>
    <w:rsid w:val="000A7A4D"/>
    <w:rsid w:val="000C0FF4"/>
    <w:rsid w:val="000C1A27"/>
    <w:rsid w:val="000C43C9"/>
    <w:rsid w:val="000C4852"/>
    <w:rsid w:val="000D0265"/>
    <w:rsid w:val="000D28BA"/>
    <w:rsid w:val="000D39ED"/>
    <w:rsid w:val="000D62C1"/>
    <w:rsid w:val="000E0F64"/>
    <w:rsid w:val="000E10E9"/>
    <w:rsid w:val="000E3760"/>
    <w:rsid w:val="000E68FA"/>
    <w:rsid w:val="000F29E7"/>
    <w:rsid w:val="000F5446"/>
    <w:rsid w:val="001001BB"/>
    <w:rsid w:val="001003D9"/>
    <w:rsid w:val="001027A8"/>
    <w:rsid w:val="00103EB9"/>
    <w:rsid w:val="00105F97"/>
    <w:rsid w:val="00110580"/>
    <w:rsid w:val="00112D25"/>
    <w:rsid w:val="00120A43"/>
    <w:rsid w:val="0012326C"/>
    <w:rsid w:val="00126B29"/>
    <w:rsid w:val="00131474"/>
    <w:rsid w:val="001319AA"/>
    <w:rsid w:val="00131BBD"/>
    <w:rsid w:val="00135592"/>
    <w:rsid w:val="00141668"/>
    <w:rsid w:val="00142F1E"/>
    <w:rsid w:val="00151240"/>
    <w:rsid w:val="00151EB4"/>
    <w:rsid w:val="00153810"/>
    <w:rsid w:val="001645D1"/>
    <w:rsid w:val="00164E4D"/>
    <w:rsid w:val="0017025C"/>
    <w:rsid w:val="001810CF"/>
    <w:rsid w:val="001836EB"/>
    <w:rsid w:val="00183CFE"/>
    <w:rsid w:val="00191A12"/>
    <w:rsid w:val="001961DE"/>
    <w:rsid w:val="001A1E3D"/>
    <w:rsid w:val="001A7DAE"/>
    <w:rsid w:val="001B0EE0"/>
    <w:rsid w:val="001B1B27"/>
    <w:rsid w:val="001B7870"/>
    <w:rsid w:val="001B7D32"/>
    <w:rsid w:val="001C644D"/>
    <w:rsid w:val="001C7418"/>
    <w:rsid w:val="001D059A"/>
    <w:rsid w:val="001D2DE6"/>
    <w:rsid w:val="001D5396"/>
    <w:rsid w:val="001E0879"/>
    <w:rsid w:val="001E1A36"/>
    <w:rsid w:val="001E5E97"/>
    <w:rsid w:val="001E6884"/>
    <w:rsid w:val="001E6A72"/>
    <w:rsid w:val="001F4792"/>
    <w:rsid w:val="001F7FAB"/>
    <w:rsid w:val="00203D38"/>
    <w:rsid w:val="002055BC"/>
    <w:rsid w:val="002059FF"/>
    <w:rsid w:val="002102C4"/>
    <w:rsid w:val="00213631"/>
    <w:rsid w:val="00214C28"/>
    <w:rsid w:val="00216C21"/>
    <w:rsid w:val="00217542"/>
    <w:rsid w:val="0021782C"/>
    <w:rsid w:val="00217B83"/>
    <w:rsid w:val="00223302"/>
    <w:rsid w:val="00235F0C"/>
    <w:rsid w:val="002475DB"/>
    <w:rsid w:val="00250DF5"/>
    <w:rsid w:val="00251B64"/>
    <w:rsid w:val="00252E86"/>
    <w:rsid w:val="0025479F"/>
    <w:rsid w:val="00260686"/>
    <w:rsid w:val="00260853"/>
    <w:rsid w:val="00263EA2"/>
    <w:rsid w:val="00264307"/>
    <w:rsid w:val="00270706"/>
    <w:rsid w:val="00272FAB"/>
    <w:rsid w:val="0027355A"/>
    <w:rsid w:val="00286994"/>
    <w:rsid w:val="00286DA4"/>
    <w:rsid w:val="00295824"/>
    <w:rsid w:val="00295CA9"/>
    <w:rsid w:val="00297955"/>
    <w:rsid w:val="002A172E"/>
    <w:rsid w:val="002A4B9C"/>
    <w:rsid w:val="002B1A0F"/>
    <w:rsid w:val="002B539E"/>
    <w:rsid w:val="002C0C36"/>
    <w:rsid w:val="002C4FD7"/>
    <w:rsid w:val="002C5829"/>
    <w:rsid w:val="002D367D"/>
    <w:rsid w:val="002E0DF1"/>
    <w:rsid w:val="002E398E"/>
    <w:rsid w:val="002E53AE"/>
    <w:rsid w:val="002F2A57"/>
    <w:rsid w:val="002F54E0"/>
    <w:rsid w:val="002F6F71"/>
    <w:rsid w:val="002F7B4C"/>
    <w:rsid w:val="0030012C"/>
    <w:rsid w:val="00304FC9"/>
    <w:rsid w:val="003132FC"/>
    <w:rsid w:val="0031383E"/>
    <w:rsid w:val="00313EC0"/>
    <w:rsid w:val="00315692"/>
    <w:rsid w:val="00320952"/>
    <w:rsid w:val="003319F9"/>
    <w:rsid w:val="003431B1"/>
    <w:rsid w:val="00343E76"/>
    <w:rsid w:val="0034412E"/>
    <w:rsid w:val="00344FEE"/>
    <w:rsid w:val="00345DE9"/>
    <w:rsid w:val="00346447"/>
    <w:rsid w:val="00363578"/>
    <w:rsid w:val="003723FA"/>
    <w:rsid w:val="0039049E"/>
    <w:rsid w:val="003931CD"/>
    <w:rsid w:val="00393EE0"/>
    <w:rsid w:val="003A1D30"/>
    <w:rsid w:val="003A3013"/>
    <w:rsid w:val="003A5B1A"/>
    <w:rsid w:val="003B5885"/>
    <w:rsid w:val="003B5966"/>
    <w:rsid w:val="003C1BB4"/>
    <w:rsid w:val="003C3EBB"/>
    <w:rsid w:val="003E09D6"/>
    <w:rsid w:val="003E0C31"/>
    <w:rsid w:val="003F5469"/>
    <w:rsid w:val="004047CF"/>
    <w:rsid w:val="00413DDD"/>
    <w:rsid w:val="0042374C"/>
    <w:rsid w:val="00426A64"/>
    <w:rsid w:val="0043193A"/>
    <w:rsid w:val="00444A03"/>
    <w:rsid w:val="00445459"/>
    <w:rsid w:val="00447178"/>
    <w:rsid w:val="004534A4"/>
    <w:rsid w:val="00454437"/>
    <w:rsid w:val="00461D57"/>
    <w:rsid w:val="00471162"/>
    <w:rsid w:val="00473582"/>
    <w:rsid w:val="004832D8"/>
    <w:rsid w:val="0048705F"/>
    <w:rsid w:val="00494474"/>
    <w:rsid w:val="004A193B"/>
    <w:rsid w:val="004A3DEC"/>
    <w:rsid w:val="004B2CA7"/>
    <w:rsid w:val="004B2DD0"/>
    <w:rsid w:val="004C3BCE"/>
    <w:rsid w:val="004C542C"/>
    <w:rsid w:val="004C6EFF"/>
    <w:rsid w:val="004D0D24"/>
    <w:rsid w:val="004D6DB4"/>
    <w:rsid w:val="004D7809"/>
    <w:rsid w:val="004D7987"/>
    <w:rsid w:val="004E65CC"/>
    <w:rsid w:val="004E7817"/>
    <w:rsid w:val="00500C59"/>
    <w:rsid w:val="00502345"/>
    <w:rsid w:val="00512ABF"/>
    <w:rsid w:val="005214AD"/>
    <w:rsid w:val="00522603"/>
    <w:rsid w:val="00524021"/>
    <w:rsid w:val="00524DA2"/>
    <w:rsid w:val="00531A6A"/>
    <w:rsid w:val="00531D2F"/>
    <w:rsid w:val="005330A1"/>
    <w:rsid w:val="0053428E"/>
    <w:rsid w:val="00534EB2"/>
    <w:rsid w:val="00540271"/>
    <w:rsid w:val="00541C1E"/>
    <w:rsid w:val="00544010"/>
    <w:rsid w:val="0054632B"/>
    <w:rsid w:val="0055250E"/>
    <w:rsid w:val="00562364"/>
    <w:rsid w:val="0056291A"/>
    <w:rsid w:val="00563356"/>
    <w:rsid w:val="005702FC"/>
    <w:rsid w:val="0057250A"/>
    <w:rsid w:val="005750EE"/>
    <w:rsid w:val="00580550"/>
    <w:rsid w:val="00583FBC"/>
    <w:rsid w:val="00590E3E"/>
    <w:rsid w:val="005939A2"/>
    <w:rsid w:val="005943CB"/>
    <w:rsid w:val="005950E2"/>
    <w:rsid w:val="00596A6E"/>
    <w:rsid w:val="005A298D"/>
    <w:rsid w:val="005A30CE"/>
    <w:rsid w:val="005A3421"/>
    <w:rsid w:val="005B1FD0"/>
    <w:rsid w:val="005B5497"/>
    <w:rsid w:val="005C3576"/>
    <w:rsid w:val="005D354A"/>
    <w:rsid w:val="005D447A"/>
    <w:rsid w:val="005E0CA0"/>
    <w:rsid w:val="005E7B9F"/>
    <w:rsid w:val="005E7E20"/>
    <w:rsid w:val="005F72D5"/>
    <w:rsid w:val="00603497"/>
    <w:rsid w:val="006072B3"/>
    <w:rsid w:val="00607DC9"/>
    <w:rsid w:val="00612D17"/>
    <w:rsid w:val="00615088"/>
    <w:rsid w:val="00623C5B"/>
    <w:rsid w:val="00624FD9"/>
    <w:rsid w:val="006252C3"/>
    <w:rsid w:val="0062643F"/>
    <w:rsid w:val="006317DC"/>
    <w:rsid w:val="006343EE"/>
    <w:rsid w:val="00634446"/>
    <w:rsid w:val="0064023F"/>
    <w:rsid w:val="00641243"/>
    <w:rsid w:val="00642151"/>
    <w:rsid w:val="00652C7E"/>
    <w:rsid w:val="00653DD8"/>
    <w:rsid w:val="00655BBD"/>
    <w:rsid w:val="0065774A"/>
    <w:rsid w:val="0066524F"/>
    <w:rsid w:val="0066553F"/>
    <w:rsid w:val="006710DA"/>
    <w:rsid w:val="0067747A"/>
    <w:rsid w:val="006837CD"/>
    <w:rsid w:val="0068484F"/>
    <w:rsid w:val="0068673C"/>
    <w:rsid w:val="00686963"/>
    <w:rsid w:val="0069674D"/>
    <w:rsid w:val="006A5E05"/>
    <w:rsid w:val="006B2507"/>
    <w:rsid w:val="006B316F"/>
    <w:rsid w:val="006B6147"/>
    <w:rsid w:val="006C11B3"/>
    <w:rsid w:val="006C2D84"/>
    <w:rsid w:val="006C3868"/>
    <w:rsid w:val="006C78EA"/>
    <w:rsid w:val="006D10B0"/>
    <w:rsid w:val="006D73DB"/>
    <w:rsid w:val="006D7A2A"/>
    <w:rsid w:val="006E0A6A"/>
    <w:rsid w:val="006F18B0"/>
    <w:rsid w:val="006F43F5"/>
    <w:rsid w:val="006F5704"/>
    <w:rsid w:val="00702ECA"/>
    <w:rsid w:val="00705B4C"/>
    <w:rsid w:val="00706011"/>
    <w:rsid w:val="007137C4"/>
    <w:rsid w:val="00722DDB"/>
    <w:rsid w:val="00740317"/>
    <w:rsid w:val="0074137B"/>
    <w:rsid w:val="00747AAA"/>
    <w:rsid w:val="00762E69"/>
    <w:rsid w:val="00777DB6"/>
    <w:rsid w:val="00780FCB"/>
    <w:rsid w:val="0078535A"/>
    <w:rsid w:val="00793016"/>
    <w:rsid w:val="00795703"/>
    <w:rsid w:val="007A47B1"/>
    <w:rsid w:val="007B1F6F"/>
    <w:rsid w:val="007B25A2"/>
    <w:rsid w:val="007B2CE6"/>
    <w:rsid w:val="007B371D"/>
    <w:rsid w:val="007B67FB"/>
    <w:rsid w:val="007C4BB4"/>
    <w:rsid w:val="007D4EEC"/>
    <w:rsid w:val="007E542C"/>
    <w:rsid w:val="007F219F"/>
    <w:rsid w:val="007F2B1D"/>
    <w:rsid w:val="007F3582"/>
    <w:rsid w:val="007F6AFF"/>
    <w:rsid w:val="008061FB"/>
    <w:rsid w:val="00813B36"/>
    <w:rsid w:val="00822978"/>
    <w:rsid w:val="00843BBA"/>
    <w:rsid w:val="00850663"/>
    <w:rsid w:val="00856B5E"/>
    <w:rsid w:val="0086186E"/>
    <w:rsid w:val="008732E3"/>
    <w:rsid w:val="008810DC"/>
    <w:rsid w:val="008815CE"/>
    <w:rsid w:val="00882845"/>
    <w:rsid w:val="008846BF"/>
    <w:rsid w:val="008867B4"/>
    <w:rsid w:val="0089449B"/>
    <w:rsid w:val="00896466"/>
    <w:rsid w:val="008969A6"/>
    <w:rsid w:val="008A0498"/>
    <w:rsid w:val="008A23FB"/>
    <w:rsid w:val="008A3E41"/>
    <w:rsid w:val="008A4109"/>
    <w:rsid w:val="008A4CB2"/>
    <w:rsid w:val="008A4EAD"/>
    <w:rsid w:val="008B343C"/>
    <w:rsid w:val="008B4661"/>
    <w:rsid w:val="008B66E8"/>
    <w:rsid w:val="008C1FF7"/>
    <w:rsid w:val="008D1889"/>
    <w:rsid w:val="008D59C4"/>
    <w:rsid w:val="008E305A"/>
    <w:rsid w:val="00901360"/>
    <w:rsid w:val="00902986"/>
    <w:rsid w:val="0090409C"/>
    <w:rsid w:val="00910572"/>
    <w:rsid w:val="0091170F"/>
    <w:rsid w:val="00912123"/>
    <w:rsid w:val="00916A53"/>
    <w:rsid w:val="00916C12"/>
    <w:rsid w:val="00920189"/>
    <w:rsid w:val="00921783"/>
    <w:rsid w:val="0092613E"/>
    <w:rsid w:val="009343E7"/>
    <w:rsid w:val="00935977"/>
    <w:rsid w:val="00937138"/>
    <w:rsid w:val="00937768"/>
    <w:rsid w:val="00937ADD"/>
    <w:rsid w:val="00954643"/>
    <w:rsid w:val="00956465"/>
    <w:rsid w:val="009614B1"/>
    <w:rsid w:val="00963B7B"/>
    <w:rsid w:val="00970EED"/>
    <w:rsid w:val="00971524"/>
    <w:rsid w:val="009840AA"/>
    <w:rsid w:val="009929EB"/>
    <w:rsid w:val="00993363"/>
    <w:rsid w:val="00995B77"/>
    <w:rsid w:val="00997A32"/>
    <w:rsid w:val="009A07BB"/>
    <w:rsid w:val="009A2E5C"/>
    <w:rsid w:val="009A479F"/>
    <w:rsid w:val="009B0CCF"/>
    <w:rsid w:val="009B46E3"/>
    <w:rsid w:val="009C1ABD"/>
    <w:rsid w:val="009C2E76"/>
    <w:rsid w:val="009C7680"/>
    <w:rsid w:val="009D421C"/>
    <w:rsid w:val="009D6632"/>
    <w:rsid w:val="009D70FD"/>
    <w:rsid w:val="009D7DC0"/>
    <w:rsid w:val="009E5C69"/>
    <w:rsid w:val="009E6138"/>
    <w:rsid w:val="009F1269"/>
    <w:rsid w:val="009F4BA2"/>
    <w:rsid w:val="009F7295"/>
    <w:rsid w:val="00A05683"/>
    <w:rsid w:val="00A13167"/>
    <w:rsid w:val="00A162B0"/>
    <w:rsid w:val="00A21E22"/>
    <w:rsid w:val="00A24BDA"/>
    <w:rsid w:val="00A25AB6"/>
    <w:rsid w:val="00A264B7"/>
    <w:rsid w:val="00A26545"/>
    <w:rsid w:val="00A311C9"/>
    <w:rsid w:val="00A36EE2"/>
    <w:rsid w:val="00A43B4A"/>
    <w:rsid w:val="00A44052"/>
    <w:rsid w:val="00A44E1F"/>
    <w:rsid w:val="00A470E4"/>
    <w:rsid w:val="00A5283E"/>
    <w:rsid w:val="00A55517"/>
    <w:rsid w:val="00A60B11"/>
    <w:rsid w:val="00A6725F"/>
    <w:rsid w:val="00A725B3"/>
    <w:rsid w:val="00A83B3A"/>
    <w:rsid w:val="00A86BFC"/>
    <w:rsid w:val="00A87488"/>
    <w:rsid w:val="00A93864"/>
    <w:rsid w:val="00A93EEE"/>
    <w:rsid w:val="00A94BD9"/>
    <w:rsid w:val="00A9631E"/>
    <w:rsid w:val="00AA25BD"/>
    <w:rsid w:val="00AA3A2E"/>
    <w:rsid w:val="00AB1C26"/>
    <w:rsid w:val="00AC0234"/>
    <w:rsid w:val="00AC3906"/>
    <w:rsid w:val="00AC504B"/>
    <w:rsid w:val="00AC7B40"/>
    <w:rsid w:val="00AD1F3B"/>
    <w:rsid w:val="00AD3F88"/>
    <w:rsid w:val="00AD6354"/>
    <w:rsid w:val="00AE2CC4"/>
    <w:rsid w:val="00AE470F"/>
    <w:rsid w:val="00AF4A03"/>
    <w:rsid w:val="00AF502A"/>
    <w:rsid w:val="00AF59AD"/>
    <w:rsid w:val="00B03AEC"/>
    <w:rsid w:val="00B1072C"/>
    <w:rsid w:val="00B211C0"/>
    <w:rsid w:val="00B273C0"/>
    <w:rsid w:val="00B3774F"/>
    <w:rsid w:val="00B379DD"/>
    <w:rsid w:val="00B37B93"/>
    <w:rsid w:val="00B636E5"/>
    <w:rsid w:val="00B70AB8"/>
    <w:rsid w:val="00B76663"/>
    <w:rsid w:val="00B8218C"/>
    <w:rsid w:val="00B82A2A"/>
    <w:rsid w:val="00B83113"/>
    <w:rsid w:val="00B8312A"/>
    <w:rsid w:val="00B83CF7"/>
    <w:rsid w:val="00B84DF7"/>
    <w:rsid w:val="00B92CCC"/>
    <w:rsid w:val="00B9336C"/>
    <w:rsid w:val="00B93F57"/>
    <w:rsid w:val="00BB12BA"/>
    <w:rsid w:val="00BB55A6"/>
    <w:rsid w:val="00BB6E22"/>
    <w:rsid w:val="00BB73F6"/>
    <w:rsid w:val="00BB74F3"/>
    <w:rsid w:val="00BB76FA"/>
    <w:rsid w:val="00BC0462"/>
    <w:rsid w:val="00BC434C"/>
    <w:rsid w:val="00BC4751"/>
    <w:rsid w:val="00BD07AE"/>
    <w:rsid w:val="00BD3C06"/>
    <w:rsid w:val="00BD7453"/>
    <w:rsid w:val="00C01CA9"/>
    <w:rsid w:val="00C12DAE"/>
    <w:rsid w:val="00C26E1B"/>
    <w:rsid w:val="00C34C7B"/>
    <w:rsid w:val="00C36A99"/>
    <w:rsid w:val="00C42065"/>
    <w:rsid w:val="00C446AF"/>
    <w:rsid w:val="00C45479"/>
    <w:rsid w:val="00C456C1"/>
    <w:rsid w:val="00C47118"/>
    <w:rsid w:val="00C472E6"/>
    <w:rsid w:val="00C53D67"/>
    <w:rsid w:val="00C54D19"/>
    <w:rsid w:val="00C54D2A"/>
    <w:rsid w:val="00C55BB1"/>
    <w:rsid w:val="00C62406"/>
    <w:rsid w:val="00C74B36"/>
    <w:rsid w:val="00C7699D"/>
    <w:rsid w:val="00C771FF"/>
    <w:rsid w:val="00C77508"/>
    <w:rsid w:val="00C818EA"/>
    <w:rsid w:val="00C8265D"/>
    <w:rsid w:val="00C83014"/>
    <w:rsid w:val="00C873AC"/>
    <w:rsid w:val="00C87E21"/>
    <w:rsid w:val="00C91A84"/>
    <w:rsid w:val="00C94A4E"/>
    <w:rsid w:val="00C97027"/>
    <w:rsid w:val="00C978F0"/>
    <w:rsid w:val="00CA5CEC"/>
    <w:rsid w:val="00CB1647"/>
    <w:rsid w:val="00CB18A0"/>
    <w:rsid w:val="00CB49A6"/>
    <w:rsid w:val="00CB4EE6"/>
    <w:rsid w:val="00CB5E95"/>
    <w:rsid w:val="00CB63BB"/>
    <w:rsid w:val="00CC11D3"/>
    <w:rsid w:val="00CD796D"/>
    <w:rsid w:val="00CE09FE"/>
    <w:rsid w:val="00CF4BC0"/>
    <w:rsid w:val="00D0523C"/>
    <w:rsid w:val="00D121CE"/>
    <w:rsid w:val="00D12978"/>
    <w:rsid w:val="00D16532"/>
    <w:rsid w:val="00D24B08"/>
    <w:rsid w:val="00D27056"/>
    <w:rsid w:val="00D278CC"/>
    <w:rsid w:val="00D27C41"/>
    <w:rsid w:val="00D332A8"/>
    <w:rsid w:val="00D336F7"/>
    <w:rsid w:val="00D33BBE"/>
    <w:rsid w:val="00D33F87"/>
    <w:rsid w:val="00D430EB"/>
    <w:rsid w:val="00D4780C"/>
    <w:rsid w:val="00D52102"/>
    <w:rsid w:val="00D565E7"/>
    <w:rsid w:val="00D57B45"/>
    <w:rsid w:val="00D60B54"/>
    <w:rsid w:val="00D67332"/>
    <w:rsid w:val="00D714EB"/>
    <w:rsid w:val="00D748CF"/>
    <w:rsid w:val="00D77FD7"/>
    <w:rsid w:val="00D81DEE"/>
    <w:rsid w:val="00D90F4E"/>
    <w:rsid w:val="00D93DC9"/>
    <w:rsid w:val="00D95F82"/>
    <w:rsid w:val="00DA398D"/>
    <w:rsid w:val="00DB14F9"/>
    <w:rsid w:val="00DB4655"/>
    <w:rsid w:val="00DB7BB3"/>
    <w:rsid w:val="00DC06BF"/>
    <w:rsid w:val="00DC6AC3"/>
    <w:rsid w:val="00DC77EC"/>
    <w:rsid w:val="00DE3151"/>
    <w:rsid w:val="00DE67EE"/>
    <w:rsid w:val="00DF4479"/>
    <w:rsid w:val="00DF6DDC"/>
    <w:rsid w:val="00E0042F"/>
    <w:rsid w:val="00E033F0"/>
    <w:rsid w:val="00E03876"/>
    <w:rsid w:val="00E06495"/>
    <w:rsid w:val="00E15824"/>
    <w:rsid w:val="00E1750B"/>
    <w:rsid w:val="00E26444"/>
    <w:rsid w:val="00E274E2"/>
    <w:rsid w:val="00E334C4"/>
    <w:rsid w:val="00E41999"/>
    <w:rsid w:val="00E57C4C"/>
    <w:rsid w:val="00E6445D"/>
    <w:rsid w:val="00E717D1"/>
    <w:rsid w:val="00E71FBB"/>
    <w:rsid w:val="00E821EE"/>
    <w:rsid w:val="00E85AB4"/>
    <w:rsid w:val="00E87FDF"/>
    <w:rsid w:val="00E94F61"/>
    <w:rsid w:val="00E95507"/>
    <w:rsid w:val="00EA2B9D"/>
    <w:rsid w:val="00EA2D4B"/>
    <w:rsid w:val="00EA5971"/>
    <w:rsid w:val="00EB3620"/>
    <w:rsid w:val="00EB3F12"/>
    <w:rsid w:val="00EB7473"/>
    <w:rsid w:val="00EC0DB8"/>
    <w:rsid w:val="00EC2169"/>
    <w:rsid w:val="00EC4825"/>
    <w:rsid w:val="00EC62FC"/>
    <w:rsid w:val="00ED0AB4"/>
    <w:rsid w:val="00ED7274"/>
    <w:rsid w:val="00ED76C2"/>
    <w:rsid w:val="00EE354E"/>
    <w:rsid w:val="00EE61D4"/>
    <w:rsid w:val="00EE6EB5"/>
    <w:rsid w:val="00EF0084"/>
    <w:rsid w:val="00EF3F81"/>
    <w:rsid w:val="00F03511"/>
    <w:rsid w:val="00F05FF8"/>
    <w:rsid w:val="00F10B0A"/>
    <w:rsid w:val="00F1140A"/>
    <w:rsid w:val="00F21631"/>
    <w:rsid w:val="00F23882"/>
    <w:rsid w:val="00F34AA2"/>
    <w:rsid w:val="00F36186"/>
    <w:rsid w:val="00F41CE2"/>
    <w:rsid w:val="00F43BE6"/>
    <w:rsid w:val="00F44D7F"/>
    <w:rsid w:val="00F51922"/>
    <w:rsid w:val="00F52AB5"/>
    <w:rsid w:val="00F53F36"/>
    <w:rsid w:val="00F54B62"/>
    <w:rsid w:val="00F5797C"/>
    <w:rsid w:val="00F6577E"/>
    <w:rsid w:val="00F66F82"/>
    <w:rsid w:val="00F812A2"/>
    <w:rsid w:val="00F855DF"/>
    <w:rsid w:val="00F8582C"/>
    <w:rsid w:val="00F93BD0"/>
    <w:rsid w:val="00F96187"/>
    <w:rsid w:val="00FA15F1"/>
    <w:rsid w:val="00FA1E1B"/>
    <w:rsid w:val="00FA33D9"/>
    <w:rsid w:val="00FA6574"/>
    <w:rsid w:val="00FA6DD8"/>
    <w:rsid w:val="00FC2388"/>
    <w:rsid w:val="00FC38C7"/>
    <w:rsid w:val="00FC4101"/>
    <w:rsid w:val="00FC427B"/>
    <w:rsid w:val="00FC49C8"/>
    <w:rsid w:val="00FD00C2"/>
    <w:rsid w:val="00FD1539"/>
    <w:rsid w:val="00FD289A"/>
    <w:rsid w:val="00F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4B02CD7E"/>
  <w15:docId w15:val="{8F7EAB8F-7BF6-4BE5-8FF1-49A80D96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565E7"/>
    <w:pPr>
      <w:keepNext/>
      <w:spacing w:before="120"/>
      <w:outlineLvl w:val="1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D565E7"/>
    <w:pPr>
      <w:keepNext/>
      <w:spacing w:before="120"/>
      <w:outlineLvl w:val="3"/>
    </w:pPr>
    <w:rPr>
      <w:b/>
      <w:snapToGrid w:val="0"/>
      <w:sz w:val="24"/>
    </w:rPr>
  </w:style>
  <w:style w:type="paragraph" w:styleId="Nadpis5">
    <w:name w:val="heading 5"/>
    <w:basedOn w:val="Normln"/>
    <w:next w:val="Normln"/>
    <w:link w:val="Nadpis5Char"/>
    <w:qFormat/>
    <w:rsid w:val="00D565E7"/>
    <w:pPr>
      <w:keepNext/>
      <w:spacing w:before="120"/>
      <w:jc w:val="center"/>
      <w:outlineLvl w:val="4"/>
    </w:pPr>
    <w:rPr>
      <w:rFonts w:ascii="Arial" w:hAnsi="Arial" w:cs="Arial"/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qFormat/>
    <w:rsid w:val="00D565E7"/>
    <w:pPr>
      <w:keepNext/>
      <w:tabs>
        <w:tab w:val="left" w:pos="0"/>
      </w:tabs>
      <w:spacing w:before="120"/>
      <w:ind w:firstLine="720"/>
      <w:jc w:val="both"/>
      <w:outlineLvl w:val="6"/>
    </w:pPr>
    <w:rPr>
      <w:rFonts w:ascii="Arial" w:hAnsi="Arial" w:cs="Arial"/>
      <w:i/>
      <w:snapToGrid w:val="0"/>
      <w:color w:val="0000FF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565E7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565E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565E7"/>
    <w:rPr>
      <w:rFonts w:ascii="Arial" w:eastAsia="Times New Roman" w:hAnsi="Arial" w:cs="Arial"/>
      <w:b/>
      <w:snapToGrid w:val="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565E7"/>
    <w:rPr>
      <w:rFonts w:ascii="Arial" w:eastAsia="Times New Roman" w:hAnsi="Arial" w:cs="Arial"/>
      <w:i/>
      <w:snapToGrid w:val="0"/>
      <w:color w:val="0000FF"/>
      <w:szCs w:val="20"/>
      <w:lang w:eastAsia="cs-CZ"/>
    </w:rPr>
  </w:style>
  <w:style w:type="paragraph" w:styleId="Zkladntext">
    <w:name w:val="Body Text"/>
    <w:basedOn w:val="Normln"/>
    <w:link w:val="ZkladntextChar"/>
    <w:rsid w:val="00D565E7"/>
    <w:pPr>
      <w:spacing w:before="120"/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65E7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Zhlav">
    <w:name w:val="header"/>
    <w:aliases w:val="hd,ho,header odd,first,heading one,Odd Header,h"/>
    <w:basedOn w:val="Normln"/>
    <w:link w:val="ZhlavChar"/>
    <w:uiPriority w:val="99"/>
    <w:rsid w:val="00D565E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 Char,ho Char,header odd Char,first Char,heading one Char,Odd Header Char,h Char"/>
    <w:basedOn w:val="Standardnpsmoodstavce"/>
    <w:link w:val="Zhlav"/>
    <w:uiPriority w:val="99"/>
    <w:rsid w:val="00D565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D565E7"/>
    <w:pPr>
      <w:spacing w:before="120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D565E7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D565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65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565E7"/>
  </w:style>
  <w:style w:type="paragraph" w:styleId="Textkomente">
    <w:name w:val="annotation text"/>
    <w:basedOn w:val="Normln"/>
    <w:link w:val="TextkomenteChar"/>
    <w:uiPriority w:val="99"/>
    <w:rsid w:val="00D565E7"/>
  </w:style>
  <w:style w:type="character" w:customStyle="1" w:styleId="TextkomenteChar">
    <w:name w:val="Text komentáře Char"/>
    <w:basedOn w:val="Standardnpsmoodstavce"/>
    <w:link w:val="Textkomente"/>
    <w:uiPriority w:val="99"/>
    <w:rsid w:val="00D565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65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451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7C4BB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B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B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B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BB4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B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odsazen">
    <w:name w:val="odstavecodsazen"/>
    <w:basedOn w:val="Normln"/>
    <w:rsid w:val="00544010"/>
    <w:pPr>
      <w:ind w:left="1332" w:hanging="849"/>
      <w:jc w:val="both"/>
    </w:pPr>
    <w:rPr>
      <w:rFonts w:eastAsia="Calibri"/>
      <w:color w:val="000000"/>
      <w:sz w:val="24"/>
      <w:szCs w:val="24"/>
    </w:rPr>
  </w:style>
  <w:style w:type="paragraph" w:styleId="Textvbloku">
    <w:name w:val="Block Text"/>
    <w:basedOn w:val="Normln"/>
    <w:rsid w:val="00F52AB5"/>
    <w:pPr>
      <w:ind w:left="540" w:right="72" w:hanging="540"/>
      <w:jc w:val="both"/>
    </w:pPr>
    <w:rPr>
      <w:rFonts w:ascii="Book Antiqua" w:hAnsi="Book Antiqua" w:cs="Arial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995B77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uiPriority w:val="99"/>
    <w:rsid w:val="00995B77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sid w:val="00995B77"/>
    <w:rPr>
      <w:rFonts w:ascii="Consolas" w:eastAsia="Times New Roman" w:hAnsi="Consolas" w:cs="Times New Roman"/>
      <w:sz w:val="21"/>
      <w:szCs w:val="21"/>
      <w:lang w:eastAsia="cs-CZ"/>
    </w:rPr>
  </w:style>
  <w:style w:type="paragraph" w:customStyle="1" w:styleId="l6">
    <w:name w:val="l6"/>
    <w:basedOn w:val="Normln"/>
    <w:rsid w:val="008810DC"/>
    <w:pPr>
      <w:spacing w:before="100" w:beforeAutospacing="1" w:after="100" w:afterAutospacing="1"/>
    </w:pPr>
    <w:rPr>
      <w:sz w:val="24"/>
      <w:szCs w:val="24"/>
    </w:rPr>
  </w:style>
  <w:style w:type="paragraph" w:customStyle="1" w:styleId="l7">
    <w:name w:val="l7"/>
    <w:basedOn w:val="Normln"/>
    <w:rsid w:val="008810DC"/>
    <w:pPr>
      <w:spacing w:before="100" w:beforeAutospacing="1" w:after="100" w:afterAutospacing="1"/>
    </w:pPr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1C1E"/>
    <w:rPr>
      <w:color w:val="605E5C"/>
      <w:shd w:val="clear" w:color="auto" w:fill="E1DFDD"/>
    </w:rPr>
  </w:style>
  <w:style w:type="paragraph" w:styleId="Zkladntext3">
    <w:name w:val="Body Text 3"/>
    <w:basedOn w:val="Normln"/>
    <w:link w:val="Zkladntext3Char"/>
    <w:uiPriority w:val="99"/>
    <w:semiHidden/>
    <w:rsid w:val="00937138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3713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evyeenzmnka">
    <w:name w:val="Unresolved Mention"/>
    <w:basedOn w:val="Standardnpsmoodstavce"/>
    <w:uiPriority w:val="99"/>
    <w:semiHidden/>
    <w:unhideWhenUsed/>
    <w:rsid w:val="00C94A4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22DDB"/>
    <w:rPr>
      <w:b/>
      <w:bCs/>
    </w:rPr>
  </w:style>
  <w:style w:type="paragraph" w:customStyle="1" w:styleId="Default">
    <w:name w:val="Default"/>
    <w:rsid w:val="008A04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ardubice.eu/platny-uzemni-plan-mesta-pardubice" TargetMode="External"/><Relationship Id="rId18" Type="http://schemas.openxmlformats.org/officeDocument/2006/relationships/hyperlink" Target="mailto:lenka.markova@mmp.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praha@rehwaldt.de" TargetMode="External"/><Relationship Id="rId17" Type="http://schemas.openxmlformats.org/officeDocument/2006/relationships/hyperlink" Target="mailto:posta@mmp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rdubice.eu/uzemni-studie-sidelni-zelene-pro-mesto-pardubic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ardubice.eu/uzemni-studie-krajiny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apy.pardubice.eu/MarushkaGP4/default.aspx?themeid=105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069f7d-44fb-49e7-b840-cb5b6a0c3061">2EQUKTYTT4A3-21-63</_dlc_DocId>
    <_dlc_DocIdUrl xmlns="aa069f7d-44fb-49e7-b840-cb5b6a0c3061">
      <Url>https://intranet.mmhk.cz/sites/EP/Studie revitalizace polabské krajiny/_layouts/DocIdRedir.aspx?ID=2EQUKTYTT4A3-21-63</Url>
      <Description>2EQUKTYTT4A3-21-63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62C151015ED9478F8F478FFB5C53DA" ma:contentTypeVersion="0" ma:contentTypeDescription="Vytvoří nový dokument" ma:contentTypeScope="" ma:versionID="d31b2760c9b51bd08ab4238401635cbd">
  <xsd:schema xmlns:xsd="http://www.w3.org/2001/XMLSchema" xmlns:xs="http://www.w3.org/2001/XMLSchema" xmlns:p="http://schemas.microsoft.com/office/2006/metadata/properties" xmlns:ns2="aa069f7d-44fb-49e7-b840-cb5b6a0c3061" targetNamespace="http://schemas.microsoft.com/office/2006/metadata/properties" ma:root="true" ma:fieldsID="f6aa8b81dfc1f904b261e2bd5853adef" ns2:_="">
    <xsd:import namespace="aa069f7d-44fb-49e7-b840-cb5b6a0c30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69f7d-44fb-49e7-b840-cb5b6a0c30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270BE-5BC4-45AC-A5EE-0456587D0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4F88F-B91F-41D0-B875-B1F44F02FD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76F1E4-31A9-4D13-B5D4-F2CB280C1465}">
  <ds:schemaRefs>
    <ds:schemaRef ds:uri="http://schemas.microsoft.com/office/infopath/2007/PartnerControls"/>
    <ds:schemaRef ds:uri="http://purl.org/dc/terms/"/>
    <ds:schemaRef ds:uri="http://purl.org/dc/elements/1.1/"/>
    <ds:schemaRef ds:uri="aa069f7d-44fb-49e7-b840-cb5b6a0c3061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20760A-A0DC-4963-9FD2-4650DC0EC5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845258-F699-4E34-85AD-6527526D5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69f7d-44fb-49e7-b840-cb5b6a0c3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5286</Words>
  <Characters>31189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Richtrová Vanda Mgr.</dc:creator>
  <cp:lastModifiedBy>Konstantinová Blanka</cp:lastModifiedBy>
  <cp:revision>3</cp:revision>
  <cp:lastPrinted>2020-02-03T09:58:00Z</cp:lastPrinted>
  <dcterms:created xsi:type="dcterms:W3CDTF">2023-12-21T08:35:00Z</dcterms:created>
  <dcterms:modified xsi:type="dcterms:W3CDTF">2023-12-21T08:45:00Z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0x0101008162C151015ED9478F8F478FFB5C53DA</vt:lpwstr>
  </property>
  <property fmtid="{D5CDD505-2E9C-101B-9397-08002B2CF9AE}" pid="3" name="_dlc_DocIdItemGuid">
    <vt:lpwstr>d890d907-e878-482a-b393-7cfae05e2edd</vt:lpwstr>
  </property>
</Properties>
</file>