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7A129" w14:textId="77777777" w:rsidR="002075AA" w:rsidRPr="009611D0" w:rsidRDefault="002075AA">
      <w:pPr>
        <w:rPr>
          <w:rFonts w:ascii="Calibri" w:hAnsi="Calibri" w:cs="Calibri"/>
          <w:sz w:val="22"/>
        </w:rPr>
      </w:pPr>
    </w:p>
    <w:p w14:paraId="14BE8A59" w14:textId="77777777" w:rsidR="002075AA" w:rsidRPr="009611D0" w:rsidRDefault="002075AA">
      <w:pPr>
        <w:rPr>
          <w:rFonts w:ascii="Calibri" w:hAnsi="Calibri" w:cs="Calibri"/>
          <w:sz w:val="22"/>
        </w:rPr>
      </w:pPr>
    </w:p>
    <w:p w14:paraId="6CCE33BF" w14:textId="77777777" w:rsidR="002075AA" w:rsidRPr="009611D0" w:rsidRDefault="00C6403A" w:rsidP="00C6403A">
      <w:pPr>
        <w:tabs>
          <w:tab w:val="left" w:pos="1350"/>
        </w:tabs>
        <w:rPr>
          <w:rFonts w:ascii="Calibri" w:hAnsi="Calibri" w:cs="Calibri"/>
          <w:sz w:val="22"/>
        </w:rPr>
      </w:pPr>
      <w:r>
        <w:rPr>
          <w:rFonts w:ascii="Calibri" w:hAnsi="Calibri" w:cs="Calibri"/>
          <w:sz w:val="22"/>
        </w:rPr>
        <w:tab/>
      </w:r>
    </w:p>
    <w:p w14:paraId="3DA4282A" w14:textId="77777777" w:rsidR="002075AA" w:rsidRPr="009611D0" w:rsidRDefault="002075AA">
      <w:pPr>
        <w:pStyle w:val="Nzev"/>
        <w:rPr>
          <w:rFonts w:ascii="Calibri" w:hAnsi="Calibri" w:cs="Calibri"/>
          <w:sz w:val="32"/>
          <w:u w:val="none"/>
        </w:rPr>
      </w:pPr>
      <w:r w:rsidRPr="009611D0">
        <w:rPr>
          <w:rFonts w:ascii="Calibri" w:hAnsi="Calibri" w:cs="Calibri"/>
          <w:sz w:val="32"/>
          <w:u w:val="none"/>
        </w:rPr>
        <w:t xml:space="preserve">SMLOUVA O DÍLO </w:t>
      </w:r>
      <w:r w:rsidR="005A3628">
        <w:rPr>
          <w:rFonts w:ascii="Calibri" w:hAnsi="Calibri" w:cs="Calibri"/>
          <w:sz w:val="32"/>
          <w:u w:val="none"/>
        </w:rPr>
        <w:t>20678B / 2023</w:t>
      </w:r>
    </w:p>
    <w:p w14:paraId="5DA59DCF" w14:textId="77777777" w:rsidR="002075AA" w:rsidRPr="009611D0" w:rsidRDefault="002075AA">
      <w:pPr>
        <w:rPr>
          <w:rFonts w:ascii="Calibri" w:hAnsi="Calibri" w:cs="Calibri"/>
          <w:sz w:val="22"/>
        </w:rPr>
      </w:pPr>
    </w:p>
    <w:p w14:paraId="35A40423" w14:textId="77777777" w:rsidR="002075AA" w:rsidRPr="009611D0" w:rsidRDefault="002075AA">
      <w:pPr>
        <w:rPr>
          <w:rFonts w:ascii="Calibri" w:hAnsi="Calibri" w:cs="Calibri"/>
          <w:sz w:val="22"/>
        </w:rPr>
      </w:pPr>
    </w:p>
    <w:p w14:paraId="703F88CE" w14:textId="77777777" w:rsidR="002075AA" w:rsidRPr="009611D0" w:rsidRDefault="002075AA">
      <w:pPr>
        <w:rPr>
          <w:rFonts w:ascii="Calibri" w:hAnsi="Calibri" w:cs="Calibri"/>
          <w:sz w:val="22"/>
        </w:rPr>
      </w:pPr>
    </w:p>
    <w:p w14:paraId="50703BB9" w14:textId="77777777" w:rsidR="002075AA" w:rsidRPr="009611D0" w:rsidRDefault="002075AA">
      <w:pPr>
        <w:rPr>
          <w:rFonts w:ascii="Calibri" w:hAnsi="Calibri" w:cs="Calibri"/>
          <w:b/>
          <w:sz w:val="24"/>
        </w:rPr>
      </w:pPr>
      <w:r w:rsidRPr="009611D0">
        <w:rPr>
          <w:rFonts w:ascii="Calibri" w:hAnsi="Calibri" w:cs="Calibri"/>
          <w:b/>
          <w:sz w:val="24"/>
        </w:rPr>
        <w:t>1. Smluvní strany:</w:t>
      </w:r>
    </w:p>
    <w:p w14:paraId="7CB00FD4" w14:textId="77777777" w:rsidR="002075AA" w:rsidRPr="009611D0" w:rsidRDefault="002075AA">
      <w:pPr>
        <w:tabs>
          <w:tab w:val="left" w:pos="1701"/>
          <w:tab w:val="left" w:pos="5103"/>
        </w:tabs>
        <w:rPr>
          <w:rFonts w:ascii="Calibri" w:hAnsi="Calibri" w:cs="Calibri"/>
          <w:sz w:val="24"/>
        </w:rPr>
      </w:pPr>
    </w:p>
    <w:p w14:paraId="095C403D" w14:textId="77777777" w:rsidR="007F1626" w:rsidRPr="009611D0" w:rsidRDefault="002075AA" w:rsidP="007F1626">
      <w:pPr>
        <w:tabs>
          <w:tab w:val="left" w:pos="1701"/>
          <w:tab w:val="left" w:pos="5103"/>
        </w:tabs>
        <w:rPr>
          <w:rFonts w:ascii="Calibri" w:hAnsi="Calibri" w:cs="Calibri"/>
          <w:sz w:val="24"/>
        </w:rPr>
      </w:pPr>
      <w:r w:rsidRPr="009611D0">
        <w:rPr>
          <w:rFonts w:ascii="Calibri" w:hAnsi="Calibri" w:cs="Calibri"/>
          <w:b/>
          <w:sz w:val="24"/>
        </w:rPr>
        <w:t>Objednatel:</w:t>
      </w:r>
      <w:r w:rsidRPr="009611D0">
        <w:rPr>
          <w:rFonts w:ascii="Calibri" w:hAnsi="Calibri" w:cs="Calibri"/>
          <w:sz w:val="24"/>
        </w:rPr>
        <w:t xml:space="preserve"> </w:t>
      </w:r>
      <w:r w:rsidRPr="009611D0">
        <w:rPr>
          <w:rFonts w:ascii="Calibri" w:hAnsi="Calibri" w:cs="Calibri"/>
          <w:sz w:val="24"/>
        </w:rPr>
        <w:tab/>
      </w:r>
      <w:r w:rsidR="000A0F89" w:rsidRPr="000A0F89">
        <w:rPr>
          <w:rFonts w:ascii="Calibri" w:hAnsi="Calibri"/>
          <w:b/>
          <w:sz w:val="24"/>
          <w:szCs w:val="24"/>
        </w:rPr>
        <w:t>Vodohospodářská a obchodní společnost, a.s.</w:t>
      </w:r>
    </w:p>
    <w:p w14:paraId="33192054" w14:textId="77777777" w:rsidR="007F1626" w:rsidRPr="009611D0" w:rsidRDefault="007F1626" w:rsidP="007F1626">
      <w:pPr>
        <w:tabs>
          <w:tab w:val="left" w:pos="1701"/>
          <w:tab w:val="left" w:pos="5103"/>
        </w:tabs>
        <w:rPr>
          <w:rFonts w:ascii="Calibri" w:hAnsi="Calibri" w:cs="Calibri"/>
          <w:sz w:val="24"/>
        </w:rPr>
      </w:pPr>
      <w:r w:rsidRPr="009611D0">
        <w:rPr>
          <w:rFonts w:ascii="Calibri" w:hAnsi="Calibri" w:cs="Calibri"/>
          <w:sz w:val="24"/>
        </w:rPr>
        <w:tab/>
        <w:t xml:space="preserve">Zapsaná </w:t>
      </w:r>
      <w:r w:rsidR="000A0F89" w:rsidRPr="009611D0">
        <w:rPr>
          <w:rFonts w:ascii="Calibri" w:hAnsi="Calibri" w:cs="Calibri"/>
          <w:sz w:val="24"/>
        </w:rPr>
        <w:t>v obchodním rejstříku v Hradci Králové</w:t>
      </w:r>
      <w:r w:rsidRPr="009611D0">
        <w:rPr>
          <w:rFonts w:ascii="Calibri" w:hAnsi="Calibri" w:cs="Calibri"/>
          <w:sz w:val="24"/>
        </w:rPr>
        <w:t>, oddíl B, vl. 1</w:t>
      </w:r>
      <w:r w:rsidR="000A0F89" w:rsidRPr="009611D0">
        <w:rPr>
          <w:rFonts w:ascii="Calibri" w:hAnsi="Calibri" w:cs="Calibri"/>
          <w:sz w:val="24"/>
        </w:rPr>
        <w:t>045</w:t>
      </w:r>
    </w:p>
    <w:p w14:paraId="65FA0AE2" w14:textId="77777777" w:rsidR="007F1626" w:rsidRPr="009611D0" w:rsidRDefault="007F1626" w:rsidP="007F1626">
      <w:pPr>
        <w:tabs>
          <w:tab w:val="left" w:pos="1701"/>
          <w:tab w:val="left" w:pos="5103"/>
        </w:tabs>
        <w:rPr>
          <w:rFonts w:ascii="Calibri" w:hAnsi="Calibri" w:cs="Calibri"/>
          <w:sz w:val="24"/>
        </w:rPr>
      </w:pPr>
      <w:r w:rsidRPr="009611D0">
        <w:rPr>
          <w:rFonts w:ascii="Calibri" w:hAnsi="Calibri" w:cs="Calibri"/>
          <w:sz w:val="24"/>
        </w:rPr>
        <w:tab/>
      </w:r>
      <w:r w:rsidR="000A0F89" w:rsidRPr="009611D0">
        <w:rPr>
          <w:rFonts w:ascii="Calibri" w:hAnsi="Calibri" w:cs="Calibri"/>
          <w:sz w:val="24"/>
        </w:rPr>
        <w:t>Na Tobolce 428</w:t>
      </w:r>
      <w:r w:rsidRPr="009611D0">
        <w:rPr>
          <w:rFonts w:ascii="Calibri" w:hAnsi="Calibri" w:cs="Calibri"/>
          <w:sz w:val="24"/>
        </w:rPr>
        <w:t xml:space="preserve">, </w:t>
      </w:r>
      <w:r w:rsidR="000A0F89" w:rsidRPr="009611D0">
        <w:rPr>
          <w:rFonts w:ascii="Calibri" w:hAnsi="Calibri" w:cs="Calibri"/>
          <w:sz w:val="24"/>
        </w:rPr>
        <w:t>506 01 Jičín</w:t>
      </w:r>
    </w:p>
    <w:p w14:paraId="44806E2C" w14:textId="77777777" w:rsidR="007F1626" w:rsidRPr="009611D0" w:rsidRDefault="007F1626" w:rsidP="007F1626">
      <w:pPr>
        <w:tabs>
          <w:tab w:val="left" w:pos="1701"/>
          <w:tab w:val="left" w:pos="5103"/>
        </w:tabs>
        <w:rPr>
          <w:rFonts w:ascii="Calibri" w:hAnsi="Calibri" w:cs="Calibri"/>
          <w:sz w:val="24"/>
        </w:rPr>
      </w:pPr>
      <w:r w:rsidRPr="009611D0">
        <w:rPr>
          <w:rFonts w:ascii="Calibri" w:hAnsi="Calibri" w:cs="Calibri"/>
          <w:sz w:val="24"/>
        </w:rPr>
        <w:tab/>
        <w:t xml:space="preserve">Zastoupená </w:t>
      </w:r>
      <w:r w:rsidR="000A0F89" w:rsidRPr="009611D0">
        <w:rPr>
          <w:rFonts w:ascii="Calibri" w:hAnsi="Calibri" w:cs="Calibri"/>
          <w:sz w:val="24"/>
        </w:rPr>
        <w:t>JUDr. Janem Malým</w:t>
      </w:r>
      <w:r w:rsidRPr="009611D0">
        <w:rPr>
          <w:rFonts w:ascii="Calibri" w:hAnsi="Calibri" w:cs="Calibri"/>
          <w:sz w:val="24"/>
        </w:rPr>
        <w:t xml:space="preserve"> </w:t>
      </w:r>
      <w:r w:rsidR="000A0F89" w:rsidRPr="009611D0">
        <w:rPr>
          <w:rFonts w:ascii="Calibri" w:hAnsi="Calibri" w:cs="Calibri"/>
          <w:sz w:val="24"/>
        </w:rPr>
        <w:t>–</w:t>
      </w:r>
      <w:r w:rsidRPr="009611D0">
        <w:rPr>
          <w:rFonts w:ascii="Calibri" w:hAnsi="Calibri" w:cs="Calibri"/>
          <w:sz w:val="24"/>
        </w:rPr>
        <w:t xml:space="preserve"> </w:t>
      </w:r>
      <w:r w:rsidR="000A0F89" w:rsidRPr="009611D0">
        <w:rPr>
          <w:rFonts w:ascii="Calibri" w:hAnsi="Calibri" w:cs="Calibri"/>
          <w:sz w:val="24"/>
        </w:rPr>
        <w:t>předsedou představenstva</w:t>
      </w:r>
      <w:r w:rsidRPr="009611D0">
        <w:rPr>
          <w:rFonts w:ascii="Calibri" w:hAnsi="Calibri" w:cs="Calibri"/>
          <w:sz w:val="24"/>
        </w:rPr>
        <w:t xml:space="preserve"> </w:t>
      </w:r>
    </w:p>
    <w:p w14:paraId="0E0F614F" w14:textId="577C8520" w:rsidR="007F1626" w:rsidRPr="009611D0" w:rsidRDefault="007F1626" w:rsidP="007F1626">
      <w:pPr>
        <w:tabs>
          <w:tab w:val="left" w:pos="1701"/>
          <w:tab w:val="left" w:pos="5103"/>
        </w:tabs>
        <w:ind w:left="1701"/>
        <w:rPr>
          <w:rFonts w:ascii="Calibri" w:hAnsi="Calibri" w:cs="Calibri"/>
          <w:sz w:val="24"/>
        </w:rPr>
      </w:pPr>
      <w:r w:rsidRPr="009611D0">
        <w:rPr>
          <w:rFonts w:ascii="Calibri" w:hAnsi="Calibri" w:cs="Calibri"/>
          <w:sz w:val="24"/>
        </w:rPr>
        <w:t xml:space="preserve">Technicky oprávněn jednat </w:t>
      </w:r>
      <w:r w:rsidR="00274C1F">
        <w:rPr>
          <w:rFonts w:ascii="Calibri" w:hAnsi="Calibri" w:cs="Calibri"/>
          <w:sz w:val="24"/>
        </w:rPr>
        <w:t>XXXXXXXXXX</w:t>
      </w:r>
    </w:p>
    <w:p w14:paraId="7F14C692" w14:textId="77777777" w:rsidR="007F1626" w:rsidRPr="009611D0" w:rsidRDefault="007F1626" w:rsidP="007F1626">
      <w:pPr>
        <w:tabs>
          <w:tab w:val="left" w:pos="1701"/>
          <w:tab w:val="left" w:pos="5103"/>
        </w:tabs>
        <w:rPr>
          <w:rFonts w:ascii="Calibri" w:hAnsi="Calibri" w:cs="Calibri"/>
          <w:sz w:val="24"/>
          <w:szCs w:val="24"/>
        </w:rPr>
      </w:pPr>
      <w:r w:rsidRPr="009611D0">
        <w:rPr>
          <w:rFonts w:ascii="Calibri" w:hAnsi="Calibri" w:cs="Calibri"/>
          <w:sz w:val="24"/>
          <w:szCs w:val="24"/>
        </w:rPr>
        <w:tab/>
        <w:t>IČ</w:t>
      </w:r>
      <w:r w:rsidR="005F35D5">
        <w:rPr>
          <w:rFonts w:ascii="Calibri" w:hAnsi="Calibri" w:cs="Calibri"/>
          <w:sz w:val="24"/>
          <w:szCs w:val="24"/>
        </w:rPr>
        <w:t>O</w:t>
      </w:r>
      <w:r w:rsidRPr="009611D0">
        <w:rPr>
          <w:rFonts w:ascii="Calibri" w:hAnsi="Calibri" w:cs="Calibri"/>
          <w:sz w:val="24"/>
          <w:szCs w:val="24"/>
        </w:rPr>
        <w:t xml:space="preserve">: </w:t>
      </w:r>
      <w:r w:rsidR="000A0F89" w:rsidRPr="000A0F89">
        <w:rPr>
          <w:rFonts w:ascii="Calibri" w:hAnsi="Calibri"/>
          <w:sz w:val="24"/>
          <w:szCs w:val="24"/>
        </w:rPr>
        <w:t>60109149</w:t>
      </w:r>
      <w:r w:rsidRPr="009611D0">
        <w:rPr>
          <w:rFonts w:ascii="Calibri" w:hAnsi="Calibri" w:cs="Calibri"/>
          <w:sz w:val="24"/>
          <w:szCs w:val="24"/>
        </w:rPr>
        <w:tab/>
        <w:t xml:space="preserve">DIČ: </w:t>
      </w:r>
      <w:r w:rsidR="000A0F89" w:rsidRPr="000A0F89">
        <w:rPr>
          <w:rFonts w:ascii="Calibri" w:hAnsi="Calibri"/>
          <w:sz w:val="24"/>
          <w:szCs w:val="24"/>
        </w:rPr>
        <w:t>CZ60109149</w:t>
      </w:r>
    </w:p>
    <w:p w14:paraId="5B12DC0E" w14:textId="77777777" w:rsidR="000D1562" w:rsidRPr="009611D0" w:rsidRDefault="000D1562" w:rsidP="007F1626">
      <w:pPr>
        <w:tabs>
          <w:tab w:val="left" w:pos="1701"/>
          <w:tab w:val="left" w:pos="5103"/>
        </w:tabs>
        <w:rPr>
          <w:rFonts w:ascii="Calibri" w:hAnsi="Calibri" w:cs="Calibri"/>
          <w:sz w:val="24"/>
        </w:rPr>
      </w:pPr>
    </w:p>
    <w:p w14:paraId="7D90D93A" w14:textId="77777777" w:rsidR="002075AA" w:rsidRPr="009611D0" w:rsidRDefault="002075AA">
      <w:pPr>
        <w:tabs>
          <w:tab w:val="left" w:pos="1701"/>
          <w:tab w:val="left" w:pos="5103"/>
        </w:tabs>
        <w:rPr>
          <w:rFonts w:ascii="Calibri" w:hAnsi="Calibri" w:cs="Calibri"/>
          <w:sz w:val="24"/>
        </w:rPr>
      </w:pPr>
    </w:p>
    <w:p w14:paraId="38EA8599" w14:textId="77777777" w:rsidR="002075AA" w:rsidRPr="00932E11" w:rsidRDefault="002075AA">
      <w:pPr>
        <w:tabs>
          <w:tab w:val="left" w:pos="1701"/>
          <w:tab w:val="left" w:pos="5103"/>
        </w:tabs>
        <w:rPr>
          <w:rFonts w:ascii="Calibri" w:hAnsi="Calibri" w:cs="Calibri"/>
          <w:sz w:val="24"/>
          <w:szCs w:val="24"/>
        </w:rPr>
      </w:pPr>
      <w:r w:rsidRPr="009611D0">
        <w:rPr>
          <w:rFonts w:ascii="Calibri" w:hAnsi="Calibri" w:cs="Calibri"/>
          <w:b/>
          <w:sz w:val="24"/>
        </w:rPr>
        <w:t>Zhotovitel:</w:t>
      </w:r>
      <w:r w:rsidRPr="009611D0">
        <w:rPr>
          <w:rFonts w:ascii="Calibri" w:hAnsi="Calibri" w:cs="Calibri"/>
          <w:sz w:val="24"/>
        </w:rPr>
        <w:tab/>
      </w:r>
      <w:r w:rsidR="004C2223" w:rsidRPr="00932E11">
        <w:rPr>
          <w:rFonts w:ascii="Calibri" w:hAnsi="Calibri" w:cs="Calibri"/>
          <w:b/>
          <w:sz w:val="24"/>
          <w:szCs w:val="24"/>
        </w:rPr>
        <w:t>GDF spol. s r.o.</w:t>
      </w:r>
    </w:p>
    <w:p w14:paraId="18141E6B" w14:textId="77777777" w:rsidR="002075AA" w:rsidRPr="00932E11" w:rsidRDefault="002075AA">
      <w:pPr>
        <w:tabs>
          <w:tab w:val="left" w:pos="1701"/>
          <w:tab w:val="left" w:pos="5103"/>
        </w:tabs>
        <w:rPr>
          <w:rFonts w:ascii="Calibri" w:hAnsi="Calibri" w:cs="Calibri"/>
          <w:sz w:val="24"/>
          <w:szCs w:val="24"/>
        </w:rPr>
      </w:pPr>
      <w:r w:rsidRPr="00932E11">
        <w:rPr>
          <w:rFonts w:ascii="Calibri" w:hAnsi="Calibri" w:cs="Calibri"/>
          <w:sz w:val="24"/>
          <w:szCs w:val="24"/>
        </w:rPr>
        <w:tab/>
        <w:t xml:space="preserve">Zapsaná </w:t>
      </w:r>
      <w:r w:rsidR="000A0F89" w:rsidRPr="00932E11">
        <w:rPr>
          <w:rFonts w:ascii="Calibri" w:hAnsi="Calibri" w:cs="Calibri"/>
          <w:sz w:val="24"/>
          <w:szCs w:val="24"/>
        </w:rPr>
        <w:t>v obchodním rejstříku</w:t>
      </w:r>
      <w:r w:rsidRPr="00932E11">
        <w:rPr>
          <w:rFonts w:ascii="Calibri" w:hAnsi="Calibri" w:cs="Calibri"/>
          <w:sz w:val="24"/>
          <w:szCs w:val="24"/>
        </w:rPr>
        <w:t xml:space="preserve"> v </w:t>
      </w:r>
      <w:r w:rsidR="004C2223" w:rsidRPr="00932E11">
        <w:rPr>
          <w:rFonts w:ascii="Calibri" w:hAnsi="Calibri" w:cs="Calibri"/>
          <w:sz w:val="24"/>
          <w:szCs w:val="24"/>
        </w:rPr>
        <w:t>Ostravě</w:t>
      </w:r>
      <w:r w:rsidRPr="00932E11">
        <w:rPr>
          <w:rFonts w:ascii="Calibri" w:hAnsi="Calibri" w:cs="Calibri"/>
          <w:sz w:val="24"/>
          <w:szCs w:val="24"/>
        </w:rPr>
        <w:t xml:space="preserve">, oddíl </w:t>
      </w:r>
      <w:r w:rsidR="004C2223" w:rsidRPr="00932E11">
        <w:rPr>
          <w:rFonts w:ascii="Calibri" w:hAnsi="Calibri" w:cs="Calibri"/>
          <w:sz w:val="24"/>
          <w:szCs w:val="24"/>
        </w:rPr>
        <w:t>C</w:t>
      </w:r>
      <w:r w:rsidRPr="00932E11">
        <w:rPr>
          <w:rFonts w:ascii="Calibri" w:hAnsi="Calibri" w:cs="Calibri"/>
          <w:sz w:val="24"/>
          <w:szCs w:val="24"/>
        </w:rPr>
        <w:t xml:space="preserve">, vložka </w:t>
      </w:r>
      <w:r w:rsidR="004C2223" w:rsidRPr="00932E11">
        <w:rPr>
          <w:rFonts w:ascii="Calibri" w:hAnsi="Calibri" w:cs="Calibri"/>
          <w:sz w:val="24"/>
          <w:szCs w:val="24"/>
        </w:rPr>
        <w:t>3825</w:t>
      </w:r>
    </w:p>
    <w:p w14:paraId="56DFAE8F" w14:textId="3400DD1D" w:rsidR="002075AA" w:rsidRPr="00932E11" w:rsidRDefault="002075AA">
      <w:pPr>
        <w:tabs>
          <w:tab w:val="left" w:pos="1701"/>
          <w:tab w:val="left" w:pos="5103"/>
        </w:tabs>
        <w:rPr>
          <w:rFonts w:ascii="Calibri" w:hAnsi="Calibri" w:cs="Calibri"/>
          <w:sz w:val="24"/>
          <w:szCs w:val="24"/>
        </w:rPr>
      </w:pPr>
      <w:r w:rsidRPr="00932E11">
        <w:rPr>
          <w:rFonts w:ascii="Calibri" w:hAnsi="Calibri" w:cs="Calibri"/>
          <w:sz w:val="24"/>
          <w:szCs w:val="24"/>
        </w:rPr>
        <w:tab/>
        <w:t>Sídlo:</w:t>
      </w:r>
      <w:r w:rsidR="000A0F89" w:rsidRPr="00932E11">
        <w:rPr>
          <w:rFonts w:ascii="Calibri" w:hAnsi="Calibri" w:cs="Calibri"/>
          <w:sz w:val="24"/>
          <w:szCs w:val="24"/>
        </w:rPr>
        <w:t xml:space="preserve"> </w:t>
      </w:r>
      <w:r w:rsidR="004C2223" w:rsidRPr="00932E11">
        <w:rPr>
          <w:rFonts w:ascii="Calibri" w:hAnsi="Calibri" w:cs="Calibri"/>
          <w:sz w:val="24"/>
          <w:szCs w:val="24"/>
        </w:rPr>
        <w:t>M</w:t>
      </w:r>
      <w:r w:rsidR="009D0E71">
        <w:rPr>
          <w:rFonts w:ascii="Calibri" w:hAnsi="Calibri" w:cs="Calibri"/>
          <w:sz w:val="24"/>
          <w:szCs w:val="24"/>
        </w:rPr>
        <w:t>o</w:t>
      </w:r>
      <w:r w:rsidR="004C2223" w:rsidRPr="00932E11">
        <w:rPr>
          <w:rFonts w:ascii="Calibri" w:hAnsi="Calibri" w:cs="Calibri"/>
          <w:sz w:val="24"/>
          <w:szCs w:val="24"/>
        </w:rPr>
        <w:t xml:space="preserve">stkov </w:t>
      </w:r>
      <w:r w:rsidR="003302FA" w:rsidRPr="00932E11">
        <w:rPr>
          <w:rFonts w:ascii="Calibri" w:hAnsi="Calibri" w:cs="Calibri"/>
          <w:sz w:val="24"/>
          <w:szCs w:val="24"/>
        </w:rPr>
        <w:t>28, 788</w:t>
      </w:r>
      <w:r w:rsidR="004C2223" w:rsidRPr="00932E11">
        <w:rPr>
          <w:rFonts w:ascii="Calibri" w:hAnsi="Calibri" w:cs="Calibri"/>
          <w:sz w:val="24"/>
          <w:szCs w:val="24"/>
        </w:rPr>
        <w:t xml:space="preserve"> 01 Oskava</w:t>
      </w:r>
    </w:p>
    <w:p w14:paraId="3A8325EE" w14:textId="336A3BFA" w:rsidR="002075AA" w:rsidRPr="00FC460A" w:rsidRDefault="00FC460A" w:rsidP="00FC460A">
      <w:pPr>
        <w:tabs>
          <w:tab w:val="left" w:pos="1701"/>
          <w:tab w:val="left" w:pos="2977"/>
        </w:tabs>
        <w:rPr>
          <w:rFonts w:ascii="Calibri" w:hAnsi="Calibri"/>
          <w:color w:val="333333"/>
          <w:sz w:val="24"/>
          <w:szCs w:val="24"/>
          <w:shd w:val="clear" w:color="auto" w:fill="FFFFFF"/>
        </w:rPr>
      </w:pPr>
      <w:r>
        <w:rPr>
          <w:rFonts w:ascii="Calibri" w:hAnsi="Calibri" w:cs="Calibri"/>
          <w:sz w:val="24"/>
          <w:szCs w:val="24"/>
        </w:rPr>
        <w:tab/>
      </w:r>
      <w:r w:rsidR="002075AA" w:rsidRPr="00932E11">
        <w:rPr>
          <w:rFonts w:ascii="Calibri" w:hAnsi="Calibri" w:cs="Calibri"/>
          <w:sz w:val="24"/>
          <w:szCs w:val="24"/>
        </w:rPr>
        <w:t>Zastoupená</w:t>
      </w:r>
      <w:r>
        <w:rPr>
          <w:rFonts w:ascii="Calibri" w:hAnsi="Calibri" w:cs="Calibri"/>
          <w:sz w:val="24"/>
          <w:szCs w:val="24"/>
        </w:rPr>
        <w:tab/>
      </w:r>
      <w:r w:rsidR="004C2223" w:rsidRPr="00932E11">
        <w:rPr>
          <w:rFonts w:ascii="Calibri" w:hAnsi="Calibri" w:cs="Calibri"/>
          <w:sz w:val="24"/>
          <w:szCs w:val="24"/>
        </w:rPr>
        <w:t>Ing. Karlem Sirotkem – jednatelem společnosti</w:t>
      </w:r>
      <w:r w:rsidR="003218F8" w:rsidRPr="00932E11">
        <w:rPr>
          <w:rFonts w:ascii="Calibri" w:hAnsi="Calibri"/>
          <w:color w:val="333333"/>
          <w:sz w:val="24"/>
          <w:szCs w:val="24"/>
          <w:shd w:val="clear" w:color="auto" w:fill="FFFFFF"/>
        </w:rPr>
        <w:t xml:space="preserve"> </w:t>
      </w:r>
      <w:r>
        <w:rPr>
          <w:rFonts w:ascii="Calibri" w:hAnsi="Calibri"/>
          <w:color w:val="333333"/>
          <w:sz w:val="24"/>
          <w:szCs w:val="24"/>
          <w:shd w:val="clear" w:color="auto" w:fill="FFFFFF"/>
        </w:rPr>
        <w:tab/>
      </w:r>
      <w:r>
        <w:rPr>
          <w:rFonts w:ascii="Calibri" w:hAnsi="Calibri"/>
          <w:color w:val="333333"/>
          <w:sz w:val="24"/>
          <w:szCs w:val="24"/>
          <w:shd w:val="clear" w:color="auto" w:fill="FFFFFF"/>
        </w:rPr>
        <w:tab/>
      </w:r>
      <w:r>
        <w:rPr>
          <w:rFonts w:ascii="Calibri" w:hAnsi="Calibri"/>
          <w:color w:val="333333"/>
          <w:sz w:val="24"/>
          <w:szCs w:val="24"/>
          <w:shd w:val="clear" w:color="auto" w:fill="FFFFFF"/>
        </w:rPr>
        <w:tab/>
      </w:r>
      <w:r>
        <w:rPr>
          <w:rFonts w:ascii="Calibri" w:hAnsi="Calibri"/>
          <w:color w:val="333333"/>
          <w:sz w:val="24"/>
          <w:szCs w:val="24"/>
          <w:shd w:val="clear" w:color="auto" w:fill="FFFFFF"/>
        </w:rPr>
        <w:tab/>
        <w:t>I</w:t>
      </w:r>
      <w:r w:rsidR="003218F8" w:rsidRPr="00932E11">
        <w:rPr>
          <w:rFonts w:ascii="Calibri" w:hAnsi="Calibri"/>
          <w:color w:val="333333"/>
          <w:sz w:val="24"/>
          <w:szCs w:val="24"/>
          <w:shd w:val="clear" w:color="auto" w:fill="FFFFFF"/>
        </w:rPr>
        <w:t>ng. O</w:t>
      </w:r>
      <w:r w:rsidR="005F561F" w:rsidRPr="00932E11">
        <w:rPr>
          <w:rFonts w:ascii="Calibri" w:hAnsi="Calibri"/>
          <w:color w:val="333333"/>
          <w:sz w:val="24"/>
          <w:szCs w:val="24"/>
          <w:shd w:val="clear" w:color="auto" w:fill="FFFFFF"/>
        </w:rPr>
        <w:t xml:space="preserve">ldřichem Filipem </w:t>
      </w:r>
      <w:r w:rsidR="005F561F" w:rsidRPr="00932E11">
        <w:rPr>
          <w:rFonts w:ascii="Calibri" w:hAnsi="Calibri" w:cs="Calibri"/>
          <w:sz w:val="24"/>
          <w:szCs w:val="24"/>
        </w:rPr>
        <w:t>– jednatelem společnosti</w:t>
      </w:r>
    </w:p>
    <w:p w14:paraId="54530063" w14:textId="77FF8B28" w:rsidR="002075AA" w:rsidRPr="00932E11" w:rsidRDefault="002075AA">
      <w:pPr>
        <w:tabs>
          <w:tab w:val="left" w:pos="1701"/>
          <w:tab w:val="left" w:pos="5103"/>
        </w:tabs>
        <w:rPr>
          <w:rFonts w:ascii="Calibri" w:hAnsi="Calibri" w:cs="Calibri"/>
          <w:sz w:val="24"/>
          <w:szCs w:val="24"/>
        </w:rPr>
      </w:pPr>
      <w:r w:rsidRPr="00932E11">
        <w:rPr>
          <w:rFonts w:ascii="Calibri" w:hAnsi="Calibri" w:cs="Calibri"/>
          <w:sz w:val="24"/>
          <w:szCs w:val="24"/>
        </w:rPr>
        <w:tab/>
        <w:t xml:space="preserve">Technicky oprávněn </w:t>
      </w:r>
      <w:r w:rsidR="00743C4D" w:rsidRPr="00932E11">
        <w:rPr>
          <w:rFonts w:ascii="Calibri" w:hAnsi="Calibri" w:cs="Calibri"/>
          <w:sz w:val="24"/>
          <w:szCs w:val="24"/>
        </w:rPr>
        <w:t>jednat</w:t>
      </w:r>
      <w:r w:rsidR="000A0F89" w:rsidRPr="00932E11">
        <w:rPr>
          <w:rFonts w:ascii="Calibri" w:hAnsi="Calibri" w:cs="Calibri"/>
          <w:sz w:val="24"/>
          <w:szCs w:val="24"/>
        </w:rPr>
        <w:t xml:space="preserve"> </w:t>
      </w:r>
      <w:r w:rsidR="00274C1F">
        <w:rPr>
          <w:rFonts w:ascii="Calibri" w:hAnsi="Calibri" w:cs="Calibri"/>
          <w:sz w:val="24"/>
          <w:szCs w:val="24"/>
        </w:rPr>
        <w:t>XXXXXXXXXX</w:t>
      </w:r>
    </w:p>
    <w:p w14:paraId="0F42C982" w14:textId="77777777" w:rsidR="002075AA" w:rsidRPr="00932E11" w:rsidRDefault="002075AA">
      <w:pPr>
        <w:pStyle w:val="Nadpis3"/>
        <w:tabs>
          <w:tab w:val="clear" w:pos="6237"/>
          <w:tab w:val="left" w:pos="1701"/>
          <w:tab w:val="left" w:pos="5103"/>
        </w:tabs>
        <w:rPr>
          <w:rFonts w:ascii="Calibri" w:hAnsi="Calibri" w:cs="Calibri"/>
          <w:szCs w:val="24"/>
        </w:rPr>
      </w:pPr>
      <w:r w:rsidRPr="00932E11">
        <w:rPr>
          <w:rFonts w:ascii="Calibri" w:hAnsi="Calibri" w:cs="Calibri"/>
          <w:szCs w:val="24"/>
        </w:rPr>
        <w:tab/>
        <w:t>IČ</w:t>
      </w:r>
      <w:r w:rsidR="005F35D5">
        <w:rPr>
          <w:rFonts w:ascii="Calibri" w:hAnsi="Calibri" w:cs="Calibri"/>
          <w:szCs w:val="24"/>
        </w:rPr>
        <w:t>O</w:t>
      </w:r>
      <w:r w:rsidRPr="00932E11">
        <w:rPr>
          <w:rFonts w:ascii="Calibri" w:hAnsi="Calibri" w:cs="Calibri"/>
          <w:szCs w:val="24"/>
        </w:rPr>
        <w:t>:</w:t>
      </w:r>
      <w:r w:rsidR="000A0F89" w:rsidRPr="00932E11">
        <w:rPr>
          <w:rFonts w:ascii="Calibri" w:hAnsi="Calibri" w:cs="Calibri"/>
          <w:szCs w:val="24"/>
        </w:rPr>
        <w:t xml:space="preserve"> </w:t>
      </w:r>
      <w:r w:rsidR="004C2223" w:rsidRPr="00932E11">
        <w:rPr>
          <w:rFonts w:ascii="Calibri" w:hAnsi="Calibri" w:cs="Calibri"/>
          <w:szCs w:val="24"/>
        </w:rPr>
        <w:t>47151901</w:t>
      </w:r>
      <w:r w:rsidRPr="00932E11">
        <w:rPr>
          <w:rFonts w:ascii="Calibri" w:hAnsi="Calibri" w:cs="Calibri"/>
          <w:szCs w:val="24"/>
        </w:rPr>
        <w:tab/>
        <w:t xml:space="preserve">DIČ: </w:t>
      </w:r>
      <w:r w:rsidR="004C2223" w:rsidRPr="00932E11">
        <w:rPr>
          <w:rFonts w:ascii="Calibri" w:hAnsi="Calibri" w:cs="Calibri"/>
          <w:szCs w:val="24"/>
        </w:rPr>
        <w:t>CZ47151901</w:t>
      </w:r>
    </w:p>
    <w:p w14:paraId="10393727" w14:textId="77777777" w:rsidR="002075AA" w:rsidRPr="009611D0" w:rsidRDefault="002075AA">
      <w:pPr>
        <w:rPr>
          <w:rFonts w:ascii="Calibri" w:hAnsi="Calibri" w:cs="Calibri"/>
          <w:sz w:val="24"/>
        </w:rPr>
      </w:pPr>
    </w:p>
    <w:p w14:paraId="7E058C1C" w14:textId="77777777" w:rsidR="002075AA" w:rsidRPr="009611D0" w:rsidRDefault="002075AA">
      <w:pPr>
        <w:rPr>
          <w:rFonts w:ascii="Calibri" w:hAnsi="Calibri" w:cs="Calibri"/>
          <w:sz w:val="24"/>
        </w:rPr>
      </w:pPr>
    </w:p>
    <w:p w14:paraId="35DD102C" w14:textId="77777777" w:rsidR="002075AA" w:rsidRPr="009611D0" w:rsidRDefault="002075AA">
      <w:pPr>
        <w:rPr>
          <w:rFonts w:ascii="Calibri" w:hAnsi="Calibri" w:cs="Calibri"/>
          <w:b/>
          <w:sz w:val="28"/>
        </w:rPr>
      </w:pPr>
      <w:r w:rsidRPr="009611D0">
        <w:rPr>
          <w:rFonts w:ascii="Calibri" w:hAnsi="Calibri" w:cs="Calibri"/>
          <w:b/>
          <w:sz w:val="28"/>
        </w:rPr>
        <w:t>2. Předmět plnění:</w:t>
      </w:r>
    </w:p>
    <w:p w14:paraId="7CC24784" w14:textId="77777777" w:rsidR="005F561F" w:rsidRPr="007521AF" w:rsidRDefault="005F561F" w:rsidP="003E4F4B">
      <w:pPr>
        <w:pStyle w:val="VZ"/>
        <w:ind w:left="567" w:firstLine="0"/>
        <w:rPr>
          <w:rFonts w:ascii="Calibri" w:hAnsi="Calibri"/>
          <w:bCs/>
          <w:sz w:val="24"/>
          <w:szCs w:val="24"/>
        </w:rPr>
      </w:pPr>
    </w:p>
    <w:p w14:paraId="443E837F" w14:textId="77777777" w:rsidR="003E4F4B" w:rsidRPr="007521AF" w:rsidRDefault="003E4F4B" w:rsidP="004160F0">
      <w:pPr>
        <w:pStyle w:val="VZ"/>
        <w:ind w:left="0" w:firstLine="0"/>
        <w:rPr>
          <w:rFonts w:ascii="Calibri" w:hAnsi="Calibri"/>
          <w:bCs/>
          <w:sz w:val="24"/>
          <w:szCs w:val="24"/>
        </w:rPr>
      </w:pPr>
      <w:r w:rsidRPr="007521AF">
        <w:rPr>
          <w:rFonts w:ascii="Calibri" w:hAnsi="Calibri"/>
          <w:bCs/>
          <w:sz w:val="24"/>
          <w:szCs w:val="24"/>
        </w:rPr>
        <w:t>Zhotovitel se zavazuje provést svým jménem, na svůj náklad, své nebezpečí a na svou odpovědnost pro</w:t>
      </w:r>
      <w:r w:rsidR="00C6403A" w:rsidRPr="007521AF">
        <w:rPr>
          <w:rFonts w:ascii="Calibri" w:hAnsi="Calibri"/>
          <w:bCs/>
          <w:sz w:val="24"/>
          <w:szCs w:val="24"/>
        </w:rPr>
        <w:t xml:space="preserve"> objednatele kompletní dodávku a instalaci pro dílo</w:t>
      </w:r>
      <w:r w:rsidRPr="007521AF">
        <w:rPr>
          <w:rFonts w:ascii="Calibri" w:hAnsi="Calibri"/>
          <w:bCs/>
          <w:sz w:val="24"/>
          <w:szCs w:val="24"/>
        </w:rPr>
        <w:t>:</w:t>
      </w:r>
    </w:p>
    <w:p w14:paraId="2D477262" w14:textId="77777777" w:rsidR="005F561F" w:rsidRPr="009611D0" w:rsidRDefault="005F561F" w:rsidP="005F561F">
      <w:pPr>
        <w:tabs>
          <w:tab w:val="left" w:pos="567"/>
          <w:tab w:val="right" w:pos="6804"/>
        </w:tabs>
        <w:rPr>
          <w:rFonts w:ascii="Calibri" w:hAnsi="Calibri" w:cs="Calibri"/>
          <w:sz w:val="24"/>
        </w:rPr>
      </w:pPr>
    </w:p>
    <w:p w14:paraId="28FBEBE0" w14:textId="546F93A8" w:rsidR="005F35D5" w:rsidRDefault="005F35D5" w:rsidP="005F35D5">
      <w:pPr>
        <w:jc w:val="center"/>
        <w:rPr>
          <w:rFonts w:ascii="Arial" w:hAnsi="Arial"/>
          <w:b/>
          <w:bCs/>
          <w:sz w:val="28"/>
          <w:szCs w:val="28"/>
        </w:rPr>
      </w:pPr>
      <w:bookmarkStart w:id="0" w:name="_Hlk149042367"/>
      <w:r w:rsidRPr="00AD49D5">
        <w:rPr>
          <w:rFonts w:ascii="Arial" w:eastAsia="Arial Unicode MS" w:hAnsi="Arial" w:cs="Arial"/>
          <w:b/>
          <w:bCs/>
          <w:i/>
          <w:sz w:val="28"/>
          <w:szCs w:val="28"/>
        </w:rPr>
        <w:t>„</w:t>
      </w:r>
      <w:r w:rsidR="003302FA" w:rsidRPr="00AD49D5">
        <w:rPr>
          <w:rFonts w:ascii="Arial" w:hAnsi="Arial"/>
          <w:b/>
          <w:bCs/>
          <w:sz w:val="28"/>
          <w:szCs w:val="28"/>
        </w:rPr>
        <w:t>Modernizace MaR</w:t>
      </w:r>
      <w:r w:rsidRPr="00AD49D5">
        <w:rPr>
          <w:rFonts w:ascii="Arial" w:hAnsi="Arial"/>
          <w:b/>
          <w:bCs/>
          <w:sz w:val="28"/>
          <w:szCs w:val="28"/>
        </w:rPr>
        <w:t xml:space="preserve"> a SŘTP</w:t>
      </w:r>
    </w:p>
    <w:p w14:paraId="6394B4C8" w14:textId="77777777" w:rsidR="005F35D5" w:rsidRPr="00AD49D5" w:rsidRDefault="005F35D5" w:rsidP="005F35D5">
      <w:pPr>
        <w:jc w:val="center"/>
        <w:rPr>
          <w:rFonts w:ascii="Arial" w:hAnsi="Arial"/>
          <w:b/>
          <w:bCs/>
          <w:sz w:val="28"/>
          <w:szCs w:val="28"/>
        </w:rPr>
      </w:pPr>
      <w:r>
        <w:rPr>
          <w:rFonts w:ascii="Arial" w:hAnsi="Arial"/>
          <w:b/>
          <w:bCs/>
          <w:sz w:val="28"/>
          <w:szCs w:val="28"/>
        </w:rPr>
        <w:t>a</w:t>
      </w:r>
    </w:p>
    <w:p w14:paraId="5AE856A3" w14:textId="77777777" w:rsidR="005F35D5" w:rsidRPr="00AD49D5" w:rsidRDefault="005F35D5" w:rsidP="005F35D5">
      <w:pPr>
        <w:jc w:val="center"/>
        <w:rPr>
          <w:rFonts w:ascii="Arial" w:hAnsi="Arial"/>
          <w:b/>
          <w:bCs/>
          <w:sz w:val="28"/>
          <w:szCs w:val="28"/>
        </w:rPr>
      </w:pPr>
      <w:r w:rsidRPr="00AD49D5">
        <w:rPr>
          <w:rFonts w:ascii="Arial" w:hAnsi="Arial"/>
          <w:b/>
          <w:bCs/>
          <w:sz w:val="28"/>
          <w:szCs w:val="28"/>
        </w:rPr>
        <w:t>Oprava rozvaděčů, motorické a stavební elektroinstalace“</w:t>
      </w:r>
    </w:p>
    <w:bookmarkEnd w:id="0"/>
    <w:p w14:paraId="1E50A055" w14:textId="77777777" w:rsidR="005F561F" w:rsidRPr="009611D0" w:rsidRDefault="00C6403A" w:rsidP="005F561F">
      <w:pPr>
        <w:tabs>
          <w:tab w:val="left" w:pos="567"/>
          <w:tab w:val="right" w:pos="6804"/>
        </w:tabs>
        <w:jc w:val="center"/>
        <w:rPr>
          <w:rFonts w:ascii="Calibri" w:hAnsi="Calibri" w:cs="Calibri"/>
          <w:b/>
          <w:sz w:val="28"/>
          <w:szCs w:val="28"/>
        </w:rPr>
      </w:pPr>
      <w:r w:rsidRPr="00C6403A">
        <w:rPr>
          <w:rFonts w:ascii="Calibri" w:hAnsi="Calibri" w:cs="Calibri"/>
          <w:color w:val="000000"/>
          <w:sz w:val="24"/>
          <w:szCs w:val="24"/>
        </w:rPr>
        <w:t xml:space="preserve">(„dále jen </w:t>
      </w:r>
      <w:r w:rsidR="004160F0">
        <w:rPr>
          <w:rFonts w:ascii="Calibri" w:hAnsi="Calibri" w:cs="Calibri"/>
          <w:color w:val="000000"/>
          <w:sz w:val="24"/>
          <w:szCs w:val="24"/>
        </w:rPr>
        <w:t>„</w:t>
      </w:r>
      <w:r w:rsidRPr="00C6403A">
        <w:rPr>
          <w:rFonts w:ascii="Calibri" w:hAnsi="Calibri" w:cs="Calibri"/>
          <w:color w:val="000000"/>
          <w:sz w:val="24"/>
          <w:szCs w:val="24"/>
        </w:rPr>
        <w:t>Předmět díla“</w:t>
      </w:r>
      <w:r w:rsidR="007C25C1">
        <w:rPr>
          <w:rFonts w:ascii="Calibri" w:hAnsi="Calibri" w:cs="Calibri"/>
          <w:color w:val="000000"/>
          <w:sz w:val="24"/>
          <w:szCs w:val="24"/>
        </w:rPr>
        <w:t xml:space="preserve"> nebo „Dílo“</w:t>
      </w:r>
      <w:r w:rsidRPr="00C6403A">
        <w:rPr>
          <w:rFonts w:ascii="Calibri" w:hAnsi="Calibri" w:cs="Calibri"/>
          <w:color w:val="000000"/>
          <w:sz w:val="24"/>
          <w:szCs w:val="24"/>
        </w:rPr>
        <w:t>)</w:t>
      </w:r>
    </w:p>
    <w:p w14:paraId="16238CB0" w14:textId="77777777" w:rsidR="005F561F" w:rsidRDefault="005F561F" w:rsidP="005F561F">
      <w:pPr>
        <w:tabs>
          <w:tab w:val="left" w:pos="567"/>
          <w:tab w:val="right" w:pos="6804"/>
        </w:tabs>
        <w:rPr>
          <w:rFonts w:ascii="Calibri" w:hAnsi="Calibri" w:cs="Calibri"/>
          <w:sz w:val="24"/>
        </w:rPr>
      </w:pPr>
    </w:p>
    <w:p w14:paraId="6CD8EB11" w14:textId="77777777" w:rsidR="003E4F4B" w:rsidRPr="00B679EF" w:rsidRDefault="00C6403A" w:rsidP="004160F0">
      <w:pPr>
        <w:pStyle w:val="VZ"/>
        <w:ind w:left="0" w:firstLine="0"/>
        <w:rPr>
          <w:rFonts w:ascii="Calibri" w:hAnsi="Calibri"/>
          <w:sz w:val="24"/>
          <w:szCs w:val="24"/>
        </w:rPr>
      </w:pPr>
      <w:r w:rsidRPr="00B679EF">
        <w:rPr>
          <w:rFonts w:ascii="Calibri" w:hAnsi="Calibri"/>
          <w:bCs/>
          <w:sz w:val="24"/>
          <w:szCs w:val="24"/>
        </w:rPr>
        <w:t>a objednat</w:t>
      </w:r>
      <w:r w:rsidR="007C25C1">
        <w:rPr>
          <w:rFonts w:ascii="Calibri" w:hAnsi="Calibri"/>
          <w:bCs/>
          <w:sz w:val="24"/>
          <w:szCs w:val="24"/>
        </w:rPr>
        <w:t>el se zavazuje řádně provedené D</w:t>
      </w:r>
      <w:r w:rsidRPr="00B679EF">
        <w:rPr>
          <w:rFonts w:ascii="Calibri" w:hAnsi="Calibri"/>
          <w:bCs/>
          <w:sz w:val="24"/>
          <w:szCs w:val="24"/>
        </w:rPr>
        <w:t xml:space="preserve">ílo převzít a za řádné provedení tohoto díla zaplatit dohodnutou cenu. </w:t>
      </w:r>
    </w:p>
    <w:p w14:paraId="58BECEAE" w14:textId="77777777" w:rsidR="00C6403A" w:rsidRPr="00B679EF" w:rsidRDefault="00C6403A" w:rsidP="00C6403A">
      <w:pPr>
        <w:tabs>
          <w:tab w:val="left" w:pos="993"/>
        </w:tabs>
        <w:jc w:val="both"/>
        <w:rPr>
          <w:rFonts w:ascii="Calibri" w:eastAsia="PMingLiU" w:hAnsi="Calibri" w:cs="Arial"/>
          <w:sz w:val="24"/>
          <w:szCs w:val="24"/>
          <w:lang w:eastAsia="ar-SA"/>
        </w:rPr>
      </w:pPr>
    </w:p>
    <w:p w14:paraId="2B0BCB72" w14:textId="017503F4" w:rsidR="00C6403A" w:rsidRPr="00B679EF" w:rsidRDefault="003E4F4B" w:rsidP="00F814AA">
      <w:pPr>
        <w:keepLines/>
        <w:tabs>
          <w:tab w:val="left" w:pos="993"/>
        </w:tabs>
        <w:jc w:val="both"/>
        <w:rPr>
          <w:rFonts w:ascii="Calibri" w:eastAsia="PMingLiU" w:hAnsi="Calibri" w:cs="Arial"/>
          <w:sz w:val="24"/>
          <w:szCs w:val="24"/>
          <w:lang w:eastAsia="ar-SA"/>
        </w:rPr>
      </w:pPr>
      <w:r w:rsidRPr="00B679EF">
        <w:rPr>
          <w:rFonts w:ascii="Calibri" w:eastAsia="PMingLiU" w:hAnsi="Calibri" w:cs="Arial"/>
          <w:sz w:val="24"/>
          <w:szCs w:val="24"/>
          <w:lang w:eastAsia="ar-SA"/>
        </w:rPr>
        <w:t>Předmět díla</w:t>
      </w:r>
      <w:r w:rsidR="005F561F" w:rsidRPr="00B679EF">
        <w:rPr>
          <w:rFonts w:ascii="Calibri" w:eastAsia="PMingLiU" w:hAnsi="Calibri" w:cs="Arial"/>
          <w:sz w:val="24"/>
          <w:szCs w:val="24"/>
          <w:lang w:eastAsia="ar-SA"/>
        </w:rPr>
        <w:t xml:space="preserve"> bude proveden dle </w:t>
      </w:r>
      <w:r w:rsidR="005F35D5">
        <w:rPr>
          <w:rFonts w:ascii="Calibri" w:eastAsia="PMingLiU" w:hAnsi="Calibri" w:cs="Arial"/>
          <w:sz w:val="24"/>
          <w:szCs w:val="24"/>
          <w:lang w:eastAsia="ar-SA"/>
        </w:rPr>
        <w:t>dokumentac</w:t>
      </w:r>
      <w:r w:rsidR="005B236B">
        <w:rPr>
          <w:rFonts w:ascii="Calibri" w:eastAsia="PMingLiU" w:hAnsi="Calibri" w:cs="Arial"/>
          <w:sz w:val="24"/>
          <w:szCs w:val="24"/>
          <w:lang w:eastAsia="ar-SA"/>
        </w:rPr>
        <w:t>e provedení stavb</w:t>
      </w:r>
      <w:r w:rsidR="00F814AA">
        <w:rPr>
          <w:rFonts w:ascii="Calibri" w:eastAsia="PMingLiU" w:hAnsi="Calibri" w:cs="Arial"/>
          <w:sz w:val="24"/>
          <w:szCs w:val="24"/>
          <w:lang w:eastAsia="ar-SA"/>
        </w:rPr>
        <w:t xml:space="preserve">y </w:t>
      </w:r>
      <w:r w:rsidR="005B236B">
        <w:rPr>
          <w:rFonts w:ascii="Calibri" w:eastAsia="PMingLiU" w:hAnsi="Calibri" w:cs="Arial"/>
          <w:sz w:val="24"/>
          <w:szCs w:val="24"/>
          <w:lang w:eastAsia="ar-SA"/>
        </w:rPr>
        <w:t>zak.</w:t>
      </w:r>
      <w:r w:rsidR="003302FA">
        <w:rPr>
          <w:rFonts w:ascii="Calibri" w:eastAsia="PMingLiU" w:hAnsi="Calibri" w:cs="Arial"/>
          <w:sz w:val="24"/>
          <w:szCs w:val="24"/>
          <w:lang w:eastAsia="ar-SA"/>
        </w:rPr>
        <w:t xml:space="preserve"> </w:t>
      </w:r>
      <w:r w:rsidR="005B236B">
        <w:rPr>
          <w:rFonts w:ascii="Calibri" w:eastAsia="PMingLiU" w:hAnsi="Calibri" w:cs="Arial"/>
          <w:sz w:val="24"/>
          <w:szCs w:val="24"/>
          <w:lang w:eastAsia="ar-SA"/>
        </w:rPr>
        <w:t>č. 11467/</w:t>
      </w:r>
      <w:r w:rsidR="00F814AA">
        <w:rPr>
          <w:rFonts w:ascii="Calibri" w:eastAsia="PMingLiU" w:hAnsi="Calibri" w:cs="Arial"/>
          <w:sz w:val="24"/>
          <w:szCs w:val="24"/>
          <w:lang w:eastAsia="ar-SA"/>
        </w:rPr>
        <w:t>20678</w:t>
      </w:r>
      <w:r w:rsidR="00F814AA" w:rsidRPr="007C25C1">
        <w:rPr>
          <w:rFonts w:ascii="Calibri" w:eastAsia="PMingLiU" w:hAnsi="Calibri" w:cs="Arial"/>
          <w:sz w:val="24"/>
          <w:szCs w:val="24"/>
          <w:lang w:eastAsia="ar-SA"/>
        </w:rPr>
        <w:t>–09</w:t>
      </w:r>
      <w:r w:rsidR="005B236B">
        <w:rPr>
          <w:rFonts w:ascii="Calibri" w:eastAsia="PMingLiU" w:hAnsi="Calibri" w:cs="Arial"/>
          <w:sz w:val="24"/>
          <w:szCs w:val="24"/>
          <w:lang w:eastAsia="ar-SA"/>
        </w:rPr>
        <w:t xml:space="preserve">/2023 </w:t>
      </w:r>
      <w:r w:rsidRPr="007C25C1">
        <w:rPr>
          <w:rFonts w:ascii="Calibri" w:eastAsia="PMingLiU" w:hAnsi="Calibri" w:cs="Arial"/>
          <w:sz w:val="24"/>
          <w:szCs w:val="24"/>
          <w:lang w:eastAsia="ar-SA"/>
        </w:rPr>
        <w:t xml:space="preserve">(zpracovatel: </w:t>
      </w:r>
      <w:r w:rsidR="005B236B">
        <w:rPr>
          <w:rFonts w:ascii="Calibri" w:eastAsia="PMingLiU" w:hAnsi="Calibri" w:cs="Arial"/>
          <w:sz w:val="24"/>
          <w:szCs w:val="24"/>
          <w:lang w:eastAsia="ar-SA"/>
        </w:rPr>
        <w:t>GDF spol. s r.o.</w:t>
      </w:r>
      <w:r w:rsidR="00C6403A" w:rsidRPr="00B679EF">
        <w:rPr>
          <w:rFonts w:ascii="Calibri" w:eastAsia="PMingLiU" w:hAnsi="Calibri" w:cs="Arial"/>
          <w:sz w:val="24"/>
          <w:szCs w:val="24"/>
          <w:lang w:eastAsia="ar-SA"/>
        </w:rPr>
        <w:t>) a</w:t>
      </w:r>
      <w:r w:rsidRPr="00B679EF">
        <w:rPr>
          <w:rFonts w:ascii="Calibri" w:eastAsia="PMingLiU" w:hAnsi="Calibri" w:cs="Arial"/>
          <w:sz w:val="24"/>
          <w:szCs w:val="24"/>
          <w:lang w:eastAsia="ar-SA"/>
        </w:rPr>
        <w:t xml:space="preserve"> v souladu se specifikacemi prací a dodávek,</w:t>
      </w:r>
      <w:r w:rsidR="007C25C1">
        <w:rPr>
          <w:rFonts w:ascii="Calibri" w:eastAsia="PMingLiU" w:hAnsi="Calibri" w:cs="Arial"/>
          <w:sz w:val="24"/>
          <w:szCs w:val="24"/>
          <w:lang w:eastAsia="ar-SA"/>
        </w:rPr>
        <w:t xml:space="preserve"> obsažených v nabídce zhotovitele </w:t>
      </w:r>
      <w:r w:rsidR="005B236B">
        <w:rPr>
          <w:rFonts w:ascii="Calibri" w:eastAsia="PMingLiU" w:hAnsi="Calibri" w:cs="Arial"/>
          <w:sz w:val="24"/>
          <w:szCs w:val="24"/>
          <w:lang w:eastAsia="ar-SA"/>
        </w:rPr>
        <w:t>23-11467-05</w:t>
      </w:r>
      <w:r w:rsidR="007C25C1">
        <w:rPr>
          <w:rFonts w:ascii="Calibri" w:eastAsia="PMingLiU" w:hAnsi="Calibri" w:cs="Arial"/>
          <w:sz w:val="24"/>
          <w:szCs w:val="24"/>
          <w:lang w:eastAsia="ar-SA"/>
        </w:rPr>
        <w:t xml:space="preserve"> ze dne </w:t>
      </w:r>
      <w:r w:rsidR="005B236B">
        <w:rPr>
          <w:rFonts w:ascii="Calibri" w:eastAsia="PMingLiU" w:hAnsi="Calibri" w:cs="Arial"/>
          <w:sz w:val="24"/>
          <w:szCs w:val="24"/>
          <w:lang w:eastAsia="ar-SA"/>
        </w:rPr>
        <w:t>06</w:t>
      </w:r>
      <w:r w:rsidR="007C25C1">
        <w:rPr>
          <w:rFonts w:ascii="Calibri" w:eastAsia="PMingLiU" w:hAnsi="Calibri" w:cs="Arial"/>
          <w:sz w:val="24"/>
          <w:szCs w:val="24"/>
          <w:lang w:eastAsia="ar-SA"/>
        </w:rPr>
        <w:t>.</w:t>
      </w:r>
      <w:r w:rsidR="005B236B">
        <w:rPr>
          <w:rFonts w:ascii="Calibri" w:eastAsia="PMingLiU" w:hAnsi="Calibri" w:cs="Arial"/>
          <w:sz w:val="24"/>
          <w:szCs w:val="24"/>
          <w:lang w:eastAsia="ar-SA"/>
        </w:rPr>
        <w:t>11</w:t>
      </w:r>
      <w:r w:rsidR="007C25C1">
        <w:rPr>
          <w:rFonts w:ascii="Calibri" w:eastAsia="PMingLiU" w:hAnsi="Calibri" w:cs="Arial"/>
          <w:sz w:val="24"/>
          <w:szCs w:val="24"/>
          <w:lang w:eastAsia="ar-SA"/>
        </w:rPr>
        <w:t>.202</w:t>
      </w:r>
      <w:r w:rsidR="005B236B">
        <w:rPr>
          <w:rFonts w:ascii="Calibri" w:eastAsia="PMingLiU" w:hAnsi="Calibri" w:cs="Arial"/>
          <w:sz w:val="24"/>
          <w:szCs w:val="24"/>
          <w:lang w:eastAsia="ar-SA"/>
        </w:rPr>
        <w:t>3</w:t>
      </w:r>
      <w:r w:rsidR="007C25C1">
        <w:rPr>
          <w:rFonts w:ascii="Calibri" w:eastAsia="PMingLiU" w:hAnsi="Calibri" w:cs="Arial"/>
          <w:sz w:val="24"/>
          <w:szCs w:val="24"/>
          <w:lang w:eastAsia="ar-SA"/>
        </w:rPr>
        <w:t>.</w:t>
      </w:r>
      <w:r w:rsidRPr="00B679EF">
        <w:rPr>
          <w:rFonts w:ascii="Calibri" w:eastAsia="PMingLiU" w:hAnsi="Calibri" w:cs="Arial"/>
          <w:sz w:val="24"/>
          <w:szCs w:val="24"/>
          <w:lang w:eastAsia="ar-SA"/>
        </w:rPr>
        <w:t xml:space="preserve"> Dílo bude dále proved</w:t>
      </w:r>
      <w:r w:rsidR="00C6403A" w:rsidRPr="00B679EF">
        <w:rPr>
          <w:rFonts w:ascii="Calibri" w:eastAsia="PMingLiU" w:hAnsi="Calibri" w:cs="Arial"/>
          <w:sz w:val="24"/>
          <w:szCs w:val="24"/>
          <w:lang w:eastAsia="ar-SA"/>
        </w:rPr>
        <w:t>eno dle smlouvy</w:t>
      </w:r>
      <w:r w:rsidR="004160F0" w:rsidRPr="00B679EF">
        <w:rPr>
          <w:rFonts w:ascii="Calibri" w:eastAsia="PMingLiU" w:hAnsi="Calibri" w:cs="Arial"/>
          <w:sz w:val="24"/>
          <w:szCs w:val="24"/>
          <w:lang w:eastAsia="ar-SA"/>
        </w:rPr>
        <w:t xml:space="preserve"> </w:t>
      </w:r>
      <w:r w:rsidR="00822229">
        <w:rPr>
          <w:rFonts w:ascii="Calibri" w:eastAsia="PMingLiU" w:hAnsi="Calibri" w:cs="Arial"/>
          <w:sz w:val="24"/>
          <w:szCs w:val="24"/>
          <w:lang w:eastAsia="ar-SA"/>
        </w:rPr>
        <w:t xml:space="preserve">a podle pokynů objednatele a v souladu s </w:t>
      </w:r>
      <w:r w:rsidR="00C6403A" w:rsidRPr="00B679EF">
        <w:rPr>
          <w:rFonts w:ascii="Calibri" w:eastAsia="PMingLiU" w:hAnsi="Calibri" w:cs="Arial"/>
          <w:sz w:val="24"/>
          <w:szCs w:val="24"/>
          <w:lang w:eastAsia="ar-SA"/>
        </w:rPr>
        <w:t>příslušnými obecně závaznými právními předpisy a oborovými normami platnými v době provádění díla.</w:t>
      </w:r>
    </w:p>
    <w:p w14:paraId="7E888CE8" w14:textId="77777777" w:rsidR="00C6403A" w:rsidRPr="00B679EF" w:rsidRDefault="00C6403A" w:rsidP="00C6403A">
      <w:pPr>
        <w:suppressAutoHyphens/>
        <w:overflowPunct w:val="0"/>
        <w:autoSpaceDE w:val="0"/>
        <w:ind w:left="567"/>
        <w:jc w:val="both"/>
        <w:rPr>
          <w:rFonts w:ascii="Calibri" w:eastAsia="PMingLiU" w:hAnsi="Calibri" w:cs="Arial"/>
          <w:sz w:val="24"/>
          <w:szCs w:val="24"/>
          <w:lang w:eastAsia="ar-SA"/>
        </w:rPr>
      </w:pPr>
    </w:p>
    <w:p w14:paraId="57929ED6" w14:textId="77777777" w:rsidR="003E4F4B" w:rsidRPr="00B679EF" w:rsidRDefault="003E4F4B" w:rsidP="00C6403A">
      <w:pPr>
        <w:jc w:val="both"/>
        <w:rPr>
          <w:rFonts w:ascii="Calibri" w:eastAsia="PMingLiU" w:hAnsi="Calibri" w:cs="Arial"/>
          <w:sz w:val="24"/>
          <w:szCs w:val="24"/>
          <w:lang w:eastAsia="ar-SA"/>
        </w:rPr>
      </w:pPr>
      <w:r w:rsidRPr="00B679EF">
        <w:rPr>
          <w:rFonts w:ascii="Calibri" w:eastAsia="PMingLiU" w:hAnsi="Calibri" w:cs="Arial"/>
          <w:sz w:val="24"/>
          <w:szCs w:val="24"/>
          <w:lang w:eastAsia="ar-SA"/>
        </w:rPr>
        <w:lastRenderedPageBreak/>
        <w:t>Zhotovitel prohlašu</w:t>
      </w:r>
      <w:r w:rsidR="005F561F" w:rsidRPr="00B679EF">
        <w:rPr>
          <w:rFonts w:ascii="Calibri" w:eastAsia="PMingLiU" w:hAnsi="Calibri" w:cs="Arial"/>
          <w:sz w:val="24"/>
          <w:szCs w:val="24"/>
          <w:lang w:eastAsia="ar-SA"/>
        </w:rPr>
        <w:t xml:space="preserve">je, že </w:t>
      </w:r>
      <w:r w:rsidRPr="00B679EF">
        <w:rPr>
          <w:rFonts w:ascii="Calibri" w:eastAsia="PMingLiU" w:hAnsi="Calibri" w:cs="Arial"/>
          <w:sz w:val="24"/>
          <w:szCs w:val="24"/>
          <w:lang w:eastAsia="ar-SA"/>
        </w:rPr>
        <w:t>smlouva a její přílohy jsou plně dostatečné k řádnému</w:t>
      </w:r>
      <w:r w:rsidR="00822229">
        <w:rPr>
          <w:rFonts w:ascii="Calibri" w:eastAsia="PMingLiU" w:hAnsi="Calibri" w:cs="Arial"/>
          <w:sz w:val="24"/>
          <w:szCs w:val="24"/>
          <w:lang w:eastAsia="ar-SA"/>
        </w:rPr>
        <w:t xml:space="preserve"> provedení Předmětu díla dle této smlouvy</w:t>
      </w:r>
      <w:r w:rsidRPr="00B679EF">
        <w:rPr>
          <w:rFonts w:ascii="Calibri" w:eastAsia="PMingLiU" w:hAnsi="Calibri" w:cs="Arial"/>
          <w:sz w:val="24"/>
          <w:szCs w:val="24"/>
          <w:lang w:eastAsia="ar-SA"/>
        </w:rPr>
        <w:t xml:space="preserve"> a že tyto podklady pov</w:t>
      </w:r>
      <w:r w:rsidR="00822229">
        <w:rPr>
          <w:rFonts w:ascii="Calibri" w:eastAsia="PMingLiU" w:hAnsi="Calibri" w:cs="Arial"/>
          <w:sz w:val="24"/>
          <w:szCs w:val="24"/>
          <w:lang w:eastAsia="ar-SA"/>
        </w:rPr>
        <w:t xml:space="preserve">ažuje za úplné a srozumitelné, </w:t>
      </w:r>
      <w:r w:rsidRPr="00B679EF">
        <w:rPr>
          <w:rFonts w:ascii="Calibri" w:hAnsi="Calibri" w:cs="Arial"/>
          <w:sz w:val="24"/>
          <w:szCs w:val="24"/>
        </w:rPr>
        <w:t>umožňují</w:t>
      </w:r>
      <w:r w:rsidR="00822229">
        <w:rPr>
          <w:rFonts w:ascii="Calibri" w:hAnsi="Calibri" w:cs="Arial"/>
          <w:sz w:val="24"/>
          <w:szCs w:val="24"/>
        </w:rPr>
        <w:t>cí mu</w:t>
      </w:r>
      <w:r w:rsidRPr="00B679EF">
        <w:rPr>
          <w:rFonts w:ascii="Calibri" w:hAnsi="Calibri" w:cs="Arial"/>
          <w:sz w:val="24"/>
          <w:szCs w:val="24"/>
        </w:rPr>
        <w:t xml:space="preserve"> provést pro objednatele plně funkční, kvalit</w:t>
      </w:r>
      <w:r w:rsidR="00822229">
        <w:rPr>
          <w:rFonts w:ascii="Calibri" w:hAnsi="Calibri" w:cs="Arial"/>
          <w:sz w:val="24"/>
          <w:szCs w:val="24"/>
        </w:rPr>
        <w:t>ní a kompletní D</w:t>
      </w:r>
      <w:r w:rsidRPr="00B679EF">
        <w:rPr>
          <w:rFonts w:ascii="Calibri" w:hAnsi="Calibri" w:cs="Arial"/>
          <w:sz w:val="24"/>
          <w:szCs w:val="24"/>
        </w:rPr>
        <w:t>ílo.</w:t>
      </w:r>
    </w:p>
    <w:p w14:paraId="2EE449A4" w14:textId="77777777" w:rsidR="0088538B" w:rsidRPr="009611D0" w:rsidRDefault="0088538B" w:rsidP="00EF786C">
      <w:pPr>
        <w:tabs>
          <w:tab w:val="left" w:pos="567"/>
          <w:tab w:val="right" w:pos="8505"/>
        </w:tabs>
        <w:rPr>
          <w:rFonts w:ascii="Calibri" w:hAnsi="Calibri" w:cs="Calibri"/>
          <w:sz w:val="24"/>
          <w:szCs w:val="24"/>
        </w:rPr>
      </w:pPr>
    </w:p>
    <w:p w14:paraId="06E9E083" w14:textId="77777777" w:rsidR="00EF786C" w:rsidRPr="00822229" w:rsidRDefault="002075AA" w:rsidP="00822229">
      <w:pPr>
        <w:tabs>
          <w:tab w:val="left" w:pos="567"/>
          <w:tab w:val="right" w:pos="8505"/>
        </w:tabs>
        <w:rPr>
          <w:rFonts w:ascii="Calibri" w:hAnsi="Calibri" w:cs="Calibri"/>
          <w:sz w:val="24"/>
        </w:rPr>
      </w:pPr>
      <w:r w:rsidRPr="009611D0">
        <w:rPr>
          <w:rFonts w:ascii="Calibri" w:hAnsi="Calibri" w:cs="Calibri"/>
          <w:b/>
          <w:sz w:val="28"/>
        </w:rPr>
        <w:t xml:space="preserve">3. Termín </w:t>
      </w:r>
      <w:r w:rsidR="00C6403A">
        <w:rPr>
          <w:rFonts w:ascii="Calibri" w:hAnsi="Calibri" w:cs="Calibri"/>
          <w:b/>
          <w:sz w:val="28"/>
        </w:rPr>
        <w:t xml:space="preserve">a místo </w:t>
      </w:r>
      <w:r w:rsidRPr="009611D0">
        <w:rPr>
          <w:rFonts w:ascii="Calibri" w:hAnsi="Calibri" w:cs="Calibri"/>
          <w:b/>
          <w:sz w:val="28"/>
        </w:rPr>
        <w:t>plnění:</w:t>
      </w:r>
      <w:r w:rsidR="007F1626" w:rsidRPr="009611D0">
        <w:rPr>
          <w:rFonts w:ascii="Calibri" w:hAnsi="Calibri" w:cs="Calibri"/>
          <w:b/>
          <w:sz w:val="28"/>
        </w:rPr>
        <w:tab/>
      </w:r>
    </w:p>
    <w:p w14:paraId="5556C373" w14:textId="77777777" w:rsidR="00C6403A" w:rsidRPr="006D5FB5" w:rsidRDefault="00822229" w:rsidP="00D63898">
      <w:pPr>
        <w:pStyle w:val="Zkladntextodsazen2"/>
        <w:numPr>
          <w:ilvl w:val="0"/>
          <w:numId w:val="27"/>
        </w:numPr>
        <w:tabs>
          <w:tab w:val="left" w:pos="567"/>
          <w:tab w:val="decimal" w:pos="5954"/>
        </w:tabs>
        <w:ind w:left="567" w:hanging="567"/>
        <w:jc w:val="both"/>
        <w:rPr>
          <w:rFonts w:ascii="Calibri" w:hAnsi="Calibri" w:cs="Calibri"/>
          <w:sz w:val="24"/>
          <w:szCs w:val="24"/>
        </w:rPr>
      </w:pPr>
      <w:r w:rsidRPr="006D5FB5">
        <w:rPr>
          <w:rFonts w:ascii="Calibri" w:hAnsi="Calibri" w:cs="Calibri"/>
          <w:sz w:val="24"/>
          <w:szCs w:val="24"/>
        </w:rPr>
        <w:t>Termín zaháj</w:t>
      </w:r>
      <w:r w:rsidR="00C6403A" w:rsidRPr="006D5FB5">
        <w:rPr>
          <w:rFonts w:ascii="Calibri" w:hAnsi="Calibri" w:cs="Calibri"/>
          <w:sz w:val="24"/>
          <w:szCs w:val="24"/>
        </w:rPr>
        <w:t>ení</w:t>
      </w:r>
      <w:r w:rsidRPr="006D5FB5">
        <w:rPr>
          <w:rFonts w:ascii="Calibri" w:hAnsi="Calibri" w:cs="Calibri"/>
          <w:sz w:val="24"/>
          <w:szCs w:val="24"/>
        </w:rPr>
        <w:t xml:space="preserve"> Díla: </w:t>
      </w:r>
      <w:r w:rsidR="009E4DC4">
        <w:rPr>
          <w:rFonts w:ascii="Calibri" w:hAnsi="Calibri" w:cs="Calibri"/>
          <w:sz w:val="24"/>
          <w:szCs w:val="24"/>
        </w:rPr>
        <w:t>po</w:t>
      </w:r>
      <w:r w:rsidRPr="006D5FB5">
        <w:rPr>
          <w:rFonts w:ascii="Calibri" w:hAnsi="Calibri" w:cs="Calibri"/>
          <w:sz w:val="24"/>
          <w:szCs w:val="24"/>
        </w:rPr>
        <w:t xml:space="preserve"> podpisu smlouvy oběma smluvními stranami</w:t>
      </w:r>
    </w:p>
    <w:p w14:paraId="7C950604" w14:textId="2054F8A4" w:rsidR="00C6403A" w:rsidRPr="006D5FB5" w:rsidRDefault="00D63898" w:rsidP="00D63898">
      <w:pPr>
        <w:pStyle w:val="Zkladntextodsazen2"/>
        <w:numPr>
          <w:ilvl w:val="0"/>
          <w:numId w:val="27"/>
        </w:numPr>
        <w:tabs>
          <w:tab w:val="left" w:pos="426"/>
          <w:tab w:val="decimal" w:pos="5954"/>
        </w:tabs>
        <w:ind w:left="567" w:hanging="567"/>
        <w:jc w:val="both"/>
        <w:rPr>
          <w:rFonts w:ascii="Calibri" w:hAnsi="Calibri" w:cs="Calibri"/>
          <w:sz w:val="24"/>
          <w:szCs w:val="24"/>
        </w:rPr>
      </w:pPr>
      <w:r w:rsidRPr="006D5FB5">
        <w:rPr>
          <w:rFonts w:ascii="Calibri" w:hAnsi="Calibri" w:cs="Calibri"/>
          <w:sz w:val="24"/>
          <w:szCs w:val="24"/>
        </w:rPr>
        <w:t xml:space="preserve">  </w:t>
      </w:r>
      <w:r w:rsidR="00C6403A" w:rsidRPr="006D5FB5">
        <w:rPr>
          <w:rFonts w:ascii="Calibri" w:hAnsi="Calibri" w:cs="Calibri"/>
          <w:sz w:val="24"/>
          <w:szCs w:val="24"/>
        </w:rPr>
        <w:t xml:space="preserve">Termín dokončení a předání </w:t>
      </w:r>
      <w:r w:rsidR="00822229" w:rsidRPr="006D5FB5">
        <w:rPr>
          <w:rFonts w:ascii="Calibri" w:hAnsi="Calibri" w:cs="Calibri"/>
          <w:sz w:val="24"/>
          <w:szCs w:val="24"/>
        </w:rPr>
        <w:t>D</w:t>
      </w:r>
      <w:r w:rsidR="00C6403A" w:rsidRPr="006D5FB5">
        <w:rPr>
          <w:rFonts w:ascii="Calibri" w:hAnsi="Calibri" w:cs="Calibri"/>
          <w:sz w:val="24"/>
          <w:szCs w:val="24"/>
        </w:rPr>
        <w:t>íla</w:t>
      </w:r>
      <w:r w:rsidR="00822229" w:rsidRPr="006D5FB5">
        <w:rPr>
          <w:rFonts w:ascii="Calibri" w:hAnsi="Calibri" w:cs="Calibri"/>
          <w:sz w:val="24"/>
          <w:szCs w:val="24"/>
        </w:rPr>
        <w:t xml:space="preserve">: </w:t>
      </w:r>
      <w:r w:rsidR="00822229" w:rsidRPr="004D369B">
        <w:rPr>
          <w:rFonts w:ascii="Calibri" w:hAnsi="Calibri" w:cs="Calibri"/>
          <w:sz w:val="24"/>
          <w:szCs w:val="24"/>
        </w:rPr>
        <w:t xml:space="preserve">do </w:t>
      </w:r>
      <w:r w:rsidR="001275C0">
        <w:rPr>
          <w:rFonts w:ascii="Calibri" w:hAnsi="Calibri" w:cs="Calibri"/>
          <w:b/>
          <w:sz w:val="24"/>
          <w:szCs w:val="24"/>
        </w:rPr>
        <w:t>28.2.</w:t>
      </w:r>
      <w:r w:rsidR="009E4DC4" w:rsidRPr="004D369B">
        <w:rPr>
          <w:rFonts w:ascii="Calibri" w:hAnsi="Calibri" w:cs="Calibri"/>
          <w:b/>
          <w:sz w:val="24"/>
          <w:szCs w:val="24"/>
        </w:rPr>
        <w:t>2025</w:t>
      </w:r>
    </w:p>
    <w:p w14:paraId="7C14AF3A" w14:textId="77777777" w:rsidR="00822229" w:rsidRPr="006D5FB5" w:rsidRDefault="00D63898" w:rsidP="005F0C87">
      <w:pPr>
        <w:keepNext/>
        <w:keepLines/>
        <w:numPr>
          <w:ilvl w:val="0"/>
          <w:numId w:val="27"/>
        </w:numPr>
        <w:tabs>
          <w:tab w:val="left" w:pos="426"/>
        </w:tabs>
        <w:spacing w:before="120"/>
        <w:ind w:left="567" w:hanging="567"/>
        <w:jc w:val="both"/>
        <w:outlineLvl w:val="1"/>
        <w:rPr>
          <w:rFonts w:ascii="Calibri" w:hAnsi="Calibri"/>
          <w:sz w:val="24"/>
          <w:szCs w:val="24"/>
        </w:rPr>
      </w:pPr>
      <w:r w:rsidRPr="006D5FB5">
        <w:rPr>
          <w:rFonts w:ascii="Calibri" w:hAnsi="Calibri" w:cs="Calibri"/>
          <w:sz w:val="24"/>
          <w:szCs w:val="24"/>
        </w:rPr>
        <w:t xml:space="preserve">  </w:t>
      </w:r>
      <w:r w:rsidR="00822229" w:rsidRPr="006D5FB5">
        <w:rPr>
          <w:rFonts w:ascii="Calibri" w:hAnsi="Calibri" w:cs="Calibri"/>
          <w:sz w:val="24"/>
          <w:szCs w:val="24"/>
        </w:rPr>
        <w:t xml:space="preserve">Místo plnění: </w:t>
      </w:r>
      <w:r w:rsidR="00822229" w:rsidRPr="006D5FB5">
        <w:rPr>
          <w:rFonts w:ascii="Calibri" w:hAnsi="Calibri" w:cs="Arial"/>
          <w:sz w:val="24"/>
          <w:szCs w:val="24"/>
        </w:rPr>
        <w:t>sídlo Objednatele uvedené v této Smlouvě shora, včetně všech jeho příslušných poboček a provozů</w:t>
      </w:r>
      <w:r w:rsidR="009E4DC4">
        <w:rPr>
          <w:rFonts w:ascii="Calibri" w:hAnsi="Calibri" w:cs="Arial"/>
          <w:sz w:val="24"/>
          <w:szCs w:val="24"/>
        </w:rPr>
        <w:t xml:space="preserve"> na středisku Nová Paka viz objekty v nabídce.</w:t>
      </w:r>
    </w:p>
    <w:p w14:paraId="409333F0" w14:textId="77777777" w:rsidR="003E4F4B" w:rsidRPr="00577E41" w:rsidRDefault="00822229" w:rsidP="00D63898">
      <w:pPr>
        <w:numPr>
          <w:ilvl w:val="0"/>
          <w:numId w:val="27"/>
        </w:numPr>
        <w:tabs>
          <w:tab w:val="left" w:pos="567"/>
        </w:tabs>
        <w:ind w:left="567" w:hanging="567"/>
        <w:jc w:val="both"/>
        <w:rPr>
          <w:rFonts w:ascii="Calibri" w:eastAsia="PMingLiU" w:hAnsi="Calibri" w:cs="Arial"/>
          <w:sz w:val="24"/>
          <w:szCs w:val="24"/>
          <w:lang w:eastAsia="ar-SA"/>
        </w:rPr>
      </w:pPr>
      <w:r>
        <w:rPr>
          <w:rFonts w:ascii="Calibri" w:eastAsia="PMingLiU" w:hAnsi="Calibri" w:cs="Arial"/>
          <w:sz w:val="24"/>
          <w:szCs w:val="24"/>
          <w:lang w:eastAsia="ar-SA"/>
        </w:rPr>
        <w:t>P</w:t>
      </w:r>
      <w:r w:rsidR="003E4F4B" w:rsidRPr="00577E41">
        <w:rPr>
          <w:rFonts w:ascii="Calibri" w:eastAsia="PMingLiU" w:hAnsi="Calibri" w:cs="Arial"/>
          <w:sz w:val="24"/>
          <w:szCs w:val="24"/>
          <w:lang w:eastAsia="ar-SA"/>
        </w:rPr>
        <w:t>ro</w:t>
      </w:r>
      <w:r>
        <w:rPr>
          <w:rFonts w:ascii="Calibri" w:eastAsia="PMingLiU" w:hAnsi="Calibri" w:cs="Arial"/>
          <w:sz w:val="24"/>
          <w:szCs w:val="24"/>
          <w:lang w:eastAsia="ar-SA"/>
        </w:rPr>
        <w:t>dlení zhotovitele s provedením D</w:t>
      </w:r>
      <w:r w:rsidR="003E4F4B" w:rsidRPr="00577E41">
        <w:rPr>
          <w:rFonts w:ascii="Calibri" w:eastAsia="PMingLiU" w:hAnsi="Calibri" w:cs="Arial"/>
          <w:sz w:val="24"/>
          <w:szCs w:val="24"/>
          <w:lang w:eastAsia="ar-SA"/>
        </w:rPr>
        <w:t xml:space="preserve">íla přesahujícím třicet (30) kalendářních dnů zakládá objednateli právo od této smlouvy odstoupit. </w:t>
      </w:r>
    </w:p>
    <w:p w14:paraId="6A3C5F5E" w14:textId="77777777" w:rsidR="003E4F4B" w:rsidRPr="009611D0" w:rsidRDefault="003E4F4B" w:rsidP="000673D5">
      <w:pPr>
        <w:pStyle w:val="Zkladntextodsazen2"/>
        <w:tabs>
          <w:tab w:val="left" w:pos="709"/>
          <w:tab w:val="decimal" w:pos="5954"/>
          <w:tab w:val="right" w:pos="8505"/>
        </w:tabs>
        <w:ind w:firstLine="0"/>
        <w:rPr>
          <w:rFonts w:ascii="Calibri" w:hAnsi="Calibri" w:cs="Calibri"/>
          <w:sz w:val="24"/>
        </w:rPr>
      </w:pPr>
    </w:p>
    <w:p w14:paraId="2923898B" w14:textId="77777777" w:rsidR="0032418A" w:rsidRDefault="001E6EA8">
      <w:pPr>
        <w:tabs>
          <w:tab w:val="right" w:pos="8505"/>
        </w:tabs>
        <w:rPr>
          <w:rFonts w:ascii="Calibri" w:hAnsi="Calibri" w:cs="Calibri"/>
          <w:b/>
          <w:sz w:val="28"/>
        </w:rPr>
      </w:pPr>
      <w:r w:rsidRPr="009611D0">
        <w:rPr>
          <w:rFonts w:ascii="Calibri" w:hAnsi="Calibri" w:cs="Calibri"/>
          <w:b/>
          <w:sz w:val="28"/>
        </w:rPr>
        <w:t>4.</w:t>
      </w:r>
      <w:r w:rsidR="003902BE" w:rsidRPr="009611D0">
        <w:rPr>
          <w:rFonts w:ascii="Calibri" w:hAnsi="Calibri" w:cs="Calibri"/>
          <w:b/>
          <w:sz w:val="28"/>
        </w:rPr>
        <w:t xml:space="preserve"> Smluvní cena: </w:t>
      </w:r>
    </w:p>
    <w:p w14:paraId="53605EA7" w14:textId="77777777" w:rsidR="0032418A" w:rsidRDefault="0032418A">
      <w:pPr>
        <w:tabs>
          <w:tab w:val="right" w:pos="8505"/>
        </w:tabs>
        <w:rPr>
          <w:rFonts w:ascii="Calibri" w:hAnsi="Calibri" w:cs="Calibri"/>
          <w:b/>
          <w:sz w:val="28"/>
        </w:rPr>
      </w:pPr>
    </w:p>
    <w:p w14:paraId="331C1F9C" w14:textId="62DF92DF" w:rsidR="0032418A" w:rsidRPr="00A70263" w:rsidRDefault="0032418A" w:rsidP="00F814AA">
      <w:pPr>
        <w:tabs>
          <w:tab w:val="right" w:pos="7938"/>
          <w:tab w:val="right" w:pos="8505"/>
        </w:tabs>
        <w:ind w:left="567" w:right="1984"/>
        <w:rPr>
          <w:rFonts w:ascii="Arial" w:hAnsi="Arial" w:cs="Arial"/>
          <w:b/>
          <w:iCs/>
          <w:sz w:val="22"/>
          <w:szCs w:val="22"/>
        </w:rPr>
      </w:pPr>
      <w:r w:rsidRPr="00A70263">
        <w:rPr>
          <w:rFonts w:ascii="Arial" w:hAnsi="Arial" w:cs="Arial"/>
          <w:b/>
          <w:iCs/>
          <w:sz w:val="22"/>
          <w:szCs w:val="22"/>
        </w:rPr>
        <w:t xml:space="preserve">Oprava komplet cena v Kč bez DPH   </w:t>
      </w:r>
      <w:r w:rsidRPr="00A70263">
        <w:rPr>
          <w:rFonts w:ascii="Arial" w:hAnsi="Arial" w:cs="Arial"/>
          <w:b/>
          <w:iCs/>
          <w:sz w:val="22"/>
          <w:szCs w:val="22"/>
        </w:rPr>
        <w:tab/>
      </w:r>
      <w:r w:rsidR="00274C1F">
        <w:rPr>
          <w:rFonts w:ascii="Calibri" w:hAnsi="Calibri" w:cs="Calibri"/>
          <w:b/>
          <w:iCs/>
          <w:sz w:val="28"/>
        </w:rPr>
        <w:t>XXXXXXX</w:t>
      </w:r>
      <w:r w:rsidRPr="00A70263">
        <w:rPr>
          <w:rFonts w:ascii="Calibri" w:hAnsi="Calibri" w:cs="Calibri"/>
          <w:b/>
          <w:iCs/>
          <w:sz w:val="28"/>
        </w:rPr>
        <w:t>,-Kč</w:t>
      </w:r>
      <w:r w:rsidRPr="00A70263">
        <w:rPr>
          <w:rFonts w:ascii="Calibri" w:hAnsi="Calibri" w:cs="Calibri"/>
          <w:b/>
          <w:iCs/>
          <w:sz w:val="28"/>
        </w:rPr>
        <w:tab/>
      </w:r>
    </w:p>
    <w:p w14:paraId="58F56F93" w14:textId="77777777" w:rsidR="0032418A" w:rsidRPr="00A70263" w:rsidRDefault="0032418A" w:rsidP="00F814AA">
      <w:pPr>
        <w:tabs>
          <w:tab w:val="right" w:pos="7938"/>
          <w:tab w:val="right" w:pos="8505"/>
        </w:tabs>
        <w:ind w:left="567" w:right="1984"/>
        <w:rPr>
          <w:rFonts w:ascii="Arial" w:hAnsi="Arial" w:cs="Arial"/>
          <w:b/>
          <w:iCs/>
          <w:sz w:val="22"/>
          <w:szCs w:val="22"/>
        </w:rPr>
      </w:pPr>
    </w:p>
    <w:p w14:paraId="5AC63451" w14:textId="2025BD65" w:rsidR="0032418A" w:rsidRPr="00A70263" w:rsidRDefault="0032418A" w:rsidP="00F814AA">
      <w:pPr>
        <w:tabs>
          <w:tab w:val="right" w:pos="7938"/>
          <w:tab w:val="right" w:pos="8505"/>
        </w:tabs>
        <w:ind w:left="567" w:right="1984"/>
        <w:rPr>
          <w:rFonts w:ascii="Arial" w:hAnsi="Arial" w:cs="Arial"/>
          <w:b/>
          <w:iCs/>
          <w:sz w:val="22"/>
          <w:szCs w:val="22"/>
        </w:rPr>
      </w:pPr>
      <w:r w:rsidRPr="00A70263">
        <w:rPr>
          <w:rFonts w:ascii="Arial" w:hAnsi="Arial" w:cs="Arial"/>
          <w:b/>
          <w:iCs/>
          <w:sz w:val="22"/>
          <w:szCs w:val="22"/>
        </w:rPr>
        <w:t>Modernizace komplet cena v Kč bez DPH</w:t>
      </w:r>
      <w:r w:rsidRPr="00A70263">
        <w:rPr>
          <w:rFonts w:ascii="Arial" w:hAnsi="Arial" w:cs="Arial"/>
          <w:b/>
          <w:iCs/>
          <w:sz w:val="22"/>
          <w:szCs w:val="22"/>
        </w:rPr>
        <w:tab/>
      </w:r>
      <w:r w:rsidR="00274C1F">
        <w:rPr>
          <w:rFonts w:ascii="Calibri" w:hAnsi="Calibri" w:cs="Calibri"/>
          <w:b/>
          <w:iCs/>
          <w:sz w:val="28"/>
        </w:rPr>
        <w:t>XXXXXXX</w:t>
      </w:r>
      <w:r w:rsidRPr="00A70263">
        <w:rPr>
          <w:rFonts w:ascii="Calibri" w:hAnsi="Calibri" w:cs="Calibri"/>
          <w:b/>
          <w:iCs/>
          <w:sz w:val="28"/>
        </w:rPr>
        <w:t>,-Kč</w:t>
      </w:r>
      <w:r w:rsidRPr="00A70263">
        <w:rPr>
          <w:rFonts w:ascii="Calibri" w:hAnsi="Calibri" w:cs="Calibri"/>
          <w:b/>
          <w:iCs/>
          <w:sz w:val="28"/>
        </w:rPr>
        <w:tab/>
      </w:r>
    </w:p>
    <w:p w14:paraId="00D1E012" w14:textId="77777777" w:rsidR="0032418A" w:rsidRPr="00A70263" w:rsidRDefault="0032418A" w:rsidP="00F814AA">
      <w:pPr>
        <w:tabs>
          <w:tab w:val="right" w:pos="7938"/>
          <w:tab w:val="right" w:pos="8505"/>
        </w:tabs>
        <w:ind w:left="567" w:right="1984"/>
        <w:rPr>
          <w:rFonts w:ascii="Arial" w:hAnsi="Arial" w:cs="Arial"/>
          <w:b/>
          <w:iCs/>
          <w:sz w:val="22"/>
          <w:szCs w:val="22"/>
        </w:rPr>
      </w:pPr>
    </w:p>
    <w:p w14:paraId="0E8DC173" w14:textId="2C219A35" w:rsidR="0032418A" w:rsidRPr="00F814AA" w:rsidRDefault="0032418A" w:rsidP="00F814AA">
      <w:pPr>
        <w:tabs>
          <w:tab w:val="right" w:pos="7938"/>
          <w:tab w:val="right" w:pos="8505"/>
        </w:tabs>
        <w:ind w:left="567" w:right="1984"/>
        <w:rPr>
          <w:rFonts w:ascii="Arial" w:hAnsi="Arial" w:cs="Arial"/>
          <w:b/>
          <w:iCs/>
          <w:sz w:val="22"/>
          <w:szCs w:val="22"/>
        </w:rPr>
      </w:pPr>
      <w:r w:rsidRPr="00F814AA">
        <w:rPr>
          <w:rFonts w:ascii="Arial" w:hAnsi="Arial" w:cs="Arial"/>
          <w:b/>
          <w:iCs/>
          <w:sz w:val="22"/>
          <w:szCs w:val="22"/>
        </w:rPr>
        <w:t>Nabídková cena celkem v Kč bez DPH</w:t>
      </w:r>
      <w:r w:rsidR="00F814AA">
        <w:rPr>
          <w:rFonts w:ascii="Arial" w:hAnsi="Arial" w:cs="Arial"/>
          <w:b/>
          <w:iCs/>
          <w:sz w:val="22"/>
          <w:szCs w:val="22"/>
        </w:rPr>
        <w:tab/>
      </w:r>
      <w:r w:rsidR="00274C1F">
        <w:rPr>
          <w:rFonts w:asciiTheme="minorHAnsi" w:hAnsiTheme="minorHAnsi" w:cstheme="minorHAnsi"/>
          <w:b/>
          <w:iCs/>
          <w:sz w:val="28"/>
          <w:szCs w:val="28"/>
        </w:rPr>
        <w:t>XXXXXXX</w:t>
      </w:r>
      <w:r w:rsidRPr="00F814AA">
        <w:rPr>
          <w:rFonts w:asciiTheme="minorHAnsi" w:hAnsiTheme="minorHAnsi" w:cstheme="minorHAnsi"/>
          <w:b/>
          <w:iCs/>
          <w:sz w:val="28"/>
          <w:szCs w:val="28"/>
        </w:rPr>
        <w:t>,-Kč</w:t>
      </w:r>
      <w:r w:rsidRPr="00F814AA">
        <w:rPr>
          <w:rFonts w:ascii="Arial" w:hAnsi="Arial" w:cs="Arial"/>
          <w:b/>
          <w:iCs/>
          <w:sz w:val="22"/>
          <w:szCs w:val="22"/>
        </w:rPr>
        <w:tab/>
      </w:r>
      <w:r w:rsidRPr="00F814AA">
        <w:rPr>
          <w:rFonts w:ascii="Arial" w:hAnsi="Arial" w:cs="Arial"/>
          <w:b/>
          <w:iCs/>
          <w:sz w:val="22"/>
          <w:szCs w:val="22"/>
        </w:rPr>
        <w:tab/>
      </w:r>
    </w:p>
    <w:p w14:paraId="6F430103" w14:textId="77777777" w:rsidR="0032418A" w:rsidRDefault="0032418A">
      <w:pPr>
        <w:tabs>
          <w:tab w:val="right" w:pos="8505"/>
        </w:tabs>
        <w:rPr>
          <w:rFonts w:ascii="Calibri" w:hAnsi="Calibri" w:cs="Calibri"/>
          <w:b/>
          <w:sz w:val="28"/>
        </w:rPr>
      </w:pPr>
    </w:p>
    <w:p w14:paraId="788ACA2F" w14:textId="77777777" w:rsidR="00D63898" w:rsidRPr="006D5FB5" w:rsidRDefault="00D63898" w:rsidP="0032418A">
      <w:pPr>
        <w:spacing w:line="240" w:lineRule="atLeast"/>
        <w:jc w:val="both"/>
        <w:rPr>
          <w:rFonts w:ascii="Calibri" w:eastAsia="PMingLiU" w:hAnsi="Calibri" w:cs="Arial"/>
          <w:sz w:val="24"/>
          <w:szCs w:val="24"/>
          <w:lang w:eastAsia="ar-SA"/>
        </w:rPr>
      </w:pPr>
    </w:p>
    <w:p w14:paraId="7F7B597E" w14:textId="77777777" w:rsidR="001F196D" w:rsidRPr="006D5FB5" w:rsidRDefault="003E4F4B" w:rsidP="00D63898">
      <w:pPr>
        <w:numPr>
          <w:ilvl w:val="0"/>
          <w:numId w:val="22"/>
        </w:numPr>
        <w:spacing w:line="240" w:lineRule="atLeast"/>
        <w:ind w:left="567" w:hanging="567"/>
        <w:jc w:val="both"/>
        <w:rPr>
          <w:rFonts w:ascii="Calibri" w:eastAsia="PMingLiU" w:hAnsi="Calibri" w:cs="Arial"/>
          <w:sz w:val="24"/>
          <w:szCs w:val="24"/>
          <w:lang w:eastAsia="ar-SA"/>
        </w:rPr>
      </w:pPr>
      <w:r w:rsidRPr="006D5FB5">
        <w:rPr>
          <w:rFonts w:ascii="Calibri" w:eastAsia="PMingLiU" w:hAnsi="Calibri" w:cs="Arial"/>
          <w:sz w:val="24"/>
          <w:szCs w:val="24"/>
          <w:lang w:eastAsia="ar-SA"/>
        </w:rPr>
        <w:t>Celková sjednaná cena díla bez DPH je cenou nejvýše přípu</w:t>
      </w:r>
      <w:r w:rsidR="00D63898" w:rsidRPr="006D5FB5">
        <w:rPr>
          <w:rFonts w:ascii="Calibri" w:eastAsia="PMingLiU" w:hAnsi="Calibri" w:cs="Arial"/>
          <w:sz w:val="24"/>
          <w:szCs w:val="24"/>
          <w:lang w:eastAsia="ar-SA"/>
        </w:rPr>
        <w:t xml:space="preserve">stnou (dále jen „celková cena“) a </w:t>
      </w:r>
      <w:r w:rsidR="00D63898" w:rsidRPr="006D5FB5">
        <w:rPr>
          <w:rFonts w:ascii="Calibri" w:hAnsi="Calibri"/>
          <w:snapToGrid w:val="0"/>
          <w:sz w:val="24"/>
          <w:szCs w:val="24"/>
        </w:rPr>
        <w:t>je stanovena podle zhotovitelem oceněného závazného položkového rozpočtu</w:t>
      </w:r>
      <w:r w:rsidR="00D63898" w:rsidRPr="006D5FB5">
        <w:rPr>
          <w:rFonts w:ascii="Calibri" w:eastAsia="PMingLiU" w:hAnsi="Calibri" w:cs="Arial"/>
          <w:sz w:val="24"/>
          <w:szCs w:val="24"/>
          <w:lang w:eastAsia="ar-SA"/>
        </w:rPr>
        <w:t xml:space="preserve"> obsaženého v nabídce zhotovitele </w:t>
      </w:r>
      <w:r w:rsidR="009E4DC4">
        <w:rPr>
          <w:rFonts w:ascii="Calibri" w:eastAsia="PMingLiU" w:hAnsi="Calibri" w:cs="Arial"/>
          <w:sz w:val="24"/>
          <w:szCs w:val="24"/>
          <w:lang w:eastAsia="ar-SA"/>
        </w:rPr>
        <w:t>23-11467-05</w:t>
      </w:r>
      <w:r w:rsidR="00D63898" w:rsidRPr="006D5FB5">
        <w:rPr>
          <w:rFonts w:ascii="Calibri" w:eastAsia="PMingLiU" w:hAnsi="Calibri" w:cs="Arial"/>
          <w:sz w:val="24"/>
          <w:szCs w:val="24"/>
          <w:lang w:eastAsia="ar-SA"/>
        </w:rPr>
        <w:t xml:space="preserve"> ze dne </w:t>
      </w:r>
      <w:r w:rsidR="009E4DC4">
        <w:rPr>
          <w:rFonts w:ascii="Calibri" w:eastAsia="PMingLiU" w:hAnsi="Calibri" w:cs="Arial"/>
          <w:sz w:val="24"/>
          <w:szCs w:val="24"/>
          <w:lang w:eastAsia="ar-SA"/>
        </w:rPr>
        <w:t>06.11.2023</w:t>
      </w:r>
      <w:r w:rsidR="001F196D" w:rsidRPr="006D5FB5">
        <w:rPr>
          <w:rFonts w:ascii="Calibri" w:eastAsia="PMingLiU" w:hAnsi="Calibri" w:cs="Arial"/>
          <w:sz w:val="24"/>
          <w:szCs w:val="24"/>
          <w:lang w:eastAsia="ar-SA"/>
        </w:rPr>
        <w:t>,</w:t>
      </w:r>
      <w:r w:rsidR="00D63898" w:rsidRPr="006D5FB5">
        <w:rPr>
          <w:rFonts w:ascii="Calibri" w:eastAsia="PMingLiU" w:hAnsi="Calibri" w:cs="Arial"/>
          <w:sz w:val="24"/>
          <w:szCs w:val="24"/>
          <w:lang w:eastAsia="ar-SA"/>
        </w:rPr>
        <w:t xml:space="preserve"> která je přílohou č. 2 této smlouvy</w:t>
      </w:r>
      <w:r w:rsidR="001F196D" w:rsidRPr="006D5FB5">
        <w:rPr>
          <w:rFonts w:ascii="Calibri" w:eastAsia="PMingLiU" w:hAnsi="Calibri" w:cs="Arial"/>
          <w:sz w:val="24"/>
          <w:szCs w:val="24"/>
          <w:lang w:eastAsia="ar-SA"/>
        </w:rPr>
        <w:t xml:space="preserve"> </w:t>
      </w:r>
      <w:r w:rsidR="00D63898" w:rsidRPr="006D5FB5">
        <w:rPr>
          <w:rFonts w:ascii="Calibri" w:eastAsia="PMingLiU" w:hAnsi="Calibri" w:cs="Arial"/>
          <w:sz w:val="24"/>
          <w:szCs w:val="24"/>
          <w:lang w:eastAsia="ar-SA"/>
        </w:rPr>
        <w:t xml:space="preserve">a </w:t>
      </w:r>
      <w:r w:rsidR="001F196D" w:rsidRPr="006D5FB5">
        <w:rPr>
          <w:rFonts w:ascii="Calibri" w:eastAsia="PMingLiU" w:hAnsi="Calibri" w:cs="Arial"/>
          <w:sz w:val="24"/>
          <w:szCs w:val="24"/>
          <w:lang w:eastAsia="ar-SA"/>
        </w:rPr>
        <w:t>která může být změněna pouze v případě, že dojde před nebo v průběhu realizace díla ke změnám daňových předpisů v oblasti DPH majících vliv na cenu díla.</w:t>
      </w:r>
    </w:p>
    <w:p w14:paraId="3A2530AF" w14:textId="77777777" w:rsidR="00DC6C20" w:rsidRPr="006D5FB5" w:rsidRDefault="00DC6C20" w:rsidP="00D63898">
      <w:pPr>
        <w:pStyle w:val="Zkladntextodsazen2"/>
        <w:tabs>
          <w:tab w:val="left" w:pos="709"/>
          <w:tab w:val="decimal" w:pos="6946"/>
        </w:tabs>
        <w:ind w:left="567" w:hanging="567"/>
        <w:jc w:val="both"/>
        <w:rPr>
          <w:rFonts w:ascii="Calibri" w:hAnsi="Calibri" w:cs="Calibri"/>
          <w:sz w:val="24"/>
          <w:szCs w:val="24"/>
        </w:rPr>
      </w:pPr>
    </w:p>
    <w:p w14:paraId="3FC9716E" w14:textId="77777777" w:rsidR="00D63898" w:rsidRPr="006D5FB5" w:rsidRDefault="003E4F4B" w:rsidP="00D63898">
      <w:pPr>
        <w:pStyle w:val="Zkladntextodsazen2"/>
        <w:numPr>
          <w:ilvl w:val="0"/>
          <w:numId w:val="22"/>
        </w:numPr>
        <w:tabs>
          <w:tab w:val="left" w:pos="567"/>
          <w:tab w:val="decimal" w:pos="6946"/>
        </w:tabs>
        <w:ind w:left="567" w:hanging="567"/>
        <w:jc w:val="both"/>
        <w:rPr>
          <w:rFonts w:ascii="Calibri" w:hAnsi="Calibri" w:cs="Calibri"/>
          <w:sz w:val="24"/>
          <w:szCs w:val="24"/>
        </w:rPr>
      </w:pPr>
      <w:r w:rsidRPr="006D5FB5">
        <w:rPr>
          <w:rFonts w:ascii="Calibri" w:eastAsia="PMingLiU" w:hAnsi="Calibri" w:cs="Arial"/>
          <w:sz w:val="24"/>
          <w:szCs w:val="24"/>
          <w:lang w:eastAsia="ar-SA"/>
        </w:rPr>
        <w:t>Zhotovitel prohlašuj</w:t>
      </w:r>
      <w:r w:rsidR="001F196D" w:rsidRPr="006D5FB5">
        <w:rPr>
          <w:rFonts w:ascii="Calibri" w:eastAsia="PMingLiU" w:hAnsi="Calibri" w:cs="Arial"/>
          <w:sz w:val="24"/>
          <w:szCs w:val="24"/>
          <w:lang w:eastAsia="ar-SA"/>
        </w:rPr>
        <w:t xml:space="preserve">e, že provedl kontrolu </w:t>
      </w:r>
      <w:r w:rsidRPr="006D5FB5">
        <w:rPr>
          <w:rFonts w:ascii="Calibri" w:eastAsia="PMingLiU" w:hAnsi="Calibri" w:cs="Arial"/>
          <w:sz w:val="24"/>
          <w:szCs w:val="24"/>
          <w:lang w:eastAsia="ar-SA"/>
        </w:rPr>
        <w:t xml:space="preserve">dokumentace </w:t>
      </w:r>
      <w:r w:rsidR="001F196D" w:rsidRPr="006D5FB5">
        <w:rPr>
          <w:rFonts w:ascii="Calibri" w:eastAsia="PMingLiU" w:hAnsi="Calibri" w:cs="Arial"/>
          <w:sz w:val="24"/>
          <w:szCs w:val="24"/>
          <w:lang w:eastAsia="ar-SA"/>
        </w:rPr>
        <w:t xml:space="preserve">díla </w:t>
      </w:r>
      <w:r w:rsidRPr="006D5FB5">
        <w:rPr>
          <w:rFonts w:ascii="Calibri" w:eastAsia="PMingLiU" w:hAnsi="Calibri" w:cs="Arial"/>
          <w:sz w:val="24"/>
          <w:szCs w:val="24"/>
          <w:lang w:eastAsia="ar-SA"/>
        </w:rPr>
        <w:t xml:space="preserve">a dalších výchozích podkladů a že do ceny díla </w:t>
      </w:r>
      <w:r w:rsidR="001F196D" w:rsidRPr="006D5FB5">
        <w:rPr>
          <w:rFonts w:ascii="Calibri" w:eastAsia="PMingLiU" w:hAnsi="Calibri" w:cs="Arial"/>
          <w:sz w:val="24"/>
          <w:szCs w:val="24"/>
          <w:lang w:eastAsia="ar-SA"/>
        </w:rPr>
        <w:t xml:space="preserve">zahrnul veškeré práce a </w:t>
      </w:r>
      <w:r w:rsidRPr="006D5FB5">
        <w:rPr>
          <w:rFonts w:ascii="Calibri" w:eastAsia="PMingLiU" w:hAnsi="Calibri" w:cs="Arial"/>
          <w:sz w:val="24"/>
          <w:szCs w:val="24"/>
          <w:lang w:eastAsia="ar-SA"/>
        </w:rPr>
        <w:t>dodávky, které jsou ve výchozích podkladech (zejména projektové dokumentaci) obsaženy a které jsou nutné k dokončení funkčního a kompletního díla. Zhotovitel souhlasí, že objednatel nebude brát zřetel na požadavky zhotovitele vyplývající z nedostatečného nebo chybného ocenění prací a dodávek obsažených v projektové dokumentaci nebo nutných k dokončení funkčního a kompletního díla.</w:t>
      </w:r>
      <w:r w:rsidR="00D63898" w:rsidRPr="006D5FB5">
        <w:rPr>
          <w:rFonts w:ascii="Calibri" w:hAnsi="Calibri"/>
          <w:sz w:val="24"/>
          <w:szCs w:val="24"/>
        </w:rPr>
        <w:t xml:space="preserve"> Celková cena za dílo sjednaná zahrnuje veškeré cestovní náklady a náklady na ubytování zhotovitele.</w:t>
      </w:r>
    </w:p>
    <w:p w14:paraId="2E116A38" w14:textId="77777777" w:rsidR="00D63898" w:rsidRPr="006D5FB5" w:rsidRDefault="00D63898" w:rsidP="00D63898">
      <w:pPr>
        <w:pStyle w:val="Odstavecseseznamem"/>
        <w:rPr>
          <w:rFonts w:ascii="Calibri" w:hAnsi="Calibri" w:cs="Calibri"/>
          <w:sz w:val="24"/>
          <w:szCs w:val="24"/>
        </w:rPr>
      </w:pPr>
    </w:p>
    <w:p w14:paraId="6D24B757" w14:textId="77777777" w:rsidR="00D63898" w:rsidRPr="00D63898" w:rsidRDefault="00D63898" w:rsidP="00BE4FE2">
      <w:pPr>
        <w:numPr>
          <w:ilvl w:val="0"/>
          <w:numId w:val="22"/>
        </w:numPr>
        <w:ind w:left="567" w:hanging="501"/>
        <w:rPr>
          <w:rFonts w:ascii="Calibri" w:hAnsi="Calibri" w:cs="Calibri"/>
          <w:sz w:val="24"/>
        </w:rPr>
      </w:pPr>
      <w:r w:rsidRPr="006D5FB5">
        <w:rPr>
          <w:rFonts w:ascii="Calibri" w:hAnsi="Calibri" w:cs="Calibri"/>
          <w:sz w:val="24"/>
          <w:szCs w:val="24"/>
        </w:rPr>
        <w:t xml:space="preserve">V ceně díla je zahrnuta dále: </w:t>
      </w:r>
    </w:p>
    <w:p w14:paraId="349A6C02" w14:textId="77777777" w:rsidR="00D63898" w:rsidRPr="006D5FB5" w:rsidRDefault="00D63898" w:rsidP="00D63898">
      <w:pPr>
        <w:pStyle w:val="Odstavecseseznamem"/>
        <w:rPr>
          <w:rFonts w:ascii="Calibri" w:hAnsi="Calibri" w:cs="Calibri"/>
          <w:sz w:val="24"/>
          <w:szCs w:val="24"/>
        </w:rPr>
      </w:pPr>
    </w:p>
    <w:p w14:paraId="232E55AE" w14:textId="77777777" w:rsidR="00D63898" w:rsidRDefault="00D63898" w:rsidP="00D63898">
      <w:pPr>
        <w:numPr>
          <w:ilvl w:val="0"/>
          <w:numId w:val="24"/>
        </w:numPr>
        <w:jc w:val="both"/>
        <w:rPr>
          <w:rFonts w:ascii="Calibri" w:hAnsi="Calibri" w:cs="Calibri"/>
          <w:sz w:val="24"/>
        </w:rPr>
      </w:pPr>
      <w:r w:rsidRPr="006D5FB5">
        <w:rPr>
          <w:rFonts w:ascii="Calibri" w:hAnsi="Calibri" w:cs="Calibri"/>
          <w:sz w:val="24"/>
          <w:szCs w:val="24"/>
        </w:rPr>
        <w:t xml:space="preserve">dodávka </w:t>
      </w:r>
      <w:r w:rsidRPr="009D0E71">
        <w:rPr>
          <w:rFonts w:ascii="Calibri" w:hAnsi="Calibri" w:cs="Calibri"/>
          <w:sz w:val="24"/>
        </w:rPr>
        <w:t xml:space="preserve">Dokumentace skutečného provedení díla v počtu </w:t>
      </w:r>
      <w:r w:rsidR="009D0E71">
        <w:rPr>
          <w:rFonts w:ascii="Calibri" w:hAnsi="Calibri" w:cs="Calibri"/>
          <w:sz w:val="24"/>
        </w:rPr>
        <w:t>4</w:t>
      </w:r>
      <w:r w:rsidRPr="009D0E71">
        <w:rPr>
          <w:rFonts w:ascii="Calibri" w:hAnsi="Calibri" w:cs="Calibri"/>
          <w:sz w:val="24"/>
        </w:rPr>
        <w:t xml:space="preserve"> paré v listinné i elektronické podobě,</w:t>
      </w:r>
      <w:r>
        <w:rPr>
          <w:rFonts w:ascii="Calibri" w:hAnsi="Calibri" w:cs="Calibri"/>
          <w:sz w:val="24"/>
        </w:rPr>
        <w:t xml:space="preserve"> kterou dodá zhotovitel objednateli do 2 týdnů po předání Díla</w:t>
      </w:r>
      <w:r w:rsidR="00BE4FE2">
        <w:rPr>
          <w:rFonts w:ascii="Calibri" w:hAnsi="Calibri" w:cs="Calibri"/>
          <w:sz w:val="24"/>
        </w:rPr>
        <w:t>.</w:t>
      </w:r>
    </w:p>
    <w:p w14:paraId="4399BC97" w14:textId="77777777" w:rsidR="00743C4D" w:rsidRDefault="00743C4D">
      <w:pPr>
        <w:tabs>
          <w:tab w:val="left" w:pos="426"/>
          <w:tab w:val="right" w:pos="8505"/>
        </w:tabs>
        <w:rPr>
          <w:rFonts w:ascii="Calibri" w:hAnsi="Calibri" w:cs="Calibri"/>
          <w:b/>
          <w:sz w:val="28"/>
        </w:rPr>
      </w:pPr>
    </w:p>
    <w:p w14:paraId="7BE4D886" w14:textId="77777777" w:rsidR="00A70263" w:rsidRDefault="00A70263">
      <w:pPr>
        <w:tabs>
          <w:tab w:val="left" w:pos="426"/>
          <w:tab w:val="right" w:pos="8505"/>
        </w:tabs>
        <w:rPr>
          <w:rFonts w:ascii="Calibri" w:hAnsi="Calibri" w:cs="Calibri"/>
          <w:b/>
          <w:sz w:val="28"/>
        </w:rPr>
      </w:pPr>
    </w:p>
    <w:p w14:paraId="6DE30574" w14:textId="77777777" w:rsidR="00F814AA" w:rsidRPr="009611D0" w:rsidRDefault="00F814AA">
      <w:pPr>
        <w:tabs>
          <w:tab w:val="left" w:pos="426"/>
          <w:tab w:val="right" w:pos="8505"/>
        </w:tabs>
        <w:rPr>
          <w:rFonts w:ascii="Calibri" w:hAnsi="Calibri" w:cs="Calibri"/>
          <w:b/>
          <w:sz w:val="28"/>
        </w:rPr>
      </w:pPr>
    </w:p>
    <w:p w14:paraId="15538D8F" w14:textId="77777777" w:rsidR="002075AA" w:rsidRPr="009611D0" w:rsidRDefault="002075AA">
      <w:pPr>
        <w:tabs>
          <w:tab w:val="left" w:pos="426"/>
          <w:tab w:val="right" w:pos="8505"/>
        </w:tabs>
        <w:rPr>
          <w:rFonts w:ascii="Calibri" w:hAnsi="Calibri" w:cs="Calibri"/>
          <w:b/>
          <w:sz w:val="28"/>
        </w:rPr>
      </w:pPr>
      <w:r w:rsidRPr="009611D0">
        <w:rPr>
          <w:rFonts w:ascii="Calibri" w:hAnsi="Calibri" w:cs="Calibri"/>
          <w:b/>
          <w:sz w:val="28"/>
        </w:rPr>
        <w:lastRenderedPageBreak/>
        <w:t>5. Platební podmínky:</w:t>
      </w:r>
    </w:p>
    <w:p w14:paraId="416A6A9C" w14:textId="77777777" w:rsidR="002075AA" w:rsidRPr="009611D0" w:rsidRDefault="002075AA">
      <w:pPr>
        <w:rPr>
          <w:rFonts w:ascii="Calibri" w:hAnsi="Calibri" w:cs="Calibri"/>
          <w:sz w:val="24"/>
          <w:szCs w:val="24"/>
        </w:rPr>
      </w:pPr>
    </w:p>
    <w:p w14:paraId="2A88BD56" w14:textId="77777777" w:rsidR="001F196D" w:rsidRPr="006D5FB5" w:rsidRDefault="00743C4D" w:rsidP="00D63898">
      <w:pPr>
        <w:numPr>
          <w:ilvl w:val="0"/>
          <w:numId w:val="23"/>
        </w:numPr>
        <w:spacing w:line="240" w:lineRule="atLeast"/>
        <w:ind w:left="567" w:hanging="567"/>
        <w:jc w:val="both"/>
        <w:rPr>
          <w:rFonts w:ascii="Calibri" w:eastAsia="PMingLiU" w:hAnsi="Calibri" w:cs="Arial"/>
          <w:sz w:val="24"/>
          <w:szCs w:val="24"/>
          <w:lang w:eastAsia="ar-SA"/>
        </w:rPr>
      </w:pPr>
      <w:r w:rsidRPr="006D5FB5">
        <w:rPr>
          <w:rFonts w:ascii="Calibri" w:hAnsi="Calibri" w:cs="Calibri"/>
          <w:sz w:val="24"/>
          <w:szCs w:val="24"/>
        </w:rPr>
        <w:t xml:space="preserve">Platby budou prováděny za provedené práce </w:t>
      </w:r>
      <w:r w:rsidR="00D63898" w:rsidRPr="006D5FB5">
        <w:rPr>
          <w:rFonts w:ascii="Calibri" w:hAnsi="Calibri" w:cs="Calibri"/>
          <w:sz w:val="24"/>
          <w:szCs w:val="24"/>
        </w:rPr>
        <w:t xml:space="preserve">a dodávky </w:t>
      </w:r>
      <w:r w:rsidRPr="006D5FB5">
        <w:rPr>
          <w:rFonts w:ascii="Calibri" w:hAnsi="Calibri" w:cs="Calibri"/>
          <w:sz w:val="24"/>
          <w:szCs w:val="24"/>
        </w:rPr>
        <w:t xml:space="preserve">předmětu plnění </w:t>
      </w:r>
      <w:r w:rsidR="00D63898" w:rsidRPr="006D5FB5">
        <w:rPr>
          <w:rFonts w:ascii="Calibri" w:hAnsi="Calibri" w:cs="Calibri"/>
          <w:sz w:val="24"/>
          <w:szCs w:val="24"/>
        </w:rPr>
        <w:t xml:space="preserve">díla </w:t>
      </w:r>
      <w:r w:rsidRPr="006D5FB5">
        <w:rPr>
          <w:rFonts w:ascii="Calibri" w:hAnsi="Calibri" w:cs="Calibri"/>
          <w:sz w:val="24"/>
          <w:szCs w:val="24"/>
        </w:rPr>
        <w:t xml:space="preserve">na základě </w:t>
      </w:r>
      <w:r w:rsidR="00D63898" w:rsidRPr="006D5FB5">
        <w:rPr>
          <w:rFonts w:ascii="Calibri" w:hAnsi="Calibri" w:cs="Calibri"/>
          <w:sz w:val="24"/>
          <w:szCs w:val="24"/>
        </w:rPr>
        <w:t xml:space="preserve">zhotovitelem </w:t>
      </w:r>
      <w:r w:rsidRPr="006D5FB5">
        <w:rPr>
          <w:rFonts w:ascii="Calibri" w:hAnsi="Calibri" w:cs="Calibri"/>
          <w:sz w:val="24"/>
          <w:szCs w:val="24"/>
        </w:rPr>
        <w:t xml:space="preserve">vystavených faktur, které budou mít náležitosti daňového dokladu se </w:t>
      </w:r>
      <w:r w:rsidR="001F196D" w:rsidRPr="006D5FB5">
        <w:rPr>
          <w:rFonts w:ascii="Calibri" w:hAnsi="Calibri" w:cs="Calibri"/>
          <w:sz w:val="24"/>
          <w:szCs w:val="24"/>
        </w:rPr>
        <w:t xml:space="preserve">splatností </w:t>
      </w:r>
      <w:r w:rsidR="001F196D" w:rsidRPr="009D0E71">
        <w:rPr>
          <w:rFonts w:ascii="Calibri" w:hAnsi="Calibri" w:cs="Calibri"/>
          <w:sz w:val="24"/>
          <w:szCs w:val="24"/>
        </w:rPr>
        <w:t>14</w:t>
      </w:r>
      <w:r w:rsidR="001F196D" w:rsidRPr="006D5FB5">
        <w:rPr>
          <w:rFonts w:ascii="Calibri" w:hAnsi="Calibri" w:cs="Calibri"/>
          <w:sz w:val="24"/>
          <w:szCs w:val="24"/>
        </w:rPr>
        <w:t xml:space="preserve"> kalendářních dní </w:t>
      </w:r>
      <w:r w:rsidR="003E4F4B" w:rsidRPr="006D5FB5">
        <w:rPr>
          <w:rFonts w:ascii="Calibri" w:eastAsia="PMingLiU" w:hAnsi="Calibri" w:cs="Arial"/>
          <w:sz w:val="24"/>
          <w:szCs w:val="24"/>
          <w:lang w:eastAsia="ar-SA"/>
        </w:rPr>
        <w:t>od jejich doručení objednateli.</w:t>
      </w:r>
    </w:p>
    <w:p w14:paraId="5AD45DD6" w14:textId="77777777" w:rsidR="001F196D" w:rsidRPr="006D5FB5" w:rsidRDefault="001F196D" w:rsidP="00D63898">
      <w:pPr>
        <w:spacing w:line="240" w:lineRule="atLeast"/>
        <w:ind w:left="567" w:hanging="567"/>
        <w:jc w:val="both"/>
        <w:rPr>
          <w:rFonts w:ascii="Calibri" w:eastAsia="PMingLiU" w:hAnsi="Calibri" w:cs="Arial"/>
          <w:sz w:val="24"/>
          <w:szCs w:val="24"/>
          <w:lang w:eastAsia="ar-SA"/>
        </w:rPr>
      </w:pPr>
    </w:p>
    <w:p w14:paraId="2020D387" w14:textId="77777777" w:rsidR="00D63898" w:rsidRPr="006D5FB5" w:rsidRDefault="00743C4D" w:rsidP="00D63898">
      <w:pPr>
        <w:numPr>
          <w:ilvl w:val="0"/>
          <w:numId w:val="23"/>
        </w:numPr>
        <w:spacing w:line="240" w:lineRule="atLeast"/>
        <w:ind w:left="567" w:hanging="567"/>
        <w:jc w:val="both"/>
        <w:rPr>
          <w:rFonts w:ascii="Calibri" w:eastAsia="PMingLiU" w:hAnsi="Calibri" w:cs="Arial"/>
          <w:sz w:val="24"/>
          <w:szCs w:val="24"/>
          <w:lang w:eastAsia="ar-SA"/>
        </w:rPr>
      </w:pPr>
      <w:r w:rsidRPr="006D5FB5">
        <w:rPr>
          <w:rFonts w:ascii="Calibri" w:hAnsi="Calibri" w:cs="Calibri"/>
          <w:sz w:val="24"/>
          <w:szCs w:val="24"/>
        </w:rPr>
        <w:t xml:space="preserve">Podkladem pro určení výše úhrady ve faktuře (daňovém dokladu) bude vzájemně odsouhlasený </w:t>
      </w:r>
      <w:r w:rsidR="00D63898" w:rsidRPr="006D5FB5">
        <w:rPr>
          <w:rFonts w:ascii="Calibri" w:hAnsi="Calibri" w:cs="Calibri"/>
          <w:sz w:val="24"/>
          <w:szCs w:val="24"/>
        </w:rPr>
        <w:t xml:space="preserve">soupis </w:t>
      </w:r>
      <w:r w:rsidRPr="006D5FB5">
        <w:rPr>
          <w:rFonts w:ascii="Calibri" w:hAnsi="Calibri" w:cs="Calibri"/>
          <w:sz w:val="24"/>
          <w:szCs w:val="24"/>
        </w:rPr>
        <w:t>prací a dodávek ve sledovaném období (v položkách dle rozpočtu).</w:t>
      </w:r>
      <w:r w:rsidR="001F196D" w:rsidRPr="006D5FB5">
        <w:rPr>
          <w:rFonts w:ascii="Calibri" w:hAnsi="Calibri" w:cs="Arial"/>
          <w:sz w:val="24"/>
          <w:szCs w:val="24"/>
        </w:rPr>
        <w:t xml:space="preserve"> Právo fakturace vzniká zhotoviteli po odsouhlasení věcné a cenové správnosti provedených prací a dodávek </w:t>
      </w:r>
      <w:r w:rsidR="00D63898" w:rsidRPr="006D5FB5">
        <w:rPr>
          <w:rFonts w:ascii="Calibri" w:hAnsi="Calibri" w:cs="Arial"/>
          <w:sz w:val="24"/>
          <w:szCs w:val="24"/>
        </w:rPr>
        <w:t xml:space="preserve">ve sledovaném období, který bude přílohou faktury. </w:t>
      </w:r>
      <w:r w:rsidR="001F196D" w:rsidRPr="006D5FB5">
        <w:rPr>
          <w:rFonts w:ascii="Calibri" w:hAnsi="Calibri" w:cs="Arial"/>
          <w:sz w:val="24"/>
          <w:szCs w:val="24"/>
        </w:rPr>
        <w:t xml:space="preserve"> </w:t>
      </w:r>
    </w:p>
    <w:p w14:paraId="265FB464" w14:textId="77777777" w:rsidR="00D63898" w:rsidRPr="006D5FB5" w:rsidRDefault="00D63898" w:rsidP="00D63898">
      <w:pPr>
        <w:spacing w:line="240" w:lineRule="atLeast"/>
        <w:ind w:left="567" w:hanging="567"/>
        <w:jc w:val="both"/>
        <w:rPr>
          <w:rFonts w:ascii="Calibri" w:eastAsia="PMingLiU" w:hAnsi="Calibri" w:cs="Arial"/>
          <w:sz w:val="24"/>
          <w:szCs w:val="24"/>
          <w:lang w:eastAsia="ar-SA"/>
        </w:rPr>
      </w:pPr>
    </w:p>
    <w:p w14:paraId="40982BB5" w14:textId="77777777" w:rsidR="00C6403A" w:rsidRPr="006D5FB5" w:rsidRDefault="00D63898" w:rsidP="00D63898">
      <w:pPr>
        <w:numPr>
          <w:ilvl w:val="0"/>
          <w:numId w:val="23"/>
        </w:numPr>
        <w:spacing w:line="240" w:lineRule="atLeast"/>
        <w:ind w:left="567" w:hanging="567"/>
        <w:jc w:val="both"/>
        <w:rPr>
          <w:rFonts w:ascii="Calibri" w:eastAsia="PMingLiU" w:hAnsi="Calibri" w:cs="Arial"/>
          <w:sz w:val="24"/>
          <w:szCs w:val="24"/>
          <w:lang w:eastAsia="ar-SA"/>
        </w:rPr>
      </w:pPr>
      <w:r w:rsidRPr="006D5FB5">
        <w:rPr>
          <w:rFonts w:ascii="Calibri" w:hAnsi="Calibri" w:cs="Calibri"/>
          <w:sz w:val="24"/>
          <w:szCs w:val="24"/>
        </w:rPr>
        <w:t>Po dokončení a předání celého D</w:t>
      </w:r>
      <w:r w:rsidR="00743C4D" w:rsidRPr="006D5FB5">
        <w:rPr>
          <w:rFonts w:ascii="Calibri" w:hAnsi="Calibri" w:cs="Calibri"/>
          <w:sz w:val="24"/>
          <w:szCs w:val="24"/>
        </w:rPr>
        <w:t>íla bude provedeno závěrečné vyúčtování.</w:t>
      </w:r>
      <w:r w:rsidR="00C6403A" w:rsidRPr="006D5FB5">
        <w:rPr>
          <w:rFonts w:ascii="Calibri" w:hAnsi="Calibri" w:cs="Calibri"/>
          <w:sz w:val="24"/>
          <w:szCs w:val="24"/>
        </w:rPr>
        <w:t xml:space="preserve"> </w:t>
      </w:r>
    </w:p>
    <w:p w14:paraId="28D18E41" w14:textId="77777777" w:rsidR="001F196D" w:rsidRPr="006D5FB5" w:rsidRDefault="001F196D" w:rsidP="00D63898">
      <w:pPr>
        <w:spacing w:line="240" w:lineRule="atLeast"/>
        <w:ind w:left="567" w:hanging="567"/>
        <w:jc w:val="both"/>
        <w:rPr>
          <w:rFonts w:ascii="Calibri" w:eastAsia="PMingLiU" w:hAnsi="Calibri" w:cs="Arial"/>
          <w:sz w:val="24"/>
          <w:szCs w:val="24"/>
          <w:lang w:eastAsia="ar-SA"/>
        </w:rPr>
      </w:pPr>
    </w:p>
    <w:p w14:paraId="0A4B22BE" w14:textId="77777777" w:rsidR="001F196D" w:rsidRPr="006D5FB5" w:rsidRDefault="00743C4D" w:rsidP="00D63898">
      <w:pPr>
        <w:numPr>
          <w:ilvl w:val="0"/>
          <w:numId w:val="23"/>
        </w:numPr>
        <w:spacing w:line="240" w:lineRule="atLeast"/>
        <w:ind w:left="567" w:hanging="567"/>
        <w:jc w:val="both"/>
        <w:rPr>
          <w:rFonts w:ascii="Calibri" w:eastAsia="PMingLiU" w:hAnsi="Calibri" w:cs="Arial"/>
          <w:sz w:val="24"/>
          <w:szCs w:val="24"/>
          <w:lang w:eastAsia="ar-SA"/>
        </w:rPr>
      </w:pPr>
      <w:r w:rsidRPr="006D5FB5">
        <w:rPr>
          <w:rFonts w:ascii="Calibri" w:hAnsi="Calibri" w:cs="Calibri"/>
          <w:sz w:val="24"/>
          <w:szCs w:val="24"/>
        </w:rPr>
        <w:t>Fakturace bude provedena v souladu s ustanovením § 92e zákona č. 235/2004 Sb., o dani z přidané hodnoty, ve znění pozdějších předpisů.</w:t>
      </w:r>
    </w:p>
    <w:p w14:paraId="7F807F4D" w14:textId="77777777" w:rsidR="001F196D" w:rsidRPr="006D5FB5" w:rsidRDefault="001F196D" w:rsidP="00D63898">
      <w:pPr>
        <w:spacing w:line="240" w:lineRule="atLeast"/>
        <w:ind w:left="567" w:hanging="567"/>
        <w:jc w:val="both"/>
        <w:rPr>
          <w:rFonts w:ascii="Calibri" w:eastAsia="PMingLiU" w:hAnsi="Calibri" w:cs="Arial"/>
          <w:sz w:val="24"/>
          <w:szCs w:val="24"/>
          <w:lang w:eastAsia="ar-SA"/>
        </w:rPr>
      </w:pPr>
    </w:p>
    <w:p w14:paraId="7FA0BA95" w14:textId="77777777" w:rsidR="001F196D" w:rsidRPr="006D5FB5" w:rsidRDefault="00D63898" w:rsidP="00D63898">
      <w:pPr>
        <w:numPr>
          <w:ilvl w:val="0"/>
          <w:numId w:val="23"/>
        </w:numPr>
        <w:tabs>
          <w:tab w:val="left" w:pos="567"/>
        </w:tabs>
        <w:ind w:left="567" w:hanging="567"/>
        <w:jc w:val="both"/>
        <w:rPr>
          <w:rFonts w:ascii="Calibri" w:eastAsia="PMingLiU" w:hAnsi="Calibri" w:cs="Arial"/>
          <w:sz w:val="24"/>
          <w:szCs w:val="24"/>
          <w:lang w:eastAsia="ar-SA"/>
        </w:rPr>
      </w:pPr>
      <w:r w:rsidRPr="006D5FB5">
        <w:rPr>
          <w:rFonts w:ascii="Calibri" w:eastAsia="PMingLiU" w:hAnsi="Calibri" w:cs="Arial"/>
          <w:sz w:val="24"/>
          <w:szCs w:val="24"/>
          <w:lang w:eastAsia="ar-SA"/>
        </w:rPr>
        <w:t>V</w:t>
      </w:r>
      <w:r w:rsidR="001F196D" w:rsidRPr="006D5FB5">
        <w:rPr>
          <w:rFonts w:ascii="Calibri" w:eastAsia="PMingLiU" w:hAnsi="Calibri" w:cs="Arial"/>
          <w:sz w:val="24"/>
          <w:szCs w:val="24"/>
          <w:lang w:eastAsia="ar-SA"/>
        </w:rPr>
        <w:t xml:space="preserve"> případě prodlení zhotovitele s plněním jakéhokoli</w:t>
      </w:r>
      <w:r w:rsidRPr="006D5FB5">
        <w:rPr>
          <w:rFonts w:ascii="Calibri" w:eastAsia="PMingLiU" w:hAnsi="Calibri" w:cs="Arial"/>
          <w:sz w:val="24"/>
          <w:szCs w:val="24"/>
          <w:lang w:eastAsia="ar-SA"/>
        </w:rPr>
        <w:t>v termínu sjednaného v čl. 3</w:t>
      </w:r>
      <w:r w:rsidR="001F196D" w:rsidRPr="006D5FB5">
        <w:rPr>
          <w:rFonts w:ascii="Calibri" w:eastAsia="PMingLiU" w:hAnsi="Calibri" w:cs="Arial"/>
          <w:sz w:val="24"/>
          <w:szCs w:val="24"/>
          <w:lang w:eastAsia="ar-SA"/>
        </w:rPr>
        <w:t xml:space="preserve">. </w:t>
      </w:r>
      <w:r w:rsidRPr="006D5FB5">
        <w:rPr>
          <w:rFonts w:ascii="Calibri" w:eastAsia="PMingLiU" w:hAnsi="Calibri" w:cs="Arial"/>
          <w:sz w:val="24"/>
          <w:szCs w:val="24"/>
          <w:lang w:eastAsia="ar-SA"/>
        </w:rPr>
        <w:t xml:space="preserve">této </w:t>
      </w:r>
      <w:r w:rsidRPr="00EF4B88">
        <w:rPr>
          <w:rFonts w:ascii="Calibri" w:eastAsia="PMingLiU" w:hAnsi="Calibri" w:cs="Arial"/>
          <w:sz w:val="24"/>
          <w:szCs w:val="24"/>
          <w:lang w:eastAsia="ar-SA"/>
        </w:rPr>
        <w:t xml:space="preserve">smlouvy </w:t>
      </w:r>
      <w:r w:rsidR="001F196D" w:rsidRPr="00EF4B88">
        <w:rPr>
          <w:rFonts w:ascii="Calibri" w:eastAsia="PMingLiU" w:hAnsi="Calibri" w:cs="Arial"/>
          <w:sz w:val="24"/>
          <w:szCs w:val="24"/>
          <w:lang w:eastAsia="ar-SA"/>
        </w:rPr>
        <w:t>má objednatel právo požadovat po zhotoviteli smluvní pokutu ve výši 1 000,- Kč za každý den prodlení</w:t>
      </w:r>
      <w:r w:rsidRPr="00EF4B88">
        <w:rPr>
          <w:rFonts w:ascii="Calibri" w:eastAsia="PMingLiU" w:hAnsi="Calibri" w:cs="Arial"/>
          <w:sz w:val="24"/>
          <w:szCs w:val="24"/>
          <w:lang w:eastAsia="ar-SA"/>
        </w:rPr>
        <w:t>.</w:t>
      </w:r>
    </w:p>
    <w:p w14:paraId="5422F205" w14:textId="77777777" w:rsidR="00C6403A" w:rsidRPr="006D5FB5" w:rsidRDefault="00C6403A" w:rsidP="00D63898">
      <w:pPr>
        <w:tabs>
          <w:tab w:val="left" w:pos="993"/>
        </w:tabs>
        <w:ind w:left="567" w:hanging="567"/>
        <w:jc w:val="both"/>
        <w:rPr>
          <w:rFonts w:ascii="Calibri" w:eastAsia="PMingLiU" w:hAnsi="Calibri" w:cs="Arial"/>
          <w:sz w:val="24"/>
          <w:szCs w:val="24"/>
          <w:lang w:eastAsia="ar-SA"/>
        </w:rPr>
      </w:pPr>
    </w:p>
    <w:p w14:paraId="5BAB8873" w14:textId="50E18CE8" w:rsidR="001F196D" w:rsidRPr="006D5FB5" w:rsidRDefault="00D63898" w:rsidP="00D63898">
      <w:pPr>
        <w:numPr>
          <w:ilvl w:val="0"/>
          <w:numId w:val="23"/>
        </w:numPr>
        <w:tabs>
          <w:tab w:val="left" w:pos="567"/>
        </w:tabs>
        <w:ind w:left="567" w:hanging="567"/>
        <w:jc w:val="both"/>
        <w:rPr>
          <w:rFonts w:ascii="Calibri" w:eastAsia="PMingLiU" w:hAnsi="Calibri" w:cs="Arial"/>
          <w:sz w:val="24"/>
          <w:szCs w:val="24"/>
          <w:lang w:eastAsia="ar-SA"/>
        </w:rPr>
      </w:pPr>
      <w:r w:rsidRPr="006D5FB5">
        <w:rPr>
          <w:rFonts w:ascii="Calibri" w:eastAsia="PMingLiU" w:hAnsi="Calibri" w:cs="Arial"/>
          <w:sz w:val="24"/>
          <w:szCs w:val="24"/>
          <w:lang w:eastAsia="ar-SA"/>
        </w:rPr>
        <w:t>Z</w:t>
      </w:r>
      <w:r w:rsidR="001F196D" w:rsidRPr="006D5FB5">
        <w:rPr>
          <w:rFonts w:ascii="Calibri" w:eastAsia="PMingLiU" w:hAnsi="Calibri" w:cs="Arial"/>
          <w:sz w:val="24"/>
          <w:szCs w:val="24"/>
          <w:lang w:eastAsia="ar-SA"/>
        </w:rPr>
        <w:t>a nedodržení splatnosti faktur</w:t>
      </w:r>
      <w:r w:rsidRPr="006D5FB5">
        <w:rPr>
          <w:rFonts w:ascii="Calibri" w:eastAsia="PMingLiU" w:hAnsi="Calibri" w:cs="Arial"/>
          <w:sz w:val="24"/>
          <w:szCs w:val="24"/>
          <w:lang w:eastAsia="ar-SA"/>
        </w:rPr>
        <w:t xml:space="preserve"> ze strany objednatele</w:t>
      </w:r>
      <w:r w:rsidR="001F196D" w:rsidRPr="006D5FB5">
        <w:rPr>
          <w:rFonts w:ascii="Calibri" w:eastAsia="PMingLiU" w:hAnsi="Calibri" w:cs="Arial"/>
          <w:sz w:val="24"/>
          <w:szCs w:val="24"/>
          <w:lang w:eastAsia="ar-SA"/>
        </w:rPr>
        <w:t xml:space="preserve">, má zhotovitel právo vyúčtovat objednateli smluvní úrok z prodlení ve výši </w:t>
      </w:r>
      <w:r w:rsidR="00F814AA" w:rsidRPr="006D5FB5">
        <w:rPr>
          <w:rFonts w:ascii="Calibri" w:eastAsia="PMingLiU" w:hAnsi="Calibri" w:cs="Arial"/>
          <w:sz w:val="24"/>
          <w:szCs w:val="24"/>
          <w:lang w:eastAsia="ar-SA"/>
        </w:rPr>
        <w:t>0,05 %</w:t>
      </w:r>
      <w:r w:rsidR="001F196D" w:rsidRPr="006D5FB5">
        <w:rPr>
          <w:rFonts w:ascii="Calibri" w:eastAsia="PMingLiU" w:hAnsi="Calibri" w:cs="Arial"/>
          <w:sz w:val="24"/>
          <w:szCs w:val="24"/>
          <w:lang w:eastAsia="ar-SA"/>
        </w:rPr>
        <w:t xml:space="preserve"> z fakturované částky za každý den prodlení.</w:t>
      </w:r>
    </w:p>
    <w:p w14:paraId="5E9E8D6D" w14:textId="77777777" w:rsidR="001F196D" w:rsidRPr="006D5FB5" w:rsidRDefault="001F196D" w:rsidP="00D63898">
      <w:pPr>
        <w:ind w:left="567" w:hanging="567"/>
        <w:jc w:val="both"/>
        <w:rPr>
          <w:rFonts w:ascii="Calibri" w:eastAsia="PMingLiU" w:hAnsi="Calibri" w:cs="Arial"/>
          <w:sz w:val="24"/>
          <w:szCs w:val="24"/>
          <w:lang w:eastAsia="ar-SA"/>
        </w:rPr>
      </w:pPr>
    </w:p>
    <w:p w14:paraId="03A46CC9" w14:textId="77777777" w:rsidR="001F196D" w:rsidRPr="006D5FB5" w:rsidRDefault="001F196D" w:rsidP="00D63898">
      <w:pPr>
        <w:numPr>
          <w:ilvl w:val="0"/>
          <w:numId w:val="23"/>
        </w:numPr>
        <w:spacing w:line="240" w:lineRule="atLeast"/>
        <w:ind w:left="567" w:hanging="567"/>
        <w:jc w:val="both"/>
        <w:rPr>
          <w:rFonts w:ascii="Calibri" w:eastAsia="PMingLiU" w:hAnsi="Calibri" w:cs="Arial"/>
          <w:sz w:val="24"/>
          <w:szCs w:val="24"/>
          <w:lang w:eastAsia="ar-SA"/>
        </w:rPr>
      </w:pPr>
      <w:r w:rsidRPr="006D5FB5">
        <w:rPr>
          <w:rFonts w:ascii="Calibri" w:eastAsia="PMingLiU" w:hAnsi="Calibri" w:cs="Arial"/>
          <w:sz w:val="24"/>
          <w:szCs w:val="24"/>
          <w:lang w:eastAsia="ar-SA"/>
        </w:rPr>
        <w:t xml:space="preserve">Vyúčtováním smluvních sankcí není dále dotčeno právo na zaplacení náhrad vzniklých s realizací této smlouvy, právo na náhradu škody a ušlý zisk.  </w:t>
      </w:r>
    </w:p>
    <w:p w14:paraId="55EE1ADC" w14:textId="77777777" w:rsidR="003E4F4B" w:rsidRPr="006D5FB5" w:rsidRDefault="003E4F4B" w:rsidP="00D63898">
      <w:pPr>
        <w:spacing w:line="240" w:lineRule="atLeast"/>
        <w:ind w:left="567" w:hanging="567"/>
        <w:jc w:val="both"/>
        <w:rPr>
          <w:rFonts w:ascii="Calibri" w:eastAsia="PMingLiU" w:hAnsi="Calibri" w:cs="Arial"/>
          <w:sz w:val="24"/>
          <w:szCs w:val="24"/>
          <w:highlight w:val="cyan"/>
          <w:lang w:eastAsia="ar-SA"/>
        </w:rPr>
      </w:pPr>
    </w:p>
    <w:p w14:paraId="2A893A79" w14:textId="77777777" w:rsidR="003E4F4B" w:rsidRPr="006D5FB5" w:rsidRDefault="003E4F4B" w:rsidP="00D63898">
      <w:pPr>
        <w:numPr>
          <w:ilvl w:val="0"/>
          <w:numId w:val="23"/>
        </w:numPr>
        <w:spacing w:line="240" w:lineRule="atLeast"/>
        <w:ind w:left="567" w:hanging="567"/>
        <w:jc w:val="both"/>
        <w:rPr>
          <w:rFonts w:ascii="Calibri" w:eastAsia="PMingLiU" w:hAnsi="Calibri" w:cs="Arial"/>
          <w:sz w:val="24"/>
          <w:szCs w:val="24"/>
          <w:lang w:eastAsia="ar-SA"/>
        </w:rPr>
      </w:pPr>
      <w:r w:rsidRPr="006D5FB5">
        <w:rPr>
          <w:rFonts w:ascii="Calibri" w:eastAsia="PMingLiU" w:hAnsi="Calibri" w:cs="Arial"/>
          <w:sz w:val="24"/>
          <w:szCs w:val="24"/>
          <w:lang w:eastAsia="ar-SA"/>
        </w:rPr>
        <w:t xml:space="preserve">Práce, které se vyskytnou nad rámec sjednaného předmětu díla, a objednatel na jejich provedení trvá, nebo jejich provedení je nezbytné pro řádné provedení díla, se nazývají „vícepracemi“ (veškeré tyto práce </w:t>
      </w:r>
      <w:r w:rsidR="001F196D" w:rsidRPr="006D5FB5">
        <w:rPr>
          <w:rFonts w:ascii="Calibri" w:eastAsia="PMingLiU" w:hAnsi="Calibri" w:cs="Arial"/>
          <w:sz w:val="24"/>
          <w:szCs w:val="24"/>
          <w:lang w:eastAsia="ar-SA"/>
        </w:rPr>
        <w:t xml:space="preserve">musí </w:t>
      </w:r>
      <w:r w:rsidRPr="006D5FB5">
        <w:rPr>
          <w:rFonts w:ascii="Calibri" w:eastAsia="PMingLiU" w:hAnsi="Calibri" w:cs="Arial"/>
          <w:sz w:val="24"/>
          <w:szCs w:val="24"/>
          <w:lang w:eastAsia="ar-SA"/>
        </w:rPr>
        <w:t>být jejich cena vyčíslena a odsouhlasena zástupci obou smluvních stran, a to ještě před jejich prováděním).</w:t>
      </w:r>
    </w:p>
    <w:p w14:paraId="6D94F18C" w14:textId="77777777" w:rsidR="003E4F4B" w:rsidRPr="006D5FB5" w:rsidRDefault="003E4F4B" w:rsidP="00D63898">
      <w:pPr>
        <w:spacing w:line="240" w:lineRule="atLeast"/>
        <w:ind w:left="567" w:hanging="567"/>
        <w:jc w:val="both"/>
        <w:rPr>
          <w:rFonts w:ascii="Calibri" w:eastAsia="PMingLiU" w:hAnsi="Calibri" w:cs="Arial"/>
          <w:sz w:val="24"/>
          <w:szCs w:val="24"/>
          <w:lang w:eastAsia="ar-SA"/>
        </w:rPr>
      </w:pPr>
    </w:p>
    <w:p w14:paraId="06036D8A" w14:textId="77777777" w:rsidR="003E4F4B" w:rsidRPr="006D5FB5" w:rsidRDefault="003E4F4B" w:rsidP="00D63898">
      <w:pPr>
        <w:numPr>
          <w:ilvl w:val="0"/>
          <w:numId w:val="23"/>
        </w:numPr>
        <w:spacing w:line="240" w:lineRule="atLeast"/>
        <w:ind w:left="567" w:hanging="567"/>
        <w:jc w:val="both"/>
        <w:rPr>
          <w:rFonts w:ascii="Calibri" w:eastAsia="PMingLiU" w:hAnsi="Calibri" w:cs="Arial"/>
          <w:sz w:val="24"/>
          <w:szCs w:val="24"/>
          <w:lang w:eastAsia="ar-SA"/>
        </w:rPr>
      </w:pPr>
      <w:r w:rsidRPr="006D5FB5">
        <w:rPr>
          <w:rFonts w:ascii="Calibri" w:eastAsia="PMingLiU" w:hAnsi="Calibri" w:cs="Arial"/>
          <w:sz w:val="24"/>
          <w:szCs w:val="24"/>
          <w:lang w:eastAsia="ar-SA"/>
        </w:rPr>
        <w:t>Obdobně platí veškerá ujednání i pro práce, které po oboustranné dohodě realizovány nebudou; tyto se pro účely této smlouvy nazývají jako „méněpráce“.</w:t>
      </w:r>
    </w:p>
    <w:p w14:paraId="4C8E0D57" w14:textId="77777777" w:rsidR="002075AA" w:rsidRPr="009611D0" w:rsidRDefault="002075AA" w:rsidP="00D63898">
      <w:pPr>
        <w:ind w:left="567" w:hanging="567"/>
        <w:rPr>
          <w:rFonts w:ascii="Calibri" w:hAnsi="Calibri" w:cs="Calibri"/>
          <w:sz w:val="24"/>
          <w:szCs w:val="24"/>
        </w:rPr>
      </w:pPr>
    </w:p>
    <w:p w14:paraId="00A2A404" w14:textId="77777777" w:rsidR="002075AA" w:rsidRPr="009611D0" w:rsidRDefault="002075AA">
      <w:pPr>
        <w:rPr>
          <w:rFonts w:ascii="Calibri" w:hAnsi="Calibri" w:cs="Calibri"/>
          <w:b/>
          <w:sz w:val="28"/>
        </w:rPr>
      </w:pPr>
      <w:r w:rsidRPr="009611D0">
        <w:rPr>
          <w:rFonts w:ascii="Calibri" w:hAnsi="Calibri" w:cs="Calibri"/>
          <w:b/>
          <w:sz w:val="28"/>
        </w:rPr>
        <w:t>6. Jiná ujednání:</w:t>
      </w:r>
    </w:p>
    <w:p w14:paraId="7A7AE605" w14:textId="77777777" w:rsidR="003218F8" w:rsidRPr="006D5FB5" w:rsidRDefault="003218F8" w:rsidP="00D63898">
      <w:pPr>
        <w:ind w:left="567" w:right="-142" w:hanging="567"/>
        <w:jc w:val="both"/>
        <w:rPr>
          <w:rFonts w:ascii="Calibri" w:hAnsi="Calibri"/>
          <w:sz w:val="24"/>
          <w:szCs w:val="24"/>
        </w:rPr>
      </w:pPr>
    </w:p>
    <w:p w14:paraId="57D75357" w14:textId="120988FE" w:rsidR="00D63898" w:rsidRPr="006D5FB5" w:rsidRDefault="00D63898" w:rsidP="00D63898">
      <w:pPr>
        <w:numPr>
          <w:ilvl w:val="0"/>
          <w:numId w:val="26"/>
        </w:numPr>
        <w:spacing w:after="120"/>
        <w:ind w:left="567" w:right="-142" w:hanging="567"/>
        <w:jc w:val="both"/>
        <w:rPr>
          <w:rFonts w:ascii="Calibri" w:hAnsi="Calibri"/>
          <w:sz w:val="24"/>
          <w:szCs w:val="24"/>
        </w:rPr>
      </w:pPr>
      <w:r w:rsidRPr="006D5FB5">
        <w:rPr>
          <w:rFonts w:ascii="Calibri" w:hAnsi="Calibri"/>
          <w:sz w:val="24"/>
          <w:szCs w:val="24"/>
        </w:rPr>
        <w:t>V případě, že z</w:t>
      </w:r>
      <w:r w:rsidR="003218F8" w:rsidRPr="006D5FB5">
        <w:rPr>
          <w:rFonts w:ascii="Calibri" w:hAnsi="Calibri"/>
          <w:sz w:val="24"/>
          <w:szCs w:val="24"/>
        </w:rPr>
        <w:t xml:space="preserve">hotovitel bude mít za to, že dílo </w:t>
      </w:r>
      <w:r w:rsidRPr="006D5FB5">
        <w:rPr>
          <w:rFonts w:ascii="Calibri" w:hAnsi="Calibri"/>
          <w:sz w:val="24"/>
          <w:szCs w:val="24"/>
        </w:rPr>
        <w:t>je dokončeno, vyzve písemně o</w:t>
      </w:r>
      <w:r w:rsidR="003218F8" w:rsidRPr="006D5FB5">
        <w:rPr>
          <w:rFonts w:ascii="Calibri" w:hAnsi="Calibri"/>
          <w:sz w:val="24"/>
          <w:szCs w:val="24"/>
        </w:rPr>
        <w:t xml:space="preserve">bjednatele k jeho převzetí formou </w:t>
      </w:r>
      <w:r w:rsidRPr="006D5FB5">
        <w:rPr>
          <w:rFonts w:ascii="Calibri" w:hAnsi="Calibri"/>
          <w:sz w:val="24"/>
          <w:szCs w:val="24"/>
        </w:rPr>
        <w:t xml:space="preserve">předávacího </w:t>
      </w:r>
      <w:r w:rsidR="00F814AA" w:rsidRPr="006D5FB5">
        <w:rPr>
          <w:rFonts w:ascii="Calibri" w:hAnsi="Calibri"/>
          <w:sz w:val="24"/>
          <w:szCs w:val="24"/>
        </w:rPr>
        <w:t>protokolu,</w:t>
      </w:r>
      <w:r w:rsidR="00EF4B88">
        <w:rPr>
          <w:rFonts w:ascii="Calibri" w:hAnsi="Calibri"/>
          <w:sz w:val="24"/>
          <w:szCs w:val="24"/>
        </w:rPr>
        <w:t xml:space="preserve"> </w:t>
      </w:r>
      <w:r w:rsidR="003218F8" w:rsidRPr="006D5FB5">
        <w:rPr>
          <w:rFonts w:ascii="Calibri" w:hAnsi="Calibri"/>
          <w:sz w:val="24"/>
          <w:szCs w:val="24"/>
        </w:rPr>
        <w:t>a to nejméně tři dny před zahájením</w:t>
      </w:r>
      <w:r w:rsidRPr="006D5FB5">
        <w:rPr>
          <w:rFonts w:ascii="Calibri" w:hAnsi="Calibri"/>
          <w:sz w:val="24"/>
          <w:szCs w:val="24"/>
        </w:rPr>
        <w:t xml:space="preserve"> předání Díla</w:t>
      </w:r>
      <w:r w:rsidR="003218F8" w:rsidRPr="006D5FB5">
        <w:rPr>
          <w:rFonts w:ascii="Calibri" w:hAnsi="Calibri"/>
          <w:sz w:val="24"/>
          <w:szCs w:val="24"/>
        </w:rPr>
        <w:t xml:space="preserve">. </w:t>
      </w:r>
    </w:p>
    <w:p w14:paraId="7AA509D8" w14:textId="77777777" w:rsidR="00D63898" w:rsidRPr="006D5FB5" w:rsidRDefault="00D63898" w:rsidP="00D63898">
      <w:pPr>
        <w:numPr>
          <w:ilvl w:val="0"/>
          <w:numId w:val="26"/>
        </w:numPr>
        <w:ind w:left="567" w:right="-142" w:hanging="567"/>
        <w:jc w:val="both"/>
        <w:outlineLvl w:val="2"/>
        <w:rPr>
          <w:rFonts w:ascii="Calibri" w:hAnsi="Calibri"/>
          <w:snapToGrid w:val="0"/>
          <w:sz w:val="24"/>
          <w:szCs w:val="24"/>
        </w:rPr>
      </w:pPr>
      <w:r w:rsidRPr="006D5FB5">
        <w:rPr>
          <w:rFonts w:ascii="Calibri" w:hAnsi="Calibri"/>
          <w:snapToGrid w:val="0"/>
          <w:sz w:val="24"/>
          <w:szCs w:val="24"/>
        </w:rPr>
        <w:t>Místem předání a převzetí díla je místo, kde se dílo provádělo.</w:t>
      </w:r>
    </w:p>
    <w:p w14:paraId="28778A1F" w14:textId="77777777" w:rsidR="00D63898" w:rsidRPr="006D5FB5" w:rsidRDefault="00D63898" w:rsidP="005F0C87">
      <w:pPr>
        <w:numPr>
          <w:ilvl w:val="2"/>
          <w:numId w:val="0"/>
        </w:numPr>
        <w:ind w:right="-142"/>
        <w:jc w:val="both"/>
        <w:outlineLvl w:val="2"/>
        <w:rPr>
          <w:rFonts w:ascii="Calibri" w:hAnsi="Calibri"/>
          <w:snapToGrid w:val="0"/>
          <w:sz w:val="24"/>
          <w:szCs w:val="24"/>
        </w:rPr>
      </w:pPr>
    </w:p>
    <w:p w14:paraId="0CFA9B69" w14:textId="77777777" w:rsidR="00D63898" w:rsidRPr="006D5FB5" w:rsidRDefault="00D63898" w:rsidP="00D63898">
      <w:pPr>
        <w:numPr>
          <w:ilvl w:val="0"/>
          <w:numId w:val="26"/>
        </w:numPr>
        <w:ind w:left="567" w:right="-142" w:hanging="567"/>
        <w:jc w:val="both"/>
        <w:outlineLvl w:val="2"/>
        <w:rPr>
          <w:rFonts w:ascii="Calibri" w:hAnsi="Calibri"/>
          <w:snapToGrid w:val="0"/>
          <w:sz w:val="24"/>
          <w:szCs w:val="24"/>
        </w:rPr>
      </w:pPr>
      <w:r w:rsidRPr="006D5FB5">
        <w:rPr>
          <w:rFonts w:ascii="Calibri" w:hAnsi="Calibri"/>
          <w:snapToGrid w:val="0"/>
          <w:sz w:val="24"/>
          <w:szCs w:val="24"/>
        </w:rPr>
        <w:t xml:space="preserve">Dílo je provedeno, je-li kompletně dokončeno a předáno objednateli. Dílo je dokončeno, je-li předvedena jeho způsobilost sloužit svému účelu. </w:t>
      </w:r>
    </w:p>
    <w:p w14:paraId="0528BDF3" w14:textId="77777777" w:rsidR="00D63898" w:rsidRPr="006D5FB5" w:rsidRDefault="00D63898" w:rsidP="00D63898">
      <w:pPr>
        <w:ind w:left="567" w:right="-142"/>
        <w:jc w:val="both"/>
        <w:outlineLvl w:val="2"/>
        <w:rPr>
          <w:rFonts w:ascii="Calibri" w:hAnsi="Calibri"/>
          <w:snapToGrid w:val="0"/>
          <w:sz w:val="24"/>
          <w:szCs w:val="24"/>
        </w:rPr>
      </w:pPr>
      <w:r w:rsidRPr="006D5FB5">
        <w:rPr>
          <w:rFonts w:ascii="Calibri" w:hAnsi="Calibri"/>
          <w:snapToGrid w:val="0"/>
          <w:sz w:val="24"/>
          <w:szCs w:val="24"/>
        </w:rPr>
        <w:t>O průběhu předávacího a přejímacího řízení bude stranami pořízen zápis (protokol).</w:t>
      </w:r>
    </w:p>
    <w:p w14:paraId="070BCC9A" w14:textId="77777777" w:rsidR="00D63898" w:rsidRPr="006D5FB5" w:rsidRDefault="00D63898" w:rsidP="00D63898">
      <w:pPr>
        <w:ind w:left="567" w:right="-142"/>
        <w:jc w:val="both"/>
        <w:outlineLvl w:val="2"/>
        <w:rPr>
          <w:rFonts w:ascii="Calibri" w:hAnsi="Calibri"/>
          <w:snapToGrid w:val="0"/>
          <w:sz w:val="24"/>
          <w:szCs w:val="24"/>
        </w:rPr>
      </w:pPr>
      <w:r w:rsidRPr="006D5FB5">
        <w:rPr>
          <w:rFonts w:ascii="Calibri" w:hAnsi="Calibri"/>
          <w:snapToGrid w:val="0"/>
          <w:sz w:val="24"/>
          <w:szCs w:val="24"/>
        </w:rPr>
        <w:lastRenderedPageBreak/>
        <w:t>V protokolu o předání a převzetí uvedou strany či objednatel soupis vad a nedodělků včetně způsobu a termínu jejich odstranění.</w:t>
      </w:r>
    </w:p>
    <w:p w14:paraId="6AB4E1B2" w14:textId="77777777" w:rsidR="00D63898" w:rsidRPr="006D5FB5" w:rsidRDefault="00D63898" w:rsidP="00D63898">
      <w:pPr>
        <w:ind w:left="567" w:right="-142"/>
        <w:jc w:val="both"/>
        <w:outlineLvl w:val="2"/>
        <w:rPr>
          <w:rFonts w:ascii="Calibri" w:hAnsi="Calibri"/>
          <w:snapToGrid w:val="0"/>
          <w:sz w:val="24"/>
          <w:szCs w:val="24"/>
        </w:rPr>
      </w:pPr>
      <w:r w:rsidRPr="006D5FB5">
        <w:rPr>
          <w:rFonts w:ascii="Calibri" w:hAnsi="Calibri"/>
          <w:snapToGrid w:val="0"/>
          <w:sz w:val="24"/>
          <w:szCs w:val="24"/>
        </w:rPr>
        <w:t>V případě, že objednatel odmítá dílo převzít, uvede v protokolu o předání a převzetí díla i důvody, pro které odmítá dílo převzít.</w:t>
      </w:r>
    </w:p>
    <w:p w14:paraId="38435AE2" w14:textId="77777777" w:rsidR="00D63898" w:rsidRPr="006D5FB5" w:rsidRDefault="00D63898" w:rsidP="00D63898">
      <w:pPr>
        <w:ind w:left="567" w:right="-142"/>
        <w:jc w:val="both"/>
        <w:outlineLvl w:val="2"/>
        <w:rPr>
          <w:rFonts w:ascii="Calibri" w:hAnsi="Calibri"/>
          <w:snapToGrid w:val="0"/>
          <w:sz w:val="24"/>
          <w:szCs w:val="24"/>
        </w:rPr>
      </w:pPr>
      <w:r w:rsidRPr="006D5FB5">
        <w:rPr>
          <w:rFonts w:ascii="Calibri" w:hAnsi="Calibri"/>
          <w:snapToGrid w:val="0"/>
          <w:sz w:val="24"/>
          <w:szCs w:val="24"/>
        </w:rPr>
        <w:t>Objednatel je povinen převzít i dílo, které vykazuje drobné vady a nedodělky, které samy o sobě, ani ve spojení s jinými nebrání řádnému užívání díla (zejména jeho provozování), ani jeho užívání podstatným způsobem neomezují.</w:t>
      </w:r>
    </w:p>
    <w:p w14:paraId="0B025530" w14:textId="77777777" w:rsidR="00D63898" w:rsidRPr="006D5FB5" w:rsidRDefault="00D63898" w:rsidP="00D63898">
      <w:pPr>
        <w:ind w:left="567" w:right="-142"/>
        <w:jc w:val="both"/>
        <w:outlineLvl w:val="2"/>
        <w:rPr>
          <w:rFonts w:ascii="Calibri" w:hAnsi="Calibri"/>
          <w:snapToGrid w:val="0"/>
          <w:sz w:val="24"/>
          <w:szCs w:val="24"/>
        </w:rPr>
      </w:pPr>
      <w:r w:rsidRPr="006D5FB5">
        <w:rPr>
          <w:rFonts w:ascii="Calibri" w:hAnsi="Calibri"/>
          <w:snapToGrid w:val="0"/>
          <w:sz w:val="24"/>
          <w:szCs w:val="24"/>
        </w:rPr>
        <w:t>Nedojde-li mezi smluvními stranami k dohodě o termínu odstranění vad a nedodělků, pak platí, že vady a nedodělky musí být odstraněny nejpozději do 30 dnů ode dne předání a převzetí díla.</w:t>
      </w:r>
      <w:r w:rsidRPr="006D5FB5">
        <w:rPr>
          <w:rFonts w:ascii="Calibri" w:hAnsi="Calibri"/>
          <w:snapToGrid w:val="0"/>
          <w:color w:val="FF0000"/>
          <w:sz w:val="24"/>
          <w:szCs w:val="24"/>
        </w:rPr>
        <w:t xml:space="preserve"> </w:t>
      </w:r>
      <w:r w:rsidRPr="006D5FB5">
        <w:rPr>
          <w:rFonts w:ascii="Calibri" w:hAnsi="Calibri"/>
          <w:snapToGrid w:val="0"/>
          <w:sz w:val="24"/>
          <w:szCs w:val="24"/>
        </w:rPr>
        <w:t>V případě, že nebudou vady a nedodělky odstraněny ve stanovené lhůtě, je objednatel oprávněn je nechat odstranit třetí osobou, přičemž zhotovitel se zavazuje uhradit náklady s tím spojené. Toto ustanovení nemá vliv na plynutí záruční doby.</w:t>
      </w:r>
    </w:p>
    <w:p w14:paraId="738AD80B" w14:textId="77777777" w:rsidR="00D63898" w:rsidRPr="006D5FB5" w:rsidRDefault="00D63898" w:rsidP="00D63898">
      <w:pPr>
        <w:ind w:left="567" w:right="-142"/>
        <w:jc w:val="both"/>
        <w:outlineLvl w:val="2"/>
        <w:rPr>
          <w:rFonts w:ascii="Calibri" w:hAnsi="Calibri"/>
          <w:sz w:val="24"/>
          <w:szCs w:val="24"/>
        </w:rPr>
      </w:pPr>
      <w:r w:rsidRPr="006D5FB5">
        <w:rPr>
          <w:rFonts w:ascii="Calibri" w:hAnsi="Calibri"/>
          <w:snapToGrid w:val="0"/>
          <w:sz w:val="24"/>
          <w:szCs w:val="24"/>
        </w:rPr>
        <w:t xml:space="preserve">Zhotovitel je povinen ve stanovené lhůtě odstranit vady nebo nedodělky i v případě, kdy podle jeho názoru za vady a nedodělky neodpovídá. Náklady na odstranění v těchto sporných případech nese až do doby uzavření dohody mezi smluvními stranami nebo do okamžiku pravomocného rozhodnutí soudu zhotovitel. </w:t>
      </w:r>
    </w:p>
    <w:p w14:paraId="308F1462" w14:textId="77777777" w:rsidR="003218F8" w:rsidRPr="006D5FB5" w:rsidRDefault="00D63898" w:rsidP="00D63898">
      <w:pPr>
        <w:ind w:left="567" w:right="-142"/>
        <w:jc w:val="both"/>
        <w:outlineLvl w:val="2"/>
        <w:rPr>
          <w:rFonts w:ascii="Calibri" w:hAnsi="Calibri"/>
          <w:snapToGrid w:val="0"/>
          <w:sz w:val="24"/>
          <w:szCs w:val="24"/>
        </w:rPr>
      </w:pPr>
      <w:r w:rsidRPr="006D5FB5">
        <w:rPr>
          <w:rFonts w:ascii="Calibri" w:hAnsi="Calibri"/>
          <w:snapToGrid w:val="0"/>
          <w:sz w:val="24"/>
          <w:szCs w:val="24"/>
        </w:rPr>
        <w:t>Zhotovitel je povinen připravit a doložit u předávacího a přejímacího řízení potřebné doklady týkající se díla.</w:t>
      </w:r>
    </w:p>
    <w:p w14:paraId="7C0DCD23" w14:textId="77777777" w:rsidR="00D63898" w:rsidRPr="006D5FB5" w:rsidRDefault="00D63898" w:rsidP="00D63898">
      <w:pPr>
        <w:ind w:left="567" w:right="-142"/>
        <w:jc w:val="both"/>
        <w:outlineLvl w:val="2"/>
        <w:rPr>
          <w:rFonts w:ascii="Calibri" w:hAnsi="Calibri"/>
          <w:snapToGrid w:val="0"/>
          <w:sz w:val="24"/>
          <w:szCs w:val="24"/>
        </w:rPr>
      </w:pPr>
    </w:p>
    <w:p w14:paraId="3883BA3E" w14:textId="77777777" w:rsidR="003528DB" w:rsidRPr="006D5FB5" w:rsidRDefault="004F39C5" w:rsidP="00D63898">
      <w:pPr>
        <w:numPr>
          <w:ilvl w:val="0"/>
          <w:numId w:val="26"/>
        </w:numPr>
        <w:ind w:left="567" w:right="-142" w:hanging="567"/>
        <w:jc w:val="both"/>
        <w:rPr>
          <w:rFonts w:ascii="Calibri" w:hAnsi="Calibri" w:cs="Calibri"/>
          <w:sz w:val="24"/>
          <w:szCs w:val="24"/>
        </w:rPr>
      </w:pPr>
      <w:r w:rsidRPr="00EF4B88">
        <w:rPr>
          <w:rFonts w:ascii="Calibri" w:hAnsi="Calibri" w:cs="Calibri"/>
          <w:sz w:val="24"/>
          <w:szCs w:val="24"/>
        </w:rPr>
        <w:t xml:space="preserve">Na dodané zařízení </w:t>
      </w:r>
      <w:r w:rsidR="003E4F4B" w:rsidRPr="00EF4B88">
        <w:rPr>
          <w:rFonts w:ascii="Calibri" w:hAnsi="Calibri" w:cs="Calibri"/>
          <w:sz w:val="24"/>
          <w:szCs w:val="24"/>
        </w:rPr>
        <w:t xml:space="preserve">poskytuje zhotovitel záruku v trvání </w:t>
      </w:r>
      <w:r w:rsidR="003E4F4B" w:rsidRPr="00EF4B88">
        <w:rPr>
          <w:rFonts w:ascii="Calibri" w:hAnsi="Calibri" w:cs="Calibri"/>
          <w:b/>
          <w:sz w:val="24"/>
          <w:szCs w:val="24"/>
        </w:rPr>
        <w:t>24 měsíců</w:t>
      </w:r>
      <w:r w:rsidR="003E4F4B" w:rsidRPr="00EF4B88">
        <w:rPr>
          <w:rFonts w:ascii="Calibri" w:hAnsi="Calibri" w:cs="Calibri"/>
          <w:sz w:val="24"/>
          <w:szCs w:val="24"/>
        </w:rPr>
        <w:t xml:space="preserve"> </w:t>
      </w:r>
      <w:r w:rsidRPr="00EF4B88">
        <w:rPr>
          <w:rFonts w:ascii="Calibri" w:hAnsi="Calibri" w:cs="Calibri"/>
          <w:sz w:val="24"/>
          <w:szCs w:val="24"/>
        </w:rPr>
        <w:t xml:space="preserve">a </w:t>
      </w:r>
      <w:r w:rsidR="003E4F4B" w:rsidRPr="00EF4B88">
        <w:rPr>
          <w:rFonts w:ascii="Calibri" w:hAnsi="Calibri" w:cs="Calibri"/>
          <w:sz w:val="24"/>
          <w:szCs w:val="24"/>
        </w:rPr>
        <w:t xml:space="preserve">na </w:t>
      </w:r>
      <w:r w:rsidRPr="00EF4B88">
        <w:rPr>
          <w:rFonts w:ascii="Calibri" w:hAnsi="Calibri" w:cs="Calibri"/>
          <w:sz w:val="24"/>
          <w:szCs w:val="24"/>
        </w:rPr>
        <w:t xml:space="preserve">provedené práce poskytuje zhotovitel záruku v trvání </w:t>
      </w:r>
      <w:r w:rsidR="003E4F4B" w:rsidRPr="00EF4B88">
        <w:rPr>
          <w:rFonts w:ascii="Calibri" w:hAnsi="Calibri" w:cs="Calibri"/>
          <w:b/>
          <w:sz w:val="24"/>
          <w:szCs w:val="24"/>
        </w:rPr>
        <w:t>36</w:t>
      </w:r>
      <w:r w:rsidRPr="00EF4B88">
        <w:rPr>
          <w:rFonts w:ascii="Calibri" w:hAnsi="Calibri" w:cs="Calibri"/>
          <w:b/>
          <w:sz w:val="24"/>
          <w:szCs w:val="24"/>
        </w:rPr>
        <w:t xml:space="preserve"> měsíců</w:t>
      </w:r>
      <w:r w:rsidRPr="00EF4B88">
        <w:rPr>
          <w:rFonts w:ascii="Calibri" w:hAnsi="Calibri" w:cs="Calibri"/>
          <w:sz w:val="24"/>
          <w:szCs w:val="24"/>
        </w:rPr>
        <w:t>. Záruční</w:t>
      </w:r>
      <w:r w:rsidRPr="006D5FB5">
        <w:rPr>
          <w:rFonts w:ascii="Calibri" w:hAnsi="Calibri" w:cs="Calibri"/>
          <w:sz w:val="24"/>
          <w:szCs w:val="24"/>
        </w:rPr>
        <w:t xml:space="preserve"> doba počíná běžet </w:t>
      </w:r>
      <w:r w:rsidR="00D63898" w:rsidRPr="006D5FB5">
        <w:rPr>
          <w:rFonts w:ascii="Calibri" w:hAnsi="Calibri" w:cs="Calibri"/>
          <w:sz w:val="24"/>
          <w:szCs w:val="24"/>
        </w:rPr>
        <w:t>dnem předání a převzetí</w:t>
      </w:r>
      <w:r w:rsidRPr="006D5FB5">
        <w:rPr>
          <w:rFonts w:ascii="Calibri" w:hAnsi="Calibri" w:cs="Calibri"/>
          <w:sz w:val="24"/>
          <w:szCs w:val="24"/>
        </w:rPr>
        <w:t xml:space="preserve"> </w:t>
      </w:r>
      <w:r w:rsidR="00D63898" w:rsidRPr="006D5FB5">
        <w:rPr>
          <w:rFonts w:ascii="Calibri" w:hAnsi="Calibri" w:cs="Calibri"/>
          <w:sz w:val="24"/>
          <w:szCs w:val="24"/>
        </w:rPr>
        <w:t xml:space="preserve">kompletního a bezvadného </w:t>
      </w:r>
      <w:r w:rsidRPr="006D5FB5">
        <w:rPr>
          <w:rFonts w:ascii="Calibri" w:hAnsi="Calibri" w:cs="Calibri"/>
          <w:sz w:val="24"/>
          <w:szCs w:val="24"/>
        </w:rPr>
        <w:t>díla</w:t>
      </w:r>
      <w:r w:rsidR="00D63898" w:rsidRPr="006D5FB5">
        <w:rPr>
          <w:rFonts w:ascii="Calibri" w:hAnsi="Calibri" w:cs="Calibri"/>
          <w:sz w:val="24"/>
          <w:szCs w:val="24"/>
        </w:rPr>
        <w:t xml:space="preserve">, tj. dnem podpisu zápisu o předání a převzetí Díla oběma smluvními stranami. </w:t>
      </w:r>
    </w:p>
    <w:p w14:paraId="308CA02F" w14:textId="77777777" w:rsidR="003528DB" w:rsidRPr="006D5FB5" w:rsidRDefault="003528DB" w:rsidP="00D63898">
      <w:pPr>
        <w:ind w:left="567" w:hanging="567"/>
        <w:jc w:val="both"/>
        <w:rPr>
          <w:rFonts w:ascii="Calibri" w:hAnsi="Calibri" w:cs="Calibri"/>
          <w:sz w:val="24"/>
          <w:szCs w:val="24"/>
        </w:rPr>
      </w:pPr>
    </w:p>
    <w:p w14:paraId="1DEA05BD" w14:textId="77777777" w:rsidR="003528DB" w:rsidRPr="006D5FB5" w:rsidRDefault="003E4F4B" w:rsidP="00BE4FE2">
      <w:pPr>
        <w:numPr>
          <w:ilvl w:val="0"/>
          <w:numId w:val="26"/>
        </w:numPr>
        <w:ind w:left="567" w:hanging="567"/>
        <w:jc w:val="both"/>
        <w:rPr>
          <w:rFonts w:ascii="Calibri" w:hAnsi="Calibri" w:cs="Calibri"/>
          <w:sz w:val="24"/>
          <w:szCs w:val="24"/>
        </w:rPr>
      </w:pPr>
      <w:r w:rsidRPr="006D5FB5">
        <w:rPr>
          <w:rFonts w:ascii="Calibri" w:hAnsi="Calibri" w:cs="Arial"/>
          <w:sz w:val="24"/>
          <w:szCs w:val="24"/>
        </w:rPr>
        <w:t xml:space="preserve">Případné vady díla reklamuje objednatel písemnou reklamací zaslanou poštou nebo prostřednictvím datových stránek zhotoviteli. Zhotovitel je povinen reklamovanou vadu prověřit a neprodleně nastoupit (po předchozím odsouhlasení objednatelem) na její odstranění. O odstranění vady písemně vyrozumí objednatele, případně jej přizve ke kontrole odstranění vady. </w:t>
      </w:r>
    </w:p>
    <w:p w14:paraId="35EAF542" w14:textId="77777777" w:rsidR="003528DB" w:rsidRPr="006D5FB5" w:rsidRDefault="003528DB" w:rsidP="00D63898">
      <w:pPr>
        <w:ind w:left="567" w:hanging="567"/>
        <w:jc w:val="both"/>
        <w:rPr>
          <w:rFonts w:ascii="Calibri" w:hAnsi="Calibri" w:cs="Calibri"/>
          <w:sz w:val="24"/>
          <w:szCs w:val="24"/>
        </w:rPr>
      </w:pPr>
    </w:p>
    <w:p w14:paraId="11CFB767" w14:textId="1687DAEF" w:rsidR="003E4F4B" w:rsidRPr="006D5FB5" w:rsidRDefault="003E4F4B" w:rsidP="00D63898">
      <w:pPr>
        <w:numPr>
          <w:ilvl w:val="0"/>
          <w:numId w:val="26"/>
        </w:numPr>
        <w:jc w:val="both"/>
        <w:rPr>
          <w:rFonts w:ascii="Calibri" w:hAnsi="Calibri" w:cs="Calibri"/>
          <w:sz w:val="24"/>
          <w:szCs w:val="24"/>
        </w:rPr>
      </w:pPr>
      <w:r w:rsidRPr="006D5FB5">
        <w:rPr>
          <w:rFonts w:ascii="Calibri" w:hAnsi="Calibri" w:cs="Arial"/>
          <w:sz w:val="24"/>
          <w:szCs w:val="24"/>
        </w:rPr>
        <w:t xml:space="preserve">Zhotovitel je povinen pro případ, že nezahájí odstraňování vad, či neodstraní reklamovanou vadu v dohodnuté lhůtě, zaplatit objednateli smluvní pokutu ve výši </w:t>
      </w:r>
      <w:r w:rsidR="00F814AA" w:rsidRPr="006D5FB5">
        <w:rPr>
          <w:rFonts w:ascii="Calibri" w:hAnsi="Calibri" w:cs="Arial"/>
          <w:sz w:val="24"/>
          <w:szCs w:val="24"/>
        </w:rPr>
        <w:t>1.000, -</w:t>
      </w:r>
      <w:r w:rsidRPr="006D5FB5">
        <w:rPr>
          <w:rFonts w:ascii="Calibri" w:hAnsi="Calibri" w:cs="Arial"/>
          <w:sz w:val="24"/>
          <w:szCs w:val="24"/>
        </w:rPr>
        <w:t xml:space="preserve"> Kč za každou vadu a den prodlení s jejím odstraněním.</w:t>
      </w:r>
    </w:p>
    <w:p w14:paraId="68BB9666" w14:textId="77777777" w:rsidR="003E4F4B" w:rsidRPr="006D5FB5" w:rsidRDefault="003E4F4B" w:rsidP="00D63898">
      <w:pPr>
        <w:tabs>
          <w:tab w:val="left" w:pos="567"/>
        </w:tabs>
        <w:ind w:left="567" w:hanging="567"/>
        <w:jc w:val="both"/>
        <w:rPr>
          <w:rFonts w:ascii="Calibri" w:hAnsi="Calibri" w:cs="Arial"/>
          <w:sz w:val="24"/>
          <w:szCs w:val="24"/>
        </w:rPr>
      </w:pPr>
    </w:p>
    <w:p w14:paraId="7F85B8CB" w14:textId="4C78494F" w:rsidR="00FC460A" w:rsidRDefault="003E4F4B" w:rsidP="00D63898">
      <w:pPr>
        <w:numPr>
          <w:ilvl w:val="0"/>
          <w:numId w:val="26"/>
        </w:numPr>
        <w:jc w:val="both"/>
        <w:rPr>
          <w:rFonts w:ascii="Calibri" w:hAnsi="Calibri" w:cs="Arial"/>
          <w:sz w:val="24"/>
          <w:szCs w:val="24"/>
        </w:rPr>
      </w:pPr>
      <w:r w:rsidRPr="006D5FB5">
        <w:rPr>
          <w:rFonts w:ascii="Calibri" w:hAnsi="Calibri" w:cs="Arial"/>
          <w:sz w:val="24"/>
          <w:szCs w:val="24"/>
        </w:rPr>
        <w:t xml:space="preserve">Nenastoupí-li zhotovitel k odstranění reklamované vady ve stanovených lhůtách, nebo vadu neodstraní ve stanovené době, nebo pokud nedojde k jiné dohodě o termínu odstranění vad je objednatel oprávněn podle vlastního uvážení pověřit jejich provedením jiný subjekt, nebo jeho prostřednictvím zakoupit, vyměnit vadnou či neúplně funkční část předmětu díla. Takto vzniklé náklady nebo pokuty je zhotovitel povinen zaplatit objednateli do </w:t>
      </w:r>
      <w:r w:rsidR="00F814AA" w:rsidRPr="006D5FB5">
        <w:rPr>
          <w:rFonts w:ascii="Calibri" w:hAnsi="Calibri" w:cs="Arial"/>
          <w:sz w:val="24"/>
          <w:szCs w:val="24"/>
        </w:rPr>
        <w:t>14</w:t>
      </w:r>
      <w:r w:rsidRPr="006D5FB5">
        <w:rPr>
          <w:rFonts w:ascii="Calibri" w:hAnsi="Calibri" w:cs="Arial"/>
          <w:sz w:val="24"/>
          <w:szCs w:val="24"/>
        </w:rPr>
        <w:t xml:space="preserve"> dnů od doručení faktury.</w:t>
      </w:r>
    </w:p>
    <w:p w14:paraId="3DA126ED" w14:textId="77777777" w:rsidR="00FC460A" w:rsidRDefault="00FC460A">
      <w:pPr>
        <w:rPr>
          <w:rFonts w:ascii="Calibri" w:hAnsi="Calibri" w:cs="Arial"/>
          <w:sz w:val="24"/>
          <w:szCs w:val="24"/>
        </w:rPr>
      </w:pPr>
      <w:r>
        <w:rPr>
          <w:rFonts w:ascii="Calibri" w:hAnsi="Calibri" w:cs="Arial"/>
          <w:sz w:val="24"/>
          <w:szCs w:val="24"/>
        </w:rPr>
        <w:br w:type="page"/>
      </w:r>
    </w:p>
    <w:p w14:paraId="0B21E4E0" w14:textId="77777777" w:rsidR="003528DB" w:rsidRPr="009611D0" w:rsidRDefault="003528DB" w:rsidP="003528DB">
      <w:pPr>
        <w:rPr>
          <w:rFonts w:ascii="Calibri" w:hAnsi="Calibri" w:cs="Calibri"/>
          <w:b/>
          <w:sz w:val="28"/>
        </w:rPr>
      </w:pPr>
      <w:r>
        <w:rPr>
          <w:rFonts w:ascii="Calibri" w:hAnsi="Calibri" w:cs="Calibri"/>
          <w:b/>
          <w:sz w:val="28"/>
        </w:rPr>
        <w:lastRenderedPageBreak/>
        <w:t xml:space="preserve">7. Závěrečná </w:t>
      </w:r>
      <w:r w:rsidRPr="009611D0">
        <w:rPr>
          <w:rFonts w:ascii="Calibri" w:hAnsi="Calibri" w:cs="Calibri"/>
          <w:b/>
          <w:sz w:val="28"/>
        </w:rPr>
        <w:t>ujednání:</w:t>
      </w:r>
    </w:p>
    <w:p w14:paraId="2E5618A1" w14:textId="77777777" w:rsidR="003528DB" w:rsidRDefault="003528DB" w:rsidP="00822229">
      <w:pPr>
        <w:ind w:left="720" w:hanging="720"/>
        <w:jc w:val="both"/>
        <w:rPr>
          <w:rFonts w:ascii="Calibri" w:hAnsi="Calibri" w:cs="Calibri"/>
          <w:sz w:val="24"/>
          <w:szCs w:val="24"/>
        </w:rPr>
      </w:pPr>
    </w:p>
    <w:p w14:paraId="37FB9542" w14:textId="77777777" w:rsidR="00822229" w:rsidRDefault="002075AA" w:rsidP="00822229">
      <w:pPr>
        <w:numPr>
          <w:ilvl w:val="0"/>
          <w:numId w:val="21"/>
        </w:numPr>
        <w:ind w:hanging="720"/>
        <w:jc w:val="both"/>
        <w:rPr>
          <w:rFonts w:ascii="Calibri" w:hAnsi="Calibri" w:cs="Calibri"/>
          <w:sz w:val="24"/>
          <w:szCs w:val="24"/>
        </w:rPr>
      </w:pPr>
      <w:r w:rsidRPr="00822229">
        <w:rPr>
          <w:rFonts w:ascii="Calibri" w:hAnsi="Calibri" w:cs="Calibri"/>
          <w:sz w:val="24"/>
          <w:szCs w:val="24"/>
        </w:rPr>
        <w:t>Tat</w:t>
      </w:r>
      <w:r w:rsidR="0088538B" w:rsidRPr="00822229">
        <w:rPr>
          <w:rFonts w:ascii="Calibri" w:hAnsi="Calibri" w:cs="Calibri"/>
          <w:sz w:val="24"/>
          <w:szCs w:val="24"/>
        </w:rPr>
        <w:t>o smlouva je vyhotovena ve dvou</w:t>
      </w:r>
      <w:r w:rsidRPr="00822229">
        <w:rPr>
          <w:rFonts w:ascii="Calibri" w:hAnsi="Calibri" w:cs="Calibri"/>
          <w:sz w:val="24"/>
          <w:szCs w:val="24"/>
        </w:rPr>
        <w:t xml:space="preserve"> stejnopisech s p</w:t>
      </w:r>
      <w:r w:rsidR="003902BE" w:rsidRPr="00822229">
        <w:rPr>
          <w:rFonts w:ascii="Calibri" w:hAnsi="Calibri" w:cs="Calibri"/>
          <w:sz w:val="24"/>
          <w:szCs w:val="24"/>
        </w:rPr>
        <w:t xml:space="preserve">latností originálu, objednatel </w:t>
      </w:r>
      <w:r w:rsidR="0088538B" w:rsidRPr="00822229">
        <w:rPr>
          <w:rFonts w:ascii="Calibri" w:hAnsi="Calibri" w:cs="Calibri"/>
          <w:sz w:val="24"/>
          <w:szCs w:val="24"/>
        </w:rPr>
        <w:t>i</w:t>
      </w:r>
      <w:r w:rsidRPr="00822229">
        <w:rPr>
          <w:rFonts w:ascii="Calibri" w:hAnsi="Calibri" w:cs="Calibri"/>
          <w:sz w:val="24"/>
          <w:szCs w:val="24"/>
        </w:rPr>
        <w:t xml:space="preserve"> zhotovitel obdrží jedno vyhotovení.</w:t>
      </w:r>
    </w:p>
    <w:p w14:paraId="4999C45E" w14:textId="77777777" w:rsidR="00822229" w:rsidRPr="00822229" w:rsidRDefault="00822229" w:rsidP="00822229">
      <w:pPr>
        <w:ind w:left="720"/>
        <w:jc w:val="both"/>
        <w:rPr>
          <w:rFonts w:ascii="Calibri" w:hAnsi="Calibri" w:cs="Calibri"/>
          <w:sz w:val="24"/>
          <w:szCs w:val="24"/>
        </w:rPr>
      </w:pPr>
    </w:p>
    <w:p w14:paraId="2B0F1740" w14:textId="77777777" w:rsidR="002075AA" w:rsidRPr="00822229" w:rsidRDefault="002075AA" w:rsidP="00822229">
      <w:pPr>
        <w:numPr>
          <w:ilvl w:val="0"/>
          <w:numId w:val="21"/>
        </w:numPr>
        <w:ind w:hanging="720"/>
        <w:jc w:val="both"/>
        <w:rPr>
          <w:rFonts w:ascii="Calibri" w:hAnsi="Calibri" w:cs="Calibri"/>
          <w:sz w:val="24"/>
          <w:szCs w:val="24"/>
        </w:rPr>
      </w:pPr>
      <w:r w:rsidRPr="00822229">
        <w:rPr>
          <w:rFonts w:ascii="Calibri" w:hAnsi="Calibri" w:cs="Calibri"/>
          <w:sz w:val="24"/>
          <w:szCs w:val="24"/>
        </w:rPr>
        <w:t>Pokud nebylo v této smlouvě ujednáno jinak, řídí se právní poměry z ní vyplývající a vznikající Občanským zákoníkem.</w:t>
      </w:r>
    </w:p>
    <w:p w14:paraId="7CFBC890" w14:textId="77777777" w:rsidR="002075AA" w:rsidRPr="00822229" w:rsidRDefault="002075AA" w:rsidP="00822229">
      <w:pPr>
        <w:ind w:left="720" w:hanging="720"/>
        <w:jc w:val="both"/>
        <w:rPr>
          <w:rFonts w:ascii="Calibri" w:hAnsi="Calibri" w:cs="Calibri"/>
          <w:sz w:val="24"/>
          <w:szCs w:val="24"/>
        </w:rPr>
      </w:pPr>
    </w:p>
    <w:p w14:paraId="624A461B" w14:textId="77777777" w:rsidR="002075AA" w:rsidRPr="00822229" w:rsidRDefault="002075AA" w:rsidP="00822229">
      <w:pPr>
        <w:numPr>
          <w:ilvl w:val="0"/>
          <w:numId w:val="21"/>
        </w:numPr>
        <w:ind w:hanging="720"/>
        <w:jc w:val="both"/>
        <w:rPr>
          <w:rFonts w:ascii="Calibri" w:hAnsi="Calibri" w:cs="Calibri"/>
          <w:sz w:val="24"/>
          <w:szCs w:val="24"/>
        </w:rPr>
      </w:pPr>
      <w:r w:rsidRPr="00822229">
        <w:rPr>
          <w:rFonts w:ascii="Calibri" w:hAnsi="Calibri" w:cs="Calibri"/>
          <w:sz w:val="24"/>
          <w:szCs w:val="24"/>
        </w:rPr>
        <w:t>Smluvní strany potvrzují autentičnost této smlouvy o dílo svými podpisy. Zároveň prohlašují, že si tuto smlouvu přečetly, že tato nebyla ujednána v tísni, ani za jinak jednostranně nevýhodných podmínek.</w:t>
      </w:r>
    </w:p>
    <w:p w14:paraId="56705525" w14:textId="77777777" w:rsidR="00822229" w:rsidRPr="00822229" w:rsidRDefault="00822229" w:rsidP="00822229">
      <w:pPr>
        <w:ind w:left="720" w:hanging="720"/>
        <w:jc w:val="both"/>
        <w:rPr>
          <w:rFonts w:ascii="Calibri" w:hAnsi="Calibri" w:cs="Arial"/>
          <w:sz w:val="24"/>
          <w:szCs w:val="24"/>
        </w:rPr>
      </w:pPr>
    </w:p>
    <w:p w14:paraId="2E7F5664" w14:textId="2D667209" w:rsidR="003E4F4B" w:rsidRPr="00822229" w:rsidRDefault="003E4F4B" w:rsidP="00822229">
      <w:pPr>
        <w:numPr>
          <w:ilvl w:val="0"/>
          <w:numId w:val="21"/>
        </w:numPr>
        <w:ind w:hanging="720"/>
        <w:jc w:val="both"/>
        <w:rPr>
          <w:rFonts w:ascii="Calibri" w:hAnsi="Calibri" w:cs="Arial"/>
          <w:strike/>
          <w:sz w:val="24"/>
          <w:szCs w:val="24"/>
        </w:rPr>
      </w:pPr>
      <w:r w:rsidRPr="00822229">
        <w:rPr>
          <w:rFonts w:ascii="Calibri" w:hAnsi="Calibri" w:cs="Arial"/>
          <w:sz w:val="24"/>
          <w:szCs w:val="24"/>
        </w:rPr>
        <w:t xml:space="preserve">Tuto smlouvu lze změnit nebo zrušit pouze výslovným, oboustranně potvrzeným smluvním ujednáním, podepsaným oprávněnými zástupci obou smluvních stran, výslovně nazvaným „Dodatek ke smlouvě </w:t>
      </w:r>
      <w:r w:rsidR="00F814AA" w:rsidRPr="00822229">
        <w:rPr>
          <w:rFonts w:ascii="Calibri" w:hAnsi="Calibri" w:cs="Arial"/>
          <w:sz w:val="24"/>
          <w:szCs w:val="24"/>
        </w:rPr>
        <w:t>č…</w:t>
      </w:r>
      <w:r w:rsidRPr="00822229">
        <w:rPr>
          <w:rFonts w:ascii="Calibri" w:hAnsi="Calibri" w:cs="Arial"/>
          <w:sz w:val="24"/>
          <w:szCs w:val="24"/>
        </w:rPr>
        <w:t>“. Veškeré dodatky a přílohy vzniklé po dobu plnění smlouvy se stávají její nedílnou součástí.</w:t>
      </w:r>
    </w:p>
    <w:p w14:paraId="66220E05" w14:textId="77777777" w:rsidR="000A0F89" w:rsidRPr="00822229" w:rsidRDefault="000A0F89" w:rsidP="00822229">
      <w:pPr>
        <w:pStyle w:val="Odstavecseseznamem"/>
        <w:ind w:left="720" w:hanging="720"/>
        <w:rPr>
          <w:rFonts w:ascii="Calibri" w:hAnsi="Calibri" w:cs="Calibri"/>
          <w:sz w:val="24"/>
          <w:szCs w:val="24"/>
        </w:rPr>
      </w:pPr>
    </w:p>
    <w:p w14:paraId="4380D1E6" w14:textId="77777777" w:rsidR="003E4F4B" w:rsidRPr="00822229" w:rsidRDefault="003E4F4B" w:rsidP="00822229">
      <w:pPr>
        <w:numPr>
          <w:ilvl w:val="0"/>
          <w:numId w:val="21"/>
        </w:numPr>
        <w:ind w:hanging="720"/>
        <w:jc w:val="both"/>
        <w:rPr>
          <w:rFonts w:ascii="Calibri" w:eastAsia="PMingLiU" w:hAnsi="Calibri" w:cs="Arial"/>
          <w:sz w:val="24"/>
          <w:szCs w:val="24"/>
          <w:lang w:eastAsia="ar-SA"/>
        </w:rPr>
      </w:pPr>
      <w:r w:rsidRPr="00822229">
        <w:rPr>
          <w:rFonts w:ascii="Calibri" w:eastAsia="PMingLiU" w:hAnsi="Calibri" w:cs="Arial"/>
          <w:sz w:val="24"/>
          <w:szCs w:val="24"/>
          <w:lang w:eastAsia="ar-SA"/>
        </w:rPr>
        <w:t>Smluvní strany berou na vědomí, že Smlouva bude uveřejněna v registru smluv podle zákona č. 340/2015 Sb., o zvláštních podmínkách účinnosti některých smluv, uveřejňování těchto smluv a o registru smluv (zákon o registru smluv). Uveřejnění této smlouvy zajistí Vodohospodářská a obchodní společnost, a.s.</w:t>
      </w:r>
    </w:p>
    <w:p w14:paraId="4001369A" w14:textId="77777777" w:rsidR="003E4F4B" w:rsidRPr="00822229" w:rsidRDefault="003E4F4B" w:rsidP="00822229">
      <w:pPr>
        <w:ind w:left="720" w:hanging="720"/>
        <w:jc w:val="both"/>
        <w:rPr>
          <w:rFonts w:ascii="Calibri" w:eastAsia="PMingLiU" w:hAnsi="Calibri" w:cs="Arial"/>
          <w:sz w:val="24"/>
          <w:szCs w:val="24"/>
          <w:lang w:eastAsia="ar-SA"/>
        </w:rPr>
      </w:pPr>
    </w:p>
    <w:p w14:paraId="099887D1" w14:textId="77777777" w:rsidR="003E4F4B" w:rsidRPr="00822229" w:rsidRDefault="003E4F4B" w:rsidP="00822229">
      <w:pPr>
        <w:numPr>
          <w:ilvl w:val="0"/>
          <w:numId w:val="21"/>
        </w:numPr>
        <w:ind w:hanging="720"/>
        <w:jc w:val="both"/>
        <w:rPr>
          <w:rFonts w:ascii="Calibri" w:eastAsia="PMingLiU" w:hAnsi="Calibri" w:cs="Arial"/>
          <w:sz w:val="24"/>
          <w:szCs w:val="24"/>
          <w:lang w:eastAsia="ar-SA"/>
        </w:rPr>
      </w:pPr>
      <w:r w:rsidRPr="00822229">
        <w:rPr>
          <w:rFonts w:ascii="Calibri" w:eastAsia="PMingLiU" w:hAnsi="Calibri" w:cs="Arial"/>
          <w:sz w:val="24"/>
          <w:szCs w:val="24"/>
          <w:lang w:eastAsia="ar-SA"/>
        </w:rPr>
        <w:t>Strany jsou povinny označit údaje ve smlouvě, které jsou chráněny zvláštními právními předpisy (např. obchodní tajemství, bankovní tajemství, osobní údaje apod.) a které proto nemohou být uveřejněny. Strany provedou označení dle předchozí věty zvýrazněním chráněných údajů šedou barvou. Strana, která smlouvu v souladu s právními předpisy uveřejní, není odpovědna za újmu vzniklou v důsledku nedodržení povinností druhé smluvní strany označit chráněné údaje podle tohoto ustanovení. Pokud strany označení neprovedou, platí, že skutečnosti uvedené v této smlouvě nepovažují za obchodní tajemství ve smyslu ust. § 504 občanského zákoníku a udělují svolení k jejich užití a zveřejnění bez jakýchkoliv dalších podmínek</w:t>
      </w:r>
      <w:r w:rsidR="00822229">
        <w:rPr>
          <w:rFonts w:ascii="Calibri" w:eastAsia="PMingLiU" w:hAnsi="Calibri" w:cs="Arial"/>
          <w:sz w:val="24"/>
          <w:szCs w:val="24"/>
          <w:lang w:eastAsia="ar-SA"/>
        </w:rPr>
        <w:t xml:space="preserve">. </w:t>
      </w:r>
      <w:r w:rsidRPr="00822229">
        <w:rPr>
          <w:rFonts w:ascii="Calibri" w:eastAsia="PMingLiU" w:hAnsi="Calibri" w:cs="Arial"/>
          <w:sz w:val="24"/>
          <w:szCs w:val="24"/>
          <w:lang w:eastAsia="ar-SA"/>
        </w:rPr>
        <w:t>V registru smluv nebudou uveřejněny v souladu s § 3 odst. 2 písm. b) zákona o registru smluv způsoby výpočty jednotkových cen, vzorce a výpočty … uvedené v příloze č.1 a č.2 smlouvy.</w:t>
      </w:r>
    </w:p>
    <w:p w14:paraId="3B9F168C" w14:textId="77777777" w:rsidR="00822229" w:rsidRPr="00822229" w:rsidRDefault="00822229" w:rsidP="00822229">
      <w:pPr>
        <w:jc w:val="both"/>
        <w:rPr>
          <w:rFonts w:ascii="Calibri" w:eastAsia="PMingLiU" w:hAnsi="Calibri" w:cs="Arial"/>
          <w:sz w:val="24"/>
          <w:szCs w:val="24"/>
          <w:lang w:eastAsia="ar-SA"/>
        </w:rPr>
      </w:pPr>
    </w:p>
    <w:p w14:paraId="6130C67C" w14:textId="77777777" w:rsidR="003E4F4B" w:rsidRPr="00EF4B88" w:rsidRDefault="003E4F4B" w:rsidP="00822229">
      <w:pPr>
        <w:numPr>
          <w:ilvl w:val="0"/>
          <w:numId w:val="21"/>
        </w:numPr>
        <w:ind w:hanging="720"/>
        <w:jc w:val="both"/>
        <w:rPr>
          <w:rFonts w:ascii="Calibri" w:eastAsia="PMingLiU" w:hAnsi="Calibri" w:cs="Arial"/>
          <w:sz w:val="24"/>
          <w:szCs w:val="24"/>
          <w:lang w:eastAsia="ar-SA"/>
        </w:rPr>
      </w:pPr>
      <w:r w:rsidRPr="00EF4B88">
        <w:rPr>
          <w:rFonts w:ascii="Calibri" w:eastAsia="PMingLiU" w:hAnsi="Calibri" w:cs="Arial"/>
          <w:sz w:val="24"/>
          <w:szCs w:val="24"/>
          <w:lang w:eastAsia="ar-SA"/>
        </w:rPr>
        <w:t>Vodohospodářská a obchodní společnost, a.s. prohlašuje, že následující skutečnosti ve smlouvě a jejích dodatcích jsou ve smyslu § 5 odst. 6 zákona o registru smluv předmětem jejího obchodního tajemství, kdy obchodní tajemství je tvořeno více informacemi zároveň: s</w:t>
      </w:r>
      <w:r w:rsidR="00822229" w:rsidRPr="00EF4B88">
        <w:rPr>
          <w:rFonts w:ascii="Calibri" w:eastAsia="PMingLiU" w:hAnsi="Calibri" w:cs="Arial"/>
          <w:sz w:val="24"/>
          <w:szCs w:val="24"/>
          <w:lang w:eastAsia="ar-SA"/>
        </w:rPr>
        <w:t>mluvní partner, cena dle čl. 4</w:t>
      </w:r>
      <w:r w:rsidRPr="00EF4B88">
        <w:rPr>
          <w:rFonts w:ascii="Calibri" w:eastAsia="PMingLiU" w:hAnsi="Calibri" w:cs="Arial"/>
          <w:sz w:val="24"/>
          <w:szCs w:val="24"/>
          <w:lang w:eastAsia="ar-SA"/>
        </w:rPr>
        <w:t xml:space="preserve"> smlouvy.</w:t>
      </w:r>
    </w:p>
    <w:p w14:paraId="273B63C8" w14:textId="77777777" w:rsidR="002075AA" w:rsidRPr="00822229" w:rsidRDefault="002075AA" w:rsidP="00822229">
      <w:pPr>
        <w:ind w:left="720" w:hanging="720"/>
        <w:jc w:val="both"/>
        <w:rPr>
          <w:rFonts w:ascii="Calibri" w:hAnsi="Calibri" w:cs="Calibri"/>
          <w:sz w:val="24"/>
          <w:szCs w:val="24"/>
        </w:rPr>
      </w:pPr>
    </w:p>
    <w:p w14:paraId="2C6FB63D" w14:textId="77777777" w:rsidR="003E4F4B" w:rsidRPr="00822229" w:rsidRDefault="003E4F4B" w:rsidP="00822229">
      <w:pPr>
        <w:numPr>
          <w:ilvl w:val="0"/>
          <w:numId w:val="21"/>
        </w:numPr>
        <w:ind w:hanging="720"/>
        <w:jc w:val="both"/>
        <w:rPr>
          <w:rFonts w:ascii="Calibri" w:hAnsi="Calibri" w:cs="Arial"/>
          <w:sz w:val="24"/>
          <w:szCs w:val="24"/>
        </w:rPr>
      </w:pPr>
      <w:r w:rsidRPr="00822229">
        <w:rPr>
          <w:rFonts w:ascii="Calibri" w:hAnsi="Calibri" w:cs="Arial"/>
          <w:sz w:val="24"/>
          <w:szCs w:val="24"/>
        </w:rPr>
        <w:t>Tato smlouva nabývá platnosti dnem podpisu oprávněnýc</w:t>
      </w:r>
      <w:r w:rsidR="00822229">
        <w:rPr>
          <w:rFonts w:ascii="Calibri" w:hAnsi="Calibri" w:cs="Arial"/>
          <w:sz w:val="24"/>
          <w:szCs w:val="24"/>
        </w:rPr>
        <w:t xml:space="preserve">h zástupců obou smluvních stran a </w:t>
      </w:r>
      <w:r w:rsidR="00822229" w:rsidRPr="00822229">
        <w:rPr>
          <w:rFonts w:ascii="Calibri" w:hAnsi="Calibri" w:cs="Arial"/>
          <w:sz w:val="24"/>
          <w:szCs w:val="24"/>
        </w:rPr>
        <w:t>účinnosti</w:t>
      </w:r>
      <w:r w:rsidR="00822229">
        <w:rPr>
          <w:rFonts w:ascii="Calibri" w:hAnsi="Calibri" w:cs="Arial"/>
          <w:sz w:val="24"/>
          <w:szCs w:val="24"/>
        </w:rPr>
        <w:t xml:space="preserve"> zveřejněním v registru smluv.</w:t>
      </w:r>
    </w:p>
    <w:p w14:paraId="54AF200B" w14:textId="77777777" w:rsidR="003528DB" w:rsidRDefault="003528DB" w:rsidP="003528DB">
      <w:pPr>
        <w:ind w:left="720"/>
        <w:jc w:val="both"/>
        <w:rPr>
          <w:rFonts w:ascii="Calibri" w:hAnsi="Calibri" w:cs="Arial"/>
          <w:sz w:val="24"/>
          <w:szCs w:val="24"/>
        </w:rPr>
      </w:pPr>
    </w:p>
    <w:p w14:paraId="5D6D36B0" w14:textId="77777777" w:rsidR="00A70263" w:rsidRDefault="00A70263" w:rsidP="003528DB">
      <w:pPr>
        <w:ind w:left="720"/>
        <w:jc w:val="both"/>
        <w:rPr>
          <w:rFonts w:ascii="Calibri" w:hAnsi="Calibri" w:cs="Arial"/>
          <w:sz w:val="24"/>
          <w:szCs w:val="24"/>
        </w:rPr>
      </w:pPr>
    </w:p>
    <w:p w14:paraId="6241CF8B" w14:textId="77777777" w:rsidR="00FC460A" w:rsidRDefault="00FC460A" w:rsidP="003528DB">
      <w:pPr>
        <w:ind w:left="720"/>
        <w:jc w:val="both"/>
        <w:rPr>
          <w:rFonts w:ascii="Calibri" w:hAnsi="Calibri" w:cs="Arial"/>
          <w:sz w:val="24"/>
          <w:szCs w:val="24"/>
        </w:rPr>
      </w:pPr>
    </w:p>
    <w:p w14:paraId="27377D69" w14:textId="77777777" w:rsidR="00FC460A" w:rsidRDefault="00FC460A" w:rsidP="003528DB">
      <w:pPr>
        <w:ind w:left="720"/>
        <w:jc w:val="both"/>
        <w:rPr>
          <w:rFonts w:ascii="Calibri" w:hAnsi="Calibri" w:cs="Arial"/>
          <w:sz w:val="24"/>
          <w:szCs w:val="24"/>
        </w:rPr>
      </w:pPr>
    </w:p>
    <w:p w14:paraId="33F5049B" w14:textId="77777777" w:rsidR="00FC460A" w:rsidRPr="00577E41" w:rsidRDefault="00FC460A" w:rsidP="003528DB">
      <w:pPr>
        <w:ind w:left="720"/>
        <w:jc w:val="both"/>
        <w:rPr>
          <w:rFonts w:ascii="Calibri" w:hAnsi="Calibri" w:cs="Arial"/>
          <w:sz w:val="24"/>
          <w:szCs w:val="24"/>
        </w:rPr>
      </w:pPr>
    </w:p>
    <w:p w14:paraId="41D7DEF8" w14:textId="77777777" w:rsidR="003E4F4B" w:rsidRPr="00577E41" w:rsidRDefault="003E4F4B" w:rsidP="00822229">
      <w:pPr>
        <w:jc w:val="both"/>
        <w:rPr>
          <w:rFonts w:ascii="Calibri" w:eastAsia="PMingLiU" w:hAnsi="Calibri" w:cs="Arial"/>
          <w:sz w:val="24"/>
          <w:szCs w:val="24"/>
          <w:lang w:eastAsia="ar-SA"/>
        </w:rPr>
      </w:pPr>
      <w:r w:rsidRPr="00577E41">
        <w:rPr>
          <w:rFonts w:ascii="Calibri" w:eastAsia="PMingLiU" w:hAnsi="Calibri" w:cs="Arial"/>
          <w:sz w:val="24"/>
          <w:szCs w:val="24"/>
          <w:lang w:eastAsia="ar-SA"/>
        </w:rPr>
        <w:lastRenderedPageBreak/>
        <w:t>Nedílnou součást této smlouvy tvoří následující přílohy:</w:t>
      </w:r>
    </w:p>
    <w:p w14:paraId="1191B28D" w14:textId="656F4BF7" w:rsidR="009E4DC4" w:rsidRPr="0032418A" w:rsidRDefault="003E4F4B" w:rsidP="0032418A">
      <w:pPr>
        <w:numPr>
          <w:ilvl w:val="0"/>
          <w:numId w:val="18"/>
        </w:numPr>
        <w:tabs>
          <w:tab w:val="left" w:pos="993"/>
        </w:tabs>
        <w:ind w:left="993" w:hanging="426"/>
        <w:jc w:val="both"/>
        <w:rPr>
          <w:rFonts w:ascii="Calibri" w:eastAsia="PMingLiU" w:hAnsi="Calibri" w:cs="Arial"/>
          <w:sz w:val="24"/>
          <w:szCs w:val="24"/>
          <w:lang w:eastAsia="ar-SA"/>
        </w:rPr>
      </w:pPr>
      <w:r w:rsidRPr="00577E41">
        <w:rPr>
          <w:rFonts w:ascii="Calibri" w:eastAsia="PMingLiU" w:hAnsi="Calibri" w:cs="Arial"/>
          <w:sz w:val="24"/>
          <w:szCs w:val="24"/>
          <w:lang w:eastAsia="ar-SA"/>
        </w:rPr>
        <w:t>příloha č.1</w:t>
      </w:r>
      <w:r w:rsidR="007C25C1">
        <w:rPr>
          <w:rFonts w:ascii="Calibri" w:eastAsia="PMingLiU" w:hAnsi="Calibri" w:cs="Arial"/>
          <w:sz w:val="24"/>
          <w:szCs w:val="24"/>
          <w:lang w:eastAsia="ar-SA"/>
        </w:rPr>
        <w:t xml:space="preserve"> - </w:t>
      </w:r>
      <w:bookmarkStart w:id="1" w:name="_Hlk62636381"/>
      <w:r w:rsidR="009E4DC4" w:rsidRPr="0032418A">
        <w:rPr>
          <w:rFonts w:ascii="Calibri" w:eastAsia="PMingLiU" w:hAnsi="Calibri" w:cs="Arial"/>
          <w:sz w:val="24"/>
          <w:szCs w:val="24"/>
          <w:lang w:eastAsia="ar-SA"/>
        </w:rPr>
        <w:t>dokumentace provedení stavby zak.č. 11467/</w:t>
      </w:r>
      <w:r w:rsidR="00F814AA" w:rsidRPr="0032418A">
        <w:rPr>
          <w:rFonts w:ascii="Calibri" w:eastAsia="PMingLiU" w:hAnsi="Calibri" w:cs="Arial"/>
          <w:sz w:val="24"/>
          <w:szCs w:val="24"/>
          <w:lang w:eastAsia="ar-SA"/>
        </w:rPr>
        <w:t>20678–09</w:t>
      </w:r>
      <w:r w:rsidR="009E4DC4" w:rsidRPr="0032418A">
        <w:rPr>
          <w:rFonts w:ascii="Calibri" w:eastAsia="PMingLiU" w:hAnsi="Calibri" w:cs="Arial"/>
          <w:sz w:val="24"/>
          <w:szCs w:val="24"/>
          <w:lang w:eastAsia="ar-SA"/>
        </w:rPr>
        <w:t>/2023</w:t>
      </w:r>
      <w:r w:rsidR="0032418A" w:rsidRPr="0032418A">
        <w:rPr>
          <w:rFonts w:ascii="Calibri" w:eastAsia="PMingLiU" w:hAnsi="Calibri" w:cs="Arial"/>
          <w:sz w:val="24"/>
          <w:szCs w:val="24"/>
          <w:lang w:eastAsia="ar-SA"/>
        </w:rPr>
        <w:t xml:space="preserve"> (zpracovatel: GDF spol. s r.o.)</w:t>
      </w:r>
    </w:p>
    <w:bookmarkEnd w:id="1"/>
    <w:p w14:paraId="1D7B98A0" w14:textId="77777777" w:rsidR="003E4F4B" w:rsidRPr="007C25C1" w:rsidRDefault="007C25C1" w:rsidP="003E4F4B">
      <w:pPr>
        <w:numPr>
          <w:ilvl w:val="0"/>
          <w:numId w:val="18"/>
        </w:numPr>
        <w:tabs>
          <w:tab w:val="left" w:pos="993"/>
          <w:tab w:val="left" w:pos="2127"/>
        </w:tabs>
        <w:ind w:left="2127" w:hanging="1560"/>
        <w:jc w:val="both"/>
        <w:rPr>
          <w:rFonts w:ascii="Arial" w:eastAsia="PMingLiU" w:hAnsi="Arial" w:cs="Arial"/>
          <w:lang w:eastAsia="ar-SA"/>
        </w:rPr>
      </w:pPr>
      <w:r w:rsidRPr="007C25C1">
        <w:rPr>
          <w:rFonts w:ascii="Calibri" w:eastAsia="PMingLiU" w:hAnsi="Calibri" w:cs="Arial"/>
          <w:sz w:val="24"/>
          <w:szCs w:val="24"/>
          <w:lang w:eastAsia="ar-SA"/>
        </w:rPr>
        <w:t>příloha č.</w:t>
      </w:r>
      <w:r w:rsidR="003E4F4B" w:rsidRPr="007C25C1">
        <w:rPr>
          <w:rFonts w:ascii="Calibri" w:eastAsia="PMingLiU" w:hAnsi="Calibri" w:cs="Arial"/>
          <w:sz w:val="24"/>
          <w:szCs w:val="24"/>
          <w:lang w:eastAsia="ar-SA"/>
        </w:rPr>
        <w:t>2</w:t>
      </w:r>
      <w:r w:rsidR="003E4F4B" w:rsidRPr="007C25C1">
        <w:rPr>
          <w:rFonts w:ascii="Calibri" w:eastAsia="PMingLiU" w:hAnsi="Calibri" w:cs="Arial"/>
          <w:sz w:val="24"/>
          <w:szCs w:val="24"/>
          <w:lang w:eastAsia="ar-SA"/>
        </w:rPr>
        <w:tab/>
      </w:r>
      <w:r w:rsidRPr="007C25C1">
        <w:rPr>
          <w:rFonts w:ascii="Calibri" w:eastAsia="PMingLiU" w:hAnsi="Calibri" w:cs="Arial"/>
          <w:sz w:val="24"/>
          <w:szCs w:val="24"/>
          <w:lang w:eastAsia="ar-SA"/>
        </w:rPr>
        <w:t xml:space="preserve">- nabídka zhotovitele </w:t>
      </w:r>
      <w:r w:rsidR="0032418A">
        <w:rPr>
          <w:rFonts w:ascii="Calibri" w:eastAsia="PMingLiU" w:hAnsi="Calibri" w:cs="Arial"/>
          <w:sz w:val="24"/>
          <w:szCs w:val="24"/>
          <w:lang w:eastAsia="ar-SA"/>
        </w:rPr>
        <w:t>23-11467-05</w:t>
      </w:r>
      <w:r w:rsidRPr="007C25C1">
        <w:rPr>
          <w:rFonts w:ascii="Calibri" w:eastAsia="PMingLiU" w:hAnsi="Calibri" w:cs="Arial"/>
          <w:sz w:val="24"/>
          <w:szCs w:val="24"/>
          <w:lang w:eastAsia="ar-SA"/>
        </w:rPr>
        <w:t xml:space="preserve"> ze dne </w:t>
      </w:r>
      <w:r w:rsidR="0032418A">
        <w:rPr>
          <w:rFonts w:ascii="Calibri" w:eastAsia="PMingLiU" w:hAnsi="Calibri" w:cs="Arial"/>
          <w:sz w:val="24"/>
          <w:szCs w:val="24"/>
          <w:lang w:eastAsia="ar-SA"/>
        </w:rPr>
        <w:t>06.11.2023</w:t>
      </w:r>
      <w:r w:rsidRPr="007C25C1">
        <w:rPr>
          <w:rFonts w:ascii="Calibri" w:eastAsia="PMingLiU" w:hAnsi="Calibri" w:cs="Arial"/>
          <w:sz w:val="24"/>
          <w:szCs w:val="24"/>
          <w:lang w:eastAsia="ar-SA"/>
        </w:rPr>
        <w:t xml:space="preserve"> </w:t>
      </w:r>
    </w:p>
    <w:p w14:paraId="299AFDF4" w14:textId="77777777" w:rsidR="0088538B" w:rsidRPr="009611D0" w:rsidRDefault="0088538B">
      <w:pPr>
        <w:pStyle w:val="Nadpis2"/>
        <w:tabs>
          <w:tab w:val="center" w:pos="6237"/>
        </w:tabs>
        <w:rPr>
          <w:rFonts w:ascii="Calibri" w:hAnsi="Calibri" w:cs="Calibri"/>
        </w:rPr>
      </w:pPr>
    </w:p>
    <w:p w14:paraId="3A0D4C96" w14:textId="0703F71B" w:rsidR="002075AA" w:rsidRPr="009611D0" w:rsidRDefault="002075AA" w:rsidP="00F46FFC">
      <w:pPr>
        <w:pStyle w:val="Nadpis2"/>
        <w:tabs>
          <w:tab w:val="left" w:pos="4962"/>
        </w:tabs>
        <w:rPr>
          <w:rFonts w:ascii="Calibri" w:hAnsi="Calibri" w:cs="Calibri"/>
        </w:rPr>
      </w:pPr>
      <w:r w:rsidRPr="009611D0">
        <w:rPr>
          <w:rFonts w:ascii="Calibri" w:hAnsi="Calibri" w:cs="Calibri"/>
        </w:rPr>
        <w:t>V Ji</w:t>
      </w:r>
      <w:r w:rsidR="007C25C1">
        <w:rPr>
          <w:rFonts w:ascii="Calibri" w:hAnsi="Calibri" w:cs="Calibri"/>
        </w:rPr>
        <w:t>čí</w:t>
      </w:r>
      <w:r w:rsidR="00743C4D" w:rsidRPr="009611D0">
        <w:rPr>
          <w:rFonts w:ascii="Calibri" w:hAnsi="Calibri" w:cs="Calibri"/>
        </w:rPr>
        <w:t>ně</w:t>
      </w:r>
      <w:r w:rsidRPr="009611D0">
        <w:rPr>
          <w:rFonts w:ascii="Calibri" w:hAnsi="Calibri" w:cs="Calibri"/>
        </w:rPr>
        <w:t xml:space="preserve"> dne</w:t>
      </w:r>
      <w:r w:rsidR="00274C1F">
        <w:rPr>
          <w:rFonts w:ascii="Calibri" w:hAnsi="Calibri" w:cs="Calibri"/>
        </w:rPr>
        <w:t xml:space="preserve"> 8.12.2023</w:t>
      </w:r>
      <w:r w:rsidR="00FC460A">
        <w:rPr>
          <w:rFonts w:ascii="Calibri" w:hAnsi="Calibri" w:cs="Calibri"/>
        </w:rPr>
        <w:tab/>
      </w:r>
      <w:r w:rsidRPr="009611D0">
        <w:rPr>
          <w:rFonts w:ascii="Calibri" w:hAnsi="Calibri" w:cs="Calibri"/>
        </w:rPr>
        <w:t>V </w:t>
      </w:r>
      <w:r w:rsidR="004C2223">
        <w:rPr>
          <w:rFonts w:ascii="Calibri" w:hAnsi="Calibri" w:cs="Calibri"/>
        </w:rPr>
        <w:t>Mostkově</w:t>
      </w:r>
      <w:r w:rsidRPr="009611D0">
        <w:rPr>
          <w:rFonts w:ascii="Calibri" w:hAnsi="Calibri" w:cs="Calibri"/>
        </w:rPr>
        <w:t xml:space="preserve"> dne</w:t>
      </w:r>
      <w:r w:rsidR="004862B7" w:rsidRPr="009611D0">
        <w:rPr>
          <w:rFonts w:ascii="Calibri" w:hAnsi="Calibri" w:cs="Calibri"/>
        </w:rPr>
        <w:t xml:space="preserve"> </w:t>
      </w:r>
      <w:r w:rsidR="00274C1F">
        <w:rPr>
          <w:rFonts w:ascii="Calibri" w:hAnsi="Calibri" w:cs="Calibri"/>
        </w:rPr>
        <w:t>19.12.2023</w:t>
      </w:r>
    </w:p>
    <w:p w14:paraId="2B3FF341" w14:textId="77777777" w:rsidR="0088538B" w:rsidRPr="009611D0" w:rsidRDefault="0088538B">
      <w:pPr>
        <w:tabs>
          <w:tab w:val="center" w:pos="-2835"/>
          <w:tab w:val="center" w:pos="1418"/>
          <w:tab w:val="center" w:pos="6237"/>
        </w:tabs>
        <w:rPr>
          <w:rFonts w:ascii="Calibri" w:hAnsi="Calibri" w:cs="Calibri"/>
          <w:sz w:val="24"/>
        </w:rPr>
      </w:pPr>
    </w:p>
    <w:p w14:paraId="4F63D982" w14:textId="77777777" w:rsidR="002075AA" w:rsidRPr="009611D0" w:rsidRDefault="002075AA">
      <w:pPr>
        <w:tabs>
          <w:tab w:val="center" w:pos="-2835"/>
          <w:tab w:val="center" w:pos="1418"/>
          <w:tab w:val="center" w:pos="6237"/>
        </w:tabs>
        <w:rPr>
          <w:rFonts w:ascii="Calibri" w:hAnsi="Calibri" w:cs="Calibri"/>
          <w:sz w:val="24"/>
          <w:szCs w:val="24"/>
        </w:rPr>
      </w:pPr>
      <w:r w:rsidRPr="009611D0">
        <w:rPr>
          <w:rFonts w:ascii="Calibri" w:hAnsi="Calibri" w:cs="Calibri"/>
          <w:sz w:val="24"/>
          <w:szCs w:val="24"/>
        </w:rPr>
        <w:t>Za objednatele</w:t>
      </w:r>
      <w:r w:rsidR="007C25C1">
        <w:rPr>
          <w:rFonts w:ascii="Calibri" w:hAnsi="Calibri" w:cs="Calibri"/>
          <w:sz w:val="24"/>
          <w:szCs w:val="24"/>
        </w:rPr>
        <w:t xml:space="preserve">                                                                </w:t>
      </w:r>
      <w:r w:rsidRPr="009611D0">
        <w:rPr>
          <w:rFonts w:ascii="Calibri" w:hAnsi="Calibri" w:cs="Calibri"/>
          <w:sz w:val="24"/>
          <w:szCs w:val="24"/>
        </w:rPr>
        <w:t>Za zhotovitele:</w:t>
      </w:r>
    </w:p>
    <w:p w14:paraId="449C2259" w14:textId="2F917E55" w:rsidR="002075AA" w:rsidRPr="001275C0" w:rsidRDefault="00A70263">
      <w:pPr>
        <w:tabs>
          <w:tab w:val="center" w:pos="1418"/>
          <w:tab w:val="center" w:pos="2552"/>
          <w:tab w:val="center" w:pos="6237"/>
          <w:tab w:val="center" w:pos="6521"/>
        </w:tabs>
        <w:rPr>
          <w:rFonts w:ascii="Calibri" w:hAnsi="Calibri"/>
          <w:b/>
          <w:sz w:val="24"/>
          <w:szCs w:val="24"/>
        </w:rPr>
      </w:pPr>
      <w:r w:rsidRPr="001275C0">
        <w:rPr>
          <w:rFonts w:ascii="Calibri" w:hAnsi="Calibri"/>
          <w:b/>
          <w:sz w:val="22"/>
          <w:szCs w:val="22"/>
        </w:rPr>
        <w:t>Vodohospodářská a obchodní společnost, a.s.</w:t>
      </w:r>
      <w:r w:rsidR="009840FF" w:rsidRPr="001275C0">
        <w:rPr>
          <w:rFonts w:ascii="Calibri" w:hAnsi="Calibri"/>
          <w:b/>
          <w:sz w:val="24"/>
          <w:szCs w:val="24"/>
        </w:rPr>
        <w:t xml:space="preserve">              </w:t>
      </w:r>
      <w:r w:rsidR="009840FF" w:rsidRPr="001275C0">
        <w:rPr>
          <w:rFonts w:ascii="Calibri" w:hAnsi="Calibri" w:cs="Calibri"/>
          <w:b/>
          <w:sz w:val="24"/>
          <w:szCs w:val="24"/>
        </w:rPr>
        <w:t>GDF spol. s r.o.</w:t>
      </w:r>
    </w:p>
    <w:p w14:paraId="34DE8D2B" w14:textId="77777777" w:rsidR="00A70263" w:rsidRDefault="00A70263">
      <w:pPr>
        <w:tabs>
          <w:tab w:val="center" w:pos="1418"/>
          <w:tab w:val="center" w:pos="2552"/>
          <w:tab w:val="center" w:pos="6237"/>
          <w:tab w:val="center" w:pos="6521"/>
        </w:tabs>
        <w:rPr>
          <w:rFonts w:ascii="Calibri" w:hAnsi="Calibri" w:cs="Calibri"/>
          <w:sz w:val="24"/>
          <w:szCs w:val="24"/>
        </w:rPr>
      </w:pPr>
    </w:p>
    <w:p w14:paraId="19FBA939" w14:textId="77777777" w:rsidR="00FC460A" w:rsidRDefault="00FC460A">
      <w:pPr>
        <w:tabs>
          <w:tab w:val="center" w:pos="1418"/>
          <w:tab w:val="center" w:pos="2552"/>
          <w:tab w:val="center" w:pos="6237"/>
          <w:tab w:val="center" w:pos="6521"/>
        </w:tabs>
        <w:rPr>
          <w:rFonts w:ascii="Calibri" w:hAnsi="Calibri" w:cs="Calibri"/>
          <w:sz w:val="24"/>
          <w:szCs w:val="24"/>
        </w:rPr>
      </w:pPr>
    </w:p>
    <w:p w14:paraId="620B975E" w14:textId="77777777" w:rsidR="00FC460A" w:rsidRPr="009611D0" w:rsidRDefault="00FC460A">
      <w:pPr>
        <w:tabs>
          <w:tab w:val="center" w:pos="1418"/>
          <w:tab w:val="center" w:pos="2552"/>
          <w:tab w:val="center" w:pos="6237"/>
          <w:tab w:val="center" w:pos="6521"/>
        </w:tabs>
        <w:rPr>
          <w:rFonts w:ascii="Calibri" w:hAnsi="Calibri" w:cs="Calibri"/>
          <w:sz w:val="24"/>
          <w:szCs w:val="24"/>
        </w:rPr>
      </w:pPr>
    </w:p>
    <w:p w14:paraId="58DA867B" w14:textId="77777777" w:rsidR="002075AA" w:rsidRPr="009611D0" w:rsidRDefault="002075AA">
      <w:pPr>
        <w:tabs>
          <w:tab w:val="center" w:pos="1418"/>
          <w:tab w:val="center" w:pos="6237"/>
        </w:tabs>
        <w:rPr>
          <w:rFonts w:ascii="Calibri" w:hAnsi="Calibri" w:cs="Calibri"/>
          <w:sz w:val="24"/>
          <w:szCs w:val="24"/>
        </w:rPr>
      </w:pPr>
    </w:p>
    <w:p w14:paraId="5266110C" w14:textId="77777777" w:rsidR="002075AA" w:rsidRPr="006D5FB5" w:rsidRDefault="002075AA">
      <w:pPr>
        <w:tabs>
          <w:tab w:val="center" w:pos="1418"/>
          <w:tab w:val="center" w:pos="6237"/>
        </w:tabs>
        <w:rPr>
          <w:rFonts w:ascii="Calibri" w:hAnsi="Calibri" w:cs="Calibri"/>
          <w:sz w:val="24"/>
          <w:szCs w:val="24"/>
        </w:rPr>
      </w:pPr>
    </w:p>
    <w:p w14:paraId="30A8D692" w14:textId="77777777" w:rsidR="002075AA" w:rsidRPr="006D5FB5" w:rsidRDefault="002075AA">
      <w:pPr>
        <w:tabs>
          <w:tab w:val="center" w:pos="1418"/>
          <w:tab w:val="center" w:pos="6237"/>
        </w:tabs>
        <w:rPr>
          <w:rFonts w:ascii="Calibri" w:hAnsi="Calibri" w:cs="Calibri"/>
          <w:sz w:val="24"/>
          <w:szCs w:val="24"/>
        </w:rPr>
      </w:pPr>
      <w:r w:rsidRPr="006D5FB5">
        <w:rPr>
          <w:rFonts w:ascii="Calibri" w:hAnsi="Calibri" w:cs="Calibri"/>
          <w:sz w:val="24"/>
          <w:szCs w:val="24"/>
        </w:rPr>
        <w:tab/>
        <w:t>-----------------------------------</w:t>
      </w:r>
      <w:r w:rsidRPr="006D5FB5">
        <w:rPr>
          <w:rFonts w:ascii="Calibri" w:hAnsi="Calibri" w:cs="Calibri"/>
          <w:sz w:val="24"/>
          <w:szCs w:val="24"/>
        </w:rPr>
        <w:tab/>
        <w:t>-------------------------------</w:t>
      </w:r>
    </w:p>
    <w:p w14:paraId="583C7761" w14:textId="49DFE156" w:rsidR="002075AA" w:rsidRPr="006D5FB5" w:rsidRDefault="00DC20A0">
      <w:pPr>
        <w:tabs>
          <w:tab w:val="center" w:pos="1418"/>
          <w:tab w:val="center" w:pos="6237"/>
        </w:tabs>
        <w:rPr>
          <w:rFonts w:ascii="Calibri" w:hAnsi="Calibri" w:cs="Calibri"/>
          <w:sz w:val="24"/>
          <w:szCs w:val="24"/>
        </w:rPr>
      </w:pPr>
      <w:r w:rsidRPr="006D5FB5">
        <w:rPr>
          <w:rFonts w:ascii="Calibri" w:hAnsi="Calibri" w:cs="Calibri"/>
          <w:sz w:val="24"/>
          <w:szCs w:val="24"/>
        </w:rPr>
        <w:tab/>
      </w:r>
      <w:r w:rsidR="00743C4D" w:rsidRPr="006D5FB5">
        <w:rPr>
          <w:rFonts w:ascii="Calibri" w:hAnsi="Calibri" w:cs="Calibri"/>
          <w:sz w:val="24"/>
          <w:szCs w:val="24"/>
        </w:rPr>
        <w:t>JUDr. Jan Malý</w:t>
      </w:r>
      <w:r w:rsidR="007C25C1" w:rsidRPr="006D5FB5">
        <w:rPr>
          <w:rFonts w:ascii="Calibri" w:hAnsi="Calibri" w:cs="Calibri"/>
          <w:sz w:val="24"/>
          <w:szCs w:val="24"/>
        </w:rPr>
        <w:t xml:space="preserve"> </w:t>
      </w:r>
      <w:r w:rsidR="002075AA" w:rsidRPr="006D5FB5">
        <w:rPr>
          <w:rFonts w:ascii="Calibri" w:hAnsi="Calibri" w:cs="Calibri"/>
          <w:sz w:val="24"/>
          <w:szCs w:val="24"/>
        </w:rPr>
        <w:tab/>
      </w:r>
      <w:r w:rsidR="004C2223" w:rsidRPr="006D5FB5">
        <w:rPr>
          <w:rFonts w:ascii="Calibri" w:hAnsi="Calibri" w:cs="Calibri"/>
          <w:sz w:val="24"/>
          <w:szCs w:val="24"/>
        </w:rPr>
        <w:t>Ing. Karel Sirotek</w:t>
      </w:r>
    </w:p>
    <w:p w14:paraId="22BCA400" w14:textId="77777777" w:rsidR="002075AA" w:rsidRPr="006D5FB5" w:rsidRDefault="007F1626" w:rsidP="007F1626">
      <w:pPr>
        <w:tabs>
          <w:tab w:val="center" w:pos="1418"/>
          <w:tab w:val="center" w:pos="6237"/>
        </w:tabs>
        <w:rPr>
          <w:rFonts w:ascii="Calibri" w:hAnsi="Calibri" w:cs="Calibri"/>
          <w:sz w:val="24"/>
          <w:szCs w:val="24"/>
        </w:rPr>
      </w:pPr>
      <w:r w:rsidRPr="006D5FB5">
        <w:rPr>
          <w:rFonts w:ascii="Calibri" w:hAnsi="Calibri" w:cs="Calibri"/>
          <w:sz w:val="24"/>
          <w:szCs w:val="24"/>
        </w:rPr>
        <w:tab/>
      </w:r>
      <w:r w:rsidR="00743C4D" w:rsidRPr="006D5FB5">
        <w:rPr>
          <w:rFonts w:ascii="Calibri" w:hAnsi="Calibri" w:cs="Calibri"/>
          <w:sz w:val="24"/>
          <w:szCs w:val="24"/>
        </w:rPr>
        <w:t>předseda představenstva</w:t>
      </w:r>
      <w:r w:rsidR="002075AA" w:rsidRPr="006D5FB5">
        <w:rPr>
          <w:rFonts w:ascii="Calibri" w:hAnsi="Calibri" w:cs="Calibri"/>
          <w:sz w:val="24"/>
          <w:szCs w:val="24"/>
        </w:rPr>
        <w:tab/>
      </w:r>
      <w:r w:rsidR="004C2223" w:rsidRPr="006D5FB5">
        <w:rPr>
          <w:rFonts w:ascii="Calibri" w:hAnsi="Calibri" w:cs="Calibri"/>
          <w:sz w:val="24"/>
          <w:szCs w:val="24"/>
        </w:rPr>
        <w:t>jednatel společnosti</w:t>
      </w:r>
    </w:p>
    <w:p w14:paraId="39EC4CB9" w14:textId="77777777" w:rsidR="00F60419" w:rsidRDefault="00F60419" w:rsidP="007F1626">
      <w:pPr>
        <w:tabs>
          <w:tab w:val="center" w:pos="1418"/>
          <w:tab w:val="center" w:pos="6237"/>
        </w:tabs>
        <w:rPr>
          <w:rFonts w:ascii="Calibri" w:hAnsi="Calibri" w:cs="Calibri"/>
          <w:sz w:val="24"/>
          <w:szCs w:val="24"/>
        </w:rPr>
      </w:pPr>
    </w:p>
    <w:p w14:paraId="39481BF1" w14:textId="77777777" w:rsidR="00A70263" w:rsidRDefault="00A70263" w:rsidP="007F1626">
      <w:pPr>
        <w:tabs>
          <w:tab w:val="center" w:pos="1418"/>
          <w:tab w:val="center" w:pos="6237"/>
        </w:tabs>
        <w:rPr>
          <w:rFonts w:ascii="Calibri" w:hAnsi="Calibri" w:cs="Calibri"/>
          <w:sz w:val="24"/>
          <w:szCs w:val="24"/>
        </w:rPr>
      </w:pPr>
    </w:p>
    <w:p w14:paraId="26045DD8" w14:textId="77777777" w:rsidR="00FC460A" w:rsidRDefault="00FC460A" w:rsidP="007F1626">
      <w:pPr>
        <w:tabs>
          <w:tab w:val="center" w:pos="1418"/>
          <w:tab w:val="center" w:pos="6237"/>
        </w:tabs>
        <w:rPr>
          <w:rFonts w:ascii="Calibri" w:hAnsi="Calibri" w:cs="Calibri"/>
          <w:sz w:val="24"/>
          <w:szCs w:val="24"/>
        </w:rPr>
      </w:pPr>
    </w:p>
    <w:p w14:paraId="21573A23" w14:textId="77777777" w:rsidR="00FC460A" w:rsidRDefault="00FC460A" w:rsidP="007F1626">
      <w:pPr>
        <w:tabs>
          <w:tab w:val="center" w:pos="1418"/>
          <w:tab w:val="center" w:pos="6237"/>
        </w:tabs>
        <w:rPr>
          <w:rFonts w:ascii="Calibri" w:hAnsi="Calibri" w:cs="Calibri"/>
          <w:sz w:val="24"/>
          <w:szCs w:val="24"/>
        </w:rPr>
      </w:pPr>
    </w:p>
    <w:p w14:paraId="78852769" w14:textId="77777777" w:rsidR="00FC460A" w:rsidRPr="006D5FB5" w:rsidRDefault="00FC460A" w:rsidP="007F1626">
      <w:pPr>
        <w:tabs>
          <w:tab w:val="center" w:pos="1418"/>
          <w:tab w:val="center" w:pos="6237"/>
        </w:tabs>
        <w:rPr>
          <w:rFonts w:ascii="Calibri" w:hAnsi="Calibri" w:cs="Calibri"/>
          <w:sz w:val="24"/>
          <w:szCs w:val="24"/>
        </w:rPr>
      </w:pPr>
    </w:p>
    <w:p w14:paraId="1E64B203" w14:textId="77777777" w:rsidR="007C25C1" w:rsidRPr="006D5FB5" w:rsidRDefault="007C25C1" w:rsidP="007F1626">
      <w:pPr>
        <w:tabs>
          <w:tab w:val="center" w:pos="1418"/>
          <w:tab w:val="center" w:pos="6237"/>
        </w:tabs>
        <w:rPr>
          <w:rFonts w:ascii="Calibri" w:hAnsi="Calibri" w:cs="Calibri"/>
          <w:sz w:val="24"/>
          <w:szCs w:val="24"/>
        </w:rPr>
      </w:pPr>
    </w:p>
    <w:p w14:paraId="180DDF2E" w14:textId="77777777" w:rsidR="003528DB" w:rsidRPr="006D5FB5" w:rsidRDefault="003528DB" w:rsidP="003528DB">
      <w:pPr>
        <w:tabs>
          <w:tab w:val="center" w:pos="1418"/>
          <w:tab w:val="center" w:pos="6237"/>
        </w:tabs>
        <w:rPr>
          <w:rFonts w:ascii="Calibri" w:hAnsi="Calibri" w:cs="Calibri"/>
          <w:sz w:val="24"/>
          <w:szCs w:val="24"/>
        </w:rPr>
      </w:pPr>
      <w:r w:rsidRPr="006D5FB5">
        <w:rPr>
          <w:rFonts w:ascii="Calibri" w:hAnsi="Calibri" w:cs="Calibri"/>
          <w:sz w:val="24"/>
          <w:szCs w:val="24"/>
        </w:rPr>
        <w:t xml:space="preserve">                                                                                             -------------------------------</w:t>
      </w:r>
    </w:p>
    <w:p w14:paraId="6737A321" w14:textId="7BCEDC21" w:rsidR="003528DB" w:rsidRPr="006D5FB5" w:rsidRDefault="003528DB" w:rsidP="003528DB">
      <w:pPr>
        <w:tabs>
          <w:tab w:val="center" w:pos="1418"/>
          <w:tab w:val="center" w:pos="6237"/>
        </w:tabs>
        <w:rPr>
          <w:rFonts w:ascii="Calibri" w:hAnsi="Calibri" w:cs="Calibri"/>
          <w:sz w:val="24"/>
          <w:szCs w:val="24"/>
        </w:rPr>
      </w:pPr>
      <w:r w:rsidRPr="006D5FB5">
        <w:rPr>
          <w:rFonts w:ascii="Calibri" w:hAnsi="Calibri" w:cs="Calibri"/>
          <w:sz w:val="24"/>
          <w:szCs w:val="24"/>
        </w:rPr>
        <w:tab/>
      </w:r>
      <w:r w:rsidRPr="006D5FB5">
        <w:rPr>
          <w:rFonts w:ascii="Calibri" w:hAnsi="Calibri" w:cs="Calibri"/>
          <w:sz w:val="24"/>
          <w:szCs w:val="24"/>
        </w:rPr>
        <w:tab/>
      </w:r>
      <w:r w:rsidRPr="006D5FB5">
        <w:rPr>
          <w:rFonts w:ascii="Calibri" w:hAnsi="Calibri"/>
          <w:color w:val="333333"/>
          <w:sz w:val="24"/>
          <w:szCs w:val="24"/>
          <w:shd w:val="clear" w:color="auto" w:fill="FFFFFF"/>
        </w:rPr>
        <w:t>Ing. O</w:t>
      </w:r>
      <w:r w:rsidR="00FC460A">
        <w:rPr>
          <w:rFonts w:ascii="Calibri" w:hAnsi="Calibri"/>
          <w:color w:val="333333"/>
          <w:sz w:val="24"/>
          <w:szCs w:val="24"/>
          <w:shd w:val="clear" w:color="auto" w:fill="FFFFFF"/>
        </w:rPr>
        <w:t>ldřich Filip</w:t>
      </w:r>
    </w:p>
    <w:p w14:paraId="5C7A0466" w14:textId="77777777" w:rsidR="003528DB" w:rsidRPr="006D5FB5" w:rsidRDefault="007C25C1" w:rsidP="007F1626">
      <w:pPr>
        <w:tabs>
          <w:tab w:val="center" w:pos="1418"/>
          <w:tab w:val="center" w:pos="6237"/>
        </w:tabs>
        <w:rPr>
          <w:rFonts w:ascii="Calibri" w:hAnsi="Calibri" w:cs="Calibri"/>
          <w:sz w:val="24"/>
          <w:szCs w:val="24"/>
        </w:rPr>
      </w:pPr>
      <w:r w:rsidRPr="006D5FB5">
        <w:rPr>
          <w:rFonts w:ascii="Calibri" w:hAnsi="Calibri" w:cs="Calibri"/>
          <w:sz w:val="24"/>
          <w:szCs w:val="24"/>
        </w:rPr>
        <w:t xml:space="preserve">                                                                                                  </w:t>
      </w:r>
      <w:r w:rsidR="003528DB" w:rsidRPr="006D5FB5">
        <w:rPr>
          <w:rFonts w:ascii="Calibri" w:hAnsi="Calibri" w:cs="Calibri"/>
          <w:sz w:val="24"/>
          <w:szCs w:val="24"/>
        </w:rPr>
        <w:t>jednatel společnosti</w:t>
      </w:r>
    </w:p>
    <w:sectPr w:rsidR="003528DB" w:rsidRPr="006D5FB5" w:rsidSect="00FC460A">
      <w:footerReference w:type="default" r:id="rId7"/>
      <w:headerReference w:type="first" r:id="rId8"/>
      <w:footerReference w:type="first" r:id="rId9"/>
      <w:pgSz w:w="11906" w:h="16838" w:code="9"/>
      <w:pgMar w:top="1701" w:right="1416" w:bottom="1418" w:left="1418"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FC04F" w14:textId="77777777" w:rsidR="00D6131F" w:rsidRDefault="00D6131F">
      <w:r>
        <w:separator/>
      </w:r>
    </w:p>
  </w:endnote>
  <w:endnote w:type="continuationSeparator" w:id="0">
    <w:p w14:paraId="1ED2D066" w14:textId="77777777" w:rsidR="00D6131F" w:rsidRDefault="00D6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4B33" w14:textId="19DBB876" w:rsidR="002075AA" w:rsidRDefault="002075AA">
    <w:pPr>
      <w:pStyle w:val="Zpat"/>
      <w:rPr>
        <w:rFonts w:ascii="Arial" w:hAnsi="Arial"/>
        <w:sz w:val="12"/>
      </w:rPr>
    </w:pPr>
    <w:r>
      <w:rPr>
        <w:rFonts w:ascii="Arial" w:hAnsi="Arial"/>
        <w:snapToGrid w:val="0"/>
        <w:sz w:val="12"/>
      </w:rPr>
      <w:tab/>
    </w:r>
    <w:r>
      <w:rPr>
        <w:rFonts w:ascii="Arial" w:hAnsi="Arial"/>
        <w:snapToGrid w:val="0"/>
        <w:sz w:val="12"/>
      </w:rPr>
      <w:tab/>
      <w:t xml:space="preserve">strana </w:t>
    </w:r>
    <w:r>
      <w:rPr>
        <w:rStyle w:val="slostrnky"/>
        <w:rFonts w:ascii="Arial" w:hAnsi="Arial"/>
        <w:sz w:val="12"/>
      </w:rPr>
      <w:fldChar w:fldCharType="begin"/>
    </w:r>
    <w:r>
      <w:rPr>
        <w:rStyle w:val="slostrnky"/>
        <w:rFonts w:ascii="Arial" w:hAnsi="Arial"/>
        <w:sz w:val="12"/>
      </w:rPr>
      <w:instrText xml:space="preserve"> PAGE </w:instrText>
    </w:r>
    <w:r>
      <w:rPr>
        <w:rStyle w:val="slostrnky"/>
        <w:rFonts w:ascii="Arial" w:hAnsi="Arial"/>
        <w:sz w:val="12"/>
      </w:rPr>
      <w:fldChar w:fldCharType="separate"/>
    </w:r>
    <w:r w:rsidR="00CB023F">
      <w:rPr>
        <w:rStyle w:val="slostrnky"/>
        <w:rFonts w:ascii="Arial" w:hAnsi="Arial"/>
        <w:noProof/>
        <w:sz w:val="12"/>
      </w:rPr>
      <w:t>6</w:t>
    </w:r>
    <w:r>
      <w:rPr>
        <w:rStyle w:val="slostrnky"/>
        <w:rFonts w:ascii="Arial" w:hAnsi="Arial"/>
        <w:sz w:val="12"/>
      </w:rPr>
      <w:fldChar w:fldCharType="end"/>
    </w:r>
    <w:r>
      <w:rPr>
        <w:rStyle w:val="slostrnky"/>
        <w:rFonts w:ascii="Arial" w:hAnsi="Arial"/>
        <w:sz w:val="12"/>
      </w:rPr>
      <w:t xml:space="preserve"> z </w:t>
    </w:r>
    <w:r>
      <w:rPr>
        <w:rStyle w:val="slostrnky"/>
        <w:rFonts w:ascii="Arial" w:hAnsi="Arial"/>
        <w:sz w:val="12"/>
      </w:rPr>
      <w:fldChar w:fldCharType="begin"/>
    </w:r>
    <w:r>
      <w:rPr>
        <w:rStyle w:val="slostrnky"/>
        <w:rFonts w:ascii="Arial" w:hAnsi="Arial"/>
        <w:sz w:val="12"/>
      </w:rPr>
      <w:instrText xml:space="preserve"> NUMPAGES </w:instrText>
    </w:r>
    <w:r>
      <w:rPr>
        <w:rStyle w:val="slostrnky"/>
        <w:rFonts w:ascii="Arial" w:hAnsi="Arial"/>
        <w:sz w:val="12"/>
      </w:rPr>
      <w:fldChar w:fldCharType="separate"/>
    </w:r>
    <w:r w:rsidR="00CB023F">
      <w:rPr>
        <w:rStyle w:val="slostrnky"/>
        <w:rFonts w:ascii="Arial" w:hAnsi="Arial"/>
        <w:noProof/>
        <w:sz w:val="12"/>
      </w:rPr>
      <w:t>6</w:t>
    </w:r>
    <w:r>
      <w:rPr>
        <w:rStyle w:val="slostrnky"/>
        <w:rFonts w:ascii="Arial" w:hAnsi="Arial"/>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CB36" w14:textId="7A6A1054" w:rsidR="00FC460A" w:rsidRDefault="004C2223">
    <w:pPr>
      <w:pStyle w:val="Zpat"/>
      <w:rPr>
        <w:rFonts w:ascii="Arial" w:hAnsi="Arial"/>
        <w:snapToGrid w:val="0"/>
        <w:sz w:val="12"/>
      </w:rPr>
    </w:pPr>
    <w:r>
      <w:rPr>
        <w:rFonts w:ascii="Arial" w:hAnsi="Arial"/>
        <w:snapToGrid w:val="0"/>
        <w:sz w:val="12"/>
      </w:rPr>
      <w:fldChar w:fldCharType="begin"/>
    </w:r>
    <w:r>
      <w:rPr>
        <w:rFonts w:ascii="Arial" w:hAnsi="Arial"/>
        <w:snapToGrid w:val="0"/>
        <w:sz w:val="12"/>
      </w:rPr>
      <w:instrText xml:space="preserve"> FILENAME \* MERGEFORMAT </w:instrText>
    </w:r>
    <w:r>
      <w:rPr>
        <w:rFonts w:ascii="Arial" w:hAnsi="Arial"/>
        <w:snapToGrid w:val="0"/>
        <w:sz w:val="12"/>
      </w:rPr>
      <w:fldChar w:fldCharType="separate"/>
    </w:r>
    <w:r w:rsidR="001275C0">
      <w:rPr>
        <w:rFonts w:ascii="Arial" w:hAnsi="Arial"/>
        <w:noProof/>
        <w:snapToGrid w:val="0"/>
        <w:sz w:val="12"/>
      </w:rPr>
      <w:t>JC 23-20678B-01 SoD Objekty 2023</w:t>
    </w:r>
    <w:r>
      <w:rPr>
        <w:rFonts w:ascii="Arial" w:hAnsi="Arial"/>
        <w:snapToGrid w:val="0"/>
        <w:sz w:val="12"/>
      </w:rPr>
      <w:fldChar w:fldCharType="end"/>
    </w:r>
    <w:r w:rsidR="00F46FFC">
      <w:rPr>
        <w:rFonts w:ascii="Arial" w:hAnsi="Arial"/>
        <w:snapToGrid w:val="0"/>
        <w:sz w:val="12"/>
      </w:rPr>
      <w:fldChar w:fldCharType="begin"/>
    </w:r>
    <w:r w:rsidR="00F46FFC">
      <w:rPr>
        <w:rFonts w:ascii="Arial" w:hAnsi="Arial"/>
        <w:snapToGrid w:val="0"/>
        <w:sz w:val="12"/>
      </w:rPr>
      <w:instrText xml:space="preserve"> FILENAME \* MERGEFORMAT </w:instrText>
    </w:r>
    <w:r w:rsidR="00F46FFC">
      <w:rPr>
        <w:rFonts w:ascii="Arial" w:hAnsi="Arial"/>
        <w:snapToGrid w:val="0"/>
        <w:sz w:val="12"/>
      </w:rPr>
      <w:fldChar w:fldCharType="separate"/>
    </w:r>
    <w:r w:rsidR="001275C0">
      <w:rPr>
        <w:rFonts w:ascii="Arial" w:hAnsi="Arial"/>
        <w:noProof/>
        <w:snapToGrid w:val="0"/>
        <w:sz w:val="12"/>
      </w:rPr>
      <w:t>JC 23-20678B-01 SoD Objekty 2023</w:t>
    </w:r>
    <w:r w:rsidR="00F46FFC">
      <w:rPr>
        <w:rFonts w:ascii="Arial" w:hAnsi="Arial"/>
        <w:snapToGrid w:val="0"/>
        <w:sz w:val="12"/>
      </w:rPr>
      <w:fldChar w:fldCharType="end"/>
    </w:r>
  </w:p>
  <w:p w14:paraId="2810E5A7" w14:textId="77777777" w:rsidR="00FC460A" w:rsidRDefault="00FC460A">
    <w:pPr>
      <w:pStyle w:val="Zpat"/>
      <w:rPr>
        <w:rFonts w:ascii="Arial" w:hAnsi="Arial"/>
        <w:snapToGrid w:val="0"/>
        <w:sz w:val="12"/>
      </w:rPr>
    </w:pPr>
  </w:p>
  <w:p w14:paraId="07BADD1C" w14:textId="2B46F3FD" w:rsidR="002075AA" w:rsidRDefault="002075AA" w:rsidP="00FC460A">
    <w:pPr>
      <w:pStyle w:val="Zpat"/>
      <w:jc w:val="center"/>
      <w:rPr>
        <w:sz w:val="12"/>
      </w:rPr>
    </w:pPr>
    <w:r>
      <w:rPr>
        <w:rFonts w:ascii="Arial" w:hAnsi="Arial"/>
        <w:snapToGrid w:val="0"/>
        <w:sz w:val="12"/>
      </w:rPr>
      <w:t xml:space="preserve">strana </w:t>
    </w:r>
    <w:r>
      <w:rPr>
        <w:rStyle w:val="slostrnky"/>
        <w:rFonts w:ascii="Arial" w:hAnsi="Arial"/>
        <w:sz w:val="12"/>
      </w:rPr>
      <w:fldChar w:fldCharType="begin"/>
    </w:r>
    <w:r>
      <w:rPr>
        <w:rStyle w:val="slostrnky"/>
        <w:rFonts w:ascii="Arial" w:hAnsi="Arial"/>
        <w:sz w:val="12"/>
      </w:rPr>
      <w:instrText xml:space="preserve"> PAGE </w:instrText>
    </w:r>
    <w:r>
      <w:rPr>
        <w:rStyle w:val="slostrnky"/>
        <w:rFonts w:ascii="Arial" w:hAnsi="Arial"/>
        <w:sz w:val="12"/>
      </w:rPr>
      <w:fldChar w:fldCharType="separate"/>
    </w:r>
    <w:r w:rsidR="00CB023F">
      <w:rPr>
        <w:rStyle w:val="slostrnky"/>
        <w:rFonts w:ascii="Arial" w:hAnsi="Arial"/>
        <w:noProof/>
        <w:sz w:val="12"/>
      </w:rPr>
      <w:t>1</w:t>
    </w:r>
    <w:r>
      <w:rPr>
        <w:rStyle w:val="slostrnky"/>
        <w:rFonts w:ascii="Arial" w:hAnsi="Arial"/>
        <w:sz w:val="12"/>
      </w:rPr>
      <w:fldChar w:fldCharType="end"/>
    </w:r>
    <w:r>
      <w:rPr>
        <w:rStyle w:val="slostrnky"/>
        <w:rFonts w:ascii="Arial" w:hAnsi="Arial"/>
        <w:sz w:val="12"/>
      </w:rPr>
      <w:t xml:space="preserve"> z </w:t>
    </w:r>
    <w:r>
      <w:rPr>
        <w:rStyle w:val="slostrnky"/>
        <w:rFonts w:ascii="Arial" w:hAnsi="Arial"/>
        <w:sz w:val="12"/>
      </w:rPr>
      <w:fldChar w:fldCharType="begin"/>
    </w:r>
    <w:r>
      <w:rPr>
        <w:rStyle w:val="slostrnky"/>
        <w:rFonts w:ascii="Arial" w:hAnsi="Arial"/>
        <w:sz w:val="12"/>
      </w:rPr>
      <w:instrText xml:space="preserve"> NUMPAGES </w:instrText>
    </w:r>
    <w:r>
      <w:rPr>
        <w:rStyle w:val="slostrnky"/>
        <w:rFonts w:ascii="Arial" w:hAnsi="Arial"/>
        <w:sz w:val="12"/>
      </w:rPr>
      <w:fldChar w:fldCharType="separate"/>
    </w:r>
    <w:r w:rsidR="00CB023F">
      <w:rPr>
        <w:rStyle w:val="slostrnky"/>
        <w:rFonts w:ascii="Arial" w:hAnsi="Arial"/>
        <w:noProof/>
        <w:sz w:val="12"/>
      </w:rPr>
      <w:t>6</w:t>
    </w:r>
    <w:r>
      <w:rPr>
        <w:rStyle w:val="slostrnky"/>
        <w:rFonts w:ascii="Arial" w:hAnsi="Arial"/>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7ADF9" w14:textId="77777777" w:rsidR="00D6131F" w:rsidRDefault="00D6131F">
      <w:r>
        <w:separator/>
      </w:r>
    </w:p>
  </w:footnote>
  <w:footnote w:type="continuationSeparator" w:id="0">
    <w:p w14:paraId="00C37E01" w14:textId="77777777" w:rsidR="00D6131F" w:rsidRDefault="00D61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A057" w14:textId="5D31E2C7" w:rsidR="002075AA" w:rsidRDefault="000C39E0">
    <w:pPr>
      <w:pStyle w:val="Zhlav"/>
    </w:pPr>
    <w:r>
      <w:rPr>
        <w:noProof/>
      </w:rPr>
      <mc:AlternateContent>
        <mc:Choice Requires="wps">
          <w:drawing>
            <wp:anchor distT="0" distB="0" distL="114300" distR="114300" simplePos="0" relativeHeight="251657728" behindDoc="0" locked="0" layoutInCell="0" allowOverlap="1" wp14:anchorId="52D60224" wp14:editId="39C53292">
              <wp:simplePos x="0" y="0"/>
              <wp:positionH relativeFrom="column">
                <wp:posOffset>13970</wp:posOffset>
              </wp:positionH>
              <wp:positionV relativeFrom="paragraph">
                <wp:posOffset>647065</wp:posOffset>
              </wp:positionV>
              <wp:extent cx="6309360" cy="0"/>
              <wp:effectExtent l="0" t="0" r="0" b="0"/>
              <wp:wrapNone/>
              <wp:docPr id="79834979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28575">
                        <a:solidFill>
                          <a:srgbClr val="A9A8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0CBB1"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50.95pt" to="497.9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" o:allowincell="f" strokecolor="#a9a8a7"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4" w15:restartNumberingAfterBreak="0">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5"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7" w15:restartNumberingAfterBreak="0">
    <w:nsid w:val="0000000E"/>
    <w:multiLevelType w:val="singleLevel"/>
    <w:tmpl w:val="0000000E"/>
    <w:name w:val="WW8Num14"/>
    <w:lvl w:ilvl="0">
      <w:start w:val="1"/>
      <w:numFmt w:val="lowerLetter"/>
      <w:lvlText w:val="%1."/>
      <w:lvlJc w:val="left"/>
      <w:pPr>
        <w:tabs>
          <w:tab w:val="num" w:pos="720"/>
        </w:tabs>
        <w:ind w:left="720" w:hanging="360"/>
      </w:pPr>
    </w:lvl>
  </w:abstractNum>
  <w:abstractNum w:abstractNumId="8" w15:restartNumberingAfterBreak="0">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9" w15:restartNumberingAfterBreak="0">
    <w:nsid w:val="00000016"/>
    <w:multiLevelType w:val="multilevel"/>
    <w:tmpl w:val="00000016"/>
    <w:name w:val="WW8Num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B97972"/>
    <w:multiLevelType w:val="hybridMultilevel"/>
    <w:tmpl w:val="999ED7CC"/>
    <w:lvl w:ilvl="0" w:tplc="0409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2CC00B7"/>
    <w:multiLevelType w:val="hybridMultilevel"/>
    <w:tmpl w:val="1A163968"/>
    <w:lvl w:ilvl="0" w:tplc="0409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48A593B"/>
    <w:multiLevelType w:val="hybridMultilevel"/>
    <w:tmpl w:val="F13644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BC1ABD"/>
    <w:multiLevelType w:val="hybridMultilevel"/>
    <w:tmpl w:val="5E204D5A"/>
    <w:lvl w:ilvl="0" w:tplc="0409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E201771"/>
    <w:multiLevelType w:val="hybridMultilevel"/>
    <w:tmpl w:val="F0C68CC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2B085E"/>
    <w:multiLevelType w:val="multilevel"/>
    <w:tmpl w:val="6D1E8E4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1B8733FF"/>
    <w:multiLevelType w:val="hybridMultilevel"/>
    <w:tmpl w:val="CB169B8C"/>
    <w:lvl w:ilvl="0" w:tplc="83ACF522">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410FAC"/>
    <w:multiLevelType w:val="hybridMultilevel"/>
    <w:tmpl w:val="C75A6E2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625"/>
    <w:multiLevelType w:val="multilevel"/>
    <w:tmpl w:val="3F2A8E8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15:restartNumberingAfterBreak="0">
    <w:nsid w:val="46BF556B"/>
    <w:multiLevelType w:val="hybridMultilevel"/>
    <w:tmpl w:val="FE22EC78"/>
    <w:lvl w:ilvl="0" w:tplc="C876DC4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D22E89"/>
    <w:multiLevelType w:val="hybridMultilevel"/>
    <w:tmpl w:val="0E82E76A"/>
    <w:lvl w:ilvl="0" w:tplc="0409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5803BB"/>
    <w:multiLevelType w:val="hybridMultilevel"/>
    <w:tmpl w:val="28686D8E"/>
    <w:lvl w:ilvl="0" w:tplc="DCA2AE38">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CB74491"/>
    <w:multiLevelType w:val="hybridMultilevel"/>
    <w:tmpl w:val="A094F32C"/>
    <w:lvl w:ilvl="0" w:tplc="0409000F">
      <w:start w:val="1"/>
      <w:numFmt w:val="decimal"/>
      <w:lvlText w:val="%1."/>
      <w:lvlJc w:val="left"/>
      <w:pPr>
        <w:ind w:left="720" w:hanging="360"/>
      </w:pPr>
      <w:rPr>
        <w:rFonts w:cs="Times New Roman"/>
      </w:rPr>
    </w:lvl>
    <w:lvl w:ilvl="1" w:tplc="98767EF2">
      <w:start w:val="3"/>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B836CAA"/>
    <w:multiLevelType w:val="hybridMultilevel"/>
    <w:tmpl w:val="144A982E"/>
    <w:lvl w:ilvl="0" w:tplc="CBA0608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3FC4BDF"/>
    <w:multiLevelType w:val="singleLevel"/>
    <w:tmpl w:val="0052BB86"/>
    <w:lvl w:ilvl="0">
      <w:start w:val="2"/>
      <w:numFmt w:val="bullet"/>
      <w:lvlText w:val="-"/>
      <w:lvlJc w:val="left"/>
      <w:pPr>
        <w:tabs>
          <w:tab w:val="num" w:pos="360"/>
        </w:tabs>
        <w:ind w:left="360" w:hanging="360"/>
      </w:pPr>
      <w:rPr>
        <w:rFonts w:hint="default"/>
      </w:rPr>
    </w:lvl>
  </w:abstractNum>
  <w:abstractNum w:abstractNumId="25" w15:restartNumberingAfterBreak="0">
    <w:nsid w:val="75865D75"/>
    <w:multiLevelType w:val="multilevel"/>
    <w:tmpl w:val="3B1AB78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trike w:val="0"/>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BE1497B"/>
    <w:multiLevelType w:val="hybridMultilevel"/>
    <w:tmpl w:val="B1B26E88"/>
    <w:lvl w:ilvl="0" w:tplc="04050001">
      <w:start w:val="1"/>
      <w:numFmt w:val="bullet"/>
      <w:lvlText w:val=""/>
      <w:lvlJc w:val="left"/>
      <w:pPr>
        <w:tabs>
          <w:tab w:val="num" w:pos="1290"/>
        </w:tabs>
        <w:ind w:left="1290" w:hanging="360"/>
      </w:pPr>
      <w:rPr>
        <w:rFonts w:ascii="Symbol" w:hAnsi="Symbol" w:hint="default"/>
      </w:rPr>
    </w:lvl>
    <w:lvl w:ilvl="1" w:tplc="04050003" w:tentative="1">
      <w:start w:val="1"/>
      <w:numFmt w:val="bullet"/>
      <w:lvlText w:val="o"/>
      <w:lvlJc w:val="left"/>
      <w:pPr>
        <w:tabs>
          <w:tab w:val="num" w:pos="2010"/>
        </w:tabs>
        <w:ind w:left="2010" w:hanging="360"/>
      </w:pPr>
      <w:rPr>
        <w:rFonts w:ascii="Courier New" w:hAnsi="Courier New" w:cs="Courier New" w:hint="default"/>
      </w:rPr>
    </w:lvl>
    <w:lvl w:ilvl="2" w:tplc="04050005" w:tentative="1">
      <w:start w:val="1"/>
      <w:numFmt w:val="bullet"/>
      <w:lvlText w:val=""/>
      <w:lvlJc w:val="left"/>
      <w:pPr>
        <w:tabs>
          <w:tab w:val="num" w:pos="2730"/>
        </w:tabs>
        <w:ind w:left="2730" w:hanging="360"/>
      </w:pPr>
      <w:rPr>
        <w:rFonts w:ascii="Wingdings" w:hAnsi="Wingdings" w:hint="default"/>
      </w:rPr>
    </w:lvl>
    <w:lvl w:ilvl="3" w:tplc="04050001" w:tentative="1">
      <w:start w:val="1"/>
      <w:numFmt w:val="bullet"/>
      <w:lvlText w:val=""/>
      <w:lvlJc w:val="left"/>
      <w:pPr>
        <w:tabs>
          <w:tab w:val="num" w:pos="3450"/>
        </w:tabs>
        <w:ind w:left="3450" w:hanging="360"/>
      </w:pPr>
      <w:rPr>
        <w:rFonts w:ascii="Symbol" w:hAnsi="Symbol" w:hint="default"/>
      </w:rPr>
    </w:lvl>
    <w:lvl w:ilvl="4" w:tplc="04050003" w:tentative="1">
      <w:start w:val="1"/>
      <w:numFmt w:val="bullet"/>
      <w:lvlText w:val="o"/>
      <w:lvlJc w:val="left"/>
      <w:pPr>
        <w:tabs>
          <w:tab w:val="num" w:pos="4170"/>
        </w:tabs>
        <w:ind w:left="4170" w:hanging="360"/>
      </w:pPr>
      <w:rPr>
        <w:rFonts w:ascii="Courier New" w:hAnsi="Courier New" w:cs="Courier New" w:hint="default"/>
      </w:rPr>
    </w:lvl>
    <w:lvl w:ilvl="5" w:tplc="04050005" w:tentative="1">
      <w:start w:val="1"/>
      <w:numFmt w:val="bullet"/>
      <w:lvlText w:val=""/>
      <w:lvlJc w:val="left"/>
      <w:pPr>
        <w:tabs>
          <w:tab w:val="num" w:pos="4890"/>
        </w:tabs>
        <w:ind w:left="4890" w:hanging="360"/>
      </w:pPr>
      <w:rPr>
        <w:rFonts w:ascii="Wingdings" w:hAnsi="Wingdings" w:hint="default"/>
      </w:rPr>
    </w:lvl>
    <w:lvl w:ilvl="6" w:tplc="04050001" w:tentative="1">
      <w:start w:val="1"/>
      <w:numFmt w:val="bullet"/>
      <w:lvlText w:val=""/>
      <w:lvlJc w:val="left"/>
      <w:pPr>
        <w:tabs>
          <w:tab w:val="num" w:pos="5610"/>
        </w:tabs>
        <w:ind w:left="5610" w:hanging="360"/>
      </w:pPr>
      <w:rPr>
        <w:rFonts w:ascii="Symbol" w:hAnsi="Symbol" w:hint="default"/>
      </w:rPr>
    </w:lvl>
    <w:lvl w:ilvl="7" w:tplc="04050003" w:tentative="1">
      <w:start w:val="1"/>
      <w:numFmt w:val="bullet"/>
      <w:lvlText w:val="o"/>
      <w:lvlJc w:val="left"/>
      <w:pPr>
        <w:tabs>
          <w:tab w:val="num" w:pos="6330"/>
        </w:tabs>
        <w:ind w:left="6330" w:hanging="360"/>
      </w:pPr>
      <w:rPr>
        <w:rFonts w:ascii="Courier New" w:hAnsi="Courier New" w:cs="Courier New" w:hint="default"/>
      </w:rPr>
    </w:lvl>
    <w:lvl w:ilvl="8" w:tplc="04050005" w:tentative="1">
      <w:start w:val="1"/>
      <w:numFmt w:val="bullet"/>
      <w:lvlText w:val=""/>
      <w:lvlJc w:val="left"/>
      <w:pPr>
        <w:tabs>
          <w:tab w:val="num" w:pos="7050"/>
        </w:tabs>
        <w:ind w:left="7050" w:hanging="360"/>
      </w:pPr>
      <w:rPr>
        <w:rFonts w:ascii="Wingdings" w:hAnsi="Wingdings" w:hint="default"/>
      </w:rPr>
    </w:lvl>
  </w:abstractNum>
  <w:num w:numId="1" w16cid:durableId="908537023">
    <w:abstractNumId w:val="24"/>
  </w:num>
  <w:num w:numId="2" w16cid:durableId="1484203607">
    <w:abstractNumId w:val="24"/>
  </w:num>
  <w:num w:numId="3" w16cid:durableId="50004036">
    <w:abstractNumId w:val="16"/>
  </w:num>
  <w:num w:numId="4" w16cid:durableId="1623028935">
    <w:abstractNumId w:val="15"/>
  </w:num>
  <w:num w:numId="5" w16cid:durableId="1029841708">
    <w:abstractNumId w:val="25"/>
  </w:num>
  <w:num w:numId="6" w16cid:durableId="181087944">
    <w:abstractNumId w:val="12"/>
  </w:num>
  <w:num w:numId="7" w16cid:durableId="1572422434">
    <w:abstractNumId w:val="14"/>
  </w:num>
  <w:num w:numId="8" w16cid:durableId="839810535">
    <w:abstractNumId w:val="17"/>
  </w:num>
  <w:num w:numId="9" w16cid:durableId="1522431636">
    <w:abstractNumId w:val="3"/>
  </w:num>
  <w:num w:numId="10" w16cid:durableId="1578050737">
    <w:abstractNumId w:val="7"/>
  </w:num>
  <w:num w:numId="11" w16cid:durableId="1592857629">
    <w:abstractNumId w:val="8"/>
  </w:num>
  <w:num w:numId="12" w16cid:durableId="1034380493">
    <w:abstractNumId w:val="2"/>
  </w:num>
  <w:num w:numId="13" w16cid:durableId="1527716932">
    <w:abstractNumId w:val="9"/>
  </w:num>
  <w:num w:numId="14" w16cid:durableId="117602355">
    <w:abstractNumId w:val="0"/>
  </w:num>
  <w:num w:numId="15" w16cid:durableId="114761736">
    <w:abstractNumId w:val="4"/>
  </w:num>
  <w:num w:numId="16" w16cid:durableId="361370377">
    <w:abstractNumId w:val="1"/>
  </w:num>
  <w:num w:numId="17" w16cid:durableId="1782609596">
    <w:abstractNumId w:val="6"/>
  </w:num>
  <w:num w:numId="18" w16cid:durableId="1749383032">
    <w:abstractNumId w:val="5"/>
  </w:num>
  <w:num w:numId="19" w16cid:durableId="333265232">
    <w:abstractNumId w:val="26"/>
  </w:num>
  <w:num w:numId="20" w16cid:durableId="1642542534">
    <w:abstractNumId w:val="18"/>
  </w:num>
  <w:num w:numId="21" w16cid:durableId="532963125">
    <w:abstractNumId w:val="11"/>
  </w:num>
  <w:num w:numId="22" w16cid:durableId="819661986">
    <w:abstractNumId w:val="13"/>
  </w:num>
  <w:num w:numId="23" w16cid:durableId="1684211698">
    <w:abstractNumId w:val="20"/>
  </w:num>
  <w:num w:numId="24" w16cid:durableId="255020730">
    <w:abstractNumId w:val="19"/>
  </w:num>
  <w:num w:numId="25" w16cid:durableId="1857114218">
    <w:abstractNumId w:val="23"/>
  </w:num>
  <w:num w:numId="26" w16cid:durableId="683477718">
    <w:abstractNumId w:val="22"/>
  </w:num>
  <w:num w:numId="27" w16cid:durableId="1442257888">
    <w:abstractNumId w:val="10"/>
  </w:num>
  <w:num w:numId="28" w16cid:durableId="6771189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A8"/>
    <w:rsid w:val="000673D5"/>
    <w:rsid w:val="000A0F89"/>
    <w:rsid w:val="000C39E0"/>
    <w:rsid w:val="000D1562"/>
    <w:rsid w:val="001275C0"/>
    <w:rsid w:val="0017682C"/>
    <w:rsid w:val="001B1B5F"/>
    <w:rsid w:val="001E6EA8"/>
    <w:rsid w:val="001F196D"/>
    <w:rsid w:val="001F3348"/>
    <w:rsid w:val="001F4046"/>
    <w:rsid w:val="002075AA"/>
    <w:rsid w:val="00213662"/>
    <w:rsid w:val="002240E3"/>
    <w:rsid w:val="0024216A"/>
    <w:rsid w:val="0024668B"/>
    <w:rsid w:val="0026088B"/>
    <w:rsid w:val="00272604"/>
    <w:rsid w:val="00274C1F"/>
    <w:rsid w:val="002D4F3A"/>
    <w:rsid w:val="002D53EC"/>
    <w:rsid w:val="002F49CB"/>
    <w:rsid w:val="003218F8"/>
    <w:rsid w:val="0032418A"/>
    <w:rsid w:val="003302FA"/>
    <w:rsid w:val="00346785"/>
    <w:rsid w:val="003528DB"/>
    <w:rsid w:val="00370F1F"/>
    <w:rsid w:val="003902BE"/>
    <w:rsid w:val="003C2C08"/>
    <w:rsid w:val="003D1CAA"/>
    <w:rsid w:val="003E4F4B"/>
    <w:rsid w:val="004160F0"/>
    <w:rsid w:val="00426DCC"/>
    <w:rsid w:val="004862B7"/>
    <w:rsid w:val="004C2223"/>
    <w:rsid w:val="004C2BD5"/>
    <w:rsid w:val="004D369B"/>
    <w:rsid w:val="004F39C5"/>
    <w:rsid w:val="00521B45"/>
    <w:rsid w:val="00577E41"/>
    <w:rsid w:val="005A3628"/>
    <w:rsid w:val="005B236B"/>
    <w:rsid w:val="005F0C87"/>
    <w:rsid w:val="005F35D5"/>
    <w:rsid w:val="005F561F"/>
    <w:rsid w:val="006059C5"/>
    <w:rsid w:val="00675DCC"/>
    <w:rsid w:val="006B383A"/>
    <w:rsid w:val="006D5FB5"/>
    <w:rsid w:val="00732C59"/>
    <w:rsid w:val="007352C7"/>
    <w:rsid w:val="00743C4D"/>
    <w:rsid w:val="00745A96"/>
    <w:rsid w:val="007521AF"/>
    <w:rsid w:val="007A6CAD"/>
    <w:rsid w:val="007C25C1"/>
    <w:rsid w:val="007F1626"/>
    <w:rsid w:val="00822229"/>
    <w:rsid w:val="00826412"/>
    <w:rsid w:val="00836FB3"/>
    <w:rsid w:val="00840F16"/>
    <w:rsid w:val="00841EBA"/>
    <w:rsid w:val="0088538B"/>
    <w:rsid w:val="00894417"/>
    <w:rsid w:val="008A1FBE"/>
    <w:rsid w:val="008F0E68"/>
    <w:rsid w:val="00932E11"/>
    <w:rsid w:val="009611D0"/>
    <w:rsid w:val="009840FF"/>
    <w:rsid w:val="00996489"/>
    <w:rsid w:val="009D0E71"/>
    <w:rsid w:val="009E4DC4"/>
    <w:rsid w:val="009F6D00"/>
    <w:rsid w:val="00A45BDE"/>
    <w:rsid w:val="00A70263"/>
    <w:rsid w:val="00AC57A4"/>
    <w:rsid w:val="00B679EF"/>
    <w:rsid w:val="00B73909"/>
    <w:rsid w:val="00BE4FE2"/>
    <w:rsid w:val="00C07396"/>
    <w:rsid w:val="00C6403A"/>
    <w:rsid w:val="00C85EEE"/>
    <w:rsid w:val="00C95397"/>
    <w:rsid w:val="00CB023F"/>
    <w:rsid w:val="00CC51EE"/>
    <w:rsid w:val="00CE3ABF"/>
    <w:rsid w:val="00D068B4"/>
    <w:rsid w:val="00D24426"/>
    <w:rsid w:val="00D30510"/>
    <w:rsid w:val="00D6131F"/>
    <w:rsid w:val="00D63898"/>
    <w:rsid w:val="00D63DE3"/>
    <w:rsid w:val="00D759D7"/>
    <w:rsid w:val="00D84588"/>
    <w:rsid w:val="00DC20A0"/>
    <w:rsid w:val="00DC6C20"/>
    <w:rsid w:val="00DF22AC"/>
    <w:rsid w:val="00E7263F"/>
    <w:rsid w:val="00EC58DD"/>
    <w:rsid w:val="00EF4B88"/>
    <w:rsid w:val="00EF786C"/>
    <w:rsid w:val="00F1622F"/>
    <w:rsid w:val="00F44659"/>
    <w:rsid w:val="00F46FFC"/>
    <w:rsid w:val="00F60419"/>
    <w:rsid w:val="00F677E1"/>
    <w:rsid w:val="00F73F47"/>
    <w:rsid w:val="00F814AA"/>
    <w:rsid w:val="00F8682C"/>
    <w:rsid w:val="00F93B10"/>
    <w:rsid w:val="00FC460A"/>
    <w:rsid w:val="00FF06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1B115"/>
  <w15:chartTrackingRefBased/>
  <w15:docId w15:val="{FA5E2CED-C6C7-435E-87B6-3E16E1CF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ind w:left="2829"/>
      <w:jc w:val="both"/>
      <w:outlineLvl w:val="0"/>
    </w:pPr>
    <w:rPr>
      <w:rFonts w:ascii="Times New Roman" w:hAnsi="Times New Roman"/>
      <w:sz w:val="24"/>
    </w:rPr>
  </w:style>
  <w:style w:type="paragraph" w:styleId="Nadpis2">
    <w:name w:val="heading 2"/>
    <w:basedOn w:val="Normln"/>
    <w:next w:val="Normln"/>
    <w:qFormat/>
    <w:pPr>
      <w:keepNext/>
      <w:outlineLvl w:val="1"/>
    </w:pPr>
    <w:rPr>
      <w:rFonts w:ascii="Times New Roman" w:hAnsi="Times New Roman"/>
      <w:sz w:val="24"/>
    </w:rPr>
  </w:style>
  <w:style w:type="paragraph" w:styleId="Nadpis3">
    <w:name w:val="heading 3"/>
    <w:basedOn w:val="Normln"/>
    <w:next w:val="Normln"/>
    <w:qFormat/>
    <w:pPr>
      <w:keepNext/>
      <w:tabs>
        <w:tab w:val="decimal" w:pos="6237"/>
      </w:tabs>
      <w:jc w:val="both"/>
      <w:outlineLvl w:val="2"/>
    </w:pPr>
    <w:rPr>
      <w:sz w:val="24"/>
    </w:rPr>
  </w:style>
  <w:style w:type="paragraph" w:styleId="Nadpis4">
    <w:name w:val="heading 4"/>
    <w:basedOn w:val="Normln"/>
    <w:next w:val="Normln"/>
    <w:qFormat/>
    <w:pPr>
      <w:keepNext/>
      <w:tabs>
        <w:tab w:val="decimal" w:pos="6237"/>
      </w:tabs>
      <w:jc w:val="both"/>
      <w:outlineLvl w:val="3"/>
    </w:pPr>
    <w:rPr>
      <w:b/>
      <w:sz w:val="24"/>
    </w:rPr>
  </w:style>
  <w:style w:type="paragraph" w:styleId="Nadpis5">
    <w:name w:val="heading 5"/>
    <w:basedOn w:val="Normln"/>
    <w:next w:val="Normln"/>
    <w:qFormat/>
    <w:pPr>
      <w:keepNext/>
      <w:tabs>
        <w:tab w:val="left" w:pos="2268"/>
      </w:tabs>
      <w:ind w:left="1416" w:firstLine="708"/>
      <w:outlineLvl w:val="4"/>
    </w:pPr>
    <w:rPr>
      <w:sz w:val="24"/>
    </w:rPr>
  </w:style>
  <w:style w:type="paragraph" w:styleId="Nadpis8">
    <w:name w:val="heading 8"/>
    <w:basedOn w:val="Normln"/>
    <w:next w:val="Normln"/>
    <w:qFormat/>
    <w:pPr>
      <w:keepNext/>
      <w:tabs>
        <w:tab w:val="left" w:pos="5670"/>
        <w:tab w:val="left" w:pos="6096"/>
      </w:tabs>
      <w:outlineLvl w:val="7"/>
    </w:pPr>
    <w:rPr>
      <w:rFonts w:ascii="Arial" w:hAnsi="Arial"/>
      <w:b/>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jc w:val="both"/>
    </w:pPr>
    <w:rPr>
      <w:rFonts w:ascii="Times New Roman" w:hAnsi="Times New Roman"/>
      <w:sz w:val="24"/>
    </w:rPr>
  </w:style>
  <w:style w:type="paragraph" w:customStyle="1" w:styleId="Zpracovatel">
    <w:name w:val="Zpracovatel"/>
    <w:basedOn w:val="Normln"/>
    <w:pPr>
      <w:tabs>
        <w:tab w:val="left" w:pos="3544"/>
      </w:tabs>
      <w:spacing w:before="480"/>
    </w:pPr>
    <w:rPr>
      <w:rFonts w:ascii="Times New Roman" w:hAnsi="Times New Roman"/>
      <w:sz w:val="24"/>
    </w:rPr>
  </w:style>
  <w:style w:type="paragraph" w:styleId="Zkladntextodsazen2">
    <w:name w:val="Body Text Indent 2"/>
    <w:basedOn w:val="Normln"/>
    <w:link w:val="Zkladntextodsazen2Char"/>
    <w:pPr>
      <w:spacing w:before="60"/>
      <w:ind w:firstLine="709"/>
    </w:pPr>
    <w:rPr>
      <w:rFonts w:ascii="Arial" w:hAnsi="Arial"/>
    </w:rPr>
  </w:style>
  <w:style w:type="paragraph" w:styleId="Nzev">
    <w:name w:val="Title"/>
    <w:basedOn w:val="Normln"/>
    <w:qFormat/>
    <w:pPr>
      <w:jc w:val="center"/>
    </w:pPr>
    <w:rPr>
      <w:rFonts w:ascii="Times New Roman" w:hAnsi="Times New Roman"/>
      <w:b/>
      <w:u w:val="single"/>
    </w:rPr>
  </w:style>
  <w:style w:type="paragraph" w:styleId="Zkladntext2">
    <w:name w:val="Body Text 2"/>
    <w:basedOn w:val="Normln"/>
    <w:pPr>
      <w:jc w:val="both"/>
    </w:pPr>
    <w:rPr>
      <w:rFonts w:ascii="Times New Roman" w:hAnsi="Times New Roman"/>
      <w:sz w:val="24"/>
    </w:rPr>
  </w:style>
  <w:style w:type="paragraph" w:styleId="Zkladntext3">
    <w:name w:val="Body Text 3"/>
    <w:basedOn w:val="Normln"/>
    <w:rPr>
      <w:color w:val="FF0000"/>
      <w:sz w:val="24"/>
    </w:rPr>
  </w:style>
  <w:style w:type="paragraph" w:styleId="Textbubliny">
    <w:name w:val="Balloon Text"/>
    <w:basedOn w:val="Normln"/>
    <w:semiHidden/>
    <w:rPr>
      <w:rFonts w:ascii="Tahoma" w:hAnsi="Tahoma" w:cs="Tahoma"/>
      <w:sz w:val="16"/>
      <w:szCs w:val="16"/>
    </w:rPr>
  </w:style>
  <w:style w:type="character" w:customStyle="1" w:styleId="Zkladntextodsazen2Char">
    <w:name w:val="Základní text odsazený 2 Char"/>
    <w:link w:val="Zkladntextodsazen2"/>
    <w:rsid w:val="00DC6C20"/>
    <w:rPr>
      <w:rFonts w:ascii="Arial" w:hAnsi="Arial"/>
    </w:rPr>
  </w:style>
  <w:style w:type="paragraph" w:styleId="Odstavecseseznamem">
    <w:name w:val="List Paragraph"/>
    <w:basedOn w:val="Normln"/>
    <w:uiPriority w:val="34"/>
    <w:qFormat/>
    <w:rsid w:val="00DC6C20"/>
    <w:pPr>
      <w:ind w:left="708"/>
    </w:pPr>
  </w:style>
  <w:style w:type="paragraph" w:customStyle="1" w:styleId="VZ">
    <w:name w:val="VZ"/>
    <w:basedOn w:val="Normln"/>
    <w:rsid w:val="003E4F4B"/>
    <w:pPr>
      <w:suppressAutoHyphens/>
      <w:overflowPunct w:val="0"/>
      <w:autoSpaceDE w:val="0"/>
      <w:ind w:left="1134" w:hanging="567"/>
      <w:jc w:val="both"/>
    </w:pPr>
    <w:rPr>
      <w:rFonts w:ascii="Arial" w:eastAsia="PMingLiU" w:hAnsi="Arial" w:cs="Arial"/>
      <w:lang w:eastAsia="ar-SA"/>
    </w:rPr>
  </w:style>
  <w:style w:type="character" w:styleId="Odkaznakoment">
    <w:name w:val="annotation reference"/>
    <w:rsid w:val="003528DB"/>
    <w:rPr>
      <w:sz w:val="16"/>
      <w:szCs w:val="16"/>
    </w:rPr>
  </w:style>
  <w:style w:type="paragraph" w:styleId="Textkomente">
    <w:name w:val="annotation text"/>
    <w:basedOn w:val="Normln"/>
    <w:link w:val="TextkomenteChar"/>
    <w:rsid w:val="003528DB"/>
  </w:style>
  <w:style w:type="character" w:customStyle="1" w:styleId="TextkomenteChar">
    <w:name w:val="Text komentáře Char"/>
    <w:basedOn w:val="Standardnpsmoodstavce"/>
    <w:link w:val="Textkomente"/>
    <w:rsid w:val="003528DB"/>
  </w:style>
  <w:style w:type="paragraph" w:styleId="Pedmtkomente">
    <w:name w:val="annotation subject"/>
    <w:basedOn w:val="Textkomente"/>
    <w:next w:val="Textkomente"/>
    <w:link w:val="PedmtkomenteChar"/>
    <w:rsid w:val="003528DB"/>
    <w:rPr>
      <w:b/>
      <w:bCs/>
    </w:rPr>
  </w:style>
  <w:style w:type="character" w:customStyle="1" w:styleId="PedmtkomenteChar">
    <w:name w:val="Předmět komentáře Char"/>
    <w:link w:val="Pedmtkomente"/>
    <w:rsid w:val="003528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06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Dopisy%20a%20faxy\GDF-Dopis%20SkSk.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GDF-Dopis SkSk</Template>
  <TotalTime>59</TotalTime>
  <Pages>6</Pages>
  <Words>1680</Words>
  <Characters>10086</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Skupinový vodovod Lipenská oblast</vt:lpstr>
    </vt:vector>
  </TitlesOfParts>
  <Company>GDF spol. s r. o.</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Skupinový vodovod Lipenská oblast</dc:title>
  <dc:subject/>
  <dc:creator>Jiří Špaček</dc:creator>
  <cp:keywords/>
  <cp:lastModifiedBy>Eva Janatová</cp:lastModifiedBy>
  <cp:revision>6</cp:revision>
  <cp:lastPrinted>2023-11-28T06:55:00Z</cp:lastPrinted>
  <dcterms:created xsi:type="dcterms:W3CDTF">2023-11-23T12:56:00Z</dcterms:created>
  <dcterms:modified xsi:type="dcterms:W3CDTF">2023-12-20T12:13:00Z</dcterms:modified>
</cp:coreProperties>
</file>