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tabs>
          <w:tab w:pos="1257" w:val="left" w:leader="none"/>
          <w:tab w:pos="5111" w:val="left" w:leader="none"/>
        </w:tabs>
        <w:spacing w:before="312"/>
        <w:ind w:left="384" w:right="0" w:firstLine="0"/>
        <w:jc w:val="left"/>
        <w:rPr>
          <w:rFonts w:ascii="Times New Roman" w:hAnsi="Times New Roman"/>
          <w:b/>
          <w:i/>
          <w:sz w:val="28"/>
        </w:rPr>
      </w:pPr>
      <w:r>
        <w:rPr>
          <w:rFonts w:ascii="Arial" w:hAnsi="Arial"/>
          <w:b/>
          <w:i/>
          <w:color w:val="89898B"/>
          <w:sz w:val="46"/>
        </w:rPr>
        <w:t>(8)</w:t>
        <w:tab/>
      </w:r>
      <w:r>
        <w:rPr>
          <w:rFonts w:ascii="Arial" w:hAnsi="Arial"/>
          <w:b/>
          <w:color w:val="89898B"/>
          <w:sz w:val="26"/>
        </w:rPr>
        <w:t>YUnDAI</w:t>
        <w:tab/>
      </w:r>
      <w:r>
        <w:rPr>
          <w:rFonts w:ascii="Times New Roman" w:hAnsi="Times New Roman"/>
          <w:b/>
          <w:i/>
          <w:color w:val="3C3C3C"/>
          <w:sz w:val="28"/>
        </w:rPr>
        <w:t>ZÁVAZNÁ OBJEDNÁVKA</w:t>
      </w:r>
      <w:r>
        <w:rPr>
          <w:rFonts w:ascii="Times New Roman" w:hAnsi="Times New Roman"/>
          <w:b/>
          <w:i/>
          <w:color w:val="3C3C3C"/>
          <w:spacing w:val="32"/>
          <w:sz w:val="28"/>
        </w:rPr>
        <w:t> </w:t>
      </w:r>
      <w:r>
        <w:rPr>
          <w:rFonts w:ascii="Times New Roman" w:hAnsi="Times New Roman"/>
          <w:b/>
          <w:i/>
          <w:color w:val="3C3C3C"/>
          <w:sz w:val="28"/>
        </w:rPr>
        <w:t>AUTOMOBILU</w:t>
      </w:r>
    </w:p>
    <w:p>
      <w:pPr>
        <w:spacing w:before="66"/>
        <w:ind w:left="0" w:right="365" w:firstLine="0"/>
        <w:jc w:val="right"/>
        <w:rPr>
          <w:rFonts w:ascii="Gill Sans MT"/>
          <w:b/>
          <w:sz w:val="28"/>
        </w:rPr>
      </w:pPr>
      <w:r>
        <w:rPr/>
        <w:pict>
          <v:shape style="position:absolute;margin-left:415.155945pt;margin-top:3.712334pt;width:15.5pt;height:14.5pt;mso-position-horizontal-relative:page;mso-position-vertical-relative:paragraph;z-index:251659264;rotation:358" type="#_x0000_t136" fillcolor="#3b3b3b" stroked="f">
            <o:extrusion v:ext="view" autorotationcenter="t"/>
            <v:textpath style="font-family:&quot;Arial Narrow&quot;;font-size:14pt;v-text-kern:t;mso-text-shadow:auto;font-weight:bold;font-style:italic" string="c.:"/>
            <w10:wrap type="none"/>
          </v:shape>
        </w:pict>
      </w:r>
      <w:r>
        <w:rPr>
          <w:rFonts w:ascii="Gill Sans MT"/>
          <w:b/>
          <w:color w:val="3E3E40"/>
          <w:sz w:val="28"/>
        </w:rPr>
        <w:t>0230161</w:t>
      </w:r>
    </w:p>
    <w:p>
      <w:pPr>
        <w:spacing w:after="0"/>
        <w:jc w:val="right"/>
        <w:rPr>
          <w:rFonts w:ascii="Gill Sans MT"/>
          <w:sz w:val="28"/>
        </w:rPr>
        <w:sectPr>
          <w:type w:val="continuous"/>
          <w:pgSz w:w="11910" w:h="16830"/>
          <w:pgMar w:top="0" w:bottom="280" w:left="420" w:right="681"/>
        </w:sectPr>
      </w:pPr>
    </w:p>
    <w:p>
      <w:pPr>
        <w:spacing w:before="67"/>
        <w:ind w:left="68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333333"/>
          <w:sz w:val="18"/>
        </w:rPr>
        <w:t>Prodávající:</w:t>
      </w:r>
    </w:p>
    <w:p>
      <w:pPr>
        <w:spacing w:line="194" w:lineRule="exact" w:before="40"/>
        <w:ind w:left="156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C2C2C"/>
          <w:sz w:val="18"/>
        </w:rPr>
        <w:t>Hyundai</w:t>
      </w:r>
      <w:r>
        <w:rPr>
          <w:rFonts w:ascii="Arial"/>
          <w:b/>
          <w:color w:val="2C2C2C"/>
          <w:spacing w:val="-24"/>
          <w:sz w:val="18"/>
        </w:rPr>
        <w:t> </w:t>
      </w:r>
      <w:r>
        <w:rPr>
          <w:rFonts w:ascii="Arial"/>
          <w:b/>
          <w:color w:val="2C2C2C"/>
          <w:sz w:val="18"/>
        </w:rPr>
        <w:t>Hradec</w:t>
      </w:r>
      <w:r>
        <w:rPr>
          <w:rFonts w:ascii="Arial"/>
          <w:b/>
          <w:color w:val="2C2C2C"/>
          <w:spacing w:val="-25"/>
          <w:sz w:val="18"/>
        </w:rPr>
        <w:t> </w:t>
      </w:r>
      <w:r>
        <w:rPr>
          <w:rFonts w:ascii="Arial"/>
          <w:b/>
          <w:color w:val="2C2C2C"/>
          <w:sz w:val="18"/>
        </w:rPr>
        <w:t>s.r.o.</w:t>
      </w:r>
    </w:p>
    <w:p>
      <w:pPr>
        <w:spacing w:line="249" w:lineRule="exact" w:before="0"/>
        <w:ind w:left="1562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C2C2C"/>
          <w:sz w:val="18"/>
        </w:rPr>
        <w:t>Bratří Štefanů 978</w:t>
      </w:r>
    </w:p>
    <w:p>
      <w:pPr>
        <w:spacing w:before="63"/>
        <w:ind w:left="681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F2F2F"/>
          <w:w w:val="90"/>
          <w:sz w:val="18"/>
        </w:rPr>
        <w:t>Kupující:</w:t>
      </w:r>
    </w:p>
    <w:p>
      <w:pPr>
        <w:pStyle w:val="BodyText"/>
        <w:spacing w:before="7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spacing w:line="195" w:lineRule="exact" w:before="0"/>
        <w:ind w:left="78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B2B2B"/>
          <w:sz w:val="18"/>
        </w:rPr>
        <w:t>Oblastní nemocnice Trutnov a.s.</w:t>
      </w:r>
    </w:p>
    <w:p>
      <w:pPr>
        <w:spacing w:line="256" w:lineRule="exact" w:before="0"/>
        <w:ind w:left="103" w:right="0" w:firstLine="0"/>
        <w:jc w:val="left"/>
        <w:rPr>
          <w:rFonts w:ascii="Arial Unicode MS" w:hAnsi="Arial Unicode MS"/>
          <w:sz w:val="18"/>
        </w:rPr>
      </w:pPr>
      <w:r>
        <w:rPr>
          <w:rFonts w:ascii="Book Antiqua" w:hAnsi="Book Antiqua"/>
          <w:b/>
          <w:color w:val="2B2B2B"/>
          <w:sz w:val="21"/>
        </w:rPr>
        <w:t>Maxima </w:t>
      </w:r>
      <w:r>
        <w:rPr>
          <w:rFonts w:ascii="Arial Unicode MS" w:hAnsi="Arial Unicode MS"/>
          <w:color w:val="2B2B2B"/>
          <w:sz w:val="18"/>
        </w:rPr>
        <w:t>Gorkého 77</w:t>
      </w:r>
    </w:p>
    <w:p>
      <w:pPr>
        <w:spacing w:after="0" w:line="256" w:lineRule="exact"/>
        <w:jc w:val="left"/>
        <w:rPr>
          <w:rFonts w:ascii="Arial Unicode MS" w:hAnsi="Arial Unicode MS"/>
          <w:sz w:val="18"/>
        </w:rPr>
        <w:sectPr>
          <w:type w:val="continuous"/>
          <w:pgSz w:w="11910" w:h="16830"/>
          <w:pgMar w:top="0" w:bottom="280" w:left="420" w:right="681"/>
          <w:cols w:num="3" w:equalWidth="0">
            <w:col w:w="3386" w:space="1483"/>
            <w:col w:w="1408" w:space="40"/>
            <w:col w:w="4492"/>
          </w:cols>
        </w:sectPr>
      </w:pPr>
    </w:p>
    <w:p>
      <w:pPr>
        <w:spacing w:line="250" w:lineRule="exact" w:before="0"/>
        <w:ind w:left="677" w:right="0" w:firstLine="0"/>
        <w:jc w:val="left"/>
        <w:rPr>
          <w:rFonts w:ascii="Arial Unicode MS"/>
          <w:sz w:val="18"/>
        </w:rPr>
      </w:pPr>
      <w:r>
        <w:rPr>
          <w:rFonts w:ascii="Arial Unicode MS"/>
          <w:color w:val="29292A"/>
          <w:sz w:val="18"/>
        </w:rPr>
        <w:t>500 </w:t>
      </w:r>
      <w:r>
        <w:rPr>
          <w:rFonts w:ascii="Arial Unicode MS"/>
          <w:color w:val="29292A"/>
          <w:spacing w:val="-9"/>
          <w:sz w:val="18"/>
        </w:rPr>
        <w:t>03</w:t>
      </w:r>
    </w:p>
    <w:p>
      <w:pPr>
        <w:spacing w:line="165" w:lineRule="auto" w:before="34"/>
        <w:ind w:left="672" w:right="276" w:firstLine="4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9292A"/>
          <w:sz w:val="18"/>
        </w:rPr>
        <w:t>1t </w:t>
      </w:r>
      <w:r>
        <w:rPr>
          <w:rFonts w:ascii="Arial Unicode MS" w:hAnsi="Arial Unicode MS"/>
          <w:color w:val="282727"/>
          <w:w w:val="80"/>
          <w:sz w:val="18"/>
        </w:rPr>
        <w:t>DIČ</w:t>
      </w:r>
    </w:p>
    <w:p>
      <w:pPr>
        <w:spacing w:line="168" w:lineRule="exact" w:before="0"/>
        <w:ind w:left="667" w:right="0" w:firstLine="0"/>
        <w:jc w:val="left"/>
        <w:rPr>
          <w:rFonts w:ascii="Arial Unicode MS"/>
          <w:sz w:val="18"/>
        </w:rPr>
      </w:pPr>
      <w:r>
        <w:rPr>
          <w:rFonts w:ascii="Arial Unicode MS"/>
          <w:color w:val="282727"/>
          <w:w w:val="85"/>
          <w:sz w:val="18"/>
        </w:rPr>
        <w:t>Telefon</w:t>
      </w:r>
    </w:p>
    <w:p>
      <w:pPr>
        <w:spacing w:line="177" w:lineRule="auto" w:before="26"/>
        <w:ind w:left="289" w:right="10" w:firstLine="3"/>
        <w:jc w:val="left"/>
        <w:rPr>
          <w:rFonts w:ascii="Arial Unicode MS" w:hAnsi="Arial Unicode MS"/>
          <w:sz w:val="18"/>
        </w:rPr>
      </w:pPr>
      <w:r>
        <w:rPr/>
        <w:br w:type="column"/>
      </w:r>
      <w:r>
        <w:rPr>
          <w:rFonts w:ascii="Arial Unicode MS" w:hAnsi="Arial Unicode MS"/>
          <w:color w:val="292929"/>
          <w:sz w:val="18"/>
        </w:rPr>
        <w:t>Hradec Králové 05109990 CZ05109990</w:t>
      </w:r>
    </w:p>
    <w:p>
      <w:pPr>
        <w:spacing w:line="163" w:lineRule="exact" w:before="0"/>
        <w:ind w:left="285" w:right="0" w:firstLine="0"/>
        <w:jc w:val="left"/>
        <w:rPr>
          <w:rFonts w:ascii="Arial Unicode MS"/>
          <w:sz w:val="18"/>
        </w:rPr>
      </w:pPr>
      <w:r>
        <w:rPr>
          <w:rFonts w:ascii="Arial Unicode MS"/>
          <w:color w:val="292929"/>
          <w:w w:val="90"/>
          <w:sz w:val="18"/>
        </w:rPr>
        <w:t>+420</w:t>
      </w:r>
      <w:r>
        <w:rPr>
          <w:rFonts w:ascii="Arial Unicode MS"/>
          <w:color w:val="292929"/>
          <w:spacing w:val="-22"/>
          <w:w w:val="90"/>
          <w:sz w:val="18"/>
        </w:rPr>
        <w:t> </w:t>
      </w:r>
      <w:r>
        <w:rPr>
          <w:rFonts w:ascii="Arial Unicode MS"/>
          <w:color w:val="292929"/>
          <w:w w:val="90"/>
          <w:sz w:val="18"/>
        </w:rPr>
        <w:t>495</w:t>
      </w:r>
      <w:r>
        <w:rPr>
          <w:rFonts w:ascii="Arial Unicode MS"/>
          <w:color w:val="292929"/>
          <w:spacing w:val="-12"/>
          <w:w w:val="90"/>
          <w:sz w:val="18"/>
        </w:rPr>
        <w:t> </w:t>
      </w:r>
      <w:r>
        <w:rPr>
          <w:rFonts w:ascii="Arial Unicode MS"/>
          <w:color w:val="292929"/>
          <w:w w:val="90"/>
          <w:sz w:val="18"/>
        </w:rPr>
        <w:t>406</w:t>
      </w:r>
      <w:r>
        <w:rPr>
          <w:rFonts w:ascii="Arial Unicode MS"/>
          <w:color w:val="292929"/>
          <w:spacing w:val="-26"/>
          <w:w w:val="90"/>
          <w:sz w:val="18"/>
        </w:rPr>
        <w:t> </w:t>
      </w:r>
      <w:r>
        <w:rPr>
          <w:rFonts w:ascii="Arial Unicode MS"/>
          <w:color w:val="292929"/>
          <w:spacing w:val="2"/>
          <w:w w:val="90"/>
          <w:sz w:val="18"/>
        </w:rPr>
        <w:t>515</w:t>
      </w:r>
    </w:p>
    <w:p>
      <w:pPr>
        <w:spacing w:line="247" w:lineRule="exact" w:before="0"/>
        <w:ind w:left="671" w:right="0" w:firstLine="0"/>
        <w:jc w:val="left"/>
        <w:rPr>
          <w:rFonts w:ascii="Arial Unicode MS"/>
          <w:sz w:val="18"/>
        </w:rPr>
      </w:pPr>
      <w:r>
        <w:rPr/>
        <w:br w:type="column"/>
      </w:r>
      <w:r>
        <w:rPr>
          <w:rFonts w:ascii="Arial Unicode MS"/>
          <w:color w:val="272727"/>
          <w:sz w:val="18"/>
        </w:rPr>
        <w:t>541 01</w:t>
      </w:r>
    </w:p>
    <w:p>
      <w:pPr>
        <w:spacing w:line="279" w:lineRule="exact" w:before="0"/>
        <w:ind w:left="671" w:right="0" w:firstLine="0"/>
        <w:jc w:val="left"/>
        <w:rPr>
          <w:rFonts w:ascii="Arial Unicode MS"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529999pt;margin-top:7.523711pt;width:13.15pt;height:19.55pt;mso-position-horizontal-relative:page;mso-position-vertical-relative:paragraph;z-index:-252151808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rFonts w:ascii="Arial"/>
                      <w:i/>
                      <w:sz w:val="23"/>
                    </w:rPr>
                  </w:pPr>
                  <w:r>
                    <w:rPr>
                      <w:rFonts w:ascii="Arial"/>
                      <w:i/>
                      <w:color w:val="272727"/>
                      <w:w w:val="90"/>
                      <w:sz w:val="23"/>
                    </w:rPr>
                    <w:t>Dit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272727"/>
          <w:sz w:val="18"/>
        </w:rPr>
        <w:t>1t</w:t>
      </w:r>
    </w:p>
    <w:p>
      <w:pPr>
        <w:spacing w:line="251" w:lineRule="exact" w:before="106"/>
        <w:ind w:left="667" w:right="0" w:firstLine="0"/>
        <w:jc w:val="left"/>
        <w:rPr>
          <w:rFonts w:ascii="Arial Unicode MS"/>
          <w:sz w:val="18"/>
        </w:rPr>
      </w:pPr>
      <w:r>
        <w:rPr>
          <w:rFonts w:ascii="Arial Unicode MS"/>
          <w:color w:val="272727"/>
          <w:w w:val="90"/>
          <w:sz w:val="18"/>
        </w:rPr>
        <w:t>EI.</w:t>
      </w:r>
      <w:r>
        <w:rPr>
          <w:rFonts w:ascii="Arial Unicode MS"/>
          <w:color w:val="272727"/>
          <w:spacing w:val="-22"/>
          <w:w w:val="90"/>
          <w:sz w:val="18"/>
        </w:rPr>
        <w:t> </w:t>
      </w:r>
      <w:r>
        <w:rPr>
          <w:rFonts w:ascii="Arial Unicode MS"/>
          <w:color w:val="272727"/>
          <w:spacing w:val="-5"/>
          <w:w w:val="90"/>
          <w:sz w:val="18"/>
        </w:rPr>
        <w:t>adresa</w:t>
      </w:r>
    </w:p>
    <w:p>
      <w:pPr>
        <w:spacing w:line="172" w:lineRule="auto" w:before="25"/>
        <w:ind w:left="145" w:right="3488" w:hanging="1"/>
        <w:jc w:val="left"/>
        <w:rPr>
          <w:rFonts w:ascii="Arial Unicode MS"/>
          <w:sz w:val="18"/>
        </w:rPr>
      </w:pPr>
      <w:r>
        <w:rPr/>
        <w:br w:type="column"/>
      </w:r>
      <w:r>
        <w:rPr>
          <w:rFonts w:ascii="Arial Unicode MS"/>
          <w:color w:val="252525"/>
          <w:w w:val="95"/>
          <w:sz w:val="18"/>
        </w:rPr>
        <w:t>Trutnov </w:t>
      </w:r>
      <w:r>
        <w:rPr>
          <w:rFonts w:ascii="Arial Unicode MS"/>
          <w:color w:val="252528"/>
          <w:w w:val="95"/>
          <w:sz w:val="18"/>
        </w:rPr>
        <w:t>26000237 </w:t>
      </w:r>
      <w:r>
        <w:rPr>
          <w:rFonts w:ascii="Arial Unicode MS"/>
          <w:color w:val="292929"/>
          <w:w w:val="85"/>
          <w:sz w:val="18"/>
        </w:rPr>
        <w:t>CZ26000237</w:t>
      </w:r>
    </w:p>
    <w:p>
      <w:pPr>
        <w:spacing w:after="0" w:line="172" w:lineRule="auto"/>
        <w:jc w:val="left"/>
        <w:rPr>
          <w:rFonts w:ascii="Arial Unicode MS"/>
          <w:sz w:val="18"/>
        </w:rPr>
        <w:sectPr>
          <w:type w:val="continuous"/>
          <w:pgSz w:w="11910" w:h="16830"/>
          <w:pgMar w:top="0" w:bottom="280" w:left="420" w:right="681"/>
          <w:cols w:num="4" w:equalWidth="0">
            <w:col w:w="1216" w:space="40"/>
            <w:col w:w="1563" w:space="2049"/>
            <w:col w:w="1364" w:space="39"/>
            <w:col w:w="4538"/>
          </w:cols>
        </w:sectPr>
      </w:pPr>
    </w:p>
    <w:p>
      <w:pPr>
        <w:spacing w:before="1"/>
        <w:ind w:left="677" w:right="0" w:firstLine="0"/>
        <w:jc w:val="left"/>
        <w:rPr>
          <w:rFonts w:ascii="Arial Unicode MS"/>
          <w:sz w:val="18"/>
        </w:rPr>
      </w:pPr>
      <w:r>
        <w:rPr>
          <w:rFonts w:ascii="Arial Unicode MS"/>
          <w:color w:val="272727"/>
          <w:w w:val="95"/>
          <w:sz w:val="18"/>
        </w:rPr>
        <w:t>EI. adresa </w:t>
      </w:r>
      <w:hyperlink r:id="rId5">
        <w:r>
          <w:rPr>
            <w:rFonts w:ascii="Arial Unicode MS"/>
            <w:color w:val="272727"/>
            <w:w w:val="95"/>
            <w:sz w:val="18"/>
          </w:rPr>
          <w:t>prodej@hyundaihk.cz</w:t>
        </w:r>
      </w:hyperlink>
    </w:p>
    <w:p>
      <w:pPr>
        <w:pStyle w:val="BodyText"/>
        <w:spacing w:before="10"/>
        <w:jc w:val="left"/>
        <w:rPr>
          <w:rFonts w:ascii="Arial Unicode MS"/>
          <w:sz w:val="14"/>
        </w:rPr>
      </w:pPr>
    </w:p>
    <w:p>
      <w:pPr>
        <w:spacing w:before="1"/>
        <w:ind w:left="367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353535"/>
          <w:sz w:val="18"/>
        </w:rPr>
        <w:t>I. Předmět koupě:</w:t>
      </w:r>
    </w:p>
    <w:p>
      <w:pPr>
        <w:pStyle w:val="BodyText"/>
        <w:spacing w:before="4"/>
        <w:jc w:val="left"/>
        <w:rPr>
          <w:rFonts w:ascii="Arial"/>
          <w:b/>
          <w:sz w:val="21"/>
        </w:rPr>
      </w:pPr>
    </w:p>
    <w:p>
      <w:pPr>
        <w:tabs>
          <w:tab w:pos="2458" w:val="left" w:leader="none"/>
        </w:tabs>
        <w:spacing w:line="158" w:lineRule="auto" w:before="0"/>
        <w:ind w:left="647" w:right="0" w:hanging="277"/>
        <w:jc w:val="left"/>
        <w:rPr>
          <w:rFonts w:ascii="Arial Unicode MS"/>
          <w:sz w:val="18"/>
        </w:rPr>
      </w:pPr>
      <w:r>
        <w:rPr>
          <w:rFonts w:ascii="Arial Unicode MS"/>
          <w:color w:val="282828"/>
          <w:spacing w:val="-3"/>
          <w:w w:val="90"/>
          <w:sz w:val="18"/>
        </w:rPr>
        <w:t>A) </w:t>
      </w:r>
      <w:r>
        <w:rPr>
          <w:rFonts w:ascii="Arial Unicode MS"/>
          <w:color w:val="282828"/>
          <w:w w:val="90"/>
          <w:sz w:val="18"/>
        </w:rPr>
        <w:t>Model</w:t>
      </w:r>
      <w:r>
        <w:rPr>
          <w:rFonts w:ascii="Arial Unicode MS"/>
          <w:color w:val="282828"/>
          <w:w w:val="90"/>
          <w:position w:val="1"/>
          <w:sz w:val="18"/>
        </w:rPr>
        <w:t>: 1EW505G1XGG KONA 241,6 T-G DI 4WD DCT SMART</w:t>
      </w:r>
      <w:r>
        <w:rPr>
          <w:rFonts w:ascii="Arial Unicode MS"/>
          <w:color w:val="272527"/>
          <w:w w:val="90"/>
          <w:sz w:val="18"/>
        </w:rPr>
        <w:t> </w:t>
      </w:r>
      <w:r>
        <w:rPr>
          <w:rFonts w:ascii="Arial Unicode MS"/>
          <w:color w:val="272527"/>
          <w:w w:val="95"/>
          <w:sz w:val="18"/>
        </w:rPr>
        <w:t>Barva:</w:t>
      </w:r>
      <w:r>
        <w:rPr>
          <w:rFonts w:ascii="Arial Unicode MS"/>
          <w:color w:val="272527"/>
          <w:spacing w:val="23"/>
          <w:w w:val="95"/>
          <w:sz w:val="18"/>
        </w:rPr>
        <w:t> </w:t>
      </w:r>
      <w:r>
        <w:rPr>
          <w:rFonts w:ascii="Arial Unicode MS"/>
          <w:color w:val="272527"/>
          <w:w w:val="95"/>
          <w:position w:val="1"/>
          <w:sz w:val="18"/>
        </w:rPr>
        <w:t>RRR</w:t>
        <w:tab/>
      </w:r>
      <w:r>
        <w:rPr>
          <w:rFonts w:ascii="Arial Unicode MS"/>
          <w:color w:val="272527"/>
          <w:w w:val="95"/>
          <w:sz w:val="18"/>
        </w:rPr>
        <w:t>MirageGreen</w:t>
      </w:r>
      <w:r>
        <w:rPr>
          <w:rFonts w:ascii="Arial Unicode MS"/>
          <w:color w:val="272527"/>
          <w:spacing w:val="-5"/>
          <w:w w:val="95"/>
          <w:sz w:val="18"/>
        </w:rPr>
        <w:t> </w:t>
      </w:r>
      <w:r>
        <w:rPr>
          <w:rFonts w:ascii="Arial Unicode MS"/>
          <w:color w:val="272527"/>
          <w:w w:val="95"/>
          <w:sz w:val="18"/>
        </w:rPr>
        <w:t>Solid</w:t>
      </w: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67" w:lineRule="exact" w:before="72" w:after="0"/>
        <w:ind w:left="643" w:right="0" w:hanging="268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92929"/>
          <w:sz w:val="18"/>
        </w:rPr>
        <w:t>Zvláštní výbava</w:t>
      </w:r>
      <w:r>
        <w:rPr>
          <w:rFonts w:ascii="Arial Unicode MS" w:hAnsi="Arial Unicode MS"/>
          <w:color w:val="292929"/>
          <w:spacing w:val="13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(doplňky):</w:t>
      </w:r>
    </w:p>
    <w:p>
      <w:pPr>
        <w:spacing w:line="267" w:lineRule="exact" w:before="0"/>
        <w:ind w:left="2468" w:right="0" w:firstLine="0"/>
        <w:jc w:val="left"/>
        <w:rPr>
          <w:rFonts w:ascii="Arial Unicode MS"/>
          <w:sz w:val="18"/>
        </w:rPr>
      </w:pPr>
      <w:r>
        <w:rPr>
          <w:rFonts w:ascii="Arial Unicode MS"/>
          <w:color w:val="272727"/>
          <w:w w:val="95"/>
          <w:sz w:val="18"/>
        </w:rPr>
        <w:t>Fleet Sleva Q2 CS -14%</w:t>
      </w:r>
    </w:p>
    <w:p>
      <w:pPr>
        <w:spacing w:line="279" w:lineRule="exact" w:before="0"/>
        <w:ind w:left="284" w:right="0" w:firstLine="0"/>
        <w:jc w:val="left"/>
        <w:rPr>
          <w:rFonts w:ascii="Arial Unicode MS"/>
          <w:sz w:val="18"/>
        </w:rPr>
      </w:pPr>
      <w:r>
        <w:rPr/>
        <w:br w:type="column"/>
      </w:r>
      <w:r>
        <w:rPr>
          <w:rFonts w:ascii="Arial Unicode MS"/>
          <w:color w:val="272727"/>
          <w:w w:val="85"/>
          <w:sz w:val="18"/>
        </w:rPr>
        <w:t>Telefon</w:t>
      </w:r>
    </w:p>
    <w:p>
      <w:pPr>
        <w:pStyle w:val="BodyText"/>
        <w:spacing w:before="3"/>
        <w:jc w:val="left"/>
        <w:rPr>
          <w:rFonts w:ascii="Arial Unicode MS"/>
          <w:sz w:val="31"/>
        </w:rPr>
      </w:pPr>
      <w:r>
        <w:rPr/>
        <w:br w:type="column"/>
      </w:r>
      <w:r>
        <w:rPr>
          <w:rFonts w:ascii="Arial Unicode MS"/>
          <w:sz w:val="31"/>
        </w:rPr>
      </w:r>
    </w:p>
    <w:p>
      <w:pPr>
        <w:spacing w:before="0"/>
        <w:ind w:left="344" w:right="0" w:firstLine="0"/>
        <w:jc w:val="left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color w:val="313131"/>
          <w:w w:val="105"/>
          <w:sz w:val="20"/>
        </w:rPr>
        <w:t>li. Kupní cena:</w:t>
      </w:r>
    </w:p>
    <w:p>
      <w:pPr>
        <w:pStyle w:val="ListParagraph"/>
        <w:numPr>
          <w:ilvl w:val="1"/>
          <w:numId w:val="1"/>
        </w:numPr>
        <w:tabs>
          <w:tab w:pos="625" w:val="left" w:leader="none"/>
        </w:tabs>
        <w:spacing w:line="240" w:lineRule="auto" w:before="184" w:after="0"/>
        <w:ind w:left="624" w:right="0" w:hanging="285"/>
        <w:jc w:val="left"/>
        <w:rPr>
          <w:rFonts w:ascii="Arial Unicode MS"/>
          <w:sz w:val="18"/>
        </w:rPr>
      </w:pPr>
      <w:r>
        <w:rPr>
          <w:rFonts w:ascii="Arial Unicode MS"/>
          <w:color w:val="242424"/>
          <w:sz w:val="18"/>
        </w:rPr>
        <w:t>Cena</w:t>
      </w:r>
      <w:r>
        <w:rPr>
          <w:rFonts w:ascii="Arial Unicode MS"/>
          <w:color w:val="242424"/>
          <w:spacing w:val="-10"/>
          <w:sz w:val="18"/>
        </w:rPr>
        <w:t> </w:t>
      </w:r>
      <w:r>
        <w:rPr>
          <w:rFonts w:ascii="Arial Unicode MS"/>
          <w:color w:val="242424"/>
          <w:sz w:val="18"/>
        </w:rPr>
        <w:t>vozu:</w:t>
      </w:r>
    </w:p>
    <w:p>
      <w:pPr>
        <w:pStyle w:val="BodyText"/>
        <w:spacing w:before="7"/>
        <w:jc w:val="left"/>
        <w:rPr>
          <w:rFonts w:ascii="Arial Unicode MS"/>
          <w:sz w:val="14"/>
        </w:rPr>
      </w:pPr>
    </w:p>
    <w:p>
      <w:pPr>
        <w:spacing w:before="0"/>
        <w:ind w:left="349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22222"/>
          <w:sz w:val="18"/>
        </w:rPr>
        <w:t>8) Cena výbavy:</w:t>
      </w:r>
    </w:p>
    <w:p>
      <w:pPr>
        <w:pStyle w:val="BodyText"/>
        <w:jc w:val="left"/>
        <w:rPr>
          <w:rFonts w:ascii="Arial Unicode MS"/>
          <w:sz w:val="24"/>
        </w:rPr>
      </w:pPr>
      <w:r>
        <w:rPr/>
        <w:br w:type="column"/>
      </w:r>
      <w:r>
        <w:rPr>
          <w:rFonts w:ascii="Arial Unicode MS"/>
          <w:sz w:val="24"/>
        </w:rPr>
      </w:r>
    </w:p>
    <w:p>
      <w:pPr>
        <w:pStyle w:val="BodyText"/>
        <w:spacing w:before="11"/>
        <w:jc w:val="left"/>
        <w:rPr>
          <w:rFonts w:ascii="Arial Unicode MS"/>
          <w:sz w:val="29"/>
        </w:rPr>
      </w:pPr>
    </w:p>
    <w:p>
      <w:pPr>
        <w:spacing w:before="0"/>
        <w:ind w:left="474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B2B2B"/>
          <w:w w:val="90"/>
          <w:sz w:val="18"/>
        </w:rPr>
        <w:t>779</w:t>
      </w:r>
      <w:r>
        <w:rPr>
          <w:rFonts w:ascii="Arial Unicode MS" w:hAnsi="Arial Unicode MS"/>
          <w:color w:val="2B2B2B"/>
          <w:spacing w:val="-30"/>
          <w:w w:val="90"/>
          <w:sz w:val="18"/>
        </w:rPr>
        <w:t> </w:t>
      </w:r>
      <w:r>
        <w:rPr>
          <w:rFonts w:ascii="Arial Unicode MS" w:hAnsi="Arial Unicode MS"/>
          <w:color w:val="2B2B2B"/>
          <w:w w:val="90"/>
          <w:sz w:val="18"/>
        </w:rPr>
        <w:t>989,99</w:t>
      </w:r>
      <w:r>
        <w:rPr>
          <w:rFonts w:ascii="Arial Unicode MS" w:hAnsi="Arial Unicode MS"/>
          <w:color w:val="2B2B2B"/>
          <w:spacing w:val="-32"/>
          <w:w w:val="90"/>
          <w:sz w:val="18"/>
        </w:rPr>
        <w:t> </w:t>
      </w:r>
      <w:r>
        <w:rPr>
          <w:rFonts w:ascii="Arial Unicode MS" w:hAnsi="Arial Unicode MS"/>
          <w:color w:val="2B2B2B"/>
          <w:w w:val="90"/>
          <w:sz w:val="18"/>
        </w:rPr>
        <w:t>Kč</w:t>
      </w:r>
    </w:p>
    <w:p>
      <w:pPr>
        <w:pStyle w:val="BodyText"/>
        <w:spacing w:before="12"/>
        <w:jc w:val="left"/>
        <w:rPr>
          <w:rFonts w:ascii="Arial Unicode MS"/>
          <w:sz w:val="27"/>
        </w:rPr>
      </w:pPr>
    </w:p>
    <w:p>
      <w:pPr>
        <w:spacing w:before="0"/>
        <w:ind w:left="367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B2B2B"/>
          <w:w w:val="95"/>
          <w:sz w:val="18"/>
        </w:rPr>
        <w:t>-109199,00</w:t>
      </w:r>
      <w:r>
        <w:rPr>
          <w:rFonts w:ascii="Arial Unicode MS" w:hAnsi="Arial Unicode MS"/>
          <w:color w:val="2B2B2B"/>
          <w:spacing w:val="-29"/>
          <w:w w:val="95"/>
          <w:sz w:val="18"/>
        </w:rPr>
        <w:t> </w:t>
      </w:r>
      <w:r>
        <w:rPr>
          <w:rFonts w:ascii="Arial Unicode MS" w:hAnsi="Arial Unicode MS"/>
          <w:color w:val="2B2B2B"/>
          <w:w w:val="95"/>
          <w:sz w:val="18"/>
        </w:rPr>
        <w:t>Kč</w:t>
      </w:r>
    </w:p>
    <w:p>
      <w:pPr>
        <w:spacing w:after="0"/>
        <w:jc w:val="left"/>
        <w:rPr>
          <w:rFonts w:ascii="Arial Unicode MS" w:hAnsi="Arial Unicode MS"/>
          <w:sz w:val="18"/>
        </w:rPr>
        <w:sectPr>
          <w:type w:val="continuous"/>
          <w:pgSz w:w="11910" w:h="16830"/>
          <w:pgMar w:top="0" w:bottom="280" w:left="420" w:right="681"/>
          <w:cols w:num="4" w:equalWidth="0">
            <w:col w:w="5201" w:space="40"/>
            <w:col w:w="795" w:space="39"/>
            <w:col w:w="1703" w:space="1205"/>
            <w:col w:w="1826"/>
          </w:cols>
        </w:sectPr>
      </w:pPr>
    </w:p>
    <w:p>
      <w:pPr>
        <w:tabs>
          <w:tab w:pos="9325" w:val="left" w:leader="none"/>
        </w:tabs>
        <w:spacing w:line="253" w:lineRule="exact" w:before="0"/>
        <w:ind w:left="6700" w:right="0" w:firstLine="0"/>
        <w:jc w:val="left"/>
        <w:rPr>
          <w:rFonts w:ascii="Arial Unicode MS" w:hAnsi="Arial Unicode MS"/>
          <w:sz w:val="18"/>
        </w:rPr>
      </w:pPr>
      <w:r>
        <w:rPr/>
        <w:pict>
          <v:group style="position:absolute;margin-left:36.951229pt;margin-top:0pt;width:558.15pt;height:841.15pt;mso-position-horizontal-relative:page;mso-position-vertical-relative:page;z-index:-252153856" coordorigin="739,0" coordsize="11163,16823">
            <v:shape style="position:absolute;left:739;top:0;width:11163;height:16823" type="#_x0000_t75" stroked="false">
              <v:imagedata r:id="rId6" o:title=""/>
            </v:shape>
            <v:shape style="position:absolute;left:6819;top:3146;width:1648;height:466" type="#_x0000_t75" stroked="false">
              <v:imagedata r:id="rId7" o:title=""/>
            </v:shape>
            <v:shape style="position:absolute;left:1059;top:12837;width:3406;height:1915" type="#_x0000_t75" stroked="false">
              <v:imagedata r:id="rId8" o:title=""/>
            </v:shape>
            <v:shape style="position:absolute;left:7488;top:13218;width:2880;height:1038" type="#_x0000_t75" stroked="false">
              <v:imagedata r:id="rId9" o:title=""/>
            </v:shape>
            <v:line style="position:absolute" from="7120,5379" to="10868,5379" stroked="true" strokeweight=".847pt" strokecolor="#5f5f5f">
              <v:stroke dashstyle="solid"/>
            </v:line>
            <w10:wrap type="none"/>
          </v:group>
        </w:pict>
      </w:r>
      <w:r>
        <w:rPr>
          <w:rFonts w:ascii="Arial Unicode MS" w:hAnsi="Arial Unicode MS"/>
          <w:color w:val="282828"/>
          <w:sz w:val="18"/>
        </w:rPr>
        <w:t>Kupní cena</w:t>
      </w:r>
      <w:r>
        <w:rPr>
          <w:rFonts w:ascii="Arial Unicode MS" w:hAnsi="Arial Unicode MS"/>
          <w:color w:val="282828"/>
          <w:spacing w:val="-21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bez</w:t>
      </w:r>
      <w:r>
        <w:rPr>
          <w:rFonts w:ascii="Arial Unicode MS" w:hAnsi="Arial Unicode MS"/>
          <w:color w:val="282828"/>
          <w:spacing w:val="-22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DPH:</w:t>
        <w:tab/>
      </w:r>
      <w:r>
        <w:rPr>
          <w:rFonts w:ascii="Arial Unicode MS" w:hAnsi="Arial Unicode MS"/>
          <w:color w:val="282828"/>
          <w:position w:val="1"/>
          <w:sz w:val="18"/>
        </w:rPr>
        <w:t>554</w:t>
      </w:r>
      <w:r>
        <w:rPr>
          <w:rFonts w:ascii="Arial Unicode MS" w:hAnsi="Arial Unicode MS"/>
          <w:color w:val="282828"/>
          <w:spacing w:val="-21"/>
          <w:position w:val="1"/>
          <w:sz w:val="18"/>
        </w:rPr>
        <w:t> </w:t>
      </w:r>
      <w:r>
        <w:rPr>
          <w:rFonts w:ascii="Arial Unicode MS" w:hAnsi="Arial Unicode MS"/>
          <w:color w:val="282828"/>
          <w:position w:val="1"/>
          <w:sz w:val="18"/>
        </w:rPr>
        <w:t>372,72</w:t>
      </w:r>
      <w:r>
        <w:rPr>
          <w:rFonts w:ascii="Arial Unicode MS" w:hAnsi="Arial Unicode MS"/>
          <w:color w:val="282828"/>
          <w:spacing w:val="-31"/>
          <w:position w:val="1"/>
          <w:sz w:val="18"/>
        </w:rPr>
        <w:t> </w:t>
      </w:r>
      <w:r>
        <w:rPr>
          <w:rFonts w:ascii="Arial Unicode MS" w:hAnsi="Arial Unicode MS"/>
          <w:color w:val="282828"/>
          <w:spacing w:val="4"/>
          <w:position w:val="1"/>
          <w:sz w:val="18"/>
        </w:rPr>
        <w:t>Kč</w:t>
      </w:r>
    </w:p>
    <w:p>
      <w:pPr>
        <w:tabs>
          <w:tab w:pos="9334" w:val="left" w:leader="none"/>
        </w:tabs>
        <w:spacing w:line="227" w:lineRule="exact" w:before="0"/>
        <w:ind w:left="6683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82828"/>
          <w:spacing w:val="3"/>
          <w:sz w:val="18"/>
        </w:rPr>
        <w:t>DPH:</w:t>
        <w:tab/>
      </w:r>
      <w:r>
        <w:rPr>
          <w:rFonts w:ascii="Arial Unicode MS" w:hAnsi="Arial Unicode MS"/>
          <w:color w:val="282828"/>
          <w:sz w:val="18"/>
        </w:rPr>
        <w:t>116418,2</w:t>
      </w:r>
      <w:r>
        <w:rPr>
          <w:rFonts w:ascii="Arial Unicode MS" w:hAnsi="Arial Unicode MS"/>
          <w:color w:val="282828"/>
          <w:spacing w:val="-34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8</w:t>
      </w:r>
      <w:r>
        <w:rPr>
          <w:rFonts w:ascii="Arial Unicode MS" w:hAnsi="Arial Unicode MS"/>
          <w:color w:val="282828"/>
          <w:spacing w:val="-26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Kč</w:t>
      </w:r>
    </w:p>
    <w:p>
      <w:pPr>
        <w:tabs>
          <w:tab w:pos="9326" w:val="left" w:leader="none"/>
        </w:tabs>
        <w:spacing w:line="211" w:lineRule="auto" w:before="0"/>
        <w:ind w:left="6699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72727"/>
          <w:sz w:val="18"/>
        </w:rPr>
        <w:t>Celková</w:t>
      </w:r>
      <w:r>
        <w:rPr>
          <w:rFonts w:ascii="Arial Unicode MS" w:hAnsi="Arial Unicode MS"/>
          <w:color w:val="272727"/>
          <w:spacing w:val="-11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kupní</w:t>
      </w:r>
      <w:r>
        <w:rPr>
          <w:rFonts w:ascii="Arial Unicode MS" w:hAnsi="Arial Unicode MS"/>
          <w:color w:val="272727"/>
          <w:spacing w:val="-14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cena:</w:t>
        <w:tab/>
      </w:r>
      <w:r>
        <w:rPr>
          <w:rFonts w:ascii="Arial Unicode MS" w:hAnsi="Arial Unicode MS"/>
          <w:color w:val="272727"/>
          <w:position w:val="2"/>
          <w:sz w:val="18"/>
        </w:rPr>
        <w:t>670</w:t>
      </w:r>
      <w:r>
        <w:rPr>
          <w:rFonts w:ascii="Arial Unicode MS" w:hAnsi="Arial Unicode MS"/>
          <w:color w:val="272727"/>
          <w:spacing w:val="-24"/>
          <w:position w:val="2"/>
          <w:sz w:val="18"/>
        </w:rPr>
        <w:t> </w:t>
      </w:r>
      <w:r>
        <w:rPr>
          <w:rFonts w:ascii="Arial Unicode MS" w:hAnsi="Arial Unicode MS"/>
          <w:color w:val="272727"/>
          <w:position w:val="2"/>
          <w:sz w:val="18"/>
        </w:rPr>
        <w:t>791,00</w:t>
      </w:r>
      <w:r>
        <w:rPr>
          <w:rFonts w:ascii="Arial Unicode MS" w:hAnsi="Arial Unicode MS"/>
          <w:color w:val="272727"/>
          <w:spacing w:val="-29"/>
          <w:position w:val="2"/>
          <w:sz w:val="18"/>
        </w:rPr>
        <w:t> </w:t>
      </w:r>
      <w:r>
        <w:rPr>
          <w:rFonts w:ascii="Arial Unicode MS" w:hAnsi="Arial Unicode MS"/>
          <w:color w:val="272727"/>
          <w:position w:val="2"/>
          <w:sz w:val="18"/>
        </w:rPr>
        <w:t>Kč</w:t>
      </w:r>
    </w:p>
    <w:p>
      <w:pPr>
        <w:spacing w:line="184" w:lineRule="auto" w:before="19"/>
        <w:ind w:left="639" w:right="0" w:firstLine="2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72727"/>
          <w:sz w:val="18"/>
        </w:rPr>
        <w:t>Kupní</w:t>
      </w:r>
      <w:r>
        <w:rPr>
          <w:rFonts w:ascii="Arial Unicode MS" w:hAnsi="Arial Unicode MS"/>
          <w:color w:val="272727"/>
          <w:spacing w:val="-16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cenu</w:t>
      </w:r>
      <w:r>
        <w:rPr>
          <w:rFonts w:ascii="Arial Unicode MS" w:hAnsi="Arial Unicode MS"/>
          <w:color w:val="272727"/>
          <w:spacing w:val="-22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a</w:t>
      </w:r>
      <w:r>
        <w:rPr>
          <w:rFonts w:ascii="Arial Unicode MS" w:hAnsi="Arial Unicode MS"/>
          <w:color w:val="272727"/>
          <w:spacing w:val="-12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zálohu</w:t>
      </w:r>
      <w:r>
        <w:rPr>
          <w:rFonts w:ascii="Arial Unicode MS" w:hAnsi="Arial Unicode MS"/>
          <w:color w:val="272727"/>
          <w:spacing w:val="-15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kupující</w:t>
      </w:r>
      <w:r>
        <w:rPr>
          <w:rFonts w:ascii="Arial Unicode MS" w:hAnsi="Arial Unicode MS"/>
          <w:color w:val="272727"/>
          <w:spacing w:val="-14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uhradí</w:t>
      </w:r>
      <w:r>
        <w:rPr>
          <w:rFonts w:ascii="Arial Unicode MS" w:hAnsi="Arial Unicode MS"/>
          <w:color w:val="272727"/>
          <w:spacing w:val="-19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prodávajlcímu</w:t>
      </w:r>
      <w:r>
        <w:rPr>
          <w:rFonts w:ascii="Arial Unicode MS" w:hAnsi="Arial Unicode MS"/>
          <w:color w:val="272727"/>
          <w:spacing w:val="-27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v</w:t>
      </w:r>
      <w:r>
        <w:rPr>
          <w:rFonts w:ascii="Arial Unicode MS" w:hAnsi="Arial Unicode MS"/>
          <w:color w:val="272727"/>
          <w:spacing w:val="-12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hotovosti</w:t>
      </w:r>
      <w:r>
        <w:rPr>
          <w:rFonts w:ascii="Arial Unicode MS" w:hAnsi="Arial Unicode MS"/>
          <w:color w:val="272727"/>
          <w:spacing w:val="-16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nebo</w:t>
      </w:r>
      <w:r>
        <w:rPr>
          <w:rFonts w:ascii="Arial Unicode MS" w:hAnsi="Arial Unicode MS"/>
          <w:color w:val="272727"/>
          <w:spacing w:val="-19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na</w:t>
      </w:r>
      <w:r>
        <w:rPr>
          <w:rFonts w:ascii="Arial Unicode MS" w:hAnsi="Arial Unicode MS"/>
          <w:color w:val="272727"/>
          <w:spacing w:val="-9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účet</w:t>
      </w:r>
      <w:r>
        <w:rPr>
          <w:rFonts w:ascii="Arial Unicode MS" w:hAnsi="Arial Unicode MS"/>
          <w:color w:val="272727"/>
          <w:spacing w:val="-18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č.</w:t>
      </w:r>
      <w:r>
        <w:rPr>
          <w:rFonts w:ascii="Arial Unicode MS" w:hAnsi="Arial Unicode MS"/>
          <w:color w:val="272727"/>
          <w:spacing w:val="-20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115-2665980217/0100</w:t>
      </w:r>
      <w:r>
        <w:rPr>
          <w:rFonts w:ascii="Arial Unicode MS" w:hAnsi="Arial Unicode MS"/>
          <w:color w:val="272727"/>
          <w:spacing w:val="-22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s</w:t>
      </w:r>
      <w:r>
        <w:rPr>
          <w:rFonts w:ascii="Arial Unicode MS" w:hAnsi="Arial Unicode MS"/>
          <w:color w:val="272727"/>
          <w:spacing w:val="-23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uvedením</w:t>
      </w:r>
      <w:r>
        <w:rPr>
          <w:rFonts w:ascii="Arial Unicode MS" w:hAnsi="Arial Unicode MS"/>
          <w:color w:val="272727"/>
          <w:spacing w:val="-19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variabilního symbolu, kterým </w:t>
      </w:r>
      <w:r>
        <w:rPr>
          <w:rFonts w:ascii="Arial Unicode MS" w:hAnsi="Arial Unicode MS"/>
          <w:color w:val="272727"/>
          <w:spacing w:val="2"/>
          <w:sz w:val="18"/>
        </w:rPr>
        <w:t>je </w:t>
      </w:r>
      <w:r>
        <w:rPr>
          <w:rFonts w:ascii="Arial Unicode MS" w:hAnsi="Arial Unicode MS"/>
          <w:color w:val="272727"/>
          <w:spacing w:val="4"/>
          <w:sz w:val="18"/>
        </w:rPr>
        <w:t>č. </w:t>
      </w:r>
      <w:r>
        <w:rPr>
          <w:rFonts w:ascii="Arial Unicode MS" w:hAnsi="Arial Unicode MS"/>
          <w:color w:val="272727"/>
          <w:sz w:val="18"/>
        </w:rPr>
        <w:t>této objednávky (viz</w:t>
      </w:r>
      <w:r>
        <w:rPr>
          <w:rFonts w:ascii="Arial Unicode MS" w:hAnsi="Arial Unicode MS"/>
          <w:color w:val="272727"/>
          <w:spacing w:val="-3"/>
          <w:sz w:val="18"/>
        </w:rPr>
        <w:t> </w:t>
      </w:r>
      <w:r>
        <w:rPr>
          <w:rFonts w:ascii="Arial Unicode MS" w:hAnsi="Arial Unicode MS"/>
          <w:color w:val="272727"/>
          <w:sz w:val="18"/>
        </w:rPr>
        <w:t>výše).</w:t>
      </w:r>
    </w:p>
    <w:p>
      <w:pPr>
        <w:spacing w:line="288" w:lineRule="exact" w:before="0"/>
        <w:ind w:left="363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72727"/>
          <w:sz w:val="18"/>
        </w:rPr>
        <w:t>C) Poznámka:</w:t>
      </w:r>
    </w:p>
    <w:p>
      <w:pPr>
        <w:spacing w:before="55"/>
        <w:ind w:left="37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343434"/>
          <w:sz w:val="18"/>
        </w:rPr>
        <w:t>Ill. Záloha: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40" w:lineRule="auto" w:before="75" w:after="0"/>
        <w:ind w:left="634" w:right="0" w:hanging="264"/>
        <w:jc w:val="left"/>
        <w:rPr>
          <w:rFonts w:ascii="Arial"/>
          <w:b/>
          <w:color w:val="363636"/>
          <w:sz w:val="18"/>
        </w:rPr>
      </w:pPr>
      <w:r>
        <w:rPr>
          <w:rFonts w:ascii="Arial"/>
          <w:b/>
          <w:color w:val="363636"/>
          <w:sz w:val="18"/>
        </w:rPr>
        <w:t>Kauce:</w:t>
      </w:r>
    </w:p>
    <w:p>
      <w:pPr>
        <w:pStyle w:val="ListParagraph"/>
        <w:numPr>
          <w:ilvl w:val="0"/>
          <w:numId w:val="2"/>
        </w:numPr>
        <w:tabs>
          <w:tab w:pos="592" w:val="left" w:leader="none"/>
        </w:tabs>
        <w:spacing w:line="240" w:lineRule="auto" w:before="86" w:after="0"/>
        <w:ind w:left="591" w:right="0" w:hanging="233"/>
        <w:jc w:val="left"/>
        <w:rPr>
          <w:rFonts w:ascii="Arial" w:hAnsi="Arial"/>
          <w:b/>
          <w:color w:val="343434"/>
          <w:sz w:val="18"/>
        </w:rPr>
      </w:pPr>
      <w:r>
        <w:rPr>
          <w:rFonts w:ascii="Arial" w:hAnsi="Arial"/>
          <w:b/>
          <w:color w:val="343434"/>
          <w:sz w:val="18"/>
        </w:rPr>
        <w:t>Předpokládaný tennín dodání: Vozidlo do výroby cca</w:t>
      </w:r>
      <w:r>
        <w:rPr>
          <w:rFonts w:ascii="Arial" w:hAnsi="Arial"/>
          <w:b/>
          <w:color w:val="343434"/>
          <w:spacing w:val="16"/>
          <w:sz w:val="18"/>
        </w:rPr>
        <w:t> </w:t>
      </w:r>
      <w:r>
        <w:rPr>
          <w:rFonts w:ascii="Arial" w:hAnsi="Arial"/>
          <w:b/>
          <w:color w:val="343434"/>
          <w:sz w:val="18"/>
        </w:rPr>
        <w:t>2-6/2024</w:t>
      </w:r>
    </w:p>
    <w:p>
      <w:pPr>
        <w:pStyle w:val="ListParagraph"/>
        <w:numPr>
          <w:ilvl w:val="0"/>
          <w:numId w:val="2"/>
        </w:numPr>
        <w:tabs>
          <w:tab w:pos="623" w:val="left" w:leader="none"/>
        </w:tabs>
        <w:spacing w:line="240" w:lineRule="auto" w:before="80" w:after="0"/>
        <w:ind w:left="622" w:right="0" w:hanging="268"/>
        <w:jc w:val="left"/>
        <w:rPr>
          <w:rFonts w:ascii="Arial" w:hAnsi="Arial"/>
          <w:b/>
          <w:color w:val="343434"/>
          <w:sz w:val="18"/>
        </w:rPr>
      </w:pPr>
      <w:r>
        <w:rPr>
          <w:rFonts w:ascii="Arial" w:hAnsi="Arial"/>
          <w:b/>
          <w:color w:val="343434"/>
          <w:sz w:val="18"/>
        </w:rPr>
        <w:t>Všeobecné podmínky</w:t>
      </w:r>
      <w:r>
        <w:rPr>
          <w:rFonts w:ascii="Arial" w:hAnsi="Arial"/>
          <w:b/>
          <w:color w:val="343434"/>
          <w:spacing w:val="-2"/>
          <w:sz w:val="18"/>
        </w:rPr>
        <w:t> </w:t>
      </w:r>
      <w:r>
        <w:rPr>
          <w:rFonts w:ascii="Arial" w:hAnsi="Arial"/>
          <w:b/>
          <w:color w:val="343434"/>
          <w:sz w:val="18"/>
        </w:rPr>
        <w:t>prodeje:</w:t>
      </w:r>
    </w:p>
    <w:p>
      <w:pPr>
        <w:spacing w:line="184" w:lineRule="auto" w:before="59"/>
        <w:ind w:left="646" w:right="371" w:hanging="9"/>
        <w:jc w:val="both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82828"/>
          <w:sz w:val="18"/>
        </w:rPr>
        <w:t>Kupní smlouva vzniklá na základě této objednávky se řídí zejména touto objednávkou a Obchodními podmínkami prodeje nových</w:t>
      </w:r>
      <w:r>
        <w:rPr>
          <w:rFonts w:ascii="Arial Unicode MS" w:hAnsi="Arial Unicode MS"/>
          <w:color w:val="282828"/>
          <w:spacing w:val="-25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vozidel</w:t>
      </w:r>
      <w:r>
        <w:rPr>
          <w:rFonts w:ascii="Arial Unicode MS" w:hAnsi="Arial Unicode MS"/>
          <w:color w:val="282828"/>
          <w:spacing w:val="-25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značky</w:t>
      </w:r>
      <w:r>
        <w:rPr>
          <w:rFonts w:ascii="Arial Unicode MS" w:hAnsi="Arial Unicode MS"/>
          <w:color w:val="282828"/>
          <w:spacing w:val="-18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HYUNDAI</w:t>
      </w:r>
      <w:r>
        <w:rPr>
          <w:rFonts w:ascii="Arial Unicode MS" w:hAnsi="Arial Unicode MS"/>
          <w:color w:val="282828"/>
          <w:spacing w:val="-15"/>
          <w:sz w:val="18"/>
        </w:rPr>
        <w:t> </w:t>
      </w:r>
      <w:r>
        <w:rPr>
          <w:rFonts w:ascii="Arial" w:hAnsi="Arial"/>
          <w:b/>
          <w:color w:val="282828"/>
          <w:sz w:val="18"/>
        </w:rPr>
        <w:t>("Obchodni</w:t>
      </w:r>
      <w:r>
        <w:rPr>
          <w:rFonts w:ascii="Arial" w:hAnsi="Arial"/>
          <w:b/>
          <w:color w:val="282828"/>
          <w:spacing w:val="-27"/>
          <w:sz w:val="18"/>
        </w:rPr>
        <w:t> </w:t>
      </w:r>
      <w:r>
        <w:rPr>
          <w:rFonts w:ascii="Arial" w:hAnsi="Arial"/>
          <w:b/>
          <w:color w:val="282828"/>
          <w:sz w:val="18"/>
        </w:rPr>
        <w:t>podmínky"),</w:t>
      </w:r>
      <w:r>
        <w:rPr>
          <w:rFonts w:ascii="Arial" w:hAnsi="Arial"/>
          <w:b/>
          <w:color w:val="282828"/>
          <w:spacing w:val="-22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které</w:t>
      </w:r>
      <w:r>
        <w:rPr>
          <w:rFonts w:ascii="Arial Unicode MS" w:hAnsi="Arial Unicode MS"/>
          <w:color w:val="282828"/>
          <w:spacing w:val="-18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tvoří</w:t>
      </w:r>
      <w:r>
        <w:rPr>
          <w:rFonts w:ascii="Arial Unicode MS" w:hAnsi="Arial Unicode MS"/>
          <w:color w:val="282828"/>
          <w:spacing w:val="-19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nedílnou</w:t>
      </w:r>
      <w:r>
        <w:rPr>
          <w:rFonts w:ascii="Arial Unicode MS" w:hAnsi="Arial Unicode MS"/>
          <w:color w:val="282828"/>
          <w:spacing w:val="-25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součást</w:t>
      </w:r>
      <w:r>
        <w:rPr>
          <w:rFonts w:ascii="Arial Unicode MS" w:hAnsi="Arial Unicode MS"/>
          <w:color w:val="282828"/>
          <w:spacing w:val="-25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této</w:t>
      </w:r>
      <w:r>
        <w:rPr>
          <w:rFonts w:ascii="Arial Unicode MS" w:hAnsi="Arial Unicode MS"/>
          <w:color w:val="282828"/>
          <w:spacing w:val="-21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objednávky.</w:t>
      </w:r>
      <w:r>
        <w:rPr>
          <w:rFonts w:ascii="Arial Unicode MS" w:hAnsi="Arial Unicode MS"/>
          <w:color w:val="282828"/>
          <w:spacing w:val="-16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Kupující</w:t>
      </w:r>
      <w:r>
        <w:rPr>
          <w:rFonts w:ascii="Arial Unicode MS" w:hAnsi="Arial Unicode MS"/>
          <w:color w:val="282828"/>
          <w:spacing w:val="-20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prohlašuje, </w:t>
      </w:r>
      <w:r>
        <w:rPr>
          <w:rFonts w:ascii="Arial Unicode MS" w:hAnsi="Arial Unicode MS"/>
          <w:color w:val="282828"/>
          <w:spacing w:val="-3"/>
          <w:sz w:val="18"/>
        </w:rPr>
        <w:t>že </w:t>
      </w:r>
      <w:r>
        <w:rPr>
          <w:rFonts w:ascii="Arial Unicode MS" w:hAnsi="Arial Unicode MS"/>
          <w:color w:val="282828"/>
          <w:sz w:val="18"/>
        </w:rPr>
        <w:t>obdržel Obchodní podmínky současně s touto objednávkou a byl prodávajícím s Obchodními podmlnkami a jejich obsahem</w:t>
      </w:r>
      <w:r>
        <w:rPr>
          <w:rFonts w:ascii="Arial Unicode MS" w:hAnsi="Arial Unicode MS"/>
          <w:color w:val="282828"/>
          <w:spacing w:val="-18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výslovně</w:t>
      </w:r>
      <w:r>
        <w:rPr>
          <w:rFonts w:ascii="Arial Unicode MS" w:hAnsi="Arial Unicode MS"/>
          <w:color w:val="282828"/>
          <w:spacing w:val="-11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seznámen</w:t>
      </w:r>
      <w:r>
        <w:rPr>
          <w:rFonts w:ascii="Arial Unicode MS" w:hAnsi="Arial Unicode MS"/>
          <w:color w:val="282828"/>
          <w:spacing w:val="-15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a</w:t>
      </w:r>
      <w:r>
        <w:rPr>
          <w:rFonts w:ascii="Arial Unicode MS" w:hAnsi="Arial Unicode MS"/>
          <w:color w:val="282828"/>
          <w:spacing w:val="-18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rozumí</w:t>
      </w:r>
      <w:r>
        <w:rPr>
          <w:rFonts w:ascii="Arial Unicode MS" w:hAnsi="Arial Unicode MS"/>
          <w:color w:val="282828"/>
          <w:spacing w:val="-18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jim.</w:t>
      </w:r>
      <w:r>
        <w:rPr>
          <w:rFonts w:ascii="Arial Unicode MS" w:hAnsi="Arial Unicode MS"/>
          <w:color w:val="282828"/>
          <w:spacing w:val="-26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Kupující</w:t>
      </w:r>
      <w:r>
        <w:rPr>
          <w:rFonts w:ascii="Arial Unicode MS" w:hAnsi="Arial Unicode MS"/>
          <w:color w:val="282828"/>
          <w:spacing w:val="-20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tímto</w:t>
      </w:r>
      <w:r>
        <w:rPr>
          <w:rFonts w:ascii="Arial Unicode MS" w:hAnsi="Arial Unicode MS"/>
          <w:color w:val="282828"/>
          <w:spacing w:val="-19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potvrzuje,</w:t>
      </w:r>
      <w:r>
        <w:rPr>
          <w:rFonts w:ascii="Arial Unicode MS" w:hAnsi="Arial Unicode MS"/>
          <w:color w:val="282828"/>
          <w:spacing w:val="-23"/>
          <w:sz w:val="18"/>
        </w:rPr>
        <w:t> </w:t>
      </w:r>
      <w:r>
        <w:rPr>
          <w:rFonts w:ascii="Arial Unicode MS" w:hAnsi="Arial Unicode MS"/>
          <w:color w:val="282828"/>
          <w:spacing w:val="-3"/>
          <w:sz w:val="18"/>
        </w:rPr>
        <w:t>že</w:t>
      </w:r>
      <w:r>
        <w:rPr>
          <w:rFonts w:ascii="Arial Unicode MS" w:hAnsi="Arial Unicode MS"/>
          <w:color w:val="282828"/>
          <w:spacing w:val="-14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zná</w:t>
      </w:r>
      <w:r>
        <w:rPr>
          <w:rFonts w:ascii="Arial Unicode MS" w:hAnsi="Arial Unicode MS"/>
          <w:color w:val="282828"/>
          <w:spacing w:val="-21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následující</w:t>
      </w:r>
      <w:r>
        <w:rPr>
          <w:rFonts w:ascii="Arial Unicode MS" w:hAnsi="Arial Unicode MS"/>
          <w:color w:val="282828"/>
          <w:spacing w:val="-14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důležitá</w:t>
      </w:r>
      <w:r>
        <w:rPr>
          <w:rFonts w:ascii="Arial Unicode MS" w:hAnsi="Arial Unicode MS"/>
          <w:color w:val="282828"/>
          <w:spacing w:val="-26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ujednáni,</w:t>
      </w:r>
      <w:r>
        <w:rPr>
          <w:rFonts w:ascii="Arial Unicode MS" w:hAnsi="Arial Unicode MS"/>
          <w:color w:val="282828"/>
          <w:spacing w:val="-6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která</w:t>
      </w:r>
      <w:r>
        <w:rPr>
          <w:rFonts w:ascii="Arial Unicode MS" w:hAnsi="Arial Unicode MS"/>
          <w:color w:val="282828"/>
          <w:spacing w:val="-14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jsou</w:t>
      </w:r>
      <w:r>
        <w:rPr>
          <w:rFonts w:ascii="Arial Unicode MS" w:hAnsi="Arial Unicode MS"/>
          <w:color w:val="282828"/>
          <w:spacing w:val="-21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obsažena v Obchodních podmlnkách, </w:t>
      </w:r>
      <w:r>
        <w:rPr>
          <w:rFonts w:ascii="Arial Unicode MS" w:hAnsi="Arial Unicode MS"/>
          <w:color w:val="282828"/>
          <w:spacing w:val="3"/>
          <w:sz w:val="18"/>
        </w:rPr>
        <w:t>že </w:t>
      </w:r>
      <w:r>
        <w:rPr>
          <w:rFonts w:ascii="Arial Unicode MS" w:hAnsi="Arial Unicode MS"/>
          <w:color w:val="282828"/>
          <w:sz w:val="18"/>
        </w:rPr>
        <w:t>všem těmto ujednáním rozumí a výslovně tato ujednáni přijímá: (i) povinnost zaplatit zálohu (článek IV.1), sjednáni výhrady vlastnického práva (článek </w:t>
      </w:r>
      <w:r>
        <w:rPr>
          <w:rFonts w:ascii="Arial" w:hAnsi="Arial"/>
          <w:b/>
          <w:color w:val="282828"/>
          <w:sz w:val="18"/>
        </w:rPr>
        <w:t>IV.4), </w:t>
      </w:r>
      <w:r>
        <w:rPr>
          <w:rFonts w:ascii="Arial Unicode MS" w:hAnsi="Arial Unicode MS"/>
          <w:color w:val="282828"/>
          <w:sz w:val="18"/>
        </w:rPr>
        <w:t>orientační povaha předpokládaného terminu dodání a následky jeho nedodržení (článek V.2), závaznost podmínek stanovených v záruční knlžce (články Vll.2 a Vlll.2), rozsah nároků</w:t>
      </w:r>
      <w:r>
        <w:rPr>
          <w:rFonts w:ascii="Arial Unicode MS" w:hAnsi="Arial Unicode MS"/>
          <w:color w:val="282828"/>
          <w:spacing w:val="-8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z</w:t>
      </w:r>
      <w:r>
        <w:rPr>
          <w:rFonts w:ascii="Arial Unicode MS" w:hAnsi="Arial Unicode MS"/>
          <w:color w:val="282828"/>
          <w:spacing w:val="-23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vad</w:t>
      </w:r>
      <w:r>
        <w:rPr>
          <w:rFonts w:ascii="Arial Unicode MS" w:hAnsi="Arial Unicode MS"/>
          <w:color w:val="282828"/>
          <w:spacing w:val="-13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automobilu</w:t>
      </w:r>
      <w:r>
        <w:rPr>
          <w:rFonts w:ascii="Arial Unicode MS" w:hAnsi="Arial Unicode MS"/>
          <w:color w:val="282828"/>
          <w:spacing w:val="-20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v</w:t>
      </w:r>
      <w:r>
        <w:rPr>
          <w:rFonts w:ascii="Arial Unicode MS" w:hAnsi="Arial Unicode MS"/>
          <w:color w:val="282828"/>
          <w:spacing w:val="-13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případě,</w:t>
      </w:r>
      <w:r>
        <w:rPr>
          <w:rFonts w:ascii="Arial Unicode MS" w:hAnsi="Arial Unicode MS"/>
          <w:color w:val="282828"/>
          <w:spacing w:val="-2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že</w:t>
      </w:r>
      <w:r>
        <w:rPr>
          <w:rFonts w:ascii="Arial Unicode MS" w:hAnsi="Arial Unicode MS"/>
          <w:color w:val="282828"/>
          <w:spacing w:val="16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kupující</w:t>
      </w:r>
      <w:r>
        <w:rPr>
          <w:rFonts w:ascii="Arial Unicode MS" w:hAnsi="Arial Unicode MS"/>
          <w:color w:val="282828"/>
          <w:spacing w:val="-17"/>
          <w:sz w:val="18"/>
        </w:rPr>
        <w:t> </w:t>
      </w:r>
      <w:r>
        <w:rPr>
          <w:rFonts w:ascii="Arial Unicode MS" w:hAnsi="Arial Unicode MS"/>
          <w:color w:val="282828"/>
          <w:spacing w:val="-3"/>
          <w:sz w:val="18"/>
        </w:rPr>
        <w:t>není</w:t>
      </w:r>
      <w:r>
        <w:rPr>
          <w:rFonts w:ascii="Arial Unicode MS" w:hAnsi="Arial Unicode MS"/>
          <w:color w:val="282828"/>
          <w:spacing w:val="24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spotřebitelem</w:t>
      </w:r>
      <w:r>
        <w:rPr>
          <w:rFonts w:ascii="Arial Unicode MS" w:hAnsi="Arial Unicode MS"/>
          <w:color w:val="282828"/>
          <w:spacing w:val="-10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(článek</w:t>
      </w:r>
      <w:r>
        <w:rPr>
          <w:rFonts w:ascii="Arial Unicode MS" w:hAnsi="Arial Unicode MS"/>
          <w:color w:val="282828"/>
          <w:spacing w:val="-13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VII.S),</w:t>
      </w:r>
      <w:r>
        <w:rPr>
          <w:rFonts w:ascii="Arial Unicode MS" w:hAnsi="Arial Unicode MS"/>
          <w:color w:val="282828"/>
          <w:spacing w:val="-9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povinnost</w:t>
      </w:r>
      <w:r>
        <w:rPr>
          <w:rFonts w:ascii="Arial Unicode MS" w:hAnsi="Arial Unicode MS"/>
          <w:color w:val="282828"/>
          <w:spacing w:val="-13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zaplatit</w:t>
      </w:r>
      <w:r>
        <w:rPr>
          <w:rFonts w:ascii="Arial Unicode MS" w:hAnsi="Arial Unicode MS"/>
          <w:color w:val="282828"/>
          <w:spacing w:val="-16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smluvnl</w:t>
      </w:r>
      <w:r>
        <w:rPr>
          <w:rFonts w:ascii="Arial Unicode MS" w:hAnsi="Arial Unicode MS"/>
          <w:color w:val="282828"/>
          <w:spacing w:val="-9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pokutu</w:t>
      </w:r>
      <w:r>
        <w:rPr>
          <w:rFonts w:ascii="Arial Unicode MS" w:hAnsi="Arial Unicode MS"/>
          <w:color w:val="282828"/>
          <w:spacing w:val="-19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v</w:t>
      </w:r>
      <w:r>
        <w:rPr>
          <w:rFonts w:ascii="Arial Unicode MS" w:hAnsi="Arial Unicode MS"/>
          <w:color w:val="282828"/>
          <w:spacing w:val="-20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prlpadě prodlenl s plněním povinností dle kupní smlouvy delším než třicet dnů (článek IX.2), stanovení přednosti zákona </w:t>
      </w:r>
      <w:r>
        <w:rPr>
          <w:rFonts w:ascii="Arial Unicode MS" w:hAnsi="Arial Unicode MS"/>
          <w:color w:val="282828"/>
          <w:spacing w:val="-3"/>
          <w:sz w:val="18"/>
        </w:rPr>
        <w:t>před </w:t>
      </w:r>
      <w:r>
        <w:rPr>
          <w:rFonts w:ascii="Arial Unicode MS" w:hAnsi="Arial Unicode MS"/>
          <w:color w:val="282828"/>
          <w:sz w:val="18"/>
        </w:rPr>
        <w:t>obchodními zvyklostmi </w:t>
      </w:r>
      <w:r>
        <w:rPr>
          <w:rFonts w:ascii="Arial Unicode MS" w:hAnsi="Arial Unicode MS"/>
          <w:color w:val="282828"/>
          <w:spacing w:val="-3"/>
          <w:sz w:val="18"/>
        </w:rPr>
        <w:t>(článek Xll.4), vyloučeni </w:t>
      </w:r>
      <w:r>
        <w:rPr>
          <w:rFonts w:ascii="Arial Unicode MS" w:hAnsi="Arial Unicode MS"/>
          <w:color w:val="282828"/>
          <w:sz w:val="18"/>
        </w:rPr>
        <w:t>pravidel, </w:t>
      </w:r>
      <w:r>
        <w:rPr>
          <w:rFonts w:ascii="Arial Unicode MS" w:hAnsi="Arial Unicode MS"/>
          <w:color w:val="282828"/>
          <w:spacing w:val="-3"/>
          <w:sz w:val="18"/>
        </w:rPr>
        <w:t>která umožňuji </w:t>
      </w:r>
      <w:r>
        <w:rPr>
          <w:rFonts w:ascii="Arial Unicode MS" w:hAnsi="Arial Unicode MS"/>
          <w:color w:val="282828"/>
          <w:sz w:val="18"/>
        </w:rPr>
        <w:t>uzavření </w:t>
      </w:r>
      <w:r>
        <w:rPr>
          <w:rFonts w:ascii="Arial Unicode MS" w:hAnsi="Arial Unicode MS"/>
          <w:color w:val="282828"/>
          <w:spacing w:val="-3"/>
          <w:sz w:val="18"/>
        </w:rPr>
        <w:t>smlouvy </w:t>
      </w:r>
      <w:r>
        <w:rPr>
          <w:rFonts w:ascii="Arial Unicode MS" w:hAnsi="Arial Unicode MS"/>
          <w:color w:val="282828"/>
          <w:sz w:val="18"/>
        </w:rPr>
        <w:t>i v případě, že </w:t>
      </w:r>
      <w:r>
        <w:rPr>
          <w:rFonts w:ascii="Arial Unicode MS" w:hAnsi="Arial Unicode MS"/>
          <w:color w:val="282828"/>
          <w:spacing w:val="-3"/>
          <w:sz w:val="18"/>
        </w:rPr>
        <w:t>smluvní strany nedosáhly úplné </w:t>
      </w:r>
      <w:r>
        <w:rPr>
          <w:rFonts w:ascii="Arial Unicode MS" w:hAnsi="Arial Unicode MS"/>
          <w:color w:val="282828"/>
          <w:sz w:val="18"/>
        </w:rPr>
        <w:t>shody (článek XII.S), </w:t>
      </w:r>
      <w:r>
        <w:rPr>
          <w:rFonts w:ascii="Arial Unicode MS" w:hAnsi="Arial Unicode MS"/>
          <w:color w:val="282828"/>
          <w:spacing w:val="-3"/>
          <w:sz w:val="18"/>
        </w:rPr>
        <w:t>vyloučeni  režimu  adhezních  </w:t>
      </w:r>
      <w:r>
        <w:rPr>
          <w:rFonts w:ascii="Arial Unicode MS" w:hAnsi="Arial Unicode MS"/>
          <w:color w:val="282828"/>
          <w:sz w:val="18"/>
        </w:rPr>
        <w:t>smluv  pro  </w:t>
      </w:r>
      <w:r>
        <w:rPr>
          <w:rFonts w:ascii="Arial Unicode MS" w:hAnsi="Arial Unicode MS"/>
          <w:color w:val="282828"/>
          <w:spacing w:val="-3"/>
          <w:sz w:val="18"/>
        </w:rPr>
        <w:t>případ,  že  </w:t>
      </w:r>
      <w:r>
        <w:rPr>
          <w:rFonts w:ascii="Arial Unicode MS" w:hAnsi="Arial Unicode MS"/>
          <w:color w:val="282828"/>
          <w:sz w:val="18"/>
        </w:rPr>
        <w:t>je  kupujíc!  podnikatelem (článek</w:t>
      </w:r>
      <w:r>
        <w:rPr>
          <w:rFonts w:ascii="Arial Unicode MS" w:hAnsi="Arial Unicode MS"/>
          <w:color w:val="282828"/>
          <w:spacing w:val="-1"/>
          <w:sz w:val="18"/>
        </w:rPr>
        <w:t> </w:t>
      </w:r>
      <w:r>
        <w:rPr>
          <w:rFonts w:ascii="Arial Unicode MS" w:hAnsi="Arial Unicode MS"/>
          <w:color w:val="282828"/>
          <w:sz w:val="18"/>
        </w:rPr>
        <w:t>Xll.6).</w:t>
      </w:r>
    </w:p>
    <w:p>
      <w:pPr>
        <w:pStyle w:val="BodyText"/>
        <w:spacing w:before="4"/>
        <w:jc w:val="left"/>
        <w:rPr>
          <w:rFonts w:ascii="Arial Unicode MS"/>
          <w:sz w:val="14"/>
        </w:rPr>
      </w:pPr>
    </w:p>
    <w:p>
      <w:pPr>
        <w:spacing w:line="182" w:lineRule="auto" w:before="0"/>
        <w:ind w:left="642" w:right="410" w:hanging="1"/>
        <w:jc w:val="both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92929"/>
          <w:sz w:val="18"/>
        </w:rPr>
        <w:t>Kupující</w:t>
      </w:r>
      <w:r>
        <w:rPr>
          <w:rFonts w:ascii="Arial Unicode MS" w:hAnsi="Arial Unicode MS"/>
          <w:color w:val="292929"/>
          <w:spacing w:val="-18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prohlašuje,</w:t>
      </w:r>
      <w:r>
        <w:rPr>
          <w:rFonts w:ascii="Arial Unicode MS" w:hAnsi="Arial Unicode MS"/>
          <w:color w:val="292929"/>
          <w:spacing w:val="-11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že</w:t>
      </w:r>
      <w:r>
        <w:rPr>
          <w:rFonts w:ascii="Arial Unicode MS" w:hAnsi="Arial Unicode MS"/>
          <w:color w:val="292929"/>
          <w:spacing w:val="-23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byl</w:t>
      </w:r>
      <w:r>
        <w:rPr>
          <w:rFonts w:ascii="Arial Unicode MS" w:hAnsi="Arial Unicode MS"/>
          <w:color w:val="292929"/>
          <w:spacing w:val="-17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seznámen</w:t>
      </w:r>
      <w:r>
        <w:rPr>
          <w:rFonts w:ascii="Arial Unicode MS" w:hAnsi="Arial Unicode MS"/>
          <w:color w:val="292929"/>
          <w:spacing w:val="-20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se</w:t>
      </w:r>
      <w:r>
        <w:rPr>
          <w:rFonts w:ascii="Arial Unicode MS" w:hAnsi="Arial Unicode MS"/>
          <w:color w:val="292929"/>
          <w:spacing w:val="-17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Zásadami</w:t>
      </w:r>
      <w:r>
        <w:rPr>
          <w:rFonts w:ascii="Arial Unicode MS" w:hAnsi="Arial Unicode MS"/>
          <w:color w:val="292929"/>
          <w:spacing w:val="-14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zpracováni</w:t>
      </w:r>
      <w:r>
        <w:rPr>
          <w:rFonts w:ascii="Arial Unicode MS" w:hAnsi="Arial Unicode MS"/>
          <w:color w:val="292929"/>
          <w:spacing w:val="-10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osobních</w:t>
      </w:r>
      <w:r>
        <w:rPr>
          <w:rFonts w:ascii="Arial Unicode MS" w:hAnsi="Arial Unicode MS"/>
          <w:color w:val="292929"/>
          <w:spacing w:val="-9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údajů,</w:t>
      </w:r>
      <w:r>
        <w:rPr>
          <w:rFonts w:ascii="Arial Unicode MS" w:hAnsi="Arial Unicode MS"/>
          <w:color w:val="292929"/>
          <w:spacing w:val="-21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které</w:t>
      </w:r>
      <w:r>
        <w:rPr>
          <w:rFonts w:ascii="Arial Unicode MS" w:hAnsi="Arial Unicode MS"/>
          <w:color w:val="292929"/>
          <w:spacing w:val="-19"/>
          <w:sz w:val="18"/>
        </w:rPr>
        <w:t> </w:t>
      </w:r>
      <w:r>
        <w:rPr>
          <w:rFonts w:ascii="Arial Unicode MS" w:hAnsi="Arial Unicode MS"/>
          <w:color w:val="292929"/>
          <w:spacing w:val="-3"/>
          <w:sz w:val="18"/>
        </w:rPr>
        <w:t>mu</w:t>
      </w:r>
      <w:r>
        <w:rPr>
          <w:rFonts w:ascii="Arial Unicode MS" w:hAnsi="Arial Unicode MS"/>
          <w:color w:val="292929"/>
          <w:spacing w:val="-19"/>
          <w:sz w:val="18"/>
        </w:rPr>
        <w:t> </w:t>
      </w:r>
      <w:r>
        <w:rPr>
          <w:rFonts w:ascii="Arial Unicode MS" w:hAnsi="Arial Unicode MS"/>
          <w:color w:val="292929"/>
          <w:spacing w:val="-3"/>
          <w:sz w:val="18"/>
        </w:rPr>
        <w:t>byly</w:t>
      </w:r>
      <w:r>
        <w:rPr>
          <w:rFonts w:ascii="Arial Unicode MS" w:hAnsi="Arial Unicode MS"/>
          <w:color w:val="292929"/>
          <w:spacing w:val="-17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předloženy</w:t>
      </w:r>
      <w:r>
        <w:rPr>
          <w:rFonts w:ascii="Arial Unicode MS" w:hAnsi="Arial Unicode MS"/>
          <w:color w:val="292929"/>
          <w:spacing w:val="-19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spolu</w:t>
      </w:r>
      <w:r>
        <w:rPr>
          <w:rFonts w:ascii="Arial Unicode MS" w:hAnsi="Arial Unicode MS"/>
          <w:color w:val="292929"/>
          <w:spacing w:val="-20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s</w:t>
      </w:r>
      <w:r>
        <w:rPr>
          <w:rFonts w:ascii="Arial Unicode MS" w:hAnsi="Arial Unicode MS"/>
          <w:color w:val="292929"/>
          <w:spacing w:val="-20"/>
          <w:sz w:val="18"/>
        </w:rPr>
        <w:t> </w:t>
      </w:r>
      <w:r>
        <w:rPr>
          <w:rFonts w:ascii="Arial Unicode MS" w:hAnsi="Arial Unicode MS"/>
          <w:color w:val="292929"/>
          <w:sz w:val="18"/>
        </w:rPr>
        <w:t>Obchodními podmínkami.</w:t>
      </w:r>
    </w:p>
    <w:p>
      <w:pPr>
        <w:spacing w:line="283" w:lineRule="exact" w:before="198"/>
        <w:ind w:left="646" w:right="0" w:firstLine="0"/>
        <w:jc w:val="both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72727"/>
          <w:sz w:val="18"/>
        </w:rPr>
        <w:t>PRODÁVAJICI SE ZAVAZUJE PŘEVÉST VLASTNICKÉ PRÁVO K PŘEDMÉ.TU KOUPÉ. NA KUPUJICIHO (v souladu s</w:t>
      </w:r>
    </w:p>
    <w:p>
      <w:pPr>
        <w:spacing w:line="283" w:lineRule="exact" w:before="0"/>
        <w:ind w:left="652" w:right="0" w:firstLine="0"/>
        <w:jc w:val="both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72727"/>
          <w:sz w:val="18"/>
        </w:rPr>
        <w:t>Obchodními podmínkami po úplné úhradě kupnl ceny)</w:t>
      </w:r>
    </w:p>
    <w:p>
      <w:pPr>
        <w:spacing w:before="23"/>
        <w:ind w:left="655" w:right="0" w:firstLine="0"/>
        <w:jc w:val="both"/>
        <w:rPr>
          <w:rFonts w:ascii="Arial Unicode MS" w:hAnsi="Arial Unicode MS"/>
          <w:sz w:val="18"/>
        </w:rPr>
      </w:pPr>
      <w:r>
        <w:rPr/>
        <w:pict>
          <v:shape style="position:absolute;margin-left:296.899994pt;margin-top:4.532351pt;width:57.65pt;height:27.2pt;mso-position-horizontal-relative:page;mso-position-vertical-relative:paragraph;z-index:251661312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39383A"/>
                      <w:w w:val="75"/>
                      <w:sz w:val="32"/>
                    </w:rPr>
                    <w:t>28-11-2023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2D2C2E"/>
          <w:sz w:val="18"/>
        </w:rPr>
        <w:t>Hradec Králové, dne 27.06.20cS'7</w:t>
      </w:r>
    </w:p>
    <w:p>
      <w:pPr>
        <w:spacing w:before="150"/>
        <w:ind w:left="7006" w:right="981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313131"/>
          <w:sz w:val="18"/>
        </w:rPr>
        <w:t>Oblastní nemocnice Trutnov a.s.</w:t>
      </w:r>
    </w:p>
    <w:p>
      <w:pPr>
        <w:pStyle w:val="BodyText"/>
        <w:jc w:val="left"/>
        <w:rPr>
          <w:rFonts w:ascii="Arial"/>
          <w:b/>
          <w:sz w:val="24"/>
        </w:rPr>
      </w:pPr>
    </w:p>
    <w:p>
      <w:pPr>
        <w:pStyle w:val="BodyText"/>
        <w:jc w:val="left"/>
        <w:rPr>
          <w:rFonts w:ascii="Arial"/>
          <w:b/>
          <w:sz w:val="24"/>
        </w:rPr>
      </w:pPr>
    </w:p>
    <w:p>
      <w:pPr>
        <w:pStyle w:val="BodyText"/>
        <w:jc w:val="left"/>
        <w:rPr>
          <w:rFonts w:ascii="Arial"/>
          <w:b/>
          <w:sz w:val="24"/>
        </w:rPr>
      </w:pPr>
    </w:p>
    <w:p>
      <w:pPr>
        <w:spacing w:line="303" w:lineRule="exact" w:before="152"/>
        <w:ind w:left="7006" w:right="894" w:firstLine="0"/>
        <w:jc w:val="center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292929"/>
          <w:sz w:val="18"/>
        </w:rPr>
        <w:t>Kupujíc!</w:t>
      </w:r>
    </w:p>
    <w:p>
      <w:pPr>
        <w:spacing w:line="208" w:lineRule="auto" w:before="15"/>
        <w:ind w:left="7491" w:right="327" w:firstLine="12"/>
        <w:jc w:val="both"/>
        <w:rPr>
          <w:rFonts w:ascii="Arial Unicode MS" w:hAnsi="Arial Unicode MS" w:cs="Arial Unicode MS" w:eastAsia="Arial Unicode MS" w:hint="eastAsia"/>
          <w:sz w:val="16"/>
          <w:szCs w:val="16"/>
        </w:rPr>
      </w:pPr>
      <w:r>
        <w:rPr>
          <w:rFonts w:ascii="Arial" w:hAnsi="Arial" w:cs="Arial" w:eastAsia="Arial"/>
          <w:i/>
          <w:color w:val="676767"/>
          <w:sz w:val="16"/>
          <w:szCs w:val="16"/>
        </w:rPr>
        <w:t>Ohlas111í </w:t>
      </w:r>
      <w:r>
        <w:rPr>
          <w:rFonts w:ascii="Arial" w:hAnsi="Arial" w:cs="Arial" w:eastAsia="Arial"/>
          <w:i/>
          <w:color w:val="676767"/>
          <w:sz w:val="15"/>
          <w:szCs w:val="15"/>
        </w:rPr>
        <w:t>11e11wc111n </w:t>
      </w:r>
      <w:r>
        <w:rPr>
          <w:rFonts w:ascii="Arial" w:hAnsi="Arial" w:cs="Arial" w:eastAsia="Arial"/>
          <w:i/>
          <w:color w:val="676767"/>
          <w:sz w:val="16"/>
          <w:szCs w:val="16"/>
        </w:rPr>
        <w:t>/i-1111101· </w:t>
      </w:r>
      <w:r>
        <w:rPr>
          <w:rFonts w:ascii="Arial Unicode MS" w:hAnsi="Arial Unicode MS" w:cs="Arial Unicode MS" w:eastAsia="Arial Unicode MS" w:hint="eastAsia"/>
          <w:color w:val="676767"/>
          <w:sz w:val="16"/>
          <w:szCs w:val="16"/>
        </w:rPr>
        <w:t>o„1· </w:t>
      </w:r>
      <w:r>
        <w:rPr>
          <w:rFonts w:ascii="Arial Unicode MS" w:hAnsi="Arial Unicode MS" w:cs="Arial Unicode MS" w:eastAsia="Arial Unicode MS" w:hint="eastAsia"/>
          <w:color w:val="797979"/>
          <w:w w:val="95"/>
          <w:sz w:val="16"/>
          <w:szCs w:val="16"/>
        </w:rPr>
        <w:t>Maxima</w:t>
      </w:r>
      <w:r>
        <w:rPr>
          <w:rFonts w:ascii="Arial Unicode MS" w:hAnsi="Arial Unicode MS" w:cs="Arial Unicode MS" w:eastAsia="Arial Unicode MS" w:hint="eastAsia"/>
          <w:color w:val="797979"/>
          <w:spacing w:val="-26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97979"/>
          <w:w w:val="95"/>
          <w:sz w:val="16"/>
          <w:szCs w:val="16"/>
        </w:rPr>
        <w:t>(iorlého</w:t>
      </w:r>
      <w:r>
        <w:rPr>
          <w:rFonts w:ascii="Arial Unicode MS" w:hAnsi="Arial Unicode MS" w:cs="Arial Unicode MS" w:eastAsia="Arial Unicode MS" w:hint="eastAsia"/>
          <w:color w:val="797979"/>
          <w:spacing w:val="-19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97979"/>
          <w:w w:val="95"/>
          <w:sz w:val="16"/>
          <w:szCs w:val="16"/>
        </w:rPr>
        <w:t>77.</w:t>
      </w:r>
      <w:r>
        <w:rPr>
          <w:rFonts w:ascii="Arial Unicode MS" w:hAnsi="Arial Unicode MS" w:cs="Arial Unicode MS" w:eastAsia="Arial Unicode MS" w:hint="eastAsia"/>
          <w:color w:val="797979"/>
          <w:spacing w:val="-19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97979"/>
          <w:w w:val="95"/>
          <w:sz w:val="16"/>
          <w:szCs w:val="16"/>
        </w:rPr>
        <w:t>K1vbl1cc.</w:t>
      </w:r>
      <w:r>
        <w:rPr>
          <w:rFonts w:ascii="Arial Unicode MS" w:hAnsi="Arial Unicode MS" w:cs="Arial Unicode MS" w:eastAsia="Arial Unicode MS" w:hint="eastAsia"/>
          <w:color w:val="797979"/>
          <w:spacing w:val="-19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97979"/>
          <w:w w:val="90"/>
          <w:sz w:val="16"/>
          <w:szCs w:val="16"/>
        </w:rPr>
        <w:t>�.li</w:t>
      </w:r>
      <w:r>
        <w:rPr>
          <w:rFonts w:ascii="Arial Unicode MS" w:hAnsi="Arial Unicode MS" w:cs="Arial Unicode MS" w:eastAsia="Arial Unicode MS" w:hint="eastAsia"/>
          <w:color w:val="797979"/>
          <w:spacing w:val="-11"/>
          <w:w w:val="90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97979"/>
          <w:w w:val="90"/>
          <w:sz w:val="16"/>
          <w:szCs w:val="16"/>
        </w:rPr>
        <w:t>1)1</w:t>
      </w:r>
      <w:r>
        <w:rPr>
          <w:rFonts w:ascii="Arial Unicode MS" w:hAnsi="Arial Unicode MS" w:cs="Arial Unicode MS" w:eastAsia="Arial Unicode MS" w:hint="eastAsia"/>
          <w:color w:val="797979"/>
          <w:spacing w:val="-2"/>
          <w:w w:val="90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97979"/>
          <w:w w:val="90"/>
          <w:sz w:val="16"/>
          <w:szCs w:val="16"/>
        </w:rPr>
        <w:t>/</w:t>
      </w:r>
      <w:r>
        <w:rPr>
          <w:rFonts w:ascii="Arial Unicode MS" w:hAnsi="Arial Unicode MS" w:cs="Arial Unicode MS" w:eastAsia="Arial Unicode MS" w:hint="eastAsia"/>
          <w:color w:val="797979"/>
          <w:spacing w:val="-28"/>
          <w:w w:val="90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97979"/>
          <w:w w:val="95"/>
          <w:sz w:val="10"/>
          <w:szCs w:val="10"/>
        </w:rPr>
        <w:t>1</w:t>
      </w:r>
      <w:r>
        <w:rPr>
          <w:rFonts w:ascii="Arial Unicode MS" w:hAnsi="Arial Unicode MS" w:cs="Arial Unicode MS" w:eastAsia="Arial Unicode MS" w:hint="eastAsia"/>
          <w:color w:val="797979"/>
          <w:w w:val="95"/>
          <w:sz w:val="16"/>
          <w:szCs w:val="16"/>
        </w:rPr>
        <w:t>u1iw\ </w:t>
      </w:r>
      <w:r>
        <w:rPr>
          <w:rFonts w:ascii="Arial Unicode MS" w:hAnsi="Arial Unicode MS" w:cs="Arial Unicode MS" w:eastAsia="Arial Unicode MS" w:hint="eastAsia"/>
          <w:color w:val="676767"/>
          <w:w w:val="116"/>
          <w:sz w:val="16"/>
          <w:szCs w:val="16"/>
        </w:rPr>
        <w:t>IČ;</w:t>
      </w:r>
      <w:r>
        <w:rPr>
          <w:rFonts w:ascii="Arial Unicode MS" w:hAnsi="Arial Unicode MS" w:cs="Arial Unicode MS" w:eastAsia="Arial Unicode MS" w:hint="eastAsia"/>
          <w:color w:val="676767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-17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-3"/>
          <w:w w:val="107"/>
          <w:sz w:val="16"/>
          <w:szCs w:val="16"/>
        </w:rPr>
        <w:t>26</w:t>
      </w:r>
      <w:r>
        <w:rPr>
          <w:rFonts w:ascii="Arial Unicode MS" w:hAnsi="Arial Unicode MS" w:cs="Arial Unicode MS" w:eastAsia="Arial Unicode MS" w:hint="eastAsia"/>
          <w:color w:val="676767"/>
          <w:w w:val="107"/>
          <w:sz w:val="16"/>
          <w:szCs w:val="16"/>
        </w:rPr>
        <w:t>0</w:t>
      </w:r>
      <w:r>
        <w:rPr>
          <w:rFonts w:ascii="Arial Unicode MS" w:hAnsi="Arial Unicode MS" w:cs="Arial Unicode MS" w:eastAsia="Arial Unicode MS" w:hint="eastAsia"/>
          <w:color w:val="676767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-13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w w:val="102"/>
          <w:sz w:val="16"/>
          <w:szCs w:val="16"/>
        </w:rPr>
        <w:t>00</w:t>
      </w:r>
      <w:r>
        <w:rPr>
          <w:rFonts w:ascii="Arial Unicode MS" w:hAnsi="Arial Unicode MS" w:cs="Arial Unicode MS" w:eastAsia="Arial Unicode MS" w:hint="eastAsia"/>
          <w:color w:val="676767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-17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-5"/>
          <w:w w:val="90"/>
          <w:sz w:val="16"/>
          <w:szCs w:val="16"/>
        </w:rPr>
        <w:t>2</w:t>
      </w:r>
      <w:r>
        <w:rPr>
          <w:rFonts w:ascii="Arial Unicode MS" w:hAnsi="Arial Unicode MS" w:cs="Arial Unicode MS" w:eastAsia="Arial Unicode MS" w:hint="eastAsia"/>
          <w:color w:val="676767"/>
          <w:spacing w:val="-3"/>
          <w:w w:val="109"/>
          <w:sz w:val="16"/>
          <w:szCs w:val="16"/>
        </w:rPr>
        <w:t>"</w:t>
      </w:r>
      <w:r>
        <w:rPr>
          <w:rFonts w:ascii="Arial Unicode MS" w:hAnsi="Arial Unicode MS" w:cs="Arial Unicode MS" w:eastAsia="Arial Unicode MS" w:hint="eastAsia"/>
          <w:color w:val="676767"/>
          <w:spacing w:val="6"/>
          <w:w w:val="109"/>
          <w:sz w:val="16"/>
          <w:szCs w:val="16"/>
        </w:rPr>
        <w:t>'</w:t>
      </w:r>
      <w:r>
        <w:rPr>
          <w:rFonts w:ascii="Arial Unicode MS" w:hAnsi="Arial Unicode MS" w:cs="Arial Unicode MS" w:eastAsia="Arial Unicode MS" w:hint="eastAsia"/>
          <w:color w:val="676767"/>
          <w:w w:val="118"/>
          <w:sz w:val="16"/>
          <w:szCs w:val="16"/>
        </w:rPr>
        <w:t>7,</w:t>
      </w:r>
      <w:r>
        <w:rPr>
          <w:rFonts w:ascii="Arial Unicode MS" w:hAnsi="Arial Unicode MS" w:cs="Arial Unicode MS" w:eastAsia="Arial Unicode MS" w:hint="eastAsia"/>
          <w:color w:val="676767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-4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2"/>
          <w:w w:val="132"/>
          <w:sz w:val="16"/>
          <w:szCs w:val="16"/>
        </w:rPr>
        <w:t>í)</w:t>
      </w:r>
      <w:r>
        <w:rPr>
          <w:rFonts w:ascii="Arial Unicode MS" w:hAnsi="Arial Unicode MS" w:cs="Arial Unicode MS" w:eastAsia="Arial Unicode MS" w:hint="eastAsia"/>
          <w:color w:val="676767"/>
          <w:spacing w:val="4"/>
          <w:w w:val="159"/>
          <w:sz w:val="16"/>
          <w:szCs w:val="16"/>
        </w:rPr>
        <w:t>I</w:t>
      </w:r>
      <w:r>
        <w:rPr>
          <w:rFonts w:ascii="Arial Unicode MS" w:hAnsi="Arial Unicode MS" w:cs="Arial Unicode MS" w:eastAsia="Arial Unicode MS" w:hint="eastAsia"/>
          <w:color w:val="676767"/>
          <w:spacing w:val="-34"/>
          <w:w w:val="101"/>
          <w:sz w:val="16"/>
          <w:szCs w:val="16"/>
        </w:rPr>
        <w:t>Č</w:t>
      </w:r>
      <w:r>
        <w:rPr>
          <w:rFonts w:ascii="Arial Unicode MS" w:hAnsi="Arial Unicode MS" w:cs="Arial Unicode MS" w:eastAsia="Arial Unicode MS" w:hint="eastAsia"/>
          <w:color w:val="676767"/>
          <w:w w:val="50"/>
          <w:sz w:val="16"/>
          <w:szCs w:val="16"/>
        </w:rPr>
        <w:t>":</w:t>
      </w:r>
      <w:r>
        <w:rPr>
          <w:rFonts w:ascii="Arial Unicode MS" w:hAnsi="Arial Unicode MS" w:cs="Arial Unicode MS" w:eastAsia="Arial Unicode MS" w:hint="eastAsia"/>
          <w:color w:val="676767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21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w w:val="116"/>
          <w:sz w:val="16"/>
          <w:szCs w:val="16"/>
        </w:rPr>
        <w:t>c;U,</w:t>
      </w:r>
      <w:r>
        <w:rPr>
          <w:rFonts w:ascii="Arial Unicode MS" w:hAnsi="Arial Unicode MS" w:cs="Arial Unicode MS" w:eastAsia="Arial Unicode MS" w:hint="eastAsia"/>
          <w:color w:val="676767"/>
          <w:spacing w:val="-15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676767"/>
          <w:spacing w:val="-5"/>
          <w:w w:val="43"/>
          <w:position w:val="4"/>
          <w:sz w:val="10"/>
          <w:szCs w:val="10"/>
        </w:rPr>
        <w:t>&lt;</w:t>
      </w:r>
      <w:r>
        <w:rPr>
          <w:rFonts w:ascii="Arial Unicode MS" w:hAnsi="Arial Unicode MS" w:cs="Arial Unicode MS" w:eastAsia="Arial Unicode MS" w:hint="eastAsia"/>
          <w:color w:val="676767"/>
          <w:w w:val="86"/>
          <w:sz w:val="16"/>
          <w:szCs w:val="16"/>
        </w:rPr>
        <w:t>)&lt;J!1[1.1900</w:t>
      </w:r>
    </w:p>
    <w:p>
      <w:pPr>
        <w:pStyle w:val="BodyText"/>
        <w:spacing w:line="223" w:lineRule="exact"/>
        <w:ind w:left="836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6A6A6B"/>
        </w:rPr>
        <w:t>tel.: 499 �66 111</w:t>
      </w:r>
    </w:p>
    <w:p>
      <w:pPr>
        <w:pStyle w:val="BodyText"/>
        <w:spacing w:line="261" w:lineRule="exact"/>
        <w:ind w:right="1747"/>
        <w:jc w:val="right"/>
        <w:rPr>
          <w:rFonts w:ascii="Arial Unicode MS"/>
        </w:rPr>
      </w:pPr>
      <w:r>
        <w:rPr>
          <w:rFonts w:ascii="Arial Unicode MS"/>
          <w:color w:val="6A6A6B"/>
          <w:w w:val="95"/>
        </w:rPr>
        <w:t>G)</w:t>
      </w:r>
    </w:p>
    <w:p>
      <w:pPr>
        <w:spacing w:after="0" w:line="261" w:lineRule="exact"/>
        <w:jc w:val="right"/>
        <w:rPr>
          <w:rFonts w:ascii="Arial Unicode MS"/>
        </w:rPr>
        <w:sectPr>
          <w:type w:val="continuous"/>
          <w:pgSz w:w="11910" w:h="16830"/>
          <w:pgMar w:top="0" w:bottom="280" w:left="420" w:right="681"/>
        </w:sectPr>
      </w:pPr>
    </w:p>
    <w:p>
      <w:pPr>
        <w:pStyle w:val="BodyText"/>
        <w:spacing w:before="10"/>
        <w:jc w:val="left"/>
        <w:rPr>
          <w:rFonts w:ascii="Arial Unicode MS"/>
          <w:sz w:val="24"/>
        </w:rPr>
      </w:pPr>
    </w:p>
    <w:p>
      <w:pPr>
        <w:pStyle w:val="Heading2"/>
        <w:spacing w:line="283" w:lineRule="auto" w:before="121"/>
        <w:ind w:left="1310"/>
        <w:rPr>
          <w:b/>
        </w:rPr>
      </w:pPr>
      <w:r>
        <w:rPr>
          <w:b/>
          <w:color w:val="454545"/>
          <w:w w:val="105"/>
        </w:rPr>
        <w:t>SOUHLAS</w:t>
      </w:r>
      <w:r>
        <w:rPr>
          <w:b/>
          <w:color w:val="454545"/>
          <w:spacing w:val="-27"/>
          <w:w w:val="105"/>
        </w:rPr>
        <w:t> </w:t>
      </w:r>
      <w:r>
        <w:rPr>
          <w:b/>
          <w:color w:val="454545"/>
          <w:w w:val="105"/>
        </w:rPr>
        <w:t>S</w:t>
      </w:r>
      <w:r>
        <w:rPr>
          <w:b/>
          <w:color w:val="454545"/>
          <w:spacing w:val="-21"/>
          <w:w w:val="105"/>
        </w:rPr>
        <w:t> </w:t>
      </w:r>
      <w:r>
        <w:rPr>
          <w:b/>
          <w:color w:val="454545"/>
          <w:w w:val="105"/>
        </w:rPr>
        <w:t>PODMINKAMI</w:t>
      </w:r>
      <w:r>
        <w:rPr>
          <w:b/>
          <w:color w:val="454545"/>
          <w:spacing w:val="-13"/>
          <w:w w:val="105"/>
        </w:rPr>
        <w:t> </w:t>
      </w:r>
      <w:r>
        <w:rPr>
          <w:b/>
          <w:color w:val="454545"/>
          <w:w w:val="105"/>
        </w:rPr>
        <w:t>CENOVÉHO</w:t>
      </w:r>
      <w:r>
        <w:rPr>
          <w:b/>
          <w:color w:val="454545"/>
          <w:spacing w:val="-20"/>
          <w:w w:val="105"/>
        </w:rPr>
        <w:t> </w:t>
      </w:r>
      <w:r>
        <w:rPr>
          <w:b/>
          <w:color w:val="454545"/>
          <w:w w:val="105"/>
        </w:rPr>
        <w:t>zvýHODNĚNÍ</w:t>
      </w:r>
      <w:r>
        <w:rPr>
          <w:b/>
          <w:color w:val="454545"/>
          <w:spacing w:val="-16"/>
          <w:w w:val="105"/>
        </w:rPr>
        <w:t> </w:t>
      </w:r>
      <w:r>
        <w:rPr>
          <w:b/>
          <w:color w:val="454545"/>
          <w:w w:val="105"/>
        </w:rPr>
        <w:t>NA</w:t>
      </w:r>
      <w:r>
        <w:rPr>
          <w:b/>
          <w:color w:val="454545"/>
          <w:spacing w:val="-30"/>
          <w:w w:val="105"/>
        </w:rPr>
        <w:t> </w:t>
      </w:r>
      <w:r>
        <w:rPr>
          <w:b/>
          <w:color w:val="454545"/>
          <w:w w:val="105"/>
        </w:rPr>
        <w:t>NÁKUP</w:t>
      </w:r>
      <w:r>
        <w:rPr>
          <w:b/>
          <w:color w:val="454545"/>
          <w:spacing w:val="-23"/>
          <w:w w:val="105"/>
        </w:rPr>
        <w:t> </w:t>
      </w:r>
      <w:r>
        <w:rPr>
          <w:b/>
          <w:color w:val="454545"/>
          <w:w w:val="105"/>
        </w:rPr>
        <w:t>NOVÉHO</w:t>
      </w:r>
      <w:r>
        <w:rPr>
          <w:b/>
          <w:color w:val="454545"/>
          <w:spacing w:val="-29"/>
          <w:w w:val="105"/>
        </w:rPr>
        <w:t> </w:t>
      </w:r>
      <w:r>
        <w:rPr>
          <w:b/>
          <w:color w:val="454545"/>
          <w:w w:val="105"/>
        </w:rPr>
        <w:t>VOZU V</w:t>
      </w:r>
      <w:r>
        <w:rPr>
          <w:b/>
          <w:color w:val="454545"/>
          <w:spacing w:val="-11"/>
          <w:w w:val="105"/>
        </w:rPr>
        <w:t> </w:t>
      </w:r>
      <w:r>
        <w:rPr>
          <w:b/>
          <w:color w:val="454545"/>
          <w:w w:val="105"/>
        </w:rPr>
        <w:t>RÁMCI</w:t>
      </w:r>
    </w:p>
    <w:p>
      <w:pPr>
        <w:spacing w:line="230" w:lineRule="exact" w:before="0"/>
        <w:ind w:left="1306" w:right="981" w:firstLine="0"/>
        <w:jc w:val="center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b/>
          <w:color w:val="444445"/>
          <w:sz w:val="20"/>
        </w:rPr>
        <w:t>PRODEJNi AKCE PRO VELKOODBĚRATELE: FLEET</w:t>
      </w:r>
    </w:p>
    <w:p>
      <w:pPr>
        <w:pStyle w:val="BodyText"/>
        <w:spacing w:before="3"/>
        <w:jc w:val="left"/>
        <w:rPr>
          <w:rFonts w:ascii="Bookman Old Style"/>
          <w:b/>
        </w:rPr>
      </w:pPr>
    </w:p>
    <w:p>
      <w:pPr>
        <w:spacing w:after="0"/>
        <w:jc w:val="left"/>
        <w:rPr>
          <w:rFonts w:ascii="Bookman Old Style"/>
        </w:rPr>
        <w:sectPr>
          <w:pgSz w:w="11910" w:h="16830"/>
          <w:pgMar w:top="1600" w:bottom="280" w:left="420" w:right="681"/>
        </w:sectPr>
      </w:pPr>
    </w:p>
    <w:p>
      <w:pPr>
        <w:spacing w:line="205" w:lineRule="exact" w:before="121"/>
        <w:ind w:left="117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333333"/>
          <w:sz w:val="18"/>
        </w:rPr>
        <w:t>Identifikace zákazníka:</w:t>
      </w:r>
    </w:p>
    <w:p>
      <w:pPr>
        <w:spacing w:line="229" w:lineRule="exact" w:before="0"/>
        <w:ind w:left="1159" w:right="0" w:firstLine="0"/>
        <w:jc w:val="left"/>
        <w:rPr>
          <w:sz w:val="19"/>
        </w:rPr>
      </w:pPr>
      <w:r>
        <w:rPr>
          <w:color w:val="2A2A2A"/>
          <w:sz w:val="19"/>
        </w:rPr>
        <w:t>Jméno a příjmení:</w:t>
      </w:r>
    </w:p>
    <w:p>
      <w:pPr>
        <w:spacing w:line="256" w:lineRule="auto" w:before="187"/>
        <w:ind w:left="1152" w:right="0" w:firstLine="19"/>
        <w:jc w:val="left"/>
        <w:rPr>
          <w:sz w:val="19"/>
        </w:rPr>
      </w:pPr>
      <w:r>
        <w:rPr>
          <w:color w:val="2B2B2B"/>
          <w:w w:val="90"/>
          <w:sz w:val="19"/>
        </w:rPr>
        <w:t>Datum narození/IČO </w:t>
      </w:r>
      <w:r>
        <w:rPr>
          <w:color w:val="2B2B2B"/>
          <w:sz w:val="19"/>
        </w:rPr>
        <w:t>Adresa:</w:t>
      </w:r>
    </w:p>
    <w:p>
      <w:pPr>
        <w:spacing w:line="410" w:lineRule="atLeast" w:before="187"/>
        <w:ind w:left="416" w:right="4357" w:firstLine="12"/>
        <w:jc w:val="left"/>
        <w:rPr>
          <w:rFonts w:ascii="Palatino Linotype" w:hAnsi="Palatino Linotype"/>
          <w:sz w:val="22"/>
        </w:rPr>
      </w:pPr>
      <w:r>
        <w:rPr/>
        <w:br w:type="column"/>
      </w:r>
      <w:r>
        <w:rPr>
          <w:rFonts w:ascii="Palatino Linotype" w:hAnsi="Palatino Linotype"/>
          <w:color w:val="303030"/>
          <w:w w:val="90"/>
          <w:sz w:val="22"/>
        </w:rPr>
        <w:t>Oblastní nemocnice Trutnov a.s. </w:t>
      </w:r>
      <w:r>
        <w:rPr>
          <w:rFonts w:ascii="Palatino Linotype" w:hAnsi="Palatino Linotype"/>
          <w:color w:val="2F2F2F"/>
          <w:sz w:val="22"/>
        </w:rPr>
        <w:t>26000237</w:t>
      </w:r>
    </w:p>
    <w:p>
      <w:pPr>
        <w:spacing w:line="253" w:lineRule="exact" w:before="0"/>
        <w:ind w:left="416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color w:val="303030"/>
          <w:w w:val="90"/>
          <w:sz w:val="22"/>
        </w:rPr>
        <w:t>Maxima Gorkého 77, Trutnov 541 </w:t>
      </w:r>
      <w:r>
        <w:rPr>
          <w:rFonts w:ascii="Palatino Linotype" w:hAnsi="Palatino Linotype"/>
          <w:color w:val="303030"/>
          <w:w w:val="85"/>
          <w:sz w:val="22"/>
        </w:rPr>
        <w:t>O 1</w:t>
      </w:r>
    </w:p>
    <w:p>
      <w:pPr>
        <w:spacing w:after="0" w:line="253" w:lineRule="exact"/>
        <w:jc w:val="left"/>
        <w:rPr>
          <w:rFonts w:ascii="Palatino Linotype" w:hAnsi="Palatino Linotype"/>
          <w:sz w:val="22"/>
        </w:rPr>
        <w:sectPr>
          <w:type w:val="continuous"/>
          <w:pgSz w:w="11910" w:h="16830"/>
          <w:pgMar w:top="0" w:bottom="280" w:left="420" w:right="681"/>
          <w:cols w:num="2" w:equalWidth="0">
            <w:col w:w="3135" w:space="40"/>
            <w:col w:w="7634"/>
          </w:cols>
        </w:sectPr>
      </w:pPr>
    </w:p>
    <w:p>
      <w:pPr>
        <w:pStyle w:val="BodyText"/>
        <w:spacing w:before="1"/>
        <w:jc w:val="left"/>
        <w:rPr>
          <w:rFonts w:ascii="Palatino Linotype"/>
          <w:sz w:val="11"/>
        </w:rPr>
      </w:pPr>
    </w:p>
    <w:p>
      <w:pPr>
        <w:spacing w:before="100"/>
        <w:ind w:left="1159" w:right="0" w:firstLine="0"/>
        <w:jc w:val="left"/>
        <w:rPr>
          <w:sz w:val="19"/>
        </w:rPr>
      </w:pPr>
      <w:r>
        <w:rPr>
          <w:color w:val="3C3B3C"/>
          <w:sz w:val="19"/>
        </w:rPr>
        <w:t>(dále jen „Zákazník")</w:t>
      </w:r>
    </w:p>
    <w:p>
      <w:pPr>
        <w:tabs>
          <w:tab w:pos="3300" w:val="left" w:leader="none"/>
        </w:tabs>
        <w:spacing w:line="232" w:lineRule="auto" w:before="143"/>
        <w:ind w:left="1166" w:right="856" w:hanging="8"/>
        <w:jc w:val="both"/>
        <w:rPr>
          <w:rFonts w:ascii="Century Gothic" w:hAnsi="Century Gothic"/>
          <w:i/>
          <w:sz w:val="17"/>
        </w:rPr>
      </w:pPr>
      <w:r>
        <w:rPr>
          <w:color w:val="2E2E2E"/>
          <w:w w:val="85"/>
          <w:sz w:val="19"/>
        </w:rPr>
        <w:t>1.1</w:t>
      </w:r>
      <w:r>
        <w:rPr>
          <w:color w:val="2E2E2E"/>
          <w:spacing w:val="-6"/>
          <w:w w:val="85"/>
          <w:sz w:val="19"/>
        </w:rPr>
        <w:t> </w:t>
      </w:r>
      <w:r>
        <w:rPr>
          <w:color w:val="2E2E2E"/>
          <w:w w:val="85"/>
          <w:sz w:val="19"/>
        </w:rPr>
        <w:t>Zákazník</w:t>
      </w:r>
      <w:r>
        <w:rPr>
          <w:color w:val="2E2E2E"/>
          <w:spacing w:val="-17"/>
          <w:w w:val="85"/>
          <w:sz w:val="19"/>
        </w:rPr>
        <w:t> </w:t>
      </w:r>
      <w:r>
        <w:rPr>
          <w:color w:val="2E2E2E"/>
          <w:w w:val="85"/>
          <w:sz w:val="19"/>
        </w:rPr>
        <w:t>tímto</w:t>
      </w:r>
      <w:r>
        <w:rPr>
          <w:color w:val="2E2E2E"/>
          <w:spacing w:val="-16"/>
          <w:w w:val="85"/>
          <w:sz w:val="19"/>
        </w:rPr>
        <w:t> </w:t>
      </w:r>
      <w:r>
        <w:rPr>
          <w:color w:val="2E2E2E"/>
          <w:w w:val="85"/>
          <w:sz w:val="19"/>
        </w:rPr>
        <w:t>potvrzuje</w:t>
      </w:r>
      <w:r>
        <w:rPr>
          <w:color w:val="2E2E2E"/>
          <w:spacing w:val="-18"/>
          <w:w w:val="85"/>
          <w:sz w:val="19"/>
        </w:rPr>
        <w:t> </w:t>
      </w:r>
      <w:r>
        <w:rPr>
          <w:color w:val="2E2E2E"/>
          <w:w w:val="85"/>
          <w:sz w:val="19"/>
        </w:rPr>
        <w:t>přijeti</w:t>
      </w:r>
      <w:r>
        <w:rPr>
          <w:color w:val="2E2E2E"/>
          <w:spacing w:val="-16"/>
          <w:w w:val="85"/>
          <w:sz w:val="19"/>
        </w:rPr>
        <w:t> </w:t>
      </w:r>
      <w:r>
        <w:rPr>
          <w:color w:val="2E2E2E"/>
          <w:w w:val="85"/>
          <w:sz w:val="19"/>
        </w:rPr>
        <w:t>cenového</w:t>
      </w:r>
      <w:r>
        <w:rPr>
          <w:color w:val="2E2E2E"/>
          <w:spacing w:val="-18"/>
          <w:w w:val="85"/>
          <w:sz w:val="19"/>
        </w:rPr>
        <w:t> </w:t>
      </w:r>
      <w:r>
        <w:rPr>
          <w:color w:val="2E2E2E"/>
          <w:w w:val="85"/>
          <w:sz w:val="19"/>
        </w:rPr>
        <w:t>zvýhodnění</w:t>
      </w:r>
      <w:r>
        <w:rPr>
          <w:color w:val="2E2E2E"/>
          <w:spacing w:val="-15"/>
          <w:w w:val="85"/>
          <w:sz w:val="19"/>
        </w:rPr>
        <w:t> </w:t>
      </w:r>
      <w:r>
        <w:rPr>
          <w:color w:val="2E2E2E"/>
          <w:spacing w:val="-4"/>
          <w:w w:val="85"/>
          <w:sz w:val="19"/>
        </w:rPr>
        <w:t>ve</w:t>
      </w:r>
      <w:r>
        <w:rPr>
          <w:color w:val="2E2E2E"/>
          <w:spacing w:val="-16"/>
          <w:w w:val="85"/>
          <w:sz w:val="19"/>
        </w:rPr>
        <w:t> </w:t>
      </w:r>
      <w:r>
        <w:rPr>
          <w:color w:val="2E2E2E"/>
          <w:w w:val="85"/>
          <w:sz w:val="19"/>
        </w:rPr>
        <w:t>výši</w:t>
      </w:r>
      <w:r>
        <w:rPr>
          <w:color w:val="2E2E2E"/>
          <w:spacing w:val="-16"/>
          <w:w w:val="85"/>
          <w:sz w:val="19"/>
        </w:rPr>
        <w:t> </w:t>
      </w:r>
      <w:r>
        <w:rPr>
          <w:color w:val="2E2E2E"/>
          <w:w w:val="85"/>
          <w:sz w:val="19"/>
        </w:rPr>
        <w:t>109</w:t>
      </w:r>
      <w:r>
        <w:rPr>
          <w:color w:val="2E2E2E"/>
          <w:spacing w:val="-18"/>
          <w:w w:val="85"/>
          <w:sz w:val="19"/>
        </w:rPr>
        <w:t> </w:t>
      </w:r>
      <w:r>
        <w:rPr>
          <w:color w:val="2E2E2E"/>
          <w:w w:val="85"/>
          <w:sz w:val="19"/>
        </w:rPr>
        <w:t>199</w:t>
      </w:r>
      <w:r>
        <w:rPr>
          <w:color w:val="2E2E2E"/>
          <w:spacing w:val="-13"/>
          <w:w w:val="85"/>
          <w:sz w:val="19"/>
        </w:rPr>
        <w:t> </w:t>
      </w:r>
      <w:r>
        <w:rPr>
          <w:color w:val="2E2E2E"/>
          <w:w w:val="85"/>
          <w:sz w:val="19"/>
        </w:rPr>
        <w:t>Kč</w:t>
      </w:r>
      <w:r>
        <w:rPr>
          <w:color w:val="2E2E2E"/>
          <w:spacing w:val="28"/>
          <w:w w:val="85"/>
          <w:sz w:val="19"/>
        </w:rPr>
        <w:t> </w:t>
      </w:r>
      <w:r>
        <w:rPr>
          <w:color w:val="2E2E2E"/>
          <w:w w:val="85"/>
          <w:sz w:val="19"/>
        </w:rPr>
        <w:t>(dále</w:t>
      </w:r>
      <w:r>
        <w:rPr>
          <w:color w:val="2E2E2E"/>
          <w:spacing w:val="-10"/>
          <w:w w:val="85"/>
          <w:sz w:val="19"/>
        </w:rPr>
        <w:t> </w:t>
      </w:r>
      <w:r>
        <w:rPr>
          <w:color w:val="2E2E2E"/>
          <w:w w:val="85"/>
          <w:sz w:val="19"/>
        </w:rPr>
        <w:t>jen</w:t>
      </w:r>
      <w:r>
        <w:rPr>
          <w:color w:val="2E2E2E"/>
          <w:spacing w:val="-17"/>
          <w:w w:val="85"/>
          <w:sz w:val="19"/>
        </w:rPr>
        <w:t> </w:t>
      </w:r>
      <w:r>
        <w:rPr>
          <w:rFonts w:ascii="Arial" w:hAnsi="Arial"/>
          <w:b/>
          <w:color w:val="2E2E2E"/>
          <w:w w:val="85"/>
          <w:sz w:val="18"/>
        </w:rPr>
        <w:t>.Sleva")</w:t>
      </w:r>
      <w:r>
        <w:rPr>
          <w:rFonts w:ascii="Arial" w:hAnsi="Arial"/>
          <w:b/>
          <w:color w:val="2E2E2E"/>
          <w:spacing w:val="-3"/>
          <w:w w:val="85"/>
          <w:sz w:val="18"/>
        </w:rPr>
        <w:t> </w:t>
      </w:r>
      <w:r>
        <w:rPr>
          <w:color w:val="2E2E2E"/>
          <w:w w:val="85"/>
          <w:sz w:val="19"/>
        </w:rPr>
        <w:t>na</w:t>
      </w:r>
      <w:r>
        <w:rPr>
          <w:color w:val="2E2E2E"/>
          <w:spacing w:val="-20"/>
          <w:w w:val="85"/>
          <w:sz w:val="19"/>
        </w:rPr>
        <w:t> </w:t>
      </w:r>
      <w:r>
        <w:rPr>
          <w:color w:val="2E2E2E"/>
          <w:w w:val="85"/>
          <w:sz w:val="19"/>
        </w:rPr>
        <w:t>nákup</w:t>
      </w:r>
      <w:r>
        <w:rPr>
          <w:color w:val="2E2E2E"/>
          <w:spacing w:val="28"/>
          <w:w w:val="85"/>
          <w:sz w:val="19"/>
        </w:rPr>
        <w:t> </w:t>
      </w:r>
      <w:r>
        <w:rPr>
          <w:color w:val="2E2E2E"/>
          <w:w w:val="85"/>
          <w:sz w:val="19"/>
        </w:rPr>
        <w:t>vozu</w:t>
      </w:r>
      <w:r>
        <w:rPr>
          <w:color w:val="2C2C2D"/>
          <w:w w:val="85"/>
          <w:sz w:val="19"/>
        </w:rPr>
        <w:t> </w:t>
      </w:r>
      <w:r>
        <w:rPr>
          <w:color w:val="2C2C2D"/>
          <w:w w:val="90"/>
          <w:sz w:val="19"/>
        </w:rPr>
        <w:t>Hyundai</w:t>
      </w:r>
      <w:r>
        <w:rPr>
          <w:color w:val="2C2C2D"/>
          <w:spacing w:val="-36"/>
          <w:w w:val="90"/>
          <w:sz w:val="19"/>
        </w:rPr>
        <w:t> </w:t>
      </w:r>
      <w:r>
        <w:rPr>
          <w:color w:val="2C2C2D"/>
          <w:w w:val="90"/>
          <w:sz w:val="19"/>
        </w:rPr>
        <w:t>Kona</w:t>
        <w:tab/>
      </w:r>
      <w:r>
        <w:rPr>
          <w:rFonts w:ascii="Century Gothic" w:hAnsi="Century Gothic"/>
          <w:i/>
          <w:color w:val="2C2C2D"/>
          <w:w w:val="95"/>
          <w:sz w:val="17"/>
        </w:rPr>
        <w:t>VIN:</w:t>
      </w:r>
    </w:p>
    <w:p>
      <w:pPr>
        <w:spacing w:before="112"/>
        <w:ind w:left="1638" w:right="0" w:firstLine="0"/>
        <w:jc w:val="both"/>
        <w:rPr>
          <w:sz w:val="19"/>
        </w:rPr>
      </w:pPr>
      <w:r>
        <w:rPr>
          <w:color w:val="303030"/>
          <w:w w:val="95"/>
          <w:sz w:val="19"/>
        </w:rPr>
        <w:t>(dále jen </w:t>
      </w:r>
      <w:r>
        <w:rPr>
          <w:rFonts w:ascii="Arial" w:hAnsi="Arial"/>
          <w:b/>
          <w:color w:val="303030"/>
          <w:w w:val="95"/>
          <w:sz w:val="18"/>
        </w:rPr>
        <w:t>„Vozidlo") </w:t>
      </w:r>
      <w:r>
        <w:rPr>
          <w:color w:val="303030"/>
          <w:w w:val="95"/>
          <w:sz w:val="19"/>
        </w:rPr>
        <w:t>v rámci prodejní akce FLEET.</w:t>
      </w:r>
    </w:p>
    <w:p>
      <w:pPr>
        <w:spacing w:line="213" w:lineRule="auto" w:before="144"/>
        <w:ind w:left="1710" w:right="849" w:hanging="547"/>
        <w:jc w:val="both"/>
        <w:rPr>
          <w:sz w:val="19"/>
        </w:rPr>
      </w:pPr>
      <w:r>
        <w:rPr>
          <w:color w:val="2B2B2B"/>
          <w:w w:val="85"/>
          <w:position w:val="1"/>
          <w:sz w:val="19"/>
        </w:rPr>
        <w:t>1</w:t>
      </w:r>
      <w:r>
        <w:rPr>
          <w:color w:val="2B2B2B"/>
          <w:spacing w:val="-25"/>
          <w:w w:val="85"/>
          <w:position w:val="1"/>
          <w:sz w:val="19"/>
        </w:rPr>
        <w:t> </w:t>
      </w:r>
      <w:r>
        <w:rPr>
          <w:color w:val="2B2B2B"/>
          <w:w w:val="85"/>
          <w:position w:val="1"/>
          <w:sz w:val="19"/>
        </w:rPr>
        <w:t>.</w:t>
      </w:r>
      <w:r>
        <w:rPr>
          <w:color w:val="2B2B2B"/>
          <w:spacing w:val="-24"/>
          <w:w w:val="85"/>
          <w:position w:val="1"/>
          <w:sz w:val="19"/>
        </w:rPr>
        <w:t> </w:t>
      </w:r>
      <w:r>
        <w:rPr>
          <w:color w:val="2B2B2B"/>
          <w:w w:val="85"/>
          <w:position w:val="1"/>
          <w:sz w:val="19"/>
        </w:rPr>
        <w:t>1</w:t>
      </w:r>
      <w:r>
        <w:rPr>
          <w:color w:val="2B2B2B"/>
          <w:spacing w:val="56"/>
          <w:w w:val="85"/>
          <w:position w:val="1"/>
          <w:sz w:val="19"/>
        </w:rPr>
        <w:t> </w:t>
      </w:r>
      <w:r>
        <w:rPr>
          <w:color w:val="2B2B2B"/>
          <w:w w:val="85"/>
          <w:sz w:val="19"/>
        </w:rPr>
        <w:t>Sleva</w:t>
      </w:r>
      <w:r>
        <w:rPr>
          <w:color w:val="2B2B2B"/>
          <w:spacing w:val="-5"/>
          <w:w w:val="85"/>
          <w:sz w:val="19"/>
        </w:rPr>
        <w:t> </w:t>
      </w:r>
      <w:r>
        <w:rPr>
          <w:color w:val="2B2B2B"/>
          <w:w w:val="85"/>
          <w:sz w:val="19"/>
        </w:rPr>
        <w:t>na</w:t>
      </w:r>
      <w:r>
        <w:rPr>
          <w:color w:val="2B2B2B"/>
          <w:spacing w:val="-16"/>
          <w:w w:val="85"/>
          <w:sz w:val="19"/>
        </w:rPr>
        <w:t> </w:t>
      </w:r>
      <w:r>
        <w:rPr>
          <w:color w:val="2B2B2B"/>
          <w:w w:val="85"/>
          <w:sz w:val="19"/>
        </w:rPr>
        <w:t>Vozidlo</w:t>
      </w:r>
      <w:r>
        <w:rPr>
          <w:color w:val="2B2B2B"/>
          <w:spacing w:val="-16"/>
          <w:w w:val="85"/>
          <w:sz w:val="19"/>
        </w:rPr>
        <w:t> </w:t>
      </w:r>
      <w:r>
        <w:rPr>
          <w:color w:val="2B2B2B"/>
          <w:w w:val="85"/>
          <w:sz w:val="19"/>
        </w:rPr>
        <w:t>Zákazníkovi</w:t>
      </w:r>
      <w:r>
        <w:rPr>
          <w:color w:val="2B2B2B"/>
          <w:spacing w:val="-8"/>
          <w:w w:val="85"/>
          <w:sz w:val="19"/>
        </w:rPr>
        <w:t> </w:t>
      </w:r>
      <w:r>
        <w:rPr>
          <w:color w:val="2B2B2B"/>
          <w:w w:val="85"/>
          <w:sz w:val="19"/>
        </w:rPr>
        <w:t>je</w:t>
      </w:r>
      <w:r>
        <w:rPr>
          <w:color w:val="2B2B2B"/>
          <w:spacing w:val="-10"/>
          <w:w w:val="85"/>
          <w:sz w:val="19"/>
        </w:rPr>
        <w:t> </w:t>
      </w:r>
      <w:r>
        <w:rPr>
          <w:color w:val="2B2B2B"/>
          <w:w w:val="85"/>
          <w:sz w:val="19"/>
        </w:rPr>
        <w:t>poskytována</w:t>
      </w:r>
      <w:r>
        <w:rPr>
          <w:color w:val="2B2B2B"/>
          <w:spacing w:val="-1"/>
          <w:w w:val="85"/>
          <w:sz w:val="19"/>
        </w:rPr>
        <w:t> </w:t>
      </w:r>
      <w:r>
        <w:rPr>
          <w:color w:val="2B2B2B"/>
          <w:w w:val="85"/>
          <w:sz w:val="19"/>
        </w:rPr>
        <w:t>prodávajícím</w:t>
      </w:r>
      <w:r>
        <w:rPr>
          <w:color w:val="2B2B2B"/>
          <w:spacing w:val="-7"/>
          <w:w w:val="85"/>
          <w:sz w:val="19"/>
        </w:rPr>
        <w:t> </w:t>
      </w:r>
      <w:r>
        <w:rPr>
          <w:color w:val="2B2B2B"/>
          <w:w w:val="85"/>
          <w:sz w:val="19"/>
        </w:rPr>
        <w:t>-</w:t>
      </w:r>
      <w:r>
        <w:rPr>
          <w:color w:val="2B2B2B"/>
          <w:spacing w:val="-12"/>
          <w:w w:val="85"/>
          <w:sz w:val="19"/>
        </w:rPr>
        <w:t> </w:t>
      </w:r>
      <w:r>
        <w:rPr>
          <w:color w:val="2B2B2B"/>
          <w:w w:val="85"/>
          <w:sz w:val="19"/>
        </w:rPr>
        <w:t>autorizovaným</w:t>
      </w:r>
      <w:r>
        <w:rPr>
          <w:color w:val="2B2B2B"/>
          <w:spacing w:val="-6"/>
          <w:w w:val="85"/>
          <w:sz w:val="19"/>
        </w:rPr>
        <w:t> </w:t>
      </w:r>
      <w:r>
        <w:rPr>
          <w:color w:val="2B2B2B"/>
          <w:w w:val="85"/>
          <w:sz w:val="19"/>
        </w:rPr>
        <w:t>dealerem</w:t>
      </w:r>
      <w:r>
        <w:rPr>
          <w:color w:val="2B2B2B"/>
          <w:spacing w:val="-12"/>
          <w:w w:val="85"/>
          <w:sz w:val="19"/>
        </w:rPr>
        <w:t> </w:t>
      </w:r>
      <w:r>
        <w:rPr>
          <w:color w:val="2B2B2B"/>
          <w:w w:val="85"/>
          <w:sz w:val="19"/>
        </w:rPr>
        <w:t>vozidel Hyundai, </w:t>
      </w:r>
      <w:r>
        <w:rPr>
          <w:color w:val="2B2B2B"/>
          <w:w w:val="90"/>
          <w:sz w:val="19"/>
        </w:rPr>
        <w:t>společností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w w:val="90"/>
          <w:sz w:val="19"/>
        </w:rPr>
        <w:t>Hyundai</w:t>
      </w:r>
      <w:r>
        <w:rPr>
          <w:color w:val="2B2B2B"/>
          <w:spacing w:val="-30"/>
          <w:w w:val="90"/>
          <w:sz w:val="19"/>
        </w:rPr>
        <w:t> </w:t>
      </w:r>
      <w:r>
        <w:rPr>
          <w:color w:val="2B2B2B"/>
          <w:w w:val="90"/>
          <w:sz w:val="19"/>
        </w:rPr>
        <w:t>Hradec</w:t>
      </w:r>
      <w:r>
        <w:rPr>
          <w:color w:val="2B2B2B"/>
          <w:spacing w:val="-33"/>
          <w:w w:val="90"/>
          <w:sz w:val="19"/>
        </w:rPr>
        <w:t> </w:t>
      </w:r>
      <w:r>
        <w:rPr>
          <w:color w:val="2B2B2B"/>
          <w:w w:val="90"/>
          <w:sz w:val="19"/>
        </w:rPr>
        <w:t>s.r.o.,</w:t>
      </w:r>
      <w:r>
        <w:rPr>
          <w:color w:val="2B2B2B"/>
          <w:spacing w:val="-25"/>
          <w:w w:val="90"/>
          <w:sz w:val="19"/>
        </w:rPr>
        <w:t> </w:t>
      </w:r>
      <w:r>
        <w:rPr>
          <w:color w:val="2B2B2B"/>
          <w:w w:val="90"/>
          <w:sz w:val="19"/>
        </w:rPr>
        <w:t>IČO:</w:t>
      </w:r>
      <w:r>
        <w:rPr>
          <w:color w:val="2B2B2B"/>
          <w:spacing w:val="-27"/>
          <w:w w:val="90"/>
          <w:sz w:val="19"/>
        </w:rPr>
        <w:t> </w:t>
      </w:r>
      <w:r>
        <w:rPr>
          <w:color w:val="2B2B2B"/>
          <w:w w:val="90"/>
          <w:sz w:val="19"/>
        </w:rPr>
        <w:t>05109990,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spacing w:val="-5"/>
          <w:w w:val="90"/>
          <w:sz w:val="19"/>
        </w:rPr>
        <w:t>se</w:t>
      </w:r>
      <w:r>
        <w:rPr>
          <w:color w:val="2B2B2B"/>
          <w:spacing w:val="-29"/>
          <w:w w:val="90"/>
          <w:sz w:val="19"/>
        </w:rPr>
        <w:t> </w:t>
      </w:r>
      <w:r>
        <w:rPr>
          <w:color w:val="2B2B2B"/>
          <w:w w:val="90"/>
          <w:sz w:val="19"/>
        </w:rPr>
        <w:t>sídlem</w:t>
      </w:r>
      <w:r>
        <w:rPr>
          <w:color w:val="2B2B2B"/>
          <w:spacing w:val="-31"/>
          <w:w w:val="90"/>
          <w:sz w:val="19"/>
        </w:rPr>
        <w:t> </w:t>
      </w:r>
      <w:r>
        <w:rPr>
          <w:color w:val="2B2B2B"/>
          <w:w w:val="90"/>
          <w:sz w:val="19"/>
        </w:rPr>
        <w:t>na</w:t>
      </w:r>
      <w:r>
        <w:rPr>
          <w:color w:val="2B2B2B"/>
          <w:spacing w:val="-31"/>
          <w:w w:val="90"/>
          <w:sz w:val="19"/>
        </w:rPr>
        <w:t> </w:t>
      </w:r>
      <w:r>
        <w:rPr>
          <w:color w:val="2B2B2B"/>
          <w:w w:val="90"/>
          <w:sz w:val="19"/>
        </w:rPr>
        <w:t>adrese</w:t>
      </w:r>
      <w:r>
        <w:rPr>
          <w:color w:val="2B2B2B"/>
          <w:spacing w:val="-29"/>
          <w:w w:val="90"/>
          <w:sz w:val="19"/>
        </w:rPr>
        <w:t> </w:t>
      </w:r>
      <w:r>
        <w:rPr>
          <w:color w:val="2B2B2B"/>
          <w:w w:val="90"/>
          <w:sz w:val="19"/>
        </w:rPr>
        <w:t>Bratrí</w:t>
      </w:r>
      <w:r>
        <w:rPr>
          <w:color w:val="2B2B2B"/>
          <w:spacing w:val="-31"/>
          <w:w w:val="90"/>
          <w:sz w:val="19"/>
        </w:rPr>
        <w:t> </w:t>
      </w:r>
      <w:r>
        <w:rPr>
          <w:color w:val="2B2B2B"/>
          <w:w w:val="90"/>
          <w:sz w:val="19"/>
        </w:rPr>
        <w:t>Štefanů</w:t>
      </w:r>
      <w:r>
        <w:rPr>
          <w:color w:val="2B2B2B"/>
          <w:spacing w:val="-32"/>
          <w:w w:val="90"/>
          <w:sz w:val="19"/>
        </w:rPr>
        <w:t> </w:t>
      </w:r>
      <w:r>
        <w:rPr>
          <w:color w:val="2B2B2B"/>
          <w:w w:val="90"/>
          <w:sz w:val="19"/>
        </w:rPr>
        <w:t>978</w:t>
      </w:r>
      <w:r>
        <w:rPr>
          <w:color w:val="2B2B2B"/>
          <w:spacing w:val="-31"/>
          <w:w w:val="90"/>
          <w:sz w:val="19"/>
        </w:rPr>
        <w:t> </w:t>
      </w:r>
      <w:r>
        <w:rPr>
          <w:color w:val="2B2B2B"/>
          <w:w w:val="90"/>
          <w:sz w:val="19"/>
        </w:rPr>
        <w:t>(dále</w:t>
      </w:r>
      <w:r>
        <w:rPr>
          <w:color w:val="2B2B2B"/>
          <w:spacing w:val="-32"/>
          <w:w w:val="90"/>
          <w:sz w:val="19"/>
        </w:rPr>
        <w:t> </w:t>
      </w:r>
      <w:r>
        <w:rPr>
          <w:color w:val="2B2B2B"/>
          <w:w w:val="90"/>
          <w:sz w:val="19"/>
        </w:rPr>
        <w:t>jen</w:t>
      </w:r>
    </w:p>
    <w:p>
      <w:pPr>
        <w:spacing w:line="203" w:lineRule="exact" w:before="21"/>
        <w:ind w:left="1710" w:right="0" w:firstLine="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3E3E3E"/>
          <w:w w:val="105"/>
          <w:sz w:val="18"/>
        </w:rPr>
        <w:t>.,Autorizovaný dealer").</w:t>
      </w:r>
    </w:p>
    <w:p>
      <w:pPr>
        <w:tabs>
          <w:tab w:pos="1714" w:val="left" w:leader="none"/>
        </w:tabs>
        <w:spacing w:line="213" w:lineRule="auto" w:before="17"/>
        <w:ind w:left="1502" w:right="1382" w:hanging="339"/>
        <w:jc w:val="left"/>
        <w:rPr>
          <w:sz w:val="19"/>
        </w:rPr>
      </w:pPr>
      <w:r>
        <w:rPr>
          <w:color w:val="2B2B2B"/>
          <w:w w:val="90"/>
          <w:sz w:val="19"/>
        </w:rPr>
        <w:t>1.</w:t>
      </w:r>
      <w:r>
        <w:rPr>
          <w:color w:val="2B2B2B"/>
          <w:spacing w:val="-30"/>
          <w:w w:val="90"/>
          <w:sz w:val="19"/>
        </w:rPr>
        <w:t> </w:t>
      </w:r>
      <w:r>
        <w:rPr>
          <w:color w:val="2B2B2B"/>
          <w:w w:val="90"/>
          <w:sz w:val="19"/>
        </w:rPr>
        <w:t>2</w:t>
        <w:tab/>
        <w:tab/>
      </w:r>
      <w:r>
        <w:rPr>
          <w:color w:val="2B2B2B"/>
          <w:w w:val="85"/>
          <w:sz w:val="19"/>
        </w:rPr>
        <w:t>Poskytnutá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Sleva</w:t>
      </w:r>
      <w:r>
        <w:rPr>
          <w:color w:val="2B2B2B"/>
          <w:spacing w:val="-33"/>
          <w:w w:val="85"/>
          <w:sz w:val="19"/>
        </w:rPr>
        <w:t> </w:t>
      </w:r>
      <w:r>
        <w:rPr>
          <w:color w:val="2B2B2B"/>
          <w:w w:val="85"/>
          <w:sz w:val="19"/>
        </w:rPr>
        <w:t>bude</w:t>
      </w:r>
      <w:r>
        <w:rPr>
          <w:color w:val="2B2B2B"/>
          <w:spacing w:val="-33"/>
          <w:w w:val="85"/>
          <w:sz w:val="19"/>
        </w:rPr>
        <w:t> </w:t>
      </w:r>
      <w:r>
        <w:rPr>
          <w:color w:val="2B2B2B"/>
          <w:w w:val="85"/>
          <w:sz w:val="19"/>
        </w:rPr>
        <w:t>Zákazníkovi</w:t>
      </w:r>
      <w:r>
        <w:rPr>
          <w:color w:val="2B2B2B"/>
          <w:spacing w:val="-30"/>
          <w:w w:val="85"/>
          <w:sz w:val="19"/>
        </w:rPr>
        <w:t> </w:t>
      </w:r>
      <w:r>
        <w:rPr>
          <w:color w:val="2B2B2B"/>
          <w:w w:val="85"/>
          <w:sz w:val="19"/>
        </w:rPr>
        <w:t>odečtena</w:t>
      </w:r>
      <w:r>
        <w:rPr>
          <w:color w:val="2B2B2B"/>
          <w:spacing w:val="-33"/>
          <w:w w:val="85"/>
          <w:sz w:val="19"/>
        </w:rPr>
        <w:t> </w:t>
      </w:r>
      <w:r>
        <w:rPr>
          <w:color w:val="2B2B2B"/>
          <w:w w:val="85"/>
          <w:sz w:val="19"/>
        </w:rPr>
        <w:t>hned</w:t>
      </w:r>
      <w:r>
        <w:rPr>
          <w:color w:val="2B2B2B"/>
          <w:spacing w:val="-33"/>
          <w:w w:val="85"/>
          <w:sz w:val="19"/>
        </w:rPr>
        <w:t> </w:t>
      </w:r>
      <w:r>
        <w:rPr>
          <w:color w:val="2B2B2B"/>
          <w:w w:val="85"/>
          <w:sz w:val="19"/>
        </w:rPr>
        <w:t>při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nákupu</w:t>
      </w:r>
      <w:r>
        <w:rPr>
          <w:color w:val="2B2B2B"/>
          <w:spacing w:val="-31"/>
          <w:w w:val="85"/>
          <w:sz w:val="19"/>
        </w:rPr>
        <w:t> </w:t>
      </w:r>
      <w:r>
        <w:rPr>
          <w:color w:val="2B2B2B"/>
          <w:w w:val="85"/>
          <w:sz w:val="19"/>
        </w:rPr>
        <w:t>od</w:t>
      </w:r>
      <w:r>
        <w:rPr>
          <w:color w:val="2B2B2B"/>
          <w:spacing w:val="-35"/>
          <w:w w:val="85"/>
          <w:sz w:val="19"/>
        </w:rPr>
        <w:t> </w:t>
      </w:r>
      <w:r>
        <w:rPr>
          <w:color w:val="2B2B2B"/>
          <w:w w:val="85"/>
          <w:sz w:val="19"/>
        </w:rPr>
        <w:t>původní</w:t>
      </w:r>
      <w:r>
        <w:rPr>
          <w:color w:val="2B2B2B"/>
          <w:spacing w:val="-29"/>
          <w:w w:val="85"/>
          <w:sz w:val="19"/>
        </w:rPr>
        <w:t> </w:t>
      </w:r>
      <w:r>
        <w:rPr>
          <w:color w:val="2B2B2B"/>
          <w:w w:val="85"/>
          <w:sz w:val="19"/>
        </w:rPr>
        <w:t>ceny</w:t>
      </w:r>
      <w:r>
        <w:rPr>
          <w:color w:val="2B2B2B"/>
          <w:spacing w:val="-32"/>
          <w:w w:val="85"/>
          <w:sz w:val="19"/>
        </w:rPr>
        <w:t> </w:t>
      </w:r>
      <w:r>
        <w:rPr>
          <w:color w:val="2B2B2B"/>
          <w:w w:val="85"/>
          <w:sz w:val="19"/>
        </w:rPr>
        <w:t>Vozidla,</w:t>
      </w:r>
      <w:r>
        <w:rPr>
          <w:color w:val="2B2B2B"/>
          <w:spacing w:val="-30"/>
          <w:w w:val="85"/>
          <w:sz w:val="19"/>
        </w:rPr>
        <w:t> </w:t>
      </w:r>
      <w:r>
        <w:rPr>
          <w:color w:val="2B2B2B"/>
          <w:w w:val="85"/>
          <w:sz w:val="19"/>
        </w:rPr>
        <w:t>která</w:t>
      </w:r>
      <w:r>
        <w:rPr>
          <w:color w:val="2B2B2B"/>
          <w:spacing w:val="-33"/>
          <w:w w:val="85"/>
          <w:sz w:val="19"/>
        </w:rPr>
        <w:t> </w:t>
      </w:r>
      <w:r>
        <w:rPr>
          <w:color w:val="2B2B2B"/>
          <w:w w:val="85"/>
          <w:sz w:val="19"/>
        </w:rPr>
        <w:t>činila 779</w:t>
      </w:r>
      <w:r>
        <w:rPr>
          <w:color w:val="2B2B2B"/>
          <w:spacing w:val="-23"/>
          <w:w w:val="85"/>
          <w:sz w:val="19"/>
        </w:rPr>
        <w:t> </w:t>
      </w:r>
      <w:r>
        <w:rPr>
          <w:color w:val="2B2B2B"/>
          <w:w w:val="85"/>
          <w:sz w:val="19"/>
        </w:rPr>
        <w:t>990</w:t>
      </w:r>
      <w:r>
        <w:rPr>
          <w:color w:val="2B2B2B"/>
          <w:spacing w:val="-22"/>
          <w:w w:val="85"/>
          <w:sz w:val="19"/>
        </w:rPr>
        <w:t> </w:t>
      </w:r>
      <w:r>
        <w:rPr>
          <w:color w:val="2B2B2B"/>
          <w:w w:val="85"/>
          <w:sz w:val="19"/>
        </w:rPr>
        <w:t>Kč</w:t>
      </w:r>
      <w:r>
        <w:rPr>
          <w:color w:val="2B2B2B"/>
          <w:spacing w:val="-25"/>
          <w:w w:val="85"/>
          <w:sz w:val="19"/>
        </w:rPr>
        <w:t> </w:t>
      </w:r>
      <w:r>
        <w:rPr>
          <w:color w:val="2B2B2B"/>
          <w:w w:val="85"/>
          <w:sz w:val="19"/>
        </w:rPr>
        <w:t>a</w:t>
      </w:r>
      <w:r>
        <w:rPr>
          <w:color w:val="2B2B2B"/>
          <w:spacing w:val="-28"/>
          <w:w w:val="85"/>
          <w:sz w:val="19"/>
        </w:rPr>
        <w:t> </w:t>
      </w:r>
      <w:r>
        <w:rPr>
          <w:color w:val="2B2B2B"/>
          <w:w w:val="85"/>
          <w:sz w:val="19"/>
        </w:rPr>
        <w:t>bude</w:t>
      </w:r>
      <w:r>
        <w:rPr>
          <w:color w:val="2B2B2B"/>
          <w:spacing w:val="-26"/>
          <w:w w:val="85"/>
          <w:sz w:val="19"/>
        </w:rPr>
        <w:t> </w:t>
      </w:r>
      <w:r>
        <w:rPr>
          <w:color w:val="2B2B2B"/>
          <w:w w:val="85"/>
          <w:sz w:val="19"/>
        </w:rPr>
        <w:t>autorizovaným</w:t>
      </w:r>
      <w:r>
        <w:rPr>
          <w:color w:val="2B2B2B"/>
          <w:spacing w:val="-22"/>
          <w:w w:val="85"/>
          <w:sz w:val="19"/>
        </w:rPr>
        <w:t> </w:t>
      </w:r>
      <w:r>
        <w:rPr>
          <w:color w:val="2B2B2B"/>
          <w:w w:val="85"/>
          <w:sz w:val="19"/>
        </w:rPr>
        <w:t>dealerem</w:t>
      </w:r>
      <w:r>
        <w:rPr>
          <w:color w:val="2B2B2B"/>
          <w:spacing w:val="-22"/>
          <w:w w:val="85"/>
          <w:sz w:val="19"/>
        </w:rPr>
        <w:t> </w:t>
      </w:r>
      <w:r>
        <w:rPr>
          <w:color w:val="2B2B2B"/>
          <w:w w:val="85"/>
          <w:sz w:val="19"/>
        </w:rPr>
        <w:t>zohledněna</w:t>
      </w:r>
      <w:r>
        <w:rPr>
          <w:color w:val="2B2B2B"/>
          <w:spacing w:val="-25"/>
          <w:w w:val="85"/>
          <w:sz w:val="19"/>
        </w:rPr>
        <w:t> </w:t>
      </w:r>
      <w:r>
        <w:rPr>
          <w:color w:val="2B2B2B"/>
          <w:w w:val="85"/>
          <w:sz w:val="19"/>
        </w:rPr>
        <w:t>v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kupní</w:t>
      </w:r>
      <w:r>
        <w:rPr>
          <w:color w:val="2B2B2B"/>
          <w:spacing w:val="-22"/>
          <w:w w:val="85"/>
          <w:sz w:val="19"/>
        </w:rPr>
        <w:t> </w:t>
      </w:r>
      <w:r>
        <w:rPr>
          <w:color w:val="2B2B2B"/>
          <w:w w:val="85"/>
          <w:sz w:val="19"/>
        </w:rPr>
        <w:t>smlouvě</w:t>
      </w:r>
      <w:r>
        <w:rPr>
          <w:color w:val="2B2B2B"/>
          <w:spacing w:val="-33"/>
          <w:w w:val="85"/>
          <w:sz w:val="19"/>
        </w:rPr>
        <w:t> </w:t>
      </w:r>
      <w:r>
        <w:rPr>
          <w:color w:val="2B2B2B"/>
          <w:spacing w:val="3"/>
          <w:w w:val="85"/>
          <w:sz w:val="19"/>
        </w:rPr>
        <w:t>na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Vozidlo</w:t>
      </w:r>
      <w:r>
        <w:rPr>
          <w:color w:val="2B2B2B"/>
          <w:spacing w:val="-25"/>
          <w:w w:val="85"/>
          <w:sz w:val="19"/>
        </w:rPr>
        <w:t> </w:t>
      </w:r>
      <w:r>
        <w:rPr>
          <w:color w:val="2B2B2B"/>
          <w:w w:val="85"/>
          <w:sz w:val="19"/>
        </w:rPr>
        <w:t>a</w:t>
      </w:r>
      <w:r>
        <w:rPr>
          <w:color w:val="2B2B2B"/>
          <w:spacing w:val="-24"/>
          <w:w w:val="85"/>
          <w:sz w:val="19"/>
        </w:rPr>
        <w:t> </w:t>
      </w:r>
      <w:r>
        <w:rPr>
          <w:color w:val="2B2B2B"/>
          <w:w w:val="85"/>
          <w:sz w:val="19"/>
        </w:rPr>
        <w:t>vystaveném </w:t>
      </w:r>
      <w:r>
        <w:rPr>
          <w:color w:val="2B2B2B"/>
          <w:w w:val="90"/>
          <w:sz w:val="19"/>
        </w:rPr>
        <w:t>dai"iovém</w:t>
      </w:r>
      <w:r>
        <w:rPr>
          <w:color w:val="2B2B2B"/>
          <w:spacing w:val="-15"/>
          <w:w w:val="90"/>
          <w:sz w:val="19"/>
        </w:rPr>
        <w:t> </w:t>
      </w:r>
      <w:r>
        <w:rPr>
          <w:color w:val="2B2B2B"/>
          <w:w w:val="90"/>
          <w:sz w:val="19"/>
        </w:rPr>
        <w:t>dokladu.</w:t>
      </w:r>
    </w:p>
    <w:p>
      <w:pPr>
        <w:tabs>
          <w:tab w:pos="1710" w:val="left" w:leader="none"/>
        </w:tabs>
        <w:spacing w:line="196" w:lineRule="exact" w:before="0"/>
        <w:ind w:left="1164" w:right="0" w:firstLine="0"/>
        <w:jc w:val="left"/>
        <w:rPr>
          <w:sz w:val="19"/>
        </w:rPr>
      </w:pPr>
      <w:r>
        <w:rPr>
          <w:color w:val="2D2D2D"/>
          <w:w w:val="85"/>
          <w:sz w:val="19"/>
        </w:rPr>
        <w:t>1</w:t>
      </w:r>
      <w:r>
        <w:rPr>
          <w:color w:val="2D2D2D"/>
          <w:spacing w:val="-22"/>
          <w:w w:val="85"/>
          <w:sz w:val="19"/>
        </w:rPr>
        <w:t> </w:t>
      </w:r>
      <w:r>
        <w:rPr>
          <w:color w:val="2D2D2D"/>
          <w:w w:val="85"/>
          <w:sz w:val="19"/>
        </w:rPr>
        <w:t>.</w:t>
      </w:r>
      <w:r>
        <w:rPr>
          <w:color w:val="2D2D2D"/>
          <w:spacing w:val="-25"/>
          <w:w w:val="85"/>
          <w:sz w:val="19"/>
        </w:rPr>
        <w:t> </w:t>
      </w:r>
      <w:r>
        <w:rPr>
          <w:color w:val="2D2D2D"/>
          <w:w w:val="85"/>
          <w:sz w:val="19"/>
        </w:rPr>
        <w:t>3</w:t>
        <w:tab/>
        <w:t>Zákazník</w:t>
      </w:r>
      <w:r>
        <w:rPr>
          <w:color w:val="2D2D2D"/>
          <w:spacing w:val="-11"/>
          <w:w w:val="85"/>
          <w:sz w:val="19"/>
        </w:rPr>
        <w:t> </w:t>
      </w:r>
      <w:r>
        <w:rPr>
          <w:color w:val="2D2D2D"/>
          <w:w w:val="85"/>
          <w:sz w:val="19"/>
        </w:rPr>
        <w:t>se</w:t>
      </w:r>
      <w:r>
        <w:rPr>
          <w:color w:val="2D2D2D"/>
          <w:spacing w:val="-7"/>
          <w:w w:val="85"/>
          <w:sz w:val="19"/>
        </w:rPr>
        <w:t> </w:t>
      </w:r>
      <w:r>
        <w:rPr>
          <w:color w:val="2D2D2D"/>
          <w:w w:val="85"/>
          <w:sz w:val="19"/>
        </w:rPr>
        <w:t>zavazuje, je-li</w:t>
      </w:r>
      <w:r>
        <w:rPr>
          <w:color w:val="2D2D2D"/>
          <w:spacing w:val="-5"/>
          <w:w w:val="85"/>
          <w:sz w:val="19"/>
        </w:rPr>
        <w:t> </w:t>
      </w:r>
      <w:r>
        <w:rPr>
          <w:color w:val="2D2D2D"/>
          <w:w w:val="85"/>
          <w:sz w:val="19"/>
        </w:rPr>
        <w:t>mu</w:t>
      </w:r>
      <w:r>
        <w:rPr>
          <w:color w:val="2D2D2D"/>
          <w:spacing w:val="-18"/>
          <w:w w:val="85"/>
          <w:sz w:val="19"/>
        </w:rPr>
        <w:t> </w:t>
      </w:r>
      <w:r>
        <w:rPr>
          <w:color w:val="2D2D2D"/>
          <w:w w:val="85"/>
          <w:sz w:val="19"/>
        </w:rPr>
        <w:t>poskytnuta</w:t>
      </w:r>
      <w:r>
        <w:rPr>
          <w:color w:val="2D2D2D"/>
          <w:spacing w:val="-4"/>
          <w:w w:val="85"/>
          <w:sz w:val="19"/>
        </w:rPr>
        <w:t> </w:t>
      </w:r>
      <w:r>
        <w:rPr>
          <w:color w:val="2D2D2D"/>
          <w:w w:val="85"/>
          <w:sz w:val="19"/>
        </w:rPr>
        <w:t>Sleva,</w:t>
      </w:r>
      <w:r>
        <w:rPr>
          <w:color w:val="2D2D2D"/>
          <w:spacing w:val="-8"/>
          <w:w w:val="85"/>
          <w:sz w:val="19"/>
        </w:rPr>
        <w:t> </w:t>
      </w:r>
      <w:r>
        <w:rPr>
          <w:color w:val="2D2D2D"/>
          <w:w w:val="85"/>
          <w:sz w:val="19"/>
        </w:rPr>
        <w:t>splnit</w:t>
      </w:r>
      <w:r>
        <w:rPr>
          <w:color w:val="2D2D2D"/>
          <w:spacing w:val="-7"/>
          <w:w w:val="85"/>
          <w:sz w:val="19"/>
        </w:rPr>
        <w:t> </w:t>
      </w:r>
      <w:r>
        <w:rPr>
          <w:color w:val="2D2D2D"/>
          <w:w w:val="85"/>
          <w:sz w:val="19"/>
        </w:rPr>
        <w:t>následující</w:t>
      </w:r>
      <w:r>
        <w:rPr>
          <w:color w:val="2D2D2D"/>
          <w:spacing w:val="-6"/>
          <w:w w:val="85"/>
          <w:sz w:val="19"/>
        </w:rPr>
        <w:t> </w:t>
      </w:r>
      <w:r>
        <w:rPr>
          <w:color w:val="2D2D2D"/>
          <w:w w:val="85"/>
          <w:sz w:val="19"/>
        </w:rPr>
        <w:t>podmínky:</w:t>
      </w:r>
    </w:p>
    <w:p>
      <w:pPr>
        <w:spacing w:line="218" w:lineRule="auto" w:before="11"/>
        <w:ind w:left="2115" w:right="850" w:hanging="397"/>
        <w:jc w:val="both"/>
        <w:rPr>
          <w:sz w:val="19"/>
        </w:rPr>
      </w:pPr>
      <w:r>
        <w:rPr>
          <w:color w:val="2C2C2C"/>
          <w:w w:val="90"/>
          <w:sz w:val="19"/>
        </w:rPr>
        <w:t>tf§Q)</w:t>
      </w:r>
      <w:r>
        <w:rPr>
          <w:color w:val="2C2C2C"/>
          <w:spacing w:val="19"/>
          <w:w w:val="90"/>
          <w:sz w:val="19"/>
        </w:rPr>
        <w:t> </w:t>
      </w:r>
      <w:r>
        <w:rPr>
          <w:color w:val="2C2C2C"/>
          <w:w w:val="90"/>
          <w:sz w:val="19"/>
        </w:rPr>
        <w:t>provést</w:t>
      </w:r>
      <w:r>
        <w:rPr>
          <w:color w:val="2C2C2C"/>
          <w:spacing w:val="-27"/>
          <w:w w:val="90"/>
          <w:sz w:val="19"/>
        </w:rPr>
        <w:t> </w:t>
      </w:r>
      <w:r>
        <w:rPr>
          <w:color w:val="2C2C2C"/>
          <w:w w:val="90"/>
          <w:sz w:val="19"/>
        </w:rPr>
        <w:t>registraci</w:t>
      </w:r>
      <w:r>
        <w:rPr>
          <w:color w:val="2C2C2C"/>
          <w:spacing w:val="-30"/>
          <w:w w:val="90"/>
          <w:sz w:val="19"/>
        </w:rPr>
        <w:t> </w:t>
      </w:r>
      <w:r>
        <w:rPr>
          <w:color w:val="2C2C2C"/>
          <w:w w:val="90"/>
          <w:sz w:val="19"/>
        </w:rPr>
        <w:t>Vozidla</w:t>
      </w:r>
      <w:r>
        <w:rPr>
          <w:color w:val="2C2C2C"/>
          <w:spacing w:val="-31"/>
          <w:w w:val="90"/>
          <w:sz w:val="19"/>
        </w:rPr>
        <w:t> </w:t>
      </w:r>
      <w:r>
        <w:rPr>
          <w:color w:val="2C2C2C"/>
          <w:w w:val="90"/>
          <w:sz w:val="19"/>
        </w:rPr>
        <w:t>u</w:t>
      </w:r>
      <w:r>
        <w:rPr>
          <w:color w:val="2C2C2C"/>
          <w:spacing w:val="-27"/>
          <w:w w:val="90"/>
          <w:sz w:val="19"/>
        </w:rPr>
        <w:t> </w:t>
      </w:r>
      <w:r>
        <w:rPr>
          <w:color w:val="2C2C2C"/>
          <w:w w:val="90"/>
          <w:sz w:val="19"/>
        </w:rPr>
        <w:t>příslušného</w:t>
      </w:r>
      <w:r>
        <w:rPr>
          <w:color w:val="2C2C2C"/>
          <w:spacing w:val="-25"/>
          <w:w w:val="90"/>
          <w:sz w:val="19"/>
        </w:rPr>
        <w:t> </w:t>
      </w:r>
      <w:r>
        <w:rPr>
          <w:color w:val="2C2C2C"/>
          <w:w w:val="90"/>
          <w:sz w:val="19"/>
        </w:rPr>
        <w:t>úřadu</w:t>
      </w:r>
      <w:r>
        <w:rPr>
          <w:color w:val="2C2C2C"/>
          <w:spacing w:val="-33"/>
          <w:w w:val="90"/>
          <w:sz w:val="19"/>
        </w:rPr>
        <w:t> </w:t>
      </w:r>
      <w:r>
        <w:rPr>
          <w:color w:val="2C2C2C"/>
          <w:w w:val="90"/>
          <w:sz w:val="19"/>
        </w:rPr>
        <w:t>s</w:t>
      </w:r>
      <w:r>
        <w:rPr>
          <w:color w:val="2C2C2C"/>
          <w:spacing w:val="-36"/>
          <w:w w:val="90"/>
          <w:sz w:val="19"/>
        </w:rPr>
        <w:t> </w:t>
      </w:r>
      <w:r>
        <w:rPr>
          <w:color w:val="2C2C2C"/>
          <w:w w:val="90"/>
          <w:sz w:val="19"/>
        </w:rPr>
        <w:t>tím,</w:t>
      </w:r>
      <w:r>
        <w:rPr>
          <w:color w:val="2C2C2C"/>
          <w:spacing w:val="-26"/>
          <w:w w:val="90"/>
          <w:sz w:val="19"/>
        </w:rPr>
        <w:t> </w:t>
      </w:r>
      <w:r>
        <w:rPr>
          <w:color w:val="2C2C2C"/>
          <w:w w:val="90"/>
          <w:sz w:val="19"/>
        </w:rPr>
        <w:t>že</w:t>
      </w:r>
      <w:r>
        <w:rPr>
          <w:color w:val="2C2C2C"/>
          <w:spacing w:val="-29"/>
          <w:w w:val="90"/>
          <w:sz w:val="19"/>
        </w:rPr>
        <w:t> </w:t>
      </w:r>
      <w:r>
        <w:rPr>
          <w:color w:val="2C2C2C"/>
          <w:w w:val="90"/>
          <w:sz w:val="19"/>
        </w:rPr>
        <w:t>Zákazník</w:t>
      </w:r>
      <w:r>
        <w:rPr>
          <w:color w:val="2C2C2C"/>
          <w:spacing w:val="-25"/>
          <w:w w:val="90"/>
          <w:sz w:val="19"/>
        </w:rPr>
        <w:t> </w:t>
      </w:r>
      <w:r>
        <w:rPr>
          <w:color w:val="2C2C2C"/>
          <w:w w:val="90"/>
          <w:sz w:val="19"/>
        </w:rPr>
        <w:t>bude</w:t>
      </w:r>
      <w:r>
        <w:rPr>
          <w:color w:val="2C2C2C"/>
          <w:spacing w:val="-30"/>
          <w:w w:val="90"/>
          <w:sz w:val="19"/>
        </w:rPr>
        <w:t> </w:t>
      </w:r>
      <w:r>
        <w:rPr>
          <w:color w:val="2C2C2C"/>
          <w:w w:val="90"/>
          <w:sz w:val="19"/>
        </w:rPr>
        <w:t>registrován</w:t>
      </w:r>
      <w:r>
        <w:rPr>
          <w:color w:val="2C2C2C"/>
          <w:spacing w:val="-32"/>
          <w:w w:val="90"/>
          <w:sz w:val="19"/>
        </w:rPr>
        <w:t> </w:t>
      </w:r>
      <w:r>
        <w:rPr>
          <w:color w:val="2C2C2C"/>
          <w:w w:val="90"/>
          <w:sz w:val="19"/>
        </w:rPr>
        <w:t>v</w:t>
      </w:r>
      <w:r>
        <w:rPr>
          <w:color w:val="2C2C2C"/>
          <w:spacing w:val="-34"/>
          <w:w w:val="90"/>
          <w:sz w:val="19"/>
        </w:rPr>
        <w:t> </w:t>
      </w:r>
      <w:r>
        <w:rPr>
          <w:color w:val="2C2C2C"/>
          <w:w w:val="90"/>
          <w:sz w:val="19"/>
        </w:rPr>
        <w:t>evidenci </w:t>
      </w:r>
      <w:r>
        <w:rPr>
          <w:color w:val="2B2B2B"/>
          <w:w w:val="85"/>
          <w:sz w:val="19"/>
        </w:rPr>
        <w:t>motorových</w:t>
      </w:r>
      <w:r>
        <w:rPr>
          <w:color w:val="2B2B2B"/>
          <w:spacing w:val="-25"/>
          <w:w w:val="85"/>
          <w:sz w:val="19"/>
        </w:rPr>
        <w:t> </w:t>
      </w:r>
      <w:r>
        <w:rPr>
          <w:color w:val="2B2B2B"/>
          <w:w w:val="85"/>
          <w:sz w:val="19"/>
        </w:rPr>
        <w:t>vozidel</w:t>
      </w:r>
      <w:r>
        <w:rPr>
          <w:color w:val="2B2B2B"/>
          <w:spacing w:val="-25"/>
          <w:w w:val="85"/>
          <w:sz w:val="19"/>
        </w:rPr>
        <w:t> </w:t>
      </w:r>
      <w:r>
        <w:rPr>
          <w:color w:val="2B2B2B"/>
          <w:w w:val="85"/>
          <w:sz w:val="19"/>
        </w:rPr>
        <w:t>jako</w:t>
      </w:r>
      <w:r>
        <w:rPr>
          <w:color w:val="2B2B2B"/>
          <w:spacing w:val="-28"/>
          <w:w w:val="85"/>
          <w:sz w:val="19"/>
        </w:rPr>
        <w:t> </w:t>
      </w:r>
      <w:r>
        <w:rPr>
          <w:color w:val="2B2B2B"/>
          <w:w w:val="85"/>
          <w:sz w:val="19"/>
        </w:rPr>
        <w:t>provozovatel</w:t>
      </w:r>
      <w:r>
        <w:rPr>
          <w:color w:val="2B2B2B"/>
          <w:spacing w:val="-29"/>
          <w:w w:val="85"/>
          <w:sz w:val="19"/>
        </w:rPr>
        <w:t> </w:t>
      </w:r>
      <w:r>
        <w:rPr>
          <w:color w:val="2B2B2B"/>
          <w:w w:val="85"/>
          <w:sz w:val="19"/>
        </w:rPr>
        <w:t>Vozidla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-</w:t>
      </w:r>
      <w:r>
        <w:rPr>
          <w:color w:val="2B2B2B"/>
          <w:spacing w:val="-28"/>
          <w:w w:val="85"/>
          <w:sz w:val="19"/>
        </w:rPr>
        <w:t> </w:t>
      </w:r>
      <w:r>
        <w:rPr>
          <w:color w:val="2B2B2B"/>
          <w:w w:val="85"/>
          <w:sz w:val="19"/>
        </w:rPr>
        <w:t>k</w:t>
      </w:r>
      <w:r>
        <w:rPr>
          <w:color w:val="2B2B2B"/>
          <w:spacing w:val="-35"/>
          <w:w w:val="85"/>
          <w:sz w:val="19"/>
        </w:rPr>
        <w:t> </w:t>
      </w:r>
      <w:r>
        <w:rPr>
          <w:color w:val="2B2B2B"/>
          <w:w w:val="85"/>
          <w:sz w:val="19"/>
        </w:rPr>
        <w:t>prokázání</w:t>
      </w:r>
      <w:r>
        <w:rPr>
          <w:color w:val="2B2B2B"/>
          <w:spacing w:val="-26"/>
          <w:w w:val="85"/>
          <w:sz w:val="19"/>
        </w:rPr>
        <w:t> </w:t>
      </w:r>
      <w:r>
        <w:rPr>
          <w:color w:val="2B2B2B"/>
          <w:w w:val="85"/>
          <w:sz w:val="19"/>
        </w:rPr>
        <w:t>této</w:t>
      </w:r>
      <w:r>
        <w:rPr>
          <w:color w:val="2B2B2B"/>
          <w:spacing w:val="-22"/>
          <w:w w:val="85"/>
          <w:sz w:val="19"/>
        </w:rPr>
        <w:t> </w:t>
      </w:r>
      <w:r>
        <w:rPr>
          <w:color w:val="2B2B2B"/>
          <w:w w:val="85"/>
          <w:sz w:val="19"/>
        </w:rPr>
        <w:t>skutečnosti</w:t>
      </w:r>
      <w:r>
        <w:rPr>
          <w:color w:val="2B2B2B"/>
          <w:spacing w:val="-24"/>
          <w:w w:val="85"/>
          <w:sz w:val="19"/>
        </w:rPr>
        <w:t> </w:t>
      </w:r>
      <w:r>
        <w:rPr>
          <w:color w:val="2B2B2B"/>
          <w:w w:val="85"/>
          <w:sz w:val="19"/>
        </w:rPr>
        <w:t>Zákazník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nejpozději</w:t>
      </w:r>
      <w:r>
        <w:rPr>
          <w:color w:val="2B2B2B"/>
          <w:spacing w:val="-22"/>
          <w:w w:val="85"/>
          <w:sz w:val="19"/>
        </w:rPr>
        <w:t> </w:t>
      </w:r>
      <w:r>
        <w:rPr>
          <w:color w:val="2B2B2B"/>
          <w:w w:val="85"/>
          <w:sz w:val="19"/>
        </w:rPr>
        <w:t>do 21</w:t>
      </w:r>
      <w:r>
        <w:rPr>
          <w:color w:val="2B2B2B"/>
          <w:spacing w:val="-31"/>
          <w:w w:val="85"/>
          <w:sz w:val="19"/>
        </w:rPr>
        <w:t> </w:t>
      </w:r>
      <w:r>
        <w:rPr>
          <w:color w:val="2B2B2B"/>
          <w:w w:val="85"/>
          <w:sz w:val="19"/>
        </w:rPr>
        <w:t>dnů</w:t>
      </w:r>
      <w:r>
        <w:rPr>
          <w:color w:val="2B2B2B"/>
          <w:spacing w:val="-26"/>
          <w:w w:val="85"/>
          <w:sz w:val="19"/>
        </w:rPr>
        <w:t> </w:t>
      </w:r>
      <w:r>
        <w:rPr>
          <w:rFonts w:ascii="Calibri" w:hAnsi="Calibri"/>
          <w:i/>
          <w:color w:val="2B2B2B"/>
          <w:w w:val="85"/>
          <w:sz w:val="18"/>
        </w:rPr>
        <w:t>od</w:t>
      </w:r>
      <w:r>
        <w:rPr>
          <w:rFonts w:ascii="Calibri" w:hAnsi="Calibri"/>
          <w:i/>
          <w:color w:val="2B2B2B"/>
          <w:spacing w:val="-7"/>
          <w:w w:val="85"/>
          <w:sz w:val="18"/>
        </w:rPr>
        <w:t> </w:t>
      </w:r>
      <w:r>
        <w:rPr>
          <w:color w:val="2B2B2B"/>
          <w:w w:val="85"/>
          <w:sz w:val="19"/>
        </w:rPr>
        <w:t>převzetí</w:t>
      </w:r>
      <w:r>
        <w:rPr>
          <w:color w:val="2B2B2B"/>
          <w:spacing w:val="-29"/>
          <w:w w:val="85"/>
          <w:sz w:val="19"/>
        </w:rPr>
        <w:t> </w:t>
      </w:r>
      <w:r>
        <w:rPr>
          <w:color w:val="2B2B2B"/>
          <w:w w:val="85"/>
          <w:sz w:val="19"/>
        </w:rPr>
        <w:t>Vozidla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dodá</w:t>
      </w:r>
      <w:r>
        <w:rPr>
          <w:color w:val="2B2B2B"/>
          <w:spacing w:val="-34"/>
          <w:w w:val="85"/>
          <w:sz w:val="19"/>
        </w:rPr>
        <w:t> </w:t>
      </w:r>
      <w:r>
        <w:rPr>
          <w:color w:val="2B2B2B"/>
          <w:w w:val="85"/>
          <w:sz w:val="19"/>
        </w:rPr>
        <w:t>Autorizovanému</w:t>
      </w:r>
      <w:r>
        <w:rPr>
          <w:color w:val="2B2B2B"/>
          <w:spacing w:val="-28"/>
          <w:w w:val="85"/>
          <w:sz w:val="19"/>
        </w:rPr>
        <w:t> </w:t>
      </w:r>
      <w:r>
        <w:rPr>
          <w:color w:val="2B2B2B"/>
          <w:w w:val="85"/>
          <w:sz w:val="19"/>
        </w:rPr>
        <w:t>dealerovi</w:t>
      </w:r>
      <w:r>
        <w:rPr>
          <w:color w:val="2B2B2B"/>
          <w:spacing w:val="-30"/>
          <w:w w:val="85"/>
          <w:sz w:val="19"/>
        </w:rPr>
        <w:t> </w:t>
      </w:r>
      <w:r>
        <w:rPr>
          <w:color w:val="2B2B2B"/>
          <w:w w:val="85"/>
          <w:sz w:val="19"/>
        </w:rPr>
        <w:t>kopii</w:t>
      </w:r>
      <w:r>
        <w:rPr>
          <w:color w:val="2B2B2B"/>
          <w:spacing w:val="-28"/>
          <w:w w:val="85"/>
          <w:sz w:val="19"/>
        </w:rPr>
        <w:t> </w:t>
      </w:r>
      <w:r>
        <w:rPr>
          <w:color w:val="2B2B2B"/>
          <w:w w:val="85"/>
          <w:sz w:val="19"/>
        </w:rPr>
        <w:t>technického</w:t>
      </w:r>
      <w:r>
        <w:rPr>
          <w:color w:val="2B2B2B"/>
          <w:spacing w:val="-33"/>
          <w:w w:val="85"/>
          <w:sz w:val="19"/>
        </w:rPr>
        <w:t> </w:t>
      </w:r>
      <w:r>
        <w:rPr>
          <w:color w:val="2B2B2B"/>
          <w:w w:val="85"/>
          <w:sz w:val="19"/>
        </w:rPr>
        <w:t>průkazu,</w:t>
      </w:r>
      <w:r>
        <w:rPr>
          <w:color w:val="2B2B2B"/>
          <w:spacing w:val="-27"/>
          <w:w w:val="85"/>
          <w:sz w:val="19"/>
        </w:rPr>
        <w:t> </w:t>
      </w:r>
      <w:r>
        <w:rPr>
          <w:color w:val="2B2B2B"/>
          <w:w w:val="85"/>
          <w:sz w:val="19"/>
        </w:rPr>
        <w:t>kde</w:t>
      </w:r>
      <w:r>
        <w:rPr>
          <w:color w:val="2B2B2B"/>
          <w:spacing w:val="-30"/>
          <w:w w:val="85"/>
          <w:sz w:val="19"/>
        </w:rPr>
        <w:t> </w:t>
      </w:r>
      <w:r>
        <w:rPr>
          <w:color w:val="2B2B2B"/>
          <w:w w:val="85"/>
          <w:sz w:val="19"/>
        </w:rPr>
        <w:t>bude</w:t>
      </w:r>
      <w:r>
        <w:rPr>
          <w:color w:val="2B2B2B"/>
          <w:spacing w:val="-26"/>
          <w:w w:val="85"/>
          <w:sz w:val="19"/>
        </w:rPr>
        <w:t> </w:t>
      </w:r>
      <w:r>
        <w:rPr>
          <w:color w:val="2B2B2B"/>
          <w:w w:val="85"/>
          <w:sz w:val="19"/>
        </w:rPr>
        <w:t>jako </w:t>
      </w:r>
      <w:r>
        <w:rPr>
          <w:color w:val="2B2B2B"/>
          <w:sz w:val="19"/>
        </w:rPr>
        <w:t>provozovatel uveden</w:t>
      </w:r>
      <w:r>
        <w:rPr>
          <w:color w:val="2B2B2B"/>
          <w:spacing w:val="-47"/>
          <w:sz w:val="19"/>
        </w:rPr>
        <w:t> </w:t>
      </w:r>
      <w:r>
        <w:rPr>
          <w:color w:val="2B2B2B"/>
          <w:sz w:val="19"/>
        </w:rPr>
        <w:t>Zákazník;</w:t>
      </w:r>
    </w:p>
    <w:p>
      <w:pPr>
        <w:spacing w:line="208" w:lineRule="auto" w:before="0"/>
        <w:ind w:left="2121" w:right="855" w:hanging="412"/>
        <w:jc w:val="both"/>
        <w:rPr>
          <w:sz w:val="19"/>
        </w:rPr>
      </w:pPr>
      <w:r>
        <w:rPr>
          <w:color w:val="2D2D2D"/>
          <w:w w:val="85"/>
          <w:sz w:val="19"/>
        </w:rPr>
        <w:t>W 6l, O)</w:t>
      </w:r>
      <w:r>
        <w:rPr>
          <w:color w:val="2D2D2D"/>
          <w:spacing w:val="56"/>
          <w:w w:val="85"/>
          <w:sz w:val="19"/>
        </w:rPr>
        <w:t> </w:t>
      </w:r>
      <w:r>
        <w:rPr>
          <w:color w:val="2D2D2D"/>
          <w:w w:val="85"/>
          <w:sz w:val="19"/>
        </w:rPr>
        <w:t>bude v příslušné evidenci motorových vozidel veden jako vlastník/provozovatel Vozidla bez </w:t>
      </w:r>
      <w:r>
        <w:rPr>
          <w:color w:val="2C2C2C"/>
          <w:w w:val="90"/>
          <w:sz w:val="19"/>
        </w:rPr>
        <w:t>jakékoli změny nejméně po dobu 6 měsiců od registrace Vozidla.</w:t>
      </w:r>
    </w:p>
    <w:p>
      <w:pPr>
        <w:spacing w:line="208" w:lineRule="auto" w:before="0"/>
        <w:ind w:left="1702" w:right="853" w:hanging="543"/>
        <w:jc w:val="both"/>
        <w:rPr>
          <w:sz w:val="19"/>
        </w:rPr>
      </w:pPr>
      <w:r>
        <w:rPr>
          <w:color w:val="2B2B2B"/>
          <w:w w:val="90"/>
          <w:sz w:val="19"/>
        </w:rPr>
        <w:t>1</w:t>
      </w:r>
      <w:r>
        <w:rPr>
          <w:color w:val="2B2B2B"/>
          <w:spacing w:val="-39"/>
          <w:w w:val="90"/>
          <w:sz w:val="19"/>
        </w:rPr>
        <w:t> </w:t>
      </w:r>
      <w:r>
        <w:rPr>
          <w:color w:val="2B2B2B"/>
          <w:w w:val="90"/>
          <w:sz w:val="19"/>
        </w:rPr>
        <w:t>.</w:t>
      </w:r>
      <w:r>
        <w:rPr>
          <w:color w:val="2B2B2B"/>
          <w:spacing w:val="-38"/>
          <w:w w:val="90"/>
          <w:sz w:val="19"/>
        </w:rPr>
        <w:t> </w:t>
      </w:r>
      <w:r>
        <w:rPr>
          <w:color w:val="2B2B2B"/>
          <w:w w:val="90"/>
          <w:sz w:val="19"/>
        </w:rPr>
        <w:t>4</w:t>
      </w:r>
      <w:r>
        <w:rPr>
          <w:color w:val="2B2B2B"/>
          <w:spacing w:val="51"/>
          <w:w w:val="90"/>
          <w:sz w:val="19"/>
        </w:rPr>
        <w:t> </w:t>
      </w:r>
      <w:r>
        <w:rPr>
          <w:color w:val="2B2B2B"/>
          <w:w w:val="90"/>
          <w:sz w:val="19"/>
        </w:rPr>
        <w:t>Zákaznik</w:t>
      </w:r>
      <w:r>
        <w:rPr>
          <w:color w:val="2B2B2B"/>
          <w:spacing w:val="-29"/>
          <w:w w:val="90"/>
          <w:sz w:val="19"/>
        </w:rPr>
        <w:t> </w:t>
      </w:r>
      <w:r>
        <w:rPr>
          <w:color w:val="2B2B2B"/>
          <w:w w:val="90"/>
          <w:sz w:val="19"/>
        </w:rPr>
        <w:t>je</w:t>
      </w:r>
      <w:r>
        <w:rPr>
          <w:color w:val="2B2B2B"/>
          <w:spacing w:val="-27"/>
          <w:w w:val="90"/>
          <w:sz w:val="19"/>
        </w:rPr>
        <w:t> </w:t>
      </w:r>
      <w:r>
        <w:rPr>
          <w:color w:val="2B2B2B"/>
          <w:w w:val="90"/>
          <w:sz w:val="19"/>
        </w:rPr>
        <w:t>seznámen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w w:val="90"/>
          <w:sz w:val="19"/>
        </w:rPr>
        <w:t>a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w w:val="90"/>
          <w:sz w:val="19"/>
        </w:rPr>
        <w:t>souhlasí</w:t>
      </w:r>
      <w:r>
        <w:rPr>
          <w:color w:val="2B2B2B"/>
          <w:spacing w:val="-30"/>
          <w:w w:val="90"/>
          <w:sz w:val="19"/>
        </w:rPr>
        <w:t> </w:t>
      </w:r>
      <w:r>
        <w:rPr>
          <w:color w:val="2B2B2B"/>
          <w:w w:val="90"/>
          <w:sz w:val="19"/>
        </w:rPr>
        <w:t>s</w:t>
      </w:r>
      <w:r>
        <w:rPr>
          <w:color w:val="2B2B2B"/>
          <w:spacing w:val="-39"/>
          <w:w w:val="90"/>
          <w:sz w:val="19"/>
        </w:rPr>
        <w:t> </w:t>
      </w:r>
      <w:r>
        <w:rPr>
          <w:color w:val="2B2B2B"/>
          <w:w w:val="90"/>
          <w:sz w:val="19"/>
        </w:rPr>
        <w:t>tím,</w:t>
      </w:r>
      <w:r>
        <w:rPr>
          <w:color w:val="2B2B2B"/>
          <w:spacing w:val="-18"/>
          <w:w w:val="90"/>
          <w:sz w:val="19"/>
        </w:rPr>
        <w:t> </w:t>
      </w:r>
      <w:r>
        <w:rPr>
          <w:color w:val="2B2B2B"/>
          <w:w w:val="90"/>
          <w:sz w:val="19"/>
        </w:rPr>
        <w:t>že</w:t>
      </w:r>
      <w:r>
        <w:rPr>
          <w:color w:val="2B2B2B"/>
          <w:spacing w:val="-26"/>
          <w:w w:val="90"/>
          <w:sz w:val="19"/>
        </w:rPr>
        <w:t> </w:t>
      </w:r>
      <w:r>
        <w:rPr>
          <w:color w:val="2B2B2B"/>
          <w:w w:val="90"/>
          <w:sz w:val="19"/>
        </w:rPr>
        <w:t>neprokáže-li</w:t>
      </w:r>
      <w:r>
        <w:rPr>
          <w:color w:val="2B2B2B"/>
          <w:spacing w:val="-26"/>
          <w:w w:val="90"/>
          <w:sz w:val="19"/>
        </w:rPr>
        <w:t> </w:t>
      </w:r>
      <w:r>
        <w:rPr>
          <w:color w:val="2B2B2B"/>
          <w:w w:val="90"/>
          <w:sz w:val="19"/>
        </w:rPr>
        <w:t>registraci</w:t>
      </w:r>
      <w:r>
        <w:rPr>
          <w:color w:val="2B2B2B"/>
          <w:spacing w:val="-30"/>
          <w:w w:val="90"/>
          <w:sz w:val="19"/>
        </w:rPr>
        <w:t> </w:t>
      </w:r>
      <w:r>
        <w:rPr>
          <w:color w:val="2B2B2B"/>
          <w:w w:val="90"/>
          <w:sz w:val="19"/>
        </w:rPr>
        <w:t>Vozidla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w w:val="90"/>
          <w:sz w:val="19"/>
        </w:rPr>
        <w:t>na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w w:val="90"/>
          <w:sz w:val="19"/>
        </w:rPr>
        <w:t>svoji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w w:val="90"/>
          <w:sz w:val="19"/>
        </w:rPr>
        <w:t>osobu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w w:val="90"/>
          <w:sz w:val="19"/>
        </w:rPr>
        <w:t>v</w:t>
      </w:r>
      <w:r>
        <w:rPr>
          <w:color w:val="2B2B2B"/>
          <w:spacing w:val="-39"/>
          <w:w w:val="90"/>
          <w:sz w:val="19"/>
        </w:rPr>
        <w:t> </w:t>
      </w:r>
      <w:r>
        <w:rPr>
          <w:color w:val="2B2B2B"/>
          <w:w w:val="90"/>
          <w:sz w:val="19"/>
        </w:rPr>
        <w:t>termínu</w:t>
      </w:r>
      <w:r>
        <w:rPr>
          <w:color w:val="2B2B2B"/>
          <w:spacing w:val="-25"/>
          <w:w w:val="90"/>
          <w:sz w:val="19"/>
        </w:rPr>
        <w:t> </w:t>
      </w:r>
      <w:r>
        <w:rPr>
          <w:color w:val="2B2B2B"/>
          <w:w w:val="90"/>
          <w:sz w:val="19"/>
        </w:rPr>
        <w:t>dle </w:t>
      </w:r>
      <w:r>
        <w:rPr>
          <w:color w:val="2B2B2B"/>
          <w:w w:val="85"/>
          <w:sz w:val="19"/>
        </w:rPr>
        <w:t>bodu</w:t>
      </w:r>
      <w:r>
        <w:rPr>
          <w:color w:val="2B2B2B"/>
          <w:spacing w:val="-19"/>
          <w:w w:val="85"/>
          <w:sz w:val="19"/>
        </w:rPr>
        <w:t> </w:t>
      </w:r>
      <w:r>
        <w:rPr>
          <w:color w:val="2B2B2B"/>
          <w:w w:val="85"/>
          <w:sz w:val="19"/>
        </w:rPr>
        <w:t>(a)</w:t>
      </w:r>
      <w:r>
        <w:rPr>
          <w:color w:val="2B2B2B"/>
          <w:spacing w:val="-12"/>
          <w:w w:val="85"/>
          <w:sz w:val="19"/>
        </w:rPr>
        <w:t> </w:t>
      </w:r>
      <w:r>
        <w:rPr>
          <w:color w:val="2B2B2B"/>
          <w:spacing w:val="-3"/>
          <w:w w:val="85"/>
          <w:sz w:val="19"/>
        </w:rPr>
        <w:t>výše</w:t>
      </w:r>
      <w:r>
        <w:rPr>
          <w:color w:val="2B2B2B"/>
          <w:spacing w:val="-15"/>
          <w:w w:val="85"/>
          <w:sz w:val="19"/>
        </w:rPr>
        <w:t> </w:t>
      </w:r>
      <w:r>
        <w:rPr>
          <w:color w:val="2B2B2B"/>
          <w:w w:val="85"/>
          <w:sz w:val="19"/>
        </w:rPr>
        <w:t>anebo</w:t>
      </w:r>
      <w:r>
        <w:rPr>
          <w:color w:val="2B2B2B"/>
          <w:spacing w:val="-14"/>
          <w:w w:val="85"/>
          <w:sz w:val="19"/>
        </w:rPr>
        <w:t> </w:t>
      </w:r>
      <w:r>
        <w:rPr>
          <w:color w:val="2B2B2B"/>
          <w:w w:val="85"/>
          <w:sz w:val="19"/>
        </w:rPr>
        <w:t>dojde-li</w:t>
      </w:r>
      <w:r>
        <w:rPr>
          <w:color w:val="2B2B2B"/>
          <w:spacing w:val="-14"/>
          <w:w w:val="85"/>
          <w:sz w:val="19"/>
        </w:rPr>
        <w:t> </w:t>
      </w:r>
      <w:r>
        <w:rPr>
          <w:color w:val="2B2B2B"/>
          <w:w w:val="85"/>
          <w:sz w:val="19"/>
        </w:rPr>
        <w:t>k</w:t>
      </w:r>
      <w:r>
        <w:rPr>
          <w:color w:val="2B2B2B"/>
          <w:spacing w:val="-23"/>
          <w:w w:val="85"/>
          <w:sz w:val="19"/>
        </w:rPr>
        <w:t> </w:t>
      </w:r>
      <w:r>
        <w:rPr>
          <w:color w:val="2B2B2B"/>
          <w:w w:val="85"/>
          <w:sz w:val="19"/>
        </w:rPr>
        <w:t>jakékoli</w:t>
      </w:r>
      <w:r>
        <w:rPr>
          <w:color w:val="2B2B2B"/>
          <w:spacing w:val="-6"/>
          <w:w w:val="85"/>
          <w:sz w:val="19"/>
        </w:rPr>
        <w:t> </w:t>
      </w:r>
      <w:r>
        <w:rPr>
          <w:color w:val="2B2B2B"/>
          <w:w w:val="85"/>
          <w:sz w:val="19"/>
        </w:rPr>
        <w:t>změně</w:t>
      </w:r>
      <w:r>
        <w:rPr>
          <w:color w:val="2B2B2B"/>
          <w:spacing w:val="-13"/>
          <w:w w:val="85"/>
          <w:sz w:val="19"/>
        </w:rPr>
        <w:t> </w:t>
      </w:r>
      <w:r>
        <w:rPr>
          <w:color w:val="2B2B2B"/>
          <w:w w:val="85"/>
          <w:sz w:val="19"/>
        </w:rPr>
        <w:t>subjektu</w:t>
      </w:r>
      <w:r>
        <w:rPr>
          <w:color w:val="2B2B2B"/>
          <w:spacing w:val="-12"/>
          <w:w w:val="85"/>
          <w:sz w:val="19"/>
        </w:rPr>
        <w:t> </w:t>
      </w:r>
      <w:r>
        <w:rPr>
          <w:color w:val="2B2B2B"/>
          <w:w w:val="85"/>
          <w:sz w:val="19"/>
        </w:rPr>
        <w:t>vlastnika</w:t>
      </w:r>
      <w:r>
        <w:rPr>
          <w:color w:val="2B2B2B"/>
          <w:spacing w:val="-10"/>
          <w:w w:val="85"/>
          <w:sz w:val="19"/>
        </w:rPr>
        <w:t> </w:t>
      </w:r>
      <w:r>
        <w:rPr>
          <w:color w:val="2B2B2B"/>
          <w:w w:val="85"/>
          <w:sz w:val="19"/>
        </w:rPr>
        <w:t>nebo</w:t>
      </w:r>
      <w:r>
        <w:rPr>
          <w:color w:val="2B2B2B"/>
          <w:spacing w:val="-13"/>
          <w:w w:val="85"/>
          <w:sz w:val="19"/>
        </w:rPr>
        <w:t> </w:t>
      </w:r>
      <w:r>
        <w:rPr>
          <w:color w:val="2B2B2B"/>
          <w:w w:val="85"/>
          <w:sz w:val="19"/>
        </w:rPr>
        <w:t>provozovatele</w:t>
      </w:r>
      <w:r>
        <w:rPr>
          <w:color w:val="2B2B2B"/>
          <w:spacing w:val="-17"/>
          <w:w w:val="85"/>
          <w:sz w:val="19"/>
        </w:rPr>
        <w:t> </w:t>
      </w:r>
      <w:r>
        <w:rPr>
          <w:color w:val="2B2B2B"/>
          <w:w w:val="85"/>
          <w:sz w:val="19"/>
        </w:rPr>
        <w:t>Vozidla</w:t>
      </w:r>
      <w:r>
        <w:rPr>
          <w:color w:val="2B2B2B"/>
          <w:spacing w:val="-15"/>
          <w:w w:val="85"/>
          <w:sz w:val="19"/>
        </w:rPr>
        <w:t> </w:t>
      </w:r>
      <w:r>
        <w:rPr>
          <w:color w:val="2B2B2B"/>
          <w:w w:val="85"/>
          <w:sz w:val="19"/>
        </w:rPr>
        <w:t>v</w:t>
      </w:r>
      <w:r>
        <w:rPr>
          <w:color w:val="2B2B2B"/>
          <w:spacing w:val="-22"/>
          <w:w w:val="85"/>
          <w:sz w:val="19"/>
        </w:rPr>
        <w:t> </w:t>
      </w:r>
      <w:r>
        <w:rPr>
          <w:color w:val="2B2B2B"/>
          <w:w w:val="85"/>
          <w:sz w:val="19"/>
        </w:rPr>
        <w:t>registru silničních</w:t>
      </w:r>
      <w:r>
        <w:rPr>
          <w:color w:val="2B2B2B"/>
          <w:spacing w:val="-6"/>
          <w:w w:val="85"/>
          <w:sz w:val="19"/>
        </w:rPr>
        <w:t> </w:t>
      </w:r>
      <w:r>
        <w:rPr>
          <w:color w:val="2B2B2B"/>
          <w:w w:val="85"/>
          <w:sz w:val="19"/>
        </w:rPr>
        <w:t>vozidel, popr.</w:t>
      </w:r>
      <w:r>
        <w:rPr>
          <w:color w:val="2B2B2B"/>
          <w:spacing w:val="6"/>
          <w:w w:val="85"/>
          <w:sz w:val="19"/>
        </w:rPr>
        <w:t> </w:t>
      </w:r>
      <w:r>
        <w:rPr>
          <w:color w:val="2B2B2B"/>
          <w:w w:val="85"/>
          <w:sz w:val="19"/>
        </w:rPr>
        <w:t>k</w:t>
      </w:r>
      <w:r>
        <w:rPr>
          <w:color w:val="2B2B2B"/>
          <w:spacing w:val="-28"/>
          <w:w w:val="85"/>
          <w:sz w:val="19"/>
        </w:rPr>
        <w:t> </w:t>
      </w:r>
      <w:r>
        <w:rPr>
          <w:color w:val="2B2B2B"/>
          <w:w w:val="85"/>
          <w:sz w:val="19"/>
        </w:rPr>
        <w:t>trvalému</w:t>
      </w:r>
      <w:r>
        <w:rPr>
          <w:color w:val="2B2B2B"/>
          <w:spacing w:val="-4"/>
          <w:w w:val="85"/>
          <w:sz w:val="19"/>
        </w:rPr>
        <w:t> </w:t>
      </w:r>
      <w:r>
        <w:rPr>
          <w:color w:val="2B2B2B"/>
          <w:w w:val="85"/>
          <w:sz w:val="19"/>
        </w:rPr>
        <w:t>či dočasnému</w:t>
      </w:r>
      <w:r>
        <w:rPr>
          <w:color w:val="2B2B2B"/>
          <w:spacing w:val="1"/>
          <w:w w:val="85"/>
          <w:sz w:val="19"/>
        </w:rPr>
        <w:t> </w:t>
      </w:r>
      <w:r>
        <w:rPr>
          <w:color w:val="2B2B2B"/>
          <w:w w:val="85"/>
          <w:sz w:val="19"/>
        </w:rPr>
        <w:t>vyřazení</w:t>
      </w:r>
      <w:r>
        <w:rPr>
          <w:color w:val="2B2B2B"/>
          <w:spacing w:val="-7"/>
          <w:w w:val="85"/>
          <w:sz w:val="19"/>
        </w:rPr>
        <w:t> </w:t>
      </w:r>
      <w:r>
        <w:rPr>
          <w:color w:val="2B2B2B"/>
          <w:w w:val="85"/>
          <w:sz w:val="19"/>
        </w:rPr>
        <w:t>Vozidla</w:t>
      </w:r>
      <w:r>
        <w:rPr>
          <w:color w:val="2B2B2B"/>
          <w:spacing w:val="-3"/>
          <w:w w:val="85"/>
          <w:sz w:val="19"/>
        </w:rPr>
        <w:t> </w:t>
      </w:r>
      <w:r>
        <w:rPr>
          <w:color w:val="2B2B2B"/>
          <w:w w:val="85"/>
          <w:sz w:val="19"/>
        </w:rPr>
        <w:t>z</w:t>
      </w:r>
      <w:r>
        <w:rPr>
          <w:color w:val="2B2B2B"/>
          <w:spacing w:val="-28"/>
          <w:w w:val="85"/>
          <w:sz w:val="19"/>
        </w:rPr>
        <w:t> </w:t>
      </w:r>
      <w:r>
        <w:rPr>
          <w:color w:val="2B2B2B"/>
          <w:w w:val="85"/>
          <w:sz w:val="19"/>
        </w:rPr>
        <w:t>registru, před</w:t>
      </w:r>
      <w:r>
        <w:rPr>
          <w:color w:val="2B2B2B"/>
          <w:spacing w:val="-9"/>
          <w:w w:val="85"/>
          <w:sz w:val="19"/>
        </w:rPr>
        <w:t> </w:t>
      </w:r>
      <w:r>
        <w:rPr>
          <w:color w:val="2B2B2B"/>
          <w:w w:val="85"/>
          <w:sz w:val="19"/>
        </w:rPr>
        <w:t>uplynutím</w:t>
      </w:r>
      <w:r>
        <w:rPr>
          <w:color w:val="2B2B2B"/>
          <w:spacing w:val="-5"/>
          <w:w w:val="85"/>
          <w:sz w:val="19"/>
        </w:rPr>
        <w:t> </w:t>
      </w:r>
      <w:r>
        <w:rPr>
          <w:color w:val="2B2B2B"/>
          <w:w w:val="85"/>
          <w:sz w:val="19"/>
        </w:rPr>
        <w:t>doby</w:t>
      </w:r>
      <w:r>
        <w:rPr>
          <w:color w:val="2B2B2B"/>
          <w:spacing w:val="-8"/>
          <w:w w:val="85"/>
          <w:sz w:val="19"/>
        </w:rPr>
        <w:t> </w:t>
      </w:r>
      <w:r>
        <w:rPr>
          <w:color w:val="2B2B2B"/>
          <w:spacing w:val="3"/>
          <w:w w:val="85"/>
          <w:sz w:val="19"/>
        </w:rPr>
        <w:t>dle </w:t>
      </w:r>
      <w:r>
        <w:rPr>
          <w:color w:val="2B2B2B"/>
          <w:w w:val="90"/>
          <w:sz w:val="19"/>
        </w:rPr>
        <w:t>bodu</w:t>
      </w:r>
      <w:r>
        <w:rPr>
          <w:color w:val="2B2B2B"/>
          <w:spacing w:val="-24"/>
          <w:w w:val="90"/>
          <w:sz w:val="19"/>
        </w:rPr>
        <w:t> </w:t>
      </w:r>
      <w:r>
        <w:rPr>
          <w:color w:val="2B2B2B"/>
          <w:w w:val="90"/>
          <w:sz w:val="19"/>
        </w:rPr>
        <w:t>(b)</w:t>
      </w:r>
      <w:r>
        <w:rPr>
          <w:color w:val="2B2B2B"/>
          <w:spacing w:val="-28"/>
          <w:w w:val="90"/>
          <w:sz w:val="19"/>
        </w:rPr>
        <w:t> </w:t>
      </w:r>
      <w:r>
        <w:rPr>
          <w:color w:val="2B2B2B"/>
          <w:spacing w:val="2"/>
          <w:w w:val="90"/>
          <w:sz w:val="19"/>
        </w:rPr>
        <w:t>výše,</w:t>
      </w:r>
      <w:r>
        <w:rPr>
          <w:color w:val="2B2B2B"/>
          <w:spacing w:val="-20"/>
          <w:w w:val="90"/>
          <w:sz w:val="19"/>
        </w:rPr>
        <w:t> </w:t>
      </w:r>
      <w:r>
        <w:rPr>
          <w:color w:val="2B2B2B"/>
          <w:w w:val="90"/>
          <w:sz w:val="19"/>
        </w:rPr>
        <w:t>nárok</w:t>
      </w:r>
      <w:r>
        <w:rPr>
          <w:color w:val="2B2B2B"/>
          <w:spacing w:val="-22"/>
          <w:w w:val="90"/>
          <w:sz w:val="19"/>
        </w:rPr>
        <w:t> </w:t>
      </w:r>
      <w:r>
        <w:rPr>
          <w:color w:val="2B2B2B"/>
          <w:w w:val="90"/>
          <w:sz w:val="19"/>
        </w:rPr>
        <w:t>na</w:t>
      </w:r>
      <w:r>
        <w:rPr>
          <w:color w:val="2B2B2B"/>
          <w:spacing w:val="-24"/>
          <w:w w:val="90"/>
          <w:sz w:val="19"/>
        </w:rPr>
        <w:t> </w:t>
      </w:r>
      <w:r>
        <w:rPr>
          <w:color w:val="2B2B2B"/>
          <w:spacing w:val="2"/>
          <w:w w:val="90"/>
          <w:sz w:val="19"/>
        </w:rPr>
        <w:t>Slevu</w:t>
      </w:r>
      <w:r>
        <w:rPr>
          <w:color w:val="2B2B2B"/>
          <w:spacing w:val="-26"/>
          <w:w w:val="90"/>
          <w:sz w:val="19"/>
        </w:rPr>
        <w:t> </w:t>
      </w:r>
      <w:r>
        <w:rPr>
          <w:color w:val="2B2B2B"/>
          <w:spacing w:val="2"/>
          <w:w w:val="90"/>
          <w:sz w:val="19"/>
        </w:rPr>
        <w:t>zaniká.</w:t>
      </w:r>
      <w:r>
        <w:rPr>
          <w:color w:val="2B2B2B"/>
          <w:spacing w:val="-22"/>
          <w:w w:val="90"/>
          <w:sz w:val="19"/>
        </w:rPr>
        <w:t> </w:t>
      </w:r>
      <w:r>
        <w:rPr>
          <w:color w:val="2B2B2B"/>
          <w:w w:val="90"/>
          <w:sz w:val="19"/>
        </w:rPr>
        <w:t>V</w:t>
      </w:r>
      <w:r>
        <w:rPr>
          <w:color w:val="2B2B2B"/>
          <w:spacing w:val="-46"/>
          <w:w w:val="90"/>
          <w:sz w:val="19"/>
        </w:rPr>
        <w:t> </w:t>
      </w:r>
      <w:r>
        <w:rPr>
          <w:color w:val="2B2B2B"/>
          <w:spacing w:val="2"/>
          <w:w w:val="90"/>
          <w:sz w:val="19"/>
        </w:rPr>
        <w:t>tomto</w:t>
      </w:r>
      <w:r>
        <w:rPr>
          <w:color w:val="2B2B2B"/>
          <w:spacing w:val="-26"/>
          <w:w w:val="90"/>
          <w:sz w:val="19"/>
        </w:rPr>
        <w:t> </w:t>
      </w:r>
      <w:r>
        <w:rPr>
          <w:color w:val="2B2B2B"/>
          <w:spacing w:val="2"/>
          <w:w w:val="90"/>
          <w:sz w:val="19"/>
        </w:rPr>
        <w:t>případě</w:t>
      </w:r>
      <w:r>
        <w:rPr>
          <w:color w:val="2B2B2B"/>
          <w:spacing w:val="-23"/>
          <w:w w:val="90"/>
          <w:sz w:val="19"/>
        </w:rPr>
        <w:t> </w:t>
      </w:r>
      <w:r>
        <w:rPr>
          <w:color w:val="2B2B2B"/>
          <w:w w:val="90"/>
          <w:sz w:val="19"/>
        </w:rPr>
        <w:t>je</w:t>
      </w:r>
      <w:r>
        <w:rPr>
          <w:color w:val="2B2B2B"/>
          <w:spacing w:val="-27"/>
          <w:w w:val="90"/>
          <w:sz w:val="19"/>
        </w:rPr>
        <w:t> </w:t>
      </w:r>
      <w:r>
        <w:rPr>
          <w:color w:val="2B2B2B"/>
          <w:spacing w:val="2"/>
          <w:w w:val="90"/>
          <w:sz w:val="19"/>
        </w:rPr>
        <w:t>Zákazník</w:t>
      </w:r>
      <w:r>
        <w:rPr>
          <w:color w:val="2B2B2B"/>
          <w:spacing w:val="-23"/>
          <w:w w:val="90"/>
          <w:sz w:val="19"/>
        </w:rPr>
        <w:t> </w:t>
      </w:r>
      <w:r>
        <w:rPr>
          <w:color w:val="2B2B2B"/>
          <w:w w:val="90"/>
          <w:sz w:val="19"/>
        </w:rPr>
        <w:t>povinen</w:t>
      </w:r>
      <w:r>
        <w:rPr>
          <w:color w:val="2B2B2B"/>
          <w:spacing w:val="-21"/>
          <w:w w:val="90"/>
          <w:sz w:val="19"/>
        </w:rPr>
        <w:t> </w:t>
      </w:r>
      <w:r>
        <w:rPr>
          <w:color w:val="2B2B2B"/>
          <w:spacing w:val="2"/>
          <w:w w:val="90"/>
          <w:sz w:val="19"/>
        </w:rPr>
        <w:t>vrátit</w:t>
      </w:r>
      <w:r>
        <w:rPr>
          <w:color w:val="2B2B2B"/>
          <w:spacing w:val="-30"/>
          <w:w w:val="90"/>
          <w:sz w:val="19"/>
        </w:rPr>
        <w:t> </w:t>
      </w:r>
      <w:r>
        <w:rPr>
          <w:color w:val="2B2B2B"/>
          <w:w w:val="90"/>
          <w:sz w:val="19"/>
        </w:rPr>
        <w:t>Autorizovanému dealerovi</w:t>
      </w:r>
      <w:r>
        <w:rPr>
          <w:color w:val="2B2B2B"/>
          <w:spacing w:val="-24"/>
          <w:w w:val="90"/>
          <w:sz w:val="19"/>
        </w:rPr>
        <w:t> </w:t>
      </w:r>
      <w:r>
        <w:rPr>
          <w:color w:val="2B2B2B"/>
          <w:w w:val="90"/>
          <w:sz w:val="19"/>
        </w:rPr>
        <w:t>finanční</w:t>
      </w:r>
      <w:r>
        <w:rPr>
          <w:color w:val="2B2B2B"/>
          <w:spacing w:val="-20"/>
          <w:w w:val="90"/>
          <w:sz w:val="19"/>
        </w:rPr>
        <w:t> </w:t>
      </w:r>
      <w:r>
        <w:rPr>
          <w:color w:val="2B2B2B"/>
          <w:w w:val="90"/>
          <w:sz w:val="19"/>
        </w:rPr>
        <w:t>plnění</w:t>
      </w:r>
      <w:r>
        <w:rPr>
          <w:color w:val="2B2B2B"/>
          <w:spacing w:val="-24"/>
          <w:w w:val="90"/>
          <w:sz w:val="19"/>
        </w:rPr>
        <w:t> </w:t>
      </w:r>
      <w:r>
        <w:rPr>
          <w:color w:val="2B2B2B"/>
          <w:w w:val="90"/>
          <w:sz w:val="19"/>
        </w:rPr>
        <w:t>odpovídající</w:t>
      </w:r>
      <w:r>
        <w:rPr>
          <w:color w:val="2B2B2B"/>
          <w:spacing w:val="-21"/>
          <w:w w:val="90"/>
          <w:sz w:val="19"/>
        </w:rPr>
        <w:t> </w:t>
      </w:r>
      <w:r>
        <w:rPr>
          <w:color w:val="2B2B2B"/>
          <w:w w:val="90"/>
          <w:sz w:val="19"/>
        </w:rPr>
        <w:t>poskytnuté</w:t>
      </w:r>
      <w:r>
        <w:rPr>
          <w:color w:val="2B2B2B"/>
          <w:spacing w:val="-20"/>
          <w:w w:val="90"/>
          <w:sz w:val="19"/>
        </w:rPr>
        <w:t> </w:t>
      </w:r>
      <w:r>
        <w:rPr>
          <w:color w:val="2B2B2B"/>
          <w:w w:val="90"/>
          <w:sz w:val="19"/>
        </w:rPr>
        <w:t>Slevě,</w:t>
      </w:r>
      <w:r>
        <w:rPr>
          <w:color w:val="2B2B2B"/>
          <w:spacing w:val="-16"/>
          <w:w w:val="90"/>
          <w:sz w:val="19"/>
        </w:rPr>
        <w:t> </w:t>
      </w:r>
      <w:r>
        <w:rPr>
          <w:color w:val="2B2B2B"/>
          <w:w w:val="90"/>
          <w:sz w:val="19"/>
        </w:rPr>
        <w:t>a</w:t>
      </w:r>
      <w:r>
        <w:rPr>
          <w:color w:val="2B2B2B"/>
          <w:spacing w:val="-21"/>
          <w:w w:val="90"/>
          <w:sz w:val="19"/>
        </w:rPr>
        <w:t> </w:t>
      </w:r>
      <w:r>
        <w:rPr>
          <w:color w:val="2B2B2B"/>
          <w:w w:val="90"/>
          <w:sz w:val="19"/>
        </w:rPr>
        <w:t>to</w:t>
      </w:r>
      <w:r>
        <w:rPr>
          <w:color w:val="2B2B2B"/>
          <w:spacing w:val="-19"/>
          <w:w w:val="90"/>
          <w:sz w:val="19"/>
        </w:rPr>
        <w:t> </w:t>
      </w:r>
      <w:r>
        <w:rPr>
          <w:color w:val="2B2B2B"/>
          <w:spacing w:val="-3"/>
          <w:w w:val="90"/>
          <w:sz w:val="19"/>
        </w:rPr>
        <w:t>do</w:t>
      </w:r>
      <w:r>
        <w:rPr>
          <w:color w:val="2B2B2B"/>
          <w:spacing w:val="-16"/>
          <w:w w:val="90"/>
          <w:sz w:val="19"/>
        </w:rPr>
        <w:t> </w:t>
      </w:r>
      <w:r>
        <w:rPr>
          <w:color w:val="2B2B2B"/>
          <w:w w:val="90"/>
          <w:sz w:val="19"/>
        </w:rPr>
        <w:t>14</w:t>
      </w:r>
      <w:r>
        <w:rPr>
          <w:color w:val="2B2B2B"/>
          <w:spacing w:val="-20"/>
          <w:w w:val="90"/>
          <w:sz w:val="19"/>
        </w:rPr>
        <w:t> </w:t>
      </w:r>
      <w:r>
        <w:rPr>
          <w:color w:val="2B2B2B"/>
          <w:w w:val="90"/>
          <w:sz w:val="19"/>
        </w:rPr>
        <w:t>dnů</w:t>
      </w:r>
      <w:r>
        <w:rPr>
          <w:color w:val="2B2B2B"/>
          <w:spacing w:val="-25"/>
          <w:w w:val="90"/>
          <w:sz w:val="19"/>
        </w:rPr>
        <w:t> </w:t>
      </w:r>
      <w:r>
        <w:rPr>
          <w:color w:val="2B2B2B"/>
          <w:w w:val="90"/>
          <w:sz w:val="19"/>
        </w:rPr>
        <w:t>od</w:t>
      </w:r>
      <w:r>
        <w:rPr>
          <w:color w:val="2B2B2B"/>
          <w:spacing w:val="-22"/>
          <w:w w:val="90"/>
          <w:sz w:val="19"/>
        </w:rPr>
        <w:t> </w:t>
      </w:r>
      <w:r>
        <w:rPr>
          <w:color w:val="2B2B2B"/>
          <w:w w:val="90"/>
          <w:sz w:val="19"/>
        </w:rPr>
        <w:t>doručení</w:t>
      </w:r>
      <w:r>
        <w:rPr>
          <w:color w:val="2B2B2B"/>
          <w:spacing w:val="-23"/>
          <w:w w:val="90"/>
          <w:sz w:val="19"/>
        </w:rPr>
        <w:t> </w:t>
      </w:r>
      <w:r>
        <w:rPr>
          <w:color w:val="2B2B2B"/>
          <w:w w:val="90"/>
          <w:sz w:val="19"/>
        </w:rPr>
        <w:t>výzvy</w:t>
      </w:r>
      <w:r>
        <w:rPr>
          <w:color w:val="2B2B2B"/>
          <w:spacing w:val="-22"/>
          <w:w w:val="90"/>
          <w:sz w:val="19"/>
        </w:rPr>
        <w:t> </w:t>
      </w:r>
      <w:r>
        <w:rPr>
          <w:color w:val="2B2B2B"/>
          <w:w w:val="90"/>
          <w:sz w:val="19"/>
        </w:rPr>
        <w:t>k</w:t>
      </w:r>
      <w:r>
        <w:rPr>
          <w:color w:val="2B2B2B"/>
          <w:spacing w:val="-39"/>
          <w:w w:val="90"/>
          <w:sz w:val="19"/>
        </w:rPr>
        <w:t> </w:t>
      </w:r>
      <w:r>
        <w:rPr>
          <w:color w:val="2B2B2B"/>
          <w:w w:val="90"/>
          <w:sz w:val="19"/>
        </w:rPr>
        <w:t>tomuto vrácení,</w:t>
      </w:r>
      <w:r>
        <w:rPr>
          <w:color w:val="2B2B2B"/>
          <w:spacing w:val="-23"/>
          <w:w w:val="90"/>
          <w:sz w:val="19"/>
        </w:rPr>
        <w:t> </w:t>
      </w:r>
      <w:r>
        <w:rPr>
          <w:color w:val="2B2B2B"/>
          <w:w w:val="90"/>
          <w:sz w:val="19"/>
        </w:rPr>
        <w:t>pokud</w:t>
      </w:r>
      <w:r>
        <w:rPr>
          <w:color w:val="2B2B2B"/>
          <w:spacing w:val="-29"/>
          <w:w w:val="90"/>
          <w:sz w:val="19"/>
        </w:rPr>
        <w:t> </w:t>
      </w:r>
      <w:r>
        <w:rPr>
          <w:color w:val="2B2B2B"/>
          <w:w w:val="90"/>
          <w:sz w:val="19"/>
        </w:rPr>
        <w:t>se</w:t>
      </w:r>
      <w:r>
        <w:rPr>
          <w:color w:val="2B2B2B"/>
          <w:spacing w:val="-27"/>
          <w:w w:val="90"/>
          <w:sz w:val="19"/>
        </w:rPr>
        <w:t> </w:t>
      </w:r>
      <w:r>
        <w:rPr>
          <w:color w:val="2B2B2B"/>
          <w:w w:val="90"/>
          <w:sz w:val="19"/>
        </w:rPr>
        <w:t>Autorizovaný</w:t>
      </w:r>
      <w:r>
        <w:rPr>
          <w:color w:val="2B2B2B"/>
          <w:spacing w:val="-19"/>
          <w:w w:val="90"/>
          <w:sz w:val="19"/>
        </w:rPr>
        <w:t> </w:t>
      </w:r>
      <w:r>
        <w:rPr>
          <w:color w:val="2B2B2B"/>
          <w:w w:val="90"/>
          <w:sz w:val="19"/>
        </w:rPr>
        <w:t>dealer</w:t>
      </w:r>
      <w:r>
        <w:rPr>
          <w:color w:val="2B2B2B"/>
          <w:spacing w:val="-26"/>
          <w:w w:val="90"/>
          <w:sz w:val="19"/>
        </w:rPr>
        <w:t> </w:t>
      </w:r>
      <w:r>
        <w:rPr>
          <w:color w:val="2B2B2B"/>
          <w:w w:val="90"/>
          <w:sz w:val="19"/>
        </w:rPr>
        <w:t>nedohodne</w:t>
      </w:r>
      <w:r>
        <w:rPr>
          <w:color w:val="2B2B2B"/>
          <w:spacing w:val="-22"/>
          <w:w w:val="90"/>
          <w:sz w:val="19"/>
        </w:rPr>
        <w:t> </w:t>
      </w:r>
      <w:r>
        <w:rPr>
          <w:color w:val="2B2B2B"/>
          <w:w w:val="90"/>
          <w:sz w:val="19"/>
        </w:rPr>
        <w:t>se</w:t>
      </w:r>
      <w:r>
        <w:rPr>
          <w:color w:val="2B2B2B"/>
          <w:spacing w:val="-31"/>
          <w:w w:val="90"/>
          <w:sz w:val="19"/>
        </w:rPr>
        <w:t> </w:t>
      </w:r>
      <w:r>
        <w:rPr>
          <w:color w:val="2B2B2B"/>
          <w:w w:val="90"/>
          <w:sz w:val="19"/>
        </w:rPr>
        <w:t>Zákazníkem</w:t>
      </w:r>
      <w:r>
        <w:rPr>
          <w:color w:val="2B2B2B"/>
          <w:spacing w:val="-29"/>
          <w:w w:val="90"/>
          <w:sz w:val="19"/>
        </w:rPr>
        <w:t> </w:t>
      </w:r>
      <w:r>
        <w:rPr>
          <w:color w:val="2B2B2B"/>
          <w:spacing w:val="4"/>
          <w:w w:val="90"/>
          <w:sz w:val="19"/>
        </w:rPr>
        <w:t>na</w:t>
      </w:r>
      <w:r>
        <w:rPr>
          <w:color w:val="2B2B2B"/>
          <w:spacing w:val="-35"/>
          <w:w w:val="90"/>
          <w:sz w:val="19"/>
        </w:rPr>
        <w:t> </w:t>
      </w:r>
      <w:r>
        <w:rPr>
          <w:color w:val="2B2B2B"/>
          <w:w w:val="90"/>
          <w:sz w:val="19"/>
        </w:rPr>
        <w:t>jiném</w:t>
      </w:r>
      <w:r>
        <w:rPr>
          <w:color w:val="2B2B2B"/>
          <w:spacing w:val="-27"/>
          <w:w w:val="90"/>
          <w:sz w:val="19"/>
        </w:rPr>
        <w:t> </w:t>
      </w:r>
      <w:r>
        <w:rPr>
          <w:color w:val="2B2B2B"/>
          <w:w w:val="90"/>
          <w:sz w:val="19"/>
        </w:rPr>
        <w:t>postupu.</w:t>
      </w:r>
    </w:p>
    <w:p>
      <w:pPr>
        <w:spacing w:line="195" w:lineRule="exact" w:before="0"/>
        <w:ind w:left="1168" w:right="0" w:firstLine="0"/>
        <w:jc w:val="both"/>
        <w:rPr>
          <w:sz w:val="19"/>
        </w:rPr>
      </w:pPr>
      <w:r>
        <w:rPr>
          <w:color w:val="2C2B2C"/>
          <w:w w:val="90"/>
          <w:sz w:val="19"/>
        </w:rPr>
        <w:t>1. s Níže uvedenými podpisy Zákazník souhlasí s podmínkami pro poskytnutí Slevy na Vozidlo a Autorizovaný</w:t>
      </w:r>
    </w:p>
    <w:p>
      <w:pPr>
        <w:spacing w:line="219" w:lineRule="exact" w:before="0"/>
        <w:ind w:left="1709" w:right="0" w:firstLine="0"/>
        <w:jc w:val="both"/>
        <w:rPr>
          <w:sz w:val="19"/>
        </w:rPr>
      </w:pPr>
      <w:r>
        <w:rPr>
          <w:color w:val="2C2B2C"/>
          <w:w w:val="90"/>
          <w:sz w:val="19"/>
        </w:rPr>
        <w:t>dealer potvrzuje, že Sleva na Vozidlo byla Zákazníkovi poskytnuta k datu podpisu tohoto dokumentu.</w:t>
      </w:r>
    </w:p>
    <w:p>
      <w:pPr>
        <w:spacing w:line="24" w:lineRule="exact" w:before="0"/>
        <w:ind w:left="1155" w:right="0" w:firstLine="0"/>
        <w:jc w:val="left"/>
        <w:rPr>
          <w:sz w:val="19"/>
        </w:rPr>
      </w:pPr>
      <w:r>
        <w:rPr>
          <w:color w:val="2B2B2C"/>
          <w:sz w:val="19"/>
        </w:rPr>
        <w:t>V Hradci Králové dne 27.6.2023</w:t>
      </w:r>
    </w:p>
    <w:p>
      <w:pPr>
        <w:spacing w:line="727" w:lineRule="exact" w:before="0"/>
        <w:ind w:left="0" w:right="2417" w:firstLine="0"/>
        <w:jc w:val="right"/>
        <w:rPr>
          <w:rFonts w:ascii="Arial Unicode MS"/>
          <w:sz w:val="46"/>
        </w:rPr>
      </w:pPr>
      <w:r>
        <w:rPr>
          <w:rFonts w:ascii="Arial Unicode MS"/>
          <w:color w:val="9393A2"/>
          <w:w w:val="258"/>
          <w:sz w:val="46"/>
        </w:rPr>
        <w:t>/</w:t>
      </w:r>
    </w:p>
    <w:p>
      <w:pPr>
        <w:pStyle w:val="BodyText"/>
        <w:jc w:val="left"/>
        <w:rPr>
          <w:rFonts w:ascii="Arial Unicode MS"/>
          <w:sz w:val="20"/>
        </w:rPr>
      </w:pPr>
    </w:p>
    <w:p>
      <w:pPr>
        <w:pStyle w:val="BodyText"/>
        <w:jc w:val="left"/>
        <w:rPr>
          <w:rFonts w:ascii="Arial Unicode MS"/>
          <w:sz w:val="20"/>
        </w:rPr>
      </w:pPr>
    </w:p>
    <w:p>
      <w:pPr>
        <w:pStyle w:val="BodyText"/>
        <w:jc w:val="left"/>
        <w:rPr>
          <w:rFonts w:ascii="Arial Unicode MS"/>
          <w:sz w:val="20"/>
        </w:rPr>
      </w:pPr>
    </w:p>
    <w:p>
      <w:pPr>
        <w:pStyle w:val="BodyText"/>
        <w:spacing w:before="8"/>
        <w:jc w:val="left"/>
        <w:rPr>
          <w:rFonts w:ascii="Arial Unicode MS"/>
          <w:sz w:val="12"/>
        </w:rPr>
      </w:pPr>
    </w:p>
    <w:p>
      <w:pPr>
        <w:spacing w:after="0"/>
        <w:jc w:val="left"/>
        <w:rPr>
          <w:rFonts w:ascii="Arial Unicode MS"/>
          <w:sz w:val="12"/>
        </w:rPr>
        <w:sectPr>
          <w:type w:val="continuous"/>
          <w:pgSz w:w="11910" w:h="16830"/>
          <w:pgMar w:top="0" w:bottom="280" w:left="420" w:right="681"/>
        </w:sectPr>
      </w:pPr>
    </w:p>
    <w:p>
      <w:pPr>
        <w:pStyle w:val="Heading2"/>
        <w:spacing w:before="62"/>
        <w:ind w:right="0"/>
        <w:jc w:val="left"/>
        <w:rPr>
          <w:rFonts w:ascii="Arial Unicode MS" w:hAnsi="Arial Unicode MS"/>
        </w:rPr>
      </w:pPr>
      <w:r>
        <w:rPr>
          <w:rFonts w:ascii="Arial Unicode MS" w:hAnsi="Arial Unicode MS"/>
          <w:color w:val="2B2B2B"/>
          <w:w w:val="95"/>
        </w:rPr>
        <w:t>Zákazník:</w:t>
      </w:r>
    </w:p>
    <w:p>
      <w:pPr>
        <w:pStyle w:val="BodyText"/>
        <w:spacing w:before="13"/>
        <w:jc w:val="left"/>
        <w:rPr>
          <w:rFonts w:ascii="Arial Unicode MS"/>
          <w:sz w:val="31"/>
        </w:rPr>
      </w:pPr>
      <w:r>
        <w:rPr/>
        <w:br w:type="column"/>
      </w:r>
      <w:r>
        <w:rPr>
          <w:rFonts w:ascii="Arial Unicode MS"/>
          <w:sz w:val="31"/>
        </w:rPr>
      </w:r>
    </w:p>
    <w:p>
      <w:pPr>
        <w:pStyle w:val="Heading3"/>
        <w:ind w:left="1147"/>
      </w:pPr>
      <w:r>
        <w:rPr>
          <w:color w:val="272727"/>
          <w:w w:val="95"/>
        </w:rPr>
        <w:t>funkce: prodejce</w:t>
      </w:r>
    </w:p>
    <w:p>
      <w:pPr>
        <w:spacing w:after="0"/>
        <w:sectPr>
          <w:type w:val="continuous"/>
          <w:pgSz w:w="11910" w:h="16830"/>
          <w:pgMar w:top="0" w:bottom="280" w:left="420" w:right="681"/>
          <w:cols w:num="2" w:equalWidth="0">
            <w:col w:w="2018" w:space="2446"/>
            <w:col w:w="634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76.781776pt;margin-top:0pt;width:518.3pt;height:841.15pt;mso-position-horizontal-relative:page;mso-position-vertical-relative:page;z-index:-252149760" coordorigin="1536,0" coordsize="10366,16823">
            <v:shape style="position:absolute;left:1535;top:0;width:10366;height:16823" type="#_x0000_t75" stroked="false">
              <v:imagedata r:id="rId10" o:title=""/>
            </v:shape>
            <v:shape style="position:absolute;left:6027;top:10871;width:3355;height:1809" type="#_x0000_t75" stroked="false">
              <v:imagedata r:id="rId11" o:title=""/>
            </v:shape>
            <v:line style="position:absolute" from="1576,12414" to="4799,12414" stroked="true" strokeweight=".635pt" strokecolor="#7b7b7b">
              <v:stroke dashstyle="solid"/>
            </v:lin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before="110"/>
        <w:ind w:left="0" w:right="866" w:firstLine="0"/>
        <w:jc w:val="right"/>
        <w:rPr>
          <w:rFonts w:ascii="Arial Narrow"/>
          <w:b/>
          <w:sz w:val="15"/>
        </w:rPr>
      </w:pPr>
      <w:r>
        <w:rPr>
          <w:rFonts w:ascii="Arial Narrow"/>
          <w:b/>
          <w:color w:val="292929"/>
          <w:sz w:val="15"/>
        </w:rPr>
        <w:t>1 </w:t>
      </w:r>
      <w:r>
        <w:rPr>
          <w:rFonts w:ascii="Arial Narrow"/>
          <w:b/>
          <w:color w:val="292929"/>
          <w:w w:val="135"/>
          <w:sz w:val="15"/>
        </w:rPr>
        <w:t>/ l</w:t>
      </w:r>
    </w:p>
    <w:p>
      <w:pPr>
        <w:spacing w:after="0"/>
        <w:jc w:val="right"/>
        <w:rPr>
          <w:rFonts w:ascii="Arial Narrow"/>
          <w:sz w:val="15"/>
        </w:rPr>
        <w:sectPr>
          <w:type w:val="continuous"/>
          <w:pgSz w:w="11910" w:h="16830"/>
          <w:pgMar w:top="0" w:bottom="280" w:left="420" w:right="681"/>
        </w:sectPr>
      </w:pPr>
    </w:p>
    <w:p>
      <w:pPr>
        <w:spacing w:before="79"/>
        <w:ind w:left="1459" w:right="1171" w:firstLine="0"/>
        <w:jc w:val="center"/>
        <w:rPr>
          <w:rFonts w:ascii="Arial" w:hAnsi="Arial"/>
          <w:sz w:val="25"/>
        </w:rPr>
      </w:pPr>
      <w:r>
        <w:rPr>
          <w:rFonts w:ascii="Arial" w:hAnsi="Arial"/>
          <w:color w:val="1C1C1C"/>
          <w:w w:val="95"/>
          <w:sz w:val="25"/>
        </w:rPr>
        <w:t>OBCHODNÍ PODMÍNKY PRODEJE NOVÝCH VOZIDEL ZNAČKY HYUNDAI</w:t>
      </w:r>
    </w:p>
    <w:p>
      <w:pPr>
        <w:pStyle w:val="BodyText"/>
        <w:spacing w:line="135" w:lineRule="exact" w:before="56"/>
        <w:ind w:right="2184"/>
        <w:jc w:val="right"/>
        <w:rPr>
          <w:rFonts w:ascii="Arial" w:hAnsi="Arial"/>
        </w:rPr>
      </w:pPr>
      <w:r>
        <w:rPr>
          <w:rFonts w:ascii="Arial" w:hAnsi="Arial"/>
          <w:color w:val="2D2D2D"/>
        </w:rPr>
        <w:t>Článek </w:t>
      </w:r>
      <w:r>
        <w:rPr>
          <w:rFonts w:ascii="Arial" w:hAnsi="Arial"/>
          <w:color w:val="1C1C1C"/>
        </w:rPr>
        <w:t>IV</w:t>
      </w:r>
      <w:r>
        <w:rPr>
          <w:rFonts w:ascii="Arial" w:hAnsi="Arial"/>
          <w:color w:val="414141"/>
        </w:rPr>
        <w:t>.</w:t>
      </w:r>
    </w:p>
    <w:p>
      <w:pPr>
        <w:spacing w:after="0" w:line="135" w:lineRule="exact"/>
        <w:jc w:val="right"/>
        <w:rPr>
          <w:rFonts w:ascii="Arial" w:hAnsi="Arial"/>
        </w:rPr>
        <w:sectPr>
          <w:pgSz w:w="11900" w:h="16820"/>
          <w:pgMar w:top="1000" w:bottom="280" w:left="420" w:right="680"/>
        </w:sectPr>
      </w:pPr>
    </w:p>
    <w:p>
      <w:pPr>
        <w:pStyle w:val="BodyText"/>
        <w:spacing w:line="180" w:lineRule="exact"/>
        <w:ind w:left="1729" w:right="1330"/>
        <w:jc w:val="center"/>
        <w:rPr>
          <w:rFonts w:ascii="Arial" w:hAnsi="Arial"/>
        </w:rPr>
      </w:pPr>
      <w:r>
        <w:rPr>
          <w:rFonts w:ascii="Arial" w:hAnsi="Arial"/>
          <w:color w:val="2D2D2D"/>
        </w:rPr>
        <w:t>Článek </w:t>
      </w:r>
      <w:r>
        <w:rPr>
          <w:rFonts w:ascii="Arial" w:hAnsi="Arial"/>
          <w:color w:val="1C1C1C"/>
        </w:rPr>
        <w:t>I.</w:t>
      </w:r>
    </w:p>
    <w:p>
      <w:pPr>
        <w:spacing w:before="13"/>
        <w:ind w:left="1729" w:right="1376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1C1C1C"/>
          <w:w w:val="105"/>
          <w:sz w:val="15"/>
        </w:rPr>
        <w:t>ÚVODNÍ USTANOVENÍ</w:t>
      </w:r>
    </w:p>
    <w:p>
      <w:pPr>
        <w:pStyle w:val="ListParagraph"/>
        <w:numPr>
          <w:ilvl w:val="0"/>
          <w:numId w:val="3"/>
        </w:numPr>
        <w:tabs>
          <w:tab w:pos="703" w:val="left" w:leader="none"/>
        </w:tabs>
        <w:spacing w:line="240" w:lineRule="auto" w:before="128" w:after="0"/>
        <w:ind w:left="700" w:right="38" w:hanging="279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1C1C1C"/>
          <w:w w:val="105"/>
          <w:sz w:val="16"/>
        </w:rPr>
        <w:t>Tyto </w:t>
      </w:r>
      <w:r>
        <w:rPr>
          <w:rFonts w:ascii="Arial" w:hAnsi="Arial"/>
          <w:color w:val="2D2D2D"/>
          <w:w w:val="105"/>
          <w:sz w:val="16"/>
        </w:rPr>
        <w:t>Obchodní </w:t>
      </w:r>
      <w:r>
        <w:rPr>
          <w:rFonts w:ascii="Arial" w:hAnsi="Arial"/>
          <w:color w:val="1C1C1C"/>
          <w:w w:val="105"/>
          <w:sz w:val="16"/>
        </w:rPr>
        <w:t>podmínky prodeje </w:t>
      </w:r>
      <w:r>
        <w:rPr>
          <w:rFonts w:ascii="Arial" w:hAnsi="Arial"/>
          <w:color w:val="2D2D2D"/>
          <w:w w:val="105"/>
          <w:sz w:val="16"/>
        </w:rPr>
        <w:t>nových vozidel značky</w:t>
      </w:r>
      <w:r>
        <w:rPr>
          <w:rFonts w:ascii="Arial" w:hAnsi="Arial"/>
          <w:color w:val="1C1C1C"/>
          <w:w w:val="105"/>
          <w:sz w:val="16"/>
        </w:rPr>
        <w:t> HYUNDAI </w:t>
      </w:r>
      <w:r>
        <w:rPr>
          <w:rFonts w:ascii="Arial" w:hAnsi="Arial"/>
          <w:color w:val="414141"/>
          <w:w w:val="105"/>
          <w:sz w:val="16"/>
        </w:rPr>
        <w:t>(</w:t>
      </w:r>
      <w:r>
        <w:rPr>
          <w:rFonts w:ascii="Arial" w:hAnsi="Arial"/>
          <w:color w:val="1C1C1C"/>
          <w:w w:val="105"/>
          <w:sz w:val="16"/>
        </w:rPr>
        <w:t>dále </w:t>
      </w:r>
      <w:r>
        <w:rPr>
          <w:rFonts w:ascii="Arial" w:hAnsi="Arial"/>
          <w:color w:val="2D2D2D"/>
          <w:w w:val="105"/>
          <w:sz w:val="16"/>
        </w:rPr>
        <w:t>jen </w:t>
      </w:r>
      <w:r>
        <w:rPr>
          <w:rFonts w:ascii="Arial" w:hAnsi="Arial"/>
          <w:b/>
          <w:color w:val="595959"/>
          <w:spacing w:val="-4"/>
          <w:w w:val="105"/>
          <w:sz w:val="15"/>
        </w:rPr>
        <w:t>„</w:t>
      </w:r>
      <w:r>
        <w:rPr>
          <w:rFonts w:ascii="Arial" w:hAnsi="Arial"/>
          <w:b/>
          <w:color w:val="1C1C1C"/>
          <w:spacing w:val="-4"/>
          <w:w w:val="105"/>
          <w:sz w:val="15"/>
        </w:rPr>
        <w:t>Obchodní </w:t>
      </w:r>
      <w:r>
        <w:rPr>
          <w:rFonts w:ascii="Arial" w:hAnsi="Arial"/>
          <w:b/>
          <w:color w:val="1C1C1C"/>
          <w:w w:val="105"/>
          <w:sz w:val="15"/>
        </w:rPr>
        <w:t>podmínky</w:t>
      </w:r>
      <w:r>
        <w:rPr>
          <w:rFonts w:ascii="Arial" w:hAnsi="Arial"/>
          <w:b/>
          <w:color w:val="696969"/>
          <w:w w:val="105"/>
          <w:sz w:val="15"/>
        </w:rPr>
        <w:t>" </w:t>
      </w:r>
      <w:r>
        <w:rPr>
          <w:rFonts w:ascii="Arial" w:hAnsi="Arial"/>
          <w:b/>
          <w:color w:val="414141"/>
          <w:w w:val="105"/>
          <w:sz w:val="15"/>
        </w:rPr>
        <w:t>) </w:t>
      </w:r>
      <w:r>
        <w:rPr>
          <w:rFonts w:ascii="Arial" w:hAnsi="Arial"/>
          <w:color w:val="1C1C1C"/>
          <w:w w:val="105"/>
          <w:sz w:val="16"/>
        </w:rPr>
        <w:t>upravují </w:t>
      </w:r>
      <w:r>
        <w:rPr>
          <w:rFonts w:ascii="Arial" w:hAnsi="Arial"/>
          <w:color w:val="2D2D2D"/>
          <w:w w:val="105"/>
          <w:sz w:val="16"/>
        </w:rPr>
        <w:t>vztahy vznikající </w:t>
      </w:r>
      <w:r>
        <w:rPr>
          <w:rFonts w:ascii="Arial" w:hAnsi="Arial"/>
          <w:color w:val="1C1C1C"/>
          <w:w w:val="105"/>
          <w:sz w:val="16"/>
        </w:rPr>
        <w:t>při </w:t>
      </w:r>
      <w:r>
        <w:rPr>
          <w:rFonts w:ascii="Arial" w:hAnsi="Arial"/>
          <w:color w:val="2D2D2D"/>
          <w:w w:val="105"/>
          <w:sz w:val="16"/>
        </w:rPr>
        <w:t>koupi </w:t>
      </w:r>
      <w:r>
        <w:rPr>
          <w:rFonts w:ascii="Arial" w:hAnsi="Arial"/>
          <w:color w:val="1C1C1C"/>
          <w:w w:val="105"/>
          <w:sz w:val="16"/>
        </w:rPr>
        <w:t>osobních </w:t>
      </w:r>
      <w:r>
        <w:rPr>
          <w:rFonts w:ascii="Arial" w:hAnsi="Arial"/>
          <w:color w:val="2D2D2D"/>
          <w:w w:val="105"/>
          <w:sz w:val="16"/>
        </w:rPr>
        <w:t>a užitkových vozidel tovární</w:t>
      </w:r>
      <w:r>
        <w:rPr>
          <w:rFonts w:ascii="Arial" w:hAnsi="Arial"/>
          <w:color w:val="1C1C1C"/>
          <w:w w:val="105"/>
          <w:sz w:val="16"/>
        </w:rPr>
        <w:t> zna</w:t>
      </w:r>
      <w:r>
        <w:rPr>
          <w:rFonts w:ascii="Arial" w:hAnsi="Arial"/>
          <w:color w:val="414141"/>
          <w:w w:val="105"/>
          <w:sz w:val="16"/>
        </w:rPr>
        <w:t>čky </w:t>
      </w:r>
      <w:r>
        <w:rPr>
          <w:rFonts w:ascii="Arial" w:hAnsi="Arial"/>
          <w:color w:val="1C1C1C"/>
          <w:w w:val="105"/>
          <w:sz w:val="16"/>
        </w:rPr>
        <w:t>HYUNDAI mezi </w:t>
      </w:r>
      <w:r>
        <w:rPr>
          <w:rFonts w:ascii="Arial" w:hAnsi="Arial"/>
          <w:color w:val="1C1C1C"/>
          <w:spacing w:val="-3"/>
          <w:w w:val="105"/>
          <w:sz w:val="16"/>
        </w:rPr>
        <w:t>autor</w:t>
      </w:r>
      <w:r>
        <w:rPr>
          <w:rFonts w:ascii="Arial" w:hAnsi="Arial"/>
          <w:color w:val="414141"/>
          <w:spacing w:val="-3"/>
          <w:w w:val="105"/>
          <w:sz w:val="16"/>
        </w:rPr>
        <w:t>i</w:t>
      </w:r>
      <w:r>
        <w:rPr>
          <w:rFonts w:ascii="Arial" w:hAnsi="Arial"/>
          <w:color w:val="1C1C1C"/>
          <w:spacing w:val="-3"/>
          <w:w w:val="105"/>
          <w:sz w:val="16"/>
        </w:rPr>
        <w:t>zovaným </w:t>
      </w:r>
      <w:r>
        <w:rPr>
          <w:rFonts w:ascii="Arial" w:hAnsi="Arial"/>
          <w:color w:val="1C1C1C"/>
          <w:w w:val="105"/>
          <w:sz w:val="16"/>
        </w:rPr>
        <w:t>prodejcem </w:t>
      </w:r>
      <w:r>
        <w:rPr>
          <w:rFonts w:ascii="Arial" w:hAnsi="Arial"/>
          <w:color w:val="2D2D2D"/>
          <w:w w:val="105"/>
          <w:sz w:val="16"/>
        </w:rPr>
        <w:t>motorových vozidel </w:t>
      </w:r>
      <w:r>
        <w:rPr>
          <w:rFonts w:ascii="Arial" w:hAnsi="Arial"/>
          <w:color w:val="1C1C1C"/>
          <w:w w:val="105"/>
          <w:sz w:val="16"/>
        </w:rPr>
        <w:t>HYUNDAI </w:t>
      </w:r>
      <w:r>
        <w:rPr>
          <w:rFonts w:ascii="Arial" w:hAnsi="Arial"/>
          <w:color w:val="414141"/>
          <w:w w:val="105"/>
          <w:sz w:val="16"/>
        </w:rPr>
        <w:t>(</w:t>
      </w:r>
      <w:r>
        <w:rPr>
          <w:rFonts w:ascii="Arial" w:hAnsi="Arial"/>
          <w:color w:val="1C1C1C"/>
          <w:w w:val="105"/>
          <w:sz w:val="16"/>
        </w:rPr>
        <w:t>dále </w:t>
      </w:r>
      <w:r>
        <w:rPr>
          <w:rFonts w:ascii="Arial" w:hAnsi="Arial"/>
          <w:color w:val="414141"/>
          <w:w w:val="105"/>
          <w:sz w:val="16"/>
        </w:rPr>
        <w:t>jen „</w:t>
      </w:r>
      <w:r>
        <w:rPr>
          <w:rFonts w:ascii="Arial" w:hAnsi="Arial"/>
          <w:color w:val="1C1C1C"/>
          <w:w w:val="105"/>
          <w:sz w:val="16"/>
        </w:rPr>
        <w:t>Prodávající </w:t>
      </w:r>
      <w:r>
        <w:rPr>
          <w:rFonts w:ascii="Arial" w:hAnsi="Arial"/>
          <w:color w:val="696969"/>
          <w:w w:val="105"/>
          <w:sz w:val="16"/>
        </w:rPr>
        <w:t>"</w:t>
      </w:r>
      <w:r>
        <w:rPr>
          <w:rFonts w:ascii="Arial" w:hAnsi="Arial"/>
          <w:color w:val="414141"/>
          <w:w w:val="105"/>
          <w:sz w:val="16"/>
        </w:rPr>
        <w:t>) </w:t>
      </w:r>
      <w:r>
        <w:rPr>
          <w:rFonts w:ascii="Arial" w:hAnsi="Arial"/>
          <w:color w:val="1C1C1C"/>
          <w:w w:val="105"/>
          <w:sz w:val="16"/>
        </w:rPr>
        <w:t>a </w:t>
      </w:r>
      <w:r>
        <w:rPr>
          <w:rFonts w:ascii="Arial" w:hAnsi="Arial"/>
          <w:color w:val="414141"/>
          <w:w w:val="105"/>
          <w:sz w:val="16"/>
        </w:rPr>
        <w:t>kupuj</w:t>
      </w:r>
      <w:r>
        <w:rPr>
          <w:rFonts w:ascii="Arial" w:hAnsi="Arial"/>
          <w:color w:val="1C1C1C"/>
          <w:w w:val="105"/>
          <w:sz w:val="16"/>
        </w:rPr>
        <w:t>ícím </w:t>
      </w:r>
      <w:r>
        <w:rPr>
          <w:rFonts w:ascii="Arial" w:hAnsi="Arial"/>
          <w:color w:val="2D2D2D"/>
          <w:w w:val="105"/>
          <w:sz w:val="16"/>
        </w:rPr>
        <w:t>(dále také </w:t>
      </w:r>
      <w:r>
        <w:rPr>
          <w:rFonts w:ascii="Arial" w:hAnsi="Arial"/>
          <w:color w:val="696969"/>
          <w:w w:val="105"/>
          <w:sz w:val="16"/>
        </w:rPr>
        <w:t>. </w:t>
      </w:r>
      <w:r>
        <w:rPr>
          <w:rFonts w:ascii="Arial" w:hAnsi="Arial"/>
          <w:color w:val="1C1C1C"/>
          <w:w w:val="105"/>
          <w:sz w:val="16"/>
        </w:rPr>
        <w:t>Kupující </w:t>
      </w:r>
      <w:r>
        <w:rPr>
          <w:rFonts w:ascii="Arial" w:hAnsi="Arial"/>
          <w:color w:val="595959"/>
          <w:w w:val="105"/>
          <w:sz w:val="16"/>
        </w:rPr>
        <w:t>" </w:t>
      </w:r>
      <w:r>
        <w:rPr>
          <w:rFonts w:ascii="Arial" w:hAnsi="Arial"/>
          <w:color w:val="2D2D2D"/>
          <w:w w:val="105"/>
          <w:sz w:val="16"/>
        </w:rPr>
        <w:t>a společně s </w:t>
      </w:r>
      <w:r>
        <w:rPr>
          <w:rFonts w:ascii="Arial" w:hAnsi="Arial"/>
          <w:color w:val="1C1C1C"/>
          <w:spacing w:val="-4"/>
          <w:w w:val="105"/>
          <w:sz w:val="16"/>
        </w:rPr>
        <w:t>Prodávajíc</w:t>
      </w:r>
      <w:r>
        <w:rPr>
          <w:rFonts w:ascii="Arial" w:hAnsi="Arial"/>
          <w:color w:val="414141"/>
          <w:spacing w:val="-4"/>
          <w:w w:val="105"/>
          <w:sz w:val="16"/>
        </w:rPr>
        <w:t>ím </w:t>
      </w:r>
      <w:r>
        <w:rPr>
          <w:rFonts w:ascii="Arial" w:hAnsi="Arial"/>
          <w:color w:val="1C1C1C"/>
          <w:w w:val="105"/>
          <w:sz w:val="16"/>
        </w:rPr>
        <w:t>dále </w:t>
      </w:r>
      <w:r>
        <w:rPr>
          <w:rFonts w:ascii="Arial" w:hAnsi="Arial"/>
          <w:color w:val="2D2D2D"/>
          <w:w w:val="105"/>
          <w:sz w:val="16"/>
        </w:rPr>
        <w:t>také jen</w:t>
      </w:r>
    </w:p>
    <w:p>
      <w:pPr>
        <w:spacing w:before="16"/>
        <w:ind w:left="704" w:right="0" w:firstLine="0"/>
        <w:jc w:val="both"/>
        <w:rPr>
          <w:rFonts w:ascii="Arial" w:hAnsi="Arial"/>
          <w:b/>
          <w:sz w:val="15"/>
        </w:rPr>
      </w:pPr>
      <w:r>
        <w:rPr>
          <w:rFonts w:ascii="Arial" w:hAnsi="Arial"/>
          <w:b/>
          <w:color w:val="595959"/>
          <w:sz w:val="15"/>
        </w:rPr>
        <w:t>,.</w:t>
      </w:r>
      <w:r>
        <w:rPr>
          <w:rFonts w:ascii="Arial" w:hAnsi="Arial"/>
          <w:b/>
          <w:color w:val="1C1C1C"/>
          <w:sz w:val="15"/>
        </w:rPr>
        <w:t>Smluvn í strany</w:t>
      </w:r>
      <w:r>
        <w:rPr>
          <w:rFonts w:ascii="Arial" w:hAnsi="Arial"/>
          <w:b/>
          <w:color w:val="414141"/>
          <w:sz w:val="15"/>
        </w:rPr>
        <w:t>).</w:t>
      </w:r>
    </w:p>
    <w:p>
      <w:pPr>
        <w:pStyle w:val="ListParagraph"/>
        <w:numPr>
          <w:ilvl w:val="0"/>
          <w:numId w:val="3"/>
        </w:numPr>
        <w:tabs>
          <w:tab w:pos="703" w:val="left" w:leader="none"/>
        </w:tabs>
        <w:spacing w:line="240" w:lineRule="auto" w:before="63" w:after="0"/>
        <w:ind w:left="702" w:right="40" w:hanging="283"/>
        <w:jc w:val="both"/>
        <w:rPr>
          <w:rFonts w:ascii="Arial" w:hAnsi="Arial"/>
          <w:color w:val="1C1C1C"/>
          <w:sz w:val="16"/>
        </w:rPr>
      </w:pPr>
      <w:r>
        <w:rPr>
          <w:rFonts w:ascii="Arial" w:hAnsi="Arial"/>
          <w:color w:val="1C1C1C"/>
          <w:w w:val="105"/>
          <w:sz w:val="16"/>
        </w:rPr>
        <w:t>Tyto </w:t>
      </w:r>
      <w:r>
        <w:rPr>
          <w:rFonts w:ascii="Arial" w:hAnsi="Arial"/>
          <w:color w:val="1C1C1C"/>
          <w:spacing w:val="-3"/>
          <w:w w:val="105"/>
          <w:sz w:val="16"/>
        </w:rPr>
        <w:t>Obchodn</w:t>
      </w:r>
      <w:r>
        <w:rPr>
          <w:rFonts w:ascii="Arial" w:hAnsi="Arial"/>
          <w:color w:val="414141"/>
          <w:spacing w:val="-3"/>
          <w:w w:val="105"/>
          <w:sz w:val="16"/>
        </w:rPr>
        <w:t>í  </w:t>
      </w:r>
      <w:r>
        <w:rPr>
          <w:rFonts w:ascii="Arial" w:hAnsi="Arial"/>
          <w:color w:val="1C1C1C"/>
          <w:w w:val="105"/>
          <w:sz w:val="16"/>
        </w:rPr>
        <w:t>podmínky  </w:t>
      </w:r>
      <w:r>
        <w:rPr>
          <w:rFonts w:ascii="Arial" w:hAnsi="Arial"/>
          <w:color w:val="2D2D2D"/>
          <w:w w:val="105"/>
          <w:sz w:val="16"/>
        </w:rPr>
        <w:t>jsou v souladu s  § </w:t>
      </w:r>
      <w:r>
        <w:rPr>
          <w:rFonts w:ascii="Arial" w:hAnsi="Arial"/>
          <w:color w:val="1C1C1C"/>
          <w:w w:val="105"/>
          <w:sz w:val="16"/>
        </w:rPr>
        <w:t>1751 </w:t>
      </w:r>
      <w:r>
        <w:rPr>
          <w:rFonts w:ascii="Arial" w:hAnsi="Arial"/>
          <w:color w:val="2D2D2D"/>
          <w:w w:val="105"/>
          <w:sz w:val="16"/>
        </w:rPr>
        <w:t>zákona  č. 89/2012 Sb.</w:t>
      </w:r>
      <w:r>
        <w:rPr>
          <w:rFonts w:ascii="Arial" w:hAnsi="Arial"/>
          <w:color w:val="7E7E7E"/>
          <w:w w:val="105"/>
          <w:sz w:val="16"/>
        </w:rPr>
        <w:t>, </w:t>
      </w:r>
      <w:r>
        <w:rPr>
          <w:rFonts w:ascii="Arial" w:hAnsi="Arial"/>
          <w:color w:val="2D2D2D"/>
          <w:w w:val="105"/>
          <w:sz w:val="16"/>
        </w:rPr>
        <w:t>občanský zákoník</w:t>
      </w:r>
      <w:r>
        <w:rPr>
          <w:rFonts w:ascii="Arial" w:hAnsi="Arial"/>
          <w:color w:val="696969"/>
          <w:w w:val="105"/>
          <w:sz w:val="16"/>
        </w:rPr>
        <w:t>, </w:t>
      </w:r>
      <w:r>
        <w:rPr>
          <w:rFonts w:ascii="Arial" w:hAnsi="Arial"/>
          <w:color w:val="2D2D2D"/>
          <w:w w:val="105"/>
          <w:sz w:val="16"/>
        </w:rPr>
        <w:t>ve </w:t>
      </w:r>
      <w:r>
        <w:rPr>
          <w:rFonts w:ascii="Arial" w:hAnsi="Arial"/>
          <w:color w:val="1C1C1C"/>
          <w:w w:val="105"/>
          <w:sz w:val="16"/>
        </w:rPr>
        <w:t>znění </w:t>
      </w:r>
      <w:r>
        <w:rPr>
          <w:rFonts w:ascii="Arial" w:hAnsi="Arial"/>
          <w:color w:val="2D2D2D"/>
          <w:w w:val="105"/>
          <w:sz w:val="16"/>
        </w:rPr>
        <w:t>pozdějších předpisů, </w:t>
      </w:r>
      <w:r>
        <w:rPr>
          <w:rFonts w:ascii="Arial" w:hAnsi="Arial"/>
          <w:color w:val="414141"/>
          <w:w w:val="105"/>
          <w:sz w:val="16"/>
        </w:rPr>
        <w:t>(</w:t>
      </w:r>
      <w:r>
        <w:rPr>
          <w:rFonts w:ascii="Arial" w:hAnsi="Arial"/>
          <w:color w:val="1C1C1C"/>
          <w:w w:val="105"/>
          <w:sz w:val="16"/>
        </w:rPr>
        <w:t>dále </w:t>
      </w:r>
      <w:r>
        <w:rPr>
          <w:rFonts w:ascii="Arial" w:hAnsi="Arial"/>
          <w:color w:val="2D2D2D"/>
          <w:w w:val="105"/>
          <w:sz w:val="16"/>
        </w:rPr>
        <w:t>jen </w:t>
      </w:r>
      <w:r>
        <w:rPr>
          <w:rFonts w:ascii="Arial" w:hAnsi="Arial"/>
          <w:b/>
          <w:color w:val="696969"/>
          <w:spacing w:val="-4"/>
          <w:w w:val="105"/>
          <w:sz w:val="15"/>
        </w:rPr>
        <w:t>„</w:t>
      </w:r>
      <w:r>
        <w:rPr>
          <w:rFonts w:ascii="Arial" w:hAnsi="Arial"/>
          <w:b/>
          <w:color w:val="1C1C1C"/>
          <w:spacing w:val="-4"/>
          <w:w w:val="105"/>
          <w:sz w:val="15"/>
        </w:rPr>
        <w:t>Občanský </w:t>
      </w:r>
      <w:r>
        <w:rPr>
          <w:rFonts w:ascii="Arial" w:hAnsi="Arial"/>
          <w:b/>
          <w:color w:val="1C1C1C"/>
          <w:w w:val="105"/>
          <w:sz w:val="15"/>
        </w:rPr>
        <w:t>zákoník</w:t>
      </w:r>
      <w:r>
        <w:rPr>
          <w:rFonts w:ascii="Arial" w:hAnsi="Arial"/>
          <w:b/>
          <w:color w:val="595959"/>
          <w:w w:val="105"/>
          <w:sz w:val="15"/>
        </w:rPr>
        <w:t>") </w:t>
      </w:r>
      <w:r>
        <w:rPr>
          <w:rFonts w:ascii="Arial" w:hAnsi="Arial"/>
          <w:color w:val="2D2D2D"/>
          <w:w w:val="105"/>
          <w:sz w:val="16"/>
        </w:rPr>
        <w:t>nedílnou součásti každé </w:t>
      </w:r>
      <w:r>
        <w:rPr>
          <w:rFonts w:ascii="Arial" w:hAnsi="Arial"/>
          <w:color w:val="414141"/>
          <w:w w:val="105"/>
          <w:sz w:val="16"/>
        </w:rPr>
        <w:t>kupní </w:t>
      </w:r>
      <w:r>
        <w:rPr>
          <w:rFonts w:ascii="Arial" w:hAnsi="Arial"/>
          <w:color w:val="1C1C1C"/>
          <w:w w:val="105"/>
          <w:sz w:val="16"/>
        </w:rPr>
        <w:t>smlouvy týkající </w:t>
      </w:r>
      <w:r>
        <w:rPr>
          <w:rFonts w:ascii="Arial" w:hAnsi="Arial"/>
          <w:color w:val="2D2D2D"/>
          <w:w w:val="105"/>
          <w:sz w:val="16"/>
        </w:rPr>
        <w:t>se koupě osobních a užitkových</w:t>
      </w:r>
      <w:r>
        <w:rPr>
          <w:rFonts w:ascii="Arial" w:hAnsi="Arial"/>
          <w:color w:val="414141"/>
          <w:w w:val="105"/>
          <w:sz w:val="16"/>
        </w:rPr>
        <w:t> </w:t>
      </w:r>
      <w:r>
        <w:rPr>
          <w:rFonts w:ascii="Arial" w:hAnsi="Arial"/>
          <w:color w:val="414141"/>
          <w:spacing w:val="-3"/>
          <w:w w:val="105"/>
          <w:sz w:val="16"/>
        </w:rPr>
        <w:t>v</w:t>
      </w:r>
      <w:r>
        <w:rPr>
          <w:rFonts w:ascii="Arial" w:hAnsi="Arial"/>
          <w:color w:val="1C1C1C"/>
          <w:spacing w:val="-3"/>
          <w:w w:val="105"/>
          <w:sz w:val="16"/>
        </w:rPr>
        <w:t>ozide</w:t>
      </w:r>
      <w:r>
        <w:rPr>
          <w:rFonts w:ascii="Arial" w:hAnsi="Arial"/>
          <w:color w:val="414141"/>
          <w:spacing w:val="-3"/>
          <w:w w:val="105"/>
          <w:sz w:val="16"/>
        </w:rPr>
        <w:t>l</w:t>
      </w:r>
      <w:r>
        <w:rPr>
          <w:rFonts w:ascii="Arial" w:hAnsi="Arial"/>
          <w:color w:val="414141"/>
          <w:spacing w:val="40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tovární   </w:t>
      </w:r>
      <w:r>
        <w:rPr>
          <w:rFonts w:ascii="Arial" w:hAnsi="Arial"/>
          <w:color w:val="1C1C1C"/>
          <w:w w:val="105"/>
          <w:sz w:val="16"/>
        </w:rPr>
        <w:t>značky  HYUNDAI  </w:t>
      </w:r>
      <w:r>
        <w:rPr>
          <w:rFonts w:ascii="Arial" w:hAnsi="Arial"/>
          <w:color w:val="414141"/>
          <w:w w:val="105"/>
          <w:sz w:val="16"/>
        </w:rPr>
        <w:t>(</w:t>
      </w:r>
      <w:r>
        <w:rPr>
          <w:rFonts w:ascii="Arial" w:hAnsi="Arial"/>
          <w:color w:val="1C1C1C"/>
          <w:w w:val="105"/>
          <w:sz w:val="16"/>
        </w:rPr>
        <w:t>dále   jen  </w:t>
      </w:r>
      <w:r>
        <w:rPr>
          <w:rFonts w:ascii="Arial" w:hAnsi="Arial"/>
          <w:b/>
          <w:color w:val="414141"/>
          <w:w w:val="105"/>
          <w:sz w:val="15"/>
        </w:rPr>
        <w:t>„</w:t>
      </w:r>
      <w:r>
        <w:rPr>
          <w:rFonts w:ascii="Arial" w:hAnsi="Arial"/>
          <w:b/>
          <w:color w:val="1C1C1C"/>
          <w:w w:val="105"/>
          <w:sz w:val="15"/>
        </w:rPr>
        <w:t>Automobil"</w:t>
      </w:r>
      <w:r>
        <w:rPr>
          <w:rFonts w:ascii="Arial" w:hAnsi="Arial"/>
          <w:b/>
          <w:color w:val="2D2D2D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6"/>
        </w:rPr>
        <w:t>a </w:t>
      </w:r>
      <w:r>
        <w:rPr>
          <w:rFonts w:ascii="Arial" w:hAnsi="Arial"/>
          <w:color w:val="696969"/>
          <w:w w:val="105"/>
          <w:sz w:val="16"/>
        </w:rPr>
        <w:t>. </w:t>
      </w:r>
      <w:r>
        <w:rPr>
          <w:rFonts w:ascii="Arial" w:hAnsi="Arial"/>
          <w:color w:val="1C1C1C"/>
          <w:w w:val="105"/>
          <w:sz w:val="16"/>
        </w:rPr>
        <w:t>Kupní smlouva </w:t>
      </w:r>
      <w:r>
        <w:rPr>
          <w:rFonts w:ascii="Arial" w:hAnsi="Arial"/>
          <w:color w:val="696969"/>
          <w:w w:val="105"/>
          <w:sz w:val="16"/>
        </w:rPr>
        <w:t>"</w:t>
      </w:r>
      <w:r>
        <w:rPr>
          <w:rFonts w:ascii="Arial" w:hAnsi="Arial"/>
          <w:color w:val="414141"/>
          <w:w w:val="105"/>
          <w:sz w:val="16"/>
        </w:rPr>
        <w:t>) </w:t>
      </w:r>
      <w:r>
        <w:rPr>
          <w:rFonts w:ascii="Arial" w:hAnsi="Arial"/>
          <w:color w:val="1C1C1C"/>
          <w:w w:val="105"/>
          <w:sz w:val="16"/>
        </w:rPr>
        <w:t>Kupují</w:t>
      </w:r>
      <w:r>
        <w:rPr>
          <w:rFonts w:ascii="Arial" w:hAnsi="Arial"/>
          <w:color w:val="414141"/>
          <w:w w:val="105"/>
          <w:sz w:val="16"/>
        </w:rPr>
        <w:t>cím </w:t>
      </w:r>
      <w:r>
        <w:rPr>
          <w:rFonts w:ascii="Arial" w:hAnsi="Arial"/>
          <w:color w:val="2D2D2D"/>
          <w:w w:val="105"/>
          <w:sz w:val="16"/>
        </w:rPr>
        <w:t>od</w:t>
      </w:r>
      <w:r>
        <w:rPr>
          <w:rFonts w:ascii="Arial" w:hAnsi="Arial"/>
          <w:color w:val="2D2D2D"/>
          <w:spacing w:val="-6"/>
          <w:w w:val="105"/>
          <w:sz w:val="16"/>
        </w:rPr>
        <w:t> </w:t>
      </w:r>
      <w:r>
        <w:rPr>
          <w:rFonts w:ascii="Arial" w:hAnsi="Arial"/>
          <w:color w:val="1C1C1C"/>
          <w:spacing w:val="-6"/>
          <w:w w:val="105"/>
          <w:sz w:val="16"/>
        </w:rPr>
        <w:t>Pr</w:t>
      </w:r>
      <w:r>
        <w:rPr>
          <w:rFonts w:ascii="Arial" w:hAnsi="Arial"/>
          <w:color w:val="414141"/>
          <w:spacing w:val="-6"/>
          <w:w w:val="105"/>
          <w:sz w:val="16"/>
        </w:rPr>
        <w:t>odávajíc</w:t>
      </w:r>
      <w:r>
        <w:rPr>
          <w:rFonts w:ascii="Arial" w:hAnsi="Arial"/>
          <w:color w:val="1C1C1C"/>
          <w:spacing w:val="-6"/>
          <w:w w:val="105"/>
          <w:sz w:val="16"/>
        </w:rPr>
        <w:t>ího.</w:t>
      </w:r>
    </w:p>
    <w:p>
      <w:pPr>
        <w:pStyle w:val="BodyText"/>
        <w:spacing w:before="8"/>
        <w:jc w:val="left"/>
        <w:rPr>
          <w:rFonts w:ascii="Arial"/>
          <w:sz w:val="15"/>
        </w:rPr>
      </w:pPr>
    </w:p>
    <w:p>
      <w:pPr>
        <w:pStyle w:val="BodyText"/>
        <w:ind w:left="1729" w:right="1371"/>
        <w:jc w:val="center"/>
        <w:rPr>
          <w:rFonts w:ascii="Arial" w:hAnsi="Arial"/>
        </w:rPr>
      </w:pPr>
      <w:r>
        <w:rPr>
          <w:rFonts w:ascii="Arial" w:hAnsi="Arial"/>
          <w:color w:val="2D2D2D"/>
        </w:rPr>
        <w:t>Článek </w:t>
      </w:r>
      <w:r>
        <w:rPr>
          <w:rFonts w:ascii="Arial" w:hAnsi="Arial"/>
          <w:color w:val="1C1C1C"/>
        </w:rPr>
        <w:t>li.</w:t>
      </w:r>
    </w:p>
    <w:p>
      <w:pPr>
        <w:spacing w:before="20"/>
        <w:ind w:left="1729" w:right="1383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1C1C1C"/>
          <w:w w:val="105"/>
          <w:sz w:val="15"/>
        </w:rPr>
        <w:t>UZAVŘENÍ KUPNÍ SMLOUVY</w:t>
      </w:r>
    </w:p>
    <w:p>
      <w:pPr>
        <w:pStyle w:val="ListParagraph"/>
        <w:numPr>
          <w:ilvl w:val="0"/>
          <w:numId w:val="4"/>
        </w:numPr>
        <w:tabs>
          <w:tab w:pos="702" w:val="left" w:leader="none"/>
        </w:tabs>
        <w:spacing w:line="244" w:lineRule="auto" w:before="121" w:after="0"/>
        <w:ind w:left="706" w:right="62" w:hanging="278"/>
        <w:jc w:val="both"/>
        <w:rPr>
          <w:rFonts w:ascii="Arial" w:hAnsi="Arial"/>
          <w:sz w:val="16"/>
        </w:rPr>
      </w:pPr>
      <w:r>
        <w:rPr>
          <w:rFonts w:ascii="Arial" w:hAnsi="Arial"/>
          <w:color w:val="1C1C1C"/>
          <w:spacing w:val="-3"/>
          <w:sz w:val="16"/>
        </w:rPr>
        <w:t>K</w:t>
      </w:r>
      <w:r>
        <w:rPr>
          <w:rFonts w:ascii="Arial" w:hAnsi="Arial"/>
          <w:color w:val="414141"/>
          <w:spacing w:val="-3"/>
          <w:sz w:val="16"/>
        </w:rPr>
        <w:t>u</w:t>
      </w:r>
      <w:r>
        <w:rPr>
          <w:rFonts w:ascii="Arial" w:hAnsi="Arial"/>
          <w:color w:val="1C1C1C"/>
          <w:spacing w:val="-3"/>
          <w:sz w:val="16"/>
        </w:rPr>
        <w:t>pní </w:t>
      </w:r>
      <w:r>
        <w:rPr>
          <w:rFonts w:ascii="Arial" w:hAnsi="Arial"/>
          <w:color w:val="2D2D2D"/>
          <w:sz w:val="16"/>
        </w:rPr>
        <w:t>smlouva </w:t>
      </w:r>
      <w:r>
        <w:rPr>
          <w:rFonts w:ascii="Arial" w:hAnsi="Arial"/>
          <w:color w:val="1C1C1C"/>
          <w:sz w:val="16"/>
        </w:rPr>
        <w:t>je </w:t>
      </w:r>
      <w:r>
        <w:rPr>
          <w:rFonts w:ascii="Arial" w:hAnsi="Arial"/>
          <w:color w:val="2D2D2D"/>
          <w:sz w:val="16"/>
        </w:rPr>
        <w:t>uzavřena </w:t>
      </w:r>
      <w:r>
        <w:rPr>
          <w:rFonts w:ascii="Arial" w:hAnsi="Arial"/>
          <w:color w:val="1C1C1C"/>
          <w:sz w:val="16"/>
        </w:rPr>
        <w:t>podpisem </w:t>
      </w:r>
      <w:r>
        <w:rPr>
          <w:rFonts w:ascii="Arial" w:hAnsi="Arial"/>
          <w:color w:val="2D2D2D"/>
          <w:sz w:val="16"/>
        </w:rPr>
        <w:t>závazné </w:t>
      </w:r>
      <w:r>
        <w:rPr>
          <w:rFonts w:ascii="Arial" w:hAnsi="Arial"/>
          <w:color w:val="1C1C1C"/>
          <w:sz w:val="16"/>
        </w:rPr>
        <w:t>objednávky</w:t>
      </w:r>
      <w:r>
        <w:rPr>
          <w:rFonts w:ascii="Arial" w:hAnsi="Arial"/>
          <w:color w:val="2D2D2D"/>
          <w:sz w:val="16"/>
        </w:rPr>
        <w:t> Automobilu oběma Smluvními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z w:val="16"/>
        </w:rPr>
        <w:t>stranami.</w:t>
      </w:r>
    </w:p>
    <w:p>
      <w:pPr>
        <w:pStyle w:val="ListParagraph"/>
        <w:numPr>
          <w:ilvl w:val="0"/>
          <w:numId w:val="4"/>
        </w:numPr>
        <w:tabs>
          <w:tab w:pos="701" w:val="left" w:leader="none"/>
        </w:tabs>
        <w:spacing w:line="242" w:lineRule="auto" w:before="43" w:after="0"/>
        <w:ind w:left="701" w:right="40" w:hanging="282"/>
        <w:jc w:val="both"/>
        <w:rPr>
          <w:rFonts w:ascii="Arial" w:hAnsi="Arial"/>
          <w:sz w:val="16"/>
        </w:rPr>
      </w:pPr>
      <w:r>
        <w:rPr>
          <w:rFonts w:ascii="Arial" w:hAnsi="Arial"/>
          <w:color w:val="1C1C1C"/>
          <w:sz w:val="16"/>
        </w:rPr>
        <w:t>Uzavřen </w:t>
      </w:r>
      <w:r>
        <w:rPr>
          <w:rFonts w:ascii="Arial" w:hAnsi="Arial"/>
          <w:color w:val="414141"/>
          <w:sz w:val="16"/>
        </w:rPr>
        <w:t>ím </w:t>
      </w:r>
      <w:r>
        <w:rPr>
          <w:rFonts w:ascii="Arial" w:hAnsi="Arial"/>
          <w:color w:val="2D2D2D"/>
          <w:sz w:val="16"/>
        </w:rPr>
        <w:t>Kupni smlouvy Kupuj</w:t>
      </w:r>
      <w:r>
        <w:rPr>
          <w:rFonts w:ascii="Arial" w:hAnsi="Arial"/>
          <w:color w:val="595959"/>
          <w:sz w:val="16"/>
        </w:rPr>
        <w:t>í</w:t>
      </w:r>
      <w:r>
        <w:rPr>
          <w:rFonts w:ascii="Arial" w:hAnsi="Arial"/>
          <w:color w:val="2D2D2D"/>
          <w:sz w:val="16"/>
        </w:rPr>
        <w:t>cí </w:t>
      </w:r>
      <w:r>
        <w:rPr>
          <w:rFonts w:ascii="Arial" w:hAnsi="Arial"/>
          <w:color w:val="1C1C1C"/>
          <w:sz w:val="16"/>
        </w:rPr>
        <w:t>souhlasí </w:t>
      </w:r>
      <w:r>
        <w:rPr>
          <w:rFonts w:ascii="Arial" w:hAnsi="Arial"/>
          <w:color w:val="2D2D2D"/>
          <w:sz w:val="16"/>
        </w:rPr>
        <w:t>s </w:t>
      </w:r>
      <w:r>
        <w:rPr>
          <w:rFonts w:ascii="Arial" w:hAnsi="Arial"/>
          <w:color w:val="414141"/>
          <w:sz w:val="16"/>
        </w:rPr>
        <w:t>těmito</w:t>
      </w:r>
      <w:r>
        <w:rPr>
          <w:rFonts w:ascii="Arial" w:hAnsi="Arial"/>
          <w:color w:val="2D2D2D"/>
          <w:sz w:val="16"/>
        </w:rPr>
        <w:t> Obchodními  podmínkami  a  prohlašuje</w:t>
      </w:r>
      <w:r>
        <w:rPr>
          <w:rFonts w:ascii="Arial" w:hAnsi="Arial"/>
          <w:color w:val="696969"/>
          <w:sz w:val="16"/>
        </w:rPr>
        <w:t>,  </w:t>
      </w:r>
      <w:r>
        <w:rPr>
          <w:rFonts w:ascii="Arial" w:hAnsi="Arial"/>
          <w:color w:val="1C1C1C"/>
          <w:sz w:val="16"/>
        </w:rPr>
        <w:t>že  měl  </w:t>
      </w:r>
      <w:r>
        <w:rPr>
          <w:rFonts w:ascii="Arial" w:hAnsi="Arial"/>
          <w:color w:val="2D2D2D"/>
          <w:sz w:val="16"/>
        </w:rPr>
        <w:t>možnost   se s těmito Obchodními podmínkami seznámit </w:t>
      </w:r>
      <w:r>
        <w:rPr>
          <w:rFonts w:ascii="Arial" w:hAnsi="Arial"/>
          <w:color w:val="1C1C1C"/>
          <w:sz w:val="16"/>
        </w:rPr>
        <w:t>před uzavřením</w:t>
      </w:r>
      <w:r>
        <w:rPr>
          <w:rFonts w:ascii="Arial" w:hAnsi="Arial"/>
          <w:color w:val="2D2D2D"/>
          <w:sz w:val="16"/>
        </w:rPr>
        <w:t> Kupní</w:t>
      </w:r>
      <w:r>
        <w:rPr>
          <w:rFonts w:ascii="Arial" w:hAnsi="Arial"/>
          <w:color w:val="2D2D2D"/>
          <w:spacing w:val="4"/>
          <w:sz w:val="16"/>
        </w:rPr>
        <w:t> </w:t>
      </w:r>
      <w:r>
        <w:rPr>
          <w:rFonts w:ascii="Arial" w:hAnsi="Arial"/>
          <w:color w:val="2D2D2D"/>
          <w:spacing w:val="-3"/>
          <w:sz w:val="16"/>
        </w:rPr>
        <w:t>smlouvy</w:t>
      </w:r>
      <w:r>
        <w:rPr>
          <w:rFonts w:ascii="Arial" w:hAnsi="Arial"/>
          <w:color w:val="595959"/>
          <w:spacing w:val="-3"/>
          <w:sz w:val="16"/>
        </w:rPr>
        <w:t>.</w:t>
      </w:r>
    </w:p>
    <w:p>
      <w:pPr>
        <w:pStyle w:val="BodyText"/>
        <w:spacing w:before="115"/>
        <w:ind w:left="1729" w:right="1358"/>
        <w:jc w:val="center"/>
        <w:rPr>
          <w:rFonts w:ascii="Arial" w:hAnsi="Arial"/>
        </w:rPr>
      </w:pPr>
      <w:r>
        <w:rPr>
          <w:rFonts w:ascii="Arial" w:hAnsi="Arial"/>
          <w:color w:val="2D2D2D"/>
          <w:w w:val="115"/>
        </w:rPr>
        <w:t>Článek </w:t>
      </w:r>
      <w:r>
        <w:rPr>
          <w:rFonts w:ascii="Arial" w:hAnsi="Arial"/>
          <w:color w:val="1C1C1C"/>
          <w:w w:val="115"/>
        </w:rPr>
        <w:t>Ill.</w:t>
      </w:r>
    </w:p>
    <w:p>
      <w:pPr>
        <w:spacing w:before="6"/>
        <w:ind w:left="1729" w:right="1370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1C1C1C"/>
          <w:w w:val="110"/>
          <w:sz w:val="15"/>
        </w:rPr>
        <w:t>KUPNÍ CENA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44" w:lineRule="auto" w:before="121" w:after="0"/>
        <w:ind w:left="702" w:right="39" w:hanging="282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1C1C1C"/>
          <w:spacing w:val="-3"/>
          <w:sz w:val="16"/>
        </w:rPr>
        <w:t>Nen</w:t>
      </w:r>
      <w:r>
        <w:rPr>
          <w:rFonts w:ascii="Arial" w:hAnsi="Arial"/>
          <w:color w:val="414141"/>
          <w:spacing w:val="-3"/>
          <w:sz w:val="16"/>
        </w:rPr>
        <w:t>í</w:t>
      </w:r>
      <w:r>
        <w:rPr>
          <w:rFonts w:ascii="Arial" w:hAnsi="Arial"/>
          <w:color w:val="1C1C1C"/>
          <w:spacing w:val="-3"/>
          <w:sz w:val="16"/>
        </w:rPr>
        <w:t>-li </w:t>
      </w:r>
      <w:r>
        <w:rPr>
          <w:rFonts w:ascii="Arial" w:hAnsi="Arial"/>
          <w:color w:val="1C1C1C"/>
          <w:sz w:val="16"/>
        </w:rPr>
        <w:t>písemně </w:t>
      </w:r>
      <w:r>
        <w:rPr>
          <w:rFonts w:ascii="Arial" w:hAnsi="Arial"/>
          <w:color w:val="2D2D2D"/>
          <w:sz w:val="16"/>
        </w:rPr>
        <w:t>sjednáno jinak</w:t>
      </w:r>
      <w:r>
        <w:rPr>
          <w:rFonts w:ascii="Arial" w:hAnsi="Arial"/>
          <w:color w:val="696969"/>
          <w:sz w:val="16"/>
        </w:rPr>
        <w:t>, </w:t>
      </w:r>
      <w:r>
        <w:rPr>
          <w:rFonts w:ascii="Arial" w:hAnsi="Arial"/>
          <w:color w:val="1C1C1C"/>
          <w:sz w:val="16"/>
        </w:rPr>
        <w:t>kupní cenou se </w:t>
      </w:r>
      <w:r>
        <w:rPr>
          <w:rFonts w:ascii="Arial" w:hAnsi="Arial"/>
          <w:color w:val="2D2D2D"/>
          <w:sz w:val="16"/>
        </w:rPr>
        <w:t>rozumí </w:t>
      </w:r>
      <w:r>
        <w:rPr>
          <w:rFonts w:ascii="Arial" w:hAnsi="Arial"/>
          <w:color w:val="1C1C1C"/>
          <w:sz w:val="16"/>
        </w:rPr>
        <w:t>cena</w:t>
      </w:r>
      <w:r>
        <w:rPr>
          <w:rFonts w:ascii="Arial" w:hAnsi="Arial"/>
          <w:color w:val="2D2D2D"/>
          <w:sz w:val="16"/>
        </w:rPr>
        <w:t> Automobilu včetně výbavy </w:t>
      </w:r>
      <w:r>
        <w:rPr>
          <w:rFonts w:ascii="Arial" w:hAnsi="Arial"/>
          <w:color w:val="1C1C1C"/>
          <w:sz w:val="16"/>
        </w:rPr>
        <w:t>a </w:t>
      </w:r>
      <w:r>
        <w:rPr>
          <w:rFonts w:ascii="Arial" w:hAnsi="Arial"/>
          <w:color w:val="2D2D2D"/>
          <w:sz w:val="16"/>
        </w:rPr>
        <w:t>všech </w:t>
      </w:r>
      <w:r>
        <w:rPr>
          <w:rFonts w:ascii="Arial" w:hAnsi="Arial"/>
          <w:color w:val="1C1C1C"/>
          <w:sz w:val="16"/>
        </w:rPr>
        <w:t>doplňků platná </w:t>
      </w:r>
      <w:r>
        <w:rPr>
          <w:rFonts w:ascii="Arial" w:hAnsi="Arial"/>
          <w:color w:val="2D2D2D"/>
          <w:sz w:val="16"/>
        </w:rPr>
        <w:t>v den</w:t>
      </w:r>
      <w:r>
        <w:rPr>
          <w:rFonts w:ascii="Arial" w:hAnsi="Arial"/>
          <w:color w:val="1C1C1C"/>
          <w:sz w:val="16"/>
        </w:rPr>
        <w:t> </w:t>
      </w:r>
      <w:r>
        <w:rPr>
          <w:rFonts w:ascii="Arial" w:hAnsi="Arial"/>
          <w:color w:val="1C1C1C"/>
          <w:spacing w:val="-3"/>
          <w:sz w:val="16"/>
        </w:rPr>
        <w:t>uzav</w:t>
      </w:r>
      <w:r>
        <w:rPr>
          <w:rFonts w:ascii="Arial" w:hAnsi="Arial"/>
          <w:color w:val="414141"/>
          <w:spacing w:val="-3"/>
          <w:sz w:val="16"/>
        </w:rPr>
        <w:t>ř</w:t>
      </w:r>
      <w:r>
        <w:rPr>
          <w:rFonts w:ascii="Arial" w:hAnsi="Arial"/>
          <w:color w:val="1C1C1C"/>
          <w:spacing w:val="-3"/>
          <w:sz w:val="16"/>
        </w:rPr>
        <w:t>eni  </w:t>
      </w:r>
      <w:r>
        <w:rPr>
          <w:rFonts w:ascii="Arial" w:hAnsi="Arial"/>
          <w:color w:val="1C1C1C"/>
          <w:sz w:val="16"/>
        </w:rPr>
        <w:t>Kupní  </w:t>
      </w:r>
      <w:r>
        <w:rPr>
          <w:rFonts w:ascii="Arial" w:hAnsi="Arial"/>
          <w:color w:val="2D2D2D"/>
          <w:sz w:val="16"/>
        </w:rPr>
        <w:t>smlouvy   dle  ceníku  </w:t>
      </w:r>
      <w:r>
        <w:rPr>
          <w:rFonts w:ascii="Arial" w:hAnsi="Arial"/>
          <w:color w:val="1C1C1C"/>
          <w:sz w:val="16"/>
        </w:rPr>
        <w:t>Prodávajícího   platného a účinného pro </w:t>
      </w:r>
      <w:r>
        <w:rPr>
          <w:rFonts w:ascii="Arial" w:hAnsi="Arial"/>
          <w:color w:val="1C1C1C"/>
          <w:spacing w:val="-3"/>
          <w:sz w:val="16"/>
        </w:rPr>
        <w:t>p</w:t>
      </w:r>
      <w:r>
        <w:rPr>
          <w:rFonts w:ascii="Arial" w:hAnsi="Arial"/>
          <w:color w:val="414141"/>
          <w:spacing w:val="-3"/>
          <w:sz w:val="16"/>
        </w:rPr>
        <w:t>řísluš</w:t>
      </w:r>
      <w:r>
        <w:rPr>
          <w:rFonts w:ascii="Arial" w:hAnsi="Arial"/>
          <w:color w:val="1C1C1C"/>
          <w:spacing w:val="-3"/>
          <w:sz w:val="16"/>
        </w:rPr>
        <w:t>né</w:t>
      </w:r>
      <w:r>
        <w:rPr>
          <w:rFonts w:ascii="Arial" w:hAnsi="Arial"/>
          <w:color w:val="1C1C1C"/>
          <w:spacing w:val="-21"/>
          <w:sz w:val="16"/>
        </w:rPr>
        <w:t> </w:t>
      </w:r>
      <w:r>
        <w:rPr>
          <w:rFonts w:ascii="Arial" w:hAnsi="Arial"/>
          <w:color w:val="1C1C1C"/>
          <w:sz w:val="16"/>
        </w:rPr>
        <w:t>období.</w:t>
      </w:r>
    </w:p>
    <w:p>
      <w:pPr>
        <w:pStyle w:val="ListParagraph"/>
        <w:numPr>
          <w:ilvl w:val="0"/>
          <w:numId w:val="5"/>
        </w:numPr>
        <w:tabs>
          <w:tab w:pos="702" w:val="left" w:leader="none"/>
        </w:tabs>
        <w:spacing w:line="244" w:lineRule="auto" w:before="50" w:after="0"/>
        <w:ind w:left="702" w:right="55" w:hanging="283"/>
        <w:jc w:val="both"/>
        <w:rPr>
          <w:rFonts w:ascii="Arial" w:hAnsi="Arial"/>
          <w:color w:val="1C1C1C"/>
          <w:sz w:val="16"/>
        </w:rPr>
      </w:pPr>
      <w:r>
        <w:rPr>
          <w:rFonts w:ascii="Arial" w:hAnsi="Arial"/>
          <w:color w:val="2D2D2D"/>
          <w:sz w:val="16"/>
        </w:rPr>
        <w:t>Kupní cena vycházející </w:t>
      </w:r>
      <w:r>
        <w:rPr>
          <w:rFonts w:ascii="Arial" w:hAnsi="Arial"/>
          <w:color w:val="1C1C1C"/>
          <w:sz w:val="16"/>
        </w:rPr>
        <w:t>z </w:t>
      </w:r>
      <w:r>
        <w:rPr>
          <w:rFonts w:ascii="Arial" w:hAnsi="Arial"/>
          <w:color w:val="2D2D2D"/>
          <w:sz w:val="16"/>
        </w:rPr>
        <w:t>ceníku používaného </w:t>
      </w:r>
      <w:r>
        <w:rPr>
          <w:rFonts w:ascii="Arial" w:hAnsi="Arial"/>
          <w:color w:val="1C1C1C"/>
          <w:sz w:val="16"/>
        </w:rPr>
        <w:t>Prodá</w:t>
      </w:r>
      <w:r>
        <w:rPr>
          <w:rFonts w:ascii="Arial" w:hAnsi="Arial"/>
          <w:color w:val="414141"/>
          <w:sz w:val="16"/>
        </w:rPr>
        <w:t>vaj</w:t>
      </w:r>
      <w:r>
        <w:rPr>
          <w:rFonts w:ascii="Arial" w:hAnsi="Arial"/>
          <w:color w:val="1C1C1C"/>
          <w:sz w:val="16"/>
        </w:rPr>
        <w:t>ícím je</w:t>
      </w:r>
      <w:r>
        <w:rPr>
          <w:rFonts w:ascii="Arial" w:hAnsi="Arial"/>
          <w:color w:val="2D2D2D"/>
          <w:sz w:val="16"/>
        </w:rPr>
        <w:t> uvedena v závazné objednávce</w:t>
      </w:r>
      <w:r>
        <w:rPr>
          <w:rFonts w:ascii="Arial" w:hAnsi="Arial"/>
          <w:color w:val="2D2D2D"/>
          <w:spacing w:val="9"/>
          <w:sz w:val="16"/>
        </w:rPr>
        <w:t> </w:t>
      </w:r>
      <w:r>
        <w:rPr>
          <w:rFonts w:ascii="Arial" w:hAnsi="Arial"/>
          <w:color w:val="2D2D2D"/>
          <w:sz w:val="16"/>
        </w:rPr>
        <w:t>Automobilu</w:t>
      </w:r>
      <w:r>
        <w:rPr>
          <w:rFonts w:ascii="Arial" w:hAnsi="Arial"/>
          <w:color w:val="595959"/>
          <w:sz w:val="16"/>
        </w:rPr>
        <w:t>.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37" w:lineRule="auto" w:before="51" w:after="0"/>
        <w:ind w:left="700" w:right="41" w:hanging="284"/>
        <w:jc w:val="both"/>
        <w:rPr>
          <w:rFonts w:ascii="Arial" w:hAnsi="Arial"/>
          <w:color w:val="414141"/>
          <w:sz w:val="16"/>
        </w:rPr>
      </w:pPr>
      <w:r>
        <w:rPr>
          <w:rFonts w:ascii="Arial" w:hAnsi="Arial"/>
          <w:color w:val="1C1C1C"/>
          <w:spacing w:val="-6"/>
          <w:sz w:val="16"/>
        </w:rPr>
        <w:t>Do</w:t>
      </w:r>
      <w:r>
        <w:rPr>
          <w:rFonts w:ascii="Arial" w:hAnsi="Arial"/>
          <w:color w:val="414141"/>
          <w:spacing w:val="-6"/>
          <w:sz w:val="16"/>
        </w:rPr>
        <w:t>jde-</w:t>
      </w:r>
      <w:r>
        <w:rPr>
          <w:rFonts w:ascii="Arial" w:hAnsi="Arial"/>
          <w:color w:val="1C1C1C"/>
          <w:spacing w:val="-6"/>
          <w:sz w:val="16"/>
        </w:rPr>
        <w:t>li </w:t>
      </w:r>
      <w:r>
        <w:rPr>
          <w:rFonts w:ascii="Arial" w:hAnsi="Arial"/>
          <w:color w:val="1C1C1C"/>
          <w:sz w:val="16"/>
        </w:rPr>
        <w:t>kdykoli </w:t>
      </w:r>
      <w:r>
        <w:rPr>
          <w:rFonts w:ascii="Arial" w:hAnsi="Arial"/>
          <w:color w:val="2D2D2D"/>
          <w:sz w:val="16"/>
        </w:rPr>
        <w:t>od </w:t>
      </w:r>
      <w:r>
        <w:rPr>
          <w:rFonts w:ascii="Arial" w:hAnsi="Arial"/>
          <w:color w:val="1C1C1C"/>
          <w:sz w:val="16"/>
        </w:rPr>
        <w:t>okamžiku </w:t>
      </w:r>
      <w:r>
        <w:rPr>
          <w:rFonts w:ascii="Arial" w:hAnsi="Arial"/>
          <w:color w:val="2D2D2D"/>
          <w:sz w:val="16"/>
        </w:rPr>
        <w:t>uzavřeni </w:t>
      </w:r>
      <w:r>
        <w:rPr>
          <w:rFonts w:ascii="Arial" w:hAnsi="Arial"/>
          <w:color w:val="1C1C1C"/>
          <w:sz w:val="16"/>
        </w:rPr>
        <w:t>Kupní </w:t>
      </w:r>
      <w:r>
        <w:rPr>
          <w:rFonts w:ascii="Arial" w:hAnsi="Arial"/>
          <w:color w:val="2D2D2D"/>
          <w:sz w:val="16"/>
        </w:rPr>
        <w:t>smlouvy do</w:t>
      </w:r>
      <w:r>
        <w:rPr>
          <w:rFonts w:ascii="Arial" w:hAnsi="Arial"/>
          <w:color w:val="1C1C1C"/>
          <w:sz w:val="16"/>
        </w:rPr>
        <w:t> okamžiku    dodáni    </w:t>
      </w:r>
      <w:r>
        <w:rPr>
          <w:rFonts w:ascii="Arial" w:hAnsi="Arial"/>
          <w:color w:val="2D2D2D"/>
          <w:sz w:val="16"/>
        </w:rPr>
        <w:t>Automobilu    </w:t>
      </w:r>
      <w:r>
        <w:rPr>
          <w:rFonts w:ascii="Arial" w:hAnsi="Arial"/>
          <w:color w:val="1C1C1C"/>
          <w:sz w:val="16"/>
        </w:rPr>
        <w:t>Kupujícímu    prokazatelně ke </w:t>
      </w:r>
      <w:r>
        <w:rPr>
          <w:rFonts w:ascii="Arial" w:hAnsi="Arial"/>
          <w:color w:val="2D2D2D"/>
          <w:sz w:val="16"/>
        </w:rPr>
        <w:t>změně </w:t>
      </w:r>
      <w:r>
        <w:rPr>
          <w:rFonts w:ascii="Arial" w:hAnsi="Arial"/>
          <w:color w:val="2D2D2D"/>
          <w:spacing w:val="-6"/>
          <w:sz w:val="16"/>
        </w:rPr>
        <w:t>okolnost</w:t>
      </w:r>
      <w:r>
        <w:rPr>
          <w:rFonts w:ascii="Arial" w:hAnsi="Arial"/>
          <w:color w:val="7E7E7E"/>
          <w:spacing w:val="-6"/>
          <w:sz w:val="16"/>
        </w:rPr>
        <w:t>,</w:t>
      </w:r>
      <w:r>
        <w:rPr>
          <w:rFonts w:ascii="Arial" w:hAnsi="Arial"/>
          <w:color w:val="2D2D2D"/>
          <w:spacing w:val="-6"/>
          <w:sz w:val="16"/>
        </w:rPr>
        <w:t>i </w:t>
      </w:r>
      <w:r>
        <w:rPr>
          <w:rFonts w:ascii="Arial" w:hAnsi="Arial"/>
          <w:color w:val="1C1C1C"/>
          <w:sz w:val="16"/>
        </w:rPr>
        <w:t>za kterých byla Kupní </w:t>
      </w:r>
      <w:r>
        <w:rPr>
          <w:rFonts w:ascii="Arial" w:hAnsi="Arial"/>
          <w:color w:val="2D2D2D"/>
          <w:sz w:val="16"/>
        </w:rPr>
        <w:t>smlouva </w:t>
      </w:r>
      <w:r>
        <w:rPr>
          <w:rFonts w:ascii="Arial" w:hAnsi="Arial"/>
          <w:color w:val="1C1C1C"/>
          <w:spacing w:val="-3"/>
          <w:sz w:val="16"/>
        </w:rPr>
        <w:t>uzavřena</w:t>
      </w:r>
      <w:r>
        <w:rPr>
          <w:rFonts w:ascii="Arial" w:hAnsi="Arial"/>
          <w:color w:val="595959"/>
          <w:spacing w:val="-3"/>
          <w:sz w:val="16"/>
        </w:rPr>
        <w:t>,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které </w:t>
      </w:r>
      <w:r>
        <w:rPr>
          <w:rFonts w:ascii="Arial" w:hAnsi="Arial"/>
          <w:color w:val="1C1C1C"/>
          <w:sz w:val="16"/>
        </w:rPr>
        <w:t>budou </w:t>
      </w:r>
      <w:r>
        <w:rPr>
          <w:rFonts w:ascii="Arial" w:hAnsi="Arial"/>
          <w:color w:val="2D2D2D"/>
          <w:sz w:val="16"/>
        </w:rPr>
        <w:t>mít vliv na výši Kupní ceny </w:t>
      </w:r>
      <w:r>
        <w:rPr>
          <w:rFonts w:ascii="Arial" w:hAnsi="Arial"/>
          <w:b/>
          <w:color w:val="414141"/>
          <w:sz w:val="15"/>
        </w:rPr>
        <w:t>(</w:t>
      </w:r>
      <w:r>
        <w:rPr>
          <w:rFonts w:ascii="Arial" w:hAnsi="Arial"/>
          <w:b/>
          <w:color w:val="1C1C1C"/>
          <w:sz w:val="15"/>
        </w:rPr>
        <w:t>.,Změna</w:t>
      </w:r>
      <w:r>
        <w:rPr>
          <w:rFonts w:ascii="Arial" w:hAnsi="Arial"/>
          <w:b/>
          <w:color w:val="595959"/>
          <w:sz w:val="15"/>
        </w:rPr>
        <w:t>" </w:t>
      </w:r>
      <w:r>
        <w:rPr>
          <w:rFonts w:ascii="Arial" w:hAnsi="Arial"/>
          <w:b/>
          <w:color w:val="2D2D2D"/>
          <w:sz w:val="15"/>
        </w:rPr>
        <w:t>) </w:t>
      </w:r>
      <w:r>
        <w:rPr>
          <w:rFonts w:ascii="Arial" w:hAnsi="Arial"/>
          <w:b/>
          <w:color w:val="696969"/>
          <w:sz w:val="15"/>
        </w:rPr>
        <w:t>, </w:t>
      </w:r>
      <w:r>
        <w:rPr>
          <w:rFonts w:ascii="Arial" w:hAnsi="Arial"/>
          <w:color w:val="1C1C1C"/>
          <w:sz w:val="16"/>
        </w:rPr>
        <w:t>je </w:t>
      </w:r>
      <w:r>
        <w:rPr>
          <w:rFonts w:ascii="Arial" w:hAnsi="Arial"/>
          <w:color w:val="1C1C1C"/>
          <w:spacing w:val="-1"/>
          <w:w w:val="92"/>
          <w:sz w:val="16"/>
        </w:rPr>
        <w:t>P</w:t>
      </w:r>
      <w:r>
        <w:rPr>
          <w:rFonts w:ascii="Arial" w:hAnsi="Arial"/>
          <w:color w:val="1C1C1C"/>
          <w:w w:val="92"/>
          <w:sz w:val="16"/>
        </w:rPr>
        <w:t>r</w:t>
      </w:r>
      <w:r>
        <w:rPr>
          <w:rFonts w:ascii="Arial" w:hAnsi="Arial"/>
          <w:color w:val="1C1C1C"/>
          <w:spacing w:val="-19"/>
          <w:sz w:val="16"/>
        </w:rPr>
        <w:t> </w:t>
      </w:r>
      <w:r>
        <w:rPr>
          <w:rFonts w:ascii="Arial" w:hAnsi="Arial"/>
          <w:color w:val="1C1C1C"/>
          <w:spacing w:val="-1"/>
          <w:w w:val="109"/>
          <w:sz w:val="16"/>
        </w:rPr>
        <w:t>odáva</w:t>
      </w:r>
      <w:r>
        <w:rPr>
          <w:rFonts w:ascii="Arial" w:hAnsi="Arial"/>
          <w:color w:val="1C1C1C"/>
          <w:spacing w:val="-8"/>
          <w:w w:val="109"/>
          <w:sz w:val="16"/>
        </w:rPr>
        <w:t>j</w:t>
      </w:r>
      <w:r>
        <w:rPr>
          <w:rFonts w:ascii="Arial" w:hAnsi="Arial"/>
          <w:color w:val="414141"/>
          <w:spacing w:val="-88"/>
          <w:w w:val="109"/>
          <w:sz w:val="16"/>
        </w:rPr>
        <w:t>c</w:t>
      </w:r>
      <w:r>
        <w:rPr>
          <w:rFonts w:ascii="Arial" w:hAnsi="Arial"/>
          <w:color w:val="1C1C1C"/>
          <w:w w:val="109"/>
          <w:sz w:val="16"/>
        </w:rPr>
        <w:t>í</w:t>
      </w:r>
      <w:r>
        <w:rPr>
          <w:rFonts w:ascii="Arial" w:hAnsi="Arial"/>
          <w:color w:val="1C1C1C"/>
          <w:spacing w:val="-10"/>
          <w:sz w:val="16"/>
        </w:rPr>
        <w:t> </w:t>
      </w:r>
      <w:r>
        <w:rPr>
          <w:rFonts w:ascii="Arial" w:hAnsi="Arial"/>
          <w:color w:val="414141"/>
          <w:w w:val="109"/>
          <w:sz w:val="16"/>
        </w:rPr>
        <w:t>í</w:t>
      </w:r>
      <w:r>
        <w:rPr>
          <w:rFonts w:ascii="Arial" w:hAnsi="Arial"/>
          <w:color w:val="414141"/>
          <w:sz w:val="16"/>
        </w:rPr>
        <w:t> </w:t>
      </w:r>
      <w:r>
        <w:rPr>
          <w:rFonts w:ascii="Arial" w:hAnsi="Arial"/>
          <w:color w:val="414141"/>
          <w:spacing w:val="7"/>
          <w:sz w:val="16"/>
        </w:rPr>
        <w:t> </w:t>
      </w:r>
      <w:r>
        <w:rPr>
          <w:rFonts w:ascii="Arial" w:hAnsi="Arial"/>
          <w:color w:val="2D2D2D"/>
          <w:spacing w:val="-1"/>
          <w:w w:val="100"/>
          <w:sz w:val="16"/>
        </w:rPr>
        <w:t>oprávně</w:t>
      </w:r>
      <w:r>
        <w:rPr>
          <w:rFonts w:ascii="Arial" w:hAnsi="Arial"/>
          <w:color w:val="2D2D2D"/>
          <w:w w:val="100"/>
          <w:sz w:val="16"/>
        </w:rPr>
        <w:t>n</w:t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2D2D2D"/>
          <w:spacing w:val="15"/>
          <w:sz w:val="16"/>
        </w:rPr>
        <w:t> </w:t>
      </w:r>
      <w:r>
        <w:rPr>
          <w:rFonts w:ascii="Arial" w:hAnsi="Arial"/>
          <w:color w:val="2D2D2D"/>
          <w:spacing w:val="-1"/>
          <w:w w:val="102"/>
          <w:sz w:val="16"/>
        </w:rPr>
        <w:t>Kupn</w:t>
      </w:r>
      <w:r>
        <w:rPr>
          <w:rFonts w:ascii="Arial" w:hAnsi="Arial"/>
          <w:color w:val="2D2D2D"/>
          <w:w w:val="102"/>
          <w:sz w:val="16"/>
        </w:rPr>
        <w:t>í</w:t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2D2D2D"/>
          <w:spacing w:val="16"/>
          <w:sz w:val="16"/>
        </w:rPr>
        <w:t> </w:t>
      </w:r>
      <w:r>
        <w:rPr>
          <w:rFonts w:ascii="Arial" w:hAnsi="Arial"/>
          <w:color w:val="2D2D2D"/>
          <w:w w:val="103"/>
          <w:sz w:val="16"/>
        </w:rPr>
        <w:t>cenu</w:t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2D2D2D"/>
          <w:spacing w:val="10"/>
          <w:sz w:val="16"/>
        </w:rPr>
        <w:t> </w:t>
      </w:r>
      <w:r>
        <w:rPr>
          <w:rFonts w:ascii="Arial" w:hAnsi="Arial"/>
          <w:color w:val="1C1C1C"/>
          <w:spacing w:val="-1"/>
          <w:w w:val="100"/>
          <w:sz w:val="16"/>
        </w:rPr>
        <w:t>navýši</w:t>
      </w:r>
      <w:r>
        <w:rPr>
          <w:rFonts w:ascii="Arial" w:hAnsi="Arial"/>
          <w:color w:val="1C1C1C"/>
          <w:w w:val="100"/>
          <w:sz w:val="16"/>
        </w:rPr>
        <w:t>t</w:t>
      </w:r>
      <w:r>
        <w:rPr>
          <w:rFonts w:ascii="Arial" w:hAnsi="Arial"/>
          <w:color w:val="1C1C1C"/>
          <w:sz w:val="16"/>
        </w:rPr>
        <w:t>  </w:t>
      </w:r>
      <w:r>
        <w:rPr>
          <w:rFonts w:ascii="Arial" w:hAnsi="Arial"/>
          <w:color w:val="1C1C1C"/>
          <w:spacing w:val="-19"/>
          <w:sz w:val="16"/>
        </w:rPr>
        <w:t> </w:t>
      </w:r>
      <w:r>
        <w:rPr>
          <w:rFonts w:ascii="Arial" w:hAnsi="Arial"/>
          <w:color w:val="2D2D2D"/>
          <w:w w:val="100"/>
          <w:sz w:val="16"/>
        </w:rPr>
        <w:t>způsobem</w:t>
      </w:r>
      <w:r>
        <w:rPr>
          <w:rFonts w:ascii="Arial" w:hAnsi="Arial"/>
          <w:color w:val="2D2D2D"/>
          <w:sz w:val="16"/>
        </w:rPr>
        <w:t>  </w:t>
      </w:r>
      <w:r>
        <w:rPr>
          <w:rFonts w:ascii="Arial" w:hAnsi="Arial"/>
          <w:color w:val="2D2D2D"/>
          <w:spacing w:val="-22"/>
          <w:sz w:val="16"/>
        </w:rPr>
        <w:t> </w:t>
      </w:r>
      <w:r>
        <w:rPr>
          <w:rFonts w:ascii="Arial" w:hAnsi="Arial"/>
          <w:color w:val="1C1C1C"/>
          <w:spacing w:val="-1"/>
          <w:w w:val="100"/>
          <w:sz w:val="16"/>
        </w:rPr>
        <w:t>p</w:t>
      </w:r>
      <w:r>
        <w:rPr>
          <w:rFonts w:ascii="Arial" w:hAnsi="Arial"/>
          <w:color w:val="1C1C1C"/>
          <w:spacing w:val="1"/>
          <w:w w:val="100"/>
          <w:sz w:val="16"/>
        </w:rPr>
        <w:t>ř</w:t>
      </w:r>
      <w:r>
        <w:rPr>
          <w:rFonts w:ascii="Arial" w:hAnsi="Arial"/>
          <w:color w:val="414141"/>
          <w:spacing w:val="-1"/>
          <w:w w:val="100"/>
          <w:sz w:val="16"/>
        </w:rPr>
        <w:t>í</w:t>
      </w:r>
      <w:r>
        <w:rPr>
          <w:rFonts w:ascii="Arial" w:hAnsi="Arial"/>
          <w:color w:val="1C1C1C"/>
          <w:w w:val="100"/>
          <w:sz w:val="16"/>
        </w:rPr>
        <w:t>mo </w:t>
      </w:r>
      <w:r>
        <w:rPr>
          <w:rFonts w:ascii="Arial" w:hAnsi="Arial"/>
          <w:color w:val="2D2D2D"/>
          <w:sz w:val="16"/>
        </w:rPr>
        <w:t>úměrným </w:t>
      </w:r>
      <w:r>
        <w:rPr>
          <w:rFonts w:ascii="Arial" w:hAnsi="Arial"/>
          <w:color w:val="1C1C1C"/>
          <w:sz w:val="16"/>
        </w:rPr>
        <w:t>navýšeni nákladů na </w:t>
      </w:r>
      <w:r>
        <w:rPr>
          <w:rFonts w:ascii="Arial" w:hAnsi="Arial"/>
          <w:color w:val="2D2D2D"/>
          <w:sz w:val="16"/>
        </w:rPr>
        <w:t>výrobu </w:t>
      </w:r>
      <w:r>
        <w:rPr>
          <w:rFonts w:ascii="Arial" w:hAnsi="Arial"/>
          <w:color w:val="1C1C1C"/>
          <w:sz w:val="16"/>
        </w:rPr>
        <w:t>a dopravu Automobilu Kupujícímu</w:t>
      </w:r>
      <w:r>
        <w:rPr>
          <w:rFonts w:ascii="Arial" w:hAnsi="Arial"/>
          <w:color w:val="595959"/>
          <w:sz w:val="16"/>
        </w:rPr>
        <w:t>, </w:t>
      </w:r>
      <w:r>
        <w:rPr>
          <w:rFonts w:ascii="Arial" w:hAnsi="Arial"/>
          <w:color w:val="2D2D2D"/>
          <w:sz w:val="16"/>
        </w:rPr>
        <w:t>a </w:t>
      </w:r>
      <w:r>
        <w:rPr>
          <w:rFonts w:ascii="Arial" w:hAnsi="Arial"/>
          <w:color w:val="1C1C1C"/>
          <w:sz w:val="16"/>
        </w:rPr>
        <w:t>t</w:t>
      </w:r>
      <w:r>
        <w:rPr>
          <w:rFonts w:ascii="Arial" w:hAnsi="Arial"/>
          <w:color w:val="414141"/>
          <w:sz w:val="16"/>
        </w:rPr>
        <w:t>o </w:t>
      </w:r>
      <w:r>
        <w:rPr>
          <w:rFonts w:ascii="Arial" w:hAnsi="Arial"/>
          <w:color w:val="2D2D2D"/>
          <w:sz w:val="16"/>
        </w:rPr>
        <w:t>nanejvýš o </w:t>
      </w:r>
      <w:r>
        <w:rPr>
          <w:rFonts w:ascii="Arial" w:hAnsi="Arial"/>
          <w:color w:val="1C1C1C"/>
          <w:sz w:val="16"/>
        </w:rPr>
        <w:t>deset procent </w:t>
      </w:r>
      <w:r>
        <w:rPr>
          <w:rFonts w:ascii="Arial" w:hAnsi="Arial"/>
          <w:color w:val="414141"/>
          <w:sz w:val="16"/>
        </w:rPr>
        <w:t>(</w:t>
      </w:r>
      <w:r>
        <w:rPr>
          <w:rFonts w:ascii="Arial" w:hAnsi="Arial"/>
          <w:color w:val="1C1C1C"/>
          <w:sz w:val="16"/>
        </w:rPr>
        <w:t>10 </w:t>
      </w:r>
      <w:r>
        <w:rPr>
          <w:rFonts w:ascii="Arial" w:hAnsi="Arial"/>
          <w:color w:val="414141"/>
          <w:sz w:val="15"/>
        </w:rPr>
        <w:t>%) </w:t>
      </w:r>
      <w:r>
        <w:rPr>
          <w:rFonts w:ascii="Arial" w:hAnsi="Arial"/>
          <w:color w:val="1C1C1C"/>
          <w:sz w:val="16"/>
        </w:rPr>
        <w:t>oproti</w:t>
      </w:r>
      <w:r>
        <w:rPr>
          <w:rFonts w:ascii="Arial" w:hAnsi="Arial"/>
          <w:color w:val="2D2D2D"/>
          <w:sz w:val="16"/>
        </w:rPr>
        <w:t> výchozímu stavu</w:t>
      </w:r>
      <w:r>
        <w:rPr>
          <w:rFonts w:ascii="Arial" w:hAnsi="Arial"/>
          <w:color w:val="595959"/>
          <w:sz w:val="16"/>
        </w:rPr>
        <w:t>; </w:t>
      </w:r>
      <w:r>
        <w:rPr>
          <w:rFonts w:ascii="Arial" w:hAnsi="Arial"/>
          <w:color w:val="2D2D2D"/>
          <w:sz w:val="16"/>
        </w:rPr>
        <w:t>zvýši-li </w:t>
      </w:r>
      <w:r>
        <w:rPr>
          <w:rFonts w:ascii="Arial" w:hAnsi="Arial"/>
          <w:color w:val="1C1C1C"/>
          <w:sz w:val="16"/>
        </w:rPr>
        <w:t>Prodávající </w:t>
      </w:r>
      <w:r>
        <w:rPr>
          <w:rFonts w:ascii="Arial" w:hAnsi="Arial"/>
          <w:color w:val="1C1C1C"/>
          <w:spacing w:val="-4"/>
          <w:sz w:val="16"/>
        </w:rPr>
        <w:t>Kup</w:t>
      </w:r>
      <w:r>
        <w:rPr>
          <w:rFonts w:ascii="Arial" w:hAnsi="Arial"/>
          <w:color w:val="414141"/>
          <w:spacing w:val="-4"/>
          <w:sz w:val="16"/>
        </w:rPr>
        <w:t>ní </w:t>
      </w:r>
      <w:r>
        <w:rPr>
          <w:rFonts w:ascii="Arial" w:hAnsi="Arial"/>
          <w:color w:val="2D2D2D"/>
          <w:sz w:val="16"/>
        </w:rPr>
        <w:t>cenu z </w:t>
      </w:r>
      <w:r>
        <w:rPr>
          <w:rFonts w:ascii="Arial" w:hAnsi="Arial"/>
          <w:color w:val="1C1C1C"/>
          <w:spacing w:val="-4"/>
          <w:sz w:val="16"/>
        </w:rPr>
        <w:t>dův</w:t>
      </w:r>
      <w:r>
        <w:rPr>
          <w:rFonts w:ascii="Arial" w:hAnsi="Arial"/>
          <w:color w:val="414141"/>
          <w:spacing w:val="-4"/>
          <w:sz w:val="16"/>
        </w:rPr>
        <w:t>o</w:t>
      </w:r>
      <w:r>
        <w:rPr>
          <w:rFonts w:ascii="Arial" w:hAnsi="Arial"/>
          <w:color w:val="1C1C1C"/>
          <w:spacing w:val="-4"/>
          <w:sz w:val="16"/>
        </w:rPr>
        <w:t>d</w:t>
      </w:r>
      <w:r>
        <w:rPr>
          <w:rFonts w:ascii="Arial" w:hAnsi="Arial"/>
          <w:color w:val="414141"/>
          <w:spacing w:val="-4"/>
          <w:sz w:val="16"/>
        </w:rPr>
        <w:t>ů</w:t>
      </w:r>
      <w:r>
        <w:rPr>
          <w:rFonts w:ascii="Arial" w:hAnsi="Arial"/>
          <w:color w:val="2D2D2D"/>
          <w:spacing w:val="-4"/>
          <w:sz w:val="16"/>
        </w:rPr>
        <w:t> </w:t>
      </w:r>
      <w:r>
        <w:rPr>
          <w:rFonts w:ascii="Arial" w:hAnsi="Arial"/>
          <w:color w:val="2D2D2D"/>
          <w:sz w:val="16"/>
        </w:rPr>
        <w:t>uvedených v předchozí větě </w:t>
      </w:r>
      <w:r>
        <w:rPr>
          <w:rFonts w:ascii="Arial" w:hAnsi="Arial"/>
          <w:color w:val="1C1C1C"/>
          <w:sz w:val="16"/>
        </w:rPr>
        <w:t>pods</w:t>
      </w:r>
      <w:r>
        <w:rPr>
          <w:rFonts w:ascii="Arial" w:hAnsi="Arial"/>
          <w:color w:val="414141"/>
          <w:sz w:val="16"/>
        </w:rPr>
        <w:t>t</w:t>
      </w:r>
      <w:r>
        <w:rPr>
          <w:rFonts w:ascii="Arial" w:hAnsi="Arial"/>
          <w:color w:val="1C1C1C"/>
          <w:sz w:val="16"/>
        </w:rPr>
        <w:t>atným způsobem</w:t>
      </w:r>
      <w:r>
        <w:rPr>
          <w:rFonts w:ascii="Arial" w:hAnsi="Arial"/>
          <w:color w:val="696969"/>
          <w:sz w:val="16"/>
        </w:rPr>
        <w:t>, </w:t>
      </w:r>
      <w:r>
        <w:rPr>
          <w:rFonts w:ascii="Arial" w:hAnsi="Arial"/>
          <w:color w:val="2D2D2D"/>
          <w:sz w:val="16"/>
        </w:rPr>
        <w:t>tj</w:t>
      </w:r>
      <w:r>
        <w:rPr>
          <w:rFonts w:ascii="Arial" w:hAnsi="Arial"/>
          <w:color w:val="595959"/>
          <w:sz w:val="16"/>
        </w:rPr>
        <w:t>. </w:t>
      </w:r>
      <w:r>
        <w:rPr>
          <w:rFonts w:ascii="Arial" w:hAnsi="Arial"/>
          <w:color w:val="2D2D2D"/>
          <w:sz w:val="16"/>
        </w:rPr>
        <w:t>o vice</w:t>
      </w:r>
      <w:r>
        <w:rPr>
          <w:rFonts w:ascii="Arial" w:hAnsi="Arial"/>
          <w:color w:val="1C1C1C"/>
          <w:sz w:val="16"/>
        </w:rPr>
        <w:t> než </w:t>
      </w:r>
      <w:r>
        <w:rPr>
          <w:rFonts w:ascii="Arial" w:hAnsi="Arial"/>
          <w:color w:val="2D2D2D"/>
          <w:sz w:val="16"/>
        </w:rPr>
        <w:t>deset </w:t>
      </w:r>
      <w:r>
        <w:rPr>
          <w:rFonts w:ascii="Arial" w:hAnsi="Arial"/>
          <w:color w:val="1C1C1C"/>
          <w:sz w:val="16"/>
        </w:rPr>
        <w:t>procent </w:t>
      </w:r>
      <w:r>
        <w:rPr>
          <w:rFonts w:ascii="Arial" w:hAnsi="Arial"/>
          <w:color w:val="2D2D2D"/>
          <w:spacing w:val="-6"/>
          <w:sz w:val="16"/>
        </w:rPr>
        <w:t>(1</w:t>
      </w:r>
      <w:r>
        <w:rPr>
          <w:rFonts w:ascii="Times New Roman" w:hAnsi="Times New Roman"/>
          <w:color w:val="1C1C1C"/>
          <w:spacing w:val="-6"/>
          <w:sz w:val="17"/>
        </w:rPr>
        <w:t>O </w:t>
      </w:r>
      <w:r>
        <w:rPr>
          <w:rFonts w:ascii="Times New Roman" w:hAnsi="Times New Roman"/>
          <w:color w:val="414141"/>
          <w:sz w:val="17"/>
        </w:rPr>
        <w:t>%) </w:t>
      </w:r>
      <w:r>
        <w:rPr>
          <w:rFonts w:ascii="Arial" w:hAnsi="Arial"/>
          <w:color w:val="2D2D2D"/>
          <w:sz w:val="16"/>
        </w:rPr>
        <w:t>oproti výchozímu stavu</w:t>
      </w:r>
      <w:r>
        <w:rPr>
          <w:rFonts w:ascii="Arial" w:hAnsi="Arial"/>
          <w:color w:val="696969"/>
          <w:sz w:val="16"/>
        </w:rPr>
        <w:t>, </w:t>
      </w:r>
      <w:r>
        <w:rPr>
          <w:rFonts w:ascii="Arial" w:hAnsi="Arial"/>
          <w:color w:val="414141"/>
          <w:sz w:val="16"/>
        </w:rPr>
        <w:t>je </w:t>
      </w:r>
      <w:r>
        <w:rPr>
          <w:rFonts w:ascii="Arial" w:hAnsi="Arial"/>
          <w:color w:val="1C1C1C"/>
          <w:spacing w:val="-3"/>
          <w:sz w:val="16"/>
        </w:rPr>
        <w:t>Kupují</w:t>
      </w:r>
      <w:r>
        <w:rPr>
          <w:rFonts w:ascii="Arial" w:hAnsi="Arial"/>
          <w:color w:val="414141"/>
          <w:spacing w:val="-3"/>
          <w:sz w:val="16"/>
        </w:rPr>
        <w:t>cí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oprávněn od Kupní smlouvy</w:t>
      </w:r>
      <w:r>
        <w:rPr>
          <w:rFonts w:ascii="Arial" w:hAnsi="Arial"/>
          <w:color w:val="2D2D2D"/>
          <w:spacing w:val="-24"/>
          <w:sz w:val="16"/>
        </w:rPr>
        <w:t> </w:t>
      </w:r>
      <w:r>
        <w:rPr>
          <w:rFonts w:ascii="Arial" w:hAnsi="Arial"/>
          <w:color w:val="2D2D2D"/>
          <w:sz w:val="16"/>
        </w:rPr>
        <w:t>odstoupit.</w:t>
      </w:r>
    </w:p>
    <w:p>
      <w:pPr>
        <w:pStyle w:val="ListParagraph"/>
        <w:numPr>
          <w:ilvl w:val="0"/>
          <w:numId w:val="5"/>
        </w:numPr>
        <w:tabs>
          <w:tab w:pos="706" w:val="left" w:leader="none"/>
        </w:tabs>
        <w:spacing w:line="240" w:lineRule="auto" w:before="68" w:after="0"/>
        <w:ind w:left="700" w:right="40" w:hanging="280"/>
        <w:jc w:val="both"/>
        <w:rPr>
          <w:rFonts w:ascii="Arial" w:hAnsi="Arial"/>
          <w:color w:val="1C1C1C"/>
          <w:sz w:val="14"/>
        </w:rPr>
      </w:pPr>
      <w:r>
        <w:rPr>
          <w:rFonts w:ascii="Arial" w:hAnsi="Arial"/>
          <w:b/>
          <w:color w:val="414141"/>
          <w:sz w:val="14"/>
        </w:rPr>
        <w:t>.  </w:t>
      </w:r>
      <w:r>
        <w:rPr>
          <w:rFonts w:ascii="Arial" w:hAnsi="Arial"/>
          <w:color w:val="2D2D2D"/>
          <w:sz w:val="16"/>
        </w:rPr>
        <w:t>V případě  </w:t>
      </w:r>
      <w:r>
        <w:rPr>
          <w:rFonts w:ascii="Arial" w:hAnsi="Arial"/>
          <w:color w:val="1C1C1C"/>
          <w:spacing w:val="-9"/>
          <w:sz w:val="16"/>
        </w:rPr>
        <w:t>Změny</w:t>
      </w:r>
      <w:r>
        <w:rPr>
          <w:rFonts w:ascii="Arial" w:hAnsi="Arial"/>
          <w:color w:val="414141"/>
          <w:spacing w:val="-9"/>
          <w:sz w:val="16"/>
        </w:rPr>
        <w:t>,  </w:t>
      </w:r>
      <w:r>
        <w:rPr>
          <w:rFonts w:ascii="Arial" w:hAnsi="Arial"/>
          <w:color w:val="414141"/>
          <w:spacing w:val="-3"/>
          <w:sz w:val="16"/>
        </w:rPr>
        <w:t>k</w:t>
      </w:r>
      <w:r>
        <w:rPr>
          <w:rFonts w:ascii="Arial" w:hAnsi="Arial"/>
          <w:color w:val="1C1C1C"/>
          <w:spacing w:val="-3"/>
          <w:sz w:val="16"/>
        </w:rPr>
        <w:t>terá  </w:t>
      </w:r>
      <w:r>
        <w:rPr>
          <w:rFonts w:ascii="Arial" w:hAnsi="Arial"/>
          <w:color w:val="2D2D2D"/>
          <w:sz w:val="16"/>
        </w:rPr>
        <w:t>by  </w:t>
      </w:r>
      <w:r>
        <w:rPr>
          <w:rFonts w:ascii="Arial" w:hAnsi="Arial"/>
          <w:color w:val="1C1C1C"/>
          <w:sz w:val="16"/>
        </w:rPr>
        <w:t>měla  </w:t>
      </w:r>
      <w:r>
        <w:rPr>
          <w:rFonts w:ascii="Arial" w:hAnsi="Arial"/>
          <w:color w:val="2D2D2D"/>
          <w:sz w:val="16"/>
        </w:rPr>
        <w:t>vést  k navýšení  Kupní ceny o vice  </w:t>
      </w:r>
      <w:r>
        <w:rPr>
          <w:rFonts w:ascii="Arial" w:hAnsi="Arial"/>
          <w:color w:val="1C1C1C"/>
          <w:sz w:val="16"/>
        </w:rPr>
        <w:t>než   deset   </w:t>
      </w:r>
      <w:r>
        <w:rPr>
          <w:rFonts w:ascii="Arial" w:hAnsi="Arial"/>
          <w:color w:val="2D2D2D"/>
          <w:sz w:val="16"/>
        </w:rPr>
        <w:t>procent   </w:t>
      </w:r>
      <w:r>
        <w:rPr>
          <w:rFonts w:ascii="Arial" w:hAnsi="Arial"/>
          <w:color w:val="414141"/>
          <w:sz w:val="16"/>
        </w:rPr>
        <w:t>(</w:t>
      </w:r>
      <w:r>
        <w:rPr>
          <w:rFonts w:ascii="Arial" w:hAnsi="Arial"/>
          <w:color w:val="1C1C1C"/>
          <w:sz w:val="16"/>
        </w:rPr>
        <w:t>10   </w:t>
      </w:r>
      <w:r>
        <w:rPr>
          <w:rFonts w:ascii="Arial" w:hAnsi="Arial"/>
          <w:color w:val="414141"/>
          <w:sz w:val="14"/>
        </w:rPr>
        <w:t>%)   </w:t>
      </w:r>
      <w:r>
        <w:rPr>
          <w:rFonts w:ascii="Arial" w:hAnsi="Arial"/>
          <w:color w:val="2D2D2D"/>
          <w:sz w:val="16"/>
        </w:rPr>
        <w:t>oproti   </w:t>
      </w:r>
      <w:r>
        <w:rPr>
          <w:rFonts w:ascii="Arial" w:hAnsi="Arial"/>
          <w:color w:val="1C1C1C"/>
          <w:sz w:val="16"/>
        </w:rPr>
        <w:t>původní </w:t>
      </w:r>
      <w:r>
        <w:rPr>
          <w:rFonts w:ascii="Arial" w:hAnsi="Arial"/>
          <w:color w:val="2D2D2D"/>
          <w:sz w:val="16"/>
        </w:rPr>
        <w:t>výši, </w:t>
      </w:r>
      <w:r>
        <w:rPr>
          <w:rFonts w:ascii="Arial" w:hAnsi="Arial"/>
          <w:color w:val="1C1C1C"/>
          <w:sz w:val="16"/>
        </w:rPr>
        <w:t>je Prodávající rovněž  oprávně</w:t>
      </w:r>
      <w:r>
        <w:rPr>
          <w:rFonts w:ascii="Arial" w:hAnsi="Arial"/>
          <w:color w:val="414141"/>
          <w:sz w:val="16"/>
        </w:rPr>
        <w:t>n  </w:t>
      </w:r>
      <w:r>
        <w:rPr>
          <w:rFonts w:ascii="Arial" w:hAnsi="Arial"/>
          <w:color w:val="2D2D2D"/>
          <w:sz w:val="16"/>
        </w:rPr>
        <w:t>iniciovat  obnoveni jednání mezi Smluvními  stranami  o podmínkách  </w:t>
      </w:r>
      <w:r>
        <w:rPr>
          <w:rFonts w:ascii="Arial" w:hAnsi="Arial"/>
          <w:color w:val="1C1C1C"/>
          <w:spacing w:val="-5"/>
          <w:sz w:val="16"/>
        </w:rPr>
        <w:t>Kupn</w:t>
      </w:r>
      <w:r>
        <w:rPr>
          <w:rFonts w:ascii="Arial" w:hAnsi="Arial"/>
          <w:color w:val="414141"/>
          <w:spacing w:val="-5"/>
          <w:sz w:val="16"/>
        </w:rPr>
        <w:t>í </w:t>
      </w:r>
      <w:r>
        <w:rPr>
          <w:rFonts w:ascii="Arial" w:hAnsi="Arial"/>
          <w:color w:val="1C1C1C"/>
          <w:sz w:val="16"/>
        </w:rPr>
        <w:t>smlouvy  </w:t>
      </w:r>
      <w:r>
        <w:rPr>
          <w:rFonts w:ascii="Arial" w:hAnsi="Arial"/>
          <w:color w:val="2D2D2D"/>
          <w:sz w:val="16"/>
        </w:rPr>
        <w:t>v </w:t>
      </w:r>
      <w:r>
        <w:rPr>
          <w:rFonts w:ascii="Arial" w:hAnsi="Arial"/>
          <w:color w:val="1C1C1C"/>
          <w:sz w:val="16"/>
        </w:rPr>
        <w:t>rozsahu</w:t>
      </w:r>
      <w:r>
        <w:rPr>
          <w:rFonts w:ascii="Arial" w:hAnsi="Arial"/>
          <w:color w:val="2D2D2D"/>
          <w:sz w:val="16"/>
        </w:rPr>
        <w:t> Kupní  </w:t>
      </w:r>
      <w:r>
        <w:rPr>
          <w:rFonts w:ascii="Arial" w:hAnsi="Arial"/>
          <w:color w:val="1C1C1C"/>
          <w:sz w:val="16"/>
        </w:rPr>
        <w:t>ceny</w:t>
      </w:r>
      <w:r>
        <w:rPr>
          <w:rFonts w:ascii="Arial" w:hAnsi="Arial"/>
          <w:color w:val="595959"/>
          <w:sz w:val="16"/>
        </w:rPr>
        <w:t>.  </w:t>
      </w:r>
      <w:r>
        <w:rPr>
          <w:rFonts w:ascii="Arial" w:hAnsi="Arial"/>
          <w:color w:val="2D2D2D"/>
          <w:sz w:val="16"/>
        </w:rPr>
        <w:t>Smluvní  strany   jsou následně povinny vést</w:t>
      </w:r>
      <w:r>
        <w:rPr>
          <w:rFonts w:ascii="Arial" w:hAnsi="Arial"/>
          <w:color w:val="414141"/>
          <w:sz w:val="16"/>
        </w:rPr>
        <w:t> </w:t>
      </w:r>
      <w:r>
        <w:rPr>
          <w:rFonts w:ascii="Arial" w:hAnsi="Arial"/>
          <w:color w:val="414141"/>
          <w:spacing w:val="-3"/>
          <w:sz w:val="16"/>
        </w:rPr>
        <w:t>vzáj</w:t>
      </w:r>
      <w:r>
        <w:rPr>
          <w:rFonts w:ascii="Arial" w:hAnsi="Arial"/>
          <w:color w:val="1C1C1C"/>
          <w:spacing w:val="-3"/>
          <w:sz w:val="16"/>
        </w:rPr>
        <w:t>emné </w:t>
      </w:r>
      <w:r>
        <w:rPr>
          <w:rFonts w:ascii="Arial" w:hAnsi="Arial"/>
          <w:color w:val="1C1C1C"/>
          <w:sz w:val="16"/>
        </w:rPr>
        <w:t>jednání </w:t>
      </w:r>
      <w:r>
        <w:rPr>
          <w:rFonts w:ascii="Arial" w:hAnsi="Arial"/>
          <w:color w:val="414141"/>
          <w:sz w:val="16"/>
        </w:rPr>
        <w:t>v </w:t>
      </w:r>
      <w:r>
        <w:rPr>
          <w:rFonts w:ascii="Arial" w:hAnsi="Arial"/>
          <w:color w:val="1C1C1C"/>
          <w:sz w:val="16"/>
        </w:rPr>
        <w:t>daném r</w:t>
      </w:r>
      <w:r>
        <w:rPr>
          <w:rFonts w:ascii="Arial" w:hAnsi="Arial"/>
          <w:color w:val="414141"/>
          <w:sz w:val="16"/>
        </w:rPr>
        <w:t>ozs</w:t>
      </w:r>
      <w:r>
        <w:rPr>
          <w:rFonts w:ascii="Arial" w:hAnsi="Arial"/>
          <w:color w:val="1C1C1C"/>
          <w:sz w:val="16"/>
        </w:rPr>
        <w:t>ahu </w:t>
      </w:r>
      <w:r>
        <w:rPr>
          <w:rFonts w:ascii="Arial" w:hAnsi="Arial"/>
          <w:color w:val="2D2D2D"/>
          <w:sz w:val="16"/>
        </w:rPr>
        <w:t>s cílem </w:t>
      </w:r>
      <w:r>
        <w:rPr>
          <w:rFonts w:ascii="Arial" w:hAnsi="Arial"/>
          <w:color w:val="1C1C1C"/>
          <w:sz w:val="16"/>
        </w:rPr>
        <w:t>dospět k vzájemně akceptovatelnému </w:t>
      </w:r>
      <w:r>
        <w:rPr>
          <w:rFonts w:ascii="Arial" w:hAnsi="Arial"/>
          <w:color w:val="2D2D2D"/>
          <w:sz w:val="16"/>
        </w:rPr>
        <w:t>řešeni. </w:t>
      </w:r>
      <w:r>
        <w:rPr>
          <w:rFonts w:ascii="Arial" w:hAnsi="Arial"/>
          <w:color w:val="1C1C1C"/>
          <w:sz w:val="16"/>
        </w:rPr>
        <w:t>Nedosáhnou-li </w:t>
      </w:r>
      <w:r>
        <w:rPr>
          <w:rFonts w:ascii="Arial" w:hAnsi="Arial"/>
          <w:color w:val="2D2D2D"/>
          <w:sz w:val="16"/>
        </w:rPr>
        <w:t>Smluvní strany</w:t>
      </w:r>
      <w:r>
        <w:rPr>
          <w:rFonts w:ascii="Arial" w:hAnsi="Arial"/>
          <w:color w:val="1C1C1C"/>
          <w:sz w:val="16"/>
        </w:rPr>
        <w:t> dohody </w:t>
      </w:r>
      <w:r>
        <w:rPr>
          <w:rFonts w:ascii="Arial" w:hAnsi="Arial"/>
          <w:color w:val="2D2D2D"/>
          <w:sz w:val="16"/>
        </w:rPr>
        <w:t>o změně  podmínek </w:t>
      </w:r>
      <w:r>
        <w:rPr>
          <w:rFonts w:ascii="Arial" w:hAnsi="Arial"/>
          <w:color w:val="1C1C1C"/>
          <w:sz w:val="16"/>
        </w:rPr>
        <w:t>Kupní </w:t>
      </w:r>
      <w:r>
        <w:rPr>
          <w:rFonts w:ascii="Arial" w:hAnsi="Arial"/>
          <w:color w:val="2D2D2D"/>
          <w:sz w:val="16"/>
        </w:rPr>
        <w:t>smlouvy  v </w:t>
      </w:r>
      <w:r>
        <w:rPr>
          <w:rFonts w:ascii="Arial" w:hAnsi="Arial"/>
          <w:color w:val="1C1C1C"/>
          <w:sz w:val="16"/>
        </w:rPr>
        <w:t>rozsahu  </w:t>
      </w:r>
      <w:r>
        <w:rPr>
          <w:rFonts w:ascii="Arial" w:hAnsi="Arial"/>
          <w:color w:val="2D2D2D"/>
          <w:sz w:val="16"/>
        </w:rPr>
        <w:t>Kupní ceny </w:t>
      </w:r>
      <w:r>
        <w:rPr>
          <w:rFonts w:ascii="Arial" w:hAnsi="Arial"/>
          <w:color w:val="1C1C1C"/>
          <w:sz w:val="16"/>
        </w:rPr>
        <w:t>ve lh</w:t>
      </w:r>
      <w:r>
        <w:rPr>
          <w:rFonts w:ascii="Arial" w:hAnsi="Arial"/>
          <w:color w:val="414141"/>
          <w:sz w:val="16"/>
        </w:rPr>
        <w:t>ůtě </w:t>
      </w:r>
      <w:r>
        <w:rPr>
          <w:rFonts w:ascii="Arial" w:hAnsi="Arial"/>
          <w:color w:val="2D2D2D"/>
          <w:sz w:val="16"/>
        </w:rPr>
        <w:t>třiceti (30) </w:t>
      </w:r>
      <w:r>
        <w:rPr>
          <w:rFonts w:ascii="Arial" w:hAnsi="Arial"/>
          <w:color w:val="1C1C1C"/>
          <w:sz w:val="16"/>
        </w:rPr>
        <w:t>dni</w:t>
      </w:r>
      <w:r>
        <w:rPr>
          <w:rFonts w:ascii="Arial" w:hAnsi="Arial"/>
          <w:color w:val="696969"/>
          <w:sz w:val="16"/>
        </w:rPr>
        <w:t>,  </w:t>
      </w:r>
      <w:r>
        <w:rPr>
          <w:rFonts w:ascii="Arial" w:hAnsi="Arial"/>
          <w:color w:val="2D2D2D"/>
          <w:sz w:val="16"/>
        </w:rPr>
        <w:t>je </w:t>
      </w:r>
      <w:r>
        <w:rPr>
          <w:rFonts w:ascii="Arial" w:hAnsi="Arial"/>
          <w:color w:val="1C1C1C"/>
          <w:sz w:val="16"/>
        </w:rPr>
        <w:t>Prodávající </w:t>
      </w:r>
      <w:r>
        <w:rPr>
          <w:rFonts w:ascii="Arial" w:hAnsi="Arial"/>
          <w:color w:val="2D2D2D"/>
          <w:sz w:val="16"/>
        </w:rPr>
        <w:t>oprávněn od </w:t>
      </w:r>
      <w:r>
        <w:rPr>
          <w:rFonts w:ascii="Arial" w:hAnsi="Arial"/>
          <w:color w:val="1C1C1C"/>
          <w:sz w:val="16"/>
        </w:rPr>
        <w:t>Kupní</w:t>
      </w:r>
      <w:r>
        <w:rPr>
          <w:rFonts w:ascii="Arial" w:hAnsi="Arial"/>
          <w:color w:val="2D2D2D"/>
          <w:sz w:val="16"/>
        </w:rPr>
        <w:t> smlouvy</w:t>
      </w:r>
      <w:r>
        <w:rPr>
          <w:rFonts w:ascii="Arial" w:hAnsi="Arial"/>
          <w:color w:val="2D2D2D"/>
          <w:spacing w:val="18"/>
          <w:sz w:val="16"/>
        </w:rPr>
        <w:t> </w:t>
      </w:r>
      <w:r>
        <w:rPr>
          <w:rFonts w:ascii="Arial" w:hAnsi="Arial"/>
          <w:color w:val="2D2D2D"/>
          <w:sz w:val="16"/>
        </w:rPr>
        <w:t>odstoupit.</w:t>
      </w:r>
    </w:p>
    <w:p>
      <w:pPr>
        <w:pStyle w:val="ListParagraph"/>
        <w:numPr>
          <w:ilvl w:val="0"/>
          <w:numId w:val="5"/>
        </w:numPr>
        <w:tabs>
          <w:tab w:pos="703" w:val="left" w:leader="none"/>
        </w:tabs>
        <w:spacing w:line="244" w:lineRule="auto" w:before="57" w:after="0"/>
        <w:ind w:left="702" w:right="57" w:hanging="286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1C1C1C"/>
          <w:w w:val="105"/>
          <w:sz w:val="16"/>
        </w:rPr>
        <w:t>Změna dle </w:t>
      </w:r>
      <w:r>
        <w:rPr>
          <w:rFonts w:ascii="Arial" w:hAnsi="Arial"/>
          <w:color w:val="2D2D2D"/>
          <w:w w:val="105"/>
          <w:sz w:val="16"/>
        </w:rPr>
        <w:t>odst. </w:t>
      </w:r>
      <w:r>
        <w:rPr>
          <w:rFonts w:ascii="Arial" w:hAnsi="Arial"/>
          <w:color w:val="2D2D2D"/>
          <w:spacing w:val="-3"/>
          <w:w w:val="105"/>
          <w:sz w:val="16"/>
        </w:rPr>
        <w:t>3</w:t>
      </w:r>
      <w:r>
        <w:rPr>
          <w:rFonts w:ascii="Arial" w:hAnsi="Arial"/>
          <w:color w:val="696969"/>
          <w:spacing w:val="-3"/>
          <w:w w:val="105"/>
          <w:sz w:val="16"/>
        </w:rPr>
        <w:t>. </w:t>
      </w:r>
      <w:r>
        <w:rPr>
          <w:rFonts w:ascii="Arial" w:hAnsi="Arial"/>
          <w:color w:val="1C1C1C"/>
          <w:w w:val="105"/>
          <w:sz w:val="16"/>
        </w:rPr>
        <w:t>tohoto </w:t>
      </w:r>
      <w:r>
        <w:rPr>
          <w:rFonts w:ascii="Arial" w:hAnsi="Arial"/>
          <w:color w:val="2D2D2D"/>
          <w:w w:val="105"/>
          <w:sz w:val="16"/>
        </w:rPr>
        <w:t>článku Ill. </w:t>
      </w:r>
      <w:r>
        <w:rPr>
          <w:rFonts w:ascii="Arial" w:hAnsi="Arial"/>
          <w:color w:val="1C1C1C"/>
          <w:spacing w:val="-12"/>
          <w:w w:val="105"/>
          <w:sz w:val="16"/>
        </w:rPr>
        <w:t>m</w:t>
      </w:r>
      <w:r>
        <w:rPr>
          <w:rFonts w:ascii="Arial" w:hAnsi="Arial"/>
          <w:color w:val="414141"/>
          <w:spacing w:val="-12"/>
          <w:w w:val="105"/>
          <w:sz w:val="16"/>
        </w:rPr>
        <w:t>ů</w:t>
      </w:r>
      <w:r>
        <w:rPr>
          <w:rFonts w:ascii="Arial" w:hAnsi="Arial"/>
          <w:color w:val="1C1C1C"/>
          <w:spacing w:val="-12"/>
          <w:w w:val="105"/>
          <w:sz w:val="16"/>
        </w:rPr>
        <w:t>že </w:t>
      </w:r>
      <w:r>
        <w:rPr>
          <w:rFonts w:ascii="Arial" w:hAnsi="Arial"/>
          <w:color w:val="1C1C1C"/>
          <w:w w:val="105"/>
          <w:sz w:val="16"/>
        </w:rPr>
        <w:t>být způsobena</w:t>
      </w:r>
      <w:r>
        <w:rPr>
          <w:rFonts w:ascii="Arial" w:hAnsi="Arial"/>
          <w:color w:val="2D2D2D"/>
          <w:w w:val="105"/>
          <w:sz w:val="16"/>
        </w:rPr>
        <w:t> zejména</w:t>
      </w:r>
      <w:r>
        <w:rPr>
          <w:rFonts w:ascii="Arial" w:hAnsi="Arial"/>
          <w:color w:val="7E7E7E"/>
          <w:w w:val="105"/>
          <w:sz w:val="16"/>
        </w:rPr>
        <w:t>, </w:t>
      </w:r>
      <w:r>
        <w:rPr>
          <w:rFonts w:ascii="Arial" w:hAnsi="Arial"/>
          <w:color w:val="1C1C1C"/>
          <w:w w:val="105"/>
          <w:sz w:val="16"/>
        </w:rPr>
        <w:t>nikoli </w:t>
      </w:r>
      <w:r>
        <w:rPr>
          <w:rFonts w:ascii="Arial" w:hAnsi="Arial"/>
          <w:color w:val="2D2D2D"/>
          <w:w w:val="105"/>
          <w:sz w:val="16"/>
        </w:rPr>
        <w:t>však výlučně v</w:t>
      </w:r>
      <w:r>
        <w:rPr>
          <w:rFonts w:ascii="Arial" w:hAnsi="Arial"/>
          <w:color w:val="2D2D2D"/>
          <w:spacing w:val="-26"/>
          <w:w w:val="105"/>
          <w:sz w:val="16"/>
        </w:rPr>
        <w:t> </w:t>
      </w:r>
      <w:r>
        <w:rPr>
          <w:rFonts w:ascii="Arial" w:hAnsi="Arial"/>
          <w:color w:val="1C1C1C"/>
          <w:spacing w:val="-3"/>
          <w:w w:val="105"/>
          <w:sz w:val="16"/>
        </w:rPr>
        <w:t>d</w:t>
      </w:r>
      <w:r>
        <w:rPr>
          <w:rFonts w:ascii="Arial" w:hAnsi="Arial"/>
          <w:color w:val="414141"/>
          <w:spacing w:val="-3"/>
          <w:w w:val="105"/>
          <w:sz w:val="16"/>
        </w:rPr>
        <w:t>ůs</w:t>
      </w:r>
      <w:r>
        <w:rPr>
          <w:rFonts w:ascii="Arial" w:hAnsi="Arial"/>
          <w:color w:val="1C1C1C"/>
          <w:spacing w:val="-3"/>
          <w:w w:val="105"/>
          <w:sz w:val="16"/>
        </w:rPr>
        <w:t>ledku</w:t>
      </w:r>
      <w:r>
        <w:rPr>
          <w:rFonts w:ascii="Arial" w:hAnsi="Arial"/>
          <w:color w:val="696969"/>
          <w:spacing w:val="-3"/>
          <w:w w:val="105"/>
          <w:sz w:val="16"/>
        </w:rPr>
        <w:t>:</w:t>
      </w:r>
    </w:p>
    <w:p>
      <w:pPr>
        <w:pStyle w:val="ListParagraph"/>
        <w:numPr>
          <w:ilvl w:val="1"/>
          <w:numId w:val="5"/>
        </w:numPr>
        <w:tabs>
          <w:tab w:pos="1129" w:val="left" w:leader="none"/>
        </w:tabs>
        <w:spacing w:line="240" w:lineRule="auto" w:before="50" w:after="0"/>
        <w:ind w:left="1128" w:right="0" w:hanging="278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2D2D2D"/>
          <w:sz w:val="16"/>
        </w:rPr>
        <w:t>změny cen vstupních surovin</w:t>
      </w:r>
      <w:r>
        <w:rPr>
          <w:rFonts w:ascii="Arial" w:hAnsi="Arial"/>
          <w:color w:val="696969"/>
          <w:sz w:val="16"/>
        </w:rPr>
        <w:t>, </w:t>
      </w:r>
      <w:r>
        <w:rPr>
          <w:rFonts w:ascii="Arial" w:hAnsi="Arial"/>
          <w:color w:val="1C1C1C"/>
          <w:sz w:val="16"/>
        </w:rPr>
        <w:t>materiálů </w:t>
      </w:r>
      <w:r>
        <w:rPr>
          <w:rFonts w:ascii="Arial" w:hAnsi="Arial"/>
          <w:color w:val="2D2D2D"/>
          <w:sz w:val="16"/>
        </w:rPr>
        <w:t>a/nebo</w:t>
      </w:r>
      <w:r>
        <w:rPr>
          <w:rFonts w:ascii="Arial" w:hAnsi="Arial"/>
          <w:color w:val="2D2D2D"/>
          <w:spacing w:val="-10"/>
          <w:sz w:val="16"/>
        </w:rPr>
        <w:t> </w:t>
      </w:r>
      <w:r>
        <w:rPr>
          <w:rFonts w:ascii="Arial" w:hAnsi="Arial"/>
          <w:color w:val="1C1C1C"/>
          <w:sz w:val="16"/>
        </w:rPr>
        <w:t>dopravy</w:t>
      </w:r>
      <w:r>
        <w:rPr>
          <w:rFonts w:ascii="Arial" w:hAnsi="Arial"/>
          <w:color w:val="7E7E7E"/>
          <w:sz w:val="16"/>
        </w:rPr>
        <w:t>;</w:t>
      </w:r>
    </w:p>
    <w:p>
      <w:pPr>
        <w:pStyle w:val="ListParagraph"/>
        <w:numPr>
          <w:ilvl w:val="1"/>
          <w:numId w:val="5"/>
        </w:numPr>
        <w:tabs>
          <w:tab w:pos="1129" w:val="left" w:leader="none"/>
        </w:tabs>
        <w:spacing w:line="235" w:lineRule="auto" w:before="65" w:after="0"/>
        <w:ind w:left="1129" w:right="39" w:hanging="283"/>
        <w:jc w:val="both"/>
        <w:rPr>
          <w:rFonts w:ascii="Arial" w:hAnsi="Arial"/>
          <w:color w:val="1C1C1C"/>
          <w:sz w:val="16"/>
        </w:rPr>
      </w:pPr>
      <w:r>
        <w:rPr>
          <w:rFonts w:ascii="Arial" w:hAnsi="Arial"/>
          <w:color w:val="2D2D2D"/>
          <w:sz w:val="16"/>
        </w:rPr>
        <w:t>změny </w:t>
      </w:r>
      <w:r>
        <w:rPr>
          <w:rFonts w:ascii="Arial" w:hAnsi="Arial"/>
          <w:color w:val="414141"/>
          <w:sz w:val="16"/>
        </w:rPr>
        <w:t>pr</w:t>
      </w:r>
      <w:r>
        <w:rPr>
          <w:rFonts w:ascii="Arial" w:hAnsi="Arial"/>
          <w:color w:val="1C1C1C"/>
          <w:sz w:val="16"/>
        </w:rPr>
        <w:t>ávních </w:t>
      </w:r>
      <w:r>
        <w:rPr>
          <w:rFonts w:ascii="Arial" w:hAnsi="Arial"/>
          <w:color w:val="2D2D2D"/>
          <w:sz w:val="16"/>
        </w:rPr>
        <w:t>předpisů </w:t>
      </w:r>
      <w:r>
        <w:rPr>
          <w:rFonts w:ascii="Arial" w:hAnsi="Arial"/>
          <w:color w:val="414141"/>
          <w:sz w:val="16"/>
        </w:rPr>
        <w:t>(vče</w:t>
      </w:r>
      <w:r>
        <w:rPr>
          <w:rFonts w:ascii="Arial" w:hAnsi="Arial"/>
          <w:color w:val="1C1C1C"/>
          <w:sz w:val="16"/>
        </w:rPr>
        <w:t>tně aplikovate</w:t>
      </w:r>
      <w:r>
        <w:rPr>
          <w:rFonts w:ascii="Arial" w:hAnsi="Arial"/>
          <w:color w:val="414141"/>
          <w:sz w:val="16"/>
        </w:rPr>
        <w:t>l</w:t>
      </w:r>
      <w:r>
        <w:rPr>
          <w:rFonts w:ascii="Arial" w:hAnsi="Arial"/>
          <w:color w:val="1C1C1C"/>
          <w:sz w:val="16"/>
        </w:rPr>
        <w:t>ných techn</w:t>
      </w:r>
      <w:r>
        <w:rPr>
          <w:rFonts w:ascii="Arial" w:hAnsi="Arial"/>
          <w:color w:val="414141"/>
          <w:sz w:val="16"/>
        </w:rPr>
        <w:t>ických</w:t>
      </w:r>
      <w:r>
        <w:rPr>
          <w:rFonts w:ascii="Arial" w:hAnsi="Arial"/>
          <w:color w:val="414141"/>
          <w:spacing w:val="-6"/>
          <w:sz w:val="16"/>
        </w:rPr>
        <w:t> </w:t>
      </w:r>
      <w:r>
        <w:rPr>
          <w:rFonts w:ascii="Arial" w:hAnsi="Arial"/>
          <w:color w:val="2D2D2D"/>
          <w:spacing w:val="-4"/>
          <w:sz w:val="16"/>
        </w:rPr>
        <w:t>norem)</w:t>
      </w:r>
      <w:r>
        <w:rPr>
          <w:rFonts w:ascii="Arial" w:hAnsi="Arial"/>
          <w:color w:val="696969"/>
          <w:spacing w:val="-4"/>
          <w:sz w:val="16"/>
        </w:rPr>
        <w:t>;</w:t>
      </w:r>
    </w:p>
    <w:p>
      <w:pPr>
        <w:pStyle w:val="ListParagraph"/>
        <w:numPr>
          <w:ilvl w:val="1"/>
          <w:numId w:val="5"/>
        </w:numPr>
        <w:tabs>
          <w:tab w:pos="1136" w:val="left" w:leader="none"/>
        </w:tabs>
        <w:spacing w:line="240" w:lineRule="auto" w:before="62" w:after="0"/>
        <w:ind w:left="1133" w:right="41" w:hanging="283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2D2D2D"/>
          <w:sz w:val="16"/>
        </w:rPr>
        <w:t>rozhodnuti orgánů veřejné </w:t>
      </w:r>
      <w:r>
        <w:rPr>
          <w:rFonts w:ascii="Arial" w:hAnsi="Arial"/>
          <w:color w:val="1C1C1C"/>
          <w:sz w:val="16"/>
        </w:rPr>
        <w:t>moci </w:t>
      </w:r>
      <w:r>
        <w:rPr>
          <w:rFonts w:ascii="Arial" w:hAnsi="Arial"/>
          <w:color w:val="414141"/>
          <w:spacing w:val="-3"/>
          <w:sz w:val="16"/>
        </w:rPr>
        <w:t>(vč</w:t>
      </w:r>
      <w:r>
        <w:rPr>
          <w:rFonts w:ascii="Arial" w:hAnsi="Arial"/>
          <w:color w:val="1C1C1C"/>
          <w:spacing w:val="-3"/>
          <w:sz w:val="16"/>
        </w:rPr>
        <w:t>etně </w:t>
      </w:r>
      <w:r>
        <w:rPr>
          <w:rFonts w:ascii="Arial" w:hAnsi="Arial"/>
          <w:color w:val="2D2D2D"/>
          <w:sz w:val="16"/>
        </w:rPr>
        <w:t>vyhlášeni stavu</w:t>
      </w:r>
      <w:r>
        <w:rPr>
          <w:rFonts w:ascii="Arial" w:hAnsi="Arial"/>
          <w:color w:val="1C1C1C"/>
          <w:sz w:val="16"/>
        </w:rPr>
        <w:t> </w:t>
      </w:r>
      <w:r>
        <w:rPr>
          <w:rFonts w:ascii="Arial" w:hAnsi="Arial"/>
          <w:color w:val="1C1C1C"/>
          <w:spacing w:val="-5"/>
          <w:sz w:val="16"/>
        </w:rPr>
        <w:t>no</w:t>
      </w:r>
      <w:r>
        <w:rPr>
          <w:rFonts w:ascii="Arial" w:hAnsi="Arial"/>
          <w:color w:val="414141"/>
          <w:spacing w:val="-5"/>
          <w:sz w:val="16"/>
        </w:rPr>
        <w:t>u</w:t>
      </w:r>
      <w:r>
        <w:rPr>
          <w:rFonts w:ascii="Arial" w:hAnsi="Arial"/>
          <w:color w:val="1C1C1C"/>
          <w:spacing w:val="-5"/>
          <w:sz w:val="16"/>
        </w:rPr>
        <w:t>ze</w:t>
      </w:r>
      <w:r>
        <w:rPr>
          <w:rFonts w:ascii="Arial" w:hAnsi="Arial"/>
          <w:color w:val="595959"/>
          <w:spacing w:val="-5"/>
          <w:sz w:val="16"/>
        </w:rPr>
        <w:t>, </w:t>
      </w:r>
      <w:r>
        <w:rPr>
          <w:rFonts w:ascii="Arial" w:hAnsi="Arial"/>
          <w:color w:val="2D2D2D"/>
          <w:sz w:val="16"/>
        </w:rPr>
        <w:t>stavu  ohroženi  </w:t>
      </w:r>
      <w:r>
        <w:rPr>
          <w:rFonts w:ascii="Arial" w:hAnsi="Arial"/>
          <w:color w:val="1C1C1C"/>
          <w:sz w:val="16"/>
        </w:rPr>
        <w:t>státu</w:t>
      </w:r>
      <w:r>
        <w:rPr>
          <w:rFonts w:ascii="Arial" w:hAnsi="Arial"/>
          <w:color w:val="696969"/>
          <w:sz w:val="16"/>
        </w:rPr>
        <w:t>,  </w:t>
      </w:r>
      <w:r>
        <w:rPr>
          <w:rFonts w:ascii="Arial" w:hAnsi="Arial"/>
          <w:color w:val="2D2D2D"/>
          <w:sz w:val="16"/>
        </w:rPr>
        <w:t>válečného  </w:t>
      </w:r>
      <w:r>
        <w:rPr>
          <w:rFonts w:ascii="Arial" w:hAnsi="Arial"/>
          <w:color w:val="1C1C1C"/>
          <w:sz w:val="16"/>
        </w:rPr>
        <w:t>stavu</w:t>
      </w:r>
      <w:r>
        <w:rPr>
          <w:rFonts w:ascii="Arial" w:hAnsi="Arial"/>
          <w:color w:val="696969"/>
          <w:sz w:val="16"/>
        </w:rPr>
        <w:t>,  </w:t>
      </w:r>
      <w:r>
        <w:rPr>
          <w:rFonts w:ascii="Arial" w:hAnsi="Arial"/>
          <w:color w:val="2D2D2D"/>
          <w:sz w:val="16"/>
        </w:rPr>
        <w:t>opatřeni s vyhlášením předmětných stavů souvisejících apod</w:t>
      </w:r>
      <w:r>
        <w:rPr>
          <w:rFonts w:ascii="Arial" w:hAnsi="Arial"/>
          <w:color w:val="696969"/>
          <w:sz w:val="16"/>
        </w:rPr>
        <w:t>.</w:t>
      </w:r>
      <w:r>
        <w:rPr>
          <w:rFonts w:ascii="Arial" w:hAnsi="Arial"/>
          <w:color w:val="414141"/>
          <w:sz w:val="16"/>
        </w:rPr>
        <w:t>);</w:t>
      </w:r>
      <w:r>
        <w:rPr>
          <w:rFonts w:ascii="Arial" w:hAnsi="Arial"/>
          <w:color w:val="414141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a</w:t>
      </w:r>
    </w:p>
    <w:p>
      <w:pPr>
        <w:pStyle w:val="ListParagraph"/>
        <w:numPr>
          <w:ilvl w:val="1"/>
          <w:numId w:val="5"/>
        </w:numPr>
        <w:tabs>
          <w:tab w:pos="1138" w:val="left" w:leader="none"/>
        </w:tabs>
        <w:spacing w:line="240" w:lineRule="auto" w:before="61" w:after="0"/>
        <w:ind w:left="1129" w:right="45" w:hanging="285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1C1C1C"/>
          <w:w w:val="105"/>
          <w:sz w:val="16"/>
        </w:rPr>
        <w:t>v</w:t>
      </w:r>
      <w:r>
        <w:rPr>
          <w:rFonts w:ascii="Arial" w:hAnsi="Arial"/>
          <w:color w:val="414141"/>
          <w:w w:val="105"/>
          <w:sz w:val="16"/>
        </w:rPr>
        <w:t>ýskytu </w:t>
      </w:r>
      <w:r>
        <w:rPr>
          <w:rFonts w:ascii="Arial" w:hAnsi="Arial"/>
          <w:color w:val="2D2D2D"/>
          <w:w w:val="105"/>
          <w:sz w:val="16"/>
        </w:rPr>
        <w:t>okolnosti nezávislých </w:t>
      </w:r>
      <w:r>
        <w:rPr>
          <w:rFonts w:ascii="Arial" w:hAnsi="Arial"/>
          <w:color w:val="1C1C1C"/>
          <w:w w:val="105"/>
          <w:sz w:val="16"/>
        </w:rPr>
        <w:t>na </w:t>
      </w:r>
      <w:r>
        <w:rPr>
          <w:rFonts w:ascii="Arial" w:hAnsi="Arial"/>
          <w:color w:val="2D2D2D"/>
          <w:w w:val="105"/>
          <w:sz w:val="16"/>
        </w:rPr>
        <w:t>vůli Smluvních </w:t>
      </w:r>
      <w:r>
        <w:rPr>
          <w:rFonts w:ascii="Arial" w:hAnsi="Arial"/>
          <w:color w:val="1C1C1C"/>
          <w:w w:val="105"/>
          <w:sz w:val="16"/>
        </w:rPr>
        <w:t>stran</w:t>
      </w:r>
      <w:r>
        <w:rPr>
          <w:rFonts w:ascii="Arial" w:hAnsi="Arial"/>
          <w:color w:val="696969"/>
          <w:w w:val="105"/>
          <w:sz w:val="16"/>
        </w:rPr>
        <w:t>,</w:t>
      </w:r>
      <w:r>
        <w:rPr>
          <w:rFonts w:ascii="Arial" w:hAnsi="Arial"/>
          <w:color w:val="2D2D2D"/>
          <w:w w:val="105"/>
          <w:sz w:val="16"/>
        </w:rPr>
        <w:t> včetně</w:t>
      </w:r>
      <w:r>
        <w:rPr>
          <w:rFonts w:ascii="Arial" w:hAnsi="Arial"/>
          <w:color w:val="2D2D2D"/>
          <w:spacing w:val="-20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okolnosti</w:t>
      </w:r>
      <w:r>
        <w:rPr>
          <w:rFonts w:ascii="Arial" w:hAnsi="Arial"/>
          <w:color w:val="2D2D2D"/>
          <w:spacing w:val="-20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vyvolaných</w:t>
      </w:r>
      <w:r>
        <w:rPr>
          <w:rFonts w:ascii="Arial" w:hAnsi="Arial"/>
          <w:color w:val="2D2D2D"/>
          <w:spacing w:val="-21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třetími</w:t>
      </w:r>
      <w:r>
        <w:rPr>
          <w:rFonts w:ascii="Arial" w:hAnsi="Arial"/>
          <w:color w:val="2D2D2D"/>
          <w:spacing w:val="-22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osobami</w:t>
      </w:r>
      <w:r>
        <w:rPr>
          <w:rFonts w:ascii="Arial" w:hAnsi="Arial"/>
          <w:color w:val="2D2D2D"/>
          <w:spacing w:val="-24"/>
          <w:w w:val="105"/>
          <w:sz w:val="16"/>
        </w:rPr>
        <w:t> </w:t>
      </w:r>
      <w:r>
        <w:rPr>
          <w:rFonts w:ascii="Arial" w:hAnsi="Arial"/>
          <w:color w:val="414141"/>
          <w:w w:val="105"/>
          <w:sz w:val="16"/>
        </w:rPr>
        <w:t>či</w:t>
      </w:r>
      <w:r>
        <w:rPr>
          <w:rFonts w:ascii="Arial" w:hAnsi="Arial"/>
          <w:color w:val="414141"/>
          <w:spacing w:val="-21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přírodními silami   </w:t>
      </w:r>
      <w:r>
        <w:rPr>
          <w:rFonts w:ascii="Arial" w:hAnsi="Arial"/>
          <w:color w:val="414141"/>
          <w:w w:val="105"/>
          <w:sz w:val="16"/>
        </w:rPr>
        <w:t>(</w:t>
      </w:r>
      <w:r>
        <w:rPr>
          <w:rFonts w:ascii="Arial" w:hAnsi="Arial"/>
          <w:color w:val="1C1C1C"/>
          <w:w w:val="105"/>
          <w:sz w:val="16"/>
        </w:rPr>
        <w:t>terorist</w:t>
      </w:r>
      <w:r>
        <w:rPr>
          <w:rFonts w:ascii="Arial" w:hAnsi="Arial"/>
          <w:color w:val="414141"/>
          <w:w w:val="105"/>
          <w:sz w:val="16"/>
        </w:rPr>
        <w:t>ický   </w:t>
      </w:r>
      <w:r>
        <w:rPr>
          <w:rFonts w:ascii="Arial" w:hAnsi="Arial"/>
          <w:color w:val="414141"/>
          <w:spacing w:val="-6"/>
          <w:w w:val="105"/>
          <w:sz w:val="16"/>
        </w:rPr>
        <w:t>č</w:t>
      </w:r>
      <w:r>
        <w:rPr>
          <w:rFonts w:ascii="Arial" w:hAnsi="Arial"/>
          <w:color w:val="1C1C1C"/>
          <w:spacing w:val="-6"/>
          <w:w w:val="105"/>
          <w:sz w:val="16"/>
        </w:rPr>
        <w:t>in</w:t>
      </w:r>
      <w:r>
        <w:rPr>
          <w:rFonts w:ascii="Arial" w:hAnsi="Arial"/>
          <w:color w:val="696969"/>
          <w:spacing w:val="-6"/>
          <w:w w:val="105"/>
          <w:sz w:val="16"/>
        </w:rPr>
        <w:t>,   </w:t>
      </w:r>
      <w:r>
        <w:rPr>
          <w:rFonts w:ascii="Arial" w:hAnsi="Arial"/>
          <w:color w:val="2D2D2D"/>
          <w:spacing w:val="-6"/>
          <w:w w:val="105"/>
          <w:sz w:val="16"/>
        </w:rPr>
        <w:t>atentát</w:t>
      </w:r>
      <w:r>
        <w:rPr>
          <w:rFonts w:ascii="Arial" w:hAnsi="Arial"/>
          <w:color w:val="595959"/>
          <w:spacing w:val="-6"/>
          <w:w w:val="105"/>
          <w:sz w:val="16"/>
        </w:rPr>
        <w:t>,   </w:t>
      </w:r>
      <w:r>
        <w:rPr>
          <w:rFonts w:ascii="Arial" w:hAnsi="Arial"/>
          <w:color w:val="1C1C1C"/>
          <w:spacing w:val="-3"/>
          <w:w w:val="105"/>
          <w:sz w:val="16"/>
        </w:rPr>
        <w:t>státn</w:t>
      </w:r>
      <w:r>
        <w:rPr>
          <w:rFonts w:ascii="Arial" w:hAnsi="Arial"/>
          <w:color w:val="414141"/>
          <w:spacing w:val="-3"/>
          <w:w w:val="105"/>
          <w:sz w:val="16"/>
        </w:rPr>
        <w:t>í   </w:t>
      </w:r>
      <w:r>
        <w:rPr>
          <w:rFonts w:ascii="Arial" w:hAnsi="Arial"/>
          <w:color w:val="2D2D2D"/>
          <w:spacing w:val="-4"/>
          <w:w w:val="105"/>
          <w:sz w:val="16"/>
        </w:rPr>
        <w:t>převrat</w:t>
      </w:r>
      <w:r>
        <w:rPr>
          <w:rFonts w:ascii="Arial" w:hAnsi="Arial"/>
          <w:color w:val="696969"/>
          <w:spacing w:val="-4"/>
          <w:w w:val="105"/>
          <w:sz w:val="16"/>
        </w:rPr>
        <w:t>,</w:t>
      </w:r>
      <w:r>
        <w:rPr>
          <w:rFonts w:ascii="Arial" w:hAnsi="Arial"/>
          <w:color w:val="696969"/>
          <w:spacing w:val="11"/>
          <w:w w:val="105"/>
          <w:sz w:val="16"/>
        </w:rPr>
        <w:t> </w:t>
      </w:r>
      <w:r>
        <w:rPr>
          <w:rFonts w:ascii="Arial" w:hAnsi="Arial"/>
          <w:color w:val="2D2D2D"/>
          <w:spacing w:val="-3"/>
          <w:w w:val="105"/>
          <w:sz w:val="16"/>
        </w:rPr>
        <w:t>válka</w:t>
      </w:r>
      <w:r>
        <w:rPr>
          <w:rFonts w:ascii="Arial" w:hAnsi="Arial"/>
          <w:color w:val="696969"/>
          <w:spacing w:val="-3"/>
          <w:w w:val="105"/>
          <w:sz w:val="16"/>
        </w:rPr>
        <w:t>,</w:t>
      </w:r>
    </w:p>
    <w:p>
      <w:pPr>
        <w:spacing w:before="62"/>
        <w:ind w:left="1973" w:right="1703" w:firstLine="0"/>
        <w:jc w:val="center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color w:val="1C1C1C"/>
          <w:w w:val="105"/>
          <w:sz w:val="15"/>
        </w:rPr>
        <w:t>PLATEBNÍ PODMÍNKY</w:t>
      </w:r>
    </w:p>
    <w:p>
      <w:pPr>
        <w:pStyle w:val="ListParagraph"/>
        <w:numPr>
          <w:ilvl w:val="0"/>
          <w:numId w:val="6"/>
        </w:numPr>
        <w:tabs>
          <w:tab w:pos="705" w:val="left" w:leader="none"/>
        </w:tabs>
        <w:spacing w:line="240" w:lineRule="auto" w:before="129" w:after="0"/>
        <w:ind w:left="704" w:right="0" w:hanging="281"/>
        <w:jc w:val="both"/>
        <w:rPr>
          <w:rFonts w:ascii="Arial" w:hAnsi="Arial"/>
          <w:color w:val="1C1C1C"/>
          <w:sz w:val="16"/>
        </w:rPr>
      </w:pPr>
      <w:r>
        <w:rPr>
          <w:rFonts w:ascii="Arial" w:hAnsi="Arial"/>
          <w:color w:val="1C1C1C"/>
          <w:sz w:val="16"/>
        </w:rPr>
        <w:t>Pokud </w:t>
      </w:r>
      <w:r>
        <w:rPr>
          <w:rFonts w:ascii="Arial" w:hAnsi="Arial"/>
          <w:color w:val="2D2D2D"/>
          <w:sz w:val="16"/>
        </w:rPr>
        <w:t>není </w:t>
      </w:r>
      <w:r>
        <w:rPr>
          <w:rFonts w:ascii="Arial" w:hAnsi="Arial"/>
          <w:color w:val="1C1C1C"/>
          <w:sz w:val="16"/>
        </w:rPr>
        <w:t>písemně sjednáno </w:t>
      </w:r>
      <w:r>
        <w:rPr>
          <w:rFonts w:ascii="Arial" w:hAnsi="Arial"/>
          <w:color w:val="414141"/>
          <w:sz w:val="16"/>
        </w:rPr>
        <w:t>j</w:t>
      </w:r>
      <w:r>
        <w:rPr>
          <w:rFonts w:ascii="Arial" w:hAnsi="Arial"/>
          <w:color w:val="1C1C1C"/>
          <w:sz w:val="16"/>
        </w:rPr>
        <w:t>inak</w:t>
      </w:r>
      <w:r>
        <w:rPr>
          <w:rFonts w:ascii="Arial" w:hAnsi="Arial"/>
          <w:color w:val="595959"/>
          <w:sz w:val="16"/>
        </w:rPr>
        <w:t>, </w:t>
      </w:r>
      <w:r>
        <w:rPr>
          <w:rFonts w:ascii="Arial" w:hAnsi="Arial"/>
          <w:color w:val="1C1C1C"/>
          <w:sz w:val="16"/>
        </w:rPr>
        <w:t>kupní cena se hradí</w:t>
      </w:r>
      <w:r>
        <w:rPr>
          <w:rFonts w:ascii="Arial" w:hAnsi="Arial"/>
          <w:color w:val="1C1C1C"/>
          <w:spacing w:val="-21"/>
          <w:sz w:val="16"/>
        </w:rPr>
        <w:t> </w:t>
      </w:r>
      <w:r>
        <w:rPr>
          <w:rFonts w:ascii="Arial" w:hAnsi="Arial"/>
          <w:color w:val="1C1C1C"/>
          <w:sz w:val="16"/>
        </w:rPr>
        <w:t>takto</w:t>
      </w:r>
      <w:r>
        <w:rPr>
          <w:rFonts w:ascii="Arial" w:hAnsi="Arial"/>
          <w:color w:val="696969"/>
          <w:sz w:val="16"/>
        </w:rPr>
        <w:t>:</w:t>
      </w:r>
    </w:p>
    <w:p>
      <w:pPr>
        <w:pStyle w:val="BodyText"/>
        <w:spacing w:line="235" w:lineRule="auto" w:before="64"/>
        <w:ind w:left="851" w:right="114" w:hanging="148"/>
        <w:rPr>
          <w:rFonts w:ascii="Arial" w:hAnsi="Arial"/>
        </w:rPr>
      </w:pPr>
      <w:r>
        <w:rPr>
          <w:rFonts w:ascii="Arial" w:hAnsi="Arial"/>
          <w:color w:val="2D2D2D"/>
        </w:rPr>
        <w:t>- </w:t>
      </w:r>
      <w:r>
        <w:rPr>
          <w:rFonts w:ascii="Arial" w:hAnsi="Arial"/>
          <w:color w:val="1C1C1C"/>
        </w:rPr>
        <w:t>Kupujíc</w:t>
      </w:r>
      <w:r>
        <w:rPr>
          <w:rFonts w:ascii="Arial" w:hAnsi="Arial"/>
          <w:color w:val="414141"/>
        </w:rPr>
        <w:t>í </w:t>
      </w:r>
      <w:r>
        <w:rPr>
          <w:rFonts w:ascii="Arial" w:hAnsi="Arial"/>
          <w:color w:val="2D2D2D"/>
        </w:rPr>
        <w:t>je povinen </w:t>
      </w:r>
      <w:r>
        <w:rPr>
          <w:rFonts w:ascii="Arial" w:hAnsi="Arial"/>
          <w:color w:val="1C1C1C"/>
        </w:rPr>
        <w:t>zaplatit </w:t>
      </w:r>
      <w:r>
        <w:rPr>
          <w:rFonts w:ascii="Arial" w:hAnsi="Arial"/>
          <w:color w:val="2D2D2D"/>
        </w:rPr>
        <w:t>Prodávajícímu </w:t>
      </w:r>
      <w:r>
        <w:rPr>
          <w:rFonts w:ascii="Arial" w:hAnsi="Arial"/>
          <w:color w:val="1C1C1C"/>
        </w:rPr>
        <w:t>zálohu na </w:t>
      </w:r>
      <w:r>
        <w:rPr>
          <w:rFonts w:ascii="Arial" w:hAnsi="Arial"/>
          <w:color w:val="414141"/>
        </w:rPr>
        <w:t>k</w:t>
      </w:r>
      <w:r>
        <w:rPr>
          <w:rFonts w:ascii="Arial" w:hAnsi="Arial"/>
          <w:color w:val="1C1C1C"/>
        </w:rPr>
        <w:t>upní</w:t>
      </w:r>
      <w:r>
        <w:rPr>
          <w:rFonts w:ascii="Arial" w:hAnsi="Arial"/>
          <w:color w:val="2D2D2D"/>
        </w:rPr>
        <w:t> cenu v </w:t>
      </w:r>
      <w:r>
        <w:rPr>
          <w:rFonts w:ascii="Arial" w:hAnsi="Arial"/>
          <w:color w:val="1C1C1C"/>
        </w:rPr>
        <w:t>dohodnuté </w:t>
      </w:r>
      <w:r>
        <w:rPr>
          <w:rFonts w:ascii="Arial" w:hAnsi="Arial"/>
          <w:color w:val="2D2D2D"/>
        </w:rPr>
        <w:t>výši s </w:t>
      </w:r>
      <w:r>
        <w:rPr>
          <w:rFonts w:ascii="Arial" w:hAnsi="Arial"/>
          <w:color w:val="1C1C1C"/>
        </w:rPr>
        <w:t>oh</w:t>
      </w:r>
      <w:r>
        <w:rPr>
          <w:rFonts w:ascii="Arial" w:hAnsi="Arial"/>
          <w:color w:val="414141"/>
        </w:rPr>
        <w:t>le</w:t>
      </w:r>
      <w:r>
        <w:rPr>
          <w:rFonts w:ascii="Arial" w:hAnsi="Arial"/>
          <w:color w:val="1C1C1C"/>
        </w:rPr>
        <w:t>dem na </w:t>
      </w:r>
      <w:r>
        <w:rPr>
          <w:rFonts w:ascii="Arial" w:hAnsi="Arial"/>
          <w:color w:val="2D2D2D"/>
        </w:rPr>
        <w:t>typ Automobilu a jeho výbavu</w:t>
      </w:r>
      <w:r>
        <w:rPr>
          <w:rFonts w:ascii="Arial" w:hAnsi="Arial"/>
          <w:color w:val="696969"/>
        </w:rPr>
        <w:t>, </w:t>
      </w:r>
      <w:r>
        <w:rPr>
          <w:rFonts w:ascii="Arial" w:hAnsi="Arial"/>
          <w:color w:val="1C1C1C"/>
        </w:rPr>
        <w:t>nejméně </w:t>
      </w:r>
      <w:r>
        <w:rPr>
          <w:rFonts w:ascii="Arial" w:hAnsi="Arial"/>
          <w:color w:val="2D2D2D"/>
        </w:rPr>
        <w:t>však ve výši 10.000 </w:t>
      </w:r>
      <w:r>
        <w:rPr>
          <w:rFonts w:ascii="Arial" w:hAnsi="Arial"/>
          <w:color w:val="1C1C1C"/>
        </w:rPr>
        <w:t>Kč</w:t>
      </w:r>
      <w:r>
        <w:rPr>
          <w:rFonts w:ascii="Arial" w:hAnsi="Arial"/>
          <w:color w:val="595959"/>
        </w:rPr>
        <w:t>, </w:t>
      </w:r>
      <w:r>
        <w:rPr>
          <w:rFonts w:ascii="Arial" w:hAnsi="Arial"/>
          <w:color w:val="2D2D2D"/>
        </w:rPr>
        <w:t>a </w:t>
      </w:r>
      <w:r>
        <w:rPr>
          <w:rFonts w:ascii="Arial" w:hAnsi="Arial"/>
          <w:color w:val="1C1C1C"/>
        </w:rPr>
        <w:t>to </w:t>
      </w:r>
      <w:r>
        <w:rPr>
          <w:rFonts w:ascii="Arial" w:hAnsi="Arial"/>
          <w:color w:val="2D2D2D"/>
        </w:rPr>
        <w:t>buď</w:t>
      </w:r>
    </w:p>
    <w:p>
      <w:pPr>
        <w:pStyle w:val="ListParagraph"/>
        <w:numPr>
          <w:ilvl w:val="1"/>
          <w:numId w:val="6"/>
        </w:numPr>
        <w:tabs>
          <w:tab w:pos="1040" w:val="left" w:leader="none"/>
        </w:tabs>
        <w:spacing w:line="242" w:lineRule="auto" w:before="4" w:after="0"/>
        <w:ind w:left="848" w:right="125" w:firstLine="2"/>
        <w:jc w:val="both"/>
        <w:rPr>
          <w:rFonts w:ascii="Arial" w:hAnsi="Arial"/>
          <w:sz w:val="16"/>
        </w:rPr>
      </w:pPr>
      <w:r>
        <w:rPr>
          <w:rFonts w:ascii="Arial" w:hAnsi="Arial"/>
          <w:color w:val="2D2D2D"/>
          <w:sz w:val="16"/>
        </w:rPr>
        <w:t>v </w:t>
      </w:r>
      <w:r>
        <w:rPr>
          <w:rFonts w:ascii="Arial" w:hAnsi="Arial"/>
          <w:color w:val="1C1C1C"/>
          <w:sz w:val="16"/>
        </w:rPr>
        <w:t>hotovosti </w:t>
      </w:r>
      <w:r>
        <w:rPr>
          <w:rFonts w:ascii="Arial" w:hAnsi="Arial"/>
          <w:color w:val="2D2D2D"/>
          <w:sz w:val="16"/>
        </w:rPr>
        <w:t>k </w:t>
      </w:r>
      <w:r>
        <w:rPr>
          <w:rFonts w:ascii="Arial" w:hAnsi="Arial"/>
          <w:color w:val="1C1C1C"/>
          <w:sz w:val="16"/>
        </w:rPr>
        <w:t>rukám Prodá</w:t>
      </w:r>
      <w:r>
        <w:rPr>
          <w:rFonts w:ascii="Arial" w:hAnsi="Arial"/>
          <w:color w:val="414141"/>
          <w:sz w:val="16"/>
        </w:rPr>
        <w:t>va</w:t>
      </w:r>
      <w:r>
        <w:rPr>
          <w:rFonts w:ascii="Arial" w:hAnsi="Arial"/>
          <w:color w:val="1C1C1C"/>
          <w:sz w:val="16"/>
        </w:rPr>
        <w:t>jícího </w:t>
      </w:r>
      <w:r>
        <w:rPr>
          <w:rFonts w:ascii="Arial" w:hAnsi="Arial"/>
          <w:color w:val="2D2D2D"/>
          <w:sz w:val="16"/>
        </w:rPr>
        <w:t>v den </w:t>
      </w:r>
      <w:r>
        <w:rPr>
          <w:rFonts w:ascii="Arial" w:hAnsi="Arial"/>
          <w:color w:val="1C1C1C"/>
          <w:spacing w:val="-5"/>
          <w:sz w:val="16"/>
        </w:rPr>
        <w:t>podp</w:t>
      </w:r>
      <w:r>
        <w:rPr>
          <w:rFonts w:ascii="Arial" w:hAnsi="Arial"/>
          <w:color w:val="414141"/>
          <w:spacing w:val="-5"/>
          <w:sz w:val="16"/>
        </w:rPr>
        <w:t>i</w:t>
      </w:r>
      <w:r>
        <w:rPr>
          <w:rFonts w:ascii="Arial" w:hAnsi="Arial"/>
          <w:color w:val="1C1C1C"/>
          <w:spacing w:val="-5"/>
          <w:sz w:val="16"/>
        </w:rPr>
        <w:t>su </w:t>
      </w:r>
      <w:r>
        <w:rPr>
          <w:rFonts w:ascii="Arial" w:hAnsi="Arial"/>
          <w:color w:val="1C1C1C"/>
          <w:sz w:val="16"/>
        </w:rPr>
        <w:t>závazné</w:t>
      </w:r>
      <w:r>
        <w:rPr>
          <w:rFonts w:ascii="Arial" w:hAnsi="Arial"/>
          <w:color w:val="2D2D2D"/>
          <w:sz w:val="16"/>
        </w:rPr>
        <w:t> objednávky Automobilu </w:t>
      </w:r>
      <w:r>
        <w:rPr>
          <w:rFonts w:ascii="Arial" w:hAnsi="Arial"/>
          <w:color w:val="1C1C1C"/>
          <w:spacing w:val="-4"/>
          <w:sz w:val="16"/>
        </w:rPr>
        <w:t>Kupujícím</w:t>
      </w:r>
      <w:r>
        <w:rPr>
          <w:rFonts w:ascii="Arial" w:hAnsi="Arial"/>
          <w:color w:val="696969"/>
          <w:spacing w:val="-4"/>
          <w:sz w:val="16"/>
        </w:rPr>
        <w:t>, </w:t>
      </w:r>
      <w:r>
        <w:rPr>
          <w:rFonts w:ascii="Arial" w:hAnsi="Arial"/>
          <w:color w:val="1C1C1C"/>
          <w:sz w:val="16"/>
        </w:rPr>
        <w:t>nebo </w:t>
      </w:r>
      <w:r>
        <w:rPr>
          <w:rFonts w:ascii="Arial" w:hAnsi="Arial"/>
          <w:color w:val="414141"/>
          <w:sz w:val="16"/>
        </w:rPr>
        <w:t>(i</w:t>
      </w:r>
      <w:r>
        <w:rPr>
          <w:rFonts w:ascii="Arial" w:hAnsi="Arial"/>
          <w:color w:val="1C1C1C"/>
          <w:sz w:val="16"/>
        </w:rPr>
        <w:t>i</w:t>
      </w:r>
      <w:r>
        <w:rPr>
          <w:rFonts w:ascii="Arial" w:hAnsi="Arial"/>
          <w:color w:val="414141"/>
          <w:sz w:val="16"/>
        </w:rPr>
        <w:t>) </w:t>
      </w:r>
      <w:r>
        <w:rPr>
          <w:rFonts w:ascii="Arial" w:hAnsi="Arial"/>
          <w:color w:val="1C1C1C"/>
          <w:sz w:val="16"/>
        </w:rPr>
        <w:t>bezhotovostním převodem </w:t>
      </w:r>
      <w:r>
        <w:rPr>
          <w:rFonts w:ascii="Arial" w:hAnsi="Arial"/>
          <w:color w:val="2D2D2D"/>
          <w:sz w:val="16"/>
        </w:rPr>
        <w:t>nejpozději </w:t>
      </w:r>
      <w:r>
        <w:rPr>
          <w:rFonts w:ascii="Arial" w:hAnsi="Arial"/>
          <w:color w:val="1C1C1C"/>
          <w:sz w:val="16"/>
        </w:rPr>
        <w:t>do pěti </w:t>
      </w:r>
      <w:r>
        <w:rPr>
          <w:rFonts w:ascii="Arial" w:hAnsi="Arial"/>
          <w:color w:val="2D2D2D"/>
          <w:sz w:val="16"/>
        </w:rPr>
        <w:t>(5) </w:t>
      </w:r>
      <w:r>
        <w:rPr>
          <w:rFonts w:ascii="Arial" w:hAnsi="Arial"/>
          <w:color w:val="1C1C1C"/>
          <w:sz w:val="16"/>
        </w:rPr>
        <w:t>dnů </w:t>
      </w:r>
      <w:r>
        <w:rPr>
          <w:rFonts w:ascii="Arial" w:hAnsi="Arial"/>
          <w:color w:val="2D2D2D"/>
          <w:sz w:val="16"/>
        </w:rPr>
        <w:t>od podpisu </w:t>
      </w:r>
      <w:r>
        <w:rPr>
          <w:rFonts w:ascii="Arial" w:hAnsi="Arial"/>
          <w:color w:val="1C1C1C"/>
          <w:sz w:val="16"/>
        </w:rPr>
        <w:t>závazné ob</w:t>
      </w:r>
      <w:r>
        <w:rPr>
          <w:rFonts w:ascii="Arial" w:hAnsi="Arial"/>
          <w:color w:val="414141"/>
          <w:sz w:val="16"/>
        </w:rPr>
        <w:t>j</w:t>
      </w:r>
      <w:r>
        <w:rPr>
          <w:rFonts w:ascii="Arial" w:hAnsi="Arial"/>
          <w:color w:val="1C1C1C"/>
          <w:sz w:val="16"/>
        </w:rPr>
        <w:t>ednávky Automob</w:t>
      </w:r>
      <w:r>
        <w:rPr>
          <w:rFonts w:ascii="Arial" w:hAnsi="Arial"/>
          <w:color w:val="414141"/>
          <w:sz w:val="16"/>
        </w:rPr>
        <w:t>i</w:t>
      </w:r>
      <w:r>
        <w:rPr>
          <w:rFonts w:ascii="Arial" w:hAnsi="Arial"/>
          <w:color w:val="1C1C1C"/>
          <w:sz w:val="16"/>
        </w:rPr>
        <w:t>lu </w:t>
      </w:r>
      <w:r>
        <w:rPr>
          <w:rFonts w:ascii="Arial" w:hAnsi="Arial"/>
          <w:color w:val="1C1C1C"/>
          <w:spacing w:val="-7"/>
          <w:sz w:val="16"/>
        </w:rPr>
        <w:t>Kupujícím</w:t>
      </w:r>
      <w:r>
        <w:rPr>
          <w:rFonts w:ascii="Arial" w:hAnsi="Arial"/>
          <w:color w:val="696969"/>
          <w:spacing w:val="-7"/>
          <w:sz w:val="16"/>
        </w:rPr>
        <w:t>. </w:t>
      </w:r>
      <w:r>
        <w:rPr>
          <w:rFonts w:ascii="Arial" w:hAnsi="Arial"/>
          <w:color w:val="2D2D2D"/>
          <w:sz w:val="16"/>
        </w:rPr>
        <w:t>V případě </w:t>
      </w:r>
      <w:r>
        <w:rPr>
          <w:rFonts w:ascii="Arial" w:hAnsi="Arial"/>
          <w:color w:val="1C1C1C"/>
          <w:sz w:val="16"/>
        </w:rPr>
        <w:t>neuhrazeni</w:t>
      </w:r>
      <w:r>
        <w:rPr>
          <w:rFonts w:ascii="Arial" w:hAnsi="Arial"/>
          <w:color w:val="2D2D2D"/>
          <w:sz w:val="16"/>
        </w:rPr>
        <w:t> zálohy se jedná o </w:t>
      </w:r>
      <w:r>
        <w:rPr>
          <w:rFonts w:ascii="Arial" w:hAnsi="Arial"/>
          <w:color w:val="1C1C1C"/>
          <w:sz w:val="16"/>
        </w:rPr>
        <w:t>podstatné porušen</w:t>
      </w:r>
      <w:r>
        <w:rPr>
          <w:rFonts w:ascii="Arial" w:hAnsi="Arial"/>
          <w:color w:val="414141"/>
          <w:sz w:val="16"/>
        </w:rPr>
        <w:t>i </w:t>
      </w:r>
      <w:r>
        <w:rPr>
          <w:rFonts w:ascii="Arial" w:hAnsi="Arial"/>
          <w:color w:val="1C1C1C"/>
          <w:sz w:val="16"/>
        </w:rPr>
        <w:t>Kupni smlouvy ze</w:t>
      </w:r>
      <w:r>
        <w:rPr>
          <w:rFonts w:ascii="Arial" w:hAnsi="Arial"/>
          <w:color w:val="2D2D2D"/>
          <w:sz w:val="16"/>
        </w:rPr>
        <w:t> strany </w:t>
      </w:r>
      <w:r>
        <w:rPr>
          <w:rFonts w:ascii="Arial" w:hAnsi="Arial"/>
          <w:color w:val="1C1C1C"/>
          <w:sz w:val="16"/>
        </w:rPr>
        <w:t>Kupuj</w:t>
      </w:r>
      <w:r>
        <w:rPr>
          <w:rFonts w:ascii="Arial" w:hAnsi="Arial"/>
          <w:color w:val="414141"/>
          <w:sz w:val="16"/>
        </w:rPr>
        <w:t>í</w:t>
      </w:r>
      <w:r>
        <w:rPr>
          <w:rFonts w:ascii="Arial" w:hAnsi="Arial"/>
          <w:color w:val="1C1C1C"/>
          <w:sz w:val="16"/>
        </w:rPr>
        <w:t>cího a Prodávající je oprávněn </w:t>
      </w:r>
      <w:r>
        <w:rPr>
          <w:rFonts w:ascii="Arial" w:hAnsi="Arial"/>
          <w:color w:val="2D2D2D"/>
          <w:sz w:val="16"/>
        </w:rPr>
        <w:t>od  </w:t>
      </w:r>
      <w:r>
        <w:rPr>
          <w:rFonts w:ascii="Arial" w:hAnsi="Arial"/>
          <w:color w:val="1C1C1C"/>
          <w:sz w:val="16"/>
        </w:rPr>
        <w:t>Kupní</w:t>
      </w:r>
      <w:r>
        <w:rPr>
          <w:rFonts w:ascii="Arial" w:hAnsi="Arial"/>
          <w:color w:val="2D2D2D"/>
          <w:sz w:val="16"/>
        </w:rPr>
        <w:t> smlouvy</w:t>
      </w:r>
      <w:r>
        <w:rPr>
          <w:rFonts w:ascii="Arial" w:hAnsi="Arial"/>
          <w:color w:val="2D2D2D"/>
          <w:spacing w:val="-5"/>
          <w:sz w:val="16"/>
        </w:rPr>
        <w:t> </w:t>
      </w:r>
      <w:r>
        <w:rPr>
          <w:rFonts w:ascii="Arial" w:hAnsi="Arial"/>
          <w:color w:val="1C1C1C"/>
          <w:sz w:val="16"/>
        </w:rPr>
        <w:t>odstoupit.</w:t>
      </w:r>
    </w:p>
    <w:p>
      <w:pPr>
        <w:pStyle w:val="BodyText"/>
        <w:spacing w:line="244" w:lineRule="auto" w:before="48"/>
        <w:ind w:left="848" w:right="128" w:hanging="145"/>
        <w:rPr>
          <w:rFonts w:ascii="Arial" w:hAnsi="Arial"/>
        </w:rPr>
      </w:pPr>
      <w:r>
        <w:rPr>
          <w:rFonts w:ascii="Arial" w:hAnsi="Arial"/>
          <w:color w:val="2D2D2D"/>
          <w:w w:val="105"/>
        </w:rPr>
        <w:t>-</w:t>
      </w:r>
      <w:r>
        <w:rPr>
          <w:rFonts w:ascii="Arial" w:hAnsi="Arial"/>
          <w:color w:val="2D2D2D"/>
          <w:spacing w:val="14"/>
          <w:w w:val="105"/>
        </w:rPr>
        <w:t> </w:t>
      </w:r>
      <w:r>
        <w:rPr>
          <w:rFonts w:ascii="Arial" w:hAnsi="Arial"/>
          <w:color w:val="1C1C1C"/>
          <w:w w:val="105"/>
        </w:rPr>
        <w:t>Nejpozděj</w:t>
      </w:r>
      <w:r>
        <w:rPr>
          <w:rFonts w:ascii="Arial" w:hAnsi="Arial"/>
          <w:color w:val="414141"/>
          <w:w w:val="105"/>
        </w:rPr>
        <w:t>i</w:t>
      </w:r>
      <w:r>
        <w:rPr>
          <w:rFonts w:ascii="Arial" w:hAnsi="Arial"/>
          <w:color w:val="414141"/>
          <w:spacing w:val="-9"/>
          <w:w w:val="105"/>
        </w:rPr>
        <w:t> </w:t>
      </w:r>
      <w:r>
        <w:rPr>
          <w:rFonts w:ascii="Arial" w:hAnsi="Arial"/>
          <w:color w:val="2D2D2D"/>
          <w:w w:val="105"/>
        </w:rPr>
        <w:t>v</w:t>
      </w:r>
      <w:r>
        <w:rPr>
          <w:rFonts w:ascii="Arial" w:hAnsi="Arial"/>
          <w:color w:val="2D2D2D"/>
          <w:spacing w:val="-24"/>
          <w:w w:val="105"/>
        </w:rPr>
        <w:t> </w:t>
      </w:r>
      <w:r>
        <w:rPr>
          <w:rFonts w:ascii="Arial" w:hAnsi="Arial"/>
          <w:color w:val="1C1C1C"/>
          <w:w w:val="105"/>
        </w:rPr>
        <w:t>den</w:t>
      </w:r>
      <w:r>
        <w:rPr>
          <w:rFonts w:ascii="Arial" w:hAnsi="Arial"/>
          <w:color w:val="1C1C1C"/>
          <w:spacing w:val="-25"/>
          <w:w w:val="105"/>
        </w:rPr>
        <w:t> </w:t>
      </w:r>
      <w:r>
        <w:rPr>
          <w:rFonts w:ascii="Arial" w:hAnsi="Arial"/>
          <w:color w:val="2D2D2D"/>
          <w:w w:val="105"/>
        </w:rPr>
        <w:t>předáni</w:t>
      </w:r>
      <w:r>
        <w:rPr>
          <w:rFonts w:ascii="Arial" w:hAnsi="Arial"/>
          <w:color w:val="2D2D2D"/>
          <w:spacing w:val="-16"/>
          <w:w w:val="105"/>
        </w:rPr>
        <w:t> </w:t>
      </w:r>
      <w:r>
        <w:rPr>
          <w:rFonts w:ascii="Arial" w:hAnsi="Arial"/>
          <w:color w:val="1C1C1C"/>
          <w:spacing w:val="-3"/>
          <w:w w:val="105"/>
        </w:rPr>
        <w:t>Automobi</w:t>
      </w:r>
      <w:r>
        <w:rPr>
          <w:rFonts w:ascii="Arial" w:hAnsi="Arial"/>
          <w:color w:val="414141"/>
          <w:spacing w:val="-3"/>
          <w:w w:val="105"/>
        </w:rPr>
        <w:t>l</w:t>
      </w:r>
      <w:r>
        <w:rPr>
          <w:rFonts w:ascii="Arial" w:hAnsi="Arial"/>
          <w:color w:val="1C1C1C"/>
          <w:spacing w:val="-3"/>
          <w:w w:val="105"/>
        </w:rPr>
        <w:t>u</w:t>
      </w:r>
      <w:r>
        <w:rPr>
          <w:rFonts w:ascii="Arial" w:hAnsi="Arial"/>
          <w:color w:val="1C1C1C"/>
          <w:spacing w:val="-17"/>
          <w:w w:val="105"/>
        </w:rPr>
        <w:t> </w:t>
      </w:r>
      <w:r>
        <w:rPr>
          <w:rFonts w:ascii="Arial" w:hAnsi="Arial"/>
          <w:color w:val="1C1C1C"/>
          <w:w w:val="105"/>
        </w:rPr>
        <w:t>při</w:t>
      </w:r>
      <w:r>
        <w:rPr>
          <w:rFonts w:ascii="Arial" w:hAnsi="Arial"/>
          <w:color w:val="1C1C1C"/>
          <w:spacing w:val="-27"/>
          <w:w w:val="105"/>
        </w:rPr>
        <w:t> </w:t>
      </w:r>
      <w:r>
        <w:rPr>
          <w:rFonts w:ascii="Arial" w:hAnsi="Arial"/>
          <w:color w:val="1C1C1C"/>
          <w:w w:val="105"/>
        </w:rPr>
        <w:t>podpisu</w:t>
      </w:r>
      <w:r>
        <w:rPr>
          <w:rFonts w:ascii="Arial" w:hAnsi="Arial"/>
          <w:color w:val="1C1C1C"/>
          <w:spacing w:val="-19"/>
          <w:w w:val="105"/>
        </w:rPr>
        <w:t> </w:t>
      </w:r>
      <w:r>
        <w:rPr>
          <w:rFonts w:ascii="Arial" w:hAnsi="Arial"/>
          <w:color w:val="1C1C1C"/>
          <w:w w:val="105"/>
        </w:rPr>
        <w:t>předávacího protokolu uhradí Kupující zbývající </w:t>
      </w:r>
      <w:r>
        <w:rPr>
          <w:rFonts w:ascii="Arial" w:hAnsi="Arial"/>
          <w:color w:val="2D2D2D"/>
          <w:w w:val="105"/>
        </w:rPr>
        <w:t>část </w:t>
      </w:r>
      <w:r>
        <w:rPr>
          <w:rFonts w:ascii="Arial" w:hAnsi="Arial"/>
          <w:color w:val="1C1C1C"/>
          <w:w w:val="105"/>
        </w:rPr>
        <w:t>kupní </w:t>
      </w:r>
      <w:r>
        <w:rPr>
          <w:rFonts w:ascii="Arial" w:hAnsi="Arial"/>
          <w:color w:val="2D2D2D"/>
          <w:w w:val="105"/>
        </w:rPr>
        <w:t>ceny</w:t>
      </w:r>
      <w:r>
        <w:rPr>
          <w:rFonts w:ascii="Arial" w:hAnsi="Arial"/>
          <w:color w:val="1C1C1C"/>
          <w:w w:val="105"/>
        </w:rPr>
        <w:t> </w:t>
      </w:r>
      <w:r>
        <w:rPr>
          <w:rFonts w:ascii="Arial" w:hAnsi="Arial"/>
          <w:color w:val="1C1C1C"/>
          <w:spacing w:val="-3"/>
          <w:w w:val="105"/>
        </w:rPr>
        <w:t>Prodávajícímu</w:t>
      </w:r>
      <w:r>
        <w:rPr>
          <w:rFonts w:ascii="Arial" w:hAnsi="Arial"/>
          <w:color w:val="696969"/>
          <w:spacing w:val="-3"/>
          <w:w w:val="105"/>
        </w:rPr>
        <w:t>, </w:t>
      </w:r>
      <w:r>
        <w:rPr>
          <w:rFonts w:ascii="Arial" w:hAnsi="Arial"/>
          <w:color w:val="1C1C1C"/>
          <w:w w:val="105"/>
        </w:rPr>
        <w:t>přičemž </w:t>
      </w:r>
      <w:r>
        <w:rPr>
          <w:rFonts w:ascii="Arial" w:hAnsi="Arial"/>
          <w:color w:val="2D2D2D"/>
          <w:w w:val="105"/>
        </w:rPr>
        <w:t>uhrazení </w:t>
      </w:r>
      <w:r>
        <w:rPr>
          <w:rFonts w:ascii="Arial" w:hAnsi="Arial"/>
          <w:color w:val="1C1C1C"/>
          <w:spacing w:val="-4"/>
          <w:w w:val="105"/>
        </w:rPr>
        <w:t>zbývají</w:t>
      </w:r>
      <w:r>
        <w:rPr>
          <w:rFonts w:ascii="Arial" w:hAnsi="Arial"/>
          <w:color w:val="414141"/>
          <w:spacing w:val="-4"/>
          <w:w w:val="105"/>
        </w:rPr>
        <w:t>c</w:t>
      </w:r>
      <w:r>
        <w:rPr>
          <w:rFonts w:ascii="Arial" w:hAnsi="Arial"/>
          <w:color w:val="1C1C1C"/>
          <w:spacing w:val="-4"/>
          <w:w w:val="105"/>
        </w:rPr>
        <w:t>í </w:t>
      </w:r>
      <w:r>
        <w:rPr>
          <w:rFonts w:ascii="Arial" w:hAnsi="Arial"/>
          <w:color w:val="2D2D2D"/>
          <w:w w:val="105"/>
        </w:rPr>
        <w:t>části kupní ceny může </w:t>
      </w:r>
      <w:r>
        <w:rPr>
          <w:rFonts w:ascii="Arial" w:hAnsi="Arial"/>
          <w:color w:val="1C1C1C"/>
          <w:w w:val="105"/>
        </w:rPr>
        <w:t>proběhnout </w:t>
      </w:r>
      <w:r>
        <w:rPr>
          <w:rFonts w:ascii="Arial" w:hAnsi="Arial"/>
          <w:color w:val="2D2D2D"/>
          <w:w w:val="105"/>
        </w:rPr>
        <w:t>v </w:t>
      </w:r>
      <w:r>
        <w:rPr>
          <w:rFonts w:ascii="Arial" w:hAnsi="Arial"/>
          <w:color w:val="1C1C1C"/>
          <w:w w:val="105"/>
        </w:rPr>
        <w:t>hotovosti</w:t>
      </w:r>
      <w:r>
        <w:rPr>
          <w:rFonts w:ascii="Arial" w:hAnsi="Arial"/>
          <w:color w:val="7E7E7E"/>
          <w:w w:val="105"/>
        </w:rPr>
        <w:t>, </w:t>
      </w:r>
      <w:r>
        <w:rPr>
          <w:rFonts w:ascii="Arial" w:hAnsi="Arial"/>
          <w:color w:val="1C1C1C"/>
          <w:w w:val="105"/>
        </w:rPr>
        <w:t>nebo </w:t>
      </w:r>
      <w:r>
        <w:rPr>
          <w:rFonts w:ascii="Arial" w:hAnsi="Arial"/>
          <w:color w:val="2D2D2D"/>
          <w:w w:val="105"/>
        </w:rPr>
        <w:t>může </w:t>
      </w:r>
      <w:r>
        <w:rPr>
          <w:rFonts w:ascii="Arial" w:hAnsi="Arial"/>
          <w:color w:val="1C1C1C"/>
          <w:w w:val="105"/>
        </w:rPr>
        <w:t>být </w:t>
      </w:r>
      <w:r>
        <w:rPr>
          <w:rFonts w:ascii="Arial" w:hAnsi="Arial"/>
          <w:color w:val="2D2D2D"/>
          <w:w w:val="105"/>
        </w:rPr>
        <w:t>kupní cena</w:t>
      </w:r>
      <w:r>
        <w:rPr>
          <w:rFonts w:ascii="Arial" w:hAnsi="Arial"/>
          <w:color w:val="1C1C1C"/>
          <w:w w:val="105"/>
        </w:rPr>
        <w:t> zaplacena bankovním</w:t>
      </w:r>
      <w:r>
        <w:rPr>
          <w:rFonts w:ascii="Arial" w:hAnsi="Arial"/>
          <w:color w:val="1C1C1C"/>
          <w:spacing w:val="-6"/>
          <w:w w:val="105"/>
        </w:rPr>
        <w:t> </w:t>
      </w:r>
      <w:r>
        <w:rPr>
          <w:rFonts w:ascii="Arial" w:hAnsi="Arial"/>
          <w:color w:val="1C1C1C"/>
          <w:w w:val="105"/>
        </w:rPr>
        <w:t>převodem.</w:t>
      </w:r>
    </w:p>
    <w:p>
      <w:pPr>
        <w:pStyle w:val="ListParagraph"/>
        <w:numPr>
          <w:ilvl w:val="0"/>
          <w:numId w:val="6"/>
        </w:numPr>
        <w:tabs>
          <w:tab w:pos="705" w:val="left" w:leader="none"/>
        </w:tabs>
        <w:spacing w:line="237" w:lineRule="auto" w:before="58" w:after="0"/>
        <w:ind w:left="703" w:right="129" w:hanging="281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1C1C1C"/>
          <w:sz w:val="16"/>
        </w:rPr>
        <w:t>Bezhotovostní  platba   se   </w:t>
      </w:r>
      <w:r>
        <w:rPr>
          <w:rFonts w:ascii="Arial" w:hAnsi="Arial"/>
          <w:color w:val="2D2D2D"/>
          <w:sz w:val="16"/>
        </w:rPr>
        <w:t>považuje   </w:t>
      </w:r>
      <w:r>
        <w:rPr>
          <w:rFonts w:ascii="Arial" w:hAnsi="Arial"/>
          <w:color w:val="1C1C1C"/>
          <w:sz w:val="16"/>
        </w:rPr>
        <w:t>za   </w:t>
      </w:r>
      <w:r>
        <w:rPr>
          <w:rFonts w:ascii="Arial" w:hAnsi="Arial"/>
          <w:color w:val="2D2D2D"/>
          <w:sz w:val="16"/>
        </w:rPr>
        <w:t>řádně   </w:t>
      </w:r>
      <w:r>
        <w:rPr>
          <w:rFonts w:ascii="Arial" w:hAnsi="Arial"/>
          <w:color w:val="1C1C1C"/>
          <w:sz w:val="16"/>
        </w:rPr>
        <w:t>proveden</w:t>
      </w:r>
      <w:r>
        <w:rPr>
          <w:rFonts w:ascii="Arial" w:hAnsi="Arial"/>
          <w:color w:val="414141"/>
          <w:sz w:val="16"/>
        </w:rPr>
        <w:t>ou</w:t>
      </w:r>
      <w:r>
        <w:rPr>
          <w:rFonts w:ascii="Arial" w:hAnsi="Arial"/>
          <w:color w:val="2D2D2D"/>
          <w:sz w:val="16"/>
        </w:rPr>
        <w:t> a </w:t>
      </w:r>
      <w:r>
        <w:rPr>
          <w:rFonts w:ascii="Arial" w:hAnsi="Arial"/>
          <w:color w:val="1C1C1C"/>
          <w:sz w:val="16"/>
        </w:rPr>
        <w:t>placená   </w:t>
      </w:r>
      <w:r>
        <w:rPr>
          <w:rFonts w:ascii="Arial" w:hAnsi="Arial"/>
          <w:color w:val="2D2D2D"/>
          <w:sz w:val="16"/>
        </w:rPr>
        <w:t>částka   se   považuje   </w:t>
      </w:r>
      <w:r>
        <w:rPr>
          <w:rFonts w:ascii="Arial" w:hAnsi="Arial"/>
          <w:color w:val="1C1C1C"/>
          <w:sz w:val="16"/>
        </w:rPr>
        <w:t>za   </w:t>
      </w:r>
      <w:r>
        <w:rPr>
          <w:rFonts w:ascii="Arial" w:hAnsi="Arial"/>
          <w:color w:val="2D2D2D"/>
          <w:sz w:val="16"/>
        </w:rPr>
        <w:t>řádně   </w:t>
      </w:r>
      <w:r>
        <w:rPr>
          <w:rFonts w:ascii="Arial" w:hAnsi="Arial"/>
          <w:color w:val="1C1C1C"/>
          <w:sz w:val="16"/>
        </w:rPr>
        <w:t>uhrazenou    </w:t>
      </w:r>
      <w:r>
        <w:rPr>
          <w:rFonts w:ascii="Arial" w:hAnsi="Arial"/>
          <w:color w:val="2D2D2D"/>
          <w:sz w:val="16"/>
        </w:rPr>
        <w:t>až v okamžiku </w:t>
      </w:r>
      <w:r>
        <w:rPr>
          <w:rFonts w:ascii="Arial" w:hAnsi="Arial"/>
          <w:color w:val="1C1C1C"/>
          <w:sz w:val="16"/>
        </w:rPr>
        <w:t>př</w:t>
      </w:r>
      <w:r>
        <w:rPr>
          <w:rFonts w:ascii="Arial" w:hAnsi="Arial"/>
          <w:color w:val="414141"/>
          <w:sz w:val="16"/>
        </w:rPr>
        <w:t>i</w:t>
      </w:r>
      <w:r>
        <w:rPr>
          <w:rFonts w:ascii="Arial" w:hAnsi="Arial"/>
          <w:color w:val="1C1C1C"/>
          <w:sz w:val="16"/>
        </w:rPr>
        <w:t>psán</w:t>
      </w:r>
      <w:r>
        <w:rPr>
          <w:rFonts w:ascii="Arial" w:hAnsi="Arial"/>
          <w:color w:val="595959"/>
          <w:sz w:val="16"/>
        </w:rPr>
        <w:t>i </w:t>
      </w:r>
      <w:r>
        <w:rPr>
          <w:rFonts w:ascii="Arial" w:hAnsi="Arial"/>
          <w:color w:val="1C1C1C"/>
          <w:sz w:val="16"/>
        </w:rPr>
        <w:t>příslušné </w:t>
      </w:r>
      <w:r>
        <w:rPr>
          <w:rFonts w:ascii="Arial" w:hAnsi="Arial"/>
          <w:color w:val="2D2D2D"/>
          <w:sz w:val="16"/>
        </w:rPr>
        <w:t>částky </w:t>
      </w:r>
      <w:r>
        <w:rPr>
          <w:rFonts w:ascii="Arial" w:hAnsi="Arial"/>
          <w:color w:val="1C1C1C"/>
          <w:sz w:val="16"/>
        </w:rPr>
        <w:t>na </w:t>
      </w:r>
      <w:r>
        <w:rPr>
          <w:rFonts w:ascii="Arial" w:hAnsi="Arial"/>
          <w:color w:val="2D2D2D"/>
          <w:sz w:val="16"/>
        </w:rPr>
        <w:t>bankovní účet</w:t>
      </w:r>
      <w:r>
        <w:rPr>
          <w:rFonts w:ascii="Arial" w:hAnsi="Arial"/>
          <w:color w:val="1C1C1C"/>
          <w:sz w:val="16"/>
        </w:rPr>
        <w:t> Prodávajícího.</w:t>
      </w:r>
    </w:p>
    <w:p>
      <w:pPr>
        <w:pStyle w:val="ListParagraph"/>
        <w:numPr>
          <w:ilvl w:val="0"/>
          <w:numId w:val="6"/>
        </w:numPr>
        <w:tabs>
          <w:tab w:pos="705" w:val="left" w:leader="none"/>
        </w:tabs>
        <w:spacing w:line="242" w:lineRule="auto" w:before="57" w:after="0"/>
        <w:ind w:left="703" w:right="127" w:hanging="283"/>
        <w:jc w:val="both"/>
        <w:rPr>
          <w:rFonts w:ascii="Arial" w:hAnsi="Arial"/>
          <w:color w:val="2D2D2D"/>
          <w:sz w:val="16"/>
        </w:rPr>
      </w:pPr>
      <w:r>
        <w:rPr>
          <w:rFonts w:ascii="Arial" w:hAnsi="Arial"/>
          <w:color w:val="1C1C1C"/>
          <w:sz w:val="16"/>
        </w:rPr>
        <w:t>Kupujíc</w:t>
      </w:r>
      <w:r>
        <w:rPr>
          <w:rFonts w:ascii="Arial" w:hAnsi="Arial"/>
          <w:color w:val="414141"/>
          <w:sz w:val="16"/>
        </w:rPr>
        <w:t>! </w:t>
      </w:r>
      <w:r>
        <w:rPr>
          <w:rFonts w:ascii="Arial" w:hAnsi="Arial"/>
          <w:color w:val="2D2D2D"/>
          <w:sz w:val="16"/>
        </w:rPr>
        <w:t>je </w:t>
      </w:r>
      <w:r>
        <w:rPr>
          <w:rFonts w:ascii="Arial" w:hAnsi="Arial"/>
          <w:color w:val="1C1C1C"/>
          <w:sz w:val="16"/>
        </w:rPr>
        <w:t>povinen </w:t>
      </w:r>
      <w:r>
        <w:rPr>
          <w:rFonts w:ascii="Arial" w:hAnsi="Arial"/>
          <w:color w:val="2D2D2D"/>
          <w:sz w:val="16"/>
        </w:rPr>
        <w:t>zaplatit </w:t>
      </w:r>
      <w:r>
        <w:rPr>
          <w:rFonts w:ascii="Arial" w:hAnsi="Arial"/>
          <w:color w:val="1C1C1C"/>
          <w:sz w:val="16"/>
        </w:rPr>
        <w:t>zálohy a </w:t>
      </w:r>
      <w:r>
        <w:rPr>
          <w:rFonts w:ascii="Arial" w:hAnsi="Arial"/>
          <w:color w:val="2D2D2D"/>
          <w:sz w:val="16"/>
        </w:rPr>
        <w:t>zbývající části </w:t>
      </w:r>
      <w:r>
        <w:rPr>
          <w:rFonts w:ascii="Arial" w:hAnsi="Arial"/>
          <w:color w:val="1C1C1C"/>
          <w:sz w:val="16"/>
        </w:rPr>
        <w:t>kupní </w:t>
      </w:r>
      <w:r>
        <w:rPr>
          <w:rFonts w:ascii="Arial" w:hAnsi="Arial"/>
          <w:color w:val="2D2D2D"/>
          <w:sz w:val="16"/>
        </w:rPr>
        <w:t>ceny</w:t>
      </w:r>
      <w:r>
        <w:rPr>
          <w:rFonts w:ascii="Arial" w:hAnsi="Arial"/>
          <w:color w:val="1C1C1C"/>
          <w:sz w:val="16"/>
        </w:rPr>
        <w:t> Prodávajícímu bezhotovostn</w:t>
      </w:r>
      <w:r>
        <w:rPr>
          <w:rFonts w:ascii="Arial" w:hAnsi="Arial"/>
          <w:color w:val="414141"/>
          <w:sz w:val="16"/>
        </w:rPr>
        <w:t>ím </w:t>
      </w:r>
      <w:r>
        <w:rPr>
          <w:rFonts w:ascii="Arial" w:hAnsi="Arial"/>
          <w:color w:val="1C1C1C"/>
          <w:spacing w:val="-8"/>
          <w:sz w:val="16"/>
        </w:rPr>
        <w:t>převodem</w:t>
      </w:r>
      <w:r>
        <w:rPr>
          <w:rFonts w:ascii="Arial" w:hAnsi="Arial"/>
          <w:color w:val="696969"/>
          <w:spacing w:val="-8"/>
          <w:sz w:val="16"/>
        </w:rPr>
        <w:t>, </w:t>
      </w:r>
      <w:r>
        <w:rPr>
          <w:rFonts w:ascii="Arial" w:hAnsi="Arial"/>
          <w:color w:val="1C1C1C"/>
          <w:sz w:val="16"/>
        </w:rPr>
        <w:t>jsou-li </w:t>
      </w:r>
      <w:r>
        <w:rPr>
          <w:rFonts w:ascii="Arial" w:hAnsi="Arial"/>
          <w:color w:val="2D2D2D"/>
          <w:sz w:val="16"/>
        </w:rPr>
        <w:t>splněny podmínky </w:t>
      </w:r>
      <w:r>
        <w:rPr>
          <w:rFonts w:ascii="Arial" w:hAnsi="Arial"/>
          <w:color w:val="1C1C1C"/>
          <w:sz w:val="16"/>
        </w:rPr>
        <w:t>pro povinnost provést platbu bezhotovostně </w:t>
      </w:r>
      <w:r>
        <w:rPr>
          <w:rFonts w:ascii="Arial" w:hAnsi="Arial"/>
          <w:color w:val="2D2D2D"/>
          <w:sz w:val="16"/>
        </w:rPr>
        <w:t>ve</w:t>
      </w:r>
      <w:r>
        <w:rPr>
          <w:rFonts w:ascii="Arial" w:hAnsi="Arial"/>
          <w:color w:val="1C1C1C"/>
          <w:sz w:val="16"/>
        </w:rPr>
        <w:t> smyslu zákona </w:t>
      </w:r>
      <w:r>
        <w:rPr>
          <w:rFonts w:ascii="Arial" w:hAnsi="Arial"/>
          <w:color w:val="2D2D2D"/>
          <w:sz w:val="16"/>
        </w:rPr>
        <w:t>č. 254/2004 Sb</w:t>
      </w:r>
      <w:r>
        <w:rPr>
          <w:rFonts w:ascii="Arial" w:hAnsi="Arial"/>
          <w:color w:val="595959"/>
          <w:sz w:val="16"/>
        </w:rPr>
        <w:t>., </w:t>
      </w:r>
      <w:r>
        <w:rPr>
          <w:rFonts w:ascii="Arial" w:hAnsi="Arial"/>
          <w:color w:val="2D2D2D"/>
          <w:sz w:val="16"/>
        </w:rPr>
        <w:t>o omezeni </w:t>
      </w:r>
      <w:r>
        <w:rPr>
          <w:rFonts w:ascii="Arial" w:hAnsi="Arial"/>
          <w:color w:val="1C1C1C"/>
          <w:sz w:val="16"/>
        </w:rPr>
        <w:t>plateb </w:t>
      </w:r>
      <w:r>
        <w:rPr>
          <w:rFonts w:ascii="Arial" w:hAnsi="Arial"/>
          <w:color w:val="2D2D2D"/>
          <w:sz w:val="16"/>
        </w:rPr>
        <w:t>v </w:t>
      </w:r>
      <w:r>
        <w:rPr>
          <w:rFonts w:ascii="Arial" w:hAnsi="Arial"/>
          <w:color w:val="1C1C1C"/>
          <w:sz w:val="16"/>
        </w:rPr>
        <w:t>hotovosti a</w:t>
      </w:r>
      <w:r>
        <w:rPr>
          <w:rFonts w:ascii="Arial" w:hAnsi="Arial"/>
          <w:color w:val="2D2D2D"/>
          <w:sz w:val="16"/>
        </w:rPr>
        <w:t> o změně zákona č. 337/1992 Sb., </w:t>
      </w:r>
      <w:r>
        <w:rPr>
          <w:rFonts w:ascii="Arial" w:hAnsi="Arial"/>
          <w:color w:val="1C1C1C"/>
          <w:sz w:val="16"/>
        </w:rPr>
        <w:t>o </w:t>
      </w:r>
      <w:r>
        <w:rPr>
          <w:rFonts w:ascii="Arial" w:hAnsi="Arial"/>
          <w:color w:val="2D2D2D"/>
          <w:sz w:val="16"/>
        </w:rPr>
        <w:t>správě </w:t>
      </w:r>
      <w:r>
        <w:rPr>
          <w:rFonts w:ascii="Arial" w:hAnsi="Arial"/>
          <w:color w:val="1C1C1C"/>
          <w:sz w:val="16"/>
        </w:rPr>
        <w:t>dani a </w:t>
      </w:r>
      <w:r>
        <w:rPr>
          <w:rFonts w:ascii="Arial" w:hAnsi="Arial"/>
          <w:color w:val="1C1C1C"/>
          <w:spacing w:val="-7"/>
          <w:sz w:val="16"/>
        </w:rPr>
        <w:t>poplat</w:t>
      </w:r>
      <w:r>
        <w:rPr>
          <w:rFonts w:ascii="Arial" w:hAnsi="Arial"/>
          <w:color w:val="414141"/>
          <w:spacing w:val="-7"/>
          <w:sz w:val="16"/>
        </w:rPr>
        <w:t>ků</w:t>
      </w:r>
      <w:r>
        <w:rPr>
          <w:rFonts w:ascii="Arial" w:hAnsi="Arial"/>
          <w:color w:val="7E7E7E"/>
          <w:spacing w:val="-7"/>
          <w:sz w:val="16"/>
        </w:rPr>
        <w:t>, </w:t>
      </w:r>
      <w:r>
        <w:rPr>
          <w:rFonts w:ascii="Arial" w:hAnsi="Arial"/>
          <w:color w:val="2D2D2D"/>
          <w:sz w:val="16"/>
        </w:rPr>
        <w:t>ve znění </w:t>
      </w:r>
      <w:r>
        <w:rPr>
          <w:rFonts w:ascii="Arial" w:hAnsi="Arial"/>
          <w:color w:val="1C1C1C"/>
          <w:sz w:val="16"/>
        </w:rPr>
        <w:t>pozdějších</w:t>
      </w:r>
      <w:r>
        <w:rPr>
          <w:rFonts w:ascii="Arial" w:hAnsi="Arial"/>
          <w:color w:val="1C1C1C"/>
          <w:spacing w:val="-5"/>
          <w:sz w:val="16"/>
        </w:rPr>
        <w:t> </w:t>
      </w:r>
      <w:r>
        <w:rPr>
          <w:rFonts w:ascii="Arial" w:hAnsi="Arial"/>
          <w:color w:val="1C1C1C"/>
          <w:spacing w:val="-3"/>
          <w:sz w:val="16"/>
        </w:rPr>
        <w:t>předpis</w:t>
      </w:r>
      <w:r>
        <w:rPr>
          <w:rFonts w:ascii="Arial" w:hAnsi="Arial"/>
          <w:color w:val="414141"/>
          <w:spacing w:val="-3"/>
          <w:sz w:val="16"/>
        </w:rPr>
        <w:t>ů.</w:t>
      </w:r>
    </w:p>
    <w:p>
      <w:pPr>
        <w:pStyle w:val="BodyText"/>
        <w:spacing w:before="53"/>
        <w:ind w:left="705" w:right="124" w:hanging="288"/>
        <w:rPr>
          <w:rFonts w:ascii="Arial" w:hAnsi="Arial"/>
        </w:rPr>
      </w:pPr>
      <w:r>
        <w:rPr>
          <w:rFonts w:ascii="Arial" w:hAnsi="Arial"/>
          <w:b/>
          <w:color w:val="1C1C1C"/>
          <w:sz w:val="14"/>
        </w:rPr>
        <w:t>4 </w:t>
      </w:r>
      <w:r>
        <w:rPr>
          <w:rFonts w:ascii="Arial" w:hAnsi="Arial"/>
          <w:b/>
          <w:color w:val="696969"/>
          <w:sz w:val="14"/>
        </w:rPr>
        <w:t>.   </w:t>
      </w:r>
      <w:r>
        <w:rPr>
          <w:rFonts w:ascii="Arial" w:hAnsi="Arial"/>
          <w:color w:val="2D2D2D"/>
        </w:rPr>
        <w:t>Vlastnické  </w:t>
      </w:r>
      <w:r>
        <w:rPr>
          <w:rFonts w:ascii="Arial" w:hAnsi="Arial"/>
          <w:color w:val="1C1C1C"/>
        </w:rPr>
        <w:t>právo  </w:t>
      </w:r>
      <w:r>
        <w:rPr>
          <w:rFonts w:ascii="Arial" w:hAnsi="Arial"/>
          <w:b/>
          <w:color w:val="414141"/>
          <w:sz w:val="14"/>
        </w:rPr>
        <w:t>k   </w:t>
      </w:r>
      <w:r>
        <w:rPr>
          <w:rFonts w:ascii="Arial" w:hAnsi="Arial"/>
          <w:color w:val="2D2D2D"/>
        </w:rPr>
        <w:t>Automobilu  </w:t>
      </w:r>
      <w:r>
        <w:rPr>
          <w:rFonts w:ascii="Arial" w:hAnsi="Arial"/>
          <w:color w:val="1C1C1C"/>
        </w:rPr>
        <w:t>přechází  </w:t>
      </w:r>
      <w:r>
        <w:rPr>
          <w:rFonts w:ascii="Arial" w:hAnsi="Arial"/>
          <w:color w:val="2D2D2D"/>
        </w:rPr>
        <w:t>na   </w:t>
      </w:r>
      <w:r>
        <w:rPr>
          <w:rFonts w:ascii="Arial" w:hAnsi="Arial"/>
          <w:color w:val="1C1C1C"/>
        </w:rPr>
        <w:t>Kupujícího   </w:t>
      </w:r>
      <w:r>
        <w:rPr>
          <w:rFonts w:ascii="Arial" w:hAnsi="Arial"/>
          <w:color w:val="2D2D2D"/>
        </w:rPr>
        <w:t>až</w:t>
      </w:r>
      <w:r>
        <w:rPr>
          <w:rFonts w:ascii="Arial" w:hAnsi="Arial"/>
          <w:color w:val="1C1C1C"/>
        </w:rPr>
        <w:t> v </w:t>
      </w:r>
      <w:r>
        <w:rPr>
          <w:rFonts w:ascii="Arial" w:hAnsi="Arial"/>
          <w:color w:val="2D2D2D"/>
        </w:rPr>
        <w:t>okamžiku úplného zaplaceni </w:t>
      </w:r>
      <w:r>
        <w:rPr>
          <w:rFonts w:ascii="Arial" w:hAnsi="Arial"/>
          <w:color w:val="1C1C1C"/>
        </w:rPr>
        <w:t>kupní </w:t>
      </w:r>
      <w:r>
        <w:rPr>
          <w:rFonts w:ascii="Arial" w:hAnsi="Arial"/>
          <w:color w:val="2D2D2D"/>
        </w:rPr>
        <w:t>ceny</w:t>
      </w:r>
      <w:r>
        <w:rPr>
          <w:rFonts w:ascii="Arial" w:hAnsi="Arial"/>
          <w:color w:val="696969"/>
        </w:rPr>
        <w:t>; </w:t>
      </w:r>
      <w:r>
        <w:rPr>
          <w:rFonts w:ascii="Arial" w:hAnsi="Arial"/>
          <w:color w:val="1C1C1C"/>
        </w:rPr>
        <w:t>toto </w:t>
      </w:r>
      <w:r>
        <w:rPr>
          <w:rFonts w:ascii="Arial" w:hAnsi="Arial"/>
          <w:color w:val="1C1C1C"/>
          <w:spacing w:val="-6"/>
        </w:rPr>
        <w:t>ujednán</w:t>
      </w:r>
      <w:r>
        <w:rPr>
          <w:rFonts w:ascii="Arial" w:hAnsi="Arial"/>
          <w:color w:val="414141"/>
          <w:spacing w:val="-6"/>
        </w:rPr>
        <w:t>i</w:t>
      </w:r>
      <w:r>
        <w:rPr>
          <w:rFonts w:ascii="Arial" w:hAnsi="Arial"/>
          <w:color w:val="2D2D2D"/>
          <w:spacing w:val="-6"/>
        </w:rPr>
        <w:t> </w:t>
      </w:r>
      <w:r>
        <w:rPr>
          <w:rFonts w:ascii="Arial" w:hAnsi="Arial"/>
          <w:color w:val="2D2D2D"/>
        </w:rPr>
        <w:t>představuje </w:t>
      </w:r>
      <w:r>
        <w:rPr>
          <w:rFonts w:ascii="Arial" w:hAnsi="Arial"/>
          <w:color w:val="1C1C1C"/>
        </w:rPr>
        <w:t>sjednání </w:t>
      </w:r>
      <w:r>
        <w:rPr>
          <w:rFonts w:ascii="Arial" w:hAnsi="Arial"/>
          <w:color w:val="2D2D2D"/>
        </w:rPr>
        <w:t>výhrady vlastnického </w:t>
      </w:r>
      <w:r>
        <w:rPr>
          <w:rFonts w:ascii="Arial" w:hAnsi="Arial"/>
          <w:color w:val="1C1C1C"/>
        </w:rPr>
        <w:t>práva </w:t>
      </w:r>
      <w:r>
        <w:rPr>
          <w:rFonts w:ascii="Arial" w:hAnsi="Arial"/>
          <w:color w:val="2D2D2D"/>
        </w:rPr>
        <w:t>k</w:t>
      </w:r>
      <w:r>
        <w:rPr>
          <w:rFonts w:ascii="Arial" w:hAnsi="Arial"/>
          <w:color w:val="2D2D2D"/>
          <w:spacing w:val="2"/>
        </w:rPr>
        <w:t> </w:t>
      </w:r>
      <w:r>
        <w:rPr>
          <w:rFonts w:ascii="Arial" w:hAnsi="Arial"/>
          <w:color w:val="2D2D2D"/>
        </w:rPr>
        <w:t>Automobilu</w:t>
      </w:r>
      <w:r>
        <w:rPr>
          <w:rFonts w:ascii="Arial" w:hAnsi="Arial"/>
          <w:color w:val="696969"/>
        </w:rPr>
        <w:t>.</w:t>
      </w:r>
    </w:p>
    <w:p>
      <w:pPr>
        <w:pStyle w:val="BodyText"/>
        <w:spacing w:before="8"/>
        <w:jc w:val="left"/>
        <w:rPr>
          <w:rFonts w:ascii="Arial"/>
          <w:sz w:val="14"/>
        </w:rPr>
      </w:pPr>
    </w:p>
    <w:p>
      <w:pPr>
        <w:spacing w:before="0"/>
        <w:ind w:left="1973" w:right="1698" w:firstLine="0"/>
        <w:jc w:val="center"/>
        <w:rPr>
          <w:rFonts w:ascii="Arial" w:hAnsi="Arial"/>
          <w:sz w:val="15"/>
        </w:rPr>
      </w:pPr>
      <w:r>
        <w:rPr>
          <w:rFonts w:ascii="Arial" w:hAnsi="Arial"/>
          <w:color w:val="2D2D2D"/>
          <w:sz w:val="16"/>
        </w:rPr>
        <w:t>Článek </w:t>
      </w:r>
      <w:r>
        <w:rPr>
          <w:rFonts w:ascii="Arial" w:hAnsi="Arial"/>
          <w:color w:val="2D2D2D"/>
          <w:sz w:val="15"/>
        </w:rPr>
        <w:t>V.</w:t>
      </w:r>
    </w:p>
    <w:p>
      <w:pPr>
        <w:spacing w:before="20"/>
        <w:ind w:left="1973" w:right="1703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1C1C1C"/>
          <w:w w:val="105"/>
          <w:sz w:val="15"/>
        </w:rPr>
        <w:t>DODACÍ PODMÍNKY</w:t>
      </w:r>
    </w:p>
    <w:p>
      <w:pPr>
        <w:pStyle w:val="ListParagraph"/>
        <w:numPr>
          <w:ilvl w:val="0"/>
          <w:numId w:val="7"/>
        </w:numPr>
        <w:tabs>
          <w:tab w:pos="705" w:val="left" w:leader="none"/>
        </w:tabs>
        <w:spacing w:line="237" w:lineRule="auto" w:before="123" w:after="0"/>
        <w:ind w:left="704" w:right="128" w:hanging="287"/>
        <w:jc w:val="both"/>
        <w:rPr>
          <w:rFonts w:ascii="Arial" w:hAnsi="Arial"/>
          <w:color w:val="1C1C1C"/>
          <w:sz w:val="16"/>
        </w:rPr>
      </w:pPr>
      <w:r>
        <w:rPr>
          <w:rFonts w:ascii="Arial" w:hAnsi="Arial"/>
          <w:color w:val="1C1C1C"/>
          <w:sz w:val="16"/>
        </w:rPr>
        <w:t>Povinnost odevzdat Automobil Kupujícímu </w:t>
      </w:r>
      <w:r>
        <w:rPr>
          <w:rFonts w:ascii="Arial" w:hAnsi="Arial"/>
          <w:color w:val="2D2D2D"/>
          <w:sz w:val="16"/>
        </w:rPr>
        <w:t>je </w:t>
      </w:r>
      <w:r>
        <w:rPr>
          <w:rFonts w:ascii="Arial" w:hAnsi="Arial"/>
          <w:color w:val="1C1C1C"/>
          <w:sz w:val="16"/>
        </w:rPr>
        <w:t>Prodávajíc</w:t>
      </w:r>
      <w:r>
        <w:rPr>
          <w:rFonts w:ascii="Arial" w:hAnsi="Arial"/>
          <w:color w:val="414141"/>
          <w:sz w:val="16"/>
        </w:rPr>
        <w:t>í</w:t>
      </w:r>
      <w:r>
        <w:rPr>
          <w:rFonts w:ascii="Arial" w:hAnsi="Arial"/>
          <w:color w:val="1C1C1C"/>
          <w:sz w:val="16"/>
        </w:rPr>
        <w:t>m</w:t>
      </w:r>
      <w:r>
        <w:rPr>
          <w:rFonts w:ascii="Arial" w:hAnsi="Arial"/>
          <w:color w:val="2D2D2D"/>
          <w:sz w:val="16"/>
        </w:rPr>
        <w:t> splněna    </w:t>
      </w:r>
      <w:r>
        <w:rPr>
          <w:rFonts w:ascii="Arial" w:hAnsi="Arial"/>
          <w:color w:val="1C1C1C"/>
          <w:sz w:val="16"/>
        </w:rPr>
        <w:t>dnem</w:t>
      </w:r>
      <w:r>
        <w:rPr>
          <w:rFonts w:ascii="Arial" w:hAnsi="Arial"/>
          <w:color w:val="414141"/>
          <w:sz w:val="16"/>
        </w:rPr>
        <w:t>,    </w:t>
      </w:r>
      <w:r>
        <w:rPr>
          <w:rFonts w:ascii="Arial" w:hAnsi="Arial"/>
          <w:color w:val="2D2D2D"/>
          <w:sz w:val="16"/>
        </w:rPr>
        <w:t>kdy    </w:t>
      </w:r>
      <w:r>
        <w:rPr>
          <w:rFonts w:ascii="Arial" w:hAnsi="Arial"/>
          <w:color w:val="1C1C1C"/>
          <w:sz w:val="16"/>
        </w:rPr>
        <w:t>je    </w:t>
      </w:r>
      <w:r>
        <w:rPr>
          <w:rFonts w:ascii="Arial" w:hAnsi="Arial"/>
          <w:color w:val="1C1C1C"/>
          <w:spacing w:val="-4"/>
          <w:sz w:val="16"/>
        </w:rPr>
        <w:t>Automob</w:t>
      </w:r>
      <w:r>
        <w:rPr>
          <w:rFonts w:ascii="Arial" w:hAnsi="Arial"/>
          <w:color w:val="414141"/>
          <w:spacing w:val="-4"/>
          <w:sz w:val="16"/>
        </w:rPr>
        <w:t>i</w:t>
      </w:r>
      <w:r>
        <w:rPr>
          <w:rFonts w:ascii="Arial" w:hAnsi="Arial"/>
          <w:color w:val="1C1C1C"/>
          <w:spacing w:val="-4"/>
          <w:sz w:val="16"/>
        </w:rPr>
        <w:t>l    </w:t>
      </w:r>
      <w:r>
        <w:rPr>
          <w:rFonts w:ascii="Arial" w:hAnsi="Arial"/>
          <w:color w:val="1C1C1C"/>
          <w:sz w:val="16"/>
        </w:rPr>
        <w:t>př</w:t>
      </w:r>
      <w:r>
        <w:rPr>
          <w:rFonts w:ascii="Arial" w:hAnsi="Arial"/>
          <w:color w:val="414141"/>
          <w:sz w:val="16"/>
        </w:rPr>
        <w:t>i</w:t>
      </w:r>
      <w:r>
        <w:rPr>
          <w:rFonts w:ascii="Arial" w:hAnsi="Arial"/>
          <w:color w:val="1C1C1C"/>
          <w:sz w:val="16"/>
        </w:rPr>
        <w:t>praven    </w:t>
      </w:r>
      <w:r>
        <w:rPr>
          <w:rFonts w:ascii="Arial" w:hAnsi="Arial"/>
          <w:color w:val="2D2D2D"/>
          <w:sz w:val="16"/>
        </w:rPr>
        <w:t>k převzetí v </w:t>
      </w:r>
      <w:r>
        <w:rPr>
          <w:rFonts w:ascii="Arial" w:hAnsi="Arial"/>
          <w:color w:val="1C1C1C"/>
          <w:sz w:val="16"/>
        </w:rPr>
        <w:t>provozovně </w:t>
      </w:r>
      <w:r>
        <w:rPr>
          <w:rFonts w:ascii="Arial" w:hAnsi="Arial"/>
          <w:color w:val="2D2D2D"/>
          <w:sz w:val="16"/>
        </w:rPr>
        <w:t>nebo v sídle </w:t>
      </w:r>
      <w:r>
        <w:rPr>
          <w:rFonts w:ascii="Arial" w:hAnsi="Arial"/>
          <w:color w:val="1C1C1C"/>
          <w:sz w:val="16"/>
        </w:rPr>
        <w:t>Prodávajícího </w:t>
      </w:r>
      <w:r>
        <w:rPr>
          <w:rFonts w:ascii="Arial" w:hAnsi="Arial"/>
          <w:color w:val="2D2D2D"/>
          <w:sz w:val="16"/>
        </w:rPr>
        <w:t>a </w:t>
      </w:r>
      <w:r>
        <w:rPr>
          <w:rFonts w:ascii="Arial" w:hAnsi="Arial"/>
          <w:color w:val="1C1C1C"/>
          <w:spacing w:val="-4"/>
          <w:sz w:val="16"/>
        </w:rPr>
        <w:t>Kupujíc</w:t>
      </w:r>
      <w:r>
        <w:rPr>
          <w:rFonts w:ascii="Arial" w:hAnsi="Arial"/>
          <w:color w:val="414141"/>
          <w:spacing w:val="-4"/>
          <w:sz w:val="16"/>
        </w:rPr>
        <w:t>ím</w:t>
      </w:r>
      <w:r>
        <w:rPr>
          <w:rFonts w:ascii="Arial" w:hAnsi="Arial"/>
          <w:color w:val="1C1C1C"/>
          <w:spacing w:val="-4"/>
          <w:sz w:val="16"/>
        </w:rPr>
        <w:t>u </w:t>
      </w:r>
      <w:r>
        <w:rPr>
          <w:rFonts w:ascii="Arial" w:hAnsi="Arial"/>
          <w:color w:val="1C1C1C"/>
          <w:sz w:val="16"/>
        </w:rPr>
        <w:t>je</w:t>
      </w:r>
      <w:r>
        <w:rPr>
          <w:rFonts w:ascii="Arial" w:hAnsi="Arial"/>
          <w:color w:val="2D2D2D"/>
          <w:sz w:val="16"/>
        </w:rPr>
        <w:t> umožněno </w:t>
      </w:r>
      <w:r>
        <w:rPr>
          <w:rFonts w:ascii="Arial" w:hAnsi="Arial"/>
          <w:color w:val="1C1C1C"/>
          <w:sz w:val="16"/>
        </w:rPr>
        <w:t>Automobil</w:t>
      </w:r>
      <w:r>
        <w:rPr>
          <w:rFonts w:ascii="Arial" w:hAnsi="Arial"/>
          <w:color w:val="1C1C1C"/>
          <w:spacing w:val="-21"/>
          <w:sz w:val="16"/>
        </w:rPr>
        <w:t> </w:t>
      </w:r>
      <w:r>
        <w:rPr>
          <w:rFonts w:ascii="Arial" w:hAnsi="Arial"/>
          <w:color w:val="1C1C1C"/>
          <w:sz w:val="16"/>
        </w:rPr>
        <w:t>převz</w:t>
      </w:r>
      <w:r>
        <w:rPr>
          <w:rFonts w:ascii="Arial" w:hAnsi="Arial"/>
          <w:color w:val="414141"/>
          <w:sz w:val="16"/>
        </w:rPr>
        <w:t>í</w:t>
      </w:r>
      <w:r>
        <w:rPr>
          <w:rFonts w:ascii="Arial" w:hAnsi="Arial"/>
          <w:color w:val="1C1C1C"/>
          <w:sz w:val="16"/>
        </w:rPr>
        <w:t>t.</w:t>
      </w:r>
    </w:p>
    <w:p>
      <w:pPr>
        <w:pStyle w:val="ListParagraph"/>
        <w:numPr>
          <w:ilvl w:val="0"/>
          <w:numId w:val="7"/>
        </w:numPr>
        <w:tabs>
          <w:tab w:pos="705" w:val="left" w:leader="none"/>
          <w:tab w:pos="1084" w:val="left" w:leader="none"/>
          <w:tab w:pos="1772" w:val="left" w:leader="none"/>
          <w:tab w:pos="2674" w:val="left" w:leader="none"/>
          <w:tab w:pos="3735" w:val="left" w:leader="none"/>
          <w:tab w:pos="4600" w:val="left" w:leader="none"/>
        </w:tabs>
        <w:spacing w:line="240" w:lineRule="auto" w:before="63" w:after="0"/>
        <w:ind w:left="702" w:right="108" w:hanging="280"/>
        <w:jc w:val="left"/>
        <w:rPr>
          <w:rFonts w:ascii="Arial" w:hAnsi="Arial"/>
          <w:color w:val="2D2D2D"/>
          <w:sz w:val="16"/>
        </w:rPr>
      </w:pPr>
      <w:r>
        <w:rPr>
          <w:rFonts w:ascii="Arial" w:hAnsi="Arial"/>
          <w:color w:val="1C1C1C"/>
          <w:sz w:val="16"/>
        </w:rPr>
        <w:t>Dodací </w:t>
      </w:r>
      <w:r>
        <w:rPr>
          <w:rFonts w:ascii="Arial" w:hAnsi="Arial"/>
          <w:color w:val="2D2D2D"/>
          <w:sz w:val="16"/>
        </w:rPr>
        <w:t>lhůta </w:t>
      </w:r>
      <w:r>
        <w:rPr>
          <w:rFonts w:ascii="Arial" w:hAnsi="Arial"/>
          <w:color w:val="1C1C1C"/>
          <w:sz w:val="16"/>
        </w:rPr>
        <w:t>uvedená </w:t>
      </w:r>
      <w:r>
        <w:rPr>
          <w:rFonts w:ascii="Arial" w:hAnsi="Arial"/>
          <w:color w:val="2D2D2D"/>
          <w:sz w:val="16"/>
        </w:rPr>
        <w:t>v </w:t>
      </w:r>
      <w:r>
        <w:rPr>
          <w:rFonts w:ascii="Arial" w:hAnsi="Arial"/>
          <w:color w:val="1C1C1C"/>
          <w:sz w:val="16"/>
        </w:rPr>
        <w:t>závazné </w:t>
      </w:r>
      <w:r>
        <w:rPr>
          <w:rFonts w:ascii="Arial" w:hAnsi="Arial"/>
          <w:color w:val="2D2D2D"/>
          <w:sz w:val="16"/>
        </w:rPr>
        <w:t>objednávce </w:t>
      </w:r>
      <w:r>
        <w:rPr>
          <w:rFonts w:ascii="Arial" w:hAnsi="Arial"/>
          <w:color w:val="1C1C1C"/>
          <w:sz w:val="16"/>
        </w:rPr>
        <w:t>Automobilu je předběžná </w:t>
      </w:r>
      <w:r>
        <w:rPr>
          <w:rFonts w:ascii="Arial" w:hAnsi="Arial"/>
          <w:color w:val="2D2D2D"/>
          <w:sz w:val="16"/>
        </w:rPr>
        <w:t>(předpokládaná) a o </w:t>
      </w:r>
      <w:r>
        <w:rPr>
          <w:rFonts w:ascii="Arial" w:hAnsi="Arial"/>
          <w:color w:val="1C1C1C"/>
          <w:sz w:val="16"/>
        </w:rPr>
        <w:t>p</w:t>
      </w:r>
      <w:r>
        <w:rPr>
          <w:rFonts w:ascii="Arial" w:hAnsi="Arial"/>
          <w:color w:val="414141"/>
          <w:sz w:val="16"/>
        </w:rPr>
        <w:t>ř</w:t>
      </w:r>
      <w:r>
        <w:rPr>
          <w:rFonts w:ascii="Arial" w:hAnsi="Arial"/>
          <w:color w:val="1C1C1C"/>
          <w:sz w:val="16"/>
        </w:rPr>
        <w:t>esném termínu předání</w:t>
      </w:r>
      <w:r>
        <w:rPr>
          <w:rFonts w:ascii="Arial" w:hAnsi="Arial"/>
          <w:color w:val="2D2D2D"/>
          <w:sz w:val="16"/>
        </w:rPr>
        <w:t> Automobilu </w:t>
      </w:r>
      <w:r>
        <w:rPr>
          <w:rFonts w:ascii="Arial" w:hAnsi="Arial"/>
          <w:color w:val="1C1C1C"/>
          <w:sz w:val="16"/>
        </w:rPr>
        <w:t>bude Prodávající </w:t>
      </w:r>
      <w:r>
        <w:rPr>
          <w:rFonts w:ascii="Arial" w:hAnsi="Arial"/>
          <w:color w:val="2D2D2D"/>
          <w:sz w:val="16"/>
        </w:rPr>
        <w:t>vhodným </w:t>
      </w:r>
      <w:r>
        <w:rPr>
          <w:rFonts w:ascii="Arial" w:hAnsi="Arial"/>
          <w:color w:val="1C1C1C"/>
          <w:sz w:val="16"/>
        </w:rPr>
        <w:t>způsobem Kupujícího informovat. </w:t>
      </w:r>
      <w:r>
        <w:rPr>
          <w:rFonts w:ascii="Arial" w:hAnsi="Arial"/>
          <w:color w:val="2D2D2D"/>
          <w:sz w:val="16"/>
        </w:rPr>
        <w:t>V případě</w:t>
      </w:r>
      <w:r>
        <w:rPr>
          <w:rFonts w:ascii="Arial" w:hAnsi="Arial"/>
          <w:color w:val="696969"/>
          <w:sz w:val="16"/>
        </w:rPr>
        <w:t>, </w:t>
      </w:r>
      <w:r>
        <w:rPr>
          <w:rFonts w:ascii="Arial" w:hAnsi="Arial"/>
          <w:color w:val="2D2D2D"/>
          <w:sz w:val="16"/>
        </w:rPr>
        <w:t>že však </w:t>
      </w:r>
      <w:r>
        <w:rPr>
          <w:rFonts w:ascii="Arial" w:hAnsi="Arial"/>
          <w:color w:val="1C1C1C"/>
          <w:sz w:val="16"/>
        </w:rPr>
        <w:t>Prodávající </w:t>
      </w:r>
      <w:r>
        <w:rPr>
          <w:rFonts w:ascii="Arial" w:hAnsi="Arial"/>
          <w:color w:val="2D2D2D"/>
          <w:sz w:val="16"/>
        </w:rPr>
        <w:t>překročí </w:t>
      </w:r>
      <w:r>
        <w:rPr>
          <w:rFonts w:ascii="Arial" w:hAnsi="Arial"/>
          <w:color w:val="1C1C1C"/>
          <w:sz w:val="16"/>
        </w:rPr>
        <w:t>předběžnou</w:t>
      </w:r>
      <w:r>
        <w:rPr>
          <w:rFonts w:ascii="Arial" w:hAnsi="Arial"/>
          <w:color w:val="414141"/>
          <w:sz w:val="16"/>
        </w:rPr>
        <w:t> (</w:t>
      </w:r>
      <w:r>
        <w:rPr>
          <w:rFonts w:ascii="Arial" w:hAnsi="Arial"/>
          <w:color w:val="1C1C1C"/>
          <w:sz w:val="16"/>
        </w:rPr>
        <w:t>předpokládanou) </w:t>
      </w:r>
      <w:r>
        <w:rPr>
          <w:rFonts w:ascii="Arial" w:hAnsi="Arial"/>
          <w:color w:val="2D2D2D"/>
          <w:sz w:val="16"/>
        </w:rPr>
        <w:t>lhůtu </w:t>
      </w:r>
      <w:r>
        <w:rPr>
          <w:rFonts w:ascii="Arial" w:hAnsi="Arial"/>
          <w:color w:val="1C1C1C"/>
          <w:sz w:val="16"/>
        </w:rPr>
        <w:t>k </w:t>
      </w:r>
      <w:r>
        <w:rPr>
          <w:rFonts w:ascii="Arial" w:hAnsi="Arial"/>
          <w:color w:val="2D2D2D"/>
          <w:sz w:val="16"/>
        </w:rPr>
        <w:t>dodáni o vice </w:t>
      </w:r>
      <w:r>
        <w:rPr>
          <w:rFonts w:ascii="Arial" w:hAnsi="Arial"/>
          <w:color w:val="1C1C1C"/>
          <w:sz w:val="16"/>
        </w:rPr>
        <w:t>než </w:t>
      </w:r>
      <w:r>
        <w:rPr>
          <w:rFonts w:ascii="Arial" w:hAnsi="Arial"/>
          <w:color w:val="2D2D2D"/>
          <w:sz w:val="16"/>
        </w:rPr>
        <w:t>šestnáct (16) </w:t>
      </w:r>
      <w:r>
        <w:rPr>
          <w:rFonts w:ascii="Arial" w:hAnsi="Arial"/>
          <w:color w:val="1C1C1C"/>
          <w:sz w:val="16"/>
        </w:rPr>
        <w:t>týdn</w:t>
      </w:r>
      <w:r>
        <w:rPr>
          <w:rFonts w:ascii="Arial" w:hAnsi="Arial"/>
          <w:color w:val="414141"/>
          <w:sz w:val="16"/>
        </w:rPr>
        <w:t>ů,</w:t>
      </w:r>
      <w:r>
        <w:rPr>
          <w:rFonts w:ascii="Arial" w:hAnsi="Arial"/>
          <w:color w:val="2D2D2D"/>
          <w:sz w:val="16"/>
        </w:rPr>
        <w:t> je Kupující </w:t>
      </w:r>
      <w:r>
        <w:rPr>
          <w:rFonts w:ascii="Arial" w:hAnsi="Arial"/>
          <w:color w:val="1C1C1C"/>
          <w:sz w:val="16"/>
        </w:rPr>
        <w:t>oprávněn </w:t>
      </w:r>
      <w:r>
        <w:rPr>
          <w:rFonts w:ascii="Arial" w:hAnsi="Arial"/>
          <w:color w:val="2D2D2D"/>
          <w:sz w:val="16"/>
        </w:rPr>
        <w:t>od Kupní smlouvy odstoupit. V </w:t>
      </w:r>
      <w:r>
        <w:rPr>
          <w:rFonts w:ascii="Arial" w:hAnsi="Arial"/>
          <w:color w:val="2D2D2D"/>
          <w:spacing w:val="-6"/>
          <w:sz w:val="16"/>
        </w:rPr>
        <w:t>situaci</w:t>
      </w:r>
      <w:r>
        <w:rPr>
          <w:rFonts w:ascii="Arial" w:hAnsi="Arial"/>
          <w:color w:val="696969"/>
          <w:spacing w:val="-6"/>
          <w:sz w:val="16"/>
        </w:rPr>
        <w:t>, </w:t>
      </w:r>
      <w:r>
        <w:rPr>
          <w:rFonts w:ascii="Arial" w:hAnsi="Arial"/>
          <w:color w:val="2D2D2D"/>
          <w:sz w:val="16"/>
        </w:rPr>
        <w:t>kdy</w:t>
      </w:r>
      <w:r>
        <w:rPr>
          <w:rFonts w:ascii="Arial" w:hAnsi="Arial"/>
          <w:color w:val="1C1C1C"/>
          <w:sz w:val="16"/>
        </w:rPr>
        <w:t> </w:t>
      </w:r>
      <w:r>
        <w:rPr>
          <w:rFonts w:ascii="Arial" w:hAnsi="Arial"/>
          <w:color w:val="1C1C1C"/>
          <w:spacing w:val="-4"/>
          <w:sz w:val="16"/>
        </w:rPr>
        <w:t>Prodávajíc</w:t>
      </w:r>
      <w:r>
        <w:rPr>
          <w:rFonts w:ascii="Arial" w:hAnsi="Arial"/>
          <w:color w:val="414141"/>
          <w:spacing w:val="-4"/>
          <w:sz w:val="16"/>
        </w:rPr>
        <w:t>í  </w:t>
      </w:r>
      <w:r>
        <w:rPr>
          <w:rFonts w:ascii="Arial" w:hAnsi="Arial"/>
          <w:color w:val="2D2D2D"/>
          <w:sz w:val="16"/>
        </w:rPr>
        <w:t>nemůže  Automobil  </w:t>
      </w:r>
      <w:r>
        <w:rPr>
          <w:rFonts w:ascii="Arial" w:hAnsi="Arial"/>
          <w:color w:val="1C1C1C"/>
          <w:spacing w:val="-3"/>
          <w:sz w:val="16"/>
        </w:rPr>
        <w:t>Kupuj</w:t>
      </w:r>
      <w:r>
        <w:rPr>
          <w:rFonts w:ascii="Arial" w:hAnsi="Arial"/>
          <w:color w:val="414141"/>
          <w:spacing w:val="-3"/>
          <w:sz w:val="16"/>
        </w:rPr>
        <w:t>ící</w:t>
      </w:r>
      <w:r>
        <w:rPr>
          <w:rFonts w:ascii="Arial" w:hAnsi="Arial"/>
          <w:color w:val="1C1C1C"/>
          <w:spacing w:val="-3"/>
          <w:sz w:val="16"/>
        </w:rPr>
        <w:t>mu   </w:t>
      </w:r>
      <w:r>
        <w:rPr>
          <w:rFonts w:ascii="Arial" w:hAnsi="Arial"/>
          <w:color w:val="1C1C1C"/>
          <w:sz w:val="16"/>
        </w:rPr>
        <w:t>dodat   </w:t>
      </w:r>
      <w:r>
        <w:rPr>
          <w:rFonts w:ascii="Arial" w:hAnsi="Arial"/>
          <w:color w:val="2D2D2D"/>
          <w:sz w:val="16"/>
        </w:rPr>
        <w:t>ani   ve výše </w:t>
      </w:r>
      <w:r>
        <w:rPr>
          <w:rFonts w:ascii="Arial" w:hAnsi="Arial"/>
          <w:color w:val="1C1C1C"/>
          <w:sz w:val="16"/>
        </w:rPr>
        <w:t>uvedené </w:t>
      </w:r>
      <w:r>
        <w:rPr>
          <w:rFonts w:ascii="Arial" w:hAnsi="Arial"/>
          <w:color w:val="1C1C1C"/>
          <w:spacing w:val="-3"/>
          <w:sz w:val="16"/>
        </w:rPr>
        <w:t>prod</w:t>
      </w:r>
      <w:r>
        <w:rPr>
          <w:rFonts w:ascii="Arial" w:hAnsi="Arial"/>
          <w:color w:val="414141"/>
          <w:spacing w:val="-3"/>
          <w:sz w:val="16"/>
        </w:rPr>
        <w:t>lo</w:t>
      </w:r>
      <w:r>
        <w:rPr>
          <w:rFonts w:ascii="Arial" w:hAnsi="Arial"/>
          <w:color w:val="1C1C1C"/>
          <w:spacing w:val="-3"/>
          <w:sz w:val="16"/>
        </w:rPr>
        <w:t>užené </w:t>
      </w:r>
      <w:r>
        <w:rPr>
          <w:rFonts w:ascii="Arial" w:hAnsi="Arial"/>
          <w:color w:val="1C1C1C"/>
          <w:sz w:val="16"/>
        </w:rPr>
        <w:t>lhůtě ze závažných  důvod</w:t>
      </w:r>
      <w:r>
        <w:rPr>
          <w:rFonts w:ascii="Arial" w:hAnsi="Arial"/>
          <w:color w:val="414141"/>
          <w:sz w:val="16"/>
        </w:rPr>
        <w:t>ů</w:t>
      </w:r>
      <w:r>
        <w:rPr>
          <w:rFonts w:ascii="Arial" w:hAnsi="Arial"/>
          <w:color w:val="696969"/>
          <w:sz w:val="16"/>
        </w:rPr>
        <w:t>,  </w:t>
      </w:r>
      <w:r>
        <w:rPr>
          <w:rFonts w:ascii="Arial" w:hAnsi="Arial"/>
          <w:color w:val="1C1C1C"/>
          <w:sz w:val="16"/>
        </w:rPr>
        <w:t>na</w:t>
      </w:r>
      <w:r>
        <w:rPr>
          <w:rFonts w:ascii="Arial" w:hAnsi="Arial"/>
          <w:color w:val="2D2D2D"/>
          <w:sz w:val="16"/>
        </w:rPr>
        <w:t> které  </w:t>
      </w:r>
      <w:r>
        <w:rPr>
          <w:rFonts w:ascii="Arial" w:hAnsi="Arial"/>
          <w:color w:val="1C1C1C"/>
          <w:sz w:val="16"/>
        </w:rPr>
        <w:t>má  jen  </w:t>
      </w:r>
      <w:r>
        <w:rPr>
          <w:rFonts w:ascii="Arial" w:hAnsi="Arial"/>
          <w:color w:val="2D2D2D"/>
          <w:sz w:val="16"/>
        </w:rPr>
        <w:t>omezený  vliv</w:t>
      </w:r>
      <w:r>
        <w:rPr>
          <w:rFonts w:ascii="Arial" w:hAnsi="Arial"/>
          <w:color w:val="595959"/>
          <w:sz w:val="16"/>
        </w:rPr>
        <w:t>,   </w:t>
      </w:r>
      <w:r>
        <w:rPr>
          <w:rFonts w:ascii="Arial" w:hAnsi="Arial"/>
          <w:color w:val="1C1C1C"/>
          <w:sz w:val="16"/>
        </w:rPr>
        <w:t>zejména</w:t>
      </w:r>
      <w:r>
        <w:rPr>
          <w:rFonts w:ascii="Arial" w:hAnsi="Arial"/>
          <w:color w:val="696969"/>
          <w:sz w:val="16"/>
        </w:rPr>
        <w:t>,   </w:t>
      </w:r>
      <w:r>
        <w:rPr>
          <w:rFonts w:ascii="Arial" w:hAnsi="Arial"/>
          <w:color w:val="1C1C1C"/>
          <w:sz w:val="16"/>
        </w:rPr>
        <w:t>nikoli  </w:t>
      </w:r>
      <w:r>
        <w:rPr>
          <w:rFonts w:ascii="Arial" w:hAnsi="Arial"/>
          <w:color w:val="2D2D2D"/>
          <w:sz w:val="16"/>
        </w:rPr>
        <w:t>však   výlučně</w:t>
      </w:r>
      <w:r>
        <w:rPr>
          <w:rFonts w:ascii="Arial" w:hAnsi="Arial"/>
          <w:color w:val="595959"/>
          <w:sz w:val="16"/>
        </w:rPr>
        <w:t>'.</w:t>
      </w:r>
      <w:r>
        <w:rPr>
          <w:rFonts w:ascii="Arial" w:hAnsi="Arial"/>
          <w:color w:val="2D2D2D"/>
          <w:sz w:val="16"/>
        </w:rPr>
        <w:t> s ohledem   </w:t>
      </w:r>
      <w:r>
        <w:rPr>
          <w:rFonts w:ascii="Arial" w:hAnsi="Arial"/>
          <w:color w:val="1C1C1C"/>
          <w:sz w:val="16"/>
        </w:rPr>
        <w:t>na   aktuální    </w:t>
      </w:r>
      <w:r>
        <w:rPr>
          <w:rFonts w:ascii="Arial" w:hAnsi="Arial"/>
          <w:color w:val="2D2D2D"/>
          <w:sz w:val="16"/>
        </w:rPr>
        <w:t>situaci    </w:t>
      </w:r>
      <w:r>
        <w:rPr>
          <w:rFonts w:ascii="Arial" w:hAnsi="Arial"/>
          <w:color w:val="1C1C1C"/>
          <w:sz w:val="16"/>
        </w:rPr>
        <w:t>na   trhu    </w:t>
      </w:r>
      <w:r>
        <w:rPr>
          <w:rFonts w:ascii="Arial" w:hAnsi="Arial"/>
          <w:color w:val="2D2D2D"/>
          <w:sz w:val="16"/>
        </w:rPr>
        <w:t>se    </w:t>
      </w:r>
      <w:r>
        <w:rPr>
          <w:rFonts w:ascii="Arial" w:hAnsi="Arial"/>
          <w:color w:val="1C1C1C"/>
          <w:spacing w:val="-5"/>
          <w:sz w:val="16"/>
        </w:rPr>
        <w:t>součás</w:t>
      </w:r>
      <w:r>
        <w:rPr>
          <w:rFonts w:ascii="Arial" w:hAnsi="Arial"/>
          <w:color w:val="414141"/>
          <w:spacing w:val="-5"/>
          <w:sz w:val="16"/>
        </w:rPr>
        <w:t>tk</w:t>
      </w:r>
      <w:r>
        <w:rPr>
          <w:rFonts w:ascii="Arial" w:hAnsi="Arial"/>
          <w:color w:val="1C1C1C"/>
          <w:spacing w:val="-5"/>
          <w:sz w:val="16"/>
        </w:rPr>
        <w:t>ami </w:t>
      </w:r>
      <w:r>
        <w:rPr>
          <w:rFonts w:ascii="Arial" w:hAnsi="Arial"/>
          <w:color w:val="1C1C1C"/>
          <w:sz w:val="16"/>
        </w:rPr>
        <w:t>a</w:t>
      </w:r>
      <w:r>
        <w:rPr>
          <w:rFonts w:ascii="Arial" w:hAnsi="Arial"/>
          <w:color w:val="1C1C1C"/>
          <w:spacing w:val="1"/>
          <w:sz w:val="16"/>
        </w:rPr>
        <w:t> </w:t>
      </w:r>
      <w:r>
        <w:rPr>
          <w:rFonts w:ascii="Arial" w:hAnsi="Arial"/>
          <w:color w:val="2D2D2D"/>
          <w:sz w:val="16"/>
        </w:rPr>
        <w:t>vstupními</w:t>
        <w:tab/>
      </w:r>
      <w:r>
        <w:rPr>
          <w:rFonts w:ascii="Arial" w:hAnsi="Arial"/>
          <w:color w:val="1C1C1C"/>
          <w:sz w:val="16"/>
        </w:rPr>
        <w:t>mater</w:t>
      </w:r>
      <w:r>
        <w:rPr>
          <w:rFonts w:ascii="Arial" w:hAnsi="Arial"/>
          <w:color w:val="414141"/>
          <w:sz w:val="16"/>
        </w:rPr>
        <w:t>iá</w:t>
      </w:r>
      <w:r>
        <w:rPr>
          <w:rFonts w:ascii="Arial" w:hAnsi="Arial"/>
          <w:color w:val="1C1C1C"/>
          <w:sz w:val="16"/>
        </w:rPr>
        <w:t>ly</w:t>
        <w:tab/>
        <w:t>nezbytnými</w:t>
        <w:tab/>
        <w:t>k</w:t>
      </w:r>
      <w:r>
        <w:rPr>
          <w:rFonts w:ascii="Arial" w:hAnsi="Arial"/>
          <w:color w:val="1C1C1C"/>
          <w:spacing w:val="6"/>
          <w:sz w:val="16"/>
        </w:rPr>
        <w:t> </w:t>
      </w:r>
      <w:r>
        <w:rPr>
          <w:rFonts w:ascii="Arial" w:hAnsi="Arial"/>
          <w:color w:val="2D2D2D"/>
          <w:sz w:val="16"/>
        </w:rPr>
        <w:t>výrobě</w:t>
        <w:tab/>
        <w:t>osobních a užitkových vozidel tovární </w:t>
      </w:r>
      <w:r>
        <w:rPr>
          <w:rFonts w:ascii="Arial" w:hAnsi="Arial"/>
          <w:color w:val="1C1C1C"/>
          <w:sz w:val="16"/>
        </w:rPr>
        <w:t>značky HYUNDAI</w:t>
      </w:r>
      <w:r>
        <w:rPr>
          <w:rFonts w:ascii="Arial" w:hAnsi="Arial"/>
          <w:color w:val="595959"/>
          <w:sz w:val="16"/>
        </w:rPr>
        <w:t>, </w:t>
      </w:r>
      <w:r>
        <w:rPr>
          <w:rFonts w:ascii="Arial" w:hAnsi="Arial"/>
          <w:color w:val="414141"/>
          <w:sz w:val="16"/>
        </w:rPr>
        <w:t>je </w:t>
      </w:r>
      <w:r>
        <w:rPr>
          <w:rFonts w:ascii="Arial" w:hAnsi="Arial"/>
          <w:color w:val="1C1C1C"/>
          <w:spacing w:val="-3"/>
          <w:sz w:val="16"/>
        </w:rPr>
        <w:t>Prodávajíc</w:t>
      </w:r>
      <w:r>
        <w:rPr>
          <w:rFonts w:ascii="Arial" w:hAnsi="Arial"/>
          <w:color w:val="414141"/>
          <w:spacing w:val="-3"/>
          <w:sz w:val="16"/>
        </w:rPr>
        <w:t>í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2D2D2D"/>
          <w:sz w:val="16"/>
        </w:rPr>
        <w:t>oprávněn dodací lhůtu </w:t>
      </w:r>
      <w:r>
        <w:rPr>
          <w:rFonts w:ascii="Arial" w:hAnsi="Arial"/>
          <w:color w:val="414141"/>
          <w:sz w:val="16"/>
        </w:rPr>
        <w:t>k </w:t>
      </w:r>
      <w:r>
        <w:rPr>
          <w:rFonts w:ascii="Arial" w:hAnsi="Arial"/>
          <w:color w:val="1C1C1C"/>
          <w:sz w:val="16"/>
        </w:rPr>
        <w:t>dodáni </w:t>
      </w:r>
      <w:r>
        <w:rPr>
          <w:rFonts w:ascii="Arial" w:hAnsi="Arial"/>
          <w:color w:val="2D2D2D"/>
          <w:sz w:val="16"/>
        </w:rPr>
        <w:t>Automobilu dále </w:t>
      </w:r>
      <w:r>
        <w:rPr>
          <w:rFonts w:ascii="Arial" w:hAnsi="Arial"/>
          <w:color w:val="1C1C1C"/>
          <w:sz w:val="16"/>
        </w:rPr>
        <w:t>prodloužit</w:t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2D2D2D"/>
          <w:w w:val="109"/>
          <w:sz w:val="16"/>
        </w:rPr>
        <w:t>o</w:t>
      </w:r>
      <w:r>
        <w:rPr>
          <w:rFonts w:ascii="Arial" w:hAnsi="Arial"/>
          <w:color w:val="2D2D2D"/>
          <w:spacing w:val="-12"/>
          <w:sz w:val="16"/>
        </w:rPr>
        <w:t> </w:t>
      </w:r>
      <w:r>
        <w:rPr>
          <w:rFonts w:ascii="Arial" w:hAnsi="Arial"/>
          <w:color w:val="1C1C1C"/>
          <w:spacing w:val="-1"/>
          <w:w w:val="109"/>
          <w:sz w:val="16"/>
        </w:rPr>
        <w:t>dal</w:t>
      </w:r>
      <w:r>
        <w:rPr>
          <w:rFonts w:ascii="Arial" w:hAnsi="Arial"/>
          <w:color w:val="1C1C1C"/>
          <w:spacing w:val="-24"/>
          <w:w w:val="109"/>
          <w:sz w:val="16"/>
        </w:rPr>
        <w:t>š</w:t>
      </w:r>
      <w:r>
        <w:rPr>
          <w:rFonts w:ascii="Arial" w:hAnsi="Arial"/>
          <w:color w:val="414141"/>
          <w:w w:val="109"/>
          <w:sz w:val="16"/>
        </w:rPr>
        <w:t>í</w:t>
      </w:r>
      <w:r>
        <w:rPr>
          <w:rFonts w:ascii="Arial" w:hAnsi="Arial"/>
          <w:color w:val="414141"/>
          <w:sz w:val="16"/>
        </w:rPr>
        <w:t> </w:t>
      </w:r>
      <w:r>
        <w:rPr>
          <w:rFonts w:ascii="Arial" w:hAnsi="Arial"/>
          <w:color w:val="414141"/>
          <w:spacing w:val="-6"/>
          <w:sz w:val="16"/>
        </w:rPr>
        <w:t> </w:t>
      </w:r>
      <w:r>
        <w:rPr>
          <w:rFonts w:ascii="Arial" w:hAnsi="Arial"/>
          <w:color w:val="1C1C1C"/>
          <w:w w:val="109"/>
          <w:sz w:val="16"/>
        </w:rPr>
        <w:t>4</w:t>
      </w:r>
      <w:r>
        <w:rPr>
          <w:rFonts w:ascii="Arial" w:hAnsi="Arial"/>
          <w:color w:val="1C1C1C"/>
          <w:spacing w:val="-6"/>
          <w:sz w:val="16"/>
        </w:rPr>
        <w:t> </w:t>
      </w:r>
      <w:r>
        <w:rPr>
          <w:rFonts w:ascii="Arial" w:hAnsi="Arial"/>
          <w:color w:val="1C1C1C"/>
          <w:spacing w:val="-1"/>
          <w:w w:val="109"/>
          <w:sz w:val="16"/>
        </w:rPr>
        <w:t>týdn</w:t>
      </w:r>
      <w:r>
        <w:rPr>
          <w:rFonts w:ascii="Arial" w:hAnsi="Arial"/>
          <w:color w:val="1C1C1C"/>
          <w:spacing w:val="-39"/>
          <w:w w:val="109"/>
          <w:sz w:val="16"/>
        </w:rPr>
        <w:t>y</w:t>
      </w:r>
      <w:r>
        <w:rPr>
          <w:rFonts w:ascii="Arial" w:hAnsi="Arial"/>
          <w:color w:val="696969"/>
          <w:w w:val="108"/>
          <w:sz w:val="16"/>
        </w:rPr>
        <w:t>,</w:t>
      </w:r>
      <w:r>
        <w:rPr>
          <w:rFonts w:ascii="Arial" w:hAnsi="Arial"/>
          <w:color w:val="696969"/>
          <w:sz w:val="16"/>
        </w:rPr>
        <w:t>  </w:t>
      </w:r>
      <w:r>
        <w:rPr>
          <w:rFonts w:ascii="Arial" w:hAnsi="Arial"/>
          <w:color w:val="1C1C1C"/>
          <w:w w:val="108"/>
          <w:sz w:val="16"/>
        </w:rPr>
        <w:t>a</w:t>
      </w:r>
      <w:r>
        <w:rPr>
          <w:rFonts w:ascii="Arial" w:hAnsi="Arial"/>
          <w:color w:val="1C1C1C"/>
          <w:sz w:val="16"/>
        </w:rPr>
        <w:t> </w:t>
      </w:r>
      <w:r>
        <w:rPr>
          <w:rFonts w:ascii="Arial" w:hAnsi="Arial"/>
          <w:color w:val="1C1C1C"/>
          <w:spacing w:val="-9"/>
          <w:sz w:val="16"/>
        </w:rPr>
        <w:t> </w:t>
      </w:r>
      <w:r>
        <w:rPr>
          <w:rFonts w:ascii="Arial" w:hAnsi="Arial"/>
          <w:color w:val="2D2D2D"/>
          <w:spacing w:val="-1"/>
          <w:w w:val="108"/>
          <w:sz w:val="16"/>
        </w:rPr>
        <w:t>t</w:t>
      </w:r>
      <w:r>
        <w:rPr>
          <w:rFonts w:ascii="Arial" w:hAnsi="Arial"/>
          <w:color w:val="2D2D2D"/>
          <w:w w:val="108"/>
          <w:sz w:val="16"/>
        </w:rPr>
        <w:t>o</w:t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2D2D2D"/>
          <w:spacing w:val="2"/>
          <w:sz w:val="16"/>
        </w:rPr>
        <w:t> </w:t>
      </w:r>
      <w:r>
        <w:rPr>
          <w:rFonts w:ascii="Arial" w:hAnsi="Arial"/>
          <w:color w:val="1C1C1C"/>
          <w:spacing w:val="-1"/>
          <w:w w:val="108"/>
          <w:sz w:val="16"/>
        </w:rPr>
        <w:t>opakovan</w:t>
      </w:r>
      <w:r>
        <w:rPr>
          <w:rFonts w:ascii="Arial" w:hAnsi="Arial"/>
          <w:color w:val="1C1C1C"/>
          <w:spacing w:val="-69"/>
          <w:w w:val="108"/>
          <w:sz w:val="16"/>
        </w:rPr>
        <w:t>ě</w:t>
      </w:r>
      <w:r>
        <w:rPr>
          <w:rFonts w:ascii="Arial" w:hAnsi="Arial"/>
          <w:color w:val="696969"/>
          <w:w w:val="109"/>
          <w:sz w:val="16"/>
        </w:rPr>
        <w:t>,</w:t>
      </w:r>
      <w:r>
        <w:rPr>
          <w:rFonts w:ascii="Arial" w:hAnsi="Arial"/>
          <w:color w:val="696969"/>
          <w:sz w:val="16"/>
        </w:rPr>
        <w:t> </w:t>
      </w:r>
      <w:r>
        <w:rPr>
          <w:rFonts w:ascii="Arial" w:hAnsi="Arial"/>
          <w:color w:val="696969"/>
          <w:spacing w:val="-5"/>
          <w:sz w:val="16"/>
        </w:rPr>
        <w:t> </w:t>
      </w:r>
      <w:r>
        <w:rPr>
          <w:rFonts w:ascii="Arial" w:hAnsi="Arial"/>
          <w:color w:val="414141"/>
          <w:spacing w:val="-6"/>
          <w:w w:val="109"/>
          <w:sz w:val="16"/>
        </w:rPr>
        <w:t>n</w:t>
      </w:r>
      <w:r>
        <w:rPr>
          <w:rFonts w:ascii="Arial" w:hAnsi="Arial"/>
          <w:color w:val="1C1C1C"/>
          <w:spacing w:val="-1"/>
          <w:w w:val="109"/>
          <w:sz w:val="16"/>
        </w:rPr>
        <w:t>ejvýš</w:t>
      </w:r>
      <w:r>
        <w:rPr>
          <w:rFonts w:ascii="Arial" w:hAnsi="Arial"/>
          <w:color w:val="1C1C1C"/>
          <w:w w:val="109"/>
          <w:sz w:val="16"/>
        </w:rPr>
        <w:t>e</w:t>
      </w:r>
      <w:r>
        <w:rPr>
          <w:rFonts w:ascii="Arial" w:hAnsi="Arial"/>
          <w:color w:val="1C1C1C"/>
          <w:spacing w:val="12"/>
          <w:sz w:val="16"/>
        </w:rPr>
        <w:t> </w:t>
      </w:r>
      <w:r>
        <w:rPr>
          <w:rFonts w:ascii="Arial" w:hAnsi="Arial"/>
          <w:color w:val="2D2D2D"/>
          <w:w w:val="102"/>
          <w:sz w:val="16"/>
        </w:rPr>
        <w:t>však</w:t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2D2D2D"/>
          <w:spacing w:val="-11"/>
          <w:sz w:val="16"/>
        </w:rPr>
        <w:t> </w:t>
      </w:r>
      <w:r>
        <w:rPr>
          <w:rFonts w:ascii="Arial" w:hAnsi="Arial"/>
          <w:color w:val="2D2D2D"/>
          <w:spacing w:val="-1"/>
          <w:w w:val="101"/>
          <w:sz w:val="16"/>
        </w:rPr>
        <w:t>dvakrá</w:t>
      </w:r>
      <w:r>
        <w:rPr>
          <w:rFonts w:ascii="Arial" w:hAnsi="Arial"/>
          <w:color w:val="2D2D2D"/>
          <w:w w:val="101"/>
          <w:sz w:val="16"/>
        </w:rPr>
        <w:t>t</w:t>
      </w:r>
      <w:r>
        <w:rPr>
          <w:rFonts w:ascii="Arial" w:hAnsi="Arial"/>
          <w:color w:val="2D2D2D"/>
          <w:sz w:val="16"/>
        </w:rPr>
        <w:t> </w:t>
      </w:r>
      <w:r>
        <w:rPr>
          <w:rFonts w:ascii="Arial" w:hAnsi="Arial"/>
          <w:color w:val="2D2D2D"/>
          <w:spacing w:val="3"/>
          <w:sz w:val="16"/>
        </w:rPr>
        <w:t> </w:t>
      </w:r>
      <w:r>
        <w:rPr>
          <w:rFonts w:ascii="Arial" w:hAnsi="Arial"/>
          <w:color w:val="2D2D2D"/>
          <w:w w:val="101"/>
          <w:sz w:val="16"/>
        </w:rPr>
        <w:t>(</w:t>
      </w:r>
      <w:r>
        <w:rPr>
          <w:rFonts w:ascii="Arial" w:hAnsi="Arial"/>
          <w:color w:val="2D2D2D"/>
          <w:spacing w:val="1"/>
          <w:w w:val="101"/>
          <w:sz w:val="16"/>
        </w:rPr>
        <w:t>2</w:t>
      </w:r>
      <w:r>
        <w:rPr>
          <w:rFonts w:ascii="Arial" w:hAnsi="Arial"/>
          <w:color w:val="2D2D2D"/>
          <w:spacing w:val="-1"/>
          <w:w w:val="47"/>
          <w:sz w:val="16"/>
        </w:rPr>
        <w:t>&gt;&lt;</w:t>
      </w:r>
      <w:r>
        <w:rPr>
          <w:rFonts w:ascii="Arial" w:hAnsi="Arial"/>
          <w:color w:val="2D2D2D"/>
          <w:w w:val="47"/>
          <w:sz w:val="16"/>
        </w:rPr>
        <w:t>)</w:t>
      </w:r>
      <w:r>
        <w:rPr>
          <w:rFonts w:ascii="Arial" w:hAnsi="Arial"/>
          <w:color w:val="2D2D2D"/>
          <w:spacing w:val="-19"/>
          <w:sz w:val="16"/>
        </w:rPr>
        <w:t> </w:t>
      </w:r>
      <w:r>
        <w:rPr>
          <w:rFonts w:ascii="Arial" w:hAnsi="Arial"/>
          <w:color w:val="595959"/>
          <w:w w:val="47"/>
          <w:sz w:val="16"/>
        </w:rPr>
        <w:t>. </w:t>
      </w:r>
      <w:r>
        <w:rPr>
          <w:rFonts w:ascii="Arial" w:hAnsi="Arial"/>
          <w:color w:val="1C1C1C"/>
          <w:w w:val="60"/>
          <w:sz w:val="16"/>
        </w:rPr>
        <w:t>Prodl</w:t>
        <w:tab/>
      </w:r>
      <w:r>
        <w:rPr>
          <w:rFonts w:ascii="Arial" w:hAnsi="Arial"/>
          <w:color w:val="1C1C1C"/>
          <w:spacing w:val="-4"/>
          <w:sz w:val="16"/>
        </w:rPr>
        <w:t>o</w:t>
      </w:r>
      <w:r>
        <w:rPr>
          <w:rFonts w:ascii="Arial" w:hAnsi="Arial"/>
          <w:color w:val="414141"/>
          <w:spacing w:val="-4"/>
          <w:sz w:val="16"/>
        </w:rPr>
        <w:t>u</w:t>
      </w:r>
      <w:r>
        <w:rPr>
          <w:rFonts w:ascii="Arial" w:hAnsi="Arial"/>
          <w:color w:val="1C1C1C"/>
          <w:spacing w:val="-4"/>
          <w:sz w:val="16"/>
        </w:rPr>
        <w:t>ženi </w:t>
      </w:r>
      <w:r>
        <w:rPr>
          <w:rFonts w:ascii="Arial" w:hAnsi="Arial"/>
          <w:color w:val="1C1C1C"/>
          <w:sz w:val="16"/>
        </w:rPr>
        <w:t>lhůty </w:t>
      </w:r>
      <w:r>
        <w:rPr>
          <w:rFonts w:ascii="Arial" w:hAnsi="Arial"/>
          <w:color w:val="2D2D2D"/>
          <w:sz w:val="16"/>
        </w:rPr>
        <w:t>k </w:t>
      </w:r>
      <w:r>
        <w:rPr>
          <w:rFonts w:ascii="Arial" w:hAnsi="Arial"/>
          <w:color w:val="1C1C1C"/>
          <w:sz w:val="16"/>
        </w:rPr>
        <w:t>dodáni Automobilu Prodávající </w:t>
      </w:r>
      <w:r>
        <w:rPr>
          <w:rFonts w:ascii="Arial" w:hAnsi="Arial"/>
          <w:color w:val="2D2D2D"/>
          <w:sz w:val="16"/>
        </w:rPr>
        <w:t>oznámí</w:t>
      </w:r>
      <w:r>
        <w:rPr>
          <w:rFonts w:ascii="Arial" w:hAnsi="Arial"/>
          <w:color w:val="1C1C1C"/>
          <w:sz w:val="16"/>
        </w:rPr>
        <w:t> Kupujícímu   písemně   alespoň   pět    </w:t>
      </w:r>
      <w:r>
        <w:rPr>
          <w:rFonts w:ascii="Arial" w:hAnsi="Arial"/>
          <w:color w:val="414141"/>
          <w:sz w:val="16"/>
        </w:rPr>
        <w:t>(5) </w:t>
      </w:r>
      <w:r>
        <w:rPr>
          <w:rFonts w:ascii="Arial" w:hAnsi="Arial"/>
          <w:color w:val="1C1C1C"/>
          <w:spacing w:val="-3"/>
          <w:sz w:val="16"/>
        </w:rPr>
        <w:t>dn</w:t>
      </w:r>
      <w:r>
        <w:rPr>
          <w:rFonts w:ascii="Arial" w:hAnsi="Arial"/>
          <w:color w:val="414141"/>
          <w:spacing w:val="-3"/>
          <w:sz w:val="16"/>
        </w:rPr>
        <w:t>i    </w:t>
      </w:r>
      <w:r>
        <w:rPr>
          <w:rFonts w:ascii="Arial" w:hAnsi="Arial"/>
          <w:color w:val="1C1C1C"/>
          <w:sz w:val="16"/>
        </w:rPr>
        <w:t>předem    </w:t>
      </w:r>
      <w:r>
        <w:rPr>
          <w:rFonts w:ascii="Arial" w:hAnsi="Arial"/>
          <w:color w:val="2D2D2D"/>
          <w:sz w:val="16"/>
        </w:rPr>
        <w:t>spolu</w:t>
      </w:r>
      <w:r>
        <w:rPr>
          <w:rFonts w:ascii="Arial" w:hAnsi="Arial"/>
          <w:color w:val="1C1C1C"/>
          <w:sz w:val="16"/>
        </w:rPr>
        <w:t> s uvedením d</w:t>
      </w:r>
      <w:r>
        <w:rPr>
          <w:rFonts w:ascii="Arial" w:hAnsi="Arial"/>
          <w:color w:val="414141"/>
          <w:sz w:val="16"/>
        </w:rPr>
        <w:t>ů</w:t>
      </w:r>
      <w:r>
        <w:rPr>
          <w:rFonts w:ascii="Arial" w:hAnsi="Arial"/>
          <w:color w:val="1C1C1C"/>
          <w:sz w:val="16"/>
        </w:rPr>
        <w:t>vodů</w:t>
      </w:r>
      <w:r>
        <w:rPr>
          <w:rFonts w:ascii="Arial" w:hAnsi="Arial"/>
          <w:color w:val="696969"/>
          <w:sz w:val="16"/>
        </w:rPr>
        <w:t>, </w:t>
      </w:r>
      <w:r>
        <w:rPr>
          <w:rFonts w:ascii="Arial" w:hAnsi="Arial"/>
          <w:color w:val="1C1C1C"/>
          <w:sz w:val="16"/>
        </w:rPr>
        <w:t>proč k </w:t>
      </w:r>
      <w:r>
        <w:rPr>
          <w:rFonts w:ascii="Arial" w:hAnsi="Arial"/>
          <w:color w:val="1C1C1C"/>
          <w:spacing w:val="-5"/>
          <w:sz w:val="16"/>
        </w:rPr>
        <w:t>prodloužen</w:t>
      </w:r>
      <w:r>
        <w:rPr>
          <w:rFonts w:ascii="Arial" w:hAnsi="Arial"/>
          <w:color w:val="595959"/>
          <w:spacing w:val="-5"/>
          <w:sz w:val="16"/>
        </w:rPr>
        <w:t>í </w:t>
      </w:r>
      <w:r>
        <w:rPr>
          <w:rFonts w:ascii="Arial" w:hAnsi="Arial"/>
          <w:color w:val="1C1C1C"/>
          <w:sz w:val="16"/>
        </w:rPr>
        <w:t>lhůty </w:t>
      </w:r>
      <w:r>
        <w:rPr>
          <w:rFonts w:ascii="Arial" w:hAnsi="Arial"/>
          <w:color w:val="2D2D2D"/>
          <w:sz w:val="16"/>
        </w:rPr>
        <w:t>k dodání Automobilu</w:t>
      </w:r>
      <w:r>
        <w:rPr>
          <w:rFonts w:ascii="Arial" w:hAnsi="Arial"/>
          <w:color w:val="2D2D2D"/>
          <w:spacing w:val="-1"/>
          <w:sz w:val="16"/>
        </w:rPr>
        <w:t> </w:t>
      </w:r>
      <w:r>
        <w:rPr>
          <w:rFonts w:ascii="Arial" w:hAnsi="Arial"/>
          <w:color w:val="1C1C1C"/>
          <w:sz w:val="16"/>
        </w:rPr>
        <w:t>dochází.</w:t>
      </w:r>
    </w:p>
    <w:p>
      <w:pPr>
        <w:pStyle w:val="ListParagraph"/>
        <w:numPr>
          <w:ilvl w:val="0"/>
          <w:numId w:val="7"/>
        </w:numPr>
        <w:tabs>
          <w:tab w:pos="709" w:val="left" w:leader="none"/>
        </w:tabs>
        <w:spacing w:line="240" w:lineRule="auto" w:before="64" w:after="0"/>
        <w:ind w:left="702" w:right="119" w:hanging="282"/>
        <w:jc w:val="both"/>
        <w:rPr>
          <w:rFonts w:ascii="Arial" w:hAnsi="Arial"/>
          <w:color w:val="414141"/>
          <w:sz w:val="16"/>
        </w:rPr>
      </w:pPr>
      <w:r>
        <w:rPr>
          <w:rFonts w:ascii="Arial" w:hAnsi="Arial"/>
          <w:color w:val="2D2D2D"/>
          <w:sz w:val="16"/>
        </w:rPr>
        <w:t>V </w:t>
      </w:r>
      <w:r>
        <w:rPr>
          <w:rFonts w:ascii="Arial" w:hAnsi="Arial"/>
          <w:color w:val="1C1C1C"/>
          <w:spacing w:val="-7"/>
          <w:sz w:val="16"/>
        </w:rPr>
        <w:t>případě</w:t>
      </w:r>
      <w:r>
        <w:rPr>
          <w:rFonts w:ascii="Arial" w:hAnsi="Arial"/>
          <w:color w:val="595959"/>
          <w:spacing w:val="-7"/>
          <w:sz w:val="16"/>
        </w:rPr>
        <w:t>, </w:t>
      </w:r>
      <w:r>
        <w:rPr>
          <w:rFonts w:ascii="Arial" w:hAnsi="Arial"/>
          <w:color w:val="2D2D2D"/>
          <w:sz w:val="16"/>
        </w:rPr>
        <w:t>že </w:t>
      </w:r>
      <w:r>
        <w:rPr>
          <w:rFonts w:ascii="Arial" w:hAnsi="Arial"/>
          <w:color w:val="1C1C1C"/>
          <w:spacing w:val="-5"/>
          <w:sz w:val="16"/>
        </w:rPr>
        <w:t>Prodávajíc</w:t>
      </w:r>
      <w:r>
        <w:rPr>
          <w:rFonts w:ascii="Arial" w:hAnsi="Arial"/>
          <w:color w:val="414141"/>
          <w:spacing w:val="-5"/>
          <w:sz w:val="16"/>
        </w:rPr>
        <w:t>í </w:t>
      </w:r>
      <w:r>
        <w:rPr>
          <w:rFonts w:ascii="Arial" w:hAnsi="Arial"/>
          <w:color w:val="2D2D2D"/>
          <w:sz w:val="16"/>
        </w:rPr>
        <w:t>překročí </w:t>
      </w:r>
      <w:r>
        <w:rPr>
          <w:rFonts w:ascii="Arial" w:hAnsi="Arial"/>
          <w:color w:val="1C1C1C"/>
          <w:spacing w:val="-5"/>
          <w:sz w:val="16"/>
        </w:rPr>
        <w:t>předběžno</w:t>
      </w:r>
      <w:r>
        <w:rPr>
          <w:rFonts w:ascii="Arial" w:hAnsi="Arial"/>
          <w:color w:val="414141"/>
          <w:spacing w:val="-5"/>
          <w:sz w:val="16"/>
        </w:rPr>
        <w:t>u </w:t>
      </w:r>
      <w:r>
        <w:rPr>
          <w:rFonts w:ascii="Arial" w:hAnsi="Arial"/>
          <w:color w:val="414141"/>
          <w:spacing w:val="-10"/>
          <w:w w:val="110"/>
          <w:sz w:val="16"/>
        </w:rPr>
        <w:t>(</w:t>
      </w:r>
      <w:r>
        <w:rPr>
          <w:rFonts w:ascii="Arial" w:hAnsi="Arial"/>
          <w:color w:val="1C1C1C"/>
          <w:spacing w:val="-1"/>
          <w:w w:val="110"/>
          <w:sz w:val="16"/>
        </w:rPr>
        <w:t>předpokláda</w:t>
      </w:r>
      <w:r>
        <w:rPr>
          <w:rFonts w:ascii="Arial" w:hAnsi="Arial"/>
          <w:color w:val="1C1C1C"/>
          <w:spacing w:val="-9"/>
          <w:w w:val="110"/>
          <w:sz w:val="16"/>
        </w:rPr>
        <w:t>n</w:t>
      </w:r>
      <w:r>
        <w:rPr>
          <w:rFonts w:ascii="Arial" w:hAnsi="Arial"/>
          <w:color w:val="414141"/>
          <w:spacing w:val="-91"/>
          <w:w w:val="109"/>
          <w:sz w:val="16"/>
        </w:rPr>
        <w:t>u</w:t>
      </w:r>
      <w:r>
        <w:rPr>
          <w:rFonts w:ascii="Arial" w:hAnsi="Arial"/>
          <w:color w:val="1C1C1C"/>
          <w:spacing w:val="-9"/>
          <w:w w:val="110"/>
          <w:sz w:val="16"/>
        </w:rPr>
        <w:t>o</w:t>
      </w:r>
      <w:r>
        <w:rPr>
          <w:rFonts w:ascii="Arial" w:hAnsi="Arial"/>
          <w:color w:val="414141"/>
          <w:w w:val="109"/>
          <w:sz w:val="16"/>
        </w:rPr>
        <w:t>)</w:t>
      </w:r>
      <w:r>
        <w:rPr>
          <w:rFonts w:ascii="Arial" w:hAnsi="Arial"/>
          <w:color w:val="414141"/>
          <w:sz w:val="16"/>
        </w:rPr>
        <w:t>  </w:t>
      </w:r>
      <w:r>
        <w:rPr>
          <w:rFonts w:ascii="Arial" w:hAnsi="Arial"/>
          <w:color w:val="414141"/>
          <w:spacing w:val="-15"/>
          <w:sz w:val="16"/>
        </w:rPr>
        <w:t> </w:t>
      </w:r>
      <w:r>
        <w:rPr>
          <w:rFonts w:ascii="Arial" w:hAnsi="Arial"/>
          <w:color w:val="1C1C1C"/>
          <w:spacing w:val="-1"/>
          <w:w w:val="104"/>
          <w:sz w:val="16"/>
        </w:rPr>
        <w:t>lhůt</w:t>
      </w:r>
      <w:r>
        <w:rPr>
          <w:rFonts w:ascii="Arial" w:hAnsi="Arial"/>
          <w:color w:val="1C1C1C"/>
          <w:w w:val="104"/>
          <w:sz w:val="16"/>
        </w:rPr>
        <w:t>u</w:t>
      </w:r>
      <w:r>
        <w:rPr>
          <w:rFonts w:ascii="Arial" w:hAnsi="Arial"/>
          <w:color w:val="1C1C1C"/>
          <w:sz w:val="16"/>
        </w:rPr>
        <w:t>  </w:t>
      </w:r>
      <w:r>
        <w:rPr>
          <w:rFonts w:ascii="Arial" w:hAnsi="Arial"/>
          <w:color w:val="1C1C1C"/>
          <w:spacing w:val="-19"/>
          <w:sz w:val="16"/>
        </w:rPr>
        <w:t> </w:t>
      </w:r>
      <w:r>
        <w:rPr>
          <w:rFonts w:ascii="Arial" w:hAnsi="Arial"/>
          <w:color w:val="2D2D2D"/>
          <w:w w:val="104"/>
          <w:sz w:val="16"/>
        </w:rPr>
        <w:t>k</w:t>
      </w:r>
      <w:r>
        <w:rPr>
          <w:rFonts w:ascii="Arial" w:hAnsi="Arial"/>
          <w:color w:val="2D2D2D"/>
          <w:sz w:val="16"/>
        </w:rPr>
        <w:t>  </w:t>
      </w:r>
      <w:r>
        <w:rPr>
          <w:rFonts w:ascii="Arial" w:hAnsi="Arial"/>
          <w:color w:val="2D2D2D"/>
          <w:spacing w:val="5"/>
          <w:sz w:val="16"/>
        </w:rPr>
        <w:t> </w:t>
      </w:r>
      <w:r>
        <w:rPr>
          <w:rFonts w:ascii="Arial" w:hAnsi="Arial"/>
          <w:color w:val="1C1C1C"/>
          <w:spacing w:val="-1"/>
          <w:w w:val="103"/>
          <w:sz w:val="16"/>
        </w:rPr>
        <w:t>dodán</w:t>
      </w:r>
      <w:r>
        <w:rPr>
          <w:rFonts w:ascii="Arial" w:hAnsi="Arial"/>
          <w:color w:val="1C1C1C"/>
          <w:w w:val="103"/>
          <w:sz w:val="16"/>
        </w:rPr>
        <w:t>i</w:t>
      </w:r>
      <w:r>
        <w:rPr>
          <w:rFonts w:ascii="Arial" w:hAnsi="Arial"/>
          <w:color w:val="1C1C1C"/>
          <w:sz w:val="16"/>
        </w:rPr>
        <w:t>  </w:t>
      </w:r>
      <w:r>
        <w:rPr>
          <w:rFonts w:ascii="Arial" w:hAnsi="Arial"/>
          <w:color w:val="1C1C1C"/>
          <w:spacing w:val="-4"/>
          <w:sz w:val="16"/>
        </w:rPr>
        <w:t> </w:t>
      </w:r>
      <w:r>
        <w:rPr>
          <w:rFonts w:ascii="Arial" w:hAnsi="Arial"/>
          <w:color w:val="2D2D2D"/>
          <w:spacing w:val="-1"/>
          <w:w w:val="101"/>
          <w:sz w:val="16"/>
        </w:rPr>
        <w:t>Automobil</w:t>
      </w:r>
      <w:r>
        <w:rPr>
          <w:rFonts w:ascii="Arial" w:hAnsi="Arial"/>
          <w:color w:val="2D2D2D"/>
          <w:w w:val="101"/>
          <w:sz w:val="16"/>
        </w:rPr>
        <w:t>u</w:t>
      </w:r>
      <w:r>
        <w:rPr>
          <w:rFonts w:ascii="Arial" w:hAnsi="Arial"/>
          <w:color w:val="2D2D2D"/>
          <w:sz w:val="16"/>
        </w:rPr>
        <w:t>  </w:t>
      </w:r>
      <w:r>
        <w:rPr>
          <w:rFonts w:ascii="Arial" w:hAnsi="Arial"/>
          <w:color w:val="2D2D2D"/>
          <w:spacing w:val="-3"/>
          <w:sz w:val="16"/>
        </w:rPr>
        <w:t> </w:t>
      </w:r>
      <w:r>
        <w:rPr>
          <w:rFonts w:ascii="Arial" w:hAnsi="Arial"/>
          <w:color w:val="1C1C1C"/>
          <w:w w:val="101"/>
          <w:sz w:val="16"/>
        </w:rPr>
        <w:t>o</w:t>
      </w:r>
      <w:r>
        <w:rPr>
          <w:rFonts w:ascii="Arial" w:hAnsi="Arial"/>
          <w:color w:val="1C1C1C"/>
          <w:sz w:val="16"/>
        </w:rPr>
        <w:t>  </w:t>
      </w:r>
      <w:r>
        <w:rPr>
          <w:rFonts w:ascii="Arial" w:hAnsi="Arial"/>
          <w:color w:val="1C1C1C"/>
          <w:spacing w:val="-4"/>
          <w:sz w:val="16"/>
        </w:rPr>
        <w:t> </w:t>
      </w:r>
      <w:r>
        <w:rPr>
          <w:rFonts w:ascii="Arial" w:hAnsi="Arial"/>
          <w:color w:val="2D2D2D"/>
          <w:w w:val="102"/>
          <w:sz w:val="16"/>
        </w:rPr>
        <w:t>více</w:t>
      </w:r>
      <w:r>
        <w:rPr>
          <w:rFonts w:ascii="Arial" w:hAnsi="Arial"/>
          <w:color w:val="2D2D2D"/>
          <w:sz w:val="16"/>
        </w:rPr>
        <w:t>  </w:t>
      </w:r>
      <w:r>
        <w:rPr>
          <w:rFonts w:ascii="Arial" w:hAnsi="Arial"/>
          <w:color w:val="2D2D2D"/>
          <w:spacing w:val="-9"/>
          <w:sz w:val="16"/>
        </w:rPr>
        <w:t> </w:t>
      </w:r>
      <w:r>
        <w:rPr>
          <w:rFonts w:ascii="Arial" w:hAnsi="Arial"/>
          <w:color w:val="414141"/>
          <w:w w:val="102"/>
          <w:sz w:val="16"/>
        </w:rPr>
        <w:t>n</w:t>
      </w:r>
      <w:r>
        <w:rPr>
          <w:rFonts w:ascii="Arial" w:hAnsi="Arial"/>
          <w:color w:val="1C1C1C"/>
          <w:spacing w:val="-1"/>
          <w:w w:val="102"/>
          <w:sz w:val="16"/>
        </w:rPr>
        <w:t>ež </w:t>
      </w:r>
      <w:r>
        <w:rPr>
          <w:rFonts w:ascii="Arial" w:hAnsi="Arial"/>
          <w:color w:val="2D2D2D"/>
          <w:sz w:val="16"/>
        </w:rPr>
        <w:t>šestnáct (16) </w:t>
      </w:r>
      <w:r>
        <w:rPr>
          <w:rFonts w:ascii="Arial" w:hAnsi="Arial"/>
          <w:color w:val="1C1C1C"/>
          <w:sz w:val="16"/>
        </w:rPr>
        <w:t>týdnů </w:t>
      </w:r>
      <w:r>
        <w:rPr>
          <w:rFonts w:ascii="Arial" w:hAnsi="Arial"/>
          <w:color w:val="2D2D2D"/>
          <w:sz w:val="16"/>
        </w:rPr>
        <w:t>z důvodů uvedených v </w:t>
      </w:r>
      <w:r>
        <w:rPr>
          <w:rFonts w:ascii="Arial" w:hAnsi="Arial"/>
          <w:color w:val="1C1C1C"/>
          <w:spacing w:val="-3"/>
          <w:sz w:val="16"/>
        </w:rPr>
        <w:t>odst</w:t>
      </w:r>
      <w:r>
        <w:rPr>
          <w:rFonts w:ascii="Arial" w:hAnsi="Arial"/>
          <w:color w:val="696969"/>
          <w:spacing w:val="-3"/>
          <w:sz w:val="16"/>
        </w:rPr>
        <w:t>. </w:t>
      </w:r>
      <w:r>
        <w:rPr>
          <w:rFonts w:ascii="Arial" w:hAnsi="Arial"/>
          <w:color w:val="1C1C1C"/>
          <w:sz w:val="16"/>
        </w:rPr>
        <w:t>2 tohoto </w:t>
      </w:r>
      <w:r>
        <w:rPr>
          <w:rFonts w:ascii="Arial" w:hAnsi="Arial"/>
          <w:color w:val="2D2D2D"/>
          <w:sz w:val="16"/>
        </w:rPr>
        <w:t>článku </w:t>
      </w:r>
      <w:r>
        <w:rPr>
          <w:rFonts w:ascii="Arial" w:hAnsi="Arial"/>
          <w:color w:val="2D2D2D"/>
          <w:spacing w:val="-3"/>
          <w:sz w:val="16"/>
        </w:rPr>
        <w:t>V</w:t>
      </w:r>
      <w:r>
        <w:rPr>
          <w:rFonts w:ascii="Arial" w:hAnsi="Arial"/>
          <w:color w:val="696969"/>
          <w:spacing w:val="-3"/>
          <w:sz w:val="16"/>
        </w:rPr>
        <w:t>., </w:t>
      </w:r>
      <w:r>
        <w:rPr>
          <w:rFonts w:ascii="Arial" w:hAnsi="Arial"/>
          <w:color w:val="2D2D2D"/>
          <w:sz w:val="16"/>
        </w:rPr>
        <w:t>aniž </w:t>
      </w:r>
      <w:r>
        <w:rPr>
          <w:rFonts w:ascii="Arial" w:hAnsi="Arial"/>
          <w:color w:val="1C1C1C"/>
          <w:sz w:val="16"/>
        </w:rPr>
        <w:t>by došlo ze </w:t>
      </w:r>
      <w:r>
        <w:rPr>
          <w:rFonts w:ascii="Arial" w:hAnsi="Arial"/>
          <w:color w:val="2D2D2D"/>
          <w:sz w:val="16"/>
        </w:rPr>
        <w:t>strany </w:t>
      </w:r>
      <w:r>
        <w:rPr>
          <w:rFonts w:ascii="Arial" w:hAnsi="Arial"/>
          <w:color w:val="1C1C1C"/>
          <w:sz w:val="16"/>
        </w:rPr>
        <w:t>Kupujícího </w:t>
      </w:r>
      <w:r>
        <w:rPr>
          <w:rFonts w:ascii="Arial" w:hAnsi="Arial"/>
          <w:color w:val="2D2D2D"/>
          <w:sz w:val="16"/>
        </w:rPr>
        <w:t>k </w:t>
      </w:r>
      <w:r>
        <w:rPr>
          <w:rFonts w:ascii="Arial" w:hAnsi="Arial"/>
          <w:color w:val="1C1C1C"/>
          <w:sz w:val="16"/>
        </w:rPr>
        <w:t>odstoupeni </w:t>
      </w:r>
      <w:r>
        <w:rPr>
          <w:rFonts w:ascii="Arial" w:hAnsi="Arial"/>
          <w:color w:val="2D2D2D"/>
          <w:sz w:val="16"/>
        </w:rPr>
        <w:t>od </w:t>
      </w:r>
      <w:r>
        <w:rPr>
          <w:rFonts w:ascii="Arial" w:hAnsi="Arial"/>
          <w:color w:val="1C1C1C"/>
          <w:spacing w:val="-4"/>
          <w:sz w:val="16"/>
        </w:rPr>
        <w:t>Kupn</w:t>
      </w:r>
      <w:r>
        <w:rPr>
          <w:rFonts w:ascii="Arial" w:hAnsi="Arial"/>
          <w:color w:val="414141"/>
          <w:spacing w:val="-4"/>
          <w:sz w:val="16"/>
        </w:rPr>
        <w:t>í</w:t>
      </w:r>
      <w:r>
        <w:rPr>
          <w:rFonts w:ascii="Arial" w:hAnsi="Arial"/>
          <w:color w:val="1C1C1C"/>
          <w:spacing w:val="-4"/>
          <w:sz w:val="16"/>
        </w:rPr>
        <w:t> </w:t>
      </w:r>
      <w:r>
        <w:rPr>
          <w:rFonts w:ascii="Arial" w:hAnsi="Arial"/>
          <w:color w:val="1C1C1C"/>
          <w:spacing w:val="-5"/>
          <w:sz w:val="16"/>
        </w:rPr>
        <w:t>smlouvy</w:t>
      </w:r>
      <w:r>
        <w:rPr>
          <w:rFonts w:ascii="Arial" w:hAnsi="Arial"/>
          <w:color w:val="595959"/>
          <w:spacing w:val="-5"/>
          <w:sz w:val="16"/>
        </w:rPr>
        <w:t>, </w:t>
      </w:r>
      <w:r>
        <w:rPr>
          <w:rFonts w:ascii="Arial" w:hAnsi="Arial"/>
          <w:color w:val="2D2D2D"/>
          <w:sz w:val="16"/>
        </w:rPr>
        <w:t>a za </w:t>
      </w:r>
      <w:r>
        <w:rPr>
          <w:rFonts w:ascii="Arial" w:hAnsi="Arial"/>
          <w:color w:val="1C1C1C"/>
          <w:spacing w:val="-3"/>
          <w:sz w:val="16"/>
        </w:rPr>
        <w:t>předpokladu</w:t>
      </w:r>
      <w:r>
        <w:rPr>
          <w:rFonts w:ascii="Arial" w:hAnsi="Arial"/>
          <w:color w:val="595959"/>
          <w:spacing w:val="-3"/>
          <w:sz w:val="16"/>
        </w:rPr>
        <w:t>, </w:t>
      </w:r>
      <w:r>
        <w:rPr>
          <w:rFonts w:ascii="Arial" w:hAnsi="Arial"/>
          <w:color w:val="1C1C1C"/>
          <w:sz w:val="16"/>
        </w:rPr>
        <w:t>že pro Prodávajícího </w:t>
      </w:r>
      <w:r>
        <w:rPr>
          <w:rFonts w:ascii="Arial" w:hAnsi="Arial"/>
          <w:color w:val="2D2D2D"/>
          <w:sz w:val="16"/>
        </w:rPr>
        <w:t>nebude </w:t>
      </w:r>
      <w:r>
        <w:rPr>
          <w:rFonts w:ascii="Arial" w:hAnsi="Arial"/>
          <w:color w:val="1C1C1C"/>
          <w:sz w:val="16"/>
        </w:rPr>
        <w:t>ze závažných d</w:t>
      </w:r>
      <w:r>
        <w:rPr>
          <w:rFonts w:ascii="Arial" w:hAnsi="Arial"/>
          <w:color w:val="414141"/>
          <w:sz w:val="16"/>
        </w:rPr>
        <w:t>ůvo</w:t>
      </w:r>
      <w:r>
        <w:rPr>
          <w:rFonts w:ascii="Arial" w:hAnsi="Arial"/>
          <w:color w:val="1C1C1C"/>
          <w:sz w:val="16"/>
        </w:rPr>
        <w:t>dů </w:t>
      </w:r>
      <w:r>
        <w:rPr>
          <w:rFonts w:ascii="Arial" w:hAnsi="Arial"/>
          <w:color w:val="2D2D2D"/>
          <w:sz w:val="16"/>
        </w:rPr>
        <w:t>Automobil </w:t>
      </w:r>
      <w:r>
        <w:rPr>
          <w:rFonts w:ascii="Arial" w:hAnsi="Arial"/>
          <w:color w:val="1C1C1C"/>
          <w:sz w:val="16"/>
        </w:rPr>
        <w:t>možné Kupujícímu </w:t>
      </w:r>
      <w:r>
        <w:rPr>
          <w:rFonts w:ascii="Arial" w:hAnsi="Arial"/>
          <w:color w:val="2D2D2D"/>
          <w:sz w:val="16"/>
        </w:rPr>
        <w:t>dodat</w:t>
      </w:r>
      <w:r>
        <w:rPr>
          <w:rFonts w:ascii="Arial" w:hAnsi="Arial"/>
          <w:color w:val="696969"/>
          <w:sz w:val="16"/>
        </w:rPr>
        <w:t>,</w:t>
      </w:r>
      <w:r>
        <w:rPr>
          <w:rFonts w:ascii="Arial" w:hAnsi="Arial"/>
          <w:color w:val="1C1C1C"/>
          <w:sz w:val="16"/>
        </w:rPr>
        <w:t> </w:t>
      </w:r>
      <w:r>
        <w:rPr>
          <w:rFonts w:ascii="Arial" w:hAnsi="Arial"/>
          <w:color w:val="1C1C1C"/>
          <w:spacing w:val="-7"/>
          <w:sz w:val="16"/>
        </w:rPr>
        <w:t>zej</w:t>
      </w:r>
      <w:r>
        <w:rPr>
          <w:rFonts w:ascii="Arial" w:hAnsi="Arial"/>
          <w:color w:val="414141"/>
          <w:spacing w:val="-7"/>
          <w:sz w:val="16"/>
        </w:rPr>
        <w:t>mé</w:t>
      </w:r>
      <w:r>
        <w:rPr>
          <w:rFonts w:ascii="Arial" w:hAnsi="Arial"/>
          <w:color w:val="1C1C1C"/>
          <w:spacing w:val="-7"/>
          <w:sz w:val="16"/>
        </w:rPr>
        <w:t>na</w:t>
      </w:r>
      <w:r>
        <w:rPr>
          <w:rFonts w:ascii="Arial" w:hAnsi="Arial"/>
          <w:color w:val="696969"/>
          <w:spacing w:val="-7"/>
          <w:sz w:val="16"/>
        </w:rPr>
        <w:t>, </w:t>
      </w:r>
      <w:r>
        <w:rPr>
          <w:rFonts w:ascii="Arial" w:hAnsi="Arial"/>
          <w:color w:val="1C1C1C"/>
          <w:sz w:val="16"/>
        </w:rPr>
        <w:t>nikoli </w:t>
      </w:r>
      <w:r>
        <w:rPr>
          <w:rFonts w:ascii="Arial" w:hAnsi="Arial"/>
          <w:color w:val="2D2D2D"/>
          <w:sz w:val="16"/>
        </w:rPr>
        <w:t>však výlučně</w:t>
      </w:r>
      <w:r>
        <w:rPr>
          <w:rFonts w:ascii="Arial" w:hAnsi="Arial"/>
          <w:color w:val="595959"/>
          <w:sz w:val="16"/>
        </w:rPr>
        <w:t>,  </w:t>
      </w:r>
      <w:r>
        <w:rPr>
          <w:rFonts w:ascii="Arial" w:hAnsi="Arial"/>
          <w:color w:val="1C1C1C"/>
          <w:sz w:val="16"/>
        </w:rPr>
        <w:t>jelikož  modelová  </w:t>
      </w:r>
      <w:r>
        <w:rPr>
          <w:rFonts w:ascii="Arial" w:hAnsi="Arial"/>
          <w:color w:val="2D2D2D"/>
          <w:sz w:val="16"/>
        </w:rPr>
        <w:t>řada </w:t>
      </w:r>
      <w:r>
        <w:rPr>
          <w:rFonts w:ascii="Arial" w:hAnsi="Arial"/>
          <w:color w:val="2D2D2D"/>
          <w:spacing w:val="-3"/>
          <w:sz w:val="16"/>
        </w:rPr>
        <w:t>Automobilu</w:t>
      </w:r>
      <w:r>
        <w:rPr>
          <w:rFonts w:ascii="Arial" w:hAnsi="Arial"/>
          <w:color w:val="696969"/>
          <w:spacing w:val="-3"/>
          <w:sz w:val="16"/>
        </w:rPr>
        <w:t>, </w:t>
      </w:r>
      <w:r>
        <w:rPr>
          <w:rFonts w:ascii="Arial" w:hAnsi="Arial"/>
          <w:color w:val="1C1C1C"/>
          <w:sz w:val="16"/>
        </w:rPr>
        <w:t>který </w:t>
      </w:r>
      <w:r>
        <w:rPr>
          <w:rFonts w:ascii="Arial" w:hAnsi="Arial"/>
          <w:color w:val="1C1C1C"/>
          <w:spacing w:val="-4"/>
          <w:sz w:val="16"/>
        </w:rPr>
        <w:t>j</w:t>
      </w:r>
      <w:r>
        <w:rPr>
          <w:rFonts w:ascii="Arial" w:hAnsi="Arial"/>
          <w:color w:val="414141"/>
          <w:spacing w:val="-4"/>
          <w:sz w:val="16"/>
        </w:rPr>
        <w:t>e </w:t>
      </w:r>
      <w:r>
        <w:rPr>
          <w:rFonts w:ascii="Arial" w:hAnsi="Arial"/>
          <w:color w:val="1C1C1C"/>
          <w:sz w:val="16"/>
        </w:rPr>
        <w:t>př</w:t>
      </w:r>
      <w:r>
        <w:rPr>
          <w:rFonts w:ascii="Arial" w:hAnsi="Arial"/>
          <w:color w:val="414141"/>
          <w:sz w:val="16"/>
        </w:rPr>
        <w:t>e</w:t>
      </w:r>
      <w:r>
        <w:rPr>
          <w:rFonts w:ascii="Arial" w:hAnsi="Arial"/>
          <w:color w:val="1C1C1C"/>
          <w:sz w:val="16"/>
        </w:rPr>
        <w:t>dmětem koupě podle </w:t>
      </w:r>
      <w:r>
        <w:rPr>
          <w:rFonts w:ascii="Arial" w:hAnsi="Arial"/>
          <w:color w:val="1C1C1C"/>
          <w:spacing w:val="-4"/>
          <w:sz w:val="16"/>
        </w:rPr>
        <w:t>Kupn</w:t>
      </w:r>
      <w:r>
        <w:rPr>
          <w:rFonts w:ascii="Arial" w:hAnsi="Arial"/>
          <w:color w:val="414141"/>
          <w:spacing w:val="-4"/>
          <w:sz w:val="16"/>
        </w:rPr>
        <w:t>í </w:t>
      </w:r>
      <w:r>
        <w:rPr>
          <w:rFonts w:ascii="Arial" w:hAnsi="Arial"/>
          <w:color w:val="2D2D2D"/>
          <w:spacing w:val="-3"/>
          <w:sz w:val="16"/>
        </w:rPr>
        <w:t>smlouvy</w:t>
      </w:r>
      <w:r>
        <w:rPr>
          <w:rFonts w:ascii="Arial" w:hAnsi="Arial"/>
          <w:color w:val="696969"/>
          <w:spacing w:val="-3"/>
          <w:sz w:val="16"/>
        </w:rPr>
        <w:t>, </w:t>
      </w:r>
      <w:r>
        <w:rPr>
          <w:rFonts w:ascii="Arial" w:hAnsi="Arial"/>
          <w:color w:val="2D2D2D"/>
          <w:sz w:val="16"/>
        </w:rPr>
        <w:t>již nebude výrobcem </w:t>
      </w:r>
      <w:r>
        <w:rPr>
          <w:rFonts w:ascii="Arial" w:hAnsi="Arial"/>
          <w:color w:val="1C1C1C"/>
          <w:spacing w:val="-3"/>
          <w:sz w:val="16"/>
        </w:rPr>
        <w:t>vyráběna</w:t>
      </w:r>
      <w:r>
        <w:rPr>
          <w:rFonts w:ascii="Arial" w:hAnsi="Arial"/>
          <w:color w:val="595959"/>
          <w:spacing w:val="-3"/>
          <w:sz w:val="16"/>
        </w:rPr>
        <w:t>, </w:t>
      </w:r>
      <w:r>
        <w:rPr>
          <w:rFonts w:ascii="Arial" w:hAnsi="Arial"/>
          <w:color w:val="2D2D2D"/>
          <w:sz w:val="16"/>
        </w:rPr>
        <w:t>Kupní </w:t>
      </w:r>
      <w:r>
        <w:rPr>
          <w:rFonts w:ascii="Arial" w:hAnsi="Arial"/>
          <w:color w:val="1C1C1C"/>
          <w:sz w:val="16"/>
        </w:rPr>
        <w:t>smlouva zaniká oznámením </w:t>
      </w:r>
      <w:r>
        <w:rPr>
          <w:rFonts w:ascii="Arial" w:hAnsi="Arial"/>
          <w:color w:val="1C1C1C"/>
          <w:spacing w:val="-4"/>
          <w:sz w:val="16"/>
        </w:rPr>
        <w:t>Pr</w:t>
      </w:r>
      <w:r>
        <w:rPr>
          <w:rFonts w:ascii="Arial" w:hAnsi="Arial"/>
          <w:color w:val="414141"/>
          <w:spacing w:val="-4"/>
          <w:sz w:val="16"/>
        </w:rPr>
        <w:t>odáv</w:t>
      </w:r>
      <w:r>
        <w:rPr>
          <w:rFonts w:ascii="Arial" w:hAnsi="Arial"/>
          <w:color w:val="1C1C1C"/>
          <w:spacing w:val="-4"/>
          <w:sz w:val="16"/>
        </w:rPr>
        <w:t>ajícíhoa </w:t>
      </w:r>
      <w:r>
        <w:rPr>
          <w:rFonts w:ascii="Arial" w:hAnsi="Arial"/>
          <w:color w:val="1C1C1C"/>
          <w:sz w:val="16"/>
        </w:rPr>
        <w:t>Prodávající není </w:t>
      </w:r>
      <w:r>
        <w:rPr>
          <w:rFonts w:ascii="Arial" w:hAnsi="Arial"/>
          <w:color w:val="2D2D2D"/>
          <w:sz w:val="16"/>
        </w:rPr>
        <w:t>v </w:t>
      </w:r>
      <w:r>
        <w:rPr>
          <w:rFonts w:ascii="Arial" w:hAnsi="Arial"/>
          <w:color w:val="1C1C1C"/>
          <w:sz w:val="16"/>
        </w:rPr>
        <w:t>takovém </w:t>
      </w:r>
      <w:r>
        <w:rPr>
          <w:rFonts w:ascii="Arial" w:hAnsi="Arial"/>
          <w:color w:val="2D2D2D"/>
          <w:sz w:val="16"/>
        </w:rPr>
        <w:t>případě </w:t>
      </w:r>
      <w:r>
        <w:rPr>
          <w:rFonts w:ascii="Arial" w:hAnsi="Arial"/>
          <w:color w:val="1C1C1C"/>
          <w:sz w:val="16"/>
        </w:rPr>
        <w:t>Kup</w:t>
      </w:r>
      <w:r>
        <w:rPr>
          <w:rFonts w:ascii="Arial" w:hAnsi="Arial"/>
          <w:color w:val="414141"/>
          <w:sz w:val="16"/>
        </w:rPr>
        <w:t>u</w:t>
      </w:r>
      <w:r>
        <w:rPr>
          <w:rFonts w:ascii="Arial" w:hAnsi="Arial"/>
          <w:color w:val="1C1C1C"/>
          <w:sz w:val="16"/>
        </w:rPr>
        <w:t>jícímu pov</w:t>
      </w:r>
      <w:r>
        <w:rPr>
          <w:rFonts w:ascii="Arial" w:hAnsi="Arial"/>
          <w:color w:val="414141"/>
          <w:sz w:val="16"/>
        </w:rPr>
        <w:t>i</w:t>
      </w:r>
      <w:r>
        <w:rPr>
          <w:rFonts w:ascii="Arial" w:hAnsi="Arial"/>
          <w:color w:val="1C1C1C"/>
          <w:sz w:val="16"/>
        </w:rPr>
        <w:t>nen </w:t>
      </w:r>
      <w:r>
        <w:rPr>
          <w:rFonts w:ascii="Arial" w:hAnsi="Arial"/>
          <w:color w:val="2D2D2D"/>
          <w:sz w:val="16"/>
        </w:rPr>
        <w:t>Automobil </w:t>
      </w:r>
      <w:r>
        <w:rPr>
          <w:rFonts w:ascii="Arial" w:hAnsi="Arial"/>
          <w:color w:val="1C1C1C"/>
          <w:sz w:val="16"/>
        </w:rPr>
        <w:t>dodat. </w:t>
      </w:r>
      <w:r>
        <w:rPr>
          <w:rFonts w:ascii="Arial" w:hAnsi="Arial"/>
          <w:color w:val="2D2D2D"/>
          <w:sz w:val="16"/>
        </w:rPr>
        <w:t>O skutečnosti</w:t>
      </w:r>
      <w:r>
        <w:rPr>
          <w:rFonts w:ascii="Arial" w:hAnsi="Arial"/>
          <w:color w:val="696969"/>
          <w:sz w:val="16"/>
        </w:rPr>
        <w:t>, </w:t>
      </w:r>
      <w:r>
        <w:rPr>
          <w:rFonts w:ascii="Arial" w:hAnsi="Arial"/>
          <w:color w:val="2D2D2D"/>
          <w:sz w:val="16"/>
        </w:rPr>
        <w:t>že nebude</w:t>
      </w:r>
      <w:r>
        <w:rPr>
          <w:rFonts w:ascii="Arial" w:hAnsi="Arial"/>
          <w:color w:val="2D2D2D"/>
          <w:spacing w:val="-7"/>
          <w:sz w:val="16"/>
        </w:rPr>
        <w:t> </w:t>
      </w:r>
      <w:r>
        <w:rPr>
          <w:rFonts w:ascii="Arial" w:hAnsi="Arial"/>
          <w:color w:val="1C1C1C"/>
          <w:sz w:val="16"/>
        </w:rPr>
        <w:t>možné</w:t>
      </w:r>
    </w:p>
    <w:p>
      <w:pPr>
        <w:spacing w:after="0" w:line="240" w:lineRule="auto"/>
        <w:jc w:val="both"/>
        <w:rPr>
          <w:rFonts w:ascii="Arial" w:hAnsi="Arial"/>
          <w:sz w:val="16"/>
        </w:rPr>
        <w:sectPr>
          <w:type w:val="continuous"/>
          <w:pgSz w:w="11900" w:h="16820"/>
          <w:pgMar w:top="0" w:bottom="280" w:left="420" w:right="680"/>
          <w:cols w:num="2" w:equalWidth="0">
            <w:col w:w="5315" w:space="87"/>
            <w:col w:w="5398"/>
          </w:cols>
        </w:sectPr>
      </w:pPr>
    </w:p>
    <w:p>
      <w:pPr>
        <w:pStyle w:val="BodyText"/>
        <w:tabs>
          <w:tab w:pos="2064" w:val="left" w:leader="none"/>
          <w:tab w:pos="2824" w:val="left" w:leader="none"/>
        </w:tabs>
        <w:spacing w:line="180" w:lineRule="exact"/>
        <w:ind w:left="1133"/>
        <w:jc w:val="left"/>
        <w:rPr>
          <w:rFonts w:ascii="Arial" w:hAnsi="Arial"/>
        </w:rPr>
      </w:pPr>
      <w:r>
        <w:rPr>
          <w:rFonts w:ascii="Arial" w:hAnsi="Arial"/>
          <w:color w:val="2D2D2D"/>
          <w:spacing w:val="-5"/>
          <w:w w:val="110"/>
        </w:rPr>
        <w:t>embargo</w:t>
      </w:r>
      <w:r>
        <w:rPr>
          <w:rFonts w:ascii="Arial" w:hAnsi="Arial"/>
          <w:color w:val="696969"/>
          <w:spacing w:val="-5"/>
          <w:w w:val="110"/>
        </w:rPr>
        <w:t>,</w:t>
        <w:tab/>
      </w:r>
      <w:r>
        <w:rPr>
          <w:rFonts w:ascii="Arial" w:hAnsi="Arial"/>
          <w:color w:val="2D2D2D"/>
          <w:spacing w:val="-6"/>
          <w:w w:val="110"/>
        </w:rPr>
        <w:t>stávka</w:t>
      </w:r>
      <w:r>
        <w:rPr>
          <w:rFonts w:ascii="Arial" w:hAnsi="Arial"/>
          <w:color w:val="7E7E7E"/>
          <w:spacing w:val="-6"/>
          <w:w w:val="110"/>
        </w:rPr>
        <w:t>,</w:t>
        <w:tab/>
      </w:r>
      <w:r>
        <w:rPr>
          <w:rFonts w:ascii="Arial" w:hAnsi="Arial"/>
          <w:color w:val="2D2D2D"/>
          <w:spacing w:val="-7"/>
          <w:w w:val="110"/>
        </w:rPr>
        <w:t>zemětřesen</w:t>
      </w:r>
      <w:r>
        <w:rPr>
          <w:rFonts w:ascii="Arial" w:hAnsi="Arial"/>
          <w:color w:val="595959"/>
          <w:spacing w:val="-7"/>
          <w:w w:val="110"/>
        </w:rPr>
        <w:t>,</w:t>
      </w:r>
      <w:r>
        <w:rPr>
          <w:rFonts w:ascii="Arial" w:hAnsi="Arial"/>
          <w:color w:val="2D2D2D"/>
          <w:spacing w:val="-7"/>
          <w:w w:val="110"/>
        </w:rPr>
        <w:t>í</w:t>
      </w:r>
    </w:p>
    <w:p>
      <w:pPr>
        <w:pStyle w:val="BodyText"/>
        <w:spacing w:line="180" w:lineRule="exact"/>
        <w:ind w:left="174"/>
        <w:jc w:val="left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2D2D2D"/>
          <w:spacing w:val="-4"/>
          <w:w w:val="110"/>
        </w:rPr>
        <w:t>záplavy/povodn</w:t>
      </w:r>
      <w:r>
        <w:rPr>
          <w:rFonts w:ascii="Arial" w:hAnsi="Arial"/>
          <w:color w:val="696969"/>
          <w:spacing w:val="-4"/>
          <w:w w:val="110"/>
        </w:rPr>
        <w:t>,</w:t>
      </w:r>
      <w:r>
        <w:rPr>
          <w:rFonts w:ascii="Arial" w:hAnsi="Arial"/>
          <w:color w:val="2D2D2D"/>
          <w:spacing w:val="-4"/>
          <w:w w:val="110"/>
        </w:rPr>
        <w:t>ě</w:t>
      </w:r>
    </w:p>
    <w:p>
      <w:pPr>
        <w:pStyle w:val="BodyText"/>
        <w:spacing w:line="180" w:lineRule="exact"/>
        <w:ind w:left="754"/>
        <w:jc w:val="left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1C1C1C"/>
        </w:rPr>
        <w:t>Kupujícímu </w:t>
      </w:r>
      <w:r>
        <w:rPr>
          <w:rFonts w:ascii="Arial" w:hAnsi="Arial"/>
          <w:color w:val="2D2D2D"/>
        </w:rPr>
        <w:t>ve smyslu </w:t>
      </w:r>
      <w:r>
        <w:rPr>
          <w:rFonts w:ascii="Arial" w:hAnsi="Arial"/>
          <w:color w:val="1C1C1C"/>
        </w:rPr>
        <w:t>předchozí věty tohoto </w:t>
      </w:r>
      <w:r>
        <w:rPr>
          <w:rFonts w:ascii="Arial" w:hAnsi="Arial"/>
          <w:color w:val="2D2D2D"/>
        </w:rPr>
        <w:t>odstavce</w:t>
      </w:r>
    </w:p>
    <w:p>
      <w:pPr>
        <w:spacing w:after="0" w:line="180" w:lineRule="exact"/>
        <w:jc w:val="left"/>
        <w:rPr>
          <w:rFonts w:ascii="Arial" w:hAnsi="Arial"/>
        </w:rPr>
        <w:sectPr>
          <w:type w:val="continuous"/>
          <w:pgSz w:w="11900" w:h="16820"/>
          <w:pgMar w:top="0" w:bottom="280" w:left="420" w:right="680"/>
          <w:cols w:num="3" w:equalWidth="0">
            <w:col w:w="3787" w:space="40"/>
            <w:col w:w="1487" w:space="39"/>
            <w:col w:w="5447"/>
          </w:cols>
        </w:sectPr>
      </w:pPr>
    </w:p>
    <w:p>
      <w:pPr>
        <w:pStyle w:val="BodyText"/>
        <w:spacing w:line="180" w:lineRule="exact"/>
        <w:ind w:left="1129"/>
        <w:jc w:val="left"/>
        <w:rPr>
          <w:rFonts w:ascii="Arial" w:hAnsi="Arial"/>
        </w:rPr>
      </w:pPr>
      <w:r>
        <w:rPr>
          <w:rFonts w:ascii="Arial" w:hAnsi="Arial"/>
          <w:color w:val="1C1C1C"/>
          <w:spacing w:val="-6"/>
          <w:w w:val="110"/>
        </w:rPr>
        <w:t>tornádo</w:t>
      </w:r>
      <w:r>
        <w:rPr>
          <w:rFonts w:ascii="Arial" w:hAnsi="Arial"/>
          <w:color w:val="696969"/>
          <w:spacing w:val="-6"/>
          <w:w w:val="110"/>
        </w:rPr>
        <w:t>,</w:t>
      </w:r>
      <w:r>
        <w:rPr>
          <w:rFonts w:ascii="Arial" w:hAnsi="Arial"/>
          <w:color w:val="696969"/>
          <w:spacing w:val="-34"/>
          <w:w w:val="110"/>
        </w:rPr>
        <w:t> </w:t>
      </w:r>
      <w:r>
        <w:rPr>
          <w:rFonts w:ascii="Arial" w:hAnsi="Arial"/>
          <w:color w:val="2D2D2D"/>
          <w:spacing w:val="-6"/>
          <w:w w:val="110"/>
        </w:rPr>
        <w:t>požár</w:t>
      </w:r>
      <w:r>
        <w:rPr>
          <w:rFonts w:ascii="Arial" w:hAnsi="Arial"/>
          <w:color w:val="696969"/>
          <w:spacing w:val="-6"/>
          <w:w w:val="110"/>
        </w:rPr>
        <w:t>,</w:t>
      </w:r>
      <w:r>
        <w:rPr>
          <w:rFonts w:ascii="Arial" w:hAnsi="Arial"/>
          <w:color w:val="696969"/>
          <w:spacing w:val="-31"/>
          <w:w w:val="110"/>
        </w:rPr>
        <w:t> </w:t>
      </w:r>
      <w:r>
        <w:rPr>
          <w:rFonts w:ascii="Arial" w:hAnsi="Arial"/>
          <w:color w:val="1C1C1C"/>
          <w:spacing w:val="-8"/>
          <w:w w:val="110"/>
        </w:rPr>
        <w:t>epidemie</w:t>
      </w:r>
      <w:r>
        <w:rPr>
          <w:rFonts w:ascii="Arial" w:hAnsi="Arial"/>
          <w:color w:val="696969"/>
          <w:spacing w:val="-8"/>
          <w:w w:val="110"/>
        </w:rPr>
        <w:t>,</w:t>
      </w:r>
      <w:r>
        <w:rPr>
          <w:rFonts w:ascii="Arial" w:hAnsi="Arial"/>
          <w:color w:val="696969"/>
          <w:spacing w:val="-30"/>
          <w:w w:val="110"/>
        </w:rPr>
        <w:t> </w:t>
      </w:r>
      <w:r>
        <w:rPr>
          <w:rFonts w:ascii="Arial" w:hAnsi="Arial"/>
          <w:color w:val="2D2D2D"/>
          <w:w w:val="110"/>
        </w:rPr>
        <w:t>pandemie</w:t>
      </w:r>
      <w:r>
        <w:rPr>
          <w:rFonts w:ascii="Arial" w:hAnsi="Arial"/>
          <w:color w:val="2D2D2D"/>
          <w:spacing w:val="-32"/>
          <w:w w:val="110"/>
        </w:rPr>
        <w:t> </w:t>
      </w:r>
      <w:r>
        <w:rPr>
          <w:rFonts w:ascii="Arial" w:hAnsi="Arial"/>
          <w:color w:val="1C1C1C"/>
          <w:w w:val="110"/>
        </w:rPr>
        <w:t>apod</w:t>
      </w:r>
      <w:r>
        <w:rPr>
          <w:rFonts w:ascii="Arial" w:hAnsi="Arial"/>
          <w:color w:val="595959"/>
          <w:w w:val="110"/>
        </w:rPr>
        <w:t>.).</w:t>
      </w:r>
    </w:p>
    <w:p>
      <w:pPr>
        <w:pStyle w:val="BodyText"/>
        <w:spacing w:line="244" w:lineRule="auto" w:before="3"/>
        <w:ind w:left="1409" w:right="128" w:firstLine="3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2D2D2D"/>
          <w:w w:val="105"/>
        </w:rPr>
        <w:t>Automobil</w:t>
      </w:r>
      <w:r>
        <w:rPr>
          <w:rFonts w:ascii="Arial" w:hAnsi="Arial"/>
          <w:color w:val="2D2D2D"/>
          <w:spacing w:val="-32"/>
          <w:w w:val="105"/>
        </w:rPr>
        <w:t> </w:t>
      </w:r>
      <w:r>
        <w:rPr>
          <w:rFonts w:ascii="Arial" w:hAnsi="Arial"/>
          <w:color w:val="1C1C1C"/>
          <w:w w:val="105"/>
        </w:rPr>
        <w:t>dodat</w:t>
      </w:r>
      <w:r>
        <w:rPr>
          <w:rFonts w:ascii="Arial" w:hAnsi="Arial"/>
          <w:color w:val="595959"/>
          <w:w w:val="105"/>
        </w:rPr>
        <w:t>,</w:t>
      </w:r>
      <w:r>
        <w:rPr>
          <w:rFonts w:ascii="Arial" w:hAnsi="Arial"/>
          <w:color w:val="595959"/>
          <w:spacing w:val="-27"/>
          <w:w w:val="105"/>
        </w:rPr>
        <w:t> </w:t>
      </w:r>
      <w:r>
        <w:rPr>
          <w:rFonts w:ascii="Arial" w:hAnsi="Arial"/>
          <w:color w:val="1C1C1C"/>
          <w:w w:val="105"/>
        </w:rPr>
        <w:t>je</w:t>
      </w:r>
      <w:r>
        <w:rPr>
          <w:rFonts w:ascii="Arial" w:hAnsi="Arial"/>
          <w:color w:val="1C1C1C"/>
          <w:spacing w:val="-35"/>
          <w:w w:val="105"/>
        </w:rPr>
        <w:t> </w:t>
      </w:r>
      <w:r>
        <w:rPr>
          <w:rFonts w:ascii="Arial" w:hAnsi="Arial"/>
          <w:color w:val="1C1C1C"/>
          <w:w w:val="105"/>
        </w:rPr>
        <w:t>Prodávající</w:t>
      </w:r>
      <w:r>
        <w:rPr>
          <w:rFonts w:ascii="Arial" w:hAnsi="Arial"/>
          <w:color w:val="1C1C1C"/>
          <w:spacing w:val="-27"/>
          <w:w w:val="105"/>
        </w:rPr>
        <w:t> </w:t>
      </w:r>
      <w:r>
        <w:rPr>
          <w:rFonts w:ascii="Arial" w:hAnsi="Arial"/>
          <w:color w:val="1C1C1C"/>
          <w:w w:val="105"/>
        </w:rPr>
        <w:t>povinen</w:t>
      </w:r>
      <w:r>
        <w:rPr>
          <w:rFonts w:ascii="Arial" w:hAnsi="Arial"/>
          <w:color w:val="1C1C1C"/>
          <w:spacing w:val="-32"/>
          <w:w w:val="105"/>
        </w:rPr>
        <w:t> </w:t>
      </w:r>
      <w:r>
        <w:rPr>
          <w:rFonts w:ascii="Arial" w:hAnsi="Arial"/>
          <w:color w:val="1C1C1C"/>
          <w:w w:val="105"/>
        </w:rPr>
        <w:t>Kupu</w:t>
      </w:r>
      <w:r>
        <w:rPr>
          <w:rFonts w:ascii="Arial" w:hAnsi="Arial"/>
          <w:color w:val="414141"/>
          <w:w w:val="105"/>
        </w:rPr>
        <w:t>jící</w:t>
      </w:r>
      <w:r>
        <w:rPr>
          <w:rFonts w:ascii="Arial" w:hAnsi="Arial"/>
          <w:color w:val="1C1C1C"/>
          <w:w w:val="105"/>
        </w:rPr>
        <w:t>ho</w:t>
      </w:r>
      <w:r>
        <w:rPr>
          <w:rFonts w:ascii="Arial" w:hAnsi="Arial"/>
          <w:color w:val="1C1C1C"/>
          <w:spacing w:val="-30"/>
          <w:w w:val="105"/>
        </w:rPr>
        <w:t> </w:t>
      </w:r>
      <w:r>
        <w:rPr>
          <w:rFonts w:ascii="Arial" w:hAnsi="Arial"/>
          <w:color w:val="1C1C1C"/>
          <w:w w:val="105"/>
        </w:rPr>
        <w:t>oznámením informovat</w:t>
      </w:r>
      <w:r>
        <w:rPr>
          <w:rFonts w:ascii="Arial" w:hAnsi="Arial"/>
          <w:color w:val="1C1C1C"/>
          <w:spacing w:val="-2"/>
          <w:w w:val="105"/>
        </w:rPr>
        <w:t> </w:t>
      </w:r>
      <w:r>
        <w:rPr>
          <w:rFonts w:ascii="Arial" w:hAnsi="Arial"/>
          <w:color w:val="2D2D2D"/>
          <w:w w:val="105"/>
        </w:rPr>
        <w:t>bez</w:t>
      </w:r>
      <w:r>
        <w:rPr>
          <w:rFonts w:ascii="Arial" w:hAnsi="Arial"/>
          <w:color w:val="2D2D2D"/>
          <w:spacing w:val="-14"/>
          <w:w w:val="105"/>
        </w:rPr>
        <w:t> </w:t>
      </w:r>
      <w:r>
        <w:rPr>
          <w:rFonts w:ascii="Arial" w:hAnsi="Arial"/>
          <w:color w:val="1C1C1C"/>
          <w:spacing w:val="-5"/>
          <w:w w:val="105"/>
        </w:rPr>
        <w:t>zbyte</w:t>
      </w:r>
      <w:r>
        <w:rPr>
          <w:rFonts w:ascii="Arial" w:hAnsi="Arial"/>
          <w:color w:val="414141"/>
          <w:spacing w:val="-5"/>
          <w:w w:val="105"/>
        </w:rPr>
        <w:t>č</w:t>
      </w:r>
      <w:r>
        <w:rPr>
          <w:rFonts w:ascii="Arial" w:hAnsi="Arial"/>
          <w:color w:val="1C1C1C"/>
          <w:spacing w:val="-5"/>
          <w:w w:val="105"/>
        </w:rPr>
        <w:t>ného</w:t>
      </w:r>
      <w:r>
        <w:rPr>
          <w:rFonts w:ascii="Arial" w:hAnsi="Arial"/>
          <w:color w:val="1C1C1C"/>
          <w:spacing w:val="-30"/>
          <w:w w:val="105"/>
        </w:rPr>
        <w:t> </w:t>
      </w:r>
      <w:r>
        <w:rPr>
          <w:rFonts w:ascii="Arial" w:hAnsi="Arial"/>
          <w:color w:val="2D2D2D"/>
          <w:w w:val="105"/>
        </w:rPr>
        <w:t>odkladu</w:t>
      </w:r>
      <w:r>
        <w:rPr>
          <w:rFonts w:ascii="Arial" w:hAnsi="Arial"/>
          <w:color w:val="2D2D2D"/>
          <w:spacing w:val="-7"/>
          <w:w w:val="105"/>
        </w:rPr>
        <w:t> </w:t>
      </w:r>
      <w:r>
        <w:rPr>
          <w:rFonts w:ascii="Arial" w:hAnsi="Arial"/>
          <w:color w:val="1C1C1C"/>
          <w:w w:val="105"/>
        </w:rPr>
        <w:t>poté</w:t>
      </w:r>
      <w:r>
        <w:rPr>
          <w:rFonts w:ascii="Arial" w:hAnsi="Arial"/>
          <w:color w:val="595959"/>
          <w:w w:val="105"/>
        </w:rPr>
        <w:t>,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2D2D2D"/>
          <w:w w:val="105"/>
        </w:rPr>
        <w:t>co</w:t>
      </w:r>
      <w:r>
        <w:rPr>
          <w:rFonts w:ascii="Arial" w:hAnsi="Arial"/>
          <w:color w:val="2D2D2D"/>
          <w:spacing w:val="-13"/>
          <w:w w:val="105"/>
        </w:rPr>
        <w:t> </w:t>
      </w:r>
      <w:r>
        <w:rPr>
          <w:rFonts w:ascii="Arial" w:hAnsi="Arial"/>
          <w:color w:val="1C1C1C"/>
          <w:w w:val="105"/>
        </w:rPr>
        <w:t>se</w:t>
      </w:r>
      <w:r>
        <w:rPr>
          <w:rFonts w:ascii="Arial" w:hAnsi="Arial"/>
          <w:color w:val="1C1C1C"/>
          <w:spacing w:val="-14"/>
          <w:w w:val="105"/>
        </w:rPr>
        <w:t> </w:t>
      </w:r>
      <w:r>
        <w:rPr>
          <w:rFonts w:ascii="Arial" w:hAnsi="Arial"/>
          <w:color w:val="2D2D2D"/>
          <w:w w:val="105"/>
        </w:rPr>
        <w:t>o</w:t>
      </w:r>
      <w:r>
        <w:rPr>
          <w:rFonts w:ascii="Arial" w:hAnsi="Arial"/>
          <w:color w:val="2D2D2D"/>
          <w:spacing w:val="-13"/>
          <w:w w:val="105"/>
        </w:rPr>
        <w:t> </w:t>
      </w:r>
      <w:r>
        <w:rPr>
          <w:rFonts w:ascii="Arial" w:hAnsi="Arial"/>
          <w:color w:val="2D2D2D"/>
          <w:w w:val="105"/>
        </w:rPr>
        <w:t>ni</w:t>
      </w:r>
      <w:r>
        <w:rPr>
          <w:rFonts w:ascii="Arial" w:hAnsi="Arial"/>
          <w:color w:val="2D2D2D"/>
          <w:spacing w:val="-12"/>
          <w:w w:val="105"/>
        </w:rPr>
        <w:t> </w:t>
      </w:r>
      <w:r>
        <w:rPr>
          <w:rFonts w:ascii="Arial" w:hAnsi="Arial"/>
          <w:color w:val="1C1C1C"/>
          <w:spacing w:val="-3"/>
          <w:w w:val="105"/>
        </w:rPr>
        <w:t>d</w:t>
      </w:r>
      <w:r>
        <w:rPr>
          <w:rFonts w:ascii="Arial" w:hAnsi="Arial"/>
          <w:color w:val="414141"/>
          <w:spacing w:val="-3"/>
          <w:w w:val="105"/>
        </w:rPr>
        <w:t>oz</w:t>
      </w:r>
      <w:r>
        <w:rPr>
          <w:rFonts w:ascii="Arial" w:hAnsi="Arial"/>
          <w:color w:val="1C1C1C"/>
          <w:spacing w:val="-3"/>
          <w:w w:val="105"/>
        </w:rPr>
        <w:t>věděl.</w:t>
      </w:r>
    </w:p>
    <w:p>
      <w:pPr>
        <w:pStyle w:val="ListParagraph"/>
        <w:numPr>
          <w:ilvl w:val="0"/>
          <w:numId w:val="7"/>
        </w:numPr>
        <w:tabs>
          <w:tab w:pos="1409" w:val="left" w:leader="none"/>
        </w:tabs>
        <w:spacing w:line="235" w:lineRule="auto" w:before="53" w:after="0"/>
        <w:ind w:left="1409" w:right="114" w:hanging="281"/>
        <w:jc w:val="both"/>
        <w:rPr>
          <w:rFonts w:ascii="Arial" w:hAnsi="Arial"/>
          <w:color w:val="1C1C1C"/>
          <w:sz w:val="16"/>
        </w:rPr>
      </w:pPr>
      <w:r>
        <w:rPr>
          <w:rFonts w:ascii="Arial" w:hAnsi="Arial"/>
          <w:color w:val="1C1C1C"/>
          <w:w w:val="105"/>
          <w:sz w:val="16"/>
        </w:rPr>
        <w:t>Kupující </w:t>
      </w:r>
      <w:r>
        <w:rPr>
          <w:rFonts w:ascii="Arial" w:hAnsi="Arial"/>
          <w:color w:val="2D2D2D"/>
          <w:w w:val="105"/>
          <w:sz w:val="16"/>
        </w:rPr>
        <w:t>je </w:t>
      </w:r>
      <w:r>
        <w:rPr>
          <w:rFonts w:ascii="Arial" w:hAnsi="Arial"/>
          <w:color w:val="1C1C1C"/>
          <w:w w:val="105"/>
          <w:sz w:val="16"/>
        </w:rPr>
        <w:t>povinen </w:t>
      </w:r>
      <w:r>
        <w:rPr>
          <w:rFonts w:ascii="Arial" w:hAnsi="Arial"/>
          <w:color w:val="2D2D2D"/>
          <w:w w:val="105"/>
          <w:sz w:val="16"/>
        </w:rPr>
        <w:t>Automobil </w:t>
      </w:r>
      <w:r>
        <w:rPr>
          <w:rFonts w:ascii="Arial" w:hAnsi="Arial"/>
          <w:color w:val="1C1C1C"/>
          <w:w w:val="105"/>
          <w:sz w:val="16"/>
        </w:rPr>
        <w:t>převzít do deseti </w:t>
      </w:r>
      <w:r>
        <w:rPr>
          <w:rFonts w:ascii="Arial" w:hAnsi="Arial"/>
          <w:color w:val="414141"/>
          <w:spacing w:val="-4"/>
          <w:w w:val="105"/>
          <w:sz w:val="16"/>
        </w:rPr>
        <w:t>(1</w:t>
      </w:r>
      <w:r>
        <w:rPr>
          <w:rFonts w:ascii="Arial" w:hAnsi="Arial"/>
          <w:color w:val="1C1C1C"/>
          <w:spacing w:val="-4"/>
          <w:w w:val="105"/>
          <w:sz w:val="16"/>
        </w:rPr>
        <w:t>0</w:t>
      </w:r>
      <w:r>
        <w:rPr>
          <w:rFonts w:ascii="Arial" w:hAnsi="Arial"/>
          <w:color w:val="414141"/>
          <w:spacing w:val="-4"/>
          <w:w w:val="105"/>
          <w:sz w:val="16"/>
        </w:rPr>
        <w:t>) </w:t>
      </w:r>
      <w:r>
        <w:rPr>
          <w:rFonts w:ascii="Arial" w:hAnsi="Arial"/>
          <w:color w:val="1C1C1C"/>
          <w:w w:val="105"/>
          <w:sz w:val="16"/>
        </w:rPr>
        <w:t>dnů </w:t>
      </w:r>
      <w:r>
        <w:rPr>
          <w:rFonts w:ascii="Arial" w:hAnsi="Arial"/>
          <w:color w:val="2D2D2D"/>
          <w:w w:val="105"/>
          <w:sz w:val="16"/>
        </w:rPr>
        <w:t>od obdržení informace </w:t>
      </w:r>
      <w:r>
        <w:rPr>
          <w:rFonts w:ascii="Arial" w:hAnsi="Arial"/>
          <w:color w:val="1C1C1C"/>
          <w:w w:val="105"/>
          <w:sz w:val="16"/>
        </w:rPr>
        <w:t>Prodávaj</w:t>
      </w:r>
      <w:r>
        <w:rPr>
          <w:rFonts w:ascii="Arial" w:hAnsi="Arial"/>
          <w:color w:val="414141"/>
          <w:w w:val="105"/>
          <w:sz w:val="16"/>
        </w:rPr>
        <w:t>ící</w:t>
      </w:r>
      <w:r>
        <w:rPr>
          <w:rFonts w:ascii="Arial" w:hAnsi="Arial"/>
          <w:color w:val="1C1C1C"/>
          <w:w w:val="105"/>
          <w:sz w:val="16"/>
        </w:rPr>
        <w:t>ho </w:t>
      </w:r>
      <w:r>
        <w:rPr>
          <w:rFonts w:ascii="Arial" w:hAnsi="Arial"/>
          <w:color w:val="2D2D2D"/>
          <w:w w:val="105"/>
          <w:sz w:val="16"/>
        </w:rPr>
        <w:t>o </w:t>
      </w:r>
      <w:r>
        <w:rPr>
          <w:rFonts w:ascii="Arial" w:hAnsi="Arial"/>
          <w:color w:val="1C1C1C"/>
          <w:spacing w:val="-6"/>
          <w:w w:val="105"/>
          <w:sz w:val="16"/>
        </w:rPr>
        <w:t>tom</w:t>
      </w:r>
      <w:r>
        <w:rPr>
          <w:rFonts w:ascii="Arial" w:hAnsi="Arial"/>
          <w:color w:val="595959"/>
          <w:spacing w:val="-6"/>
          <w:w w:val="105"/>
          <w:sz w:val="16"/>
        </w:rPr>
        <w:t>, </w:t>
      </w:r>
      <w:r>
        <w:rPr>
          <w:rFonts w:ascii="Arial" w:hAnsi="Arial"/>
          <w:color w:val="1C1C1C"/>
          <w:w w:val="105"/>
          <w:sz w:val="16"/>
        </w:rPr>
        <w:t>že </w:t>
      </w:r>
      <w:r>
        <w:rPr>
          <w:rFonts w:ascii="Arial" w:hAnsi="Arial"/>
          <w:color w:val="2D2D2D"/>
          <w:w w:val="105"/>
          <w:sz w:val="16"/>
        </w:rPr>
        <w:t>Automobil je</w:t>
      </w:r>
      <w:r>
        <w:rPr>
          <w:rFonts w:ascii="Arial" w:hAnsi="Arial"/>
          <w:color w:val="1C1C1C"/>
          <w:w w:val="105"/>
          <w:sz w:val="16"/>
        </w:rPr>
        <w:t> </w:t>
      </w:r>
      <w:r>
        <w:rPr>
          <w:rFonts w:ascii="Arial" w:hAnsi="Arial"/>
          <w:color w:val="1C1C1C"/>
          <w:spacing w:val="-5"/>
          <w:w w:val="105"/>
          <w:sz w:val="16"/>
        </w:rPr>
        <w:t>připrav</w:t>
      </w:r>
      <w:r>
        <w:rPr>
          <w:rFonts w:ascii="Arial" w:hAnsi="Arial"/>
          <w:color w:val="414141"/>
          <w:spacing w:val="-5"/>
          <w:w w:val="105"/>
          <w:sz w:val="16"/>
        </w:rPr>
        <w:t>en</w:t>
      </w:r>
      <w:r>
        <w:rPr>
          <w:rFonts w:ascii="Arial" w:hAnsi="Arial"/>
          <w:color w:val="414141"/>
          <w:spacing w:val="-13"/>
          <w:w w:val="105"/>
          <w:sz w:val="16"/>
        </w:rPr>
        <w:t> </w:t>
      </w:r>
      <w:r>
        <w:rPr>
          <w:rFonts w:ascii="Arial" w:hAnsi="Arial"/>
          <w:color w:val="1C1C1C"/>
          <w:w w:val="105"/>
          <w:sz w:val="16"/>
        </w:rPr>
        <w:t>k</w:t>
      </w:r>
      <w:r>
        <w:rPr>
          <w:rFonts w:ascii="Arial" w:hAnsi="Arial"/>
          <w:color w:val="1C1C1C"/>
          <w:spacing w:val="-10"/>
          <w:w w:val="105"/>
          <w:sz w:val="16"/>
        </w:rPr>
        <w:t> </w:t>
      </w:r>
      <w:r>
        <w:rPr>
          <w:rFonts w:ascii="Arial" w:hAnsi="Arial"/>
          <w:color w:val="1C1C1C"/>
          <w:w w:val="105"/>
          <w:sz w:val="16"/>
        </w:rPr>
        <w:t>převzetí</w:t>
      </w:r>
      <w:r>
        <w:rPr>
          <w:rFonts w:ascii="Arial" w:hAnsi="Arial"/>
          <w:color w:val="1C1C1C"/>
          <w:spacing w:val="-7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v</w:t>
      </w:r>
      <w:r>
        <w:rPr>
          <w:rFonts w:ascii="Arial" w:hAnsi="Arial"/>
          <w:color w:val="2D2D2D"/>
          <w:spacing w:val="-20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provozovně</w:t>
      </w:r>
      <w:r>
        <w:rPr>
          <w:rFonts w:ascii="Arial" w:hAnsi="Arial"/>
          <w:color w:val="2D2D2D"/>
          <w:spacing w:val="-14"/>
          <w:w w:val="105"/>
          <w:sz w:val="16"/>
        </w:rPr>
        <w:t> </w:t>
      </w:r>
      <w:r>
        <w:rPr>
          <w:rFonts w:ascii="Arial" w:hAnsi="Arial"/>
          <w:color w:val="1C1C1C"/>
          <w:w w:val="105"/>
          <w:sz w:val="16"/>
        </w:rPr>
        <w:t>nebo</w:t>
      </w:r>
      <w:r>
        <w:rPr>
          <w:rFonts w:ascii="Arial" w:hAnsi="Arial"/>
          <w:color w:val="1C1C1C"/>
          <w:spacing w:val="-8"/>
          <w:w w:val="105"/>
          <w:sz w:val="16"/>
        </w:rPr>
        <w:t> </w:t>
      </w:r>
      <w:r>
        <w:rPr>
          <w:rFonts w:ascii="Arial" w:hAnsi="Arial"/>
          <w:color w:val="414141"/>
          <w:w w:val="105"/>
          <w:sz w:val="16"/>
        </w:rPr>
        <w:t>v</w:t>
      </w:r>
      <w:r>
        <w:rPr>
          <w:rFonts w:ascii="Arial" w:hAnsi="Arial"/>
          <w:color w:val="414141"/>
          <w:spacing w:val="-12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6"/>
        </w:rPr>
        <w:t>sídle</w:t>
      </w:r>
      <w:r>
        <w:rPr>
          <w:rFonts w:ascii="Arial" w:hAnsi="Arial"/>
          <w:color w:val="2D2D2D"/>
          <w:spacing w:val="-18"/>
          <w:w w:val="105"/>
          <w:sz w:val="16"/>
        </w:rPr>
        <w:t> </w:t>
      </w:r>
      <w:r>
        <w:rPr>
          <w:rFonts w:ascii="Arial" w:hAnsi="Arial"/>
          <w:color w:val="1C1C1C"/>
          <w:spacing w:val="-3"/>
          <w:w w:val="105"/>
          <w:sz w:val="16"/>
        </w:rPr>
        <w:t>Prodávajícího</w:t>
      </w:r>
      <w:r>
        <w:rPr>
          <w:rFonts w:ascii="Arial" w:hAnsi="Arial"/>
          <w:color w:val="595959"/>
          <w:spacing w:val="-3"/>
          <w:w w:val="105"/>
          <w:sz w:val="16"/>
        </w:rPr>
        <w:t>.</w:t>
      </w:r>
    </w:p>
    <w:p>
      <w:pPr>
        <w:spacing w:after="0" w:line="235" w:lineRule="auto"/>
        <w:jc w:val="both"/>
        <w:rPr>
          <w:rFonts w:ascii="Arial" w:hAnsi="Arial"/>
          <w:sz w:val="16"/>
        </w:rPr>
        <w:sectPr>
          <w:type w:val="continuous"/>
          <w:pgSz w:w="11900" w:h="16820"/>
          <w:pgMar w:top="0" w:bottom="280" w:left="420" w:right="680"/>
          <w:cols w:num="2" w:equalWidth="0">
            <w:col w:w="4294" w:space="406"/>
            <w:col w:w="6100"/>
          </w:cols>
        </w:sect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</w:rPr>
      </w:pPr>
    </w:p>
    <w:p>
      <w:pPr>
        <w:pStyle w:val="BodyText"/>
        <w:spacing w:before="96"/>
        <w:ind w:left="1458" w:right="1171"/>
        <w:jc w:val="center"/>
        <w:rPr>
          <w:rFonts w:ascii="Arial" w:hAnsi="Arial"/>
        </w:rPr>
      </w:pPr>
      <w:r>
        <w:rPr>
          <w:rFonts w:ascii="Arial" w:hAnsi="Arial"/>
          <w:color w:val="2D2D2D"/>
        </w:rPr>
        <w:t>Obchodní podmínky </w:t>
      </w:r>
      <w:r>
        <w:rPr>
          <w:rFonts w:ascii="Arial" w:hAnsi="Arial"/>
          <w:color w:val="1C1C1C"/>
        </w:rPr>
        <w:t>prodeje </w:t>
      </w:r>
      <w:r>
        <w:rPr>
          <w:rFonts w:ascii="Arial" w:hAnsi="Arial"/>
          <w:color w:val="2D2D2D"/>
        </w:rPr>
        <w:t>nových vozidel </w:t>
      </w:r>
      <w:r>
        <w:rPr>
          <w:rFonts w:ascii="Arial" w:hAnsi="Arial"/>
          <w:color w:val="1C1C1C"/>
        </w:rPr>
        <w:t>zna</w:t>
      </w:r>
      <w:r>
        <w:rPr>
          <w:rFonts w:ascii="Arial" w:hAnsi="Arial"/>
          <w:color w:val="414141"/>
        </w:rPr>
        <w:t>čky </w:t>
      </w:r>
      <w:r>
        <w:rPr>
          <w:rFonts w:ascii="Arial" w:hAnsi="Arial"/>
          <w:color w:val="1C1C1C"/>
        </w:rPr>
        <w:t>Hyundai</w:t>
      </w:r>
    </w:p>
    <w:p>
      <w:pPr>
        <w:spacing w:after="0"/>
        <w:jc w:val="center"/>
        <w:rPr>
          <w:rFonts w:ascii="Arial" w:hAnsi="Arial"/>
        </w:rPr>
        <w:sectPr>
          <w:type w:val="continuous"/>
          <w:pgSz w:w="11900" w:h="16820"/>
          <w:pgMar w:top="0" w:bottom="280" w:left="420" w:right="680"/>
        </w:sectPr>
      </w:pPr>
    </w:p>
    <w:p>
      <w:pPr>
        <w:pStyle w:val="Heading1"/>
        <w:spacing w:before="101"/>
        <w:ind w:left="1222"/>
        <w:rPr>
          <w:rFonts w:ascii="Calibri" w:hAnsi="Calibri"/>
        </w:rPr>
      </w:pPr>
      <w:r>
        <w:rPr>
          <w:rFonts w:ascii="Calibri" w:hAnsi="Calibri"/>
          <w:color w:val="050505"/>
          <w:w w:val="105"/>
        </w:rPr>
        <w:t>OBCHODNÍ PODMÍNKY PRODEJE NOVÝCH VOZIDEL ZNAČKY</w:t>
      </w:r>
      <w:r>
        <w:rPr>
          <w:rFonts w:ascii="Calibri" w:hAnsi="Calibri"/>
          <w:color w:val="050505"/>
          <w:spacing w:val="52"/>
          <w:w w:val="105"/>
        </w:rPr>
        <w:t> </w:t>
      </w:r>
      <w:r>
        <w:rPr>
          <w:rFonts w:ascii="Calibri" w:hAnsi="Calibri"/>
          <w:color w:val="050505"/>
          <w:w w:val="105"/>
        </w:rPr>
        <w:t>HYUNDAI</w:t>
      </w:r>
    </w:p>
    <w:p>
      <w:pPr>
        <w:spacing w:after="0"/>
        <w:rPr>
          <w:rFonts w:ascii="Calibri" w:hAnsi="Calibri"/>
        </w:rPr>
        <w:sectPr>
          <w:pgSz w:w="11910" w:h="16830"/>
          <w:pgMar w:top="420" w:bottom="280" w:left="420" w:right="681"/>
        </w:sectPr>
      </w:pPr>
    </w:p>
    <w:p>
      <w:pPr>
        <w:pStyle w:val="ListParagraph"/>
        <w:numPr>
          <w:ilvl w:val="0"/>
          <w:numId w:val="7"/>
        </w:numPr>
        <w:tabs>
          <w:tab w:pos="701" w:val="left" w:leader="none"/>
        </w:tabs>
        <w:spacing w:line="230" w:lineRule="auto" w:before="124" w:after="0"/>
        <w:ind w:left="704" w:right="39" w:hanging="280"/>
        <w:jc w:val="both"/>
        <w:rPr>
          <w:color w:val="0E0E0E"/>
          <w:sz w:val="16"/>
        </w:rPr>
      </w:pPr>
      <w:r>
        <w:rPr>
          <w:color w:val="0E0E0E"/>
          <w:sz w:val="16"/>
        </w:rPr>
        <w:t>Automobil</w:t>
      </w:r>
      <w:r>
        <w:rPr>
          <w:color w:val="0E0E0E"/>
          <w:spacing w:val="-12"/>
          <w:sz w:val="16"/>
        </w:rPr>
        <w:t> </w:t>
      </w:r>
      <w:r>
        <w:rPr>
          <w:color w:val="0E0E0E"/>
          <w:sz w:val="16"/>
        </w:rPr>
        <w:t>je</w:t>
      </w:r>
      <w:r>
        <w:rPr>
          <w:color w:val="0E0E0E"/>
          <w:spacing w:val="-13"/>
          <w:sz w:val="16"/>
        </w:rPr>
        <w:t> </w:t>
      </w:r>
      <w:r>
        <w:rPr>
          <w:color w:val="0E0E0E"/>
          <w:sz w:val="16"/>
        </w:rPr>
        <w:t>předáván</w:t>
      </w:r>
      <w:r>
        <w:rPr>
          <w:color w:val="0E0E0E"/>
          <w:spacing w:val="-11"/>
          <w:sz w:val="16"/>
        </w:rPr>
        <w:t> </w:t>
      </w:r>
      <w:r>
        <w:rPr>
          <w:color w:val="0E0E0E"/>
          <w:sz w:val="16"/>
        </w:rPr>
        <w:t>na</w:t>
      </w:r>
      <w:r>
        <w:rPr>
          <w:color w:val="0E0E0E"/>
          <w:spacing w:val="-9"/>
          <w:sz w:val="16"/>
        </w:rPr>
        <w:t> </w:t>
      </w:r>
      <w:r>
        <w:rPr>
          <w:color w:val="0E0E0E"/>
          <w:sz w:val="16"/>
        </w:rPr>
        <w:t>základě</w:t>
      </w:r>
      <w:r>
        <w:rPr>
          <w:color w:val="0E0E0E"/>
          <w:spacing w:val="-13"/>
          <w:sz w:val="16"/>
        </w:rPr>
        <w:t> </w:t>
      </w:r>
      <w:r>
        <w:rPr>
          <w:color w:val="0E0E0E"/>
          <w:sz w:val="16"/>
        </w:rPr>
        <w:t>předávacího</w:t>
      </w:r>
      <w:r>
        <w:rPr>
          <w:color w:val="0E0E0E"/>
          <w:spacing w:val="-11"/>
          <w:sz w:val="16"/>
        </w:rPr>
        <w:t> </w:t>
      </w:r>
      <w:r>
        <w:rPr>
          <w:color w:val="0E0E0E"/>
          <w:sz w:val="16"/>
        </w:rPr>
        <w:t>protokolu podepsaného</w:t>
      </w:r>
      <w:r>
        <w:rPr>
          <w:color w:val="0E0E0E"/>
          <w:spacing w:val="-21"/>
          <w:sz w:val="16"/>
        </w:rPr>
        <w:t> </w:t>
      </w:r>
      <w:r>
        <w:rPr>
          <w:color w:val="0E0E0E"/>
          <w:sz w:val="16"/>
        </w:rPr>
        <w:t>oběma</w:t>
      </w:r>
      <w:r>
        <w:rPr>
          <w:color w:val="0E0E0E"/>
          <w:spacing w:val="-17"/>
          <w:sz w:val="16"/>
        </w:rPr>
        <w:t> </w:t>
      </w:r>
      <w:r>
        <w:rPr>
          <w:color w:val="0E0E0E"/>
          <w:sz w:val="16"/>
        </w:rPr>
        <w:t>Smluvními</w:t>
      </w:r>
      <w:r>
        <w:rPr>
          <w:color w:val="0E0E0E"/>
          <w:spacing w:val="-29"/>
          <w:sz w:val="16"/>
        </w:rPr>
        <w:t> </w:t>
      </w:r>
      <w:r>
        <w:rPr>
          <w:color w:val="0E0E0E"/>
          <w:sz w:val="16"/>
        </w:rPr>
        <w:t>stranami.</w:t>
      </w:r>
    </w:p>
    <w:p>
      <w:pPr>
        <w:spacing w:line="240" w:lineRule="auto" w:before="2"/>
        <w:rPr>
          <w:sz w:val="14"/>
        </w:rPr>
      </w:pPr>
    </w:p>
    <w:p>
      <w:pPr>
        <w:pStyle w:val="BodyText"/>
        <w:ind w:left="1380" w:right="1009"/>
        <w:jc w:val="center"/>
        <w:rPr>
          <w:rFonts w:ascii="Verdana" w:hAnsi="Verdana"/>
        </w:rPr>
      </w:pPr>
      <w:r>
        <w:rPr>
          <w:rFonts w:ascii="Verdana" w:hAnsi="Verdana"/>
          <w:color w:val="0E0E0E"/>
        </w:rPr>
        <w:t>Článek VI.</w:t>
      </w:r>
    </w:p>
    <w:p>
      <w:pPr>
        <w:pStyle w:val="Heading4"/>
        <w:spacing w:before="1"/>
        <w:ind w:left="1393" w:right="1009"/>
        <w:rPr>
          <w:rFonts w:ascii="Arial" w:hAnsi="Arial"/>
        </w:rPr>
      </w:pPr>
      <w:r>
        <w:rPr>
          <w:rFonts w:ascii="Arial" w:hAnsi="Arial"/>
          <w:color w:val="030303"/>
        </w:rPr>
        <w:t>PŘEVZETÍ AUTOMOBILU KUPUJÍCÍM</w:t>
      </w:r>
    </w:p>
    <w:p>
      <w:pPr>
        <w:pStyle w:val="ListParagraph"/>
        <w:numPr>
          <w:ilvl w:val="0"/>
          <w:numId w:val="8"/>
        </w:numPr>
        <w:tabs>
          <w:tab w:pos="710" w:val="left" w:leader="none"/>
        </w:tabs>
        <w:spacing w:line="225" w:lineRule="auto" w:before="121" w:after="0"/>
        <w:ind w:left="698" w:right="38" w:hanging="286"/>
        <w:jc w:val="both"/>
        <w:rPr>
          <w:sz w:val="16"/>
        </w:rPr>
      </w:pPr>
      <w:r>
        <w:rPr>
          <w:color w:val="0F0F0F"/>
          <w:sz w:val="16"/>
        </w:rPr>
        <w:t>Pokud</w:t>
      </w:r>
      <w:r>
        <w:rPr>
          <w:color w:val="0F0F0F"/>
          <w:spacing w:val="-23"/>
          <w:sz w:val="16"/>
        </w:rPr>
        <w:t> </w:t>
      </w:r>
      <w:r>
        <w:rPr>
          <w:color w:val="0F0F0F"/>
          <w:sz w:val="16"/>
        </w:rPr>
        <w:t>Kupující</w:t>
      </w:r>
      <w:r>
        <w:rPr>
          <w:color w:val="0F0F0F"/>
          <w:spacing w:val="-24"/>
          <w:sz w:val="16"/>
        </w:rPr>
        <w:t> </w:t>
      </w:r>
      <w:r>
        <w:rPr>
          <w:color w:val="0F0F0F"/>
          <w:sz w:val="16"/>
        </w:rPr>
        <w:t>nepřevezme</w:t>
      </w:r>
      <w:r>
        <w:rPr>
          <w:color w:val="0F0F0F"/>
          <w:spacing w:val="-27"/>
          <w:sz w:val="16"/>
        </w:rPr>
        <w:t> </w:t>
      </w:r>
      <w:r>
        <w:rPr>
          <w:color w:val="0F0F0F"/>
          <w:sz w:val="16"/>
        </w:rPr>
        <w:t>Automobil</w:t>
      </w:r>
      <w:r>
        <w:rPr>
          <w:color w:val="0F0F0F"/>
          <w:spacing w:val="-25"/>
          <w:sz w:val="16"/>
        </w:rPr>
        <w:t> </w:t>
      </w:r>
      <w:r>
        <w:rPr>
          <w:color w:val="0F0F0F"/>
          <w:sz w:val="16"/>
        </w:rPr>
        <w:t>ve</w:t>
      </w:r>
      <w:r>
        <w:rPr>
          <w:color w:val="0F0F0F"/>
          <w:spacing w:val="-25"/>
          <w:sz w:val="16"/>
        </w:rPr>
        <w:t> </w:t>
      </w:r>
      <w:r>
        <w:rPr>
          <w:color w:val="0F0F0F"/>
          <w:sz w:val="16"/>
        </w:rPr>
        <w:t>lhůtě</w:t>
      </w:r>
      <w:r>
        <w:rPr>
          <w:color w:val="0F0F0F"/>
          <w:spacing w:val="-24"/>
          <w:sz w:val="16"/>
        </w:rPr>
        <w:t> </w:t>
      </w:r>
      <w:r>
        <w:rPr>
          <w:color w:val="0F0F0F"/>
          <w:sz w:val="16"/>
        </w:rPr>
        <w:t>dle</w:t>
      </w:r>
      <w:r>
        <w:rPr>
          <w:color w:val="0F0F0F"/>
          <w:spacing w:val="-24"/>
          <w:sz w:val="16"/>
        </w:rPr>
        <w:t> </w:t>
      </w:r>
      <w:r>
        <w:rPr>
          <w:color w:val="0F0F0F"/>
          <w:sz w:val="16"/>
        </w:rPr>
        <w:t>odst.</w:t>
      </w:r>
      <w:r>
        <w:rPr>
          <w:color w:val="0F0F0F"/>
          <w:spacing w:val="-21"/>
          <w:sz w:val="16"/>
        </w:rPr>
        <w:t> </w:t>
      </w:r>
      <w:r>
        <w:rPr>
          <w:color w:val="0F0F0F"/>
          <w:sz w:val="16"/>
        </w:rPr>
        <w:t>4 článku</w:t>
      </w:r>
      <w:r>
        <w:rPr>
          <w:color w:val="0F0F0F"/>
          <w:spacing w:val="-24"/>
          <w:sz w:val="16"/>
        </w:rPr>
        <w:t> </w:t>
      </w:r>
      <w:r>
        <w:rPr>
          <w:color w:val="0F0F0F"/>
          <w:sz w:val="16"/>
        </w:rPr>
        <w:t>V.</w:t>
      </w:r>
      <w:r>
        <w:rPr>
          <w:color w:val="0F0F0F"/>
          <w:spacing w:val="-17"/>
          <w:sz w:val="16"/>
        </w:rPr>
        <w:t> </w:t>
      </w:r>
      <w:r>
        <w:rPr>
          <w:color w:val="0F0F0F"/>
          <w:sz w:val="16"/>
        </w:rPr>
        <w:t>těchto</w:t>
      </w:r>
      <w:r>
        <w:rPr>
          <w:color w:val="0F0F0F"/>
          <w:spacing w:val="-21"/>
          <w:sz w:val="16"/>
        </w:rPr>
        <w:t> </w:t>
      </w:r>
      <w:r>
        <w:rPr>
          <w:color w:val="0F0F0F"/>
          <w:sz w:val="16"/>
        </w:rPr>
        <w:t>Obchodních</w:t>
      </w:r>
      <w:r>
        <w:rPr>
          <w:color w:val="0F0F0F"/>
          <w:spacing w:val="-20"/>
          <w:sz w:val="16"/>
        </w:rPr>
        <w:t> </w:t>
      </w:r>
      <w:r>
        <w:rPr>
          <w:color w:val="0F0F0F"/>
          <w:sz w:val="16"/>
        </w:rPr>
        <w:t>podmínek</w:t>
      </w:r>
      <w:r>
        <w:rPr>
          <w:color w:val="0F0F0F"/>
          <w:spacing w:val="-22"/>
          <w:sz w:val="16"/>
        </w:rPr>
        <w:t> </w:t>
      </w:r>
      <w:r>
        <w:rPr>
          <w:color w:val="0F0F0F"/>
          <w:sz w:val="16"/>
        </w:rPr>
        <w:t>a</w:t>
      </w:r>
      <w:r>
        <w:rPr>
          <w:color w:val="0F0F0F"/>
          <w:spacing w:val="-21"/>
          <w:sz w:val="16"/>
        </w:rPr>
        <w:t> </w:t>
      </w:r>
      <w:r>
        <w:rPr>
          <w:color w:val="0F0F0F"/>
          <w:sz w:val="16"/>
        </w:rPr>
        <w:t>neučiní-li</w:t>
      </w:r>
      <w:r>
        <w:rPr>
          <w:color w:val="0F0F0F"/>
          <w:spacing w:val="-19"/>
          <w:sz w:val="16"/>
        </w:rPr>
        <w:t> </w:t>
      </w:r>
      <w:r>
        <w:rPr>
          <w:color w:val="0F0F0F"/>
          <w:sz w:val="16"/>
        </w:rPr>
        <w:t>tak</w:t>
      </w:r>
      <w:r>
        <w:rPr>
          <w:color w:val="0F0F0F"/>
          <w:spacing w:val="-21"/>
          <w:sz w:val="16"/>
        </w:rPr>
        <w:t> </w:t>
      </w:r>
      <w:r>
        <w:rPr>
          <w:color w:val="0F0F0F"/>
          <w:sz w:val="16"/>
        </w:rPr>
        <w:t>ani </w:t>
      </w:r>
      <w:r>
        <w:rPr>
          <w:rFonts w:ascii="Trebuchet MS" w:hAnsi="Trebuchet MS"/>
          <w:b/>
          <w:i/>
          <w:color w:val="0F0F0F"/>
          <w:w w:val="90"/>
          <w:sz w:val="15"/>
        </w:rPr>
        <w:t>v </w:t>
      </w:r>
      <w:r>
        <w:rPr>
          <w:color w:val="0F0F0F"/>
          <w:w w:val="90"/>
          <w:sz w:val="16"/>
        </w:rPr>
        <w:t>dodatečné přiměřené lhůtě určené Prodávajícím. která</w:t>
      </w:r>
      <w:r>
        <w:rPr>
          <w:color w:val="0F0F0F"/>
          <w:spacing w:val="-31"/>
          <w:w w:val="90"/>
          <w:sz w:val="16"/>
        </w:rPr>
        <w:t> </w:t>
      </w:r>
      <w:r>
        <w:rPr>
          <w:color w:val="0F0F0F"/>
          <w:w w:val="90"/>
          <w:sz w:val="16"/>
        </w:rPr>
        <w:t>nesmí </w:t>
      </w:r>
      <w:r>
        <w:rPr>
          <w:color w:val="0F0F0F"/>
          <w:sz w:val="16"/>
        </w:rPr>
        <w:t>být kratší než sedm (7) dnů, je Prodávající oprávněn </w:t>
      </w:r>
      <w:r>
        <w:rPr>
          <w:color w:val="0F0F0F"/>
          <w:w w:val="95"/>
          <w:sz w:val="16"/>
        </w:rPr>
        <w:t>Kupujícímu účtovat veškeré náklady vzniklé na skladování </w:t>
      </w:r>
      <w:r>
        <w:rPr>
          <w:color w:val="0F0F0F"/>
          <w:sz w:val="16"/>
        </w:rPr>
        <w:t>Automobilu, a to od prvního dne po uplynutí dodatečné přiměřené</w:t>
      </w:r>
      <w:r>
        <w:rPr>
          <w:color w:val="0F0F0F"/>
          <w:spacing w:val="-15"/>
          <w:sz w:val="16"/>
        </w:rPr>
        <w:t> </w:t>
      </w:r>
      <w:r>
        <w:rPr>
          <w:color w:val="0F0F0F"/>
          <w:sz w:val="16"/>
        </w:rPr>
        <w:t>lhůty.</w:t>
      </w:r>
    </w:p>
    <w:p>
      <w:pPr>
        <w:pStyle w:val="ListParagraph"/>
        <w:numPr>
          <w:ilvl w:val="0"/>
          <w:numId w:val="8"/>
        </w:numPr>
        <w:tabs>
          <w:tab w:pos="710" w:val="left" w:leader="none"/>
        </w:tabs>
        <w:spacing w:line="228" w:lineRule="auto" w:before="51" w:after="0"/>
        <w:ind w:left="701" w:right="42" w:hanging="280"/>
        <w:jc w:val="both"/>
        <w:rPr>
          <w:sz w:val="16"/>
        </w:rPr>
      </w:pPr>
      <w:r>
        <w:rPr>
          <w:color w:val="0F0F0F"/>
          <w:w w:val="95"/>
          <w:sz w:val="16"/>
        </w:rPr>
        <w:t>Pokud</w:t>
      </w:r>
      <w:r>
        <w:rPr>
          <w:color w:val="0F0F0F"/>
          <w:spacing w:val="-13"/>
          <w:w w:val="95"/>
          <w:sz w:val="16"/>
        </w:rPr>
        <w:t> </w:t>
      </w:r>
      <w:r>
        <w:rPr>
          <w:color w:val="0F0F0F"/>
          <w:w w:val="95"/>
          <w:sz w:val="16"/>
        </w:rPr>
        <w:t>Automobil</w:t>
      </w:r>
      <w:r>
        <w:rPr>
          <w:color w:val="0F0F0F"/>
          <w:spacing w:val="-9"/>
          <w:w w:val="95"/>
          <w:sz w:val="16"/>
        </w:rPr>
        <w:t> </w:t>
      </w:r>
      <w:r>
        <w:rPr>
          <w:color w:val="0F0F0F"/>
          <w:w w:val="95"/>
          <w:sz w:val="16"/>
        </w:rPr>
        <w:t>nebude</w:t>
      </w:r>
      <w:r>
        <w:rPr>
          <w:color w:val="0F0F0F"/>
          <w:spacing w:val="-4"/>
          <w:w w:val="95"/>
          <w:sz w:val="16"/>
        </w:rPr>
        <w:t> </w:t>
      </w:r>
      <w:r>
        <w:rPr>
          <w:color w:val="0F0F0F"/>
          <w:w w:val="95"/>
          <w:sz w:val="16"/>
        </w:rPr>
        <w:t>Kupujícím</w:t>
      </w:r>
      <w:r>
        <w:rPr>
          <w:color w:val="0F0F0F"/>
          <w:spacing w:val="-7"/>
          <w:w w:val="95"/>
          <w:sz w:val="16"/>
        </w:rPr>
        <w:t> </w:t>
      </w:r>
      <w:r>
        <w:rPr>
          <w:color w:val="0F0F0F"/>
          <w:w w:val="95"/>
          <w:sz w:val="16"/>
        </w:rPr>
        <w:t>převzat</w:t>
      </w:r>
      <w:r>
        <w:rPr>
          <w:color w:val="0F0F0F"/>
          <w:spacing w:val="-10"/>
          <w:w w:val="95"/>
          <w:sz w:val="16"/>
        </w:rPr>
        <w:t> </w:t>
      </w:r>
      <w:r>
        <w:rPr>
          <w:color w:val="0F0F0F"/>
          <w:w w:val="95"/>
          <w:sz w:val="16"/>
        </w:rPr>
        <w:t>ani</w:t>
      </w:r>
      <w:r>
        <w:rPr>
          <w:color w:val="0F0F0F"/>
          <w:spacing w:val="-12"/>
          <w:w w:val="95"/>
          <w:sz w:val="16"/>
        </w:rPr>
        <w:t> </w:t>
      </w:r>
      <w:r>
        <w:rPr>
          <w:rFonts w:ascii="Trebuchet MS" w:hAnsi="Trebuchet MS"/>
          <w:b/>
          <w:i/>
          <w:color w:val="0F0F0F"/>
          <w:w w:val="95"/>
          <w:sz w:val="15"/>
        </w:rPr>
        <w:t>v</w:t>
      </w:r>
      <w:r>
        <w:rPr>
          <w:rFonts w:ascii="Trebuchet MS" w:hAnsi="Trebuchet MS"/>
          <w:b/>
          <w:i/>
          <w:color w:val="0F0F0F"/>
          <w:spacing w:val="-17"/>
          <w:w w:val="95"/>
          <w:sz w:val="15"/>
        </w:rPr>
        <w:t> </w:t>
      </w:r>
      <w:r>
        <w:rPr>
          <w:color w:val="0F0F0F"/>
          <w:w w:val="95"/>
          <w:sz w:val="16"/>
        </w:rPr>
        <w:t>dodatečné přiměřené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lhůtě</w:t>
      </w:r>
      <w:r>
        <w:rPr>
          <w:color w:val="0F0F0F"/>
          <w:spacing w:val="-25"/>
          <w:w w:val="95"/>
          <w:sz w:val="16"/>
        </w:rPr>
        <w:t> </w:t>
      </w:r>
      <w:r>
        <w:rPr>
          <w:color w:val="0F0F0F"/>
          <w:w w:val="95"/>
          <w:sz w:val="16"/>
        </w:rPr>
        <w:t>k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převzetí,</w:t>
      </w:r>
      <w:r>
        <w:rPr>
          <w:color w:val="0F0F0F"/>
          <w:spacing w:val="-22"/>
          <w:w w:val="95"/>
          <w:sz w:val="16"/>
        </w:rPr>
        <w:t> </w:t>
      </w:r>
      <w:r>
        <w:rPr>
          <w:color w:val="0F0F0F"/>
          <w:w w:val="95"/>
          <w:sz w:val="16"/>
        </w:rPr>
        <w:t>je</w:t>
      </w:r>
      <w:r>
        <w:rPr>
          <w:color w:val="0F0F0F"/>
          <w:spacing w:val="-25"/>
          <w:w w:val="95"/>
          <w:sz w:val="16"/>
        </w:rPr>
        <w:t> </w:t>
      </w:r>
      <w:r>
        <w:rPr>
          <w:color w:val="0F0F0F"/>
          <w:w w:val="95"/>
          <w:sz w:val="16"/>
        </w:rPr>
        <w:t>Prodávající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oprávněn</w:t>
      </w:r>
      <w:r>
        <w:rPr>
          <w:color w:val="0F0F0F"/>
          <w:spacing w:val="-25"/>
          <w:w w:val="95"/>
          <w:sz w:val="16"/>
        </w:rPr>
        <w:t> </w:t>
      </w:r>
      <w:r>
        <w:rPr>
          <w:color w:val="0F0F0F"/>
          <w:w w:val="95"/>
          <w:sz w:val="16"/>
        </w:rPr>
        <w:t>odstoupit </w:t>
      </w:r>
      <w:r>
        <w:rPr>
          <w:color w:val="0F0F0F"/>
          <w:sz w:val="16"/>
        </w:rPr>
        <w:t>od Kupní smlouvy  z důvodu jejího porušení  Kupujícím a</w:t>
      </w:r>
      <w:r>
        <w:rPr>
          <w:color w:val="0F0F0F"/>
          <w:spacing w:val="-36"/>
          <w:sz w:val="16"/>
        </w:rPr>
        <w:t> </w:t>
      </w:r>
      <w:r>
        <w:rPr>
          <w:color w:val="0F0F0F"/>
          <w:sz w:val="16"/>
        </w:rPr>
        <w:t>Automobil</w:t>
      </w:r>
      <w:r>
        <w:rPr>
          <w:color w:val="0F0F0F"/>
          <w:spacing w:val="2"/>
          <w:sz w:val="16"/>
        </w:rPr>
        <w:t> </w:t>
      </w:r>
      <w:r>
        <w:rPr>
          <w:color w:val="0F0F0F"/>
          <w:sz w:val="16"/>
        </w:rPr>
        <w:t>použít</w:t>
      </w:r>
      <w:r>
        <w:rPr>
          <w:color w:val="0F0F0F"/>
          <w:spacing w:val="2"/>
          <w:sz w:val="16"/>
        </w:rPr>
        <w:t> </w:t>
      </w:r>
      <w:r>
        <w:rPr>
          <w:color w:val="0F0F0F"/>
          <w:sz w:val="16"/>
        </w:rPr>
        <w:t>k</w:t>
      </w:r>
      <w:r>
        <w:rPr>
          <w:color w:val="0F0F0F"/>
          <w:spacing w:val="-1"/>
          <w:sz w:val="16"/>
        </w:rPr>
        <w:t> </w:t>
      </w:r>
      <w:r>
        <w:rPr>
          <w:color w:val="0F0F0F"/>
          <w:sz w:val="16"/>
        </w:rPr>
        <w:t>dalšímu prodeji</w:t>
      </w:r>
      <w:r>
        <w:rPr>
          <w:color w:val="0F0F0F"/>
          <w:spacing w:val="3"/>
          <w:sz w:val="16"/>
        </w:rPr>
        <w:t> </w:t>
      </w:r>
      <w:r>
        <w:rPr>
          <w:color w:val="0F0F0F"/>
          <w:sz w:val="16"/>
        </w:rPr>
        <w:t>a</w:t>
      </w:r>
      <w:r>
        <w:rPr>
          <w:color w:val="0F0F0F"/>
          <w:spacing w:val="-35"/>
          <w:sz w:val="16"/>
        </w:rPr>
        <w:t> </w:t>
      </w:r>
      <w:r>
        <w:rPr>
          <w:color w:val="0F0F0F"/>
          <w:sz w:val="16"/>
        </w:rPr>
        <w:t>výtěžek</w:t>
      </w:r>
      <w:r>
        <w:rPr>
          <w:color w:val="0F0F0F"/>
          <w:spacing w:val="-1"/>
          <w:sz w:val="16"/>
        </w:rPr>
        <w:t> </w:t>
      </w:r>
      <w:r>
        <w:rPr>
          <w:color w:val="0F0F0F"/>
          <w:sz w:val="16"/>
        </w:rPr>
        <w:t>použít</w:t>
      </w:r>
      <w:r>
        <w:rPr>
          <w:color w:val="0F0F0F"/>
          <w:spacing w:val="2"/>
          <w:sz w:val="16"/>
        </w:rPr>
        <w:t> </w:t>
      </w:r>
      <w:r>
        <w:rPr>
          <w:color w:val="0F0F0F"/>
          <w:sz w:val="16"/>
        </w:rPr>
        <w:t>na úhradu</w:t>
      </w:r>
      <w:r>
        <w:rPr>
          <w:color w:val="0F0F0F"/>
          <w:spacing w:val="-8"/>
          <w:sz w:val="16"/>
        </w:rPr>
        <w:t> </w:t>
      </w:r>
      <w:r>
        <w:rPr>
          <w:color w:val="0F0F0F"/>
          <w:sz w:val="16"/>
        </w:rPr>
        <w:t>vzniklých</w:t>
      </w:r>
      <w:r>
        <w:rPr>
          <w:color w:val="0F0F0F"/>
          <w:spacing w:val="-8"/>
          <w:sz w:val="16"/>
        </w:rPr>
        <w:t> </w:t>
      </w:r>
      <w:r>
        <w:rPr>
          <w:color w:val="0F0F0F"/>
          <w:sz w:val="16"/>
        </w:rPr>
        <w:t>nákladů</w:t>
      </w:r>
      <w:r>
        <w:rPr>
          <w:color w:val="0F0F0F"/>
          <w:spacing w:val="-11"/>
          <w:sz w:val="16"/>
        </w:rPr>
        <w:t> </w:t>
      </w:r>
      <w:r>
        <w:rPr>
          <w:color w:val="0F0F0F"/>
          <w:sz w:val="16"/>
        </w:rPr>
        <w:t>souvisejících</w:t>
      </w:r>
      <w:r>
        <w:rPr>
          <w:color w:val="0F0F0F"/>
          <w:spacing w:val="-8"/>
          <w:sz w:val="16"/>
        </w:rPr>
        <w:t> </w:t>
      </w:r>
      <w:r>
        <w:rPr>
          <w:color w:val="0F0F0F"/>
          <w:sz w:val="16"/>
        </w:rPr>
        <w:t>se</w:t>
      </w:r>
      <w:r>
        <w:rPr>
          <w:color w:val="0F0F0F"/>
          <w:spacing w:val="-8"/>
          <w:sz w:val="16"/>
        </w:rPr>
        <w:t> </w:t>
      </w:r>
      <w:r>
        <w:rPr>
          <w:color w:val="0F0F0F"/>
          <w:sz w:val="16"/>
        </w:rPr>
        <w:t>skladováním</w:t>
      </w:r>
      <w:r>
        <w:rPr>
          <w:color w:val="0F0F0F"/>
          <w:spacing w:val="-7"/>
          <w:sz w:val="16"/>
        </w:rPr>
        <w:t> </w:t>
      </w:r>
      <w:r>
        <w:rPr>
          <w:color w:val="0F0F0F"/>
          <w:sz w:val="16"/>
        </w:rPr>
        <w:t>a dalším prodejem</w:t>
      </w:r>
      <w:r>
        <w:rPr>
          <w:color w:val="0F0F0F"/>
          <w:spacing w:val="-41"/>
          <w:sz w:val="16"/>
        </w:rPr>
        <w:t> </w:t>
      </w:r>
      <w:r>
        <w:rPr>
          <w:color w:val="0F0F0F"/>
          <w:sz w:val="16"/>
        </w:rPr>
        <w:t>Automobilu.</w:t>
      </w:r>
    </w:p>
    <w:p>
      <w:pPr>
        <w:spacing w:line="240" w:lineRule="auto" w:before="11"/>
        <w:rPr>
          <w:sz w:val="13"/>
        </w:rPr>
      </w:pPr>
    </w:p>
    <w:p>
      <w:pPr>
        <w:pStyle w:val="BodyText"/>
        <w:spacing w:line="192" w:lineRule="exact"/>
        <w:ind w:left="1351" w:right="1009"/>
        <w:jc w:val="center"/>
        <w:rPr>
          <w:rFonts w:ascii="Verdana" w:hAnsi="Verdana"/>
        </w:rPr>
      </w:pPr>
      <w:r>
        <w:rPr>
          <w:rFonts w:ascii="Verdana" w:hAnsi="Verdana"/>
          <w:color w:val="121212"/>
        </w:rPr>
        <w:t>Článek VII.</w:t>
      </w:r>
    </w:p>
    <w:p>
      <w:pPr>
        <w:pStyle w:val="Heading4"/>
        <w:spacing w:line="182" w:lineRule="exact"/>
        <w:ind w:left="1384" w:right="1009"/>
        <w:rPr>
          <w:rFonts w:ascii="Arial" w:hAnsi="Arial"/>
        </w:rPr>
      </w:pPr>
      <w:r>
        <w:rPr>
          <w:rFonts w:ascii="Arial" w:hAnsi="Arial"/>
          <w:color w:val="040404"/>
        </w:rPr>
        <w:t>NÁROKY Z VAD AUTOMOBILU</w:t>
      </w:r>
    </w:p>
    <w:p>
      <w:pPr>
        <w:pStyle w:val="ListParagraph"/>
        <w:numPr>
          <w:ilvl w:val="0"/>
          <w:numId w:val="9"/>
        </w:numPr>
        <w:tabs>
          <w:tab w:pos="709" w:val="left" w:leader="none"/>
        </w:tabs>
        <w:spacing w:line="228" w:lineRule="auto" w:before="117" w:after="0"/>
        <w:ind w:left="692" w:right="39" w:hanging="286"/>
        <w:jc w:val="both"/>
        <w:rPr>
          <w:color w:val="0F0F0F"/>
          <w:sz w:val="16"/>
        </w:rPr>
      </w:pPr>
      <w:r>
        <w:rPr>
          <w:color w:val="0F0F0F"/>
          <w:sz w:val="16"/>
        </w:rPr>
        <w:t>Kupující je povinen upozornit při převzetí Automobilu</w:t>
      </w:r>
      <w:r>
        <w:rPr>
          <w:color w:val="0F0F0F"/>
          <w:spacing w:val="-23"/>
          <w:sz w:val="16"/>
        </w:rPr>
        <w:t> </w:t>
      </w:r>
      <w:r>
        <w:rPr>
          <w:color w:val="0F0F0F"/>
          <w:sz w:val="16"/>
        </w:rPr>
        <w:t>na </w:t>
      </w:r>
      <w:r>
        <w:rPr>
          <w:color w:val="0F0F0F"/>
          <w:w w:val="95"/>
          <w:sz w:val="16"/>
        </w:rPr>
        <w:t>chybějící vybavení nebo příslušenství a na případné </w:t>
      </w:r>
      <w:r>
        <w:rPr>
          <w:color w:val="0F0F0F"/>
          <w:spacing w:val="2"/>
          <w:w w:val="95"/>
          <w:sz w:val="16"/>
        </w:rPr>
        <w:t>zjevné </w:t>
      </w:r>
      <w:r>
        <w:rPr>
          <w:color w:val="0F0F0F"/>
          <w:sz w:val="16"/>
        </w:rPr>
        <w:t>vady, zjistitelné při přejímce a vyznačit je </w:t>
      </w:r>
      <w:r>
        <w:rPr>
          <w:rFonts w:ascii="Trebuchet MS" w:hAnsi="Trebuchet MS"/>
          <w:b/>
          <w:i/>
          <w:color w:val="0F0F0F"/>
          <w:sz w:val="15"/>
        </w:rPr>
        <w:t>v </w:t>
      </w:r>
      <w:r>
        <w:rPr>
          <w:color w:val="0F0F0F"/>
          <w:sz w:val="16"/>
        </w:rPr>
        <w:t>předávacím protokolu,</w:t>
      </w:r>
      <w:r>
        <w:rPr>
          <w:color w:val="0F0F0F"/>
          <w:spacing w:val="-20"/>
          <w:sz w:val="16"/>
        </w:rPr>
        <w:t> </w:t>
      </w:r>
      <w:r>
        <w:rPr>
          <w:color w:val="0F0F0F"/>
          <w:sz w:val="16"/>
        </w:rPr>
        <w:t>jinak</w:t>
      </w:r>
      <w:r>
        <w:rPr>
          <w:color w:val="0F0F0F"/>
          <w:spacing w:val="-25"/>
          <w:sz w:val="16"/>
        </w:rPr>
        <w:t> </w:t>
      </w:r>
      <w:r>
        <w:rPr>
          <w:color w:val="0F0F0F"/>
          <w:sz w:val="16"/>
        </w:rPr>
        <w:t>ztrácí</w:t>
      </w:r>
      <w:r>
        <w:rPr>
          <w:color w:val="0F0F0F"/>
          <w:spacing w:val="-29"/>
          <w:sz w:val="16"/>
        </w:rPr>
        <w:t> </w:t>
      </w:r>
      <w:r>
        <w:rPr>
          <w:color w:val="0F0F0F"/>
          <w:sz w:val="16"/>
        </w:rPr>
        <w:t>právo</w:t>
      </w:r>
      <w:r>
        <w:rPr>
          <w:color w:val="0F0F0F"/>
          <w:spacing w:val="-27"/>
          <w:sz w:val="16"/>
        </w:rPr>
        <w:t> </w:t>
      </w:r>
      <w:r>
        <w:rPr>
          <w:color w:val="0F0F0F"/>
          <w:sz w:val="16"/>
        </w:rPr>
        <w:t>na</w:t>
      </w:r>
      <w:r>
        <w:rPr>
          <w:color w:val="0F0F0F"/>
          <w:spacing w:val="-30"/>
          <w:sz w:val="16"/>
        </w:rPr>
        <w:t> </w:t>
      </w:r>
      <w:r>
        <w:rPr>
          <w:color w:val="0F0F0F"/>
          <w:sz w:val="16"/>
        </w:rPr>
        <w:t>jejich</w:t>
      </w:r>
      <w:r>
        <w:rPr>
          <w:color w:val="0F0F0F"/>
          <w:spacing w:val="-24"/>
          <w:sz w:val="16"/>
        </w:rPr>
        <w:t> </w:t>
      </w:r>
      <w:r>
        <w:rPr>
          <w:color w:val="0F0F0F"/>
          <w:sz w:val="16"/>
        </w:rPr>
        <w:t>reklamaci.</w:t>
      </w:r>
    </w:p>
    <w:p>
      <w:pPr>
        <w:pStyle w:val="ListParagraph"/>
        <w:numPr>
          <w:ilvl w:val="0"/>
          <w:numId w:val="9"/>
        </w:numPr>
        <w:tabs>
          <w:tab w:pos="698" w:val="left" w:leader="none"/>
        </w:tabs>
        <w:spacing w:line="218" w:lineRule="auto" w:before="69" w:after="0"/>
        <w:ind w:left="692" w:right="39" w:hanging="275"/>
        <w:jc w:val="both"/>
        <w:rPr>
          <w:color w:val="0E0E0E"/>
          <w:sz w:val="16"/>
        </w:rPr>
      </w:pPr>
      <w:r>
        <w:rPr>
          <w:color w:val="0E0E0E"/>
          <w:w w:val="95"/>
          <w:sz w:val="16"/>
        </w:rPr>
        <w:t>Záruka</w:t>
      </w:r>
      <w:r>
        <w:rPr>
          <w:color w:val="0E0E0E"/>
          <w:spacing w:val="-19"/>
          <w:w w:val="95"/>
          <w:sz w:val="16"/>
        </w:rPr>
        <w:t> </w:t>
      </w:r>
      <w:r>
        <w:rPr>
          <w:color w:val="0E0E0E"/>
          <w:w w:val="95"/>
          <w:sz w:val="16"/>
        </w:rPr>
        <w:t>a</w:t>
      </w:r>
      <w:r>
        <w:rPr>
          <w:color w:val="0E0E0E"/>
          <w:spacing w:val="-17"/>
          <w:w w:val="95"/>
          <w:sz w:val="16"/>
        </w:rPr>
        <w:t> </w:t>
      </w:r>
      <w:r>
        <w:rPr>
          <w:color w:val="0E0E0E"/>
          <w:w w:val="95"/>
          <w:sz w:val="16"/>
        </w:rPr>
        <w:t>záruční</w:t>
      </w:r>
      <w:r>
        <w:rPr>
          <w:color w:val="0E0E0E"/>
          <w:spacing w:val="-18"/>
          <w:w w:val="95"/>
          <w:sz w:val="16"/>
        </w:rPr>
        <w:t> </w:t>
      </w:r>
      <w:r>
        <w:rPr>
          <w:color w:val="0E0E0E"/>
          <w:w w:val="95"/>
          <w:sz w:val="16"/>
        </w:rPr>
        <w:t>podmínky</w:t>
      </w:r>
      <w:r>
        <w:rPr>
          <w:color w:val="0E0E0E"/>
          <w:spacing w:val="-18"/>
          <w:w w:val="95"/>
          <w:sz w:val="16"/>
        </w:rPr>
        <w:t> </w:t>
      </w:r>
      <w:r>
        <w:rPr>
          <w:color w:val="0E0E0E"/>
          <w:w w:val="95"/>
          <w:sz w:val="16"/>
        </w:rPr>
        <w:t>jsou</w:t>
      </w:r>
      <w:r>
        <w:rPr>
          <w:color w:val="0E0E0E"/>
          <w:spacing w:val="-15"/>
          <w:w w:val="95"/>
          <w:sz w:val="16"/>
        </w:rPr>
        <w:t> </w:t>
      </w:r>
      <w:r>
        <w:rPr>
          <w:color w:val="0E0E0E"/>
          <w:w w:val="95"/>
          <w:sz w:val="16"/>
        </w:rPr>
        <w:t>stanoveny</w:t>
      </w:r>
      <w:r>
        <w:rPr>
          <w:color w:val="0E0E0E"/>
          <w:spacing w:val="-17"/>
          <w:w w:val="95"/>
          <w:sz w:val="16"/>
        </w:rPr>
        <w:t> </w:t>
      </w:r>
      <w:r>
        <w:rPr>
          <w:rFonts w:ascii="Trebuchet MS" w:hAnsi="Trebuchet MS"/>
          <w:b/>
          <w:i/>
          <w:color w:val="0E0E0E"/>
          <w:w w:val="95"/>
          <w:sz w:val="15"/>
        </w:rPr>
        <w:t>v</w:t>
      </w:r>
      <w:r>
        <w:rPr>
          <w:rFonts w:ascii="Trebuchet MS" w:hAnsi="Trebuchet MS"/>
          <w:b/>
          <w:i/>
          <w:color w:val="0E0E0E"/>
          <w:spacing w:val="-18"/>
          <w:w w:val="95"/>
          <w:sz w:val="15"/>
        </w:rPr>
        <w:t> </w:t>
      </w:r>
      <w:r>
        <w:rPr>
          <w:color w:val="0E0E0E"/>
          <w:w w:val="95"/>
          <w:sz w:val="16"/>
        </w:rPr>
        <w:t>garanční</w:t>
      </w:r>
      <w:r>
        <w:rPr>
          <w:color w:val="0E0E0E"/>
          <w:spacing w:val="-16"/>
          <w:w w:val="95"/>
          <w:sz w:val="16"/>
        </w:rPr>
        <w:t> </w:t>
      </w:r>
      <w:r>
        <w:rPr>
          <w:color w:val="0E0E0E"/>
          <w:w w:val="95"/>
          <w:sz w:val="16"/>
        </w:rPr>
        <w:t>knížce k</w:t>
      </w:r>
      <w:r>
        <w:rPr>
          <w:color w:val="0E0E0E"/>
          <w:spacing w:val="-40"/>
          <w:w w:val="95"/>
          <w:sz w:val="16"/>
        </w:rPr>
        <w:t> </w:t>
      </w:r>
      <w:r>
        <w:rPr>
          <w:color w:val="0E0E0E"/>
          <w:w w:val="95"/>
          <w:sz w:val="16"/>
        </w:rPr>
        <w:t>Automobilu.</w:t>
      </w:r>
      <w:r>
        <w:rPr>
          <w:color w:val="0E0E0E"/>
          <w:spacing w:val="-18"/>
          <w:w w:val="95"/>
          <w:sz w:val="16"/>
        </w:rPr>
        <w:t> </w:t>
      </w:r>
      <w:r>
        <w:rPr>
          <w:color w:val="0E0E0E"/>
          <w:w w:val="95"/>
          <w:sz w:val="16"/>
        </w:rPr>
        <w:t>Podmínky</w:t>
      </w:r>
      <w:r>
        <w:rPr>
          <w:color w:val="0E0E0E"/>
          <w:spacing w:val="-25"/>
          <w:w w:val="95"/>
          <w:sz w:val="16"/>
        </w:rPr>
        <w:t> </w:t>
      </w:r>
      <w:r>
        <w:rPr>
          <w:color w:val="0E0E0E"/>
          <w:w w:val="95"/>
          <w:sz w:val="16"/>
        </w:rPr>
        <w:t>stanovené</w:t>
      </w:r>
      <w:r>
        <w:rPr>
          <w:color w:val="0E0E0E"/>
          <w:spacing w:val="-25"/>
          <w:w w:val="95"/>
          <w:sz w:val="16"/>
        </w:rPr>
        <w:t> </w:t>
      </w:r>
      <w:r>
        <w:rPr>
          <w:rFonts w:ascii="Calibri" w:hAnsi="Calibri"/>
          <w:i/>
          <w:color w:val="0E0E0E"/>
          <w:w w:val="95"/>
          <w:sz w:val="18"/>
        </w:rPr>
        <w:t>v</w:t>
      </w:r>
      <w:r>
        <w:rPr>
          <w:rFonts w:ascii="Calibri" w:hAnsi="Calibri"/>
          <w:i/>
          <w:color w:val="0E0E0E"/>
          <w:spacing w:val="-21"/>
          <w:w w:val="95"/>
          <w:sz w:val="18"/>
        </w:rPr>
        <w:t> </w:t>
      </w:r>
      <w:r>
        <w:rPr>
          <w:color w:val="0E0E0E"/>
          <w:w w:val="95"/>
          <w:sz w:val="16"/>
        </w:rPr>
        <w:t>garanční</w:t>
      </w:r>
      <w:r>
        <w:rPr>
          <w:color w:val="0E0E0E"/>
          <w:spacing w:val="-26"/>
          <w:w w:val="95"/>
          <w:sz w:val="16"/>
        </w:rPr>
        <w:t> </w:t>
      </w:r>
      <w:r>
        <w:rPr>
          <w:color w:val="0E0E0E"/>
          <w:w w:val="95"/>
          <w:sz w:val="16"/>
        </w:rPr>
        <w:t>knížce</w:t>
      </w:r>
      <w:r>
        <w:rPr>
          <w:color w:val="0E0E0E"/>
          <w:spacing w:val="-28"/>
          <w:w w:val="95"/>
          <w:sz w:val="16"/>
        </w:rPr>
        <w:t> </w:t>
      </w:r>
      <w:r>
        <w:rPr>
          <w:color w:val="0E0E0E"/>
          <w:w w:val="95"/>
          <w:sz w:val="16"/>
        </w:rPr>
        <w:t>jsou</w:t>
      </w:r>
      <w:r>
        <w:rPr>
          <w:color w:val="0E0E0E"/>
          <w:spacing w:val="-25"/>
          <w:w w:val="95"/>
          <w:sz w:val="16"/>
        </w:rPr>
        <w:t> </w:t>
      </w:r>
      <w:r>
        <w:rPr>
          <w:color w:val="0E0E0E"/>
          <w:w w:val="95"/>
          <w:sz w:val="16"/>
        </w:rPr>
        <w:t>pro Kupujícího závazné. Kupující tímto prohlašuje, že měl před uzavřením Kupní smlouvy možnost seznámit se s obsahem </w:t>
      </w:r>
      <w:r>
        <w:rPr>
          <w:color w:val="0E0E0E"/>
          <w:sz w:val="16"/>
        </w:rPr>
        <w:t>garanční</w:t>
      </w:r>
      <w:r>
        <w:rPr>
          <w:color w:val="0E0E0E"/>
          <w:spacing w:val="-19"/>
          <w:sz w:val="16"/>
        </w:rPr>
        <w:t> </w:t>
      </w:r>
      <w:r>
        <w:rPr>
          <w:color w:val="0E0E0E"/>
          <w:sz w:val="16"/>
        </w:rPr>
        <w:t>knížky.</w:t>
      </w:r>
    </w:p>
    <w:p>
      <w:pPr>
        <w:pStyle w:val="ListParagraph"/>
        <w:numPr>
          <w:ilvl w:val="0"/>
          <w:numId w:val="9"/>
        </w:numPr>
        <w:tabs>
          <w:tab w:pos="707" w:val="left" w:leader="none"/>
        </w:tabs>
        <w:spacing w:line="228" w:lineRule="auto" w:before="58" w:after="0"/>
        <w:ind w:left="692" w:right="51" w:hanging="279"/>
        <w:jc w:val="both"/>
        <w:rPr>
          <w:color w:val="0E0E0E"/>
          <w:sz w:val="16"/>
        </w:rPr>
      </w:pPr>
      <w:r>
        <w:rPr>
          <w:color w:val="0E0E0E"/>
          <w:w w:val="95"/>
          <w:sz w:val="16"/>
        </w:rPr>
        <w:t>Povinnost Prodávajícího dodat </w:t>
      </w:r>
      <w:r>
        <w:rPr>
          <w:color w:val="0E0E0E"/>
          <w:spacing w:val="-3"/>
          <w:w w:val="95"/>
          <w:sz w:val="16"/>
        </w:rPr>
        <w:t>řádně </w:t>
      </w:r>
      <w:r>
        <w:rPr>
          <w:color w:val="0E0E0E"/>
          <w:w w:val="95"/>
          <w:sz w:val="16"/>
        </w:rPr>
        <w:t>Automobil je splněna, </w:t>
      </w:r>
      <w:r>
        <w:rPr>
          <w:color w:val="0E0E0E"/>
          <w:sz w:val="16"/>
        </w:rPr>
        <w:t>pokud dodaný Automobil odpovídá schválenému typu </w:t>
      </w:r>
      <w:r>
        <w:rPr>
          <w:color w:val="0E0E0E"/>
          <w:w w:val="90"/>
          <w:sz w:val="16"/>
        </w:rPr>
        <w:t>Automobilu dle příslušného osvědčení o technické způsobilosti </w:t>
      </w:r>
      <w:r>
        <w:rPr>
          <w:color w:val="0E0E0E"/>
          <w:sz w:val="16"/>
        </w:rPr>
        <w:t>typu</w:t>
      </w:r>
      <w:r>
        <w:rPr>
          <w:color w:val="0E0E0E"/>
          <w:spacing w:val="-28"/>
          <w:sz w:val="16"/>
        </w:rPr>
        <w:t> </w:t>
      </w:r>
      <w:r>
        <w:rPr>
          <w:color w:val="0E0E0E"/>
          <w:sz w:val="16"/>
        </w:rPr>
        <w:t>Automobilu</w:t>
      </w:r>
      <w:r>
        <w:rPr>
          <w:color w:val="0E0E0E"/>
          <w:spacing w:val="-25"/>
          <w:sz w:val="16"/>
        </w:rPr>
        <w:t> </w:t>
      </w:r>
      <w:r>
        <w:rPr>
          <w:color w:val="0E0E0E"/>
          <w:sz w:val="16"/>
        </w:rPr>
        <w:t>platného</w:t>
      </w:r>
      <w:r>
        <w:rPr>
          <w:color w:val="0E0E0E"/>
          <w:spacing w:val="-26"/>
          <w:sz w:val="16"/>
        </w:rPr>
        <w:t> </w:t>
      </w:r>
      <w:r>
        <w:rPr>
          <w:rFonts w:ascii="Trebuchet MS" w:hAnsi="Trebuchet MS"/>
          <w:b/>
          <w:i/>
          <w:color w:val="0E0E0E"/>
          <w:sz w:val="15"/>
        </w:rPr>
        <w:t>v</w:t>
      </w:r>
      <w:r>
        <w:rPr>
          <w:rFonts w:ascii="Trebuchet MS" w:hAnsi="Trebuchet MS"/>
          <w:b/>
          <w:i/>
          <w:color w:val="0E0E0E"/>
          <w:spacing w:val="-12"/>
          <w:sz w:val="15"/>
        </w:rPr>
        <w:t> </w:t>
      </w:r>
      <w:r>
        <w:rPr>
          <w:color w:val="0E0E0E"/>
          <w:sz w:val="16"/>
        </w:rPr>
        <w:t>den</w:t>
      </w:r>
      <w:r>
        <w:rPr>
          <w:color w:val="0E0E0E"/>
          <w:spacing w:val="-24"/>
          <w:sz w:val="16"/>
        </w:rPr>
        <w:t> </w:t>
      </w:r>
      <w:r>
        <w:rPr>
          <w:color w:val="0E0E0E"/>
          <w:sz w:val="16"/>
        </w:rPr>
        <w:t>jeho</w:t>
      </w:r>
      <w:r>
        <w:rPr>
          <w:color w:val="0E0E0E"/>
          <w:spacing w:val="-27"/>
          <w:sz w:val="16"/>
        </w:rPr>
        <w:t> </w:t>
      </w:r>
      <w:r>
        <w:rPr>
          <w:color w:val="0E0E0E"/>
          <w:sz w:val="16"/>
        </w:rPr>
        <w:t>odevzdání.</w:t>
      </w:r>
    </w:p>
    <w:p>
      <w:pPr>
        <w:pStyle w:val="ListParagraph"/>
        <w:numPr>
          <w:ilvl w:val="0"/>
          <w:numId w:val="9"/>
        </w:numPr>
        <w:tabs>
          <w:tab w:pos="692" w:val="left" w:leader="none"/>
        </w:tabs>
        <w:spacing w:line="230" w:lineRule="auto" w:before="60" w:after="0"/>
        <w:ind w:left="692" w:right="41" w:hanging="285"/>
        <w:jc w:val="both"/>
        <w:rPr>
          <w:rFonts w:ascii="Arial" w:hAnsi="Arial"/>
          <w:color w:val="0F0F0F"/>
          <w:sz w:val="16"/>
        </w:rPr>
      </w:pPr>
      <w:r>
        <w:rPr>
          <w:color w:val="0F0F0F"/>
          <w:sz w:val="16"/>
        </w:rPr>
        <w:t>Veškeré údaje o vzhledu, vybavení, výkonu, rozměrech, </w:t>
      </w:r>
      <w:r>
        <w:rPr>
          <w:color w:val="0F0F0F"/>
          <w:w w:val="90"/>
          <w:sz w:val="16"/>
        </w:rPr>
        <w:t>hmotnosti, konstrukci, použitých materiálech a ostatní údaje, udávané</w:t>
      </w:r>
      <w:r>
        <w:rPr>
          <w:color w:val="0F0F0F"/>
          <w:spacing w:val="-11"/>
          <w:w w:val="90"/>
          <w:sz w:val="16"/>
        </w:rPr>
        <w:t> </w:t>
      </w:r>
      <w:r>
        <w:rPr>
          <w:color w:val="0F0F0F"/>
          <w:w w:val="90"/>
          <w:sz w:val="16"/>
        </w:rPr>
        <w:t>nebo</w:t>
      </w:r>
      <w:r>
        <w:rPr>
          <w:color w:val="0F0F0F"/>
          <w:spacing w:val="-10"/>
          <w:w w:val="90"/>
          <w:sz w:val="16"/>
        </w:rPr>
        <w:t> </w:t>
      </w:r>
      <w:r>
        <w:rPr>
          <w:color w:val="0F0F0F"/>
          <w:w w:val="90"/>
          <w:sz w:val="16"/>
        </w:rPr>
        <w:t>publikované</w:t>
      </w:r>
      <w:r>
        <w:rPr>
          <w:color w:val="0F0F0F"/>
          <w:spacing w:val="-9"/>
          <w:w w:val="90"/>
          <w:sz w:val="16"/>
        </w:rPr>
        <w:t> </w:t>
      </w:r>
      <w:r>
        <w:rPr>
          <w:color w:val="0F0F0F"/>
          <w:w w:val="90"/>
          <w:sz w:val="16"/>
        </w:rPr>
        <w:t>k</w:t>
      </w:r>
      <w:r>
        <w:rPr>
          <w:color w:val="0F0F0F"/>
          <w:spacing w:val="-18"/>
          <w:w w:val="90"/>
          <w:sz w:val="16"/>
        </w:rPr>
        <w:t> </w:t>
      </w:r>
      <w:r>
        <w:rPr>
          <w:color w:val="0F0F0F"/>
          <w:w w:val="90"/>
          <w:sz w:val="16"/>
        </w:rPr>
        <w:t>reklamním</w:t>
      </w:r>
      <w:r>
        <w:rPr>
          <w:color w:val="0F0F0F"/>
          <w:spacing w:val="-13"/>
          <w:w w:val="90"/>
          <w:sz w:val="16"/>
        </w:rPr>
        <w:t> </w:t>
      </w:r>
      <w:r>
        <w:rPr>
          <w:color w:val="0F0F0F"/>
          <w:w w:val="90"/>
          <w:sz w:val="16"/>
        </w:rPr>
        <w:t>a</w:t>
      </w:r>
      <w:r>
        <w:rPr>
          <w:color w:val="0F0F0F"/>
          <w:spacing w:val="-16"/>
          <w:w w:val="90"/>
          <w:sz w:val="16"/>
        </w:rPr>
        <w:t> </w:t>
      </w:r>
      <w:r>
        <w:rPr>
          <w:color w:val="0F0F0F"/>
          <w:w w:val="90"/>
          <w:sz w:val="16"/>
        </w:rPr>
        <w:t>propagačním</w:t>
      </w:r>
      <w:r>
        <w:rPr>
          <w:color w:val="0F0F0F"/>
          <w:spacing w:val="-1"/>
          <w:w w:val="90"/>
          <w:sz w:val="16"/>
        </w:rPr>
        <w:t> </w:t>
      </w:r>
      <w:r>
        <w:rPr>
          <w:color w:val="0F0F0F"/>
          <w:w w:val="90"/>
          <w:sz w:val="16"/>
        </w:rPr>
        <w:t>účelům </w:t>
      </w:r>
      <w:r>
        <w:rPr>
          <w:color w:val="0F0F0F"/>
          <w:sz w:val="16"/>
        </w:rPr>
        <w:t>dovozcem, výrobcem nebo Prodávajícím, mají vždy jen </w:t>
      </w:r>
      <w:r>
        <w:rPr>
          <w:color w:val="0F0F0F"/>
          <w:w w:val="95"/>
          <w:sz w:val="16"/>
        </w:rPr>
        <w:t>přibližnou povahu a nejsou přesnými údaji o vlastnostech</w:t>
      </w:r>
      <w:r>
        <w:rPr>
          <w:color w:val="0F0F0F"/>
          <w:spacing w:val="-28"/>
          <w:w w:val="95"/>
          <w:sz w:val="16"/>
        </w:rPr>
        <w:t> </w:t>
      </w:r>
      <w:r>
        <w:rPr>
          <w:color w:val="0F0F0F"/>
          <w:w w:val="95"/>
          <w:sz w:val="16"/>
        </w:rPr>
        <w:t>a </w:t>
      </w:r>
      <w:r>
        <w:rPr>
          <w:color w:val="0F0F0F"/>
          <w:w w:val="90"/>
          <w:sz w:val="16"/>
        </w:rPr>
        <w:t>jakosti</w:t>
      </w:r>
      <w:r>
        <w:rPr>
          <w:color w:val="0F0F0F"/>
          <w:spacing w:val="-11"/>
          <w:w w:val="90"/>
          <w:sz w:val="16"/>
        </w:rPr>
        <w:t> </w:t>
      </w:r>
      <w:r>
        <w:rPr>
          <w:color w:val="0F0F0F"/>
          <w:w w:val="90"/>
          <w:sz w:val="16"/>
        </w:rPr>
        <w:t>Automobilu,</w:t>
      </w:r>
      <w:r>
        <w:rPr>
          <w:color w:val="0F0F0F"/>
          <w:spacing w:val="1"/>
          <w:w w:val="90"/>
          <w:sz w:val="16"/>
        </w:rPr>
        <w:t> </w:t>
      </w:r>
      <w:r>
        <w:rPr>
          <w:color w:val="0F0F0F"/>
          <w:w w:val="90"/>
          <w:sz w:val="16"/>
        </w:rPr>
        <w:t>vyjma</w:t>
      </w:r>
      <w:r>
        <w:rPr>
          <w:color w:val="0F0F0F"/>
          <w:spacing w:val="-8"/>
          <w:w w:val="90"/>
          <w:sz w:val="16"/>
        </w:rPr>
        <w:t> </w:t>
      </w:r>
      <w:r>
        <w:rPr>
          <w:color w:val="0F0F0F"/>
          <w:w w:val="90"/>
          <w:sz w:val="16"/>
        </w:rPr>
        <w:t>technických</w:t>
      </w:r>
      <w:r>
        <w:rPr>
          <w:color w:val="0F0F0F"/>
          <w:spacing w:val="-7"/>
          <w:w w:val="90"/>
          <w:sz w:val="16"/>
        </w:rPr>
        <w:t> </w:t>
      </w:r>
      <w:r>
        <w:rPr>
          <w:color w:val="0F0F0F"/>
          <w:w w:val="90"/>
          <w:sz w:val="16"/>
        </w:rPr>
        <w:t>dat</w:t>
      </w:r>
      <w:r>
        <w:rPr>
          <w:color w:val="0F0F0F"/>
          <w:spacing w:val="-9"/>
          <w:w w:val="90"/>
          <w:sz w:val="16"/>
        </w:rPr>
        <w:t> </w:t>
      </w:r>
      <w:r>
        <w:rPr>
          <w:color w:val="0F0F0F"/>
          <w:w w:val="90"/>
          <w:sz w:val="16"/>
        </w:rPr>
        <w:t>a</w:t>
      </w:r>
      <w:r>
        <w:rPr>
          <w:color w:val="0F0F0F"/>
          <w:spacing w:val="-5"/>
          <w:w w:val="90"/>
          <w:sz w:val="16"/>
        </w:rPr>
        <w:t> </w:t>
      </w:r>
      <w:r>
        <w:rPr>
          <w:color w:val="0F0F0F"/>
          <w:w w:val="90"/>
          <w:sz w:val="16"/>
        </w:rPr>
        <w:t>údajů,</w:t>
      </w:r>
      <w:r>
        <w:rPr>
          <w:color w:val="0F0F0F"/>
          <w:spacing w:val="-4"/>
          <w:w w:val="90"/>
          <w:sz w:val="16"/>
        </w:rPr>
        <w:t> </w:t>
      </w:r>
      <w:r>
        <w:rPr>
          <w:color w:val="0F0F0F"/>
          <w:w w:val="90"/>
          <w:sz w:val="16"/>
        </w:rPr>
        <w:t>uvedených </w:t>
      </w:r>
      <w:r>
        <w:rPr>
          <w:rFonts w:ascii="Trebuchet MS" w:hAnsi="Trebuchet MS"/>
          <w:b/>
          <w:i/>
          <w:color w:val="0F0F0F"/>
          <w:w w:val="95"/>
          <w:sz w:val="15"/>
        </w:rPr>
        <w:t>v</w:t>
      </w:r>
      <w:r>
        <w:rPr>
          <w:rFonts w:ascii="Trebuchet MS" w:hAnsi="Trebuchet MS"/>
          <w:b/>
          <w:i/>
          <w:color w:val="0F0F0F"/>
          <w:spacing w:val="-25"/>
          <w:w w:val="95"/>
          <w:sz w:val="15"/>
        </w:rPr>
        <w:t> </w:t>
      </w:r>
      <w:r>
        <w:rPr>
          <w:color w:val="0F0F0F"/>
          <w:w w:val="95"/>
          <w:sz w:val="16"/>
        </w:rPr>
        <w:t>základním</w:t>
      </w:r>
      <w:r>
        <w:rPr>
          <w:color w:val="0F0F0F"/>
          <w:spacing w:val="-12"/>
          <w:w w:val="95"/>
          <w:sz w:val="16"/>
        </w:rPr>
        <w:t> </w:t>
      </w:r>
      <w:r>
        <w:rPr>
          <w:color w:val="0F0F0F"/>
          <w:w w:val="95"/>
          <w:sz w:val="16"/>
        </w:rPr>
        <w:t>technickém</w:t>
      </w:r>
      <w:r>
        <w:rPr>
          <w:color w:val="0F0F0F"/>
          <w:spacing w:val="-15"/>
          <w:w w:val="95"/>
          <w:sz w:val="16"/>
        </w:rPr>
        <w:t> </w:t>
      </w:r>
      <w:r>
        <w:rPr>
          <w:color w:val="0F0F0F"/>
          <w:w w:val="95"/>
          <w:sz w:val="16"/>
        </w:rPr>
        <w:t>popisu</w:t>
      </w:r>
      <w:r>
        <w:rPr>
          <w:color w:val="0F0F0F"/>
          <w:spacing w:val="-14"/>
          <w:w w:val="95"/>
          <w:sz w:val="16"/>
        </w:rPr>
        <w:t> </w:t>
      </w:r>
      <w:r>
        <w:rPr>
          <w:color w:val="0F0F0F"/>
          <w:w w:val="95"/>
          <w:sz w:val="16"/>
        </w:rPr>
        <w:t>příslušného</w:t>
      </w:r>
      <w:r>
        <w:rPr>
          <w:color w:val="0F0F0F"/>
          <w:spacing w:val="-11"/>
          <w:w w:val="95"/>
          <w:sz w:val="16"/>
        </w:rPr>
        <w:t> </w:t>
      </w:r>
      <w:r>
        <w:rPr>
          <w:color w:val="0F0F0F"/>
          <w:w w:val="95"/>
          <w:sz w:val="16"/>
        </w:rPr>
        <w:t>typu</w:t>
      </w:r>
      <w:r>
        <w:rPr>
          <w:color w:val="0F0F0F"/>
          <w:spacing w:val="-12"/>
          <w:w w:val="95"/>
          <w:sz w:val="16"/>
        </w:rPr>
        <w:t> </w:t>
      </w:r>
      <w:r>
        <w:rPr>
          <w:color w:val="0F0F0F"/>
          <w:w w:val="95"/>
          <w:sz w:val="16"/>
        </w:rPr>
        <w:t>Automobilu</w:t>
      </w:r>
      <w:r>
        <w:rPr>
          <w:color w:val="0F0F0F"/>
          <w:w w:val="95"/>
          <w:position w:val="1"/>
          <w:sz w:val="16"/>
        </w:rPr>
        <w:t> </w:t>
      </w:r>
      <w:r>
        <w:rPr>
          <w:color w:val="0F0F0F"/>
          <w:position w:val="1"/>
          <w:sz w:val="16"/>
        </w:rPr>
        <w:t>a</w:t>
      </w:r>
      <w:r>
        <w:rPr>
          <w:color w:val="0F0F0F"/>
          <w:spacing w:val="-21"/>
          <w:position w:val="1"/>
          <w:sz w:val="16"/>
        </w:rPr>
        <w:t> </w:t>
      </w:r>
      <w:r>
        <w:rPr>
          <w:color w:val="0F0F0F"/>
          <w:position w:val="1"/>
          <w:sz w:val="16"/>
        </w:rPr>
        <w:t>údajů</w:t>
      </w:r>
      <w:r>
        <w:rPr>
          <w:color w:val="0F0F0F"/>
          <w:spacing w:val="-24"/>
          <w:position w:val="1"/>
          <w:sz w:val="16"/>
        </w:rPr>
        <w:t> </w:t>
      </w:r>
      <w:r>
        <w:rPr>
          <w:color w:val="0F0F0F"/>
          <w:position w:val="1"/>
          <w:sz w:val="16"/>
        </w:rPr>
        <w:t>o</w:t>
      </w:r>
      <w:r>
        <w:rPr>
          <w:color w:val="0F0F0F"/>
          <w:spacing w:val="-29"/>
          <w:position w:val="1"/>
          <w:sz w:val="16"/>
        </w:rPr>
        <w:t> </w:t>
      </w:r>
      <w:r>
        <w:rPr>
          <w:color w:val="0F0F0F"/>
          <w:position w:val="1"/>
          <w:sz w:val="16"/>
        </w:rPr>
        <w:t>spotřebě</w:t>
      </w:r>
      <w:r>
        <w:rPr>
          <w:color w:val="0F0F0F"/>
          <w:spacing w:val="-20"/>
          <w:position w:val="1"/>
          <w:sz w:val="16"/>
        </w:rPr>
        <w:t> </w:t>
      </w:r>
      <w:r>
        <w:rPr>
          <w:color w:val="0F0F0F"/>
          <w:position w:val="1"/>
          <w:sz w:val="16"/>
        </w:rPr>
        <w:t>pohonných</w:t>
      </w:r>
      <w:r>
        <w:rPr>
          <w:color w:val="0F0F0F"/>
          <w:spacing w:val="-22"/>
          <w:position w:val="1"/>
          <w:sz w:val="16"/>
        </w:rPr>
        <w:t> </w:t>
      </w:r>
      <w:r>
        <w:rPr>
          <w:color w:val="0F0F0F"/>
          <w:spacing w:val="-3"/>
          <w:position w:val="1"/>
          <w:sz w:val="16"/>
        </w:rPr>
        <w:t>hmot</w:t>
      </w:r>
      <w:r>
        <w:rPr>
          <w:color w:val="0F0F0F"/>
          <w:spacing w:val="-27"/>
          <w:position w:val="1"/>
          <w:sz w:val="16"/>
        </w:rPr>
        <w:t> </w:t>
      </w:r>
      <w:r>
        <w:rPr>
          <w:color w:val="0F0F0F"/>
          <w:position w:val="1"/>
          <w:sz w:val="16"/>
        </w:rPr>
        <w:t>a</w:t>
      </w:r>
      <w:r>
        <w:rPr>
          <w:color w:val="0F0F0F"/>
          <w:spacing w:val="-23"/>
          <w:position w:val="1"/>
          <w:sz w:val="16"/>
        </w:rPr>
        <w:t> </w:t>
      </w:r>
      <w:r>
        <w:rPr>
          <w:color w:val="0F0F0F"/>
          <w:position w:val="1"/>
          <w:sz w:val="16"/>
        </w:rPr>
        <w:t>emisích</w:t>
      </w:r>
      <w:r>
        <w:rPr>
          <w:color w:val="0F0F0F"/>
          <w:spacing w:val="-21"/>
          <w:position w:val="1"/>
          <w:sz w:val="16"/>
        </w:rPr>
        <w:t> </w:t>
      </w:r>
      <w:r>
        <w:rPr>
          <w:color w:val="0F0F0F"/>
          <w:position w:val="1"/>
          <w:sz w:val="16"/>
        </w:rPr>
        <w:t>C0</w:t>
      </w:r>
      <w:r>
        <w:rPr>
          <w:color w:val="0F0F0F"/>
          <w:sz w:val="10"/>
        </w:rPr>
        <w:t>2</w:t>
      </w:r>
      <w:r>
        <w:rPr>
          <w:color w:val="0F0F0F"/>
          <w:position w:val="1"/>
          <w:sz w:val="16"/>
        </w:rPr>
        <w:t>.</w:t>
      </w:r>
    </w:p>
    <w:p>
      <w:pPr>
        <w:pStyle w:val="ListParagraph"/>
        <w:numPr>
          <w:ilvl w:val="0"/>
          <w:numId w:val="9"/>
        </w:numPr>
        <w:tabs>
          <w:tab w:pos="700" w:val="left" w:leader="none"/>
        </w:tabs>
        <w:spacing w:line="240" w:lineRule="auto" w:before="45" w:after="0"/>
        <w:ind w:left="699" w:right="0" w:hanging="285"/>
        <w:jc w:val="both"/>
        <w:rPr>
          <w:color w:val="0E0E0E"/>
          <w:sz w:val="16"/>
        </w:rPr>
      </w:pPr>
      <w:r>
        <w:rPr>
          <w:color w:val="0E0E0E"/>
          <w:sz w:val="16"/>
        </w:rPr>
        <w:t>Prodávající</w:t>
      </w:r>
      <w:r>
        <w:rPr>
          <w:color w:val="0E0E0E"/>
          <w:spacing w:val="-30"/>
          <w:sz w:val="16"/>
        </w:rPr>
        <w:t> </w:t>
      </w:r>
      <w:r>
        <w:rPr>
          <w:color w:val="0E0E0E"/>
          <w:sz w:val="16"/>
        </w:rPr>
        <w:t>neodpovídá</w:t>
      </w:r>
      <w:r>
        <w:rPr>
          <w:color w:val="0E0E0E"/>
          <w:spacing w:val="-27"/>
          <w:sz w:val="16"/>
        </w:rPr>
        <w:t> </w:t>
      </w:r>
      <w:r>
        <w:rPr>
          <w:color w:val="0E0E0E"/>
          <w:spacing w:val="-3"/>
          <w:sz w:val="16"/>
        </w:rPr>
        <w:t>za</w:t>
      </w:r>
      <w:r>
        <w:rPr>
          <w:color w:val="0E0E0E"/>
          <w:spacing w:val="-31"/>
          <w:sz w:val="16"/>
        </w:rPr>
        <w:t> </w:t>
      </w:r>
      <w:r>
        <w:rPr>
          <w:color w:val="0E0E0E"/>
          <w:sz w:val="16"/>
        </w:rPr>
        <w:t>vady</w:t>
      </w:r>
      <w:r>
        <w:rPr>
          <w:color w:val="0E0E0E"/>
          <w:spacing w:val="-33"/>
          <w:sz w:val="16"/>
        </w:rPr>
        <w:t> </w:t>
      </w:r>
      <w:r>
        <w:rPr>
          <w:color w:val="0E0E0E"/>
          <w:sz w:val="16"/>
        </w:rPr>
        <w:t>Automobilu,</w:t>
      </w:r>
      <w:r>
        <w:rPr>
          <w:color w:val="0E0E0E"/>
          <w:spacing w:val="-24"/>
          <w:sz w:val="16"/>
        </w:rPr>
        <w:t> </w:t>
      </w:r>
      <w:r>
        <w:rPr>
          <w:color w:val="0E0E0E"/>
          <w:sz w:val="16"/>
        </w:rPr>
        <w:t>pokud:</w:t>
      </w:r>
    </w:p>
    <w:p>
      <w:pPr>
        <w:pStyle w:val="ListParagraph"/>
        <w:numPr>
          <w:ilvl w:val="1"/>
          <w:numId w:val="9"/>
        </w:numPr>
        <w:tabs>
          <w:tab w:pos="971" w:val="left" w:leader="none"/>
        </w:tabs>
        <w:spacing w:line="223" w:lineRule="auto" w:before="55" w:after="0"/>
        <w:ind w:left="971" w:right="49" w:hanging="280"/>
        <w:jc w:val="both"/>
        <w:rPr>
          <w:color w:val="0F0F0F"/>
          <w:sz w:val="16"/>
        </w:rPr>
      </w:pPr>
      <w:r>
        <w:rPr>
          <w:color w:val="0F0F0F"/>
          <w:sz w:val="16"/>
        </w:rPr>
        <w:t>vada existovala již </w:t>
      </w:r>
      <w:r>
        <w:rPr>
          <w:rFonts w:ascii="Trebuchet MS" w:hAnsi="Trebuchet MS"/>
          <w:b/>
          <w:i/>
          <w:color w:val="0F0F0F"/>
          <w:sz w:val="15"/>
        </w:rPr>
        <w:t>v </w:t>
      </w:r>
      <w:r>
        <w:rPr>
          <w:color w:val="0F0F0F"/>
          <w:sz w:val="16"/>
        </w:rPr>
        <w:t>době převzetí Automobilu a </w:t>
      </w:r>
      <w:r>
        <w:rPr>
          <w:color w:val="0F0F0F"/>
          <w:spacing w:val="-2"/>
          <w:sz w:val="16"/>
        </w:rPr>
        <w:t>pro </w:t>
      </w:r>
      <w:r>
        <w:rPr>
          <w:color w:val="0F0F0F"/>
          <w:w w:val="95"/>
          <w:sz w:val="16"/>
        </w:rPr>
        <w:t>takovou vadu </w:t>
      </w:r>
      <w:r>
        <w:rPr>
          <w:color w:val="0F0F0F"/>
          <w:spacing w:val="-3"/>
          <w:w w:val="95"/>
          <w:sz w:val="16"/>
        </w:rPr>
        <w:t>byla </w:t>
      </w:r>
      <w:r>
        <w:rPr>
          <w:color w:val="0F0F0F"/>
          <w:w w:val="95"/>
          <w:sz w:val="16"/>
        </w:rPr>
        <w:t>Smluvními stranami sjednána sleva </w:t>
      </w:r>
      <w:r>
        <w:rPr>
          <w:color w:val="0F0F0F"/>
          <w:sz w:val="16"/>
        </w:rPr>
        <w:t>z kupní</w:t>
      </w:r>
      <w:r>
        <w:rPr>
          <w:color w:val="0F0F0F"/>
          <w:spacing w:val="-30"/>
          <w:sz w:val="16"/>
        </w:rPr>
        <w:t> </w:t>
      </w:r>
      <w:r>
        <w:rPr>
          <w:color w:val="0F0F0F"/>
          <w:sz w:val="16"/>
        </w:rPr>
        <w:t>ceny;</w:t>
      </w:r>
    </w:p>
    <w:p>
      <w:pPr>
        <w:pStyle w:val="ListParagraph"/>
        <w:numPr>
          <w:ilvl w:val="1"/>
          <w:numId w:val="9"/>
        </w:numPr>
        <w:tabs>
          <w:tab w:pos="969" w:val="left" w:leader="none"/>
        </w:tabs>
        <w:spacing w:line="230" w:lineRule="auto" w:before="60" w:after="0"/>
        <w:ind w:left="965" w:right="53" w:hanging="273"/>
        <w:jc w:val="both"/>
        <w:rPr>
          <w:color w:val="0E0E0E"/>
          <w:sz w:val="16"/>
        </w:rPr>
      </w:pPr>
      <w:r>
        <w:rPr>
          <w:color w:val="0E0E0E"/>
          <w:sz w:val="16"/>
        </w:rPr>
        <w:t>vada</w:t>
      </w:r>
      <w:r>
        <w:rPr>
          <w:color w:val="0E0E0E"/>
          <w:spacing w:val="-6"/>
          <w:sz w:val="16"/>
        </w:rPr>
        <w:t> </w:t>
      </w:r>
      <w:r>
        <w:rPr>
          <w:color w:val="0E0E0E"/>
          <w:sz w:val="16"/>
        </w:rPr>
        <w:t>byla</w:t>
      </w:r>
      <w:r>
        <w:rPr>
          <w:color w:val="0E0E0E"/>
          <w:spacing w:val="-7"/>
          <w:sz w:val="16"/>
        </w:rPr>
        <w:t> </w:t>
      </w:r>
      <w:r>
        <w:rPr>
          <w:color w:val="0E0E0E"/>
          <w:sz w:val="16"/>
        </w:rPr>
        <w:t>způsobena</w:t>
      </w:r>
      <w:r>
        <w:rPr>
          <w:color w:val="0E0E0E"/>
          <w:spacing w:val="-8"/>
          <w:sz w:val="16"/>
        </w:rPr>
        <w:t> </w:t>
      </w:r>
      <w:r>
        <w:rPr>
          <w:color w:val="0E0E0E"/>
          <w:sz w:val="16"/>
        </w:rPr>
        <w:t>Kupujícím</w:t>
      </w:r>
      <w:r>
        <w:rPr>
          <w:color w:val="0E0E0E"/>
          <w:spacing w:val="-11"/>
          <w:sz w:val="16"/>
        </w:rPr>
        <w:t> </w:t>
      </w:r>
      <w:r>
        <w:rPr>
          <w:color w:val="0E0E0E"/>
          <w:sz w:val="16"/>
        </w:rPr>
        <w:t>a</w:t>
      </w:r>
      <w:r>
        <w:rPr>
          <w:color w:val="0E0E0E"/>
          <w:spacing w:val="-39"/>
          <w:sz w:val="16"/>
        </w:rPr>
        <w:t> </w:t>
      </w:r>
      <w:r>
        <w:rPr>
          <w:color w:val="0E0E0E"/>
          <w:sz w:val="16"/>
        </w:rPr>
        <w:t>vznikla</w:t>
      </w:r>
      <w:r>
        <w:rPr>
          <w:color w:val="0E0E0E"/>
          <w:spacing w:val="-8"/>
          <w:sz w:val="16"/>
        </w:rPr>
        <w:t> </w:t>
      </w:r>
      <w:r>
        <w:rPr>
          <w:color w:val="0E0E0E"/>
          <w:sz w:val="16"/>
        </w:rPr>
        <w:t>neodbornou </w:t>
      </w:r>
      <w:r>
        <w:rPr>
          <w:color w:val="0E0E0E"/>
          <w:w w:val="90"/>
          <w:sz w:val="16"/>
        </w:rPr>
        <w:t>manipulací,</w:t>
      </w:r>
      <w:r>
        <w:rPr>
          <w:color w:val="0E0E0E"/>
          <w:spacing w:val="-14"/>
          <w:w w:val="90"/>
          <w:sz w:val="16"/>
        </w:rPr>
        <w:t> </w:t>
      </w:r>
      <w:r>
        <w:rPr>
          <w:color w:val="0E0E0E"/>
          <w:w w:val="90"/>
          <w:sz w:val="16"/>
        </w:rPr>
        <w:t>neodborným</w:t>
      </w:r>
      <w:r>
        <w:rPr>
          <w:color w:val="0E0E0E"/>
          <w:spacing w:val="-24"/>
          <w:w w:val="90"/>
          <w:sz w:val="16"/>
        </w:rPr>
        <w:t> </w:t>
      </w:r>
      <w:r>
        <w:rPr>
          <w:color w:val="0E0E0E"/>
          <w:w w:val="90"/>
          <w:sz w:val="16"/>
        </w:rPr>
        <w:t>ošetřením,</w:t>
      </w:r>
      <w:r>
        <w:rPr>
          <w:color w:val="0E0E0E"/>
          <w:spacing w:val="-17"/>
          <w:w w:val="90"/>
          <w:sz w:val="16"/>
        </w:rPr>
        <w:t> </w:t>
      </w:r>
      <w:r>
        <w:rPr>
          <w:color w:val="0E0E0E"/>
          <w:w w:val="90"/>
          <w:sz w:val="16"/>
        </w:rPr>
        <w:t>nesprávným</w:t>
      </w:r>
      <w:r>
        <w:rPr>
          <w:color w:val="0E0E0E"/>
          <w:spacing w:val="-22"/>
          <w:w w:val="90"/>
          <w:sz w:val="16"/>
        </w:rPr>
        <w:t> </w:t>
      </w:r>
      <w:r>
        <w:rPr>
          <w:color w:val="0E0E0E"/>
          <w:w w:val="90"/>
          <w:sz w:val="16"/>
        </w:rPr>
        <w:t>užíváním. skladováním nebo nesprávnou údržbou </w:t>
      </w:r>
      <w:r>
        <w:rPr>
          <w:rFonts w:ascii="Trebuchet MS" w:hAnsi="Trebuchet MS"/>
          <w:b/>
          <w:i/>
          <w:color w:val="0E0E0E"/>
          <w:w w:val="90"/>
          <w:sz w:val="15"/>
        </w:rPr>
        <w:t>v </w:t>
      </w:r>
      <w:r>
        <w:rPr>
          <w:color w:val="0E0E0E"/>
          <w:w w:val="90"/>
          <w:sz w:val="16"/>
        </w:rPr>
        <w:t>rozporu s</w:t>
      </w:r>
      <w:r>
        <w:rPr>
          <w:color w:val="0E0E0E"/>
          <w:spacing w:val="-38"/>
          <w:w w:val="90"/>
          <w:sz w:val="16"/>
        </w:rPr>
        <w:t> </w:t>
      </w:r>
      <w:r>
        <w:rPr>
          <w:color w:val="0E0E0E"/>
          <w:w w:val="90"/>
          <w:sz w:val="16"/>
        </w:rPr>
        <w:t>pokyny </w:t>
      </w:r>
      <w:r>
        <w:rPr>
          <w:color w:val="0E0E0E"/>
          <w:w w:val="95"/>
          <w:sz w:val="16"/>
        </w:rPr>
        <w:t>Prodávajícího</w:t>
      </w:r>
      <w:r>
        <w:rPr>
          <w:color w:val="0E0E0E"/>
          <w:spacing w:val="-34"/>
          <w:w w:val="95"/>
          <w:sz w:val="16"/>
        </w:rPr>
        <w:t> </w:t>
      </w:r>
      <w:r>
        <w:rPr>
          <w:color w:val="0E0E0E"/>
          <w:w w:val="95"/>
          <w:sz w:val="16"/>
        </w:rPr>
        <w:t>a</w:t>
      </w:r>
      <w:r>
        <w:rPr>
          <w:color w:val="0E0E0E"/>
          <w:spacing w:val="-35"/>
          <w:w w:val="95"/>
          <w:sz w:val="16"/>
        </w:rPr>
        <w:t> </w:t>
      </w:r>
      <w:r>
        <w:rPr>
          <w:color w:val="0E0E0E"/>
          <w:w w:val="95"/>
          <w:sz w:val="16"/>
        </w:rPr>
        <w:t>výrobce</w:t>
      </w:r>
      <w:r>
        <w:rPr>
          <w:color w:val="0E0E0E"/>
          <w:spacing w:val="-36"/>
          <w:w w:val="95"/>
          <w:sz w:val="16"/>
        </w:rPr>
        <w:t> </w:t>
      </w:r>
      <w:r>
        <w:rPr>
          <w:color w:val="0E0E0E"/>
          <w:spacing w:val="2"/>
          <w:w w:val="95"/>
          <w:sz w:val="16"/>
        </w:rPr>
        <w:t>či</w:t>
      </w:r>
      <w:r>
        <w:rPr>
          <w:color w:val="0E0E0E"/>
          <w:spacing w:val="-34"/>
          <w:w w:val="95"/>
          <w:sz w:val="16"/>
        </w:rPr>
        <w:t> </w:t>
      </w:r>
      <w:r>
        <w:rPr>
          <w:color w:val="0E0E0E"/>
          <w:w w:val="95"/>
          <w:sz w:val="16"/>
        </w:rPr>
        <w:t>jiným</w:t>
      </w:r>
      <w:r>
        <w:rPr>
          <w:color w:val="0E0E0E"/>
          <w:spacing w:val="-34"/>
          <w:w w:val="95"/>
          <w:sz w:val="16"/>
        </w:rPr>
        <w:t> </w:t>
      </w:r>
      <w:r>
        <w:rPr>
          <w:color w:val="0E0E0E"/>
          <w:w w:val="95"/>
          <w:sz w:val="16"/>
        </w:rPr>
        <w:t>zásahem</w:t>
      </w:r>
      <w:r>
        <w:rPr>
          <w:color w:val="0E0E0E"/>
          <w:spacing w:val="-34"/>
          <w:w w:val="95"/>
          <w:sz w:val="16"/>
        </w:rPr>
        <w:t> </w:t>
      </w:r>
      <w:r>
        <w:rPr>
          <w:color w:val="0E0E0E"/>
          <w:w w:val="95"/>
          <w:sz w:val="16"/>
        </w:rPr>
        <w:t>Kupujícího</w:t>
      </w:r>
      <w:r>
        <w:rPr>
          <w:color w:val="0E0E0E"/>
          <w:spacing w:val="-34"/>
          <w:w w:val="95"/>
          <w:sz w:val="16"/>
        </w:rPr>
        <w:t> </w:t>
      </w:r>
      <w:r>
        <w:rPr>
          <w:color w:val="0E0E0E"/>
          <w:w w:val="95"/>
          <w:sz w:val="16"/>
        </w:rPr>
        <w:t>nebo </w:t>
      </w:r>
      <w:r>
        <w:rPr>
          <w:color w:val="0E0E0E"/>
          <w:sz w:val="16"/>
        </w:rPr>
        <w:t>mechanickým</w:t>
      </w:r>
      <w:r>
        <w:rPr>
          <w:color w:val="0E0E0E"/>
          <w:spacing w:val="-27"/>
          <w:sz w:val="16"/>
        </w:rPr>
        <w:t> </w:t>
      </w:r>
      <w:r>
        <w:rPr>
          <w:color w:val="0E0E0E"/>
          <w:sz w:val="16"/>
        </w:rPr>
        <w:t>poškozením;</w:t>
      </w:r>
    </w:p>
    <w:p>
      <w:pPr>
        <w:pStyle w:val="ListParagraph"/>
        <w:numPr>
          <w:ilvl w:val="1"/>
          <w:numId w:val="9"/>
        </w:numPr>
        <w:tabs>
          <w:tab w:pos="965" w:val="left" w:leader="none"/>
        </w:tabs>
        <w:spacing w:line="230" w:lineRule="auto" w:before="53" w:after="0"/>
        <w:ind w:left="967" w:right="60" w:hanging="281"/>
        <w:jc w:val="both"/>
        <w:rPr>
          <w:color w:val="101010"/>
          <w:sz w:val="16"/>
        </w:rPr>
      </w:pPr>
      <w:r>
        <w:rPr>
          <w:color w:val="101010"/>
          <w:sz w:val="16"/>
        </w:rPr>
        <w:t>vada byla způsobena nadměrným zatěžováním nebo</w:t>
      </w:r>
      <w:r>
        <w:rPr>
          <w:color w:val="101011"/>
          <w:sz w:val="16"/>
        </w:rPr>
        <w:t> použitím </w:t>
      </w:r>
      <w:r>
        <w:rPr>
          <w:rFonts w:ascii="Trebuchet MS" w:hAnsi="Trebuchet MS"/>
          <w:b/>
          <w:i/>
          <w:color w:val="101011"/>
          <w:sz w:val="15"/>
        </w:rPr>
        <w:t>v </w:t>
      </w:r>
      <w:r>
        <w:rPr>
          <w:color w:val="101011"/>
          <w:sz w:val="16"/>
        </w:rPr>
        <w:t>jiných než Automobilu odpovídajících</w:t>
      </w:r>
      <w:r>
        <w:rPr>
          <w:color w:val="101010"/>
          <w:sz w:val="16"/>
        </w:rPr>
        <w:t> přiměřených podmínkách;</w:t>
      </w:r>
      <w:r>
        <w:rPr>
          <w:color w:val="101010"/>
          <w:spacing w:val="-25"/>
          <w:sz w:val="16"/>
        </w:rPr>
        <w:t> </w:t>
      </w:r>
      <w:r>
        <w:rPr>
          <w:color w:val="101010"/>
          <w:sz w:val="16"/>
        </w:rPr>
        <w:t>nebo</w:t>
      </w:r>
    </w:p>
    <w:p>
      <w:pPr>
        <w:pStyle w:val="ListParagraph"/>
        <w:numPr>
          <w:ilvl w:val="1"/>
          <w:numId w:val="9"/>
        </w:numPr>
        <w:tabs>
          <w:tab w:pos="964" w:val="left" w:leader="none"/>
        </w:tabs>
        <w:spacing w:line="228" w:lineRule="auto" w:before="58" w:after="0"/>
        <w:ind w:left="974" w:right="65" w:hanging="293"/>
        <w:jc w:val="both"/>
        <w:rPr>
          <w:color w:val="0F0F0F"/>
          <w:sz w:val="16"/>
        </w:rPr>
      </w:pPr>
      <w:r>
        <w:rPr>
          <w:color w:val="0F0F0F"/>
          <w:sz w:val="16"/>
        </w:rPr>
        <w:t>vada vznikla </w:t>
      </w:r>
      <w:r>
        <w:rPr>
          <w:rFonts w:ascii="Trebuchet MS" w:hAnsi="Trebuchet MS"/>
          <w:b/>
          <w:i/>
          <w:color w:val="0F0F0F"/>
          <w:sz w:val="15"/>
        </w:rPr>
        <w:t>v </w:t>
      </w:r>
      <w:r>
        <w:rPr>
          <w:color w:val="0F0F0F"/>
          <w:sz w:val="16"/>
        </w:rPr>
        <w:t>důsledku vnější události mimo vliv Prodávajícího.</w:t>
      </w:r>
    </w:p>
    <w:p>
      <w:pPr>
        <w:pStyle w:val="ListParagraph"/>
        <w:numPr>
          <w:ilvl w:val="0"/>
          <w:numId w:val="9"/>
        </w:numPr>
        <w:tabs>
          <w:tab w:pos="678" w:val="left" w:leader="none"/>
        </w:tabs>
        <w:spacing w:line="228" w:lineRule="auto" w:before="55" w:after="0"/>
        <w:ind w:left="682" w:right="62" w:hanging="285"/>
        <w:jc w:val="both"/>
        <w:rPr>
          <w:color w:val="0F0F0F"/>
          <w:sz w:val="16"/>
        </w:rPr>
      </w:pPr>
      <w:r>
        <w:rPr>
          <w:color w:val="0F0F0F"/>
          <w:w w:val="95"/>
          <w:sz w:val="16"/>
        </w:rPr>
        <w:t>Vadou</w:t>
      </w:r>
      <w:r>
        <w:rPr>
          <w:color w:val="0F0F0F"/>
          <w:spacing w:val="-25"/>
          <w:w w:val="95"/>
          <w:sz w:val="16"/>
        </w:rPr>
        <w:t> </w:t>
      </w:r>
      <w:r>
        <w:rPr>
          <w:color w:val="0F0F0F"/>
          <w:w w:val="95"/>
          <w:sz w:val="16"/>
        </w:rPr>
        <w:t>není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opotřebeni</w:t>
      </w:r>
      <w:r>
        <w:rPr>
          <w:color w:val="0F0F0F"/>
          <w:spacing w:val="-29"/>
          <w:w w:val="95"/>
          <w:sz w:val="16"/>
        </w:rPr>
        <w:t> </w:t>
      </w:r>
      <w:r>
        <w:rPr>
          <w:color w:val="0F0F0F"/>
          <w:w w:val="95"/>
          <w:sz w:val="16"/>
        </w:rPr>
        <w:t>Automobilu</w:t>
      </w:r>
      <w:r>
        <w:rPr>
          <w:color w:val="0F0F0F"/>
          <w:spacing w:val="-28"/>
          <w:w w:val="95"/>
          <w:sz w:val="16"/>
        </w:rPr>
        <w:t> </w:t>
      </w:r>
      <w:r>
        <w:rPr>
          <w:color w:val="0F0F0F"/>
          <w:w w:val="95"/>
          <w:sz w:val="16"/>
        </w:rPr>
        <w:t>způsobené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jeho</w:t>
      </w:r>
      <w:r>
        <w:rPr>
          <w:color w:val="0F0F0F"/>
          <w:spacing w:val="-28"/>
          <w:w w:val="95"/>
          <w:sz w:val="16"/>
        </w:rPr>
        <w:t> </w:t>
      </w:r>
      <w:r>
        <w:rPr>
          <w:color w:val="0F0F0F"/>
          <w:w w:val="95"/>
          <w:sz w:val="16"/>
        </w:rPr>
        <w:t>obvyklým </w:t>
      </w:r>
      <w:r>
        <w:rPr>
          <w:color w:val="0F0F0F"/>
          <w:sz w:val="16"/>
        </w:rPr>
        <w:t>užíváním nebo u již použitého Automobilu opotřebení odpovídající</w:t>
      </w:r>
      <w:r>
        <w:rPr>
          <w:color w:val="0F0F0F"/>
          <w:spacing w:val="-22"/>
          <w:sz w:val="16"/>
        </w:rPr>
        <w:t> </w:t>
      </w:r>
      <w:r>
        <w:rPr>
          <w:color w:val="0F0F0F"/>
          <w:sz w:val="16"/>
        </w:rPr>
        <w:t>míře</w:t>
      </w:r>
      <w:r>
        <w:rPr>
          <w:color w:val="0F0F0F"/>
          <w:spacing w:val="-22"/>
          <w:sz w:val="16"/>
        </w:rPr>
        <w:t> </w:t>
      </w:r>
      <w:r>
        <w:rPr>
          <w:color w:val="0F0F0F"/>
          <w:sz w:val="16"/>
        </w:rPr>
        <w:t>jeho</w:t>
      </w:r>
      <w:r>
        <w:rPr>
          <w:color w:val="0F0F0F"/>
          <w:spacing w:val="-24"/>
          <w:sz w:val="16"/>
        </w:rPr>
        <w:t> </w:t>
      </w:r>
      <w:r>
        <w:rPr>
          <w:color w:val="0F0F0F"/>
          <w:sz w:val="16"/>
        </w:rPr>
        <w:t>předchozího</w:t>
      </w:r>
      <w:r>
        <w:rPr>
          <w:color w:val="0F0F0F"/>
          <w:spacing w:val="-23"/>
          <w:sz w:val="16"/>
        </w:rPr>
        <w:t> </w:t>
      </w:r>
      <w:r>
        <w:rPr>
          <w:color w:val="0F0F0F"/>
          <w:sz w:val="16"/>
        </w:rPr>
        <w:t>používání.</w:t>
      </w: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25" w:lineRule="auto" w:before="63" w:after="0"/>
        <w:ind w:left="673" w:right="62" w:hanging="274"/>
        <w:jc w:val="both"/>
        <w:rPr>
          <w:color w:val="0E0E0E"/>
          <w:sz w:val="16"/>
        </w:rPr>
      </w:pPr>
      <w:r>
        <w:rPr>
          <w:color w:val="0E0E0E"/>
          <w:w w:val="95"/>
          <w:sz w:val="16"/>
        </w:rPr>
        <w:t>Pokud je Kupní smlouva uzavřena Kupujícím, který není </w:t>
      </w:r>
      <w:r>
        <w:rPr>
          <w:color w:val="0E0E0E"/>
          <w:w w:val="90"/>
          <w:sz w:val="16"/>
        </w:rPr>
        <w:t>spotřebitelem</w:t>
      </w:r>
      <w:r>
        <w:rPr>
          <w:color w:val="0E0E0E"/>
          <w:spacing w:val="-14"/>
          <w:w w:val="90"/>
          <w:sz w:val="16"/>
        </w:rPr>
        <w:t> </w:t>
      </w:r>
      <w:r>
        <w:rPr>
          <w:color w:val="0E0E0E"/>
          <w:w w:val="90"/>
          <w:sz w:val="16"/>
        </w:rPr>
        <w:t>ve</w:t>
      </w:r>
      <w:r>
        <w:rPr>
          <w:color w:val="0E0E0E"/>
          <w:spacing w:val="-16"/>
          <w:w w:val="90"/>
          <w:sz w:val="16"/>
        </w:rPr>
        <w:t> </w:t>
      </w:r>
      <w:r>
        <w:rPr>
          <w:color w:val="0E0E0E"/>
          <w:w w:val="90"/>
          <w:sz w:val="16"/>
        </w:rPr>
        <w:t>smyslu</w:t>
      </w:r>
      <w:r>
        <w:rPr>
          <w:color w:val="0E0E0E"/>
          <w:spacing w:val="-14"/>
          <w:w w:val="90"/>
          <w:sz w:val="16"/>
        </w:rPr>
        <w:t> </w:t>
      </w:r>
      <w:r>
        <w:rPr>
          <w:color w:val="0E0E0E"/>
          <w:w w:val="90"/>
          <w:sz w:val="16"/>
        </w:rPr>
        <w:t>odst.</w:t>
      </w:r>
      <w:r>
        <w:rPr>
          <w:color w:val="0E0E0E"/>
          <w:spacing w:val="-13"/>
          <w:w w:val="90"/>
          <w:sz w:val="16"/>
        </w:rPr>
        <w:t> </w:t>
      </w:r>
      <w:r>
        <w:rPr>
          <w:color w:val="0E0E0E"/>
          <w:w w:val="90"/>
          <w:sz w:val="16"/>
        </w:rPr>
        <w:t>1</w:t>
      </w:r>
      <w:r>
        <w:rPr>
          <w:color w:val="0E0E0E"/>
          <w:spacing w:val="-16"/>
          <w:w w:val="90"/>
          <w:sz w:val="16"/>
        </w:rPr>
        <w:t> </w:t>
      </w:r>
      <w:r>
        <w:rPr>
          <w:color w:val="0E0E0E"/>
          <w:w w:val="90"/>
          <w:sz w:val="16"/>
        </w:rPr>
        <w:t>článku</w:t>
      </w:r>
      <w:r>
        <w:rPr>
          <w:color w:val="0E0E0E"/>
          <w:spacing w:val="-16"/>
          <w:w w:val="90"/>
          <w:sz w:val="16"/>
        </w:rPr>
        <w:t> </w:t>
      </w:r>
      <w:r>
        <w:rPr>
          <w:color w:val="0E0E0E"/>
          <w:w w:val="90"/>
          <w:sz w:val="16"/>
        </w:rPr>
        <w:t>VIII.</w:t>
      </w:r>
      <w:r>
        <w:rPr>
          <w:color w:val="0E0E0E"/>
          <w:spacing w:val="-5"/>
          <w:w w:val="90"/>
          <w:sz w:val="16"/>
        </w:rPr>
        <w:t> </w:t>
      </w:r>
      <w:r>
        <w:rPr>
          <w:color w:val="0E0E0E"/>
          <w:w w:val="90"/>
          <w:sz w:val="16"/>
        </w:rPr>
        <w:t>těchto</w:t>
      </w:r>
      <w:r>
        <w:rPr>
          <w:color w:val="0E0E0E"/>
          <w:spacing w:val="-13"/>
          <w:w w:val="90"/>
          <w:sz w:val="16"/>
        </w:rPr>
        <w:t> </w:t>
      </w:r>
      <w:r>
        <w:rPr>
          <w:color w:val="0E0E0E"/>
          <w:w w:val="90"/>
          <w:sz w:val="16"/>
        </w:rPr>
        <w:t>Obchodních </w:t>
      </w:r>
      <w:r>
        <w:rPr>
          <w:color w:val="0E0E0E"/>
          <w:w w:val="95"/>
          <w:sz w:val="16"/>
        </w:rPr>
        <w:t>podmínek,</w:t>
      </w:r>
      <w:r>
        <w:rPr>
          <w:color w:val="0E0E0E"/>
          <w:spacing w:val="-2"/>
          <w:w w:val="95"/>
          <w:sz w:val="16"/>
        </w:rPr>
        <w:t> </w:t>
      </w:r>
      <w:r>
        <w:rPr>
          <w:color w:val="0E0E0E"/>
          <w:w w:val="95"/>
          <w:sz w:val="16"/>
        </w:rPr>
        <w:t>je,</w:t>
      </w:r>
      <w:r>
        <w:rPr>
          <w:color w:val="0E0E0E"/>
          <w:spacing w:val="1"/>
          <w:w w:val="95"/>
          <w:sz w:val="16"/>
        </w:rPr>
        <w:t> </w:t>
      </w:r>
      <w:r>
        <w:rPr>
          <w:color w:val="0E0E0E"/>
          <w:w w:val="95"/>
          <w:sz w:val="16"/>
        </w:rPr>
        <w:t>a</w:t>
      </w:r>
      <w:r>
        <w:rPr>
          <w:color w:val="0E0E0E"/>
          <w:spacing w:val="-9"/>
          <w:w w:val="95"/>
          <w:sz w:val="16"/>
        </w:rPr>
        <w:t> </w:t>
      </w:r>
      <w:r>
        <w:rPr>
          <w:color w:val="0E0E0E"/>
          <w:w w:val="95"/>
          <w:sz w:val="16"/>
        </w:rPr>
        <w:t>to</w:t>
      </w:r>
      <w:r>
        <w:rPr>
          <w:color w:val="0E0E0E"/>
          <w:spacing w:val="-11"/>
          <w:w w:val="95"/>
          <w:sz w:val="16"/>
        </w:rPr>
        <w:t> </w:t>
      </w:r>
      <w:r>
        <w:rPr>
          <w:color w:val="0E0E0E"/>
          <w:w w:val="95"/>
          <w:sz w:val="16"/>
        </w:rPr>
        <w:t>i</w:t>
      </w:r>
      <w:r>
        <w:rPr>
          <w:color w:val="0E0E0E"/>
          <w:spacing w:val="-5"/>
          <w:w w:val="95"/>
          <w:sz w:val="16"/>
        </w:rPr>
        <w:t> </w:t>
      </w:r>
      <w:r>
        <w:rPr>
          <w:color w:val="0E0E0E"/>
          <w:w w:val="95"/>
          <w:sz w:val="16"/>
        </w:rPr>
        <w:t>při</w:t>
      </w:r>
      <w:r>
        <w:rPr>
          <w:color w:val="0E0E0E"/>
          <w:spacing w:val="-9"/>
          <w:w w:val="95"/>
          <w:sz w:val="16"/>
        </w:rPr>
        <w:t> </w:t>
      </w:r>
      <w:r>
        <w:rPr>
          <w:color w:val="0E0E0E"/>
          <w:w w:val="95"/>
          <w:sz w:val="16"/>
        </w:rPr>
        <w:t>vadném</w:t>
      </w:r>
      <w:r>
        <w:rPr>
          <w:color w:val="0E0E0E"/>
          <w:spacing w:val="-11"/>
          <w:w w:val="95"/>
          <w:sz w:val="16"/>
        </w:rPr>
        <w:t> </w:t>
      </w:r>
      <w:r>
        <w:rPr>
          <w:color w:val="0E0E0E"/>
          <w:w w:val="95"/>
          <w:sz w:val="16"/>
        </w:rPr>
        <w:t>plnění,</w:t>
      </w:r>
      <w:r>
        <w:rPr>
          <w:color w:val="0E0E0E"/>
          <w:spacing w:val="-2"/>
          <w:w w:val="95"/>
          <w:sz w:val="16"/>
        </w:rPr>
        <w:t> </w:t>
      </w:r>
      <w:r>
        <w:rPr>
          <w:color w:val="0E0E0E"/>
          <w:w w:val="95"/>
          <w:sz w:val="16"/>
        </w:rPr>
        <w:t>které</w:t>
      </w:r>
      <w:r>
        <w:rPr>
          <w:color w:val="0E0E0E"/>
          <w:spacing w:val="-11"/>
          <w:w w:val="95"/>
          <w:sz w:val="16"/>
        </w:rPr>
        <w:t> </w:t>
      </w:r>
      <w:r>
        <w:rPr>
          <w:color w:val="0E0E0E"/>
          <w:w w:val="95"/>
          <w:sz w:val="16"/>
        </w:rPr>
        <w:t>je</w:t>
      </w:r>
      <w:r>
        <w:rPr>
          <w:color w:val="0E0E0E"/>
          <w:spacing w:val="-9"/>
          <w:w w:val="95"/>
          <w:sz w:val="16"/>
        </w:rPr>
        <w:t> </w:t>
      </w:r>
      <w:r>
        <w:rPr>
          <w:color w:val="0E0E0E"/>
          <w:w w:val="95"/>
          <w:sz w:val="16"/>
        </w:rPr>
        <w:t>podstatným porušením Kupní  smlouvy,  vyloučeno  právo  Kupujícího  z</w:t>
      </w:r>
      <w:r>
        <w:rPr>
          <w:color w:val="0E0E0E"/>
          <w:spacing w:val="-44"/>
          <w:w w:val="95"/>
          <w:sz w:val="16"/>
        </w:rPr>
        <w:t> </w:t>
      </w:r>
      <w:r>
        <w:rPr>
          <w:color w:val="0E0E0E"/>
          <w:w w:val="95"/>
          <w:sz w:val="16"/>
        </w:rPr>
        <w:t>odpovědnosti za vady </w:t>
      </w:r>
      <w:r>
        <w:rPr>
          <w:color w:val="0E0E0E"/>
          <w:spacing w:val="-4"/>
          <w:w w:val="95"/>
          <w:sz w:val="16"/>
        </w:rPr>
        <w:t>na </w:t>
      </w:r>
      <w:r>
        <w:rPr>
          <w:color w:val="0E0E0E"/>
          <w:w w:val="95"/>
          <w:sz w:val="16"/>
        </w:rPr>
        <w:t>(i) odstoupení od Kupní smlouvy a</w:t>
      </w:r>
      <w:r>
        <w:rPr>
          <w:color w:val="0E0E0E"/>
          <w:spacing w:val="-32"/>
          <w:w w:val="95"/>
          <w:sz w:val="16"/>
        </w:rPr>
        <w:t> </w:t>
      </w:r>
      <w:r>
        <w:rPr>
          <w:color w:val="0E0E0E"/>
          <w:w w:val="95"/>
          <w:sz w:val="16"/>
        </w:rPr>
        <w:t>(ii)</w:t>
      </w:r>
      <w:r>
        <w:rPr>
          <w:color w:val="0E0E0E"/>
          <w:spacing w:val="-16"/>
          <w:w w:val="95"/>
          <w:sz w:val="16"/>
        </w:rPr>
        <w:t> </w:t>
      </w:r>
      <w:r>
        <w:rPr>
          <w:color w:val="0E0E0E"/>
          <w:w w:val="95"/>
          <w:sz w:val="16"/>
        </w:rPr>
        <w:t>odstranění</w:t>
      </w:r>
      <w:r>
        <w:rPr>
          <w:color w:val="0E0E0E"/>
          <w:spacing w:val="-19"/>
          <w:w w:val="95"/>
          <w:sz w:val="16"/>
        </w:rPr>
        <w:t> </w:t>
      </w:r>
      <w:r>
        <w:rPr>
          <w:color w:val="0E0E0E"/>
          <w:w w:val="95"/>
          <w:sz w:val="16"/>
        </w:rPr>
        <w:t>vady</w:t>
      </w:r>
      <w:r>
        <w:rPr>
          <w:color w:val="0E0E0E"/>
          <w:spacing w:val="-18"/>
          <w:w w:val="95"/>
          <w:sz w:val="16"/>
        </w:rPr>
        <w:t> </w:t>
      </w:r>
      <w:r>
        <w:rPr>
          <w:color w:val="0E0E0E"/>
          <w:w w:val="95"/>
          <w:sz w:val="16"/>
        </w:rPr>
        <w:t>dodáním</w:t>
      </w:r>
      <w:r>
        <w:rPr>
          <w:color w:val="0E0E0E"/>
          <w:spacing w:val="-19"/>
          <w:w w:val="95"/>
          <w:sz w:val="16"/>
        </w:rPr>
        <w:t> </w:t>
      </w:r>
      <w:r>
        <w:rPr>
          <w:color w:val="0E0E0E"/>
          <w:w w:val="95"/>
          <w:sz w:val="16"/>
        </w:rPr>
        <w:t>nového</w:t>
      </w:r>
      <w:r>
        <w:rPr>
          <w:color w:val="0E0E0E"/>
          <w:spacing w:val="-20"/>
          <w:w w:val="95"/>
          <w:sz w:val="16"/>
        </w:rPr>
        <w:t> </w:t>
      </w:r>
      <w:r>
        <w:rPr>
          <w:color w:val="0E0E0E"/>
          <w:w w:val="95"/>
          <w:sz w:val="16"/>
        </w:rPr>
        <w:t>Automobilu</w:t>
      </w:r>
      <w:r>
        <w:rPr>
          <w:color w:val="0E0E0E"/>
          <w:spacing w:val="-16"/>
          <w:w w:val="95"/>
          <w:sz w:val="16"/>
        </w:rPr>
        <w:t> </w:t>
      </w:r>
      <w:r>
        <w:rPr>
          <w:color w:val="0E0E0E"/>
          <w:spacing w:val="-3"/>
          <w:w w:val="95"/>
          <w:sz w:val="16"/>
        </w:rPr>
        <w:t>bez</w:t>
      </w:r>
      <w:r>
        <w:rPr>
          <w:color w:val="0E0E0E"/>
          <w:spacing w:val="-18"/>
          <w:w w:val="95"/>
          <w:sz w:val="16"/>
        </w:rPr>
        <w:t> </w:t>
      </w:r>
      <w:r>
        <w:rPr>
          <w:color w:val="0E0E0E"/>
          <w:w w:val="95"/>
          <w:sz w:val="16"/>
        </w:rPr>
        <w:t>vady, přičemž je zachováno pouze právo na (i) odstranění vady opravou</w:t>
      </w:r>
      <w:r>
        <w:rPr>
          <w:color w:val="0E0E0E"/>
          <w:spacing w:val="-15"/>
          <w:w w:val="95"/>
          <w:sz w:val="16"/>
        </w:rPr>
        <w:t> </w:t>
      </w:r>
      <w:r>
        <w:rPr>
          <w:color w:val="0E0E0E"/>
          <w:w w:val="95"/>
          <w:sz w:val="16"/>
        </w:rPr>
        <w:t>Automobilu,</w:t>
      </w:r>
      <w:r>
        <w:rPr>
          <w:color w:val="0E0E0E"/>
          <w:spacing w:val="-6"/>
          <w:w w:val="95"/>
          <w:sz w:val="16"/>
        </w:rPr>
        <w:t> </w:t>
      </w:r>
      <w:r>
        <w:rPr>
          <w:color w:val="0E0E0E"/>
          <w:w w:val="95"/>
          <w:sz w:val="16"/>
        </w:rPr>
        <w:t>případně</w:t>
      </w:r>
      <w:r>
        <w:rPr>
          <w:color w:val="0E0E0E"/>
          <w:spacing w:val="-12"/>
          <w:w w:val="95"/>
          <w:sz w:val="16"/>
        </w:rPr>
        <w:t> </w:t>
      </w:r>
      <w:r>
        <w:rPr>
          <w:color w:val="0E0E0E"/>
          <w:w w:val="95"/>
          <w:sz w:val="16"/>
        </w:rPr>
        <w:t>výměnou</w:t>
      </w:r>
      <w:r>
        <w:rPr>
          <w:color w:val="0E0E0E"/>
          <w:spacing w:val="-14"/>
          <w:w w:val="95"/>
          <w:sz w:val="16"/>
        </w:rPr>
        <w:t> </w:t>
      </w:r>
      <w:r>
        <w:rPr>
          <w:color w:val="0E0E0E"/>
          <w:w w:val="95"/>
          <w:sz w:val="16"/>
        </w:rPr>
        <w:t>vadného</w:t>
      </w:r>
      <w:r>
        <w:rPr>
          <w:color w:val="0E0E0E"/>
          <w:spacing w:val="-13"/>
          <w:w w:val="95"/>
          <w:sz w:val="16"/>
        </w:rPr>
        <w:t> </w:t>
      </w:r>
      <w:r>
        <w:rPr>
          <w:color w:val="0E0E0E"/>
          <w:w w:val="95"/>
          <w:sz w:val="16"/>
        </w:rPr>
        <w:t>dílu,</w:t>
      </w:r>
      <w:r>
        <w:rPr>
          <w:color w:val="0E0E0E"/>
          <w:spacing w:val="-7"/>
          <w:w w:val="95"/>
          <w:sz w:val="16"/>
        </w:rPr>
        <w:t> </w:t>
      </w:r>
      <w:r>
        <w:rPr>
          <w:color w:val="0E0E0E"/>
          <w:w w:val="95"/>
          <w:sz w:val="16"/>
        </w:rPr>
        <w:t>nebo</w:t>
      </w:r>
    </w:p>
    <w:p>
      <w:pPr>
        <w:pStyle w:val="BodyText"/>
        <w:spacing w:line="228" w:lineRule="auto" w:before="7"/>
        <w:ind w:left="663" w:right="67" w:firstLine="15"/>
        <w:rPr>
          <w:rFonts w:ascii="Verdana" w:hAnsi="Verdana"/>
        </w:rPr>
      </w:pPr>
      <w:r>
        <w:rPr>
          <w:rFonts w:ascii="Verdana" w:hAnsi="Verdana"/>
          <w:color w:val="0E0E0E"/>
          <w:w w:val="90"/>
        </w:rPr>
        <w:t>(ii)</w:t>
      </w:r>
      <w:r>
        <w:rPr>
          <w:rFonts w:ascii="Verdana" w:hAnsi="Verdana"/>
          <w:color w:val="0E0E0E"/>
          <w:spacing w:val="-13"/>
          <w:w w:val="90"/>
        </w:rPr>
        <w:t> </w:t>
      </w:r>
      <w:r>
        <w:rPr>
          <w:rFonts w:ascii="Verdana" w:hAnsi="Verdana"/>
          <w:color w:val="0E0E0E"/>
          <w:w w:val="90"/>
        </w:rPr>
        <w:t>přiměřenou</w:t>
      </w:r>
      <w:r>
        <w:rPr>
          <w:rFonts w:ascii="Verdana" w:hAnsi="Verdana"/>
          <w:color w:val="0E0E0E"/>
          <w:spacing w:val="-7"/>
          <w:w w:val="90"/>
        </w:rPr>
        <w:t> </w:t>
      </w:r>
      <w:r>
        <w:rPr>
          <w:rFonts w:ascii="Verdana" w:hAnsi="Verdana"/>
          <w:color w:val="0E0E0E"/>
          <w:w w:val="90"/>
        </w:rPr>
        <w:t>slevu</w:t>
      </w:r>
      <w:r>
        <w:rPr>
          <w:rFonts w:ascii="Verdana" w:hAnsi="Verdana"/>
          <w:color w:val="0E0E0E"/>
          <w:spacing w:val="-7"/>
          <w:w w:val="90"/>
        </w:rPr>
        <w:t> </w:t>
      </w:r>
      <w:r>
        <w:rPr>
          <w:rFonts w:ascii="Verdana" w:hAnsi="Verdana"/>
          <w:color w:val="0E0E0E"/>
          <w:w w:val="90"/>
        </w:rPr>
        <w:t>z</w:t>
      </w:r>
      <w:r>
        <w:rPr>
          <w:rFonts w:ascii="Verdana" w:hAnsi="Verdana"/>
          <w:color w:val="0E0E0E"/>
          <w:spacing w:val="-20"/>
          <w:w w:val="90"/>
        </w:rPr>
        <w:t> </w:t>
      </w:r>
      <w:r>
        <w:rPr>
          <w:rFonts w:ascii="Verdana" w:hAnsi="Verdana"/>
          <w:color w:val="0E0E0E"/>
          <w:w w:val="90"/>
        </w:rPr>
        <w:t>kupní</w:t>
      </w:r>
      <w:r>
        <w:rPr>
          <w:rFonts w:ascii="Verdana" w:hAnsi="Verdana"/>
          <w:color w:val="0E0E0E"/>
          <w:spacing w:val="-9"/>
          <w:w w:val="90"/>
        </w:rPr>
        <w:t> </w:t>
      </w:r>
      <w:r>
        <w:rPr>
          <w:rFonts w:ascii="Verdana" w:hAnsi="Verdana"/>
          <w:color w:val="0E0E0E"/>
          <w:w w:val="90"/>
        </w:rPr>
        <w:t>ceny. Toto</w:t>
      </w:r>
      <w:r>
        <w:rPr>
          <w:rFonts w:ascii="Verdana" w:hAnsi="Verdana"/>
          <w:color w:val="0E0E0E"/>
          <w:spacing w:val="-13"/>
          <w:w w:val="90"/>
        </w:rPr>
        <w:t> </w:t>
      </w:r>
      <w:r>
        <w:rPr>
          <w:rFonts w:ascii="Verdana" w:hAnsi="Verdana"/>
          <w:color w:val="0E0E0E"/>
          <w:w w:val="90"/>
        </w:rPr>
        <w:t>omezení</w:t>
      </w:r>
      <w:r>
        <w:rPr>
          <w:rFonts w:ascii="Verdana" w:hAnsi="Verdana"/>
          <w:color w:val="0E0E0E"/>
          <w:spacing w:val="-11"/>
          <w:w w:val="90"/>
        </w:rPr>
        <w:t> </w:t>
      </w:r>
      <w:r>
        <w:rPr>
          <w:rFonts w:ascii="Verdana" w:hAnsi="Verdana"/>
          <w:color w:val="0E0E0E"/>
          <w:w w:val="90"/>
        </w:rPr>
        <w:t>neplatí</w:t>
      </w:r>
      <w:r>
        <w:rPr>
          <w:rFonts w:ascii="Verdana" w:hAnsi="Verdana"/>
          <w:color w:val="0E0E0E"/>
          <w:spacing w:val="-7"/>
          <w:w w:val="90"/>
        </w:rPr>
        <w:t> </w:t>
      </w:r>
      <w:r>
        <w:rPr>
          <w:rFonts w:ascii="Verdana" w:hAnsi="Verdana"/>
          <w:color w:val="0E0E0E"/>
          <w:w w:val="90"/>
        </w:rPr>
        <w:t>pouze </w:t>
      </w:r>
      <w:r>
        <w:rPr>
          <w:rFonts w:ascii="Franklin Gothic Medium" w:hAnsi="Franklin Gothic Medium"/>
          <w:i/>
          <w:color w:val="0E0E0E"/>
          <w:sz w:val="18"/>
        </w:rPr>
        <w:t>v</w:t>
      </w:r>
      <w:r>
        <w:rPr>
          <w:rFonts w:ascii="Franklin Gothic Medium" w:hAnsi="Franklin Gothic Medium"/>
          <w:i/>
          <w:color w:val="0E0E0E"/>
          <w:spacing w:val="-28"/>
          <w:sz w:val="18"/>
        </w:rPr>
        <w:t> </w:t>
      </w:r>
      <w:r>
        <w:rPr>
          <w:rFonts w:ascii="Verdana" w:hAnsi="Verdana"/>
          <w:color w:val="0E0E0E"/>
        </w:rPr>
        <w:t>případě,</w:t>
      </w:r>
      <w:r>
        <w:rPr>
          <w:rFonts w:ascii="Verdana" w:hAnsi="Verdana"/>
          <w:color w:val="0E0E0E"/>
          <w:spacing w:val="-13"/>
        </w:rPr>
        <w:t> </w:t>
      </w:r>
      <w:r>
        <w:rPr>
          <w:rFonts w:ascii="Verdana" w:hAnsi="Verdana"/>
          <w:color w:val="0E0E0E"/>
        </w:rPr>
        <w:t>že</w:t>
      </w:r>
      <w:r>
        <w:rPr>
          <w:rFonts w:ascii="Verdana" w:hAnsi="Verdana"/>
          <w:color w:val="0E0E0E"/>
          <w:spacing w:val="-17"/>
        </w:rPr>
        <w:t> </w:t>
      </w:r>
      <w:r>
        <w:rPr>
          <w:rFonts w:ascii="Verdana" w:hAnsi="Verdana"/>
          <w:color w:val="0E0E0E"/>
          <w:spacing w:val="2"/>
        </w:rPr>
        <w:t>se</w:t>
      </w:r>
      <w:r>
        <w:rPr>
          <w:rFonts w:ascii="Verdana" w:hAnsi="Verdana"/>
          <w:color w:val="0E0E0E"/>
          <w:spacing w:val="-18"/>
        </w:rPr>
        <w:t> </w:t>
      </w:r>
      <w:r>
        <w:rPr>
          <w:rFonts w:ascii="Verdana" w:hAnsi="Verdana"/>
          <w:color w:val="0E0E0E"/>
          <w:spacing w:val="-3"/>
        </w:rPr>
        <w:t>jedná</w:t>
      </w:r>
      <w:r>
        <w:rPr>
          <w:rFonts w:ascii="Verdana" w:hAnsi="Verdana"/>
          <w:color w:val="0E0E0E"/>
          <w:spacing w:val="-16"/>
        </w:rPr>
        <w:t> </w:t>
      </w:r>
      <w:r>
        <w:rPr>
          <w:rFonts w:ascii="Verdana" w:hAnsi="Verdana"/>
          <w:color w:val="0E0E0E"/>
        </w:rPr>
        <w:t>o</w:t>
      </w:r>
      <w:r>
        <w:rPr>
          <w:rFonts w:ascii="Verdana" w:hAnsi="Verdana"/>
          <w:color w:val="0E0E0E"/>
          <w:spacing w:val="-38"/>
        </w:rPr>
        <w:t> </w:t>
      </w:r>
      <w:r>
        <w:rPr>
          <w:rFonts w:ascii="Verdana" w:hAnsi="Verdana"/>
          <w:color w:val="0E0E0E"/>
        </w:rPr>
        <w:t>vadu</w:t>
      </w:r>
      <w:r>
        <w:rPr>
          <w:rFonts w:ascii="Verdana" w:hAnsi="Verdana"/>
          <w:color w:val="0E0E0E"/>
          <w:spacing w:val="-18"/>
        </w:rPr>
        <w:t> </w:t>
      </w:r>
      <w:r>
        <w:rPr>
          <w:rFonts w:ascii="Verdana" w:hAnsi="Verdana"/>
          <w:color w:val="0E0E0E"/>
        </w:rPr>
        <w:t>neodstranitelnou</w:t>
      </w:r>
      <w:r>
        <w:rPr>
          <w:rFonts w:ascii="Verdana" w:hAnsi="Verdana"/>
          <w:color w:val="0E0E0E"/>
          <w:spacing w:val="-18"/>
        </w:rPr>
        <w:t> </w:t>
      </w:r>
      <w:r>
        <w:rPr>
          <w:rFonts w:ascii="Verdana" w:hAnsi="Verdana"/>
          <w:color w:val="0E0E0E"/>
        </w:rPr>
        <w:t>a</w:t>
      </w:r>
      <w:r>
        <w:rPr>
          <w:rFonts w:ascii="Verdana" w:hAnsi="Verdana"/>
          <w:color w:val="0E0E0E"/>
          <w:spacing w:val="-39"/>
        </w:rPr>
        <w:t> </w:t>
      </w:r>
      <w:r>
        <w:rPr>
          <w:rFonts w:ascii="Verdana" w:hAnsi="Verdana"/>
          <w:color w:val="0E0E0E"/>
        </w:rPr>
        <w:t>tato</w:t>
      </w:r>
      <w:r>
        <w:rPr>
          <w:rFonts w:ascii="Verdana" w:hAnsi="Verdana"/>
          <w:color w:val="0E0E0E"/>
          <w:spacing w:val="-17"/>
        </w:rPr>
        <w:t> </w:t>
      </w:r>
      <w:r>
        <w:rPr>
          <w:rFonts w:ascii="Verdana" w:hAnsi="Verdana"/>
          <w:color w:val="0E0E0E"/>
        </w:rPr>
        <w:t>bráni </w:t>
      </w:r>
      <w:r>
        <w:rPr>
          <w:rFonts w:ascii="Verdana" w:hAnsi="Verdana"/>
          <w:color w:val="0E0E0E"/>
          <w:w w:val="90"/>
        </w:rPr>
        <w:t>Automobil</w:t>
      </w:r>
      <w:r>
        <w:rPr>
          <w:rFonts w:ascii="Verdana" w:hAnsi="Verdana"/>
          <w:color w:val="0E0E0E"/>
          <w:spacing w:val="-24"/>
          <w:w w:val="90"/>
        </w:rPr>
        <w:t> </w:t>
      </w:r>
      <w:r>
        <w:rPr>
          <w:rFonts w:ascii="Verdana" w:hAnsi="Verdana"/>
          <w:color w:val="0E0E0E"/>
          <w:w w:val="90"/>
        </w:rPr>
        <w:t>užívat</w:t>
      </w:r>
      <w:r>
        <w:rPr>
          <w:rFonts w:ascii="Verdana" w:hAnsi="Verdana"/>
          <w:color w:val="0E0E0E"/>
          <w:spacing w:val="-16"/>
          <w:w w:val="90"/>
        </w:rPr>
        <w:t> </w:t>
      </w:r>
      <w:r>
        <w:rPr>
          <w:rFonts w:ascii="Verdana" w:hAnsi="Verdana"/>
          <w:color w:val="0E0E0E"/>
          <w:w w:val="90"/>
        </w:rPr>
        <w:t>k</w:t>
      </w:r>
      <w:r>
        <w:rPr>
          <w:rFonts w:ascii="Verdana" w:hAnsi="Verdana"/>
          <w:color w:val="0E0E0E"/>
          <w:spacing w:val="-15"/>
          <w:w w:val="90"/>
        </w:rPr>
        <w:t> </w:t>
      </w:r>
      <w:r>
        <w:rPr>
          <w:rFonts w:ascii="Verdana" w:hAnsi="Verdana"/>
          <w:color w:val="0E0E0E"/>
          <w:w w:val="90"/>
        </w:rPr>
        <w:t>účelu,</w:t>
      </w:r>
      <w:r>
        <w:rPr>
          <w:rFonts w:ascii="Verdana" w:hAnsi="Verdana"/>
          <w:color w:val="0E0E0E"/>
          <w:spacing w:val="-11"/>
          <w:w w:val="90"/>
        </w:rPr>
        <w:t> </w:t>
      </w:r>
      <w:r>
        <w:rPr>
          <w:rFonts w:ascii="Verdana" w:hAnsi="Verdana"/>
          <w:color w:val="0E0E0E"/>
          <w:w w:val="90"/>
        </w:rPr>
        <w:t>ke</w:t>
      </w:r>
      <w:r>
        <w:rPr>
          <w:rFonts w:ascii="Verdana" w:hAnsi="Verdana"/>
          <w:color w:val="0E0E0E"/>
          <w:spacing w:val="-19"/>
          <w:w w:val="90"/>
        </w:rPr>
        <w:t> </w:t>
      </w:r>
      <w:r>
        <w:rPr>
          <w:rFonts w:ascii="Verdana" w:hAnsi="Verdana"/>
          <w:color w:val="0E0E0E"/>
          <w:w w:val="90"/>
        </w:rPr>
        <w:t>kterému</w:t>
      </w:r>
      <w:r>
        <w:rPr>
          <w:rFonts w:ascii="Verdana" w:hAnsi="Verdana"/>
          <w:color w:val="0E0E0E"/>
          <w:spacing w:val="-20"/>
          <w:w w:val="90"/>
        </w:rPr>
        <w:t> </w:t>
      </w:r>
      <w:r>
        <w:rPr>
          <w:rFonts w:ascii="Verdana" w:hAnsi="Verdana"/>
          <w:color w:val="0E0E0E"/>
          <w:w w:val="90"/>
        </w:rPr>
        <w:t>je</w:t>
      </w:r>
      <w:r>
        <w:rPr>
          <w:rFonts w:ascii="Verdana" w:hAnsi="Verdana"/>
          <w:color w:val="0E0E0E"/>
          <w:spacing w:val="-28"/>
          <w:w w:val="90"/>
        </w:rPr>
        <w:t> </w:t>
      </w:r>
      <w:r>
        <w:rPr>
          <w:rFonts w:ascii="Verdana" w:hAnsi="Verdana"/>
          <w:color w:val="0E0E0E"/>
          <w:w w:val="90"/>
        </w:rPr>
        <w:t>Automobil</w:t>
      </w:r>
      <w:r>
        <w:rPr>
          <w:rFonts w:ascii="Verdana" w:hAnsi="Verdana"/>
          <w:color w:val="0E0E0E"/>
          <w:spacing w:val="-22"/>
          <w:w w:val="90"/>
        </w:rPr>
        <w:t> </w:t>
      </w:r>
      <w:r>
        <w:rPr>
          <w:rFonts w:ascii="Verdana" w:hAnsi="Verdana"/>
          <w:color w:val="0E0E0E"/>
          <w:w w:val="90"/>
        </w:rPr>
        <w:t>běžně</w:t>
      </w:r>
      <w:r>
        <w:rPr>
          <w:rFonts w:ascii="Verdana" w:hAnsi="Verdana"/>
          <w:color w:val="0E0E0E"/>
          <w:spacing w:val="-17"/>
          <w:w w:val="90"/>
        </w:rPr>
        <w:t> </w:t>
      </w:r>
      <w:r>
        <w:rPr>
          <w:rFonts w:ascii="Verdana" w:hAnsi="Verdana"/>
          <w:color w:val="0E0E0E"/>
          <w:w w:val="90"/>
        </w:rPr>
        <w:t>určen.</w:t>
      </w:r>
    </w:p>
    <w:p>
      <w:pPr>
        <w:pStyle w:val="ListParagraph"/>
        <w:numPr>
          <w:ilvl w:val="0"/>
          <w:numId w:val="9"/>
        </w:numPr>
        <w:tabs>
          <w:tab w:pos="678" w:val="left" w:leader="none"/>
        </w:tabs>
        <w:spacing w:line="228" w:lineRule="auto" w:before="62" w:after="0"/>
        <w:ind w:left="671" w:right="69" w:hanging="283"/>
        <w:jc w:val="both"/>
        <w:rPr>
          <w:color w:val="0E0E0F"/>
          <w:sz w:val="16"/>
        </w:rPr>
      </w:pPr>
      <w:r>
        <w:rPr>
          <w:color w:val="0E0E0F"/>
          <w:w w:val="90"/>
          <w:sz w:val="16"/>
        </w:rPr>
        <w:t>Kupující,</w:t>
      </w:r>
      <w:r>
        <w:rPr>
          <w:color w:val="0E0E0F"/>
          <w:spacing w:val="-15"/>
          <w:w w:val="90"/>
          <w:sz w:val="16"/>
        </w:rPr>
        <w:t> </w:t>
      </w:r>
      <w:r>
        <w:rPr>
          <w:color w:val="0E0E0F"/>
          <w:w w:val="90"/>
          <w:sz w:val="16"/>
        </w:rPr>
        <w:t>který</w:t>
      </w:r>
      <w:r>
        <w:rPr>
          <w:color w:val="0E0E0F"/>
          <w:spacing w:val="-22"/>
          <w:w w:val="90"/>
          <w:sz w:val="16"/>
        </w:rPr>
        <w:t> </w:t>
      </w:r>
      <w:r>
        <w:rPr>
          <w:color w:val="0E0E0F"/>
          <w:w w:val="90"/>
          <w:sz w:val="16"/>
        </w:rPr>
        <w:t>není</w:t>
      </w:r>
      <w:r>
        <w:rPr>
          <w:color w:val="0E0E0F"/>
          <w:spacing w:val="-23"/>
          <w:w w:val="90"/>
          <w:sz w:val="16"/>
        </w:rPr>
        <w:t> </w:t>
      </w:r>
      <w:r>
        <w:rPr>
          <w:color w:val="0E0E0F"/>
          <w:w w:val="90"/>
          <w:sz w:val="16"/>
        </w:rPr>
        <w:t>spotřebitelem</w:t>
      </w:r>
      <w:r>
        <w:rPr>
          <w:color w:val="0E0E0F"/>
          <w:spacing w:val="-26"/>
          <w:w w:val="90"/>
          <w:sz w:val="16"/>
        </w:rPr>
        <w:t> </w:t>
      </w:r>
      <w:r>
        <w:rPr>
          <w:color w:val="0E0E0F"/>
          <w:w w:val="90"/>
          <w:sz w:val="16"/>
        </w:rPr>
        <w:t>ve</w:t>
      </w:r>
      <w:r>
        <w:rPr>
          <w:color w:val="0E0E0F"/>
          <w:spacing w:val="-23"/>
          <w:w w:val="90"/>
          <w:sz w:val="16"/>
        </w:rPr>
        <w:t> </w:t>
      </w:r>
      <w:r>
        <w:rPr>
          <w:color w:val="0E0E0F"/>
          <w:w w:val="90"/>
          <w:sz w:val="16"/>
        </w:rPr>
        <w:t>smyslu</w:t>
      </w:r>
      <w:r>
        <w:rPr>
          <w:color w:val="0E0E0F"/>
          <w:spacing w:val="-18"/>
          <w:w w:val="90"/>
          <w:sz w:val="16"/>
        </w:rPr>
        <w:t> </w:t>
      </w:r>
      <w:r>
        <w:rPr>
          <w:color w:val="0E0E0F"/>
          <w:w w:val="90"/>
          <w:sz w:val="16"/>
        </w:rPr>
        <w:t>odst.</w:t>
      </w:r>
      <w:r>
        <w:rPr>
          <w:color w:val="0E0E0F"/>
          <w:spacing w:val="-17"/>
          <w:w w:val="90"/>
          <w:sz w:val="16"/>
        </w:rPr>
        <w:t> </w:t>
      </w:r>
      <w:r>
        <w:rPr>
          <w:color w:val="0E0E0F"/>
          <w:w w:val="90"/>
          <w:sz w:val="16"/>
        </w:rPr>
        <w:t>1</w:t>
      </w:r>
      <w:r>
        <w:rPr>
          <w:color w:val="0E0E0F"/>
          <w:spacing w:val="-24"/>
          <w:w w:val="90"/>
          <w:sz w:val="16"/>
        </w:rPr>
        <w:t> </w:t>
      </w:r>
      <w:r>
        <w:rPr>
          <w:color w:val="0E0E0F"/>
          <w:w w:val="90"/>
          <w:sz w:val="16"/>
        </w:rPr>
        <w:t>článku</w:t>
      </w:r>
      <w:r>
        <w:rPr>
          <w:color w:val="0E0E0F"/>
          <w:spacing w:val="-20"/>
          <w:w w:val="90"/>
          <w:sz w:val="16"/>
        </w:rPr>
        <w:t> </w:t>
      </w:r>
      <w:r>
        <w:rPr>
          <w:color w:val="0E0E0F"/>
          <w:w w:val="90"/>
          <w:sz w:val="16"/>
        </w:rPr>
        <w:t>VIII. </w:t>
      </w:r>
      <w:r>
        <w:rPr>
          <w:color w:val="0E0E0F"/>
          <w:w w:val="95"/>
          <w:sz w:val="16"/>
        </w:rPr>
        <w:t>těchto Obchodních podmínek, má právo uplatnit reklamaci </w:t>
      </w:r>
      <w:r>
        <w:rPr>
          <w:color w:val="0E0E0F"/>
          <w:sz w:val="16"/>
        </w:rPr>
        <w:t>vytknutím vady Automobilu u Prodávajícího </w:t>
      </w:r>
      <w:r>
        <w:rPr>
          <w:rFonts w:ascii="Trebuchet MS" w:hAnsi="Trebuchet MS"/>
          <w:b/>
          <w:i/>
          <w:color w:val="0E0E0F"/>
          <w:sz w:val="15"/>
        </w:rPr>
        <w:t>v </w:t>
      </w:r>
      <w:r>
        <w:rPr>
          <w:color w:val="0E0E0F"/>
          <w:sz w:val="16"/>
        </w:rPr>
        <w:t>kterékoli </w:t>
      </w:r>
      <w:r>
        <w:rPr>
          <w:color w:val="0E0E0F"/>
          <w:w w:val="95"/>
          <w:sz w:val="16"/>
        </w:rPr>
        <w:t>provozovně</w:t>
      </w:r>
      <w:r>
        <w:rPr>
          <w:color w:val="0E0E0F"/>
          <w:spacing w:val="-12"/>
          <w:w w:val="95"/>
          <w:sz w:val="16"/>
        </w:rPr>
        <w:t> </w:t>
      </w:r>
      <w:r>
        <w:rPr>
          <w:color w:val="0E0E0F"/>
          <w:w w:val="95"/>
          <w:sz w:val="16"/>
        </w:rPr>
        <w:t>Prodávajícího,</w:t>
      </w:r>
      <w:r>
        <w:rPr>
          <w:color w:val="0E0E0F"/>
          <w:spacing w:val="-10"/>
          <w:w w:val="95"/>
          <w:sz w:val="16"/>
        </w:rPr>
        <w:t> </w:t>
      </w:r>
      <w:r>
        <w:rPr>
          <w:rFonts w:ascii="Trebuchet MS" w:hAnsi="Trebuchet MS"/>
          <w:b/>
          <w:i/>
          <w:color w:val="0E0E0F"/>
          <w:w w:val="95"/>
          <w:sz w:val="15"/>
        </w:rPr>
        <w:t>v</w:t>
      </w:r>
      <w:r>
        <w:rPr>
          <w:rFonts w:ascii="Trebuchet MS" w:hAnsi="Trebuchet MS"/>
          <w:b/>
          <w:i/>
          <w:color w:val="0E0E0F"/>
          <w:spacing w:val="-19"/>
          <w:w w:val="95"/>
          <w:sz w:val="15"/>
        </w:rPr>
        <w:t> </w:t>
      </w:r>
      <w:r>
        <w:rPr>
          <w:color w:val="0E0E0F"/>
          <w:w w:val="95"/>
          <w:sz w:val="16"/>
        </w:rPr>
        <w:t>níž</w:t>
      </w:r>
      <w:r>
        <w:rPr>
          <w:color w:val="0E0E0F"/>
          <w:spacing w:val="-17"/>
          <w:w w:val="95"/>
          <w:sz w:val="16"/>
        </w:rPr>
        <w:t> </w:t>
      </w:r>
      <w:r>
        <w:rPr>
          <w:color w:val="0E0E0F"/>
          <w:w w:val="95"/>
          <w:sz w:val="16"/>
        </w:rPr>
        <w:t>je</w:t>
      </w:r>
      <w:r>
        <w:rPr>
          <w:color w:val="0E0E0F"/>
          <w:spacing w:val="-14"/>
          <w:w w:val="95"/>
          <w:sz w:val="16"/>
        </w:rPr>
        <w:t> </w:t>
      </w:r>
      <w:r>
        <w:rPr>
          <w:color w:val="0E0E0F"/>
          <w:w w:val="95"/>
          <w:sz w:val="16"/>
        </w:rPr>
        <w:t>přijetí</w:t>
      </w:r>
      <w:r>
        <w:rPr>
          <w:color w:val="0E0E0F"/>
          <w:spacing w:val="-14"/>
          <w:w w:val="95"/>
          <w:sz w:val="16"/>
        </w:rPr>
        <w:t> </w:t>
      </w:r>
      <w:r>
        <w:rPr>
          <w:color w:val="0E0E0F"/>
          <w:w w:val="95"/>
          <w:sz w:val="16"/>
        </w:rPr>
        <w:t>reklamace</w:t>
      </w:r>
      <w:r>
        <w:rPr>
          <w:color w:val="0E0E0F"/>
          <w:spacing w:val="-16"/>
          <w:w w:val="95"/>
          <w:sz w:val="16"/>
        </w:rPr>
        <w:t> </w:t>
      </w:r>
      <w:r>
        <w:rPr>
          <w:color w:val="0E0E0F"/>
          <w:w w:val="95"/>
          <w:sz w:val="16"/>
        </w:rPr>
        <w:t>možné</w:t>
      </w:r>
      <w:r>
        <w:rPr>
          <w:color w:val="0E0E0F"/>
          <w:spacing w:val="-10"/>
          <w:w w:val="95"/>
          <w:sz w:val="16"/>
        </w:rPr>
        <w:t> </w:t>
      </w:r>
      <w:r>
        <w:rPr>
          <w:color w:val="0E0E0F"/>
          <w:w w:val="95"/>
          <w:sz w:val="16"/>
        </w:rPr>
        <w:t>s</w:t>
      </w:r>
    </w:p>
    <w:p>
      <w:pPr>
        <w:pStyle w:val="BodyText"/>
        <w:spacing w:line="228" w:lineRule="auto" w:before="122"/>
        <w:ind w:left="699" w:right="179" w:firstLine="3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color w:val="0E0E0E"/>
        </w:rPr>
        <w:t>ohledem </w:t>
      </w:r>
      <w:r>
        <w:rPr>
          <w:rFonts w:ascii="Verdana" w:hAnsi="Verdana"/>
          <w:color w:val="0E0E0E"/>
          <w:spacing w:val="-4"/>
        </w:rPr>
        <w:t>na </w:t>
      </w:r>
      <w:r>
        <w:rPr>
          <w:rFonts w:ascii="Verdana" w:hAnsi="Verdana"/>
          <w:color w:val="0E0E0E"/>
        </w:rPr>
        <w:t>sortiment prodávaných výrobků nebo </w:t>
      </w:r>
      <w:r>
        <w:rPr>
          <w:rFonts w:ascii="Verdana" w:hAnsi="Verdana"/>
          <w:color w:val="0E0E0E"/>
          <w:w w:val="95"/>
        </w:rPr>
        <w:t>poskytovaných služeb. nebo na adrese sídla Prodávajícího. </w:t>
      </w:r>
      <w:r>
        <w:rPr>
          <w:rFonts w:ascii="Verdana" w:hAnsi="Verdana"/>
          <w:color w:val="0E0E0E"/>
        </w:rPr>
        <w:t>Kupující je povinen reklamovaný Automobil </w:t>
      </w:r>
      <w:r>
        <w:rPr>
          <w:rFonts w:ascii="Verdana" w:hAnsi="Verdana"/>
          <w:color w:val="0E0E0E"/>
          <w:spacing w:val="-3"/>
        </w:rPr>
        <w:t>za </w:t>
      </w:r>
      <w:r>
        <w:rPr>
          <w:rFonts w:ascii="Verdana" w:hAnsi="Verdana"/>
          <w:color w:val="0E0E0E"/>
        </w:rPr>
        <w:t>účelem přezkoumání vytknuté vady přistavit na adresu</w:t>
      </w:r>
      <w:r>
        <w:rPr>
          <w:rFonts w:ascii="Verdana" w:hAnsi="Verdana"/>
          <w:color w:val="0E0E0E"/>
          <w:spacing w:val="-27"/>
        </w:rPr>
        <w:t> </w:t>
      </w:r>
      <w:r>
        <w:rPr>
          <w:rFonts w:ascii="Verdana" w:hAnsi="Verdana"/>
          <w:color w:val="0E0E0E"/>
        </w:rPr>
        <w:t>kterékoli </w:t>
      </w:r>
      <w:r>
        <w:rPr>
          <w:rFonts w:ascii="Verdana" w:hAnsi="Verdana"/>
          <w:color w:val="0E0E0E"/>
          <w:w w:val="95"/>
        </w:rPr>
        <w:t>provozovny Prodávajícího </w:t>
      </w:r>
      <w:r>
        <w:rPr>
          <w:rFonts w:ascii="Verdana" w:hAnsi="Verdana"/>
          <w:color w:val="0E0E0E"/>
          <w:spacing w:val="-3"/>
          <w:w w:val="95"/>
        </w:rPr>
        <w:t>ve </w:t>
      </w:r>
      <w:r>
        <w:rPr>
          <w:rFonts w:ascii="Verdana" w:hAnsi="Verdana"/>
          <w:color w:val="0E0E0E"/>
          <w:w w:val="95"/>
        </w:rPr>
        <w:t>smyslu předchozí věty tohoto </w:t>
      </w:r>
      <w:r>
        <w:rPr>
          <w:rFonts w:ascii="Verdana" w:hAnsi="Verdana"/>
          <w:color w:val="0E0E0E"/>
        </w:rPr>
        <w:t>odstavce</w:t>
      </w:r>
      <w:r>
        <w:rPr>
          <w:rFonts w:ascii="Verdana" w:hAnsi="Verdana"/>
          <w:color w:val="0E0E0E"/>
          <w:spacing w:val="-20"/>
        </w:rPr>
        <w:t> </w:t>
      </w:r>
      <w:r>
        <w:rPr>
          <w:rFonts w:ascii="Verdana" w:hAnsi="Verdana"/>
          <w:color w:val="0E0E0E"/>
        </w:rPr>
        <w:t>na</w:t>
      </w:r>
      <w:r>
        <w:rPr>
          <w:rFonts w:ascii="Verdana" w:hAnsi="Verdana"/>
          <w:color w:val="0E0E0E"/>
          <w:spacing w:val="-19"/>
        </w:rPr>
        <w:t> </w:t>
      </w:r>
      <w:r>
        <w:rPr>
          <w:rFonts w:ascii="Verdana" w:hAnsi="Verdana"/>
          <w:color w:val="0E0E0E"/>
        </w:rPr>
        <w:t>své</w:t>
      </w:r>
      <w:r>
        <w:rPr>
          <w:rFonts w:ascii="Verdana" w:hAnsi="Verdana"/>
          <w:color w:val="0E0E0E"/>
          <w:spacing w:val="-16"/>
        </w:rPr>
        <w:t> </w:t>
      </w:r>
      <w:r>
        <w:rPr>
          <w:rFonts w:ascii="Verdana" w:hAnsi="Verdana"/>
          <w:color w:val="0E0E0E"/>
        </w:rPr>
        <w:t>náklady.</w:t>
      </w:r>
    </w:p>
    <w:p>
      <w:pPr>
        <w:pStyle w:val="ListParagraph"/>
        <w:numPr>
          <w:ilvl w:val="0"/>
          <w:numId w:val="9"/>
        </w:numPr>
        <w:tabs>
          <w:tab w:pos="711" w:val="left" w:leader="none"/>
        </w:tabs>
        <w:spacing w:line="225" w:lineRule="auto" w:before="61" w:after="0"/>
        <w:ind w:left="691" w:right="177" w:hanging="267"/>
        <w:jc w:val="both"/>
        <w:rPr>
          <w:color w:val="0F0F0F"/>
          <w:sz w:val="16"/>
        </w:rPr>
      </w:pPr>
      <w:r>
        <w:rPr>
          <w:color w:val="0F0F0F"/>
          <w:w w:val="90"/>
          <w:sz w:val="16"/>
        </w:rPr>
        <w:t>Kupující,</w:t>
      </w:r>
      <w:r>
        <w:rPr>
          <w:color w:val="0F0F0F"/>
          <w:spacing w:val="-19"/>
          <w:w w:val="90"/>
          <w:sz w:val="16"/>
        </w:rPr>
        <w:t> </w:t>
      </w:r>
      <w:r>
        <w:rPr>
          <w:color w:val="0F0F0F"/>
          <w:w w:val="90"/>
          <w:sz w:val="16"/>
        </w:rPr>
        <w:t>který</w:t>
      </w:r>
      <w:r>
        <w:rPr>
          <w:color w:val="0F0F0F"/>
          <w:spacing w:val="-18"/>
          <w:w w:val="90"/>
          <w:sz w:val="16"/>
        </w:rPr>
        <w:t> </w:t>
      </w:r>
      <w:r>
        <w:rPr>
          <w:color w:val="0F0F0F"/>
          <w:w w:val="90"/>
          <w:sz w:val="16"/>
        </w:rPr>
        <w:t>není</w:t>
      </w:r>
      <w:r>
        <w:rPr>
          <w:color w:val="0F0F0F"/>
          <w:spacing w:val="-21"/>
          <w:w w:val="90"/>
          <w:sz w:val="16"/>
        </w:rPr>
        <w:t> </w:t>
      </w:r>
      <w:r>
        <w:rPr>
          <w:color w:val="0F0F0F"/>
          <w:w w:val="90"/>
          <w:sz w:val="16"/>
        </w:rPr>
        <w:t>spotřebitelem</w:t>
      </w:r>
      <w:r>
        <w:rPr>
          <w:color w:val="0F0F0F"/>
          <w:spacing w:val="-23"/>
          <w:w w:val="90"/>
          <w:sz w:val="16"/>
        </w:rPr>
        <w:t> </w:t>
      </w:r>
      <w:r>
        <w:rPr>
          <w:color w:val="0F0F0F"/>
          <w:spacing w:val="-3"/>
          <w:w w:val="90"/>
          <w:sz w:val="16"/>
        </w:rPr>
        <w:t>ve</w:t>
      </w:r>
      <w:r>
        <w:rPr>
          <w:color w:val="0F0F0F"/>
          <w:spacing w:val="-19"/>
          <w:w w:val="90"/>
          <w:sz w:val="16"/>
        </w:rPr>
        <w:t> </w:t>
      </w:r>
      <w:r>
        <w:rPr>
          <w:color w:val="0F0F0F"/>
          <w:w w:val="90"/>
          <w:sz w:val="16"/>
        </w:rPr>
        <w:t>smyslu</w:t>
      </w:r>
      <w:r>
        <w:rPr>
          <w:color w:val="0F0F0F"/>
          <w:spacing w:val="-20"/>
          <w:w w:val="90"/>
          <w:sz w:val="16"/>
        </w:rPr>
        <w:t> </w:t>
      </w:r>
      <w:r>
        <w:rPr>
          <w:color w:val="0F0F0F"/>
          <w:w w:val="90"/>
          <w:sz w:val="16"/>
        </w:rPr>
        <w:t>odst.</w:t>
      </w:r>
      <w:r>
        <w:rPr>
          <w:color w:val="0F0F0F"/>
          <w:spacing w:val="-19"/>
          <w:w w:val="90"/>
          <w:sz w:val="16"/>
        </w:rPr>
        <w:t> </w:t>
      </w:r>
      <w:r>
        <w:rPr>
          <w:color w:val="0F0F0F"/>
          <w:w w:val="90"/>
          <w:sz w:val="16"/>
        </w:rPr>
        <w:t>1</w:t>
      </w:r>
      <w:r>
        <w:rPr>
          <w:color w:val="0F0F0F"/>
          <w:spacing w:val="-23"/>
          <w:w w:val="90"/>
          <w:sz w:val="16"/>
        </w:rPr>
        <w:t> </w:t>
      </w:r>
      <w:r>
        <w:rPr>
          <w:color w:val="0F0F0F"/>
          <w:w w:val="90"/>
          <w:sz w:val="16"/>
        </w:rPr>
        <w:t>článku</w:t>
      </w:r>
      <w:r>
        <w:rPr>
          <w:color w:val="0F0F0F"/>
          <w:spacing w:val="-21"/>
          <w:w w:val="90"/>
          <w:sz w:val="16"/>
        </w:rPr>
        <w:t> </w:t>
      </w:r>
      <w:r>
        <w:rPr>
          <w:color w:val="0F0F0F"/>
          <w:w w:val="90"/>
          <w:sz w:val="16"/>
        </w:rPr>
        <w:t>VIII. </w:t>
      </w:r>
      <w:r>
        <w:rPr>
          <w:color w:val="0F0F0F"/>
          <w:sz w:val="16"/>
        </w:rPr>
        <w:t>těchto</w:t>
      </w:r>
      <w:r>
        <w:rPr>
          <w:color w:val="0F0F0F"/>
          <w:spacing w:val="-17"/>
          <w:sz w:val="16"/>
        </w:rPr>
        <w:t> </w:t>
      </w:r>
      <w:r>
        <w:rPr>
          <w:color w:val="0F0F0F"/>
          <w:sz w:val="16"/>
        </w:rPr>
        <w:t>Obchodních</w:t>
      </w:r>
      <w:r>
        <w:rPr>
          <w:color w:val="0F0F0F"/>
          <w:spacing w:val="-17"/>
          <w:sz w:val="16"/>
        </w:rPr>
        <w:t> </w:t>
      </w:r>
      <w:r>
        <w:rPr>
          <w:color w:val="0F0F0F"/>
          <w:sz w:val="16"/>
        </w:rPr>
        <w:t>podmínek,</w:t>
      </w:r>
      <w:r>
        <w:rPr>
          <w:color w:val="0F0F0F"/>
          <w:spacing w:val="-11"/>
          <w:sz w:val="16"/>
        </w:rPr>
        <w:t> </w:t>
      </w:r>
      <w:r>
        <w:rPr>
          <w:color w:val="0F0F0F"/>
          <w:spacing w:val="-5"/>
          <w:sz w:val="16"/>
        </w:rPr>
        <w:t>je</w:t>
      </w:r>
      <w:r>
        <w:rPr>
          <w:color w:val="0F0F0F"/>
          <w:spacing w:val="-16"/>
          <w:sz w:val="16"/>
        </w:rPr>
        <w:t> </w:t>
      </w:r>
      <w:r>
        <w:rPr>
          <w:color w:val="0F0F0F"/>
          <w:sz w:val="16"/>
        </w:rPr>
        <w:t>povinen</w:t>
      </w:r>
      <w:r>
        <w:rPr>
          <w:color w:val="0F0F0F"/>
          <w:spacing w:val="-15"/>
          <w:sz w:val="16"/>
        </w:rPr>
        <w:t> </w:t>
      </w:r>
      <w:r>
        <w:rPr>
          <w:color w:val="0F0F0F"/>
          <w:sz w:val="16"/>
        </w:rPr>
        <w:t>prokázat,</w:t>
      </w:r>
      <w:r>
        <w:rPr>
          <w:color w:val="0F0F0F"/>
          <w:spacing w:val="-12"/>
          <w:sz w:val="16"/>
        </w:rPr>
        <w:t> </w:t>
      </w:r>
      <w:r>
        <w:rPr>
          <w:color w:val="0F0F0F"/>
          <w:sz w:val="16"/>
        </w:rPr>
        <w:t>že</w:t>
      </w:r>
      <w:r>
        <w:rPr>
          <w:color w:val="0F0F0F"/>
          <w:spacing w:val="-17"/>
          <w:sz w:val="16"/>
        </w:rPr>
        <w:t> </w:t>
      </w:r>
      <w:r>
        <w:rPr>
          <w:color w:val="0F0F0F"/>
          <w:sz w:val="16"/>
        </w:rPr>
        <w:t>mu náleží právo uplatnit reklamaci, a to zejména doložením originálu prodejního dokladu a podrobného popisu vady Automobilu.</w:t>
      </w:r>
      <w:r>
        <w:rPr>
          <w:color w:val="0F0F0F"/>
          <w:spacing w:val="-6"/>
          <w:sz w:val="16"/>
        </w:rPr>
        <w:t> </w:t>
      </w:r>
      <w:r>
        <w:rPr>
          <w:color w:val="0F0F0F"/>
          <w:sz w:val="16"/>
        </w:rPr>
        <w:t>Bez</w:t>
      </w:r>
      <w:r>
        <w:rPr>
          <w:color w:val="0F0F0F"/>
          <w:spacing w:val="-8"/>
          <w:sz w:val="16"/>
        </w:rPr>
        <w:t> </w:t>
      </w:r>
      <w:r>
        <w:rPr>
          <w:color w:val="0F0F0F"/>
          <w:sz w:val="16"/>
        </w:rPr>
        <w:t>splněni</w:t>
      </w:r>
      <w:r>
        <w:rPr>
          <w:color w:val="0F0F0F"/>
          <w:spacing w:val="-6"/>
          <w:sz w:val="16"/>
        </w:rPr>
        <w:t> </w:t>
      </w:r>
      <w:r>
        <w:rPr>
          <w:color w:val="0F0F0F"/>
          <w:sz w:val="16"/>
        </w:rPr>
        <w:t>podmínek</w:t>
      </w:r>
      <w:r>
        <w:rPr>
          <w:color w:val="0F0F0F"/>
          <w:spacing w:val="-10"/>
          <w:sz w:val="16"/>
        </w:rPr>
        <w:t> </w:t>
      </w:r>
      <w:r>
        <w:rPr>
          <w:color w:val="0F0F0F"/>
          <w:sz w:val="16"/>
        </w:rPr>
        <w:t>předchozí</w:t>
      </w:r>
      <w:r>
        <w:rPr>
          <w:color w:val="0F0F0F"/>
          <w:spacing w:val="-13"/>
          <w:sz w:val="16"/>
        </w:rPr>
        <w:t> </w:t>
      </w:r>
      <w:r>
        <w:rPr>
          <w:color w:val="0F0F0F"/>
          <w:sz w:val="16"/>
        </w:rPr>
        <w:t>věty</w:t>
      </w:r>
      <w:r>
        <w:rPr>
          <w:color w:val="0F0F0F"/>
          <w:spacing w:val="-9"/>
          <w:sz w:val="16"/>
        </w:rPr>
        <w:t> </w:t>
      </w:r>
      <w:r>
        <w:rPr>
          <w:color w:val="0F0F0F"/>
          <w:sz w:val="16"/>
        </w:rPr>
        <w:t>tohoto </w:t>
      </w:r>
      <w:r>
        <w:rPr>
          <w:color w:val="0F0F0F"/>
          <w:w w:val="95"/>
          <w:sz w:val="16"/>
        </w:rPr>
        <w:t>odstavce</w:t>
      </w:r>
      <w:r>
        <w:rPr>
          <w:color w:val="0F0F0F"/>
          <w:spacing w:val="-13"/>
          <w:w w:val="95"/>
          <w:sz w:val="16"/>
        </w:rPr>
        <w:t> </w:t>
      </w:r>
      <w:r>
        <w:rPr>
          <w:color w:val="0F0F0F"/>
          <w:w w:val="95"/>
          <w:sz w:val="16"/>
        </w:rPr>
        <w:t>nebude</w:t>
      </w:r>
      <w:r>
        <w:rPr>
          <w:color w:val="0F0F0F"/>
          <w:spacing w:val="-12"/>
          <w:w w:val="95"/>
          <w:sz w:val="16"/>
        </w:rPr>
        <w:t> </w:t>
      </w:r>
      <w:r>
        <w:rPr>
          <w:color w:val="0F0F0F"/>
          <w:w w:val="95"/>
          <w:sz w:val="16"/>
        </w:rPr>
        <w:t>reklamace</w:t>
      </w:r>
      <w:r>
        <w:rPr>
          <w:color w:val="0F0F0F"/>
          <w:spacing w:val="-11"/>
          <w:w w:val="95"/>
          <w:sz w:val="16"/>
        </w:rPr>
        <w:t> </w:t>
      </w:r>
      <w:r>
        <w:rPr>
          <w:color w:val="0F0F0F"/>
          <w:w w:val="95"/>
          <w:sz w:val="16"/>
        </w:rPr>
        <w:t>Kupujícímu</w:t>
      </w:r>
      <w:r>
        <w:rPr>
          <w:color w:val="0F0F0F"/>
          <w:spacing w:val="-16"/>
          <w:w w:val="95"/>
          <w:sz w:val="16"/>
        </w:rPr>
        <w:t> </w:t>
      </w:r>
      <w:r>
        <w:rPr>
          <w:color w:val="0F0F0F"/>
          <w:w w:val="95"/>
          <w:sz w:val="16"/>
        </w:rPr>
        <w:t>uznána</w:t>
      </w:r>
      <w:r>
        <w:rPr>
          <w:color w:val="0F0F0F"/>
          <w:spacing w:val="-11"/>
          <w:w w:val="95"/>
          <w:sz w:val="16"/>
        </w:rPr>
        <w:t> </w:t>
      </w:r>
      <w:r>
        <w:rPr>
          <w:color w:val="0F0F0F"/>
          <w:w w:val="95"/>
          <w:sz w:val="16"/>
        </w:rPr>
        <w:t>a</w:t>
      </w:r>
      <w:r>
        <w:rPr>
          <w:color w:val="0F0F0F"/>
          <w:spacing w:val="-16"/>
          <w:w w:val="95"/>
          <w:sz w:val="16"/>
        </w:rPr>
        <w:t> </w:t>
      </w:r>
      <w:r>
        <w:rPr>
          <w:color w:val="0F0F0F"/>
          <w:w w:val="95"/>
          <w:sz w:val="16"/>
        </w:rPr>
        <w:t>Automobil </w:t>
      </w:r>
      <w:r>
        <w:rPr>
          <w:color w:val="0F0F0F"/>
          <w:spacing w:val="-3"/>
          <w:sz w:val="16"/>
        </w:rPr>
        <w:t>mu </w:t>
      </w:r>
      <w:r>
        <w:rPr>
          <w:color w:val="0F0F0F"/>
          <w:sz w:val="16"/>
        </w:rPr>
        <w:t>bude vrácen v příslušné provozovně Prodávajícího. </w:t>
      </w:r>
      <w:r>
        <w:rPr>
          <w:color w:val="0F0F0F"/>
          <w:w w:val="95"/>
          <w:sz w:val="16"/>
        </w:rPr>
        <w:t>Prodávající</w:t>
      </w:r>
      <w:r>
        <w:rPr>
          <w:color w:val="0F0F0F"/>
          <w:spacing w:val="-26"/>
          <w:w w:val="95"/>
          <w:sz w:val="16"/>
        </w:rPr>
        <w:t> </w:t>
      </w:r>
      <w:r>
        <w:rPr>
          <w:color w:val="0F0F0F"/>
          <w:w w:val="95"/>
          <w:sz w:val="16"/>
        </w:rPr>
        <w:t>se</w:t>
      </w:r>
      <w:r>
        <w:rPr>
          <w:color w:val="0F0F0F"/>
          <w:spacing w:val="-28"/>
          <w:w w:val="95"/>
          <w:sz w:val="16"/>
        </w:rPr>
        <w:t> </w:t>
      </w:r>
      <w:r>
        <w:rPr>
          <w:color w:val="0F0F0F"/>
          <w:w w:val="95"/>
          <w:sz w:val="16"/>
        </w:rPr>
        <w:t>zavazuje</w:t>
      </w:r>
      <w:r>
        <w:rPr>
          <w:color w:val="0F0F0F"/>
          <w:spacing w:val="-28"/>
          <w:w w:val="95"/>
          <w:sz w:val="16"/>
        </w:rPr>
        <w:t> </w:t>
      </w:r>
      <w:r>
        <w:rPr>
          <w:color w:val="0F0F0F"/>
          <w:w w:val="95"/>
          <w:sz w:val="16"/>
        </w:rPr>
        <w:t>veškeré</w:t>
      </w:r>
      <w:r>
        <w:rPr>
          <w:color w:val="0F0F0F"/>
          <w:spacing w:val="-25"/>
          <w:w w:val="95"/>
          <w:sz w:val="16"/>
        </w:rPr>
        <w:t> </w:t>
      </w:r>
      <w:r>
        <w:rPr>
          <w:color w:val="0F0F0F"/>
          <w:w w:val="95"/>
          <w:sz w:val="16"/>
        </w:rPr>
        <w:t>reklamace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řešit</w:t>
      </w:r>
      <w:r>
        <w:rPr>
          <w:color w:val="0F0F0F"/>
          <w:spacing w:val="-25"/>
          <w:w w:val="95"/>
          <w:sz w:val="16"/>
        </w:rPr>
        <w:t> </w:t>
      </w:r>
      <w:r>
        <w:rPr>
          <w:color w:val="0F0F0F"/>
          <w:w w:val="95"/>
          <w:sz w:val="16"/>
        </w:rPr>
        <w:t>v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co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nejkratší </w:t>
      </w:r>
      <w:r>
        <w:rPr>
          <w:color w:val="0F0F0F"/>
          <w:sz w:val="16"/>
        </w:rPr>
        <w:t>možné</w:t>
      </w:r>
      <w:r>
        <w:rPr>
          <w:color w:val="0F0F0F"/>
          <w:spacing w:val="-21"/>
          <w:sz w:val="16"/>
        </w:rPr>
        <w:t> </w:t>
      </w:r>
      <w:r>
        <w:rPr>
          <w:color w:val="0F0F0F"/>
          <w:sz w:val="16"/>
        </w:rPr>
        <w:t>lhůtě</w:t>
      </w:r>
      <w:r>
        <w:rPr>
          <w:color w:val="0F0F0F"/>
          <w:spacing w:val="-16"/>
          <w:sz w:val="16"/>
        </w:rPr>
        <w:t> </w:t>
      </w:r>
      <w:r>
        <w:rPr>
          <w:color w:val="0F0F0F"/>
          <w:sz w:val="16"/>
        </w:rPr>
        <w:t>s</w:t>
      </w:r>
      <w:r>
        <w:rPr>
          <w:color w:val="0F0F0F"/>
          <w:spacing w:val="-18"/>
          <w:sz w:val="16"/>
        </w:rPr>
        <w:t> </w:t>
      </w:r>
      <w:r>
        <w:rPr>
          <w:color w:val="0F0F0F"/>
          <w:sz w:val="16"/>
        </w:rPr>
        <w:t>ohledem</w:t>
      </w:r>
      <w:r>
        <w:rPr>
          <w:color w:val="0F0F0F"/>
          <w:spacing w:val="-17"/>
          <w:sz w:val="16"/>
        </w:rPr>
        <w:t> </w:t>
      </w:r>
      <w:r>
        <w:rPr>
          <w:color w:val="0F0F0F"/>
          <w:spacing w:val="-4"/>
          <w:sz w:val="16"/>
        </w:rPr>
        <w:t>na</w:t>
      </w:r>
      <w:r>
        <w:rPr>
          <w:color w:val="0F0F0F"/>
          <w:spacing w:val="-17"/>
          <w:sz w:val="16"/>
        </w:rPr>
        <w:t> </w:t>
      </w:r>
      <w:r>
        <w:rPr>
          <w:color w:val="0F0F0F"/>
          <w:sz w:val="16"/>
        </w:rPr>
        <w:t>odborné</w:t>
      </w:r>
      <w:r>
        <w:rPr>
          <w:color w:val="0F0F0F"/>
          <w:spacing w:val="-18"/>
          <w:sz w:val="16"/>
        </w:rPr>
        <w:t> </w:t>
      </w:r>
      <w:r>
        <w:rPr>
          <w:color w:val="0F0F0F"/>
          <w:sz w:val="16"/>
        </w:rPr>
        <w:t>posouzeni</w:t>
      </w:r>
      <w:r>
        <w:rPr>
          <w:color w:val="0F0F0F"/>
          <w:spacing w:val="-21"/>
          <w:sz w:val="16"/>
        </w:rPr>
        <w:t> </w:t>
      </w:r>
      <w:r>
        <w:rPr>
          <w:color w:val="0F0F0F"/>
          <w:sz w:val="16"/>
        </w:rPr>
        <w:t>Automobilu Prodávajícím nebo</w:t>
      </w:r>
      <w:r>
        <w:rPr>
          <w:color w:val="0F0F0F"/>
          <w:spacing w:val="-44"/>
          <w:sz w:val="16"/>
        </w:rPr>
        <w:t> </w:t>
      </w:r>
      <w:r>
        <w:rPr>
          <w:color w:val="0F0F0F"/>
          <w:sz w:val="16"/>
        </w:rPr>
        <w:t>výrobcem.</w:t>
      </w:r>
    </w:p>
    <w:p>
      <w:pPr>
        <w:spacing w:line="240" w:lineRule="auto" w:before="6"/>
        <w:rPr>
          <w:sz w:val="14"/>
        </w:rPr>
      </w:pPr>
    </w:p>
    <w:p>
      <w:pPr>
        <w:pStyle w:val="BodyText"/>
        <w:spacing w:line="193" w:lineRule="exact"/>
        <w:ind w:left="721" w:right="562"/>
        <w:jc w:val="center"/>
        <w:rPr>
          <w:rFonts w:ascii="Verdana" w:hAnsi="Verdana"/>
        </w:rPr>
      </w:pPr>
      <w:r>
        <w:rPr>
          <w:rFonts w:ascii="Verdana" w:hAnsi="Verdana"/>
          <w:color w:val="121212"/>
          <w:w w:val="95"/>
        </w:rPr>
        <w:t>Článek VIII.</w:t>
      </w:r>
    </w:p>
    <w:p>
      <w:pPr>
        <w:pStyle w:val="Heading4"/>
        <w:spacing w:line="183" w:lineRule="exact"/>
        <w:ind w:left="788" w:right="562"/>
        <w:rPr>
          <w:rFonts w:ascii="Arial" w:hAnsi="Arial"/>
        </w:rPr>
      </w:pPr>
      <w:r>
        <w:rPr>
          <w:rFonts w:ascii="Arial" w:hAnsi="Arial"/>
          <w:color w:val="030303"/>
        </w:rPr>
        <w:t>UJEDNÁNÍ V PŘÍPADĚ KUPUJÍCÍHO-SPOTŘEBITELE</w:t>
      </w:r>
    </w:p>
    <w:p>
      <w:pPr>
        <w:pStyle w:val="ListParagraph"/>
        <w:numPr>
          <w:ilvl w:val="0"/>
          <w:numId w:val="10"/>
        </w:numPr>
        <w:tabs>
          <w:tab w:pos="699" w:val="left" w:leader="none"/>
        </w:tabs>
        <w:spacing w:line="228" w:lineRule="auto" w:before="114" w:after="0"/>
        <w:ind w:left="688" w:right="180" w:hanging="283"/>
        <w:jc w:val="both"/>
        <w:rPr>
          <w:color w:val="0F0F10"/>
          <w:sz w:val="16"/>
        </w:rPr>
      </w:pPr>
      <w:r>
        <w:rPr>
          <w:color w:val="0F0F10"/>
          <w:w w:val="95"/>
          <w:sz w:val="16"/>
        </w:rPr>
        <w:t>Tento</w:t>
      </w:r>
      <w:r>
        <w:rPr>
          <w:color w:val="0F0F10"/>
          <w:spacing w:val="-26"/>
          <w:w w:val="95"/>
          <w:sz w:val="16"/>
        </w:rPr>
        <w:t> </w:t>
      </w:r>
      <w:r>
        <w:rPr>
          <w:color w:val="0F0F10"/>
          <w:w w:val="95"/>
          <w:sz w:val="16"/>
        </w:rPr>
        <w:t>článek</w:t>
      </w:r>
      <w:r>
        <w:rPr>
          <w:color w:val="0F0F10"/>
          <w:spacing w:val="-27"/>
          <w:w w:val="95"/>
          <w:sz w:val="16"/>
        </w:rPr>
        <w:t> </w:t>
      </w:r>
      <w:r>
        <w:rPr>
          <w:color w:val="0F0F10"/>
          <w:w w:val="95"/>
          <w:sz w:val="16"/>
        </w:rPr>
        <w:t>VIII.</w:t>
      </w:r>
      <w:r>
        <w:rPr>
          <w:color w:val="0F0F10"/>
          <w:spacing w:val="-20"/>
          <w:w w:val="95"/>
          <w:sz w:val="16"/>
        </w:rPr>
        <w:t> </w:t>
      </w:r>
      <w:r>
        <w:rPr>
          <w:color w:val="0F0F10"/>
          <w:w w:val="95"/>
          <w:sz w:val="16"/>
        </w:rPr>
        <w:t>Obchodních</w:t>
      </w:r>
      <w:r>
        <w:rPr>
          <w:color w:val="0F0F10"/>
          <w:spacing w:val="-25"/>
          <w:w w:val="95"/>
          <w:sz w:val="16"/>
        </w:rPr>
        <w:t> </w:t>
      </w:r>
      <w:r>
        <w:rPr>
          <w:color w:val="0F0F10"/>
          <w:w w:val="95"/>
          <w:sz w:val="16"/>
        </w:rPr>
        <w:t>podmínek</w:t>
      </w:r>
      <w:r>
        <w:rPr>
          <w:color w:val="0F0F10"/>
          <w:spacing w:val="-23"/>
          <w:w w:val="95"/>
          <w:sz w:val="16"/>
        </w:rPr>
        <w:t> </w:t>
      </w:r>
      <w:r>
        <w:rPr>
          <w:color w:val="0F0F10"/>
          <w:w w:val="95"/>
          <w:sz w:val="16"/>
        </w:rPr>
        <w:t>se</w:t>
      </w:r>
      <w:r>
        <w:rPr>
          <w:color w:val="0F0F10"/>
          <w:spacing w:val="-21"/>
          <w:w w:val="95"/>
          <w:sz w:val="16"/>
        </w:rPr>
        <w:t> </w:t>
      </w:r>
      <w:r>
        <w:rPr>
          <w:color w:val="0F0F10"/>
          <w:w w:val="95"/>
          <w:sz w:val="16"/>
        </w:rPr>
        <w:t>použije</w:t>
      </w:r>
      <w:r>
        <w:rPr>
          <w:color w:val="0F0F10"/>
          <w:spacing w:val="-23"/>
          <w:w w:val="95"/>
          <w:sz w:val="16"/>
        </w:rPr>
        <w:t> </w:t>
      </w:r>
      <w:r>
        <w:rPr>
          <w:color w:val="0F0F10"/>
          <w:w w:val="95"/>
          <w:sz w:val="16"/>
        </w:rPr>
        <w:t>pouze</w:t>
      </w:r>
      <w:r>
        <w:rPr>
          <w:color w:val="0F0F10"/>
          <w:spacing w:val="-23"/>
          <w:w w:val="95"/>
          <w:sz w:val="16"/>
        </w:rPr>
        <w:t> </w:t>
      </w:r>
      <w:r>
        <w:rPr>
          <w:color w:val="0F0F10"/>
          <w:w w:val="95"/>
          <w:sz w:val="16"/>
        </w:rPr>
        <w:t>při uzavření</w:t>
      </w:r>
      <w:r>
        <w:rPr>
          <w:color w:val="0F0F10"/>
          <w:spacing w:val="-12"/>
          <w:w w:val="95"/>
          <w:sz w:val="16"/>
        </w:rPr>
        <w:t> </w:t>
      </w:r>
      <w:r>
        <w:rPr>
          <w:color w:val="0F0F10"/>
          <w:w w:val="95"/>
          <w:sz w:val="16"/>
        </w:rPr>
        <w:t>Kupní</w:t>
      </w:r>
      <w:r>
        <w:rPr>
          <w:color w:val="0F0F10"/>
          <w:spacing w:val="-15"/>
          <w:w w:val="95"/>
          <w:sz w:val="16"/>
        </w:rPr>
        <w:t> </w:t>
      </w:r>
      <w:r>
        <w:rPr>
          <w:color w:val="0F0F10"/>
          <w:w w:val="95"/>
          <w:sz w:val="16"/>
        </w:rPr>
        <w:t>smlouvy</w:t>
      </w:r>
      <w:r>
        <w:rPr>
          <w:color w:val="0F0F10"/>
          <w:spacing w:val="-18"/>
          <w:w w:val="95"/>
          <w:sz w:val="16"/>
        </w:rPr>
        <w:t> </w:t>
      </w:r>
      <w:r>
        <w:rPr>
          <w:color w:val="0F0F10"/>
          <w:w w:val="95"/>
          <w:sz w:val="16"/>
        </w:rPr>
        <w:t>s</w:t>
      </w:r>
      <w:r>
        <w:rPr>
          <w:color w:val="0F0F10"/>
          <w:spacing w:val="-12"/>
          <w:w w:val="95"/>
          <w:sz w:val="16"/>
        </w:rPr>
        <w:t> </w:t>
      </w:r>
      <w:r>
        <w:rPr>
          <w:color w:val="0F0F10"/>
          <w:w w:val="95"/>
          <w:sz w:val="16"/>
        </w:rPr>
        <w:t>Kupujícím,</w:t>
      </w:r>
      <w:r>
        <w:rPr>
          <w:color w:val="0F0F10"/>
          <w:spacing w:val="-11"/>
          <w:w w:val="95"/>
          <w:sz w:val="16"/>
        </w:rPr>
        <w:t> </w:t>
      </w:r>
      <w:r>
        <w:rPr>
          <w:color w:val="0F0F10"/>
          <w:w w:val="95"/>
          <w:sz w:val="16"/>
        </w:rPr>
        <w:t>který</w:t>
      </w:r>
      <w:r>
        <w:rPr>
          <w:color w:val="0F0F10"/>
          <w:spacing w:val="-19"/>
          <w:w w:val="95"/>
          <w:sz w:val="16"/>
        </w:rPr>
        <w:t> </w:t>
      </w:r>
      <w:r>
        <w:rPr>
          <w:color w:val="0F0F10"/>
          <w:spacing w:val="4"/>
          <w:w w:val="95"/>
          <w:sz w:val="16"/>
        </w:rPr>
        <w:t>je</w:t>
      </w:r>
      <w:r>
        <w:rPr>
          <w:color w:val="0F0F10"/>
          <w:spacing w:val="-20"/>
          <w:w w:val="95"/>
          <w:sz w:val="16"/>
        </w:rPr>
        <w:t> </w:t>
      </w:r>
      <w:r>
        <w:rPr>
          <w:color w:val="0F0F10"/>
          <w:w w:val="95"/>
          <w:sz w:val="16"/>
        </w:rPr>
        <w:t>spotřebitelem. </w:t>
      </w:r>
      <w:r>
        <w:rPr>
          <w:color w:val="0F0F10"/>
          <w:w w:val="90"/>
          <w:sz w:val="16"/>
        </w:rPr>
        <w:t>Spotřebitelem je pro účely těchto Obchodních podmínek každý </w:t>
      </w:r>
      <w:r>
        <w:rPr>
          <w:color w:val="0F0F10"/>
          <w:w w:val="95"/>
          <w:sz w:val="16"/>
        </w:rPr>
        <w:t>člověk, který mimo rámec své podnikatelské činnosti nebo mimo </w:t>
      </w:r>
      <w:r>
        <w:rPr>
          <w:color w:val="0F0F10"/>
          <w:spacing w:val="-3"/>
          <w:w w:val="95"/>
          <w:sz w:val="16"/>
        </w:rPr>
        <w:t>rámec </w:t>
      </w:r>
      <w:r>
        <w:rPr>
          <w:color w:val="0F0F10"/>
          <w:w w:val="95"/>
          <w:sz w:val="16"/>
        </w:rPr>
        <w:t>samostatného výkonu svého povolání uzavírá smlouvu</w:t>
      </w:r>
      <w:r>
        <w:rPr>
          <w:color w:val="0F0F10"/>
          <w:spacing w:val="-24"/>
          <w:w w:val="95"/>
          <w:sz w:val="16"/>
        </w:rPr>
        <w:t> </w:t>
      </w:r>
      <w:r>
        <w:rPr>
          <w:color w:val="0F0F10"/>
          <w:w w:val="95"/>
          <w:sz w:val="16"/>
        </w:rPr>
        <w:t>s</w:t>
      </w:r>
      <w:r>
        <w:rPr>
          <w:color w:val="0F0F10"/>
          <w:spacing w:val="-35"/>
          <w:w w:val="95"/>
          <w:sz w:val="16"/>
        </w:rPr>
        <w:t> </w:t>
      </w:r>
      <w:r>
        <w:rPr>
          <w:color w:val="0F0F10"/>
          <w:w w:val="95"/>
          <w:sz w:val="16"/>
        </w:rPr>
        <w:t>Prodávajícím</w:t>
      </w:r>
      <w:r>
        <w:rPr>
          <w:color w:val="0F0F10"/>
          <w:spacing w:val="-26"/>
          <w:w w:val="95"/>
          <w:sz w:val="16"/>
        </w:rPr>
        <w:t> </w:t>
      </w:r>
      <w:r>
        <w:rPr>
          <w:color w:val="0F0F10"/>
          <w:w w:val="95"/>
          <w:sz w:val="16"/>
        </w:rPr>
        <w:t>nebo</w:t>
      </w:r>
      <w:r>
        <w:rPr>
          <w:color w:val="0F0F10"/>
          <w:spacing w:val="-24"/>
          <w:w w:val="95"/>
          <w:sz w:val="16"/>
        </w:rPr>
        <w:t> </w:t>
      </w:r>
      <w:r>
        <w:rPr>
          <w:color w:val="0F0F10"/>
          <w:w w:val="95"/>
          <w:sz w:val="16"/>
        </w:rPr>
        <w:t>s</w:t>
      </w:r>
      <w:r>
        <w:rPr>
          <w:color w:val="0F0F10"/>
          <w:spacing w:val="-26"/>
          <w:w w:val="95"/>
          <w:sz w:val="16"/>
        </w:rPr>
        <w:t> </w:t>
      </w:r>
      <w:r>
        <w:rPr>
          <w:color w:val="0F0F10"/>
          <w:spacing w:val="-3"/>
          <w:w w:val="95"/>
          <w:sz w:val="16"/>
        </w:rPr>
        <w:t>ním</w:t>
      </w:r>
      <w:r>
        <w:rPr>
          <w:color w:val="0F0F10"/>
          <w:spacing w:val="-23"/>
          <w:w w:val="95"/>
          <w:sz w:val="16"/>
        </w:rPr>
        <w:t> </w:t>
      </w:r>
      <w:r>
        <w:rPr>
          <w:color w:val="0F0F10"/>
          <w:w w:val="95"/>
          <w:sz w:val="16"/>
        </w:rPr>
        <w:t>jinak</w:t>
      </w:r>
      <w:r>
        <w:rPr>
          <w:color w:val="0F0F10"/>
          <w:spacing w:val="-25"/>
          <w:w w:val="95"/>
          <w:sz w:val="16"/>
        </w:rPr>
        <w:t> </w:t>
      </w:r>
      <w:r>
        <w:rPr>
          <w:color w:val="0F0F10"/>
          <w:w w:val="95"/>
          <w:sz w:val="16"/>
        </w:rPr>
        <w:t>jedná.</w:t>
      </w:r>
      <w:r>
        <w:rPr>
          <w:color w:val="0F0F10"/>
          <w:spacing w:val="-16"/>
          <w:w w:val="95"/>
          <w:sz w:val="16"/>
        </w:rPr>
        <w:t> </w:t>
      </w:r>
      <w:r>
        <w:rPr>
          <w:color w:val="0F0F10"/>
          <w:w w:val="95"/>
          <w:sz w:val="16"/>
        </w:rPr>
        <w:t>Podnikatelem </w:t>
      </w:r>
      <w:r>
        <w:rPr>
          <w:color w:val="0F0F10"/>
          <w:spacing w:val="4"/>
          <w:w w:val="90"/>
          <w:sz w:val="16"/>
        </w:rPr>
        <w:t>je</w:t>
      </w:r>
      <w:r>
        <w:rPr>
          <w:color w:val="0F0F10"/>
          <w:spacing w:val="-15"/>
          <w:w w:val="90"/>
          <w:sz w:val="16"/>
        </w:rPr>
        <w:t> </w:t>
      </w:r>
      <w:r>
        <w:rPr>
          <w:color w:val="0F0F10"/>
          <w:w w:val="90"/>
          <w:sz w:val="16"/>
        </w:rPr>
        <w:t>ten,</w:t>
      </w:r>
      <w:r>
        <w:rPr>
          <w:color w:val="0F0F10"/>
          <w:spacing w:val="-7"/>
          <w:w w:val="90"/>
          <w:sz w:val="16"/>
        </w:rPr>
        <w:t> </w:t>
      </w:r>
      <w:r>
        <w:rPr>
          <w:color w:val="0F0F10"/>
          <w:w w:val="90"/>
          <w:sz w:val="16"/>
        </w:rPr>
        <w:t>kdo</w:t>
      </w:r>
      <w:r>
        <w:rPr>
          <w:color w:val="0F0F10"/>
          <w:spacing w:val="-16"/>
          <w:w w:val="90"/>
          <w:sz w:val="16"/>
        </w:rPr>
        <w:t> </w:t>
      </w:r>
      <w:r>
        <w:rPr>
          <w:color w:val="0F0F10"/>
          <w:w w:val="90"/>
          <w:sz w:val="16"/>
        </w:rPr>
        <w:t>samostatně</w:t>
      </w:r>
      <w:r>
        <w:rPr>
          <w:color w:val="0F0F10"/>
          <w:spacing w:val="-18"/>
          <w:w w:val="90"/>
          <w:sz w:val="16"/>
        </w:rPr>
        <w:t> </w:t>
      </w:r>
      <w:r>
        <w:rPr>
          <w:color w:val="0F0F10"/>
          <w:w w:val="90"/>
          <w:sz w:val="16"/>
        </w:rPr>
        <w:t>vykonává</w:t>
      </w:r>
      <w:r>
        <w:rPr>
          <w:color w:val="0F0F10"/>
          <w:spacing w:val="-15"/>
          <w:w w:val="90"/>
          <w:sz w:val="16"/>
        </w:rPr>
        <w:t> </w:t>
      </w:r>
      <w:r>
        <w:rPr>
          <w:color w:val="0F0F10"/>
          <w:w w:val="90"/>
          <w:sz w:val="16"/>
        </w:rPr>
        <w:t>na</w:t>
      </w:r>
      <w:r>
        <w:rPr>
          <w:color w:val="0F0F10"/>
          <w:spacing w:val="-16"/>
          <w:w w:val="90"/>
          <w:sz w:val="16"/>
        </w:rPr>
        <w:t> </w:t>
      </w:r>
      <w:r>
        <w:rPr>
          <w:color w:val="0F0F10"/>
          <w:w w:val="90"/>
          <w:sz w:val="16"/>
        </w:rPr>
        <w:t>vlastní</w:t>
      </w:r>
      <w:r>
        <w:rPr>
          <w:color w:val="0F0F10"/>
          <w:spacing w:val="-11"/>
          <w:w w:val="90"/>
          <w:sz w:val="16"/>
        </w:rPr>
        <w:t> </w:t>
      </w:r>
      <w:r>
        <w:rPr>
          <w:color w:val="0F0F10"/>
          <w:w w:val="90"/>
          <w:sz w:val="16"/>
        </w:rPr>
        <w:t>účet</w:t>
      </w:r>
      <w:r>
        <w:rPr>
          <w:color w:val="0F0F10"/>
          <w:spacing w:val="-12"/>
          <w:w w:val="90"/>
          <w:sz w:val="16"/>
        </w:rPr>
        <w:t> </w:t>
      </w:r>
      <w:r>
        <w:rPr>
          <w:color w:val="0F0F10"/>
          <w:w w:val="90"/>
          <w:sz w:val="16"/>
        </w:rPr>
        <w:t>a</w:t>
      </w:r>
      <w:r>
        <w:rPr>
          <w:color w:val="0F0F10"/>
          <w:spacing w:val="-23"/>
          <w:w w:val="90"/>
          <w:sz w:val="16"/>
        </w:rPr>
        <w:t> </w:t>
      </w:r>
      <w:r>
        <w:rPr>
          <w:color w:val="0F0F10"/>
          <w:w w:val="90"/>
          <w:sz w:val="16"/>
        </w:rPr>
        <w:t>odpovědnost výdělečnou činnost živnostenským nebo obdobným způsobem </w:t>
      </w:r>
      <w:r>
        <w:rPr>
          <w:color w:val="0F0F10"/>
          <w:w w:val="95"/>
          <w:sz w:val="16"/>
        </w:rPr>
        <w:t>se</w:t>
      </w:r>
      <w:r>
        <w:rPr>
          <w:color w:val="0F0F10"/>
          <w:spacing w:val="-20"/>
          <w:w w:val="95"/>
          <w:sz w:val="16"/>
        </w:rPr>
        <w:t> </w:t>
      </w:r>
      <w:r>
        <w:rPr>
          <w:color w:val="0F0F10"/>
          <w:w w:val="95"/>
          <w:sz w:val="16"/>
        </w:rPr>
        <w:t>záměrem</w:t>
      </w:r>
      <w:r>
        <w:rPr>
          <w:color w:val="0F0F10"/>
          <w:spacing w:val="-25"/>
          <w:w w:val="95"/>
          <w:sz w:val="16"/>
        </w:rPr>
        <w:t> </w:t>
      </w:r>
      <w:r>
        <w:rPr>
          <w:color w:val="0F0F10"/>
          <w:w w:val="95"/>
          <w:sz w:val="16"/>
        </w:rPr>
        <w:t>činit</w:t>
      </w:r>
      <w:r>
        <w:rPr>
          <w:color w:val="0F0F10"/>
          <w:spacing w:val="-17"/>
          <w:w w:val="95"/>
          <w:sz w:val="16"/>
        </w:rPr>
        <w:t> </w:t>
      </w:r>
      <w:r>
        <w:rPr>
          <w:color w:val="0F0F10"/>
          <w:spacing w:val="-4"/>
          <w:w w:val="95"/>
          <w:sz w:val="16"/>
        </w:rPr>
        <w:t>tak</w:t>
      </w:r>
      <w:r>
        <w:rPr>
          <w:color w:val="0F0F10"/>
          <w:spacing w:val="-21"/>
          <w:w w:val="95"/>
          <w:sz w:val="16"/>
        </w:rPr>
        <w:t> </w:t>
      </w:r>
      <w:r>
        <w:rPr>
          <w:color w:val="0F0F10"/>
          <w:w w:val="95"/>
          <w:sz w:val="16"/>
        </w:rPr>
        <w:t>soustavně</w:t>
      </w:r>
      <w:r>
        <w:rPr>
          <w:color w:val="0F0F10"/>
          <w:spacing w:val="-21"/>
          <w:w w:val="95"/>
          <w:sz w:val="16"/>
        </w:rPr>
        <w:t> </w:t>
      </w:r>
      <w:r>
        <w:rPr>
          <w:color w:val="0F0F10"/>
          <w:w w:val="95"/>
          <w:sz w:val="16"/>
        </w:rPr>
        <w:t>za</w:t>
      </w:r>
      <w:r>
        <w:rPr>
          <w:color w:val="0F0F10"/>
          <w:spacing w:val="-17"/>
          <w:w w:val="95"/>
          <w:sz w:val="16"/>
        </w:rPr>
        <w:t> </w:t>
      </w:r>
      <w:r>
        <w:rPr>
          <w:color w:val="0F0F10"/>
          <w:w w:val="95"/>
          <w:sz w:val="16"/>
        </w:rPr>
        <w:t>účelem</w:t>
      </w:r>
      <w:r>
        <w:rPr>
          <w:color w:val="0F0F10"/>
          <w:spacing w:val="-21"/>
          <w:w w:val="95"/>
          <w:sz w:val="16"/>
        </w:rPr>
        <w:t> </w:t>
      </w:r>
      <w:r>
        <w:rPr>
          <w:color w:val="0F0F10"/>
          <w:w w:val="95"/>
          <w:sz w:val="16"/>
        </w:rPr>
        <w:t>dosaženi</w:t>
      </w:r>
      <w:r>
        <w:rPr>
          <w:color w:val="0F0F10"/>
          <w:spacing w:val="-20"/>
          <w:w w:val="95"/>
          <w:sz w:val="16"/>
        </w:rPr>
        <w:t> </w:t>
      </w:r>
      <w:r>
        <w:rPr>
          <w:color w:val="0F0F10"/>
          <w:w w:val="95"/>
          <w:sz w:val="16"/>
        </w:rPr>
        <w:t>zisku.</w:t>
      </w:r>
      <w:r>
        <w:rPr>
          <w:color w:val="0F0F10"/>
          <w:spacing w:val="-15"/>
          <w:w w:val="95"/>
          <w:sz w:val="16"/>
        </w:rPr>
        <w:t> </w:t>
      </w:r>
      <w:r>
        <w:rPr>
          <w:color w:val="0F0F10"/>
          <w:spacing w:val="-4"/>
          <w:w w:val="95"/>
          <w:sz w:val="16"/>
        </w:rPr>
        <w:t>Za </w:t>
      </w:r>
      <w:r>
        <w:rPr>
          <w:color w:val="0F0F10"/>
          <w:w w:val="95"/>
          <w:sz w:val="16"/>
        </w:rPr>
        <w:t>podnikatele</w:t>
      </w:r>
      <w:r>
        <w:rPr>
          <w:color w:val="0F0F10"/>
          <w:spacing w:val="-25"/>
          <w:w w:val="95"/>
          <w:sz w:val="16"/>
        </w:rPr>
        <w:t> </w:t>
      </w:r>
      <w:r>
        <w:rPr>
          <w:color w:val="0F0F10"/>
          <w:w w:val="95"/>
          <w:sz w:val="16"/>
        </w:rPr>
        <w:t>je</w:t>
      </w:r>
      <w:r>
        <w:rPr>
          <w:color w:val="0F0F10"/>
          <w:spacing w:val="-24"/>
          <w:w w:val="95"/>
          <w:sz w:val="16"/>
        </w:rPr>
        <w:t> </w:t>
      </w:r>
      <w:r>
        <w:rPr>
          <w:color w:val="0F0F10"/>
          <w:w w:val="95"/>
          <w:sz w:val="16"/>
        </w:rPr>
        <w:t>považována</w:t>
      </w:r>
      <w:r>
        <w:rPr>
          <w:color w:val="0F0F10"/>
          <w:spacing w:val="-19"/>
          <w:w w:val="95"/>
          <w:sz w:val="16"/>
        </w:rPr>
        <w:t> </w:t>
      </w:r>
      <w:r>
        <w:rPr>
          <w:color w:val="0F0F10"/>
          <w:w w:val="95"/>
          <w:sz w:val="16"/>
        </w:rPr>
        <w:t>mj.</w:t>
      </w:r>
      <w:r>
        <w:rPr>
          <w:color w:val="0F0F10"/>
          <w:spacing w:val="-23"/>
          <w:w w:val="95"/>
          <w:sz w:val="16"/>
        </w:rPr>
        <w:t> </w:t>
      </w:r>
      <w:r>
        <w:rPr>
          <w:color w:val="0F0F10"/>
          <w:w w:val="95"/>
          <w:sz w:val="16"/>
        </w:rPr>
        <w:t>pro</w:t>
      </w:r>
      <w:r>
        <w:rPr>
          <w:color w:val="0F0F10"/>
          <w:spacing w:val="-18"/>
          <w:w w:val="95"/>
          <w:sz w:val="16"/>
        </w:rPr>
        <w:t> </w:t>
      </w:r>
      <w:r>
        <w:rPr>
          <w:color w:val="0F0F10"/>
          <w:spacing w:val="-4"/>
          <w:w w:val="95"/>
          <w:sz w:val="16"/>
        </w:rPr>
        <w:t>účely</w:t>
      </w:r>
      <w:r>
        <w:rPr>
          <w:color w:val="0F0F10"/>
          <w:spacing w:val="-17"/>
          <w:w w:val="95"/>
          <w:sz w:val="16"/>
        </w:rPr>
        <w:t> </w:t>
      </w:r>
      <w:r>
        <w:rPr>
          <w:color w:val="0F0F10"/>
          <w:spacing w:val="-4"/>
          <w:w w:val="95"/>
          <w:sz w:val="16"/>
        </w:rPr>
        <w:t>ochrany</w:t>
      </w:r>
      <w:r>
        <w:rPr>
          <w:color w:val="0F0F10"/>
          <w:spacing w:val="-17"/>
          <w:w w:val="95"/>
          <w:sz w:val="16"/>
        </w:rPr>
        <w:t> </w:t>
      </w:r>
      <w:r>
        <w:rPr>
          <w:color w:val="0F0F10"/>
          <w:w w:val="95"/>
          <w:sz w:val="16"/>
        </w:rPr>
        <w:t>spotřebitele také</w:t>
      </w:r>
      <w:r>
        <w:rPr>
          <w:color w:val="0F0F10"/>
          <w:spacing w:val="-20"/>
          <w:w w:val="95"/>
          <w:sz w:val="16"/>
        </w:rPr>
        <w:t> </w:t>
      </w:r>
      <w:r>
        <w:rPr>
          <w:color w:val="0F0F10"/>
          <w:w w:val="95"/>
          <w:sz w:val="16"/>
        </w:rPr>
        <w:t>každá</w:t>
      </w:r>
      <w:r>
        <w:rPr>
          <w:color w:val="0F0F10"/>
          <w:spacing w:val="-17"/>
          <w:w w:val="95"/>
          <w:sz w:val="16"/>
        </w:rPr>
        <w:t> </w:t>
      </w:r>
      <w:r>
        <w:rPr>
          <w:color w:val="0F0F10"/>
          <w:w w:val="95"/>
          <w:sz w:val="16"/>
        </w:rPr>
        <w:t>osoba,</w:t>
      </w:r>
      <w:r>
        <w:rPr>
          <w:color w:val="0F0F10"/>
          <w:spacing w:val="-13"/>
          <w:w w:val="95"/>
          <w:sz w:val="16"/>
        </w:rPr>
        <w:t> </w:t>
      </w:r>
      <w:r>
        <w:rPr>
          <w:color w:val="0F0F10"/>
          <w:w w:val="95"/>
          <w:sz w:val="16"/>
        </w:rPr>
        <w:t>která</w:t>
      </w:r>
      <w:r>
        <w:rPr>
          <w:color w:val="0F0F10"/>
          <w:spacing w:val="-20"/>
          <w:w w:val="95"/>
          <w:sz w:val="16"/>
        </w:rPr>
        <w:t> </w:t>
      </w:r>
      <w:r>
        <w:rPr>
          <w:color w:val="0F0F10"/>
          <w:w w:val="95"/>
          <w:sz w:val="16"/>
        </w:rPr>
        <w:t>uzavírá</w:t>
      </w:r>
      <w:r>
        <w:rPr>
          <w:color w:val="0F0F10"/>
          <w:spacing w:val="-14"/>
          <w:w w:val="95"/>
          <w:sz w:val="16"/>
        </w:rPr>
        <w:t> </w:t>
      </w:r>
      <w:r>
        <w:rPr>
          <w:color w:val="0F0F10"/>
          <w:w w:val="95"/>
          <w:sz w:val="16"/>
        </w:rPr>
        <w:t>smlouvy</w:t>
      </w:r>
      <w:r>
        <w:rPr>
          <w:color w:val="0F0F10"/>
          <w:spacing w:val="-19"/>
          <w:w w:val="95"/>
          <w:sz w:val="16"/>
        </w:rPr>
        <w:t> </w:t>
      </w:r>
      <w:r>
        <w:rPr>
          <w:color w:val="0F0F10"/>
          <w:w w:val="95"/>
          <w:sz w:val="16"/>
        </w:rPr>
        <w:t>související</w:t>
      </w:r>
      <w:r>
        <w:rPr>
          <w:color w:val="0F0F10"/>
          <w:spacing w:val="-18"/>
          <w:w w:val="95"/>
          <w:sz w:val="16"/>
        </w:rPr>
        <w:t> </w:t>
      </w:r>
      <w:r>
        <w:rPr>
          <w:color w:val="0F0F10"/>
          <w:w w:val="95"/>
          <w:sz w:val="16"/>
        </w:rPr>
        <w:t>s</w:t>
      </w:r>
      <w:r>
        <w:rPr>
          <w:color w:val="0F0F10"/>
          <w:spacing w:val="-17"/>
          <w:w w:val="95"/>
          <w:sz w:val="16"/>
        </w:rPr>
        <w:t> </w:t>
      </w:r>
      <w:r>
        <w:rPr>
          <w:color w:val="0F0F10"/>
          <w:w w:val="95"/>
          <w:sz w:val="16"/>
        </w:rPr>
        <w:t>vlastni obchodní,</w:t>
      </w:r>
      <w:r>
        <w:rPr>
          <w:color w:val="0F0F10"/>
          <w:spacing w:val="-29"/>
          <w:w w:val="95"/>
          <w:sz w:val="16"/>
        </w:rPr>
        <w:t> </w:t>
      </w:r>
      <w:r>
        <w:rPr>
          <w:color w:val="0F0F10"/>
          <w:w w:val="95"/>
          <w:sz w:val="16"/>
        </w:rPr>
        <w:t>výrobní</w:t>
      </w:r>
      <w:r>
        <w:rPr>
          <w:color w:val="0F0F10"/>
          <w:spacing w:val="-33"/>
          <w:w w:val="95"/>
          <w:sz w:val="16"/>
        </w:rPr>
        <w:t> </w:t>
      </w:r>
      <w:r>
        <w:rPr>
          <w:color w:val="0F0F10"/>
          <w:w w:val="95"/>
          <w:sz w:val="16"/>
        </w:rPr>
        <w:t>nebo</w:t>
      </w:r>
      <w:r>
        <w:rPr>
          <w:color w:val="0F0F10"/>
          <w:spacing w:val="-30"/>
          <w:w w:val="95"/>
          <w:sz w:val="16"/>
        </w:rPr>
        <w:t> </w:t>
      </w:r>
      <w:r>
        <w:rPr>
          <w:color w:val="0F0F10"/>
          <w:w w:val="95"/>
          <w:sz w:val="16"/>
        </w:rPr>
        <w:t>obdobnou</w:t>
      </w:r>
      <w:r>
        <w:rPr>
          <w:color w:val="0F0F10"/>
          <w:spacing w:val="-30"/>
          <w:w w:val="95"/>
          <w:sz w:val="16"/>
        </w:rPr>
        <w:t> </w:t>
      </w:r>
      <w:r>
        <w:rPr>
          <w:color w:val="0F0F10"/>
          <w:w w:val="95"/>
          <w:sz w:val="16"/>
        </w:rPr>
        <w:t>činností</w:t>
      </w:r>
      <w:r>
        <w:rPr>
          <w:color w:val="0F0F10"/>
          <w:spacing w:val="-32"/>
          <w:w w:val="95"/>
          <w:sz w:val="16"/>
        </w:rPr>
        <w:t> </w:t>
      </w:r>
      <w:r>
        <w:rPr>
          <w:color w:val="0F0F10"/>
          <w:w w:val="95"/>
          <w:sz w:val="16"/>
        </w:rPr>
        <w:t>či</w:t>
      </w:r>
      <w:r>
        <w:rPr>
          <w:color w:val="0F0F10"/>
          <w:spacing w:val="-31"/>
          <w:w w:val="95"/>
          <w:sz w:val="16"/>
        </w:rPr>
        <w:t> </w:t>
      </w:r>
      <w:r>
        <w:rPr>
          <w:color w:val="0F0F10"/>
          <w:w w:val="95"/>
          <w:sz w:val="16"/>
        </w:rPr>
        <w:t>při</w:t>
      </w:r>
      <w:r>
        <w:rPr>
          <w:color w:val="0F0F10"/>
          <w:spacing w:val="-32"/>
          <w:w w:val="95"/>
          <w:sz w:val="16"/>
        </w:rPr>
        <w:t> </w:t>
      </w:r>
      <w:r>
        <w:rPr>
          <w:color w:val="0F0F10"/>
          <w:w w:val="95"/>
          <w:sz w:val="16"/>
        </w:rPr>
        <w:t>samostatném </w:t>
      </w:r>
      <w:r>
        <w:rPr>
          <w:color w:val="0F0F10"/>
          <w:w w:val="90"/>
          <w:sz w:val="16"/>
        </w:rPr>
        <w:t>výkonu svého povolání, popřípadě osoba, která jedná jménem </w:t>
      </w:r>
      <w:r>
        <w:rPr>
          <w:color w:val="0F0F10"/>
          <w:w w:val="95"/>
          <w:sz w:val="16"/>
        </w:rPr>
        <w:t>nebo</w:t>
      </w:r>
      <w:r>
        <w:rPr>
          <w:color w:val="0F0F10"/>
          <w:spacing w:val="-24"/>
          <w:w w:val="95"/>
          <w:sz w:val="16"/>
        </w:rPr>
        <w:t> </w:t>
      </w:r>
      <w:r>
        <w:rPr>
          <w:color w:val="0F0F10"/>
          <w:w w:val="95"/>
          <w:sz w:val="16"/>
        </w:rPr>
        <w:t>na</w:t>
      </w:r>
      <w:r>
        <w:rPr>
          <w:color w:val="0F0F10"/>
          <w:spacing w:val="-22"/>
          <w:w w:val="95"/>
          <w:sz w:val="16"/>
        </w:rPr>
        <w:t> </w:t>
      </w:r>
      <w:r>
        <w:rPr>
          <w:color w:val="0F0F10"/>
          <w:w w:val="95"/>
          <w:sz w:val="16"/>
        </w:rPr>
        <w:t>účet</w:t>
      </w:r>
      <w:r>
        <w:rPr>
          <w:color w:val="0F0F10"/>
          <w:spacing w:val="-25"/>
          <w:w w:val="95"/>
          <w:sz w:val="16"/>
        </w:rPr>
        <w:t> </w:t>
      </w:r>
      <w:r>
        <w:rPr>
          <w:color w:val="0F0F10"/>
          <w:w w:val="95"/>
          <w:sz w:val="16"/>
        </w:rPr>
        <w:t>podnikatele.</w:t>
      </w:r>
      <w:r>
        <w:rPr>
          <w:color w:val="0F0F10"/>
          <w:spacing w:val="-15"/>
          <w:w w:val="95"/>
          <w:sz w:val="16"/>
        </w:rPr>
        <w:t> </w:t>
      </w:r>
      <w:r>
        <w:rPr>
          <w:color w:val="0F0F10"/>
          <w:w w:val="95"/>
          <w:sz w:val="16"/>
        </w:rPr>
        <w:t>Uvede-li</w:t>
      </w:r>
      <w:r>
        <w:rPr>
          <w:color w:val="0F0F10"/>
          <w:spacing w:val="-20"/>
          <w:w w:val="95"/>
          <w:sz w:val="16"/>
        </w:rPr>
        <w:t> </w:t>
      </w:r>
      <w:r>
        <w:rPr>
          <w:color w:val="0F0F10"/>
          <w:w w:val="95"/>
          <w:sz w:val="16"/>
        </w:rPr>
        <w:t>Kupující</w:t>
      </w:r>
      <w:r>
        <w:rPr>
          <w:color w:val="0F0F10"/>
          <w:spacing w:val="-25"/>
          <w:w w:val="95"/>
          <w:sz w:val="16"/>
        </w:rPr>
        <w:t> </w:t>
      </w:r>
      <w:r>
        <w:rPr>
          <w:color w:val="0F0F10"/>
          <w:w w:val="95"/>
          <w:sz w:val="16"/>
        </w:rPr>
        <w:t>v</w:t>
      </w:r>
      <w:r>
        <w:rPr>
          <w:color w:val="0F0F10"/>
          <w:spacing w:val="-21"/>
          <w:w w:val="95"/>
          <w:sz w:val="16"/>
        </w:rPr>
        <w:t> </w:t>
      </w:r>
      <w:r>
        <w:rPr>
          <w:color w:val="0F0F10"/>
          <w:w w:val="95"/>
          <w:sz w:val="16"/>
        </w:rPr>
        <w:t>objednávce</w:t>
      </w:r>
      <w:r>
        <w:rPr>
          <w:color w:val="0F0F10"/>
          <w:spacing w:val="-26"/>
          <w:w w:val="95"/>
          <w:sz w:val="16"/>
        </w:rPr>
        <w:t> </w:t>
      </w:r>
      <w:r>
        <w:rPr>
          <w:color w:val="0F0F10"/>
          <w:w w:val="95"/>
          <w:sz w:val="16"/>
        </w:rPr>
        <w:t>své </w:t>
      </w:r>
      <w:r>
        <w:rPr>
          <w:color w:val="0F0F10"/>
          <w:sz w:val="16"/>
        </w:rPr>
        <w:t>identifikační</w:t>
      </w:r>
      <w:r>
        <w:rPr>
          <w:color w:val="0F0F10"/>
          <w:spacing w:val="-15"/>
          <w:sz w:val="16"/>
        </w:rPr>
        <w:t> </w:t>
      </w:r>
      <w:r>
        <w:rPr>
          <w:color w:val="0F0F10"/>
          <w:sz w:val="16"/>
        </w:rPr>
        <w:t>číslo,</w:t>
      </w:r>
      <w:r>
        <w:rPr>
          <w:color w:val="0F0F10"/>
          <w:spacing w:val="-12"/>
          <w:sz w:val="16"/>
        </w:rPr>
        <w:t> </w:t>
      </w:r>
      <w:r>
        <w:rPr>
          <w:color w:val="0F0F10"/>
          <w:sz w:val="16"/>
        </w:rPr>
        <w:t>pak</w:t>
      </w:r>
      <w:r>
        <w:rPr>
          <w:color w:val="0F0F10"/>
          <w:spacing w:val="-15"/>
          <w:sz w:val="16"/>
        </w:rPr>
        <w:t> </w:t>
      </w:r>
      <w:r>
        <w:rPr>
          <w:color w:val="0F0F10"/>
          <w:sz w:val="16"/>
        </w:rPr>
        <w:t>bere</w:t>
      </w:r>
      <w:r>
        <w:rPr>
          <w:color w:val="0F0F10"/>
          <w:spacing w:val="-16"/>
          <w:sz w:val="16"/>
        </w:rPr>
        <w:t> </w:t>
      </w:r>
      <w:r>
        <w:rPr>
          <w:color w:val="0F0F10"/>
          <w:sz w:val="16"/>
        </w:rPr>
        <w:t>na</w:t>
      </w:r>
      <w:r>
        <w:rPr>
          <w:color w:val="0F0F10"/>
          <w:spacing w:val="-15"/>
          <w:sz w:val="16"/>
        </w:rPr>
        <w:t> </w:t>
      </w:r>
      <w:r>
        <w:rPr>
          <w:color w:val="0F0F10"/>
          <w:sz w:val="16"/>
        </w:rPr>
        <w:t>vědomi,</w:t>
      </w:r>
      <w:r>
        <w:rPr>
          <w:color w:val="0F0F10"/>
          <w:spacing w:val="-11"/>
          <w:sz w:val="16"/>
        </w:rPr>
        <w:t> </w:t>
      </w:r>
      <w:r>
        <w:rPr>
          <w:color w:val="0F0F10"/>
          <w:sz w:val="16"/>
        </w:rPr>
        <w:t>že</w:t>
      </w:r>
      <w:r>
        <w:rPr>
          <w:color w:val="0F0F10"/>
          <w:spacing w:val="-15"/>
          <w:sz w:val="16"/>
        </w:rPr>
        <w:t> </w:t>
      </w:r>
      <w:r>
        <w:rPr>
          <w:color w:val="0F0F10"/>
          <w:sz w:val="16"/>
        </w:rPr>
        <w:t>je</w:t>
      </w:r>
      <w:r>
        <w:rPr>
          <w:color w:val="0F0F10"/>
          <w:spacing w:val="-16"/>
          <w:sz w:val="16"/>
        </w:rPr>
        <w:t> </w:t>
      </w:r>
      <w:r>
        <w:rPr>
          <w:color w:val="0F0F10"/>
          <w:spacing w:val="-3"/>
          <w:sz w:val="16"/>
        </w:rPr>
        <w:t>ve</w:t>
      </w:r>
      <w:r>
        <w:rPr>
          <w:color w:val="0F0F10"/>
          <w:spacing w:val="-14"/>
          <w:sz w:val="16"/>
        </w:rPr>
        <w:t> </w:t>
      </w:r>
      <w:r>
        <w:rPr>
          <w:color w:val="0F0F10"/>
          <w:sz w:val="16"/>
        </w:rPr>
        <w:t>smluvním </w:t>
      </w:r>
      <w:r>
        <w:rPr>
          <w:color w:val="0F0F10"/>
          <w:w w:val="90"/>
          <w:sz w:val="16"/>
        </w:rPr>
        <w:t>vztahu</w:t>
      </w:r>
      <w:r>
        <w:rPr>
          <w:color w:val="0F0F10"/>
          <w:spacing w:val="-10"/>
          <w:w w:val="90"/>
          <w:sz w:val="16"/>
        </w:rPr>
        <w:t> </w:t>
      </w:r>
      <w:r>
        <w:rPr>
          <w:color w:val="0F0F10"/>
          <w:w w:val="90"/>
          <w:sz w:val="16"/>
        </w:rPr>
        <w:t>s</w:t>
      </w:r>
      <w:r>
        <w:rPr>
          <w:color w:val="0F0F10"/>
          <w:spacing w:val="-5"/>
          <w:w w:val="90"/>
          <w:sz w:val="16"/>
        </w:rPr>
        <w:t> </w:t>
      </w:r>
      <w:r>
        <w:rPr>
          <w:color w:val="0F0F10"/>
          <w:w w:val="90"/>
          <w:sz w:val="16"/>
        </w:rPr>
        <w:t>Prodávajícím</w:t>
      </w:r>
      <w:r>
        <w:rPr>
          <w:color w:val="0F0F10"/>
          <w:spacing w:val="-4"/>
          <w:w w:val="90"/>
          <w:sz w:val="16"/>
        </w:rPr>
        <w:t> </w:t>
      </w:r>
      <w:r>
        <w:rPr>
          <w:color w:val="0F0F10"/>
          <w:w w:val="90"/>
          <w:sz w:val="16"/>
        </w:rPr>
        <w:t>považován</w:t>
      </w:r>
      <w:r>
        <w:rPr>
          <w:color w:val="0F0F10"/>
          <w:spacing w:val="-9"/>
          <w:w w:val="90"/>
          <w:sz w:val="16"/>
        </w:rPr>
        <w:t> </w:t>
      </w:r>
      <w:r>
        <w:rPr>
          <w:color w:val="0F0F10"/>
          <w:w w:val="90"/>
          <w:sz w:val="16"/>
        </w:rPr>
        <w:t>za</w:t>
      </w:r>
      <w:r>
        <w:rPr>
          <w:color w:val="0F0F10"/>
          <w:spacing w:val="-5"/>
          <w:w w:val="90"/>
          <w:sz w:val="16"/>
        </w:rPr>
        <w:t> </w:t>
      </w:r>
      <w:r>
        <w:rPr>
          <w:color w:val="0F0F10"/>
          <w:w w:val="90"/>
          <w:sz w:val="16"/>
        </w:rPr>
        <w:t>podnikatele</w:t>
      </w:r>
      <w:r>
        <w:rPr>
          <w:color w:val="0F0F10"/>
          <w:spacing w:val="-4"/>
          <w:w w:val="90"/>
          <w:sz w:val="16"/>
        </w:rPr>
        <w:t> </w:t>
      </w:r>
      <w:r>
        <w:rPr>
          <w:color w:val="0F0F10"/>
          <w:w w:val="90"/>
          <w:sz w:val="16"/>
        </w:rPr>
        <w:t>a</w:t>
      </w:r>
      <w:r>
        <w:rPr>
          <w:color w:val="0F0F10"/>
          <w:spacing w:val="-16"/>
          <w:w w:val="90"/>
          <w:sz w:val="16"/>
        </w:rPr>
        <w:t> </w:t>
      </w:r>
      <w:r>
        <w:rPr>
          <w:color w:val="0F0F10"/>
          <w:w w:val="90"/>
          <w:sz w:val="16"/>
        </w:rPr>
        <w:t>neuplatní</w:t>
      </w:r>
      <w:r>
        <w:rPr>
          <w:color w:val="0F0F10"/>
          <w:spacing w:val="-10"/>
          <w:w w:val="90"/>
          <w:sz w:val="16"/>
        </w:rPr>
        <w:t> </w:t>
      </w:r>
      <w:r>
        <w:rPr>
          <w:color w:val="0F0F10"/>
          <w:w w:val="90"/>
          <w:sz w:val="16"/>
        </w:rPr>
        <w:t>se </w:t>
      </w:r>
      <w:r>
        <w:rPr>
          <w:color w:val="0F0F10"/>
          <w:w w:val="95"/>
          <w:sz w:val="16"/>
        </w:rPr>
        <w:t>na</w:t>
      </w:r>
      <w:r>
        <w:rPr>
          <w:color w:val="0F0F10"/>
          <w:spacing w:val="-23"/>
          <w:w w:val="95"/>
          <w:sz w:val="16"/>
        </w:rPr>
        <w:t> </w:t>
      </w:r>
      <w:r>
        <w:rPr>
          <w:color w:val="0F0F10"/>
          <w:w w:val="95"/>
          <w:sz w:val="16"/>
        </w:rPr>
        <w:t>něj</w:t>
      </w:r>
      <w:r>
        <w:rPr>
          <w:color w:val="0F0F10"/>
          <w:spacing w:val="-27"/>
          <w:w w:val="95"/>
          <w:sz w:val="16"/>
        </w:rPr>
        <w:t> </w:t>
      </w:r>
      <w:r>
        <w:rPr>
          <w:color w:val="0F0F10"/>
          <w:w w:val="95"/>
          <w:sz w:val="16"/>
        </w:rPr>
        <w:t>pravidla</w:t>
      </w:r>
      <w:r>
        <w:rPr>
          <w:color w:val="0F0F10"/>
          <w:spacing w:val="-26"/>
          <w:w w:val="95"/>
          <w:sz w:val="16"/>
        </w:rPr>
        <w:t> </w:t>
      </w:r>
      <w:r>
        <w:rPr>
          <w:color w:val="0F0F10"/>
          <w:w w:val="95"/>
          <w:sz w:val="16"/>
        </w:rPr>
        <w:t>uvedená</w:t>
      </w:r>
      <w:r>
        <w:rPr>
          <w:color w:val="0F0F10"/>
          <w:spacing w:val="-27"/>
          <w:w w:val="95"/>
          <w:sz w:val="16"/>
        </w:rPr>
        <w:t> </w:t>
      </w:r>
      <w:r>
        <w:rPr>
          <w:color w:val="0F0F10"/>
          <w:w w:val="95"/>
          <w:sz w:val="16"/>
        </w:rPr>
        <w:t>v</w:t>
      </w:r>
      <w:r>
        <w:rPr>
          <w:color w:val="0F0F10"/>
          <w:spacing w:val="-26"/>
          <w:w w:val="95"/>
          <w:sz w:val="16"/>
        </w:rPr>
        <w:t> </w:t>
      </w:r>
      <w:r>
        <w:rPr>
          <w:color w:val="0F0F10"/>
          <w:w w:val="95"/>
          <w:sz w:val="16"/>
        </w:rPr>
        <w:t>Obchodních</w:t>
      </w:r>
      <w:r>
        <w:rPr>
          <w:color w:val="0F0F10"/>
          <w:spacing w:val="-28"/>
          <w:w w:val="95"/>
          <w:sz w:val="16"/>
        </w:rPr>
        <w:t> </w:t>
      </w:r>
      <w:r>
        <w:rPr>
          <w:color w:val="0F0F10"/>
          <w:w w:val="95"/>
          <w:sz w:val="16"/>
        </w:rPr>
        <w:t>podmínkách</w:t>
      </w:r>
      <w:r>
        <w:rPr>
          <w:color w:val="0F0F10"/>
          <w:spacing w:val="-26"/>
          <w:w w:val="95"/>
          <w:sz w:val="16"/>
        </w:rPr>
        <w:t> </w:t>
      </w:r>
      <w:r>
        <w:rPr>
          <w:color w:val="0F0F10"/>
          <w:w w:val="95"/>
          <w:sz w:val="16"/>
        </w:rPr>
        <w:t>týkající</w:t>
      </w:r>
      <w:r>
        <w:rPr>
          <w:color w:val="0F0F10"/>
          <w:spacing w:val="-27"/>
          <w:w w:val="95"/>
          <w:sz w:val="16"/>
        </w:rPr>
        <w:t> </w:t>
      </w:r>
      <w:r>
        <w:rPr>
          <w:color w:val="0F0F10"/>
          <w:spacing w:val="5"/>
          <w:w w:val="95"/>
          <w:sz w:val="16"/>
        </w:rPr>
        <w:t>se </w:t>
      </w:r>
      <w:r>
        <w:rPr>
          <w:color w:val="0F0F10"/>
          <w:w w:val="90"/>
          <w:sz w:val="16"/>
        </w:rPr>
        <w:t>výlučně</w:t>
      </w:r>
      <w:r>
        <w:rPr>
          <w:color w:val="0F0F10"/>
          <w:spacing w:val="-17"/>
          <w:w w:val="90"/>
          <w:sz w:val="16"/>
        </w:rPr>
        <w:t> </w:t>
      </w:r>
      <w:r>
        <w:rPr>
          <w:color w:val="0F0F10"/>
          <w:w w:val="90"/>
          <w:sz w:val="16"/>
        </w:rPr>
        <w:t>spotřebitele</w:t>
      </w:r>
      <w:r>
        <w:rPr>
          <w:color w:val="0F0F10"/>
          <w:spacing w:val="-17"/>
          <w:w w:val="90"/>
          <w:sz w:val="16"/>
        </w:rPr>
        <w:t> </w:t>
      </w:r>
      <w:r>
        <w:rPr>
          <w:color w:val="0F0F10"/>
          <w:w w:val="90"/>
          <w:sz w:val="16"/>
        </w:rPr>
        <w:t>(zejména</w:t>
      </w:r>
      <w:r>
        <w:rPr>
          <w:color w:val="0F0F10"/>
          <w:spacing w:val="-25"/>
          <w:w w:val="90"/>
          <w:sz w:val="16"/>
        </w:rPr>
        <w:t> </w:t>
      </w:r>
      <w:r>
        <w:rPr>
          <w:color w:val="0F0F10"/>
          <w:spacing w:val="2"/>
          <w:w w:val="90"/>
          <w:sz w:val="16"/>
        </w:rPr>
        <w:t>se</w:t>
      </w:r>
      <w:r>
        <w:rPr>
          <w:color w:val="0F0F10"/>
          <w:spacing w:val="-23"/>
          <w:w w:val="90"/>
          <w:sz w:val="16"/>
        </w:rPr>
        <w:t> </w:t>
      </w:r>
      <w:r>
        <w:rPr>
          <w:color w:val="0F0F10"/>
          <w:w w:val="90"/>
          <w:sz w:val="16"/>
        </w:rPr>
        <w:t>na</w:t>
      </w:r>
      <w:r>
        <w:rPr>
          <w:color w:val="0F0F10"/>
          <w:spacing w:val="-22"/>
          <w:w w:val="90"/>
          <w:sz w:val="16"/>
        </w:rPr>
        <w:t> </w:t>
      </w:r>
      <w:r>
        <w:rPr>
          <w:color w:val="0F0F10"/>
          <w:w w:val="90"/>
          <w:sz w:val="16"/>
        </w:rPr>
        <w:t>podnikatele</w:t>
      </w:r>
      <w:r>
        <w:rPr>
          <w:color w:val="0F0F10"/>
          <w:spacing w:val="-22"/>
          <w:w w:val="90"/>
          <w:sz w:val="16"/>
        </w:rPr>
        <w:t> </w:t>
      </w:r>
      <w:r>
        <w:rPr>
          <w:color w:val="0F0F10"/>
          <w:w w:val="90"/>
          <w:sz w:val="16"/>
        </w:rPr>
        <w:t>neuplatní</w:t>
      </w:r>
      <w:r>
        <w:rPr>
          <w:color w:val="0F0F10"/>
          <w:spacing w:val="-18"/>
          <w:w w:val="90"/>
          <w:sz w:val="16"/>
        </w:rPr>
        <w:t> </w:t>
      </w:r>
      <w:r>
        <w:rPr>
          <w:color w:val="0F0F10"/>
          <w:w w:val="90"/>
          <w:sz w:val="16"/>
        </w:rPr>
        <w:t>tento </w:t>
      </w:r>
      <w:r>
        <w:rPr>
          <w:color w:val="0F0F10"/>
          <w:sz w:val="16"/>
        </w:rPr>
        <w:t>článek VIII. Obchodních podmínek). V případě rozporu  </w:t>
      </w:r>
      <w:r>
        <w:rPr>
          <w:color w:val="0F0F10"/>
          <w:w w:val="95"/>
          <w:sz w:val="16"/>
        </w:rPr>
        <w:t>s ostatními ustanoveními Obchodních podmínek </w:t>
      </w:r>
      <w:r>
        <w:rPr>
          <w:color w:val="0F0F10"/>
          <w:spacing w:val="-3"/>
          <w:w w:val="95"/>
          <w:sz w:val="16"/>
        </w:rPr>
        <w:t>má </w:t>
      </w:r>
      <w:r>
        <w:rPr>
          <w:color w:val="0F0F10"/>
          <w:w w:val="95"/>
          <w:sz w:val="16"/>
        </w:rPr>
        <w:t>tento </w:t>
      </w:r>
      <w:r>
        <w:rPr>
          <w:color w:val="0F0F10"/>
          <w:sz w:val="16"/>
        </w:rPr>
        <w:t>článek VIII.</w:t>
      </w:r>
      <w:r>
        <w:rPr>
          <w:color w:val="0F0F10"/>
          <w:spacing w:val="-28"/>
          <w:sz w:val="16"/>
        </w:rPr>
        <w:t> </w:t>
      </w:r>
      <w:r>
        <w:rPr>
          <w:color w:val="0F0F10"/>
          <w:sz w:val="16"/>
        </w:rPr>
        <w:t>přednost.</w:t>
      </w:r>
    </w:p>
    <w:p>
      <w:pPr>
        <w:pStyle w:val="ListParagraph"/>
        <w:numPr>
          <w:ilvl w:val="0"/>
          <w:numId w:val="10"/>
        </w:numPr>
        <w:tabs>
          <w:tab w:pos="699" w:val="left" w:leader="none"/>
        </w:tabs>
        <w:spacing w:line="225" w:lineRule="auto" w:before="66" w:after="0"/>
        <w:ind w:left="684" w:right="192" w:hanging="275"/>
        <w:jc w:val="both"/>
        <w:rPr>
          <w:color w:val="0E0E0E"/>
          <w:sz w:val="16"/>
        </w:rPr>
      </w:pPr>
      <w:r>
        <w:rPr>
          <w:color w:val="0E0E0E"/>
          <w:w w:val="90"/>
          <w:sz w:val="16"/>
        </w:rPr>
        <w:t>Pokud</w:t>
      </w:r>
      <w:r>
        <w:rPr>
          <w:color w:val="0E0E0E"/>
          <w:spacing w:val="-24"/>
          <w:w w:val="90"/>
          <w:sz w:val="16"/>
        </w:rPr>
        <w:t> </w:t>
      </w:r>
      <w:r>
        <w:rPr>
          <w:color w:val="0E0E0E"/>
          <w:spacing w:val="2"/>
          <w:w w:val="90"/>
          <w:sz w:val="16"/>
        </w:rPr>
        <w:t>je</w:t>
      </w:r>
      <w:r>
        <w:rPr>
          <w:color w:val="0E0E0E"/>
          <w:spacing w:val="-22"/>
          <w:w w:val="90"/>
          <w:sz w:val="16"/>
        </w:rPr>
        <w:t> </w:t>
      </w:r>
      <w:r>
        <w:rPr>
          <w:color w:val="0E0E0E"/>
          <w:w w:val="90"/>
          <w:sz w:val="16"/>
        </w:rPr>
        <w:t>Kupní</w:t>
      </w:r>
      <w:r>
        <w:rPr>
          <w:color w:val="0E0E0E"/>
          <w:spacing w:val="-21"/>
          <w:w w:val="90"/>
          <w:sz w:val="16"/>
        </w:rPr>
        <w:t> </w:t>
      </w:r>
      <w:r>
        <w:rPr>
          <w:color w:val="0E0E0E"/>
          <w:w w:val="90"/>
          <w:sz w:val="16"/>
        </w:rPr>
        <w:t>smlouva</w:t>
      </w:r>
      <w:r>
        <w:rPr>
          <w:color w:val="0E0E0E"/>
          <w:spacing w:val="-18"/>
          <w:w w:val="90"/>
          <w:sz w:val="16"/>
        </w:rPr>
        <w:t> </w:t>
      </w:r>
      <w:r>
        <w:rPr>
          <w:color w:val="0E0E0E"/>
          <w:w w:val="90"/>
          <w:sz w:val="16"/>
        </w:rPr>
        <w:t>uzavřena</w:t>
      </w:r>
      <w:r>
        <w:rPr>
          <w:color w:val="0E0E0E"/>
          <w:spacing w:val="-14"/>
          <w:w w:val="90"/>
          <w:sz w:val="16"/>
        </w:rPr>
        <w:t> </w:t>
      </w:r>
      <w:r>
        <w:rPr>
          <w:color w:val="0E0E0E"/>
          <w:w w:val="90"/>
          <w:sz w:val="16"/>
        </w:rPr>
        <w:t>Kupujícím-spotřebitelem,</w:t>
      </w:r>
      <w:r>
        <w:rPr>
          <w:color w:val="0E0E0E"/>
          <w:spacing w:val="-13"/>
          <w:w w:val="90"/>
          <w:sz w:val="16"/>
        </w:rPr>
        <w:t> </w:t>
      </w:r>
      <w:r>
        <w:rPr>
          <w:color w:val="0E0E0E"/>
          <w:w w:val="90"/>
          <w:sz w:val="16"/>
        </w:rPr>
        <w:t>řídí </w:t>
      </w:r>
      <w:r>
        <w:rPr>
          <w:color w:val="0E0E0E"/>
          <w:w w:val="95"/>
          <w:sz w:val="16"/>
        </w:rPr>
        <w:t>se práva z vad a záruka za jakost Automobilu těmito </w:t>
      </w:r>
      <w:r>
        <w:rPr>
          <w:color w:val="0E0E0E"/>
          <w:w w:val="90"/>
          <w:sz w:val="16"/>
        </w:rPr>
        <w:t>Obchodními podmínkami, Občanským zákoníkem. zákonem č. </w:t>
      </w:r>
      <w:r>
        <w:rPr>
          <w:color w:val="0E0E0E"/>
          <w:w w:val="95"/>
          <w:sz w:val="16"/>
        </w:rPr>
        <w:t>634/1992 Sb.. o ochraně spotřebitele, </w:t>
      </w:r>
      <w:r>
        <w:rPr>
          <w:color w:val="0E0E0E"/>
          <w:spacing w:val="-3"/>
          <w:w w:val="95"/>
          <w:sz w:val="16"/>
        </w:rPr>
        <w:t>ve </w:t>
      </w:r>
      <w:r>
        <w:rPr>
          <w:color w:val="0E0E0E"/>
          <w:w w:val="95"/>
          <w:sz w:val="16"/>
        </w:rPr>
        <w:t>znění pozdějších předpisů   (dále   </w:t>
      </w:r>
      <w:r>
        <w:rPr>
          <w:color w:val="0E0E0E"/>
          <w:spacing w:val="-3"/>
          <w:w w:val="95"/>
          <w:sz w:val="16"/>
        </w:rPr>
        <w:t>jen   </w:t>
      </w:r>
      <w:r>
        <w:rPr>
          <w:rFonts w:ascii="Arial" w:hAnsi="Arial"/>
          <w:b/>
          <w:color w:val="0E0E0E"/>
          <w:w w:val="95"/>
          <w:sz w:val="16"/>
        </w:rPr>
        <w:t>.Zákon    o    ochraně    spotřebitele"). </w:t>
      </w:r>
      <w:r>
        <w:rPr>
          <w:color w:val="0E0E0E"/>
          <w:w w:val="95"/>
          <w:sz w:val="16"/>
        </w:rPr>
        <w:t>a podmínkami stanovenými v garanční knížce. Pro případ jakýchkoli rozporů mezi ustanoveními těchto Obchodních podmínek</w:t>
      </w:r>
      <w:r>
        <w:rPr>
          <w:color w:val="0E0E0E"/>
          <w:spacing w:val="-20"/>
          <w:w w:val="95"/>
          <w:sz w:val="16"/>
        </w:rPr>
        <w:t> </w:t>
      </w:r>
      <w:r>
        <w:rPr>
          <w:color w:val="0E0E0E"/>
          <w:w w:val="95"/>
          <w:sz w:val="16"/>
        </w:rPr>
        <w:t>a</w:t>
      </w:r>
      <w:r>
        <w:rPr>
          <w:color w:val="0E0E0E"/>
          <w:spacing w:val="-17"/>
          <w:w w:val="95"/>
          <w:sz w:val="16"/>
        </w:rPr>
        <w:t> </w:t>
      </w:r>
      <w:r>
        <w:rPr>
          <w:color w:val="0E0E0E"/>
          <w:w w:val="95"/>
          <w:sz w:val="16"/>
        </w:rPr>
        <w:t>garanční</w:t>
      </w:r>
      <w:r>
        <w:rPr>
          <w:color w:val="0E0E0E"/>
          <w:spacing w:val="-22"/>
          <w:w w:val="95"/>
          <w:sz w:val="16"/>
        </w:rPr>
        <w:t> </w:t>
      </w:r>
      <w:r>
        <w:rPr>
          <w:color w:val="0E0E0E"/>
          <w:w w:val="95"/>
          <w:sz w:val="16"/>
        </w:rPr>
        <w:t>knížky</w:t>
      </w:r>
      <w:r>
        <w:rPr>
          <w:color w:val="0E0E0E"/>
          <w:spacing w:val="-17"/>
          <w:w w:val="95"/>
          <w:sz w:val="16"/>
        </w:rPr>
        <w:t> </w:t>
      </w:r>
      <w:r>
        <w:rPr>
          <w:color w:val="0E0E0E"/>
          <w:w w:val="95"/>
          <w:sz w:val="16"/>
        </w:rPr>
        <w:t>mají</w:t>
      </w:r>
      <w:r>
        <w:rPr>
          <w:color w:val="0E0E0E"/>
          <w:spacing w:val="-19"/>
          <w:w w:val="95"/>
          <w:sz w:val="16"/>
        </w:rPr>
        <w:t> </w:t>
      </w:r>
      <w:r>
        <w:rPr>
          <w:color w:val="0E0E0E"/>
          <w:w w:val="95"/>
          <w:sz w:val="16"/>
        </w:rPr>
        <w:t>ustanovení</w:t>
      </w:r>
      <w:r>
        <w:rPr>
          <w:color w:val="0E0E0E"/>
          <w:spacing w:val="-19"/>
          <w:w w:val="95"/>
          <w:sz w:val="16"/>
        </w:rPr>
        <w:t> </w:t>
      </w:r>
      <w:r>
        <w:rPr>
          <w:color w:val="0E0E0E"/>
          <w:w w:val="95"/>
          <w:sz w:val="16"/>
        </w:rPr>
        <w:t>garanční</w:t>
      </w:r>
      <w:r>
        <w:rPr>
          <w:color w:val="0E0E0E"/>
          <w:spacing w:val="-19"/>
          <w:w w:val="95"/>
          <w:sz w:val="16"/>
        </w:rPr>
        <w:t> </w:t>
      </w:r>
      <w:r>
        <w:rPr>
          <w:color w:val="0E0E0E"/>
          <w:w w:val="95"/>
          <w:sz w:val="16"/>
        </w:rPr>
        <w:t>knížky přednost.</w:t>
      </w:r>
    </w:p>
    <w:p>
      <w:pPr>
        <w:pStyle w:val="ListParagraph"/>
        <w:numPr>
          <w:ilvl w:val="0"/>
          <w:numId w:val="10"/>
        </w:numPr>
        <w:tabs>
          <w:tab w:pos="698" w:val="left" w:leader="none"/>
        </w:tabs>
        <w:spacing w:line="230" w:lineRule="auto" w:before="52" w:after="0"/>
        <w:ind w:left="679" w:right="187" w:hanging="279"/>
        <w:jc w:val="both"/>
        <w:rPr>
          <w:color w:val="0F0F0F"/>
          <w:sz w:val="16"/>
        </w:rPr>
      </w:pPr>
      <w:r>
        <w:rPr>
          <w:color w:val="0F0F0F"/>
          <w:w w:val="95"/>
          <w:sz w:val="16"/>
        </w:rPr>
        <w:t>Prodávající</w:t>
      </w:r>
      <w:r>
        <w:rPr>
          <w:color w:val="0F0F0F"/>
          <w:spacing w:val="-29"/>
          <w:w w:val="95"/>
          <w:sz w:val="16"/>
        </w:rPr>
        <w:t> </w:t>
      </w:r>
      <w:r>
        <w:rPr>
          <w:color w:val="0F0F0F"/>
          <w:w w:val="95"/>
          <w:sz w:val="16"/>
        </w:rPr>
        <w:t>odpovídá</w:t>
      </w:r>
      <w:r>
        <w:rPr>
          <w:color w:val="0F0F0F"/>
          <w:spacing w:val="-22"/>
          <w:w w:val="95"/>
          <w:sz w:val="16"/>
        </w:rPr>
        <w:t> </w:t>
      </w:r>
      <w:r>
        <w:rPr>
          <w:color w:val="0F0F0F"/>
          <w:w w:val="95"/>
          <w:sz w:val="16"/>
        </w:rPr>
        <w:t>Kupujícímu,</w:t>
      </w:r>
      <w:r>
        <w:rPr>
          <w:color w:val="0F0F0F"/>
          <w:spacing w:val="-24"/>
          <w:w w:val="95"/>
          <w:sz w:val="16"/>
        </w:rPr>
        <w:t> </w:t>
      </w:r>
      <w:r>
        <w:rPr>
          <w:color w:val="0F0F0F"/>
          <w:spacing w:val="-3"/>
          <w:w w:val="95"/>
          <w:sz w:val="16"/>
        </w:rPr>
        <w:t>který</w:t>
      </w:r>
      <w:r>
        <w:rPr>
          <w:color w:val="0F0F0F"/>
          <w:spacing w:val="-27"/>
          <w:w w:val="95"/>
          <w:sz w:val="16"/>
        </w:rPr>
        <w:t> </w:t>
      </w:r>
      <w:r>
        <w:rPr>
          <w:color w:val="0F0F0F"/>
          <w:w w:val="95"/>
          <w:sz w:val="16"/>
        </w:rPr>
        <w:t>je</w:t>
      </w:r>
      <w:r>
        <w:rPr>
          <w:color w:val="0F0F0F"/>
          <w:spacing w:val="-31"/>
          <w:w w:val="95"/>
          <w:sz w:val="16"/>
        </w:rPr>
        <w:t> </w:t>
      </w:r>
      <w:r>
        <w:rPr>
          <w:color w:val="0F0F0F"/>
          <w:w w:val="95"/>
          <w:sz w:val="16"/>
        </w:rPr>
        <w:t>spotřebitel</w:t>
      </w:r>
      <w:r>
        <w:rPr>
          <w:color w:val="0F0F0F"/>
          <w:spacing w:val="-28"/>
          <w:w w:val="95"/>
          <w:sz w:val="16"/>
        </w:rPr>
        <w:t> </w:t>
      </w:r>
      <w:r>
        <w:rPr>
          <w:color w:val="0F0F0F"/>
          <w:w w:val="95"/>
          <w:sz w:val="16"/>
        </w:rPr>
        <w:t>za</w:t>
      </w:r>
      <w:r>
        <w:rPr>
          <w:color w:val="0F0F0F"/>
          <w:spacing w:val="-28"/>
          <w:w w:val="95"/>
          <w:sz w:val="16"/>
        </w:rPr>
        <w:t> </w:t>
      </w:r>
      <w:r>
        <w:rPr>
          <w:color w:val="0F0F0F"/>
          <w:w w:val="95"/>
          <w:sz w:val="16"/>
        </w:rPr>
        <w:t>to,</w:t>
      </w:r>
      <w:r>
        <w:rPr>
          <w:color w:val="0F0F0F"/>
          <w:spacing w:val="-24"/>
          <w:w w:val="95"/>
          <w:sz w:val="16"/>
        </w:rPr>
        <w:t> </w:t>
      </w:r>
      <w:r>
        <w:rPr>
          <w:color w:val="0F0F0F"/>
          <w:w w:val="95"/>
          <w:sz w:val="16"/>
        </w:rPr>
        <w:t>že Automobil</w:t>
      </w:r>
      <w:r>
        <w:rPr>
          <w:color w:val="0F0F0F"/>
          <w:spacing w:val="-12"/>
          <w:w w:val="95"/>
          <w:sz w:val="16"/>
        </w:rPr>
        <w:t> </w:t>
      </w:r>
      <w:r>
        <w:rPr>
          <w:color w:val="0F0F0F"/>
          <w:w w:val="95"/>
          <w:sz w:val="16"/>
        </w:rPr>
        <w:t>je</w:t>
      </w:r>
      <w:r>
        <w:rPr>
          <w:color w:val="0F0F0F"/>
          <w:spacing w:val="-12"/>
          <w:w w:val="95"/>
          <w:sz w:val="16"/>
        </w:rPr>
        <w:t> </w:t>
      </w:r>
      <w:r>
        <w:rPr>
          <w:color w:val="0F0F0F"/>
          <w:w w:val="95"/>
          <w:sz w:val="16"/>
        </w:rPr>
        <w:t>ve</w:t>
      </w:r>
      <w:r>
        <w:rPr>
          <w:color w:val="0F0F0F"/>
          <w:spacing w:val="-17"/>
          <w:w w:val="95"/>
          <w:sz w:val="16"/>
        </w:rPr>
        <w:t> </w:t>
      </w:r>
      <w:r>
        <w:rPr>
          <w:color w:val="0F0F0F"/>
          <w:w w:val="95"/>
          <w:sz w:val="16"/>
        </w:rPr>
        <w:t>shodě</w:t>
      </w:r>
      <w:r>
        <w:rPr>
          <w:color w:val="0F0F0F"/>
          <w:spacing w:val="-11"/>
          <w:w w:val="95"/>
          <w:sz w:val="16"/>
        </w:rPr>
        <w:t> </w:t>
      </w:r>
      <w:r>
        <w:rPr>
          <w:color w:val="0F0F0F"/>
          <w:w w:val="95"/>
          <w:sz w:val="16"/>
        </w:rPr>
        <w:t>s</w:t>
      </w:r>
      <w:r>
        <w:rPr>
          <w:color w:val="0F0F0F"/>
          <w:spacing w:val="-10"/>
          <w:w w:val="95"/>
          <w:sz w:val="16"/>
        </w:rPr>
        <w:t> </w:t>
      </w:r>
      <w:r>
        <w:rPr>
          <w:color w:val="0F0F0F"/>
          <w:w w:val="95"/>
          <w:sz w:val="16"/>
        </w:rPr>
        <w:t>Kupní</w:t>
      </w:r>
      <w:r>
        <w:rPr>
          <w:color w:val="0F0F0F"/>
          <w:spacing w:val="-16"/>
          <w:w w:val="95"/>
          <w:sz w:val="16"/>
        </w:rPr>
        <w:t> </w:t>
      </w:r>
      <w:r>
        <w:rPr>
          <w:color w:val="0F0F0F"/>
          <w:w w:val="95"/>
          <w:sz w:val="16"/>
        </w:rPr>
        <w:t>smlouvou,</w:t>
      </w:r>
      <w:r>
        <w:rPr>
          <w:color w:val="0F0F0F"/>
          <w:spacing w:val="-11"/>
          <w:w w:val="95"/>
          <w:sz w:val="16"/>
        </w:rPr>
        <w:t> </w:t>
      </w:r>
      <w:r>
        <w:rPr>
          <w:color w:val="0F0F0F"/>
          <w:w w:val="95"/>
          <w:sz w:val="16"/>
        </w:rPr>
        <w:t>zejména.</w:t>
      </w:r>
      <w:r>
        <w:rPr>
          <w:color w:val="0F0F0F"/>
          <w:spacing w:val="-8"/>
          <w:w w:val="95"/>
          <w:sz w:val="16"/>
        </w:rPr>
        <w:t> </w:t>
      </w:r>
      <w:r>
        <w:rPr>
          <w:color w:val="0F0F0F"/>
          <w:w w:val="95"/>
          <w:sz w:val="16"/>
        </w:rPr>
        <w:t>že</w:t>
      </w:r>
      <w:r>
        <w:rPr>
          <w:color w:val="0F0F0F"/>
          <w:spacing w:val="-10"/>
          <w:w w:val="95"/>
          <w:sz w:val="16"/>
        </w:rPr>
        <w:t> </w:t>
      </w:r>
      <w:r>
        <w:rPr>
          <w:color w:val="0F0F0F"/>
          <w:w w:val="95"/>
          <w:sz w:val="16"/>
        </w:rPr>
        <w:t>nemá vady. Prodávající zejména odpovídá Kupujícímu </w:t>
      </w:r>
      <w:r>
        <w:rPr>
          <w:color w:val="0F0F0F"/>
          <w:spacing w:val="-3"/>
          <w:w w:val="95"/>
          <w:sz w:val="16"/>
        </w:rPr>
        <w:t>za </w:t>
      </w:r>
      <w:r>
        <w:rPr>
          <w:color w:val="0F0F0F"/>
          <w:w w:val="95"/>
          <w:sz w:val="16"/>
        </w:rPr>
        <w:t>to, že Automobil při jeho</w:t>
      </w:r>
      <w:r>
        <w:rPr>
          <w:color w:val="0F0F0F"/>
          <w:spacing w:val="-41"/>
          <w:w w:val="95"/>
          <w:sz w:val="16"/>
        </w:rPr>
        <w:t> </w:t>
      </w:r>
      <w:r>
        <w:rPr>
          <w:color w:val="0F0F0F"/>
          <w:w w:val="95"/>
          <w:sz w:val="16"/>
        </w:rPr>
        <w:t>převzetí:</w:t>
      </w:r>
    </w:p>
    <w:p>
      <w:pPr>
        <w:pStyle w:val="ListParagraph"/>
        <w:numPr>
          <w:ilvl w:val="1"/>
          <w:numId w:val="10"/>
        </w:numPr>
        <w:tabs>
          <w:tab w:pos="968" w:val="left" w:leader="none"/>
        </w:tabs>
        <w:spacing w:line="230" w:lineRule="auto" w:before="57" w:after="0"/>
        <w:ind w:left="971" w:right="199" w:hanging="288"/>
        <w:jc w:val="both"/>
        <w:rPr>
          <w:color w:val="111111"/>
          <w:sz w:val="16"/>
        </w:rPr>
      </w:pPr>
      <w:r>
        <w:rPr>
          <w:color w:val="111111"/>
          <w:w w:val="90"/>
          <w:sz w:val="16"/>
        </w:rPr>
        <w:t>odpovídá  ujednanému popisu. druhu a množství,  jakož    í jakosti, funkčnosti, kompatibilitě, interoperabilitě a jiným ujednaným</w:t>
      </w:r>
      <w:r>
        <w:rPr>
          <w:color w:val="111111"/>
          <w:spacing w:val="-1"/>
          <w:w w:val="90"/>
          <w:sz w:val="16"/>
        </w:rPr>
        <w:t> </w:t>
      </w:r>
      <w:r>
        <w:rPr>
          <w:color w:val="111111"/>
          <w:w w:val="90"/>
          <w:sz w:val="16"/>
        </w:rPr>
        <w:t>vlastnostem;</w:t>
      </w:r>
    </w:p>
    <w:p>
      <w:pPr>
        <w:pStyle w:val="ListParagraph"/>
        <w:numPr>
          <w:ilvl w:val="1"/>
          <w:numId w:val="10"/>
        </w:numPr>
        <w:tabs>
          <w:tab w:pos="961" w:val="left" w:leader="none"/>
        </w:tabs>
        <w:spacing w:line="223" w:lineRule="auto" w:before="63" w:after="0"/>
        <w:ind w:left="971" w:right="202" w:hanging="291"/>
        <w:jc w:val="both"/>
        <w:rPr>
          <w:color w:val="101010"/>
          <w:sz w:val="16"/>
        </w:rPr>
      </w:pPr>
      <w:r>
        <w:rPr>
          <w:color w:val="101010"/>
          <w:spacing w:val="2"/>
          <w:w w:val="95"/>
          <w:sz w:val="16"/>
        </w:rPr>
        <w:t>je</w:t>
      </w:r>
      <w:r>
        <w:rPr>
          <w:color w:val="101010"/>
          <w:spacing w:val="-24"/>
          <w:w w:val="95"/>
          <w:sz w:val="16"/>
        </w:rPr>
        <w:t> </w:t>
      </w:r>
      <w:r>
        <w:rPr>
          <w:color w:val="101010"/>
          <w:w w:val="95"/>
          <w:sz w:val="16"/>
        </w:rPr>
        <w:t>vhodný</w:t>
      </w:r>
      <w:r>
        <w:rPr>
          <w:color w:val="101010"/>
          <w:spacing w:val="-26"/>
          <w:w w:val="95"/>
          <w:sz w:val="16"/>
        </w:rPr>
        <w:t> </w:t>
      </w:r>
      <w:r>
        <w:rPr>
          <w:color w:val="101010"/>
          <w:w w:val="95"/>
          <w:sz w:val="16"/>
        </w:rPr>
        <w:t>k</w:t>
      </w:r>
      <w:r>
        <w:rPr>
          <w:color w:val="101010"/>
          <w:spacing w:val="-20"/>
          <w:w w:val="95"/>
          <w:sz w:val="16"/>
        </w:rPr>
        <w:t> </w:t>
      </w:r>
      <w:r>
        <w:rPr>
          <w:color w:val="101010"/>
          <w:w w:val="95"/>
          <w:sz w:val="16"/>
        </w:rPr>
        <w:t>účelu.</w:t>
      </w:r>
      <w:r>
        <w:rPr>
          <w:color w:val="101010"/>
          <w:spacing w:val="-17"/>
          <w:w w:val="95"/>
          <w:sz w:val="16"/>
        </w:rPr>
        <w:t> </w:t>
      </w:r>
      <w:r>
        <w:rPr>
          <w:color w:val="101010"/>
          <w:w w:val="95"/>
          <w:sz w:val="16"/>
        </w:rPr>
        <w:t>pro</w:t>
      </w:r>
      <w:r>
        <w:rPr>
          <w:color w:val="101010"/>
          <w:spacing w:val="-24"/>
          <w:w w:val="95"/>
          <w:sz w:val="16"/>
        </w:rPr>
        <w:t> </w:t>
      </w:r>
      <w:r>
        <w:rPr>
          <w:color w:val="101010"/>
          <w:w w:val="95"/>
          <w:sz w:val="16"/>
        </w:rPr>
        <w:t>který</w:t>
      </w:r>
      <w:r>
        <w:rPr>
          <w:color w:val="101010"/>
          <w:spacing w:val="-23"/>
          <w:w w:val="95"/>
          <w:sz w:val="16"/>
        </w:rPr>
        <w:t> </w:t>
      </w:r>
      <w:r>
        <w:rPr>
          <w:color w:val="101010"/>
          <w:spacing w:val="-5"/>
          <w:w w:val="95"/>
          <w:sz w:val="16"/>
        </w:rPr>
        <w:t>ho</w:t>
      </w:r>
      <w:r>
        <w:rPr>
          <w:color w:val="101010"/>
          <w:spacing w:val="-18"/>
          <w:w w:val="95"/>
          <w:sz w:val="16"/>
        </w:rPr>
        <w:t> </w:t>
      </w:r>
      <w:r>
        <w:rPr>
          <w:color w:val="101010"/>
          <w:w w:val="95"/>
          <w:sz w:val="16"/>
        </w:rPr>
        <w:t>Kupující</w:t>
      </w:r>
      <w:r>
        <w:rPr>
          <w:color w:val="101010"/>
          <w:spacing w:val="-22"/>
          <w:w w:val="95"/>
          <w:sz w:val="16"/>
        </w:rPr>
        <w:t> </w:t>
      </w:r>
      <w:r>
        <w:rPr>
          <w:color w:val="101010"/>
          <w:w w:val="95"/>
          <w:sz w:val="16"/>
        </w:rPr>
        <w:t>požaduje</w:t>
      </w:r>
      <w:r>
        <w:rPr>
          <w:color w:val="101010"/>
          <w:spacing w:val="-24"/>
          <w:w w:val="95"/>
          <w:sz w:val="16"/>
        </w:rPr>
        <w:t> </w:t>
      </w:r>
      <w:r>
        <w:rPr>
          <w:color w:val="101010"/>
          <w:w w:val="95"/>
          <w:sz w:val="16"/>
        </w:rPr>
        <w:t>a</w:t>
      </w:r>
      <w:r>
        <w:rPr>
          <w:color w:val="101010"/>
          <w:spacing w:val="-29"/>
          <w:w w:val="95"/>
          <w:sz w:val="16"/>
        </w:rPr>
        <w:t> </w:t>
      </w:r>
      <w:r>
        <w:rPr>
          <w:color w:val="101010"/>
          <w:w w:val="95"/>
          <w:sz w:val="16"/>
        </w:rPr>
        <w:t>s</w:t>
      </w:r>
      <w:r>
        <w:rPr>
          <w:color w:val="101010"/>
          <w:spacing w:val="-29"/>
          <w:w w:val="95"/>
          <w:sz w:val="16"/>
        </w:rPr>
        <w:t> </w:t>
      </w:r>
      <w:r>
        <w:rPr>
          <w:color w:val="101010"/>
          <w:w w:val="95"/>
          <w:sz w:val="16"/>
        </w:rPr>
        <w:t>nímž </w:t>
      </w:r>
      <w:r>
        <w:rPr>
          <w:color w:val="101010"/>
          <w:sz w:val="16"/>
        </w:rPr>
        <w:t>Prodávající souhlasil;</w:t>
      </w:r>
      <w:r>
        <w:rPr>
          <w:color w:val="101010"/>
          <w:spacing w:val="-16"/>
          <w:sz w:val="16"/>
        </w:rPr>
        <w:t> </w:t>
      </w:r>
      <w:r>
        <w:rPr>
          <w:color w:val="101010"/>
          <w:sz w:val="16"/>
        </w:rPr>
        <w:t>a</w:t>
      </w:r>
    </w:p>
    <w:p>
      <w:pPr>
        <w:pStyle w:val="ListParagraph"/>
        <w:numPr>
          <w:ilvl w:val="1"/>
          <w:numId w:val="10"/>
        </w:numPr>
        <w:tabs>
          <w:tab w:pos="961" w:val="left" w:leader="none"/>
        </w:tabs>
        <w:spacing w:line="225" w:lineRule="auto" w:before="61" w:after="0"/>
        <w:ind w:left="966" w:right="211" w:hanging="286"/>
        <w:jc w:val="both"/>
        <w:rPr>
          <w:color w:val="121212"/>
          <w:sz w:val="16"/>
        </w:rPr>
      </w:pPr>
      <w:r>
        <w:rPr>
          <w:color w:val="121212"/>
          <w:w w:val="95"/>
          <w:sz w:val="16"/>
        </w:rPr>
        <w:t>je</w:t>
      </w:r>
      <w:r>
        <w:rPr>
          <w:color w:val="121212"/>
          <w:spacing w:val="-18"/>
          <w:w w:val="95"/>
          <w:sz w:val="16"/>
        </w:rPr>
        <w:t> </w:t>
      </w:r>
      <w:r>
        <w:rPr>
          <w:color w:val="121212"/>
          <w:w w:val="95"/>
          <w:sz w:val="16"/>
        </w:rPr>
        <w:t>dodán</w:t>
      </w:r>
      <w:r>
        <w:rPr>
          <w:color w:val="121212"/>
          <w:spacing w:val="-13"/>
          <w:w w:val="95"/>
          <w:sz w:val="16"/>
        </w:rPr>
        <w:t> </w:t>
      </w:r>
      <w:r>
        <w:rPr>
          <w:color w:val="121212"/>
          <w:w w:val="95"/>
          <w:sz w:val="16"/>
        </w:rPr>
        <w:t>s</w:t>
      </w:r>
      <w:r>
        <w:rPr>
          <w:color w:val="121212"/>
          <w:spacing w:val="-16"/>
          <w:w w:val="95"/>
          <w:sz w:val="16"/>
        </w:rPr>
        <w:t> </w:t>
      </w:r>
      <w:r>
        <w:rPr>
          <w:color w:val="121212"/>
          <w:w w:val="95"/>
          <w:sz w:val="16"/>
        </w:rPr>
        <w:t>ujednaným</w:t>
      </w:r>
      <w:r>
        <w:rPr>
          <w:color w:val="121212"/>
          <w:spacing w:val="-14"/>
          <w:w w:val="95"/>
          <w:sz w:val="16"/>
        </w:rPr>
        <w:t> </w:t>
      </w:r>
      <w:r>
        <w:rPr>
          <w:color w:val="121212"/>
          <w:w w:val="95"/>
          <w:sz w:val="16"/>
        </w:rPr>
        <w:t>příslušenstvím</w:t>
      </w:r>
      <w:r>
        <w:rPr>
          <w:color w:val="121212"/>
          <w:spacing w:val="-16"/>
          <w:w w:val="95"/>
          <w:sz w:val="16"/>
        </w:rPr>
        <w:t> </w:t>
      </w:r>
      <w:r>
        <w:rPr>
          <w:color w:val="121212"/>
          <w:w w:val="95"/>
          <w:sz w:val="16"/>
        </w:rPr>
        <w:t>a</w:t>
      </w:r>
      <w:r>
        <w:rPr>
          <w:color w:val="121212"/>
          <w:spacing w:val="-16"/>
          <w:w w:val="95"/>
          <w:sz w:val="16"/>
        </w:rPr>
        <w:t> </w:t>
      </w:r>
      <w:r>
        <w:rPr>
          <w:color w:val="121212"/>
          <w:w w:val="95"/>
          <w:sz w:val="16"/>
        </w:rPr>
        <w:t>pokyny</w:t>
      </w:r>
      <w:r>
        <w:rPr>
          <w:color w:val="121212"/>
          <w:spacing w:val="-16"/>
          <w:w w:val="95"/>
          <w:sz w:val="16"/>
        </w:rPr>
        <w:t> </w:t>
      </w:r>
      <w:r>
        <w:rPr>
          <w:color w:val="121212"/>
          <w:w w:val="95"/>
          <w:sz w:val="16"/>
        </w:rPr>
        <w:t>k</w:t>
      </w:r>
      <w:r>
        <w:rPr>
          <w:color w:val="121212"/>
          <w:spacing w:val="-30"/>
          <w:w w:val="95"/>
          <w:sz w:val="16"/>
        </w:rPr>
        <w:t> </w:t>
      </w:r>
      <w:r>
        <w:rPr>
          <w:color w:val="121212"/>
          <w:w w:val="95"/>
          <w:sz w:val="16"/>
        </w:rPr>
        <w:t>použití, </w:t>
      </w:r>
      <w:r>
        <w:rPr>
          <w:color w:val="121212"/>
          <w:sz w:val="16"/>
        </w:rPr>
        <w:t>včetně</w:t>
      </w:r>
      <w:r>
        <w:rPr>
          <w:color w:val="121212"/>
          <w:spacing w:val="-22"/>
          <w:sz w:val="16"/>
        </w:rPr>
        <w:t> </w:t>
      </w:r>
      <w:r>
        <w:rPr>
          <w:color w:val="121212"/>
          <w:sz w:val="16"/>
        </w:rPr>
        <w:t>návodu</w:t>
      </w:r>
      <w:r>
        <w:rPr>
          <w:color w:val="121212"/>
          <w:spacing w:val="-21"/>
          <w:sz w:val="16"/>
        </w:rPr>
        <w:t> </w:t>
      </w:r>
      <w:r>
        <w:rPr>
          <w:color w:val="121212"/>
          <w:sz w:val="16"/>
        </w:rPr>
        <w:t>k</w:t>
      </w:r>
      <w:r>
        <w:rPr>
          <w:color w:val="121212"/>
          <w:spacing w:val="-27"/>
          <w:sz w:val="16"/>
        </w:rPr>
        <w:t> </w:t>
      </w:r>
      <w:r>
        <w:rPr>
          <w:color w:val="121212"/>
          <w:sz w:val="16"/>
        </w:rPr>
        <w:t>montáži</w:t>
      </w:r>
      <w:r>
        <w:rPr>
          <w:color w:val="121212"/>
          <w:spacing w:val="-17"/>
          <w:sz w:val="16"/>
        </w:rPr>
        <w:t> </w:t>
      </w:r>
      <w:r>
        <w:rPr>
          <w:color w:val="121212"/>
          <w:sz w:val="16"/>
        </w:rPr>
        <w:t>nebo</w:t>
      </w:r>
      <w:r>
        <w:rPr>
          <w:color w:val="121212"/>
          <w:spacing w:val="-22"/>
          <w:sz w:val="16"/>
        </w:rPr>
        <w:t> </w:t>
      </w:r>
      <w:r>
        <w:rPr>
          <w:color w:val="121212"/>
          <w:sz w:val="16"/>
        </w:rPr>
        <w:t>instalaci.</w:t>
      </w:r>
    </w:p>
    <w:p>
      <w:pPr>
        <w:pStyle w:val="ListParagraph"/>
        <w:numPr>
          <w:ilvl w:val="0"/>
          <w:numId w:val="10"/>
        </w:numPr>
        <w:tabs>
          <w:tab w:pos="686" w:val="left" w:leader="none"/>
        </w:tabs>
        <w:spacing w:line="223" w:lineRule="auto" w:before="69" w:after="0"/>
        <w:ind w:left="666" w:right="204" w:hanging="277"/>
        <w:jc w:val="both"/>
        <w:rPr>
          <w:color w:val="101010"/>
          <w:sz w:val="16"/>
        </w:rPr>
      </w:pPr>
      <w:r>
        <w:rPr>
          <w:color w:val="101010"/>
          <w:w w:val="95"/>
          <w:sz w:val="16"/>
        </w:rPr>
        <w:t>Neupozorní-li zvlášť Prodávající Kupujícího před uzavřením </w:t>
      </w:r>
      <w:r>
        <w:rPr>
          <w:color w:val="101010"/>
          <w:sz w:val="16"/>
        </w:rPr>
        <w:t>Kupní smlouvy, že se některá vlastnost Automobilu liší, a Kupující s tím neprojeví výslovný souhlas, odpovídá </w:t>
      </w:r>
      <w:r>
        <w:rPr>
          <w:color w:val="101010"/>
          <w:w w:val="90"/>
          <w:sz w:val="16"/>
        </w:rPr>
        <w:t>Prodávající Kupujícímu dále. že vedle ujednaných vlastnosti ve </w:t>
      </w:r>
      <w:r>
        <w:rPr>
          <w:color w:val="101010"/>
          <w:sz w:val="16"/>
        </w:rPr>
        <w:t>smyslu odst. 3 článku VIII. těchto Obchodních</w:t>
      </w:r>
      <w:r>
        <w:rPr>
          <w:color w:val="101010"/>
          <w:spacing w:val="-39"/>
          <w:sz w:val="16"/>
        </w:rPr>
        <w:t> </w:t>
      </w:r>
      <w:r>
        <w:rPr>
          <w:color w:val="101010"/>
          <w:sz w:val="16"/>
        </w:rPr>
        <w:t>podmínek Automobil:</w:t>
      </w:r>
    </w:p>
    <w:p>
      <w:pPr>
        <w:pStyle w:val="ListParagraph"/>
        <w:numPr>
          <w:ilvl w:val="1"/>
          <w:numId w:val="10"/>
        </w:numPr>
        <w:tabs>
          <w:tab w:pos="960" w:val="left" w:leader="none"/>
        </w:tabs>
        <w:spacing w:line="230" w:lineRule="auto" w:before="66" w:after="0"/>
        <w:ind w:left="957" w:right="205" w:hanging="286"/>
        <w:jc w:val="both"/>
        <w:rPr>
          <w:color w:val="0F0F0F"/>
          <w:sz w:val="16"/>
        </w:rPr>
      </w:pPr>
      <w:r>
        <w:rPr>
          <w:color w:val="0F0F0F"/>
          <w:w w:val="95"/>
          <w:sz w:val="16"/>
        </w:rPr>
        <w:t>je</w:t>
      </w:r>
      <w:r>
        <w:rPr>
          <w:color w:val="0F0F0F"/>
          <w:spacing w:val="-33"/>
          <w:w w:val="95"/>
          <w:sz w:val="16"/>
        </w:rPr>
        <w:t> </w:t>
      </w:r>
      <w:r>
        <w:rPr>
          <w:color w:val="0F0F0F"/>
          <w:spacing w:val="-3"/>
          <w:w w:val="95"/>
          <w:sz w:val="16"/>
        </w:rPr>
        <w:t>vhodný</w:t>
      </w:r>
      <w:r>
        <w:rPr>
          <w:color w:val="0F0F0F"/>
          <w:spacing w:val="-32"/>
          <w:w w:val="95"/>
          <w:sz w:val="16"/>
        </w:rPr>
        <w:t> </w:t>
      </w:r>
      <w:r>
        <w:rPr>
          <w:color w:val="0F0F0F"/>
          <w:w w:val="95"/>
          <w:sz w:val="16"/>
        </w:rPr>
        <w:t>k</w:t>
      </w:r>
      <w:r>
        <w:rPr>
          <w:color w:val="0F0F0F"/>
          <w:spacing w:val="-30"/>
          <w:w w:val="95"/>
          <w:sz w:val="16"/>
        </w:rPr>
        <w:t> </w:t>
      </w:r>
      <w:r>
        <w:rPr>
          <w:color w:val="0F0F0F"/>
          <w:w w:val="95"/>
          <w:sz w:val="16"/>
        </w:rPr>
        <w:t>účelu,</w:t>
      </w:r>
      <w:r>
        <w:rPr>
          <w:color w:val="0F0F0F"/>
          <w:spacing w:val="-29"/>
          <w:w w:val="95"/>
          <w:sz w:val="16"/>
        </w:rPr>
        <w:t> </w:t>
      </w:r>
      <w:r>
        <w:rPr>
          <w:color w:val="0F0F0F"/>
          <w:w w:val="95"/>
          <w:sz w:val="16"/>
        </w:rPr>
        <w:t>k</w:t>
      </w:r>
      <w:r>
        <w:rPr>
          <w:color w:val="0F0F0F"/>
          <w:spacing w:val="-33"/>
          <w:w w:val="95"/>
          <w:sz w:val="16"/>
        </w:rPr>
        <w:t> </w:t>
      </w:r>
      <w:r>
        <w:rPr>
          <w:color w:val="0F0F0F"/>
          <w:w w:val="95"/>
          <w:sz w:val="16"/>
        </w:rPr>
        <w:t>němuž</w:t>
      </w:r>
      <w:r>
        <w:rPr>
          <w:color w:val="0F0F0F"/>
          <w:spacing w:val="-35"/>
          <w:w w:val="95"/>
          <w:sz w:val="16"/>
        </w:rPr>
        <w:t> </w:t>
      </w:r>
      <w:r>
        <w:rPr>
          <w:color w:val="0F0F0F"/>
          <w:w w:val="95"/>
          <w:sz w:val="16"/>
        </w:rPr>
        <w:t>se</w:t>
      </w:r>
      <w:r>
        <w:rPr>
          <w:color w:val="0F0F0F"/>
          <w:spacing w:val="-32"/>
          <w:w w:val="95"/>
          <w:sz w:val="16"/>
        </w:rPr>
        <w:t> </w:t>
      </w:r>
      <w:r>
        <w:rPr>
          <w:color w:val="0F0F0F"/>
          <w:w w:val="95"/>
          <w:sz w:val="16"/>
        </w:rPr>
        <w:t>obvykle</w:t>
      </w:r>
      <w:r>
        <w:rPr>
          <w:color w:val="0F0F0F"/>
          <w:spacing w:val="-35"/>
          <w:w w:val="95"/>
          <w:sz w:val="16"/>
        </w:rPr>
        <w:t> </w:t>
      </w:r>
      <w:r>
        <w:rPr>
          <w:color w:val="0F0F0F"/>
          <w:w w:val="95"/>
          <w:sz w:val="16"/>
        </w:rPr>
        <w:t>používá,</w:t>
      </w:r>
      <w:r>
        <w:rPr>
          <w:color w:val="0F0F0F"/>
          <w:spacing w:val="-29"/>
          <w:w w:val="95"/>
          <w:sz w:val="16"/>
        </w:rPr>
        <w:t> </w:t>
      </w:r>
      <w:r>
        <w:rPr>
          <w:color w:val="0F0F0F"/>
          <w:w w:val="95"/>
          <w:sz w:val="16"/>
        </w:rPr>
        <w:t>i</w:t>
      </w:r>
      <w:r>
        <w:rPr>
          <w:color w:val="0F0F0F"/>
          <w:spacing w:val="-34"/>
          <w:w w:val="95"/>
          <w:sz w:val="16"/>
        </w:rPr>
        <w:t> </w:t>
      </w:r>
      <w:r>
        <w:rPr>
          <w:color w:val="0F0F0F"/>
          <w:w w:val="95"/>
          <w:sz w:val="16"/>
        </w:rPr>
        <w:t>s</w:t>
      </w:r>
      <w:r>
        <w:rPr>
          <w:color w:val="0F0F0F"/>
          <w:spacing w:val="-34"/>
          <w:w w:val="95"/>
          <w:sz w:val="16"/>
        </w:rPr>
        <w:t> </w:t>
      </w:r>
      <w:r>
        <w:rPr>
          <w:color w:val="0F0F0F"/>
          <w:w w:val="95"/>
          <w:sz w:val="16"/>
        </w:rPr>
        <w:t>ohledem </w:t>
      </w:r>
      <w:r>
        <w:rPr>
          <w:color w:val="0F0F0F"/>
          <w:spacing w:val="-4"/>
          <w:w w:val="95"/>
          <w:sz w:val="16"/>
        </w:rPr>
        <w:t>na</w:t>
      </w:r>
      <w:r>
        <w:rPr>
          <w:color w:val="0F0F0F"/>
          <w:spacing w:val="-7"/>
          <w:w w:val="95"/>
          <w:sz w:val="16"/>
        </w:rPr>
        <w:t> </w:t>
      </w:r>
      <w:r>
        <w:rPr>
          <w:color w:val="0F0F0F"/>
          <w:w w:val="95"/>
          <w:sz w:val="16"/>
        </w:rPr>
        <w:t>práva</w:t>
      </w:r>
      <w:r>
        <w:rPr>
          <w:color w:val="0F0F0F"/>
          <w:spacing w:val="-6"/>
          <w:w w:val="95"/>
          <w:sz w:val="16"/>
        </w:rPr>
        <w:t> </w:t>
      </w:r>
      <w:r>
        <w:rPr>
          <w:color w:val="0F0F0F"/>
          <w:w w:val="95"/>
          <w:sz w:val="16"/>
        </w:rPr>
        <w:t>třetích</w:t>
      </w:r>
      <w:r>
        <w:rPr>
          <w:color w:val="0F0F0F"/>
          <w:spacing w:val="-9"/>
          <w:w w:val="95"/>
          <w:sz w:val="16"/>
        </w:rPr>
        <w:t> </w:t>
      </w:r>
      <w:r>
        <w:rPr>
          <w:color w:val="0F0F0F"/>
          <w:w w:val="95"/>
          <w:sz w:val="16"/>
        </w:rPr>
        <w:t>osob,</w:t>
      </w:r>
      <w:r>
        <w:rPr>
          <w:color w:val="0F0F0F"/>
          <w:spacing w:val="-2"/>
          <w:w w:val="95"/>
          <w:sz w:val="16"/>
        </w:rPr>
        <w:t> </w:t>
      </w:r>
      <w:r>
        <w:rPr>
          <w:color w:val="0F0F0F"/>
          <w:w w:val="95"/>
          <w:sz w:val="16"/>
        </w:rPr>
        <w:t>právní</w:t>
      </w:r>
      <w:r>
        <w:rPr>
          <w:color w:val="0F0F0F"/>
          <w:spacing w:val="-11"/>
          <w:w w:val="95"/>
          <w:sz w:val="16"/>
        </w:rPr>
        <w:t> </w:t>
      </w:r>
      <w:r>
        <w:rPr>
          <w:color w:val="0F0F0F"/>
          <w:w w:val="95"/>
          <w:sz w:val="16"/>
        </w:rPr>
        <w:t>předpisy,</w:t>
      </w:r>
      <w:r>
        <w:rPr>
          <w:color w:val="0F0F0F"/>
          <w:spacing w:val="-4"/>
          <w:w w:val="95"/>
          <w:sz w:val="16"/>
        </w:rPr>
        <w:t> </w:t>
      </w:r>
      <w:r>
        <w:rPr>
          <w:color w:val="0F0F0F"/>
          <w:w w:val="95"/>
          <w:sz w:val="16"/>
        </w:rPr>
        <w:t>technické</w:t>
      </w:r>
      <w:r>
        <w:rPr>
          <w:color w:val="0F0F0F"/>
          <w:spacing w:val="-8"/>
          <w:w w:val="95"/>
          <w:sz w:val="16"/>
        </w:rPr>
        <w:t> </w:t>
      </w:r>
      <w:r>
        <w:rPr>
          <w:color w:val="0F0F0F"/>
          <w:w w:val="95"/>
          <w:sz w:val="16"/>
        </w:rPr>
        <w:t>normy nebo</w:t>
      </w:r>
      <w:r>
        <w:rPr>
          <w:color w:val="0F0F0F"/>
          <w:spacing w:val="-23"/>
          <w:w w:val="95"/>
          <w:sz w:val="16"/>
        </w:rPr>
        <w:t> </w:t>
      </w:r>
      <w:r>
        <w:rPr>
          <w:color w:val="0F0F0F"/>
          <w:w w:val="95"/>
          <w:sz w:val="16"/>
        </w:rPr>
        <w:t>kodexy</w:t>
      </w:r>
      <w:r>
        <w:rPr>
          <w:color w:val="0F0F0F"/>
          <w:spacing w:val="-21"/>
          <w:w w:val="95"/>
          <w:sz w:val="16"/>
        </w:rPr>
        <w:t> </w:t>
      </w:r>
      <w:r>
        <w:rPr>
          <w:color w:val="0F0F0F"/>
          <w:w w:val="95"/>
          <w:sz w:val="16"/>
        </w:rPr>
        <w:t>chováni</w:t>
      </w:r>
      <w:r>
        <w:rPr>
          <w:color w:val="0F0F0F"/>
          <w:spacing w:val="-26"/>
          <w:w w:val="95"/>
          <w:sz w:val="16"/>
        </w:rPr>
        <w:t> </w:t>
      </w:r>
      <w:r>
        <w:rPr>
          <w:color w:val="0F0F0F"/>
          <w:w w:val="95"/>
          <w:sz w:val="16"/>
        </w:rPr>
        <w:t>daného</w:t>
      </w:r>
      <w:r>
        <w:rPr>
          <w:color w:val="0F0F0F"/>
          <w:spacing w:val="-21"/>
          <w:w w:val="95"/>
          <w:sz w:val="16"/>
        </w:rPr>
        <w:t> </w:t>
      </w:r>
      <w:r>
        <w:rPr>
          <w:color w:val="0F0F0F"/>
          <w:w w:val="95"/>
          <w:sz w:val="16"/>
        </w:rPr>
        <w:t>odvětví,</w:t>
      </w:r>
      <w:r>
        <w:rPr>
          <w:color w:val="0F0F0F"/>
          <w:spacing w:val="-16"/>
          <w:w w:val="95"/>
          <w:sz w:val="16"/>
        </w:rPr>
        <w:t> </w:t>
      </w:r>
      <w:r>
        <w:rPr>
          <w:color w:val="0F0F0F"/>
          <w:w w:val="95"/>
          <w:sz w:val="16"/>
        </w:rPr>
        <w:t>není-li</w:t>
      </w:r>
      <w:r>
        <w:rPr>
          <w:color w:val="0F0F0F"/>
          <w:spacing w:val="-22"/>
          <w:w w:val="95"/>
          <w:sz w:val="16"/>
        </w:rPr>
        <w:t> </w:t>
      </w:r>
      <w:r>
        <w:rPr>
          <w:color w:val="0F0F0F"/>
          <w:w w:val="95"/>
          <w:sz w:val="16"/>
        </w:rPr>
        <w:t>technických </w:t>
      </w:r>
      <w:r>
        <w:rPr>
          <w:color w:val="0F0F0F"/>
          <w:sz w:val="16"/>
        </w:rPr>
        <w:t>norem;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30"/>
          <w:pgMar w:top="0" w:bottom="280" w:left="420" w:right="681"/>
          <w:cols w:num="2" w:equalWidth="0">
            <w:col w:w="5279" w:space="102"/>
            <w:col w:w="5428"/>
          </w:cols>
        </w:sectPr>
      </w:pPr>
    </w:p>
    <w:p>
      <w:pPr>
        <w:spacing w:line="240" w:lineRule="auto" w:before="8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51167744">
            <wp:simplePos x="0" y="0"/>
            <wp:positionH relativeFrom="page">
              <wp:posOffset>476668</wp:posOffset>
            </wp:positionH>
            <wp:positionV relativeFrom="page">
              <wp:posOffset>0</wp:posOffset>
            </wp:positionV>
            <wp:extent cx="7080578" cy="10682343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578" cy="106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1148" w:right="981"/>
        <w:jc w:val="center"/>
        <w:rPr>
          <w:rFonts w:ascii="Verdana" w:hAnsi="Verdana"/>
        </w:rPr>
      </w:pPr>
      <w:r>
        <w:rPr>
          <w:rFonts w:ascii="Verdana" w:hAnsi="Verdana"/>
          <w:color w:val="0F0F0F"/>
        </w:rPr>
        <w:t>Obchodnl podmínky prodeje nových vozů značky Hyundai</w:t>
      </w:r>
    </w:p>
    <w:p>
      <w:pPr>
        <w:spacing w:after="0"/>
        <w:jc w:val="center"/>
        <w:rPr>
          <w:rFonts w:ascii="Verdana" w:hAnsi="Verdana"/>
        </w:rPr>
        <w:sectPr>
          <w:type w:val="continuous"/>
          <w:pgSz w:w="11910" w:h="16830"/>
          <w:pgMar w:top="0" w:bottom="280" w:left="420" w:right="681"/>
        </w:sectPr>
      </w:pPr>
    </w:p>
    <w:p>
      <w:pPr>
        <w:pStyle w:val="Heading1"/>
        <w:spacing w:before="116"/>
      </w:pPr>
      <w:r>
        <w:rPr>
          <w:color w:val="040405"/>
        </w:rPr>
        <w:t>OBCHODNÍ PODMÍNKY PRODEJE NOVÝCH VOZIDEL ZNAČKY HYUNDAI</w:t>
      </w:r>
    </w:p>
    <w:p>
      <w:pPr>
        <w:spacing w:after="0"/>
        <w:sectPr>
          <w:pgSz w:w="11910" w:h="16830"/>
          <w:pgMar w:top="720" w:bottom="280" w:left="420" w:right="681"/>
        </w:sectPr>
      </w:pPr>
    </w:p>
    <w:p>
      <w:pPr>
        <w:pStyle w:val="ListParagraph"/>
        <w:numPr>
          <w:ilvl w:val="1"/>
          <w:numId w:val="10"/>
        </w:numPr>
        <w:tabs>
          <w:tab w:pos="972" w:val="left" w:leader="none"/>
        </w:tabs>
        <w:spacing w:line="225" w:lineRule="auto" w:before="152" w:after="0"/>
        <w:ind w:left="960" w:right="38" w:hanging="280"/>
        <w:jc w:val="both"/>
        <w:rPr>
          <w:rFonts w:ascii="Calibri" w:hAnsi="Calibri"/>
          <w:color w:val="0E0E0F"/>
          <w:sz w:val="16"/>
        </w:rPr>
      </w:pPr>
      <w:r>
        <w:rPr>
          <w:rFonts w:ascii="Calibri" w:hAnsi="Calibri"/>
          <w:color w:val="0E0E0F"/>
          <w:w w:val="110"/>
          <w:sz w:val="16"/>
        </w:rPr>
        <w:t>množstvím, jakosti a dalšími vlastnostmi, včetně životnosti, funkčnosti, kompatibility a bezpečnosti, odpovídá obvyklým vlastnostem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zboží  téhož  druhu, které  může Kupující rozumně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očekávat,  i s ohledem na  veřejná prohlášení učiněná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Prodávajícím  nebo  jinou osobou  ve smluvním řetězci Prodávajícího, zejména reklamou nebo označením. Veřejným prohlášením podle předchozí věty není Prodávající vázán, pokud prokáže, že si ho nebyl vědom nebo že bylo v době uzavření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Kupní smlouvy upraveno alespoň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srovnatelným  způsobem,  jakým  bylo  učiněno, anebo že </w:t>
      </w:r>
      <w:r>
        <w:rPr>
          <w:rFonts w:ascii="Calibri" w:hAnsi="Calibri"/>
          <w:color w:val="0E0E0F"/>
          <w:spacing w:val="-4"/>
          <w:w w:val="110"/>
          <w:sz w:val="16"/>
        </w:rPr>
        <w:t>na </w:t>
      </w:r>
      <w:r>
        <w:rPr>
          <w:rFonts w:ascii="Calibri" w:hAnsi="Calibri"/>
          <w:color w:val="0E0E0F"/>
          <w:w w:val="110"/>
          <w:sz w:val="16"/>
        </w:rPr>
        <w:t>rozhodnuti Kupujícího o koupi nemohlo </w:t>
      </w:r>
      <w:r>
        <w:rPr>
          <w:rFonts w:ascii="Calibri" w:hAnsi="Calibri"/>
          <w:color w:val="0E0E0F"/>
          <w:spacing w:val="-2"/>
          <w:w w:val="110"/>
          <w:sz w:val="16"/>
        </w:rPr>
        <w:t>mít </w:t>
      </w:r>
      <w:r>
        <w:rPr>
          <w:rFonts w:ascii="Calibri" w:hAnsi="Calibri"/>
          <w:color w:val="0E0E0F"/>
          <w:w w:val="110"/>
          <w:sz w:val="16"/>
        </w:rPr>
        <w:t>vliv;</w:t>
      </w:r>
    </w:p>
    <w:p>
      <w:pPr>
        <w:pStyle w:val="ListParagraph"/>
        <w:numPr>
          <w:ilvl w:val="1"/>
          <w:numId w:val="10"/>
        </w:numPr>
        <w:tabs>
          <w:tab w:pos="968" w:val="left" w:leader="none"/>
        </w:tabs>
        <w:spacing w:line="232" w:lineRule="auto" w:before="58" w:after="0"/>
        <w:ind w:left="961" w:right="40" w:hanging="283"/>
        <w:jc w:val="both"/>
        <w:rPr>
          <w:rFonts w:ascii="Calibri" w:hAnsi="Calibri"/>
          <w:color w:val="0E0E0E"/>
          <w:sz w:val="16"/>
        </w:rPr>
      </w:pPr>
      <w:r>
        <w:rPr>
          <w:rFonts w:ascii="Calibri" w:hAnsi="Calibri"/>
          <w:color w:val="0E0E0E"/>
          <w:w w:val="110"/>
          <w:sz w:val="16"/>
        </w:rPr>
        <w:t>je dodán s příslušenstvím, včetně obalu, návodu k montáži a jiných pokynů k použili, které může </w:t>
      </w:r>
      <w:r>
        <w:rPr>
          <w:rFonts w:ascii="Calibri" w:hAnsi="Calibri"/>
          <w:color w:val="0E0E0E"/>
          <w:spacing w:val="-3"/>
          <w:w w:val="110"/>
          <w:sz w:val="16"/>
        </w:rPr>
        <w:t>Kupujíci </w:t>
      </w:r>
      <w:r>
        <w:rPr>
          <w:rFonts w:ascii="Calibri" w:hAnsi="Calibri"/>
          <w:color w:val="0E0E0E"/>
          <w:w w:val="110"/>
          <w:sz w:val="16"/>
        </w:rPr>
        <w:t>rozumně očekávat;</w:t>
      </w:r>
      <w:r>
        <w:rPr>
          <w:rFonts w:ascii="Calibri" w:hAnsi="Calibri"/>
          <w:color w:val="0E0E0E"/>
          <w:spacing w:val="16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a</w:t>
      </w:r>
    </w:p>
    <w:p>
      <w:pPr>
        <w:pStyle w:val="ListParagraph"/>
        <w:numPr>
          <w:ilvl w:val="1"/>
          <w:numId w:val="10"/>
        </w:numPr>
        <w:tabs>
          <w:tab w:pos="967" w:val="left" w:leader="none"/>
        </w:tabs>
        <w:spacing w:line="230" w:lineRule="auto" w:before="57" w:after="0"/>
        <w:ind w:left="964" w:right="42" w:hanging="285"/>
        <w:jc w:val="both"/>
        <w:rPr>
          <w:rFonts w:ascii="Calibri" w:hAnsi="Calibri"/>
          <w:color w:val="0E0E0E"/>
          <w:sz w:val="16"/>
        </w:rPr>
      </w:pPr>
      <w:r>
        <w:rPr>
          <w:rFonts w:ascii="Calibri" w:hAnsi="Calibri"/>
          <w:color w:val="0E0E0E"/>
          <w:w w:val="110"/>
          <w:sz w:val="16"/>
        </w:rPr>
        <w:t>odpovídá jakosti nebo provedením vzorku nebo předloze, které Prodávající Kupujícímu poskytl před uzavřením Kupní smlouvy.</w:t>
      </w:r>
    </w:p>
    <w:p>
      <w:pPr>
        <w:pStyle w:val="ListParagraph"/>
        <w:numPr>
          <w:ilvl w:val="0"/>
          <w:numId w:val="10"/>
        </w:numPr>
        <w:tabs>
          <w:tab w:pos="690" w:val="left" w:leader="none"/>
        </w:tabs>
        <w:spacing w:line="225" w:lineRule="auto" w:before="58" w:after="0"/>
        <w:ind w:left="674" w:right="41" w:hanging="282"/>
        <w:jc w:val="both"/>
        <w:rPr>
          <w:rFonts w:ascii="Calibri" w:hAnsi="Calibri"/>
          <w:color w:val="0E0E0F"/>
          <w:sz w:val="16"/>
        </w:rPr>
      </w:pPr>
      <w:r>
        <w:rPr>
          <w:rFonts w:ascii="Calibri" w:hAnsi="Calibri"/>
          <w:color w:val="0E0E0F"/>
          <w:w w:val="110"/>
          <w:sz w:val="16"/>
        </w:rPr>
        <w:t>Prodávající 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odpovídá   Kupujícímu    za    zajištěni    aktualizaci k software Automobilu, coby věci s digitálními vlastnostmi ve smyslu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ustanoveni </w:t>
      </w:r>
      <w:r>
        <w:rPr>
          <w:rFonts w:ascii="Calibri" w:hAnsi="Calibri"/>
          <w:color w:val="0E0E0F"/>
          <w:w w:val="145"/>
          <w:sz w:val="16"/>
        </w:rPr>
        <w:t>§ </w:t>
      </w:r>
      <w:r>
        <w:rPr>
          <w:rFonts w:ascii="Calibri" w:hAnsi="Calibri"/>
          <w:color w:val="0E0E0F"/>
          <w:w w:val="110"/>
          <w:sz w:val="16"/>
        </w:rPr>
        <w:t>2161b Občanského zákoníku po celou dobu</w:t>
      </w:r>
      <w:r>
        <w:rPr>
          <w:rFonts w:ascii="Calibri" w:hAnsi="Calibri"/>
          <w:color w:val="0E0E0F"/>
          <w:spacing w:val="-1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trvání</w:t>
      </w:r>
      <w:r>
        <w:rPr>
          <w:rFonts w:ascii="Calibri" w:hAnsi="Calibri"/>
          <w:color w:val="0E0E0F"/>
          <w:spacing w:val="-4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záruky k</w:t>
      </w:r>
      <w:r>
        <w:rPr>
          <w:rFonts w:ascii="Calibri" w:hAnsi="Calibri"/>
          <w:color w:val="0E0E0F"/>
          <w:spacing w:val="-12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Automobilu</w:t>
      </w:r>
      <w:r>
        <w:rPr>
          <w:rFonts w:ascii="Calibri" w:hAnsi="Calibri"/>
          <w:color w:val="0E0E0F"/>
          <w:spacing w:val="1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(resp.</w:t>
      </w:r>
      <w:r>
        <w:rPr>
          <w:rFonts w:ascii="Calibri" w:hAnsi="Calibri"/>
          <w:color w:val="0E0E0F"/>
          <w:spacing w:val="-5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jeho</w:t>
      </w:r>
      <w:r>
        <w:rPr>
          <w:rFonts w:ascii="Calibri" w:hAnsi="Calibri"/>
          <w:color w:val="0E0E0F"/>
          <w:spacing w:val="-7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příslušným</w:t>
      </w:r>
      <w:r>
        <w:rPr>
          <w:rFonts w:ascii="Calibri" w:hAnsi="Calibri"/>
          <w:color w:val="0E0E0F"/>
          <w:spacing w:val="-6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částem. s nimiž je poskytování digitálních služeb či digitálního obsahu výlučně spojeno), 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jak  je   tato   vymezena   v garanční   knížce k Automobilu. Bližší informace o charakteru, funkčnosti, kompatibilitě a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interoperabilitě  software Automobilu a jeho aktualizacích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spacing w:val="-3"/>
          <w:w w:val="110"/>
          <w:sz w:val="16"/>
        </w:rPr>
        <w:t>jsou </w:t>
      </w:r>
      <w:r>
        <w:rPr>
          <w:rFonts w:ascii="Calibri" w:hAnsi="Calibri"/>
          <w:color w:val="0E0E0F"/>
          <w:w w:val="110"/>
          <w:sz w:val="16"/>
        </w:rPr>
        <w:t>Kupujícímu k dispozici v návodu k obsluze Automobilu, který byl Kupujícímu poskytnut před uzavřením Kupní</w:t>
      </w:r>
      <w:r>
        <w:rPr>
          <w:rFonts w:ascii="Calibri" w:hAnsi="Calibri"/>
          <w:color w:val="0E0E0F"/>
          <w:spacing w:val="5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smlouvy.</w:t>
      </w:r>
    </w:p>
    <w:p>
      <w:pPr>
        <w:pStyle w:val="ListParagraph"/>
        <w:numPr>
          <w:ilvl w:val="0"/>
          <w:numId w:val="10"/>
        </w:numPr>
        <w:tabs>
          <w:tab w:pos="690" w:val="left" w:leader="none"/>
        </w:tabs>
        <w:spacing w:line="228" w:lineRule="auto" w:before="52" w:after="0"/>
        <w:ind w:left="673" w:right="39" w:hanging="276"/>
        <w:jc w:val="both"/>
        <w:rPr>
          <w:rFonts w:ascii="Calibri" w:hAnsi="Calibri"/>
          <w:color w:val="0F0F0F"/>
          <w:sz w:val="16"/>
        </w:rPr>
      </w:pPr>
      <w:r>
        <w:rPr>
          <w:rFonts w:ascii="Calibri" w:hAnsi="Calibri"/>
          <w:color w:val="0F0F0F"/>
          <w:w w:val="110"/>
          <w:sz w:val="16"/>
        </w:rPr>
        <w:t>Kupující </w:t>
      </w:r>
      <w:r>
        <w:rPr>
          <w:rFonts w:ascii="Calibri" w:hAnsi="Calibri"/>
          <w:color w:val="0F0F0F"/>
          <w:spacing w:val="-4"/>
          <w:w w:val="110"/>
          <w:sz w:val="16"/>
        </w:rPr>
        <w:t>je </w:t>
      </w:r>
      <w:r>
        <w:rPr>
          <w:rFonts w:ascii="Calibri" w:hAnsi="Calibri"/>
          <w:color w:val="0F0F0F"/>
          <w:w w:val="110"/>
          <w:sz w:val="16"/>
        </w:rPr>
        <w:t>oprávněn vytknout vadu, která se u Automobilu projeví v době dvaceti čtyř (24) měsíců </w:t>
      </w:r>
      <w:r>
        <w:rPr>
          <w:rFonts w:ascii="Calibri" w:hAnsi="Calibri"/>
          <w:color w:val="0F0F0F"/>
          <w:spacing w:val="-3"/>
          <w:w w:val="110"/>
          <w:sz w:val="16"/>
        </w:rPr>
        <w:t>od </w:t>
      </w:r>
      <w:r>
        <w:rPr>
          <w:rFonts w:ascii="Calibri" w:hAnsi="Calibri"/>
          <w:color w:val="0F0F0F"/>
          <w:w w:val="110"/>
          <w:sz w:val="16"/>
        </w:rPr>
        <w:t>převzetí, není-li Smluvními stranami v Kupní smlouvě sjednána nebo v garanční knížce či jinde určena </w:t>
      </w:r>
      <w:r>
        <w:rPr>
          <w:rFonts w:ascii="Calibri" w:hAnsi="Calibri"/>
          <w:color w:val="0F0F0F"/>
          <w:spacing w:val="-3"/>
          <w:w w:val="110"/>
          <w:sz w:val="16"/>
        </w:rPr>
        <w:t>doba </w:t>
      </w:r>
      <w:r>
        <w:rPr>
          <w:rFonts w:ascii="Calibri" w:hAnsi="Calibri"/>
          <w:color w:val="0F0F0F"/>
          <w:w w:val="110"/>
          <w:sz w:val="16"/>
        </w:rPr>
        <w:t>delší. Vytkl-li Kupující</w:t>
      </w:r>
      <w:r>
        <w:rPr>
          <w:rFonts w:ascii="Calibri" w:hAnsi="Calibri"/>
          <w:color w:val="0F0F0F"/>
          <w:spacing w:val="39"/>
          <w:w w:val="110"/>
          <w:sz w:val="16"/>
        </w:rPr>
        <w:t> </w:t>
      </w:r>
      <w:r>
        <w:rPr>
          <w:rFonts w:ascii="Calibri" w:hAnsi="Calibri"/>
          <w:color w:val="0F0F0F"/>
          <w:w w:val="110"/>
          <w:sz w:val="16"/>
        </w:rPr>
        <w:t>Prodávajícímu vadu Automobilu oprávněně, doba dle předchozí věty neběží po dobu, po kterou Kupující nemůže Automobil užívat.</w:t>
      </w:r>
    </w:p>
    <w:p>
      <w:pPr>
        <w:pStyle w:val="ListParagraph"/>
        <w:numPr>
          <w:ilvl w:val="0"/>
          <w:numId w:val="10"/>
        </w:numPr>
        <w:tabs>
          <w:tab w:pos="690" w:val="left" w:leader="none"/>
        </w:tabs>
        <w:spacing w:line="223" w:lineRule="auto" w:before="52" w:after="0"/>
        <w:ind w:left="677" w:right="45" w:hanging="281"/>
        <w:jc w:val="both"/>
        <w:rPr>
          <w:rFonts w:ascii="Calibri" w:hAnsi="Calibri"/>
          <w:color w:val="0E0E0E"/>
          <w:sz w:val="16"/>
        </w:rPr>
      </w:pPr>
      <w:r>
        <w:rPr>
          <w:rFonts w:ascii="Calibri" w:hAnsi="Calibri"/>
          <w:color w:val="0E0E0E"/>
          <w:w w:val="105"/>
          <w:sz w:val="16"/>
        </w:rPr>
        <w:t>Projeví-li se vada Automobilu v průběhu jednoho (1) roku od převzetí, </w:t>
      </w:r>
      <w:r>
        <w:rPr>
          <w:rFonts w:ascii="Calibri" w:hAnsi="Calibri"/>
          <w:color w:val="0E0E0E"/>
          <w:spacing w:val="-3"/>
          <w:w w:val="105"/>
          <w:sz w:val="16"/>
        </w:rPr>
        <w:t>má </w:t>
      </w:r>
      <w:r>
        <w:rPr>
          <w:rFonts w:ascii="Calibri" w:hAnsi="Calibri"/>
          <w:color w:val="0E0E0E"/>
          <w:w w:val="105"/>
          <w:sz w:val="16"/>
        </w:rPr>
        <w:t>se za to, že Automobil byl vadný již při</w:t>
      </w:r>
      <w:r>
        <w:rPr>
          <w:rFonts w:ascii="Calibri" w:hAnsi="Calibri"/>
          <w:color w:val="0E0E0E"/>
          <w:spacing w:val="1"/>
          <w:w w:val="105"/>
          <w:sz w:val="16"/>
        </w:rPr>
        <w:t> </w:t>
      </w:r>
      <w:r>
        <w:rPr>
          <w:rFonts w:ascii="Calibri" w:hAnsi="Calibri"/>
          <w:color w:val="0E0E0E"/>
          <w:w w:val="105"/>
          <w:sz w:val="16"/>
        </w:rPr>
        <w:t>převzetí.</w:t>
      </w:r>
    </w:p>
    <w:p>
      <w:pPr>
        <w:pStyle w:val="ListParagraph"/>
        <w:numPr>
          <w:ilvl w:val="0"/>
          <w:numId w:val="10"/>
        </w:numPr>
        <w:tabs>
          <w:tab w:pos="686" w:val="left" w:leader="none"/>
        </w:tabs>
        <w:spacing w:line="225" w:lineRule="auto" w:before="64" w:after="0"/>
        <w:ind w:left="674" w:right="42" w:hanging="274"/>
        <w:jc w:val="both"/>
        <w:rPr>
          <w:rFonts w:ascii="Calibri" w:hAnsi="Calibri"/>
          <w:color w:val="0E0E0E"/>
          <w:sz w:val="16"/>
        </w:rPr>
      </w:pPr>
      <w:r>
        <w:rPr>
          <w:rFonts w:ascii="Calibri" w:hAnsi="Calibri"/>
          <w:color w:val="0E0E0E"/>
          <w:w w:val="110"/>
          <w:sz w:val="16"/>
        </w:rPr>
        <w:t>Má-li Automobil vadu, může Kupující požadovat její odstraněni. Podle své volby může požadovat dodáni nového Automobilu bez vady nebo opravu Automobilu, ledaže je zvolený způsob odstraněni vady nemožný nebo ve srovnáni s druhým nepřiměřeně nákladný; to se posoudí zejména s ohledem na význam vady, hodnotu, kterou </w:t>
      </w:r>
      <w:r>
        <w:rPr>
          <w:rFonts w:ascii="Calibri" w:hAnsi="Calibri"/>
          <w:color w:val="0E0E0E"/>
          <w:spacing w:val="-4"/>
          <w:w w:val="110"/>
          <w:sz w:val="16"/>
        </w:rPr>
        <w:t>by </w:t>
      </w:r>
      <w:r>
        <w:rPr>
          <w:rFonts w:ascii="Calibri" w:hAnsi="Calibri"/>
          <w:color w:val="0E0E0E"/>
          <w:w w:val="110"/>
          <w:sz w:val="16"/>
        </w:rPr>
        <w:t>Automobil měl bez vady, a to, zda</w:t>
      </w:r>
      <w:r>
        <w:rPr>
          <w:rFonts w:ascii="Calibri" w:hAnsi="Calibri"/>
          <w:color w:val="0E0E0E"/>
          <w:spacing w:val="39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může být  druhým způsobem  vada  odstraněna bez značných obtíži pro</w:t>
      </w:r>
      <w:r>
        <w:rPr>
          <w:rFonts w:ascii="Calibri" w:hAnsi="Calibri"/>
          <w:color w:val="0E0E0E"/>
          <w:spacing w:val="36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Kupujícího.</w:t>
      </w:r>
    </w:p>
    <w:p>
      <w:pPr>
        <w:pStyle w:val="ListParagraph"/>
        <w:numPr>
          <w:ilvl w:val="0"/>
          <w:numId w:val="10"/>
        </w:numPr>
        <w:tabs>
          <w:tab w:pos="690" w:val="left" w:leader="none"/>
        </w:tabs>
        <w:spacing w:line="225" w:lineRule="auto" w:before="54" w:after="0"/>
        <w:ind w:left="677" w:right="43" w:hanging="281"/>
        <w:jc w:val="both"/>
        <w:rPr>
          <w:rFonts w:ascii="Calibri" w:hAnsi="Calibri"/>
          <w:color w:val="0F0F0F"/>
          <w:sz w:val="16"/>
        </w:rPr>
      </w:pPr>
      <w:r>
        <w:rPr>
          <w:rFonts w:ascii="Calibri" w:hAnsi="Calibri"/>
          <w:color w:val="0F0F0F"/>
          <w:w w:val="105"/>
          <w:sz w:val="16"/>
        </w:rPr>
        <w:t>Prodávající může odmítnout vadu odstranit, je-li to nemožné</w:t>
      </w:r>
      <w:r>
        <w:rPr>
          <w:rFonts w:ascii="Calibri" w:hAnsi="Calibri"/>
          <w:color w:val="0F0F0F"/>
          <w:spacing w:val="37"/>
          <w:w w:val="105"/>
          <w:sz w:val="16"/>
        </w:rPr>
        <w:t> </w:t>
      </w:r>
      <w:r>
        <w:rPr>
          <w:rFonts w:ascii="Calibri" w:hAnsi="Calibri"/>
          <w:color w:val="0F0F0F"/>
          <w:spacing w:val="-3"/>
          <w:w w:val="105"/>
          <w:sz w:val="16"/>
        </w:rPr>
        <w:t>nebo </w:t>
      </w:r>
      <w:r>
        <w:rPr>
          <w:rFonts w:ascii="Calibri" w:hAnsi="Calibri"/>
          <w:color w:val="0F0F0F"/>
          <w:w w:val="105"/>
          <w:sz w:val="16"/>
        </w:rPr>
        <w:t>nepřiměřeně nákladné zejména</w:t>
      </w:r>
      <w:r>
        <w:rPr>
          <w:rFonts w:ascii="Calibri" w:hAnsi="Calibri"/>
          <w:color w:val="0F0F0F"/>
          <w:spacing w:val="37"/>
          <w:w w:val="105"/>
          <w:sz w:val="16"/>
        </w:rPr>
        <w:t> </w:t>
      </w:r>
      <w:r>
        <w:rPr>
          <w:rFonts w:ascii="Calibri" w:hAnsi="Calibri"/>
          <w:color w:val="0F0F0F"/>
          <w:w w:val="105"/>
          <w:sz w:val="16"/>
        </w:rPr>
        <w:t>s  ohledem  na  význam vady a hodnotu, kterou by Automobil měl bez</w:t>
      </w:r>
      <w:r>
        <w:rPr>
          <w:rFonts w:ascii="Calibri" w:hAnsi="Calibri"/>
          <w:color w:val="0F0F0F"/>
          <w:spacing w:val="33"/>
          <w:w w:val="105"/>
          <w:sz w:val="16"/>
        </w:rPr>
        <w:t> </w:t>
      </w:r>
      <w:r>
        <w:rPr>
          <w:rFonts w:ascii="Calibri" w:hAnsi="Calibri"/>
          <w:color w:val="0F0F0F"/>
          <w:w w:val="105"/>
          <w:sz w:val="16"/>
        </w:rPr>
        <w:t>vady.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30" w:lineRule="auto" w:before="56" w:after="0"/>
        <w:ind w:left="677" w:right="40" w:hanging="278"/>
        <w:jc w:val="both"/>
        <w:rPr>
          <w:rFonts w:ascii="Calibri" w:hAnsi="Calibri"/>
          <w:color w:val="0E0E0F"/>
          <w:sz w:val="16"/>
        </w:rPr>
      </w:pPr>
      <w:r>
        <w:rPr>
          <w:rFonts w:ascii="Calibri" w:hAnsi="Calibri"/>
          <w:color w:val="0E0E0F"/>
          <w:w w:val="110"/>
          <w:sz w:val="16"/>
        </w:rPr>
        <w:t>Prodávající odstraní </w:t>
      </w:r>
      <w:r>
        <w:rPr>
          <w:rFonts w:ascii="Calibri" w:hAnsi="Calibri"/>
          <w:color w:val="0E0E0F"/>
          <w:spacing w:val="-3"/>
          <w:w w:val="110"/>
          <w:sz w:val="16"/>
        </w:rPr>
        <w:t>vadu </w:t>
      </w:r>
      <w:r>
        <w:rPr>
          <w:rFonts w:ascii="Calibri" w:hAnsi="Calibri"/>
          <w:color w:val="0E0E0F"/>
          <w:w w:val="110"/>
          <w:sz w:val="16"/>
        </w:rPr>
        <w:t>v přiměřené době po jejím vytknutí tak, aby </w:t>
      </w:r>
      <w:r>
        <w:rPr>
          <w:rFonts w:ascii="Calibri" w:hAnsi="Calibri"/>
          <w:color w:val="0E0E0F"/>
          <w:spacing w:val="-4"/>
          <w:w w:val="110"/>
          <w:sz w:val="16"/>
        </w:rPr>
        <w:t>tím </w:t>
      </w:r>
      <w:r>
        <w:rPr>
          <w:rFonts w:ascii="Calibri" w:hAnsi="Calibri"/>
          <w:color w:val="0E0E0F"/>
          <w:w w:val="110"/>
          <w:sz w:val="16"/>
        </w:rPr>
        <w:t>Kupujícímu nezpůsobil značné oblíže, přičemž se zohledni</w:t>
      </w:r>
      <w:r>
        <w:rPr>
          <w:rFonts w:ascii="Calibri" w:hAnsi="Calibri"/>
          <w:color w:val="0E0E0F"/>
          <w:spacing w:val="39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povaha  Automobilu  a účel, pro  který  kupující Automobil</w:t>
      </w:r>
      <w:r>
        <w:rPr>
          <w:rFonts w:ascii="Calibri" w:hAnsi="Calibri"/>
          <w:color w:val="0E0E0F"/>
          <w:spacing w:val="11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koupil.</w:t>
      </w:r>
    </w:p>
    <w:p>
      <w:pPr>
        <w:pStyle w:val="ListParagraph"/>
        <w:numPr>
          <w:ilvl w:val="0"/>
          <w:numId w:val="10"/>
        </w:numPr>
        <w:tabs>
          <w:tab w:pos="686" w:val="left" w:leader="none"/>
        </w:tabs>
        <w:spacing w:line="228" w:lineRule="auto" w:before="54" w:after="0"/>
        <w:ind w:left="674" w:right="43" w:hanging="280"/>
        <w:jc w:val="both"/>
        <w:rPr>
          <w:rFonts w:ascii="Calibri" w:hAnsi="Calibri"/>
          <w:color w:val="0F0F0F"/>
          <w:sz w:val="16"/>
        </w:rPr>
      </w:pPr>
      <w:r>
        <w:rPr>
          <w:rFonts w:ascii="Calibri" w:hAnsi="Calibri"/>
          <w:color w:val="0F0F0F"/>
          <w:w w:val="110"/>
          <w:sz w:val="16"/>
        </w:rPr>
        <w:t>K odstraněni vady převezme Prodávající Automobil na vlastni náklady.</w:t>
      </w:r>
    </w:p>
    <w:p>
      <w:pPr>
        <w:pStyle w:val="ListParagraph"/>
        <w:numPr>
          <w:ilvl w:val="0"/>
          <w:numId w:val="10"/>
        </w:numPr>
        <w:tabs>
          <w:tab w:pos="686" w:val="left" w:leader="none"/>
        </w:tabs>
        <w:spacing w:line="225" w:lineRule="auto" w:before="55" w:after="0"/>
        <w:ind w:left="677" w:right="44" w:hanging="278"/>
        <w:jc w:val="both"/>
        <w:rPr>
          <w:rFonts w:ascii="Calibri" w:hAnsi="Calibri"/>
          <w:color w:val="101010"/>
          <w:sz w:val="16"/>
        </w:rPr>
      </w:pPr>
      <w:r>
        <w:rPr>
          <w:rFonts w:ascii="Calibri" w:hAnsi="Calibri"/>
          <w:color w:val="101010"/>
          <w:w w:val="110"/>
          <w:sz w:val="16"/>
        </w:rPr>
        <w:t>Nepřevezme-li Kupující</w:t>
      </w:r>
      <w:r>
        <w:rPr>
          <w:rFonts w:ascii="Calibri" w:hAnsi="Calibri"/>
          <w:color w:val="101010"/>
          <w:spacing w:val="-14"/>
          <w:w w:val="110"/>
          <w:sz w:val="16"/>
        </w:rPr>
        <w:t> </w:t>
      </w:r>
      <w:r>
        <w:rPr>
          <w:rFonts w:ascii="Calibri" w:hAnsi="Calibri"/>
          <w:color w:val="101010"/>
          <w:w w:val="110"/>
          <w:sz w:val="16"/>
        </w:rPr>
        <w:t>Automobil</w:t>
      </w:r>
      <w:r>
        <w:rPr>
          <w:rFonts w:ascii="Calibri" w:hAnsi="Calibri"/>
          <w:color w:val="101010"/>
          <w:spacing w:val="-11"/>
          <w:w w:val="110"/>
          <w:sz w:val="16"/>
        </w:rPr>
        <w:t> </w:t>
      </w:r>
      <w:r>
        <w:rPr>
          <w:rFonts w:ascii="Calibri" w:hAnsi="Calibri"/>
          <w:color w:val="101010"/>
          <w:w w:val="110"/>
          <w:sz w:val="16"/>
        </w:rPr>
        <w:t>v</w:t>
      </w:r>
      <w:r>
        <w:rPr>
          <w:rFonts w:ascii="Calibri" w:hAnsi="Calibri"/>
          <w:color w:val="101010"/>
          <w:spacing w:val="-8"/>
          <w:w w:val="110"/>
          <w:sz w:val="16"/>
        </w:rPr>
        <w:t> </w:t>
      </w:r>
      <w:r>
        <w:rPr>
          <w:rFonts w:ascii="Calibri" w:hAnsi="Calibri"/>
          <w:color w:val="101010"/>
          <w:w w:val="110"/>
          <w:sz w:val="16"/>
        </w:rPr>
        <w:t>přiměřené</w:t>
      </w:r>
      <w:r>
        <w:rPr>
          <w:rFonts w:ascii="Calibri" w:hAnsi="Calibri"/>
          <w:color w:val="101010"/>
          <w:spacing w:val="-8"/>
          <w:w w:val="110"/>
          <w:sz w:val="16"/>
        </w:rPr>
        <w:t> </w:t>
      </w:r>
      <w:r>
        <w:rPr>
          <w:rFonts w:ascii="Calibri" w:hAnsi="Calibri"/>
          <w:color w:val="101010"/>
          <w:w w:val="110"/>
          <w:sz w:val="16"/>
        </w:rPr>
        <w:t>době</w:t>
      </w:r>
      <w:r>
        <w:rPr>
          <w:rFonts w:ascii="Calibri" w:hAnsi="Calibri"/>
          <w:color w:val="101010"/>
          <w:spacing w:val="-10"/>
          <w:w w:val="110"/>
          <w:sz w:val="16"/>
        </w:rPr>
        <w:t> </w:t>
      </w:r>
      <w:r>
        <w:rPr>
          <w:rFonts w:ascii="Calibri" w:hAnsi="Calibri"/>
          <w:color w:val="101010"/>
          <w:w w:val="110"/>
          <w:sz w:val="16"/>
        </w:rPr>
        <w:t>poté,</w:t>
      </w:r>
      <w:r>
        <w:rPr>
          <w:rFonts w:ascii="Calibri" w:hAnsi="Calibri"/>
          <w:color w:val="101010"/>
          <w:spacing w:val="-2"/>
          <w:w w:val="110"/>
          <w:sz w:val="16"/>
        </w:rPr>
        <w:t> </w:t>
      </w:r>
      <w:r>
        <w:rPr>
          <w:rFonts w:ascii="Calibri" w:hAnsi="Calibri"/>
          <w:color w:val="101010"/>
          <w:w w:val="110"/>
          <w:sz w:val="16"/>
        </w:rPr>
        <w:t>co</w:t>
      </w:r>
      <w:r>
        <w:rPr>
          <w:rFonts w:ascii="Calibri" w:hAnsi="Calibri"/>
          <w:color w:val="101010"/>
          <w:spacing w:val="-8"/>
          <w:w w:val="110"/>
          <w:sz w:val="16"/>
        </w:rPr>
        <w:t> </w:t>
      </w:r>
      <w:r>
        <w:rPr>
          <w:rFonts w:ascii="Calibri" w:hAnsi="Calibri"/>
          <w:color w:val="101010"/>
          <w:spacing w:val="-3"/>
          <w:w w:val="110"/>
          <w:sz w:val="16"/>
        </w:rPr>
        <w:t>jej </w:t>
      </w:r>
      <w:r>
        <w:rPr>
          <w:rFonts w:ascii="Calibri" w:hAnsi="Calibri"/>
          <w:color w:val="101010"/>
          <w:w w:val="110"/>
          <w:sz w:val="16"/>
        </w:rPr>
        <w:t>prodávající vyrozuměl o </w:t>
      </w:r>
      <w:r>
        <w:rPr>
          <w:rFonts w:ascii="Calibri" w:hAnsi="Calibri"/>
          <w:color w:val="101010"/>
          <w:spacing w:val="-3"/>
          <w:w w:val="110"/>
          <w:sz w:val="16"/>
        </w:rPr>
        <w:t>možnosti Automobil </w:t>
      </w:r>
      <w:r>
        <w:rPr>
          <w:rFonts w:ascii="Calibri" w:hAnsi="Calibri"/>
          <w:color w:val="101010"/>
          <w:w w:val="110"/>
          <w:sz w:val="16"/>
        </w:rPr>
        <w:t>po opravě převzít, náleží Prodávajícímu úplata za uskladnění; neujednají-li Smluvní strany její výši, platí za ujednanou výše</w:t>
      </w:r>
      <w:r>
        <w:rPr>
          <w:rFonts w:ascii="Calibri" w:hAnsi="Calibri"/>
          <w:color w:val="101010"/>
          <w:spacing w:val="3"/>
          <w:w w:val="110"/>
          <w:sz w:val="16"/>
        </w:rPr>
        <w:t> </w:t>
      </w:r>
      <w:r>
        <w:rPr>
          <w:rFonts w:ascii="Calibri" w:hAnsi="Calibri"/>
          <w:color w:val="101010"/>
          <w:w w:val="110"/>
          <w:sz w:val="16"/>
        </w:rPr>
        <w:t>obvyklá.</w:t>
      </w:r>
    </w:p>
    <w:p>
      <w:pPr>
        <w:pStyle w:val="ListParagraph"/>
        <w:numPr>
          <w:ilvl w:val="0"/>
          <w:numId w:val="10"/>
        </w:numPr>
        <w:tabs>
          <w:tab w:pos="686" w:val="left" w:leader="none"/>
        </w:tabs>
        <w:spacing w:line="228" w:lineRule="auto" w:before="51" w:after="0"/>
        <w:ind w:left="681" w:right="41" w:hanging="282"/>
        <w:jc w:val="both"/>
        <w:rPr>
          <w:rFonts w:ascii="Calibri" w:hAnsi="Calibri"/>
          <w:color w:val="111111"/>
          <w:sz w:val="16"/>
        </w:rPr>
      </w:pPr>
      <w:r>
        <w:rPr>
          <w:rFonts w:ascii="Calibri" w:hAnsi="Calibri"/>
          <w:color w:val="111111"/>
          <w:w w:val="105"/>
          <w:sz w:val="16"/>
        </w:rPr>
        <w:t>Kupující může požadovat přiměřenou slevu nebo odstoupit od Kupní smlouvy,</w:t>
      </w:r>
      <w:r>
        <w:rPr>
          <w:rFonts w:ascii="Calibri" w:hAnsi="Calibri"/>
          <w:color w:val="111111"/>
          <w:spacing w:val="32"/>
          <w:w w:val="105"/>
          <w:sz w:val="16"/>
        </w:rPr>
        <w:t> </w:t>
      </w:r>
      <w:r>
        <w:rPr>
          <w:rFonts w:ascii="Calibri" w:hAnsi="Calibri"/>
          <w:color w:val="111111"/>
          <w:w w:val="105"/>
          <w:sz w:val="16"/>
        </w:rPr>
        <w:t>pokud:</w:t>
      </w:r>
    </w:p>
    <w:p>
      <w:pPr>
        <w:pStyle w:val="ListParagraph"/>
        <w:numPr>
          <w:ilvl w:val="1"/>
          <w:numId w:val="10"/>
        </w:numPr>
        <w:tabs>
          <w:tab w:pos="970" w:val="left" w:leader="none"/>
        </w:tabs>
        <w:spacing w:line="230" w:lineRule="auto" w:before="49" w:after="0"/>
        <w:ind w:left="965" w:right="43" w:hanging="287"/>
        <w:jc w:val="left"/>
        <w:rPr>
          <w:rFonts w:ascii="Calibri" w:hAnsi="Calibri"/>
          <w:color w:val="0F0F10"/>
          <w:sz w:val="16"/>
        </w:rPr>
      </w:pPr>
      <w:r>
        <w:rPr>
          <w:rFonts w:ascii="Calibri" w:hAnsi="Calibri"/>
          <w:color w:val="0F0F10"/>
          <w:w w:val="105"/>
          <w:sz w:val="16"/>
        </w:rPr>
        <w:t>Prodávající   vadu   odmítl   odstranit    nebo    ji    neodstranil</w:t>
      </w:r>
      <w:r>
        <w:rPr>
          <w:rFonts w:ascii="Calibri" w:hAnsi="Calibri"/>
          <w:color w:val="0E0E0E"/>
          <w:w w:val="105"/>
          <w:sz w:val="16"/>
        </w:rPr>
        <w:t> v souladu s odstavci 8 a 9 tohoto článku</w:t>
      </w:r>
      <w:r>
        <w:rPr>
          <w:rFonts w:ascii="Calibri" w:hAnsi="Calibri"/>
          <w:color w:val="0E0E0E"/>
          <w:spacing w:val="11"/>
          <w:w w:val="105"/>
          <w:sz w:val="16"/>
        </w:rPr>
        <w:t> </w:t>
      </w:r>
      <w:r>
        <w:rPr>
          <w:rFonts w:ascii="Calibri" w:hAnsi="Calibri"/>
          <w:color w:val="0E0E0E"/>
          <w:w w:val="105"/>
          <w:sz w:val="16"/>
        </w:rPr>
        <w:t>VIII.;</w:t>
      </w:r>
    </w:p>
    <w:p>
      <w:pPr>
        <w:pStyle w:val="ListParagraph"/>
        <w:numPr>
          <w:ilvl w:val="1"/>
          <w:numId w:val="10"/>
        </w:numPr>
        <w:tabs>
          <w:tab w:pos="963" w:val="left" w:leader="none"/>
        </w:tabs>
        <w:spacing w:line="240" w:lineRule="auto" w:before="59" w:after="0"/>
        <w:ind w:left="963" w:right="0" w:hanging="286"/>
        <w:jc w:val="left"/>
        <w:rPr>
          <w:rFonts w:ascii="Calibri" w:hAnsi="Calibri"/>
          <w:color w:val="0F0F0F"/>
          <w:sz w:val="16"/>
        </w:rPr>
      </w:pPr>
      <w:r>
        <w:rPr>
          <w:rFonts w:ascii="Calibri" w:hAnsi="Calibri"/>
          <w:color w:val="0F0F0F"/>
          <w:w w:val="110"/>
          <w:sz w:val="16"/>
        </w:rPr>
        <w:t>se </w:t>
      </w:r>
      <w:r>
        <w:rPr>
          <w:rFonts w:ascii="Calibri" w:hAnsi="Calibri"/>
          <w:color w:val="0F0F0F"/>
          <w:spacing w:val="-3"/>
          <w:w w:val="110"/>
          <w:sz w:val="16"/>
        </w:rPr>
        <w:t>vada </w:t>
      </w:r>
      <w:r>
        <w:rPr>
          <w:rFonts w:ascii="Calibri" w:hAnsi="Calibri"/>
          <w:color w:val="0F0F0F"/>
          <w:w w:val="110"/>
          <w:sz w:val="16"/>
        </w:rPr>
        <w:t>projeví</w:t>
      </w:r>
      <w:r>
        <w:rPr>
          <w:rFonts w:ascii="Calibri" w:hAnsi="Calibri"/>
          <w:color w:val="0F0F0F"/>
          <w:spacing w:val="-10"/>
          <w:w w:val="110"/>
          <w:sz w:val="16"/>
        </w:rPr>
        <w:t> </w:t>
      </w:r>
      <w:r>
        <w:rPr>
          <w:rFonts w:ascii="Calibri" w:hAnsi="Calibri"/>
          <w:color w:val="0F0F0F"/>
          <w:w w:val="110"/>
          <w:sz w:val="16"/>
        </w:rPr>
        <w:t>opakovaně;</w:t>
      </w:r>
    </w:p>
    <w:p>
      <w:pPr>
        <w:pStyle w:val="ListParagraph"/>
        <w:numPr>
          <w:ilvl w:val="1"/>
          <w:numId w:val="10"/>
        </w:numPr>
        <w:tabs>
          <w:tab w:pos="968" w:val="left" w:leader="none"/>
        </w:tabs>
        <w:spacing w:line="240" w:lineRule="auto" w:before="52" w:after="0"/>
        <w:ind w:left="967" w:right="0" w:hanging="294"/>
        <w:jc w:val="left"/>
        <w:rPr>
          <w:rFonts w:ascii="Calibri" w:hAnsi="Calibri"/>
          <w:color w:val="101011"/>
          <w:sz w:val="16"/>
        </w:rPr>
      </w:pPr>
      <w:r>
        <w:rPr>
          <w:rFonts w:ascii="Calibri" w:hAnsi="Calibri"/>
          <w:color w:val="101011"/>
          <w:spacing w:val="-4"/>
          <w:w w:val="105"/>
          <w:sz w:val="16"/>
        </w:rPr>
        <w:t>je </w:t>
      </w:r>
      <w:r>
        <w:rPr>
          <w:rFonts w:ascii="Calibri" w:hAnsi="Calibri"/>
          <w:color w:val="101011"/>
          <w:w w:val="105"/>
          <w:sz w:val="16"/>
        </w:rPr>
        <w:t>vada podstatným porušením smlouvy;</w:t>
      </w:r>
      <w:r>
        <w:rPr>
          <w:rFonts w:ascii="Calibri" w:hAnsi="Calibri"/>
          <w:color w:val="101011"/>
          <w:spacing w:val="22"/>
          <w:w w:val="105"/>
          <w:sz w:val="16"/>
        </w:rPr>
        <w:t> </w:t>
      </w:r>
      <w:r>
        <w:rPr>
          <w:rFonts w:ascii="Calibri" w:hAnsi="Calibri"/>
          <w:color w:val="101011"/>
          <w:w w:val="105"/>
          <w:sz w:val="16"/>
        </w:rPr>
        <w:t>nebo</w:t>
      </w:r>
    </w:p>
    <w:p>
      <w:pPr>
        <w:pStyle w:val="ListParagraph"/>
        <w:numPr>
          <w:ilvl w:val="1"/>
          <w:numId w:val="10"/>
        </w:numPr>
        <w:tabs>
          <w:tab w:pos="968" w:val="left" w:leader="none"/>
        </w:tabs>
        <w:spacing w:line="225" w:lineRule="auto" w:before="53" w:after="0"/>
        <w:ind w:left="958" w:right="39" w:hanging="283"/>
        <w:jc w:val="both"/>
        <w:rPr>
          <w:rFonts w:ascii="Calibri" w:hAnsi="Calibri"/>
          <w:color w:val="0F0F0F"/>
          <w:sz w:val="16"/>
        </w:rPr>
      </w:pPr>
      <w:r>
        <w:rPr>
          <w:rFonts w:ascii="Calibri" w:hAnsi="Calibri"/>
          <w:color w:val="0F0F0F"/>
          <w:spacing w:val="-4"/>
          <w:w w:val="110"/>
          <w:sz w:val="16"/>
        </w:rPr>
        <w:t>je </w:t>
      </w:r>
      <w:r>
        <w:rPr>
          <w:rFonts w:ascii="Calibri" w:hAnsi="Calibri"/>
          <w:color w:val="0F0F0F"/>
          <w:w w:val="110"/>
          <w:sz w:val="16"/>
        </w:rPr>
        <w:t>z prohlášeni Prodávajícího nebo z okolnosti zjevné, že vada</w:t>
      </w:r>
      <w:r>
        <w:rPr>
          <w:rFonts w:ascii="Calibri" w:hAnsi="Calibri"/>
          <w:color w:val="0F0F0F"/>
          <w:spacing w:val="39"/>
          <w:w w:val="110"/>
          <w:sz w:val="16"/>
        </w:rPr>
        <w:t> </w:t>
      </w:r>
      <w:r>
        <w:rPr>
          <w:rFonts w:ascii="Calibri" w:hAnsi="Calibri"/>
          <w:color w:val="0F0F0F"/>
          <w:w w:val="110"/>
          <w:sz w:val="16"/>
        </w:rPr>
        <w:t>nebude  odstraněna  v přiměřené  době  nebo  bez značných obtíži pro</w:t>
      </w:r>
      <w:r>
        <w:rPr>
          <w:rFonts w:ascii="Calibri" w:hAnsi="Calibri"/>
          <w:color w:val="0F0F0F"/>
          <w:spacing w:val="23"/>
          <w:w w:val="110"/>
          <w:sz w:val="16"/>
        </w:rPr>
        <w:t> </w:t>
      </w:r>
      <w:r>
        <w:rPr>
          <w:rFonts w:ascii="Calibri" w:hAnsi="Calibri"/>
          <w:color w:val="0F0F0F"/>
          <w:w w:val="110"/>
          <w:sz w:val="16"/>
        </w:rPr>
        <w:t>Kupujícího.</w:t>
      </w:r>
    </w:p>
    <w:p>
      <w:pPr>
        <w:pStyle w:val="ListParagraph"/>
        <w:numPr>
          <w:ilvl w:val="0"/>
          <w:numId w:val="10"/>
        </w:numPr>
        <w:tabs>
          <w:tab w:pos="686" w:val="left" w:leader="none"/>
        </w:tabs>
        <w:spacing w:line="223" w:lineRule="auto" w:before="63" w:after="0"/>
        <w:ind w:left="676" w:right="47" w:hanging="282"/>
        <w:jc w:val="both"/>
        <w:rPr>
          <w:rFonts w:ascii="Calibri" w:hAnsi="Calibri"/>
          <w:color w:val="0F0F0F"/>
          <w:sz w:val="16"/>
        </w:rPr>
      </w:pPr>
      <w:r>
        <w:rPr>
          <w:rFonts w:ascii="Calibri" w:hAnsi="Calibri"/>
          <w:color w:val="0F0F0F"/>
          <w:w w:val="105"/>
          <w:sz w:val="16"/>
        </w:rPr>
        <w:t>Přiměřená sleva se určí jako rozdíl mezi  hodnotou Automobilu bez vady a vadného Automobilu, který Kupující</w:t>
      </w:r>
      <w:r>
        <w:rPr>
          <w:rFonts w:ascii="Calibri" w:hAnsi="Calibri"/>
          <w:color w:val="0F0F0F"/>
          <w:spacing w:val="9"/>
          <w:w w:val="105"/>
          <w:sz w:val="16"/>
        </w:rPr>
        <w:t> </w:t>
      </w:r>
      <w:r>
        <w:rPr>
          <w:rFonts w:ascii="Calibri" w:hAnsi="Calibri"/>
          <w:color w:val="0F0F0F"/>
          <w:w w:val="105"/>
          <w:sz w:val="16"/>
        </w:rPr>
        <w:t>obdržel.</w:t>
      </w:r>
    </w:p>
    <w:p>
      <w:pPr>
        <w:pStyle w:val="ListParagraph"/>
        <w:numPr>
          <w:ilvl w:val="0"/>
          <w:numId w:val="10"/>
        </w:numPr>
        <w:tabs>
          <w:tab w:pos="686" w:val="left" w:leader="none"/>
        </w:tabs>
        <w:spacing w:line="228" w:lineRule="auto" w:before="52" w:after="0"/>
        <w:ind w:left="676" w:right="43" w:hanging="278"/>
        <w:jc w:val="both"/>
        <w:rPr>
          <w:rFonts w:ascii="Calibri" w:hAnsi="Calibri"/>
          <w:color w:val="0F0F0F"/>
          <w:sz w:val="16"/>
        </w:rPr>
      </w:pPr>
      <w:r>
        <w:rPr>
          <w:rFonts w:ascii="Calibri" w:hAnsi="Calibri"/>
          <w:color w:val="0F0F0F"/>
          <w:w w:val="110"/>
          <w:sz w:val="16"/>
        </w:rPr>
        <w:t>Kupující</w:t>
      </w:r>
      <w:r>
        <w:rPr>
          <w:rFonts w:ascii="Calibri" w:hAnsi="Calibri"/>
          <w:color w:val="0F0F0F"/>
          <w:spacing w:val="39"/>
          <w:w w:val="110"/>
          <w:sz w:val="16"/>
        </w:rPr>
        <w:t> </w:t>
      </w:r>
      <w:r>
        <w:rPr>
          <w:rFonts w:ascii="Calibri" w:hAnsi="Calibri"/>
          <w:color w:val="0F0F0F"/>
          <w:w w:val="110"/>
          <w:sz w:val="16"/>
        </w:rPr>
        <w:t>nemůže  odstoupit  </w:t>
      </w:r>
      <w:r>
        <w:rPr>
          <w:rFonts w:ascii="Calibri" w:hAnsi="Calibri"/>
          <w:color w:val="0F0F0F"/>
          <w:spacing w:val="-3"/>
          <w:w w:val="110"/>
          <w:sz w:val="16"/>
        </w:rPr>
        <w:t>od </w:t>
      </w:r>
      <w:r>
        <w:rPr>
          <w:rFonts w:ascii="Calibri" w:hAnsi="Calibri"/>
          <w:color w:val="0F0F0F"/>
          <w:w w:val="110"/>
          <w:sz w:val="16"/>
        </w:rPr>
        <w:t>Kupní  smlouvy,  je-li  vada Automobilu nevýznamná; má</w:t>
      </w:r>
      <w:r>
        <w:rPr>
          <w:rFonts w:ascii="Calibri" w:hAnsi="Calibri"/>
          <w:color w:val="0F0F0F"/>
          <w:spacing w:val="39"/>
          <w:w w:val="110"/>
          <w:sz w:val="16"/>
        </w:rPr>
        <w:t> </w:t>
      </w:r>
      <w:r>
        <w:rPr>
          <w:rFonts w:ascii="Calibri" w:hAnsi="Calibri"/>
          <w:color w:val="0F0F0F"/>
          <w:w w:val="110"/>
          <w:sz w:val="16"/>
        </w:rPr>
        <w:t>se za  to, že  vada není nevýznamná.</w:t>
      </w:r>
    </w:p>
    <w:p>
      <w:pPr>
        <w:pStyle w:val="ListParagraph"/>
        <w:numPr>
          <w:ilvl w:val="0"/>
          <w:numId w:val="10"/>
        </w:numPr>
        <w:tabs>
          <w:tab w:pos="691" w:val="left" w:leader="none"/>
        </w:tabs>
        <w:spacing w:line="228" w:lineRule="auto" w:before="145" w:after="0"/>
        <w:ind w:left="678" w:right="174" w:hanging="280"/>
        <w:jc w:val="both"/>
        <w:rPr>
          <w:rFonts w:ascii="Calibri" w:hAnsi="Calibri"/>
          <w:color w:val="0E0D0E"/>
          <w:sz w:val="16"/>
        </w:rPr>
      </w:pPr>
      <w:r>
        <w:rPr>
          <w:rFonts w:ascii="Calibri" w:hAnsi="Calibri"/>
          <w:color w:val="0E0D0E"/>
          <w:spacing w:val="-1"/>
          <w:w w:val="111"/>
          <w:sz w:val="16"/>
        </w:rPr>
        <w:br w:type="column"/>
      </w:r>
      <w:r>
        <w:rPr>
          <w:rFonts w:ascii="Calibri" w:hAnsi="Calibri"/>
          <w:color w:val="0E0D0E"/>
          <w:w w:val="110"/>
          <w:sz w:val="16"/>
        </w:rPr>
        <w:t>Kupující má právo  uplatnit  reklamaci  u </w:t>
      </w:r>
      <w:r>
        <w:rPr>
          <w:rFonts w:ascii="Calibri" w:hAnsi="Calibri"/>
          <w:color w:val="0E0D0E"/>
          <w:spacing w:val="39"/>
          <w:w w:val="110"/>
          <w:sz w:val="16"/>
        </w:rPr>
        <w:t> </w:t>
      </w:r>
      <w:r>
        <w:rPr>
          <w:rFonts w:ascii="Calibri" w:hAnsi="Calibri"/>
          <w:color w:val="0E0D0E"/>
          <w:w w:val="110"/>
          <w:sz w:val="16"/>
        </w:rPr>
        <w:t>Prodávajícího,   a  to v jeho provozovně, v niž je přijeti reklamace možné s ohledem na</w:t>
      </w:r>
      <w:r>
        <w:rPr>
          <w:rFonts w:ascii="Calibri" w:hAnsi="Calibri"/>
          <w:color w:val="0E0D0E"/>
          <w:spacing w:val="39"/>
          <w:w w:val="110"/>
          <w:sz w:val="16"/>
        </w:rPr>
        <w:t> </w:t>
      </w:r>
      <w:r>
        <w:rPr>
          <w:rFonts w:ascii="Calibri" w:hAnsi="Calibri"/>
          <w:color w:val="0E0D0E"/>
          <w:w w:val="110"/>
          <w:sz w:val="16"/>
        </w:rPr>
        <w:t>sortiment  prodávaného  zboží, případně  i v jeho  sídle. Kupující je</w:t>
      </w:r>
      <w:r>
        <w:rPr>
          <w:rFonts w:ascii="Calibri" w:hAnsi="Calibri"/>
          <w:color w:val="0E0D0E"/>
          <w:spacing w:val="39"/>
          <w:w w:val="110"/>
          <w:sz w:val="16"/>
        </w:rPr>
        <w:t> </w:t>
      </w:r>
      <w:r>
        <w:rPr>
          <w:rFonts w:ascii="Calibri" w:hAnsi="Calibri"/>
          <w:color w:val="0E0D0E"/>
          <w:w w:val="110"/>
          <w:sz w:val="16"/>
        </w:rPr>
        <w:t>povinen  prokázat,  že mu  náleží právo  uplatnit reklamaci, zejména doložit datum koupě, a to buď předložením prodejního dokladu, garanční knížky, popř. jiným věrohodným způsobem.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225" w:lineRule="auto" w:before="56" w:after="0"/>
        <w:ind w:left="671" w:right="173" w:hanging="276"/>
        <w:jc w:val="both"/>
        <w:rPr>
          <w:rFonts w:ascii="Calibri" w:hAnsi="Calibri"/>
          <w:color w:val="0E0E0E"/>
          <w:sz w:val="16"/>
        </w:rPr>
      </w:pPr>
      <w:r>
        <w:rPr>
          <w:rFonts w:ascii="Calibri" w:hAnsi="Calibri"/>
          <w:color w:val="0E0E0E"/>
          <w:w w:val="110"/>
          <w:sz w:val="16"/>
        </w:rPr>
        <w:t>Prodávající je povinen vydat Kupujícímu písemné potvrzení, ve kterém</w:t>
      </w:r>
      <w:r>
        <w:rPr>
          <w:rFonts w:ascii="Calibri" w:hAnsi="Calibri"/>
          <w:color w:val="0E0E0E"/>
          <w:spacing w:val="-7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uvede datum,</w:t>
      </w:r>
      <w:r>
        <w:rPr>
          <w:rFonts w:ascii="Calibri" w:hAnsi="Calibri"/>
          <w:color w:val="0E0E0E"/>
          <w:spacing w:val="7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kdy</w:t>
      </w:r>
      <w:r>
        <w:rPr>
          <w:rFonts w:ascii="Calibri" w:hAnsi="Calibri"/>
          <w:color w:val="0E0E0E"/>
          <w:spacing w:val="2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Kupující</w:t>
      </w:r>
      <w:r>
        <w:rPr>
          <w:rFonts w:ascii="Calibri" w:hAnsi="Calibri"/>
          <w:color w:val="0E0E0E"/>
          <w:spacing w:val="-15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reklamaci</w:t>
      </w:r>
      <w:r>
        <w:rPr>
          <w:rFonts w:ascii="Calibri" w:hAnsi="Calibri"/>
          <w:color w:val="0E0E0E"/>
          <w:spacing w:val="-16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uplatnil, co</w:t>
      </w:r>
      <w:r>
        <w:rPr>
          <w:rFonts w:ascii="Calibri" w:hAnsi="Calibri"/>
          <w:color w:val="0E0E0E"/>
          <w:spacing w:val="-4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je</w:t>
      </w:r>
      <w:r>
        <w:rPr>
          <w:rFonts w:ascii="Calibri" w:hAnsi="Calibri"/>
          <w:color w:val="0E0E0E"/>
          <w:spacing w:val="-3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jejím obsahem,</w:t>
      </w:r>
      <w:r>
        <w:rPr>
          <w:rFonts w:ascii="Calibri" w:hAnsi="Calibri"/>
          <w:color w:val="0E0E0E"/>
          <w:spacing w:val="39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jaký  způsob vyřízeni  reklamace  Kupující  požaduje a kontaktní údaje Kupujícího  pro  účely  poskytnuti  informace o vyřízeni</w:t>
      </w:r>
      <w:r>
        <w:rPr>
          <w:rFonts w:ascii="Calibri" w:hAnsi="Calibri"/>
          <w:color w:val="0E0E0E"/>
          <w:spacing w:val="11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reklamace.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228" w:lineRule="auto" w:before="49" w:after="0"/>
        <w:ind w:left="674" w:right="175" w:hanging="279"/>
        <w:jc w:val="both"/>
        <w:rPr>
          <w:rFonts w:ascii="Calibri" w:hAnsi="Calibri"/>
          <w:color w:val="0E0E0E"/>
          <w:sz w:val="16"/>
        </w:rPr>
      </w:pPr>
      <w:r>
        <w:rPr>
          <w:rFonts w:ascii="Calibri" w:hAnsi="Calibri"/>
          <w:color w:val="0E0E0E"/>
          <w:w w:val="110"/>
          <w:sz w:val="16"/>
        </w:rPr>
        <w:t>Reklamace    včetně    odstraněni    vady    musi    </w:t>
      </w:r>
      <w:r>
        <w:rPr>
          <w:rFonts w:ascii="Calibri" w:hAnsi="Calibri"/>
          <w:color w:val="0E0E0E"/>
          <w:spacing w:val="-3"/>
          <w:w w:val="110"/>
          <w:sz w:val="16"/>
        </w:rPr>
        <w:t>být    </w:t>
      </w:r>
      <w:r>
        <w:rPr>
          <w:rFonts w:ascii="Calibri" w:hAnsi="Calibri"/>
          <w:color w:val="0E0E0E"/>
          <w:w w:val="110"/>
          <w:sz w:val="16"/>
        </w:rPr>
        <w:t>vyřízena a Kupující o tom musí být informován nejpozději </w:t>
      </w:r>
      <w:r>
        <w:rPr>
          <w:rFonts w:ascii="Calibri" w:hAnsi="Calibri"/>
          <w:color w:val="0E0E0E"/>
          <w:spacing w:val="-5"/>
          <w:w w:val="110"/>
          <w:sz w:val="16"/>
        </w:rPr>
        <w:t>do </w:t>
      </w:r>
      <w:r>
        <w:rPr>
          <w:rFonts w:ascii="Calibri" w:hAnsi="Calibri"/>
          <w:color w:val="0E0E0E"/>
          <w:w w:val="110"/>
          <w:sz w:val="16"/>
        </w:rPr>
        <w:t>třiceti (30) dnů</w:t>
      </w:r>
      <w:r>
        <w:rPr>
          <w:rFonts w:ascii="Calibri" w:hAnsi="Calibri"/>
          <w:color w:val="0E0E0E"/>
          <w:spacing w:val="39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ode   dne   uplatněni   reklamace,   pokud   se   Prodávající s Kupujícím nedohodne </w:t>
      </w:r>
      <w:r>
        <w:rPr>
          <w:rFonts w:ascii="Calibri" w:hAnsi="Calibri"/>
          <w:color w:val="0E0E0E"/>
          <w:spacing w:val="3"/>
          <w:w w:val="110"/>
          <w:sz w:val="16"/>
        </w:rPr>
        <w:t>na </w:t>
      </w:r>
      <w:r>
        <w:rPr>
          <w:rFonts w:ascii="Calibri" w:hAnsi="Calibri"/>
          <w:color w:val="0E0E0E"/>
          <w:w w:val="110"/>
          <w:sz w:val="16"/>
        </w:rPr>
        <w:t>delší lhůtě. Pokud Prodávající ve stanovené době reklamaci nevyřídí a neinformuje o způsobu jejího</w:t>
      </w:r>
      <w:r>
        <w:rPr>
          <w:rFonts w:ascii="Calibri" w:hAnsi="Calibri"/>
          <w:color w:val="0E0E0E"/>
          <w:spacing w:val="39"/>
          <w:w w:val="110"/>
          <w:sz w:val="16"/>
        </w:rPr>
        <w:t> </w:t>
      </w:r>
      <w:r>
        <w:rPr>
          <w:rFonts w:ascii="Calibri" w:hAnsi="Calibri"/>
          <w:color w:val="0E0E0E"/>
          <w:w w:val="110"/>
          <w:sz w:val="16"/>
        </w:rPr>
        <w:t>vyřízeni  Kupujícího,  je  Kupující  oprávněn  od  Kupní smlouvy odstoupit nebo požadovat přiměřenou slevu z kupní ceny.</w:t>
      </w:r>
    </w:p>
    <w:p>
      <w:pPr>
        <w:pStyle w:val="ListParagraph"/>
        <w:numPr>
          <w:ilvl w:val="0"/>
          <w:numId w:val="10"/>
        </w:numPr>
        <w:tabs>
          <w:tab w:pos="693" w:val="left" w:leader="none"/>
        </w:tabs>
        <w:spacing w:line="223" w:lineRule="auto" w:before="67" w:after="0"/>
        <w:ind w:left="675" w:right="182" w:hanging="280"/>
        <w:jc w:val="both"/>
        <w:rPr>
          <w:rFonts w:ascii="Calibri" w:hAnsi="Calibri"/>
          <w:color w:val="0D0D0D"/>
          <w:sz w:val="16"/>
        </w:rPr>
      </w:pPr>
      <w:r>
        <w:rPr>
          <w:rFonts w:ascii="Calibri" w:hAnsi="Calibri"/>
          <w:color w:val="0D0D0D"/>
          <w:w w:val="110"/>
          <w:sz w:val="16"/>
        </w:rPr>
        <w:t>Prodávající</w:t>
      </w:r>
      <w:r>
        <w:rPr>
          <w:rFonts w:ascii="Calibri" w:hAnsi="Calibri"/>
          <w:color w:val="0D0D0D"/>
          <w:spacing w:val="39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je povinen  vydat   Kupujícímu   potvrzeni  o  datu  a způsobu vyřízení</w:t>
      </w:r>
      <w:r>
        <w:rPr>
          <w:rFonts w:ascii="Calibri" w:hAnsi="Calibri"/>
          <w:color w:val="0D0D0D"/>
          <w:spacing w:val="39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reklamace,  včetně potvrzení o provedení opravy a době jejího trvání,</w:t>
      </w:r>
      <w:r>
        <w:rPr>
          <w:rFonts w:ascii="Calibri" w:hAnsi="Calibri"/>
          <w:color w:val="0D0D0D"/>
          <w:spacing w:val="39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případně písemné odůvodněni zamítnuti</w:t>
      </w:r>
      <w:r>
        <w:rPr>
          <w:rFonts w:ascii="Calibri" w:hAnsi="Calibri"/>
          <w:color w:val="0D0D0D"/>
          <w:spacing w:val="4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reklamace.</w:t>
      </w:r>
    </w:p>
    <w:p>
      <w:pPr>
        <w:pStyle w:val="ListParagraph"/>
        <w:numPr>
          <w:ilvl w:val="0"/>
          <w:numId w:val="10"/>
        </w:numPr>
        <w:tabs>
          <w:tab w:pos="674" w:val="left" w:leader="none"/>
        </w:tabs>
        <w:spacing w:line="225" w:lineRule="auto" w:before="51" w:after="0"/>
        <w:ind w:left="679" w:right="179" w:hanging="286"/>
        <w:jc w:val="both"/>
        <w:rPr>
          <w:rFonts w:ascii="Calibri" w:hAnsi="Calibri"/>
          <w:color w:val="0D0D0D"/>
          <w:sz w:val="16"/>
        </w:rPr>
      </w:pPr>
      <w:r>
        <w:rPr>
          <w:rFonts w:ascii="Calibri" w:hAnsi="Calibri"/>
          <w:color w:val="0D0D0D"/>
          <w:w w:val="110"/>
          <w:sz w:val="16"/>
        </w:rPr>
        <w:t>V případě uzavřeni Kupní smlouvy mimo obchodní prostory Prodávajícího dle§ 1828 Občanského zákoníku může Kupující, který je spotřebitelem, odstoupit </w:t>
      </w:r>
      <w:r>
        <w:rPr>
          <w:rFonts w:ascii="Calibri" w:hAnsi="Calibri"/>
          <w:color w:val="0D0D0D"/>
          <w:spacing w:val="-3"/>
          <w:w w:val="110"/>
          <w:sz w:val="16"/>
        </w:rPr>
        <w:t>od </w:t>
      </w:r>
      <w:r>
        <w:rPr>
          <w:rFonts w:ascii="Calibri" w:hAnsi="Calibri"/>
          <w:color w:val="0D0D0D"/>
          <w:w w:val="110"/>
          <w:sz w:val="16"/>
        </w:rPr>
        <w:t>Kupní smlouvy do</w:t>
      </w:r>
      <w:r>
        <w:rPr>
          <w:rFonts w:ascii="Calibri" w:hAnsi="Calibri"/>
          <w:color w:val="0D0D0D"/>
          <w:spacing w:val="27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čtrnácti</w:t>
      </w:r>
    </w:p>
    <w:p>
      <w:pPr>
        <w:pStyle w:val="BodyText"/>
        <w:spacing w:line="186" w:lineRule="exact"/>
        <w:ind w:left="686"/>
      </w:pPr>
      <w:r>
        <w:rPr>
          <w:color w:val="0D0D0D"/>
          <w:w w:val="105"/>
        </w:rPr>
        <w:t>(14) dnů ode dne převzetí Automobilu a nejpozději do čtrnácti</w:t>
      </w:r>
    </w:p>
    <w:p>
      <w:pPr>
        <w:pStyle w:val="BodyText"/>
        <w:spacing w:line="228" w:lineRule="auto" w:before="3"/>
        <w:ind w:left="675" w:right="177" w:firstLine="10"/>
      </w:pPr>
      <w:r>
        <w:rPr>
          <w:color w:val="0D0D0D"/>
          <w:w w:val="110"/>
        </w:rPr>
        <w:t>(14)</w:t>
      </w:r>
      <w:r>
        <w:rPr>
          <w:color w:val="0D0D0D"/>
          <w:spacing w:val="-6"/>
          <w:w w:val="110"/>
        </w:rPr>
        <w:t> </w:t>
      </w:r>
      <w:r>
        <w:rPr>
          <w:color w:val="0D0D0D"/>
          <w:w w:val="110"/>
        </w:rPr>
        <w:t>dnů</w:t>
      </w:r>
      <w:r>
        <w:rPr>
          <w:color w:val="0D0D0D"/>
          <w:spacing w:val="-2"/>
          <w:w w:val="110"/>
        </w:rPr>
        <w:t> </w:t>
      </w:r>
      <w:r>
        <w:rPr>
          <w:color w:val="0D0D0D"/>
          <w:w w:val="110"/>
        </w:rPr>
        <w:t>od</w:t>
      </w:r>
      <w:r>
        <w:rPr>
          <w:color w:val="0D0D0D"/>
          <w:spacing w:val="-2"/>
          <w:w w:val="110"/>
        </w:rPr>
        <w:t> </w:t>
      </w:r>
      <w:r>
        <w:rPr>
          <w:color w:val="0D0D0D"/>
          <w:w w:val="110"/>
        </w:rPr>
        <w:t>odstoupeni</w:t>
      </w:r>
      <w:r>
        <w:rPr>
          <w:color w:val="0D0D0D"/>
          <w:spacing w:val="-4"/>
          <w:w w:val="110"/>
        </w:rPr>
        <w:t> </w:t>
      </w:r>
      <w:r>
        <w:rPr>
          <w:color w:val="0D0D0D"/>
          <w:w w:val="110"/>
        </w:rPr>
        <w:t>vrátí</w:t>
      </w:r>
      <w:r>
        <w:rPr>
          <w:color w:val="0D0D0D"/>
          <w:spacing w:val="-4"/>
          <w:w w:val="110"/>
        </w:rPr>
        <w:t> </w:t>
      </w:r>
      <w:r>
        <w:rPr>
          <w:color w:val="0D0D0D"/>
          <w:w w:val="110"/>
        </w:rPr>
        <w:t>Prodávajícímu</w:t>
      </w:r>
      <w:r>
        <w:rPr>
          <w:color w:val="0D0D0D"/>
          <w:spacing w:val="-17"/>
          <w:w w:val="110"/>
        </w:rPr>
        <w:t> </w:t>
      </w:r>
      <w:r>
        <w:rPr>
          <w:color w:val="0D0D0D"/>
          <w:w w:val="110"/>
        </w:rPr>
        <w:t>Automobil,</w:t>
      </w:r>
      <w:r>
        <w:rPr>
          <w:color w:val="0D0D0D"/>
          <w:spacing w:val="1"/>
          <w:w w:val="110"/>
        </w:rPr>
        <w:t> </w:t>
      </w:r>
      <w:r>
        <w:rPr>
          <w:color w:val="0D0D0D"/>
          <w:w w:val="110"/>
        </w:rPr>
        <w:t>který</w:t>
      </w:r>
      <w:r>
        <w:rPr>
          <w:color w:val="0D0D0D"/>
          <w:spacing w:val="-1"/>
          <w:w w:val="110"/>
        </w:rPr>
        <w:t> </w:t>
      </w:r>
      <w:r>
        <w:rPr>
          <w:color w:val="0D0D0D"/>
          <w:w w:val="110"/>
        </w:rPr>
        <w:t>od něho obdržel, a to v provozovně nebo v sídle Prodávajícího </w:t>
      </w:r>
      <w:r>
        <w:rPr>
          <w:color w:val="0D0D0D"/>
          <w:spacing w:val="-3"/>
          <w:w w:val="110"/>
        </w:rPr>
        <w:t>na náklady </w:t>
      </w:r>
      <w:r>
        <w:rPr>
          <w:color w:val="0D0D0D"/>
          <w:w w:val="110"/>
        </w:rPr>
        <w:t>Kupujícího,</w:t>
      </w:r>
      <w:r>
        <w:rPr>
          <w:color w:val="0D0D0D"/>
          <w:spacing w:val="39"/>
          <w:w w:val="110"/>
        </w:rPr>
        <w:t> </w:t>
      </w:r>
      <w:r>
        <w:rPr>
          <w:color w:val="0D0D0D"/>
          <w:w w:val="110"/>
        </w:rPr>
        <w:t>nedohodnou-li se  </w:t>
      </w:r>
      <w:r>
        <w:rPr>
          <w:color w:val="0D0D0D"/>
          <w:spacing w:val="-3"/>
          <w:w w:val="110"/>
        </w:rPr>
        <w:t>Smluvní strany </w:t>
      </w:r>
      <w:r>
        <w:rPr>
          <w:color w:val="0D0D0D"/>
          <w:w w:val="110"/>
        </w:rPr>
        <w:t>jinak. Odstoupením se Kupní smlouva </w:t>
      </w:r>
      <w:r>
        <w:rPr>
          <w:color w:val="0D0D0D"/>
          <w:spacing w:val="-3"/>
          <w:w w:val="110"/>
        </w:rPr>
        <w:t>od </w:t>
      </w:r>
      <w:r>
        <w:rPr>
          <w:color w:val="0D0D0D"/>
          <w:w w:val="110"/>
        </w:rPr>
        <w:t>počátku ruší. Prodávající je povinen vrátit Kupujícímu všechny peněžní prostředky, a to do čtrnácti (14) dnů </w:t>
      </w:r>
      <w:r>
        <w:rPr>
          <w:color w:val="0D0D0D"/>
          <w:spacing w:val="-3"/>
          <w:w w:val="110"/>
        </w:rPr>
        <w:t>od </w:t>
      </w:r>
      <w:r>
        <w:rPr>
          <w:color w:val="0D0D0D"/>
          <w:w w:val="110"/>
        </w:rPr>
        <w:t>odstoupeni od Kupní smlouvy, nikoli však dříve, než mu Kupující vrátí</w:t>
      </w:r>
      <w:r>
        <w:rPr>
          <w:color w:val="0D0D0D"/>
          <w:spacing w:val="-6"/>
          <w:w w:val="110"/>
        </w:rPr>
        <w:t> </w:t>
      </w:r>
      <w:r>
        <w:rPr>
          <w:color w:val="0D0D0D"/>
          <w:w w:val="110"/>
        </w:rPr>
        <w:t>Automobil.</w:t>
      </w:r>
    </w:p>
    <w:p>
      <w:pPr>
        <w:pStyle w:val="ListParagraph"/>
        <w:numPr>
          <w:ilvl w:val="0"/>
          <w:numId w:val="10"/>
        </w:numPr>
        <w:tabs>
          <w:tab w:pos="683" w:val="left" w:leader="none"/>
        </w:tabs>
        <w:spacing w:line="225" w:lineRule="auto" w:before="52" w:after="0"/>
        <w:ind w:left="672" w:right="176" w:hanging="280"/>
        <w:jc w:val="both"/>
        <w:rPr>
          <w:rFonts w:ascii="Calibri" w:hAnsi="Calibri"/>
          <w:color w:val="0E0E0E"/>
          <w:sz w:val="16"/>
        </w:rPr>
      </w:pPr>
      <w:r>
        <w:rPr>
          <w:rFonts w:ascii="Calibri" w:hAnsi="Calibri"/>
          <w:color w:val="0E0E0E"/>
          <w:w w:val="105"/>
          <w:sz w:val="16"/>
        </w:rPr>
        <w:t>Odstoupení od Kupní smlouvy dle odst. 20 tohoto článku VII </w:t>
      </w:r>
      <w:r>
        <w:rPr>
          <w:rFonts w:ascii="Calibri" w:hAnsi="Calibri"/>
          <w:color w:val="0E0E0E"/>
          <w:spacing w:val="-5"/>
          <w:w w:val="105"/>
          <w:sz w:val="16"/>
        </w:rPr>
        <w:t>I.</w:t>
      </w:r>
      <w:r>
        <w:rPr>
          <w:rFonts w:ascii="Calibri" w:hAnsi="Calibri"/>
          <w:color w:val="0F0F0F"/>
          <w:spacing w:val="-5"/>
          <w:w w:val="105"/>
          <w:sz w:val="16"/>
        </w:rPr>
        <w:t> </w:t>
      </w:r>
      <w:r>
        <w:rPr>
          <w:rFonts w:ascii="Calibri" w:hAnsi="Calibri"/>
          <w:color w:val="0F0F0F"/>
          <w:w w:val="105"/>
          <w:sz w:val="16"/>
        </w:rPr>
        <w:t>Obchodních podmínek je Kupující</w:t>
      </w:r>
      <w:r>
        <w:rPr>
          <w:rFonts w:ascii="Calibri" w:hAnsi="Calibri"/>
          <w:color w:val="0F0F0F"/>
          <w:spacing w:val="37"/>
          <w:w w:val="105"/>
          <w:sz w:val="16"/>
        </w:rPr>
        <w:t> </w:t>
      </w:r>
      <w:r>
        <w:rPr>
          <w:rFonts w:ascii="Calibri" w:hAnsi="Calibri"/>
          <w:color w:val="0F0F0F"/>
          <w:w w:val="105"/>
          <w:sz w:val="16"/>
        </w:rPr>
        <w:t>oprávněn  učinit</w:t>
      </w:r>
      <w:r>
        <w:rPr>
          <w:rFonts w:ascii="Calibri" w:hAnsi="Calibri"/>
          <w:color w:val="0D0D0E"/>
          <w:w w:val="105"/>
          <w:sz w:val="16"/>
        </w:rPr>
        <w:t> prostřednictvím</w:t>
      </w:r>
      <w:r>
        <w:rPr>
          <w:rFonts w:ascii="Calibri" w:hAnsi="Calibri"/>
          <w:color w:val="0D0D0E"/>
          <w:spacing w:val="37"/>
          <w:w w:val="105"/>
          <w:sz w:val="16"/>
        </w:rPr>
        <w:t> </w:t>
      </w:r>
      <w:r>
        <w:rPr>
          <w:rFonts w:ascii="Calibri" w:hAnsi="Calibri"/>
          <w:color w:val="0D0D0E"/>
          <w:w w:val="105"/>
          <w:sz w:val="16"/>
        </w:rPr>
        <w:t>jakéhokoli  jednoznačného   prohlášeni</w:t>
      </w:r>
      <w:r>
        <w:rPr>
          <w:rFonts w:ascii="Calibri" w:hAnsi="Calibri"/>
          <w:color w:val="0E0E0E"/>
          <w:w w:val="105"/>
          <w:sz w:val="16"/>
        </w:rPr>
        <w:t> učiněného vůči Prodávajícímu</w:t>
      </w:r>
      <w:r>
        <w:rPr>
          <w:rFonts w:ascii="Calibri" w:hAnsi="Calibri"/>
          <w:color w:val="0E0E0E"/>
          <w:spacing w:val="37"/>
          <w:w w:val="105"/>
          <w:sz w:val="16"/>
        </w:rPr>
        <w:t> </w:t>
      </w:r>
      <w:r>
        <w:rPr>
          <w:rFonts w:ascii="Calibri" w:hAnsi="Calibri"/>
          <w:color w:val="0E0E0E"/>
          <w:w w:val="105"/>
          <w:sz w:val="16"/>
        </w:rPr>
        <w:t>(mimo  jiné  doručeného  na  adresu sídla, resp. provozovny Prodávajícího, na adresu elektronické pošty Prodávajícího</w:t>
      </w:r>
      <w:r>
        <w:rPr>
          <w:rFonts w:ascii="Calibri" w:hAnsi="Calibri"/>
          <w:color w:val="0E0E0E"/>
          <w:spacing w:val="37"/>
          <w:w w:val="105"/>
          <w:sz w:val="16"/>
        </w:rPr>
        <w:t> </w:t>
      </w:r>
      <w:r>
        <w:rPr>
          <w:rFonts w:ascii="Calibri" w:hAnsi="Calibri"/>
          <w:color w:val="0E0E0E"/>
          <w:spacing w:val="-3"/>
          <w:w w:val="105"/>
          <w:sz w:val="16"/>
        </w:rPr>
        <w:t>či  </w:t>
      </w:r>
      <w:r>
        <w:rPr>
          <w:rFonts w:ascii="Calibri" w:hAnsi="Calibri"/>
          <w:color w:val="0E0E0E"/>
          <w:w w:val="105"/>
          <w:sz w:val="16"/>
        </w:rPr>
        <w:t>telefonicky  </w:t>
      </w:r>
      <w:r>
        <w:rPr>
          <w:rFonts w:ascii="Calibri" w:hAnsi="Calibri"/>
          <w:color w:val="0E0E0E"/>
          <w:spacing w:val="3"/>
          <w:w w:val="105"/>
          <w:sz w:val="16"/>
        </w:rPr>
        <w:t>na  </w:t>
      </w:r>
      <w:r>
        <w:rPr>
          <w:rFonts w:ascii="Calibri" w:hAnsi="Calibri"/>
          <w:color w:val="0E0E0E"/>
          <w:w w:val="105"/>
          <w:sz w:val="16"/>
        </w:rPr>
        <w:t>kontaktní linku Prodávajícího). </w:t>
      </w:r>
      <w:r>
        <w:rPr>
          <w:rFonts w:ascii="Calibri" w:hAnsi="Calibri"/>
          <w:color w:val="0E0E0E"/>
          <w:spacing w:val="-4"/>
          <w:w w:val="105"/>
          <w:sz w:val="16"/>
        </w:rPr>
        <w:t>Za </w:t>
      </w:r>
      <w:r>
        <w:rPr>
          <w:rFonts w:ascii="Calibri" w:hAnsi="Calibri"/>
          <w:color w:val="0E0E0E"/>
          <w:w w:val="105"/>
          <w:sz w:val="16"/>
        </w:rPr>
        <w:t>účelem odstoupení od Kupní smlouvy může Kupující využit také vzorový formulář, který tvoří přílohu těchto Obchodních</w:t>
      </w:r>
      <w:r>
        <w:rPr>
          <w:rFonts w:ascii="Calibri" w:hAnsi="Calibri"/>
          <w:color w:val="0E0E0E"/>
          <w:spacing w:val="23"/>
          <w:w w:val="105"/>
          <w:sz w:val="16"/>
        </w:rPr>
        <w:t> </w:t>
      </w:r>
      <w:r>
        <w:rPr>
          <w:rFonts w:ascii="Calibri" w:hAnsi="Calibri"/>
          <w:color w:val="0E0E0E"/>
          <w:w w:val="105"/>
          <w:sz w:val="16"/>
        </w:rPr>
        <w:t>podmínek.</w:t>
      </w:r>
    </w:p>
    <w:p>
      <w:pPr>
        <w:pStyle w:val="ListParagraph"/>
        <w:numPr>
          <w:ilvl w:val="0"/>
          <w:numId w:val="10"/>
        </w:numPr>
        <w:tabs>
          <w:tab w:pos="678" w:val="left" w:leader="none"/>
        </w:tabs>
        <w:spacing w:line="189" w:lineRule="exact" w:before="51" w:after="0"/>
        <w:ind w:left="678" w:right="0" w:hanging="285"/>
        <w:jc w:val="both"/>
        <w:rPr>
          <w:rFonts w:ascii="Calibri" w:hAnsi="Calibri"/>
          <w:color w:val="0E0E0F"/>
          <w:sz w:val="16"/>
        </w:rPr>
      </w:pPr>
      <w:r>
        <w:rPr>
          <w:rFonts w:ascii="Calibri" w:hAnsi="Calibri"/>
          <w:color w:val="0E0E0F"/>
          <w:w w:val="110"/>
          <w:sz w:val="16"/>
        </w:rPr>
        <w:t>V případě odstoupeni </w:t>
      </w:r>
      <w:r>
        <w:rPr>
          <w:rFonts w:ascii="Calibri" w:hAnsi="Calibri"/>
          <w:color w:val="0E0E0F"/>
          <w:spacing w:val="-3"/>
          <w:w w:val="110"/>
          <w:sz w:val="16"/>
        </w:rPr>
        <w:t>od </w:t>
      </w:r>
      <w:r>
        <w:rPr>
          <w:rFonts w:ascii="Calibri" w:hAnsi="Calibri"/>
          <w:color w:val="0E0E0F"/>
          <w:w w:val="110"/>
          <w:sz w:val="16"/>
        </w:rPr>
        <w:t>Kupní smlouvy podle </w:t>
      </w:r>
      <w:r>
        <w:rPr>
          <w:rFonts w:ascii="Calibri" w:hAnsi="Calibri"/>
          <w:color w:val="0E0E0F"/>
          <w:spacing w:val="-3"/>
          <w:w w:val="110"/>
          <w:sz w:val="16"/>
        </w:rPr>
        <w:t>odst. </w:t>
      </w:r>
      <w:r>
        <w:rPr>
          <w:rFonts w:ascii="Calibri" w:hAnsi="Calibri"/>
          <w:color w:val="0E0E0F"/>
          <w:spacing w:val="2"/>
          <w:w w:val="110"/>
          <w:sz w:val="16"/>
        </w:rPr>
        <w:t>20</w:t>
      </w:r>
      <w:r>
        <w:rPr>
          <w:rFonts w:ascii="Calibri" w:hAnsi="Calibri"/>
          <w:color w:val="0E0E0F"/>
          <w:spacing w:val="40"/>
          <w:w w:val="110"/>
          <w:sz w:val="16"/>
        </w:rPr>
        <w:t> </w:t>
      </w:r>
      <w:r>
        <w:rPr>
          <w:rFonts w:ascii="Calibri" w:hAnsi="Calibri"/>
          <w:color w:val="0E0E0F"/>
          <w:w w:val="110"/>
          <w:sz w:val="16"/>
        </w:rPr>
        <w:t>článku</w:t>
      </w:r>
    </w:p>
    <w:p>
      <w:pPr>
        <w:pStyle w:val="BodyText"/>
        <w:spacing w:line="225" w:lineRule="auto" w:before="3"/>
        <w:ind w:left="667" w:right="171" w:firstLine="10"/>
      </w:pPr>
      <w:r>
        <w:rPr>
          <w:color w:val="0E0E0F"/>
          <w:w w:val="110"/>
        </w:rPr>
        <w:t>VIII. těchto Obchodních podmínek je Kupující povinen vrátil Automobil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v  úplném stavu,  včetně veškerého příslušenství, které </w:t>
      </w:r>
      <w:r>
        <w:rPr>
          <w:color w:val="0E0E0F"/>
          <w:spacing w:val="-4"/>
          <w:w w:val="110"/>
        </w:rPr>
        <w:t>mu </w:t>
      </w:r>
      <w:r>
        <w:rPr>
          <w:color w:val="0E0E0F"/>
          <w:w w:val="110"/>
        </w:rPr>
        <w:t>bylo odevzdáno společně s Automobilem.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Kupující odpovídá Prodávajícímu za sníženi hodnoty Automobilu, </w:t>
      </w:r>
      <w:r>
        <w:rPr>
          <w:color w:val="0E0E0F"/>
          <w:spacing w:val="-3"/>
          <w:w w:val="110"/>
        </w:rPr>
        <w:t>které </w:t>
      </w:r>
      <w:r>
        <w:rPr>
          <w:color w:val="0E0E0F"/>
          <w:w w:val="110"/>
        </w:rPr>
        <w:t>vzniklo v </w:t>
      </w:r>
      <w:r>
        <w:rPr>
          <w:color w:val="0E0E0F"/>
          <w:spacing w:val="-3"/>
          <w:w w:val="110"/>
        </w:rPr>
        <w:t>důsledku nakládáni </w:t>
      </w:r>
      <w:r>
        <w:rPr>
          <w:color w:val="0E0E0F"/>
          <w:w w:val="110"/>
        </w:rPr>
        <w:t>s </w:t>
      </w:r>
      <w:r>
        <w:rPr>
          <w:color w:val="0E0E0F"/>
          <w:spacing w:val="-4"/>
          <w:w w:val="110"/>
        </w:rPr>
        <w:t>ním </w:t>
      </w:r>
      <w:r>
        <w:rPr>
          <w:color w:val="0E0E0F"/>
          <w:spacing w:val="-3"/>
          <w:w w:val="110"/>
        </w:rPr>
        <w:t>jinak, </w:t>
      </w:r>
      <w:r>
        <w:rPr>
          <w:color w:val="0E0E0F"/>
          <w:w w:val="110"/>
        </w:rPr>
        <w:t>než je nutné s ním nakládat s ohledem na jeho povahu a vlastnosti, resp. jakékoli opotřebení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či  poškozeni  Automobilu  nad  rámec  běžného vyzkoušeni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motorového vozidla daného typu;  Prodávající </w:t>
      </w:r>
      <w:r>
        <w:rPr>
          <w:color w:val="0E0E0F"/>
          <w:spacing w:val="-4"/>
          <w:w w:val="110"/>
        </w:rPr>
        <w:t>je </w:t>
      </w:r>
      <w:r>
        <w:rPr>
          <w:color w:val="0E0E0F"/>
          <w:spacing w:val="-3"/>
          <w:w w:val="110"/>
        </w:rPr>
        <w:t>dále </w:t>
      </w:r>
      <w:r>
        <w:rPr>
          <w:color w:val="0E0E0F"/>
          <w:spacing w:val="-4"/>
          <w:w w:val="110"/>
        </w:rPr>
        <w:t>oprávněn </w:t>
      </w:r>
      <w:r>
        <w:rPr>
          <w:color w:val="0E0E0F"/>
          <w:w w:val="110"/>
        </w:rPr>
        <w:t>z vracené částky </w:t>
      </w:r>
      <w:r>
        <w:rPr>
          <w:color w:val="0E0E0F"/>
          <w:spacing w:val="-4"/>
          <w:w w:val="110"/>
        </w:rPr>
        <w:t>odečíst poměrnou </w:t>
      </w:r>
      <w:r>
        <w:rPr>
          <w:color w:val="0E0E0F"/>
          <w:w w:val="110"/>
        </w:rPr>
        <w:t>část kupní ceny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odpovídající  snížení  hodnoty  Automobilu.  Pokud  byl Automobil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přihlášen  do  evidence  motorových  vozidel, </w:t>
      </w:r>
      <w:r>
        <w:rPr>
          <w:color w:val="0E0E0F"/>
          <w:spacing w:val="-4"/>
          <w:w w:val="110"/>
        </w:rPr>
        <w:t>je </w:t>
      </w:r>
      <w:r>
        <w:rPr>
          <w:color w:val="0E0E0F"/>
          <w:w w:val="110"/>
        </w:rPr>
        <w:t>Prodávající </w:t>
      </w:r>
      <w:r>
        <w:rPr>
          <w:color w:val="0E0E0F"/>
          <w:spacing w:val="-4"/>
          <w:w w:val="110"/>
        </w:rPr>
        <w:t>oprávněn </w:t>
      </w:r>
      <w:r>
        <w:rPr>
          <w:color w:val="0E0E0F"/>
          <w:w w:val="110"/>
        </w:rPr>
        <w:t>z vracené částky </w:t>
      </w:r>
      <w:r>
        <w:rPr>
          <w:color w:val="0E0E0F"/>
          <w:spacing w:val="-4"/>
          <w:w w:val="110"/>
        </w:rPr>
        <w:t>odečíst částku,  </w:t>
      </w:r>
      <w:r>
        <w:rPr>
          <w:color w:val="0E0E0F"/>
          <w:w w:val="110"/>
        </w:rPr>
        <w:t>o kterou se snížila hodnota Automobilu v důsledku jeho přihlášeni do evidence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motorových  vozidel,  nejméně  však  o dvacet  </w:t>
      </w:r>
      <w:r>
        <w:rPr>
          <w:color w:val="0E0E0F"/>
          <w:spacing w:val="2"/>
          <w:w w:val="110"/>
        </w:rPr>
        <w:t>pět </w:t>
      </w:r>
      <w:r>
        <w:rPr>
          <w:color w:val="0E0E0F"/>
          <w:w w:val="110"/>
        </w:rPr>
        <w:t>procent (25 %). Pokud bude mil Automobil v okamžiku jeho vráceni Kupujícím vyšší nájezd než sto (100) km a současně nebyl přihlášen do evidence motorových vozidel, </w:t>
      </w:r>
      <w:r>
        <w:rPr>
          <w:color w:val="0E0E0F"/>
          <w:spacing w:val="-4"/>
          <w:w w:val="110"/>
        </w:rPr>
        <w:t>je </w:t>
      </w:r>
      <w:r>
        <w:rPr>
          <w:color w:val="0E0E0F"/>
          <w:w w:val="110"/>
        </w:rPr>
        <w:t>Prodávající oprávněn z vracené částky odečíst částku, o kterou se snížila hodnota tohoto Automobilu v důsledku nájezdu, nejméně však o deset procent (10 %). V případě poškození Automobilu je Prodávající oprávněn z vracené částky </w:t>
      </w:r>
      <w:r>
        <w:rPr>
          <w:color w:val="0E0E0F"/>
          <w:spacing w:val="-3"/>
          <w:w w:val="110"/>
        </w:rPr>
        <w:t>odečíst </w:t>
      </w:r>
      <w:r>
        <w:rPr>
          <w:color w:val="0E0E0F"/>
          <w:w w:val="110"/>
        </w:rPr>
        <w:t>částku odpovídající nákladům na uvedeni Automobilu do původního stavu. Kupující nemůže odstoupit </w:t>
      </w:r>
      <w:r>
        <w:rPr>
          <w:color w:val="0E0E0F"/>
          <w:spacing w:val="-3"/>
          <w:w w:val="110"/>
        </w:rPr>
        <w:t>od </w:t>
      </w:r>
      <w:r>
        <w:rPr>
          <w:color w:val="0E0E0F"/>
          <w:w w:val="110"/>
        </w:rPr>
        <w:t>Kupní smlouvy na základě odst. 20 článku VIII. těchto Obchodních podmínek v případě takového Automobilu,</w:t>
      </w:r>
      <w:r>
        <w:rPr>
          <w:color w:val="0E0E0F"/>
          <w:spacing w:val="39"/>
          <w:w w:val="110"/>
        </w:rPr>
        <w:t> </w:t>
      </w:r>
      <w:r>
        <w:rPr>
          <w:color w:val="0E0E0F"/>
          <w:w w:val="110"/>
        </w:rPr>
        <w:t>který  byl  vyroben  podle  požadavků Kupujícího nebo přizpůsoben jeho osobním</w:t>
      </w:r>
      <w:r>
        <w:rPr>
          <w:color w:val="0E0E0F"/>
          <w:spacing w:val="1"/>
          <w:w w:val="110"/>
        </w:rPr>
        <w:t> </w:t>
      </w:r>
      <w:r>
        <w:rPr>
          <w:color w:val="0E0E0F"/>
          <w:w w:val="110"/>
        </w:rPr>
        <w:t>potřebám.</w:t>
      </w:r>
    </w:p>
    <w:p>
      <w:pPr>
        <w:pStyle w:val="ListParagraph"/>
        <w:numPr>
          <w:ilvl w:val="0"/>
          <w:numId w:val="10"/>
        </w:numPr>
        <w:tabs>
          <w:tab w:pos="678" w:val="left" w:leader="none"/>
        </w:tabs>
        <w:spacing w:line="220" w:lineRule="auto" w:before="60" w:after="0"/>
        <w:ind w:left="675" w:right="172" w:hanging="283"/>
        <w:jc w:val="both"/>
        <w:rPr>
          <w:rFonts w:ascii="Calibri" w:hAnsi="Calibri"/>
          <w:color w:val="0D0D0D"/>
          <w:sz w:val="16"/>
        </w:rPr>
      </w:pPr>
      <w:r>
        <w:rPr>
          <w:rFonts w:ascii="Calibri" w:hAnsi="Calibri"/>
          <w:color w:val="0D0D0D"/>
          <w:w w:val="110"/>
          <w:sz w:val="16"/>
        </w:rPr>
        <w:t>Je-li</w:t>
      </w:r>
      <w:r>
        <w:rPr>
          <w:rFonts w:ascii="Calibri" w:hAnsi="Calibri"/>
          <w:color w:val="0D0D0D"/>
          <w:spacing w:val="39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společně s Automobilem poskytnut Kupujícímu dar,  je darovací</w:t>
      </w:r>
      <w:r>
        <w:rPr>
          <w:rFonts w:ascii="Calibri" w:hAnsi="Calibri"/>
          <w:color w:val="0D0D0D"/>
          <w:spacing w:val="39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smlouva  mezi   Prodávajícím   a Kupujícím   uzavřena s rozvazovací podmínkou, že dojde-li k odstoupeni </w:t>
      </w:r>
      <w:r>
        <w:rPr>
          <w:rFonts w:ascii="Calibri" w:hAnsi="Calibri"/>
          <w:color w:val="0D0D0D"/>
          <w:spacing w:val="-3"/>
          <w:w w:val="110"/>
          <w:sz w:val="16"/>
        </w:rPr>
        <w:t>od </w:t>
      </w:r>
      <w:r>
        <w:rPr>
          <w:rFonts w:ascii="Calibri" w:hAnsi="Calibri"/>
          <w:color w:val="0D0D0D"/>
          <w:w w:val="110"/>
          <w:sz w:val="16"/>
        </w:rPr>
        <w:t>Kupní smlouvy, pozbývá darovací smlouva ohledně takového</w:t>
      </w:r>
      <w:r>
        <w:rPr>
          <w:rFonts w:ascii="Calibri" w:hAnsi="Calibri"/>
          <w:color w:val="0D0D0D"/>
          <w:spacing w:val="-7"/>
          <w:w w:val="110"/>
          <w:sz w:val="16"/>
        </w:rPr>
        <w:t> </w:t>
      </w:r>
      <w:r>
        <w:rPr>
          <w:rFonts w:ascii="Calibri" w:hAnsi="Calibri"/>
          <w:color w:val="0D0D0D"/>
          <w:w w:val="110"/>
          <w:sz w:val="16"/>
        </w:rPr>
        <w:t>dárku</w:t>
      </w:r>
    </w:p>
    <w:p>
      <w:pPr>
        <w:spacing w:after="0" w:line="220" w:lineRule="auto"/>
        <w:jc w:val="both"/>
        <w:rPr>
          <w:rFonts w:ascii="Calibri" w:hAnsi="Calibri"/>
          <w:sz w:val="16"/>
        </w:rPr>
        <w:sectPr>
          <w:type w:val="continuous"/>
          <w:pgSz w:w="11910" w:h="16830"/>
          <w:pgMar w:top="0" w:bottom="280" w:left="420" w:right="681"/>
          <w:cols w:num="2" w:equalWidth="0">
            <w:col w:w="5270" w:space="125"/>
            <w:col w:w="5414"/>
          </w:cols>
        </w:sectPr>
      </w:pPr>
    </w:p>
    <w:p>
      <w:pPr>
        <w:pStyle w:val="BodyText"/>
        <w:spacing w:before="1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51168768">
            <wp:simplePos x="0" y="0"/>
            <wp:positionH relativeFrom="page">
              <wp:posOffset>341295</wp:posOffset>
            </wp:positionH>
            <wp:positionV relativeFrom="page">
              <wp:posOffset>0</wp:posOffset>
            </wp:positionV>
            <wp:extent cx="7215951" cy="10682343"/>
            <wp:effectExtent l="0" t="0" r="0" b="0"/>
            <wp:wrapNone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951" cy="106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9"/>
        <w:ind w:left="1208" w:right="981"/>
        <w:jc w:val="center"/>
      </w:pPr>
      <w:r>
        <w:rPr>
          <w:color w:val="0B0B0D"/>
          <w:w w:val="110"/>
        </w:rPr>
        <w:t>Obchodní podmínky prodeje nových vozů značky Hyundai</w:t>
      </w:r>
    </w:p>
    <w:p>
      <w:pPr>
        <w:spacing w:after="0"/>
        <w:jc w:val="center"/>
        <w:sectPr>
          <w:type w:val="continuous"/>
          <w:pgSz w:w="11910" w:h="16830"/>
          <w:pgMar w:top="0" w:bottom="280" w:left="420" w:right="681"/>
        </w:sectPr>
      </w:pPr>
    </w:p>
    <w:p>
      <w:pPr>
        <w:pStyle w:val="Heading1"/>
        <w:ind w:left="1260"/>
      </w:pPr>
      <w:r>
        <w:rPr>
          <w:color w:val="040404"/>
        </w:rPr>
        <w:t>OBCHODNÍ PODMÍNKY PRODEJE NOVÝCH VOZIDEL ZNAČKY HYUNDAI</w:t>
      </w:r>
    </w:p>
    <w:p>
      <w:pPr>
        <w:spacing w:after="0"/>
        <w:sectPr>
          <w:pgSz w:w="11910" w:h="16830"/>
          <w:pgMar w:top="420" w:bottom="280" w:left="420" w:right="681"/>
        </w:sectPr>
      </w:pPr>
    </w:p>
    <w:p>
      <w:pPr>
        <w:pStyle w:val="BodyText"/>
        <w:spacing w:line="249" w:lineRule="auto" w:before="139"/>
        <w:ind w:left="729" w:right="385" w:hanging="7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účinnosti a Kupující je povinen spolu s Automobilem Prodávajícímu vrátit i poskytnutý dar.</w:t>
      </w:r>
    </w:p>
    <w:p>
      <w:pPr>
        <w:pStyle w:val="BodyText"/>
        <w:spacing w:line="177" w:lineRule="exact" w:before="175"/>
        <w:ind w:left="696" w:right="67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0E0E0E"/>
        </w:rPr>
        <w:t>Článek IX.</w:t>
      </w:r>
    </w:p>
    <w:p>
      <w:pPr>
        <w:pStyle w:val="Heading4"/>
        <w:spacing w:line="190" w:lineRule="exact"/>
        <w:ind w:right="665"/>
      </w:pPr>
      <w:r>
        <w:rPr>
          <w:color w:val="040405"/>
          <w:w w:val="95"/>
        </w:rPr>
        <w:t>NÁROKY PŘI PORUŠENÍ KUPNÍ SMLOUVY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240" w:lineRule="auto" w:before="128" w:after="0"/>
        <w:ind w:left="717" w:right="390" w:hanging="284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0F0F0F"/>
          <w:sz w:val="16"/>
        </w:rPr>
        <w:t>Trvá-li prodlení Kupujícího s plněním jakýchkoliv povinnosti vyplývajících z Kupní smlouvy déle než třicet (30) dni, jedná se  o podstatné porušení Kupní smlouvy a Prodávající je oprávněn kdykoliv během doby, </w:t>
      </w:r>
      <w:r>
        <w:rPr>
          <w:rFonts w:ascii="Microsoft Sans Serif" w:hAnsi="Microsoft Sans Serif"/>
          <w:color w:val="0F0F0F"/>
          <w:spacing w:val="-3"/>
          <w:sz w:val="16"/>
        </w:rPr>
        <w:t>kdy </w:t>
      </w:r>
      <w:r>
        <w:rPr>
          <w:rFonts w:ascii="Microsoft Sans Serif" w:hAnsi="Microsoft Sans Serif"/>
          <w:color w:val="0F0F0F"/>
          <w:sz w:val="16"/>
        </w:rPr>
        <w:t>toto prodlení dále trvá, odstoupit </w:t>
      </w:r>
      <w:r>
        <w:rPr>
          <w:rFonts w:ascii="Microsoft Sans Serif" w:hAnsi="Microsoft Sans Serif"/>
          <w:color w:val="0F0F0F"/>
          <w:spacing w:val="-3"/>
          <w:sz w:val="16"/>
        </w:rPr>
        <w:t>od </w:t>
      </w:r>
      <w:r>
        <w:rPr>
          <w:rFonts w:ascii="Microsoft Sans Serif" w:hAnsi="Microsoft Sans Serif"/>
          <w:color w:val="0F0F0F"/>
          <w:sz w:val="16"/>
        </w:rPr>
        <w:t>Kupní smlouvy. Uvedená lhůta </w:t>
      </w:r>
      <w:r>
        <w:rPr>
          <w:rFonts w:ascii="Microsoft Sans Serif" w:hAnsi="Microsoft Sans Serif"/>
          <w:color w:val="0F0F0F"/>
          <w:spacing w:val="-3"/>
          <w:sz w:val="16"/>
        </w:rPr>
        <w:t>neplatí </w:t>
      </w:r>
      <w:r>
        <w:rPr>
          <w:rFonts w:ascii="Microsoft Sans Serif" w:hAnsi="Microsoft Sans Serif"/>
          <w:color w:val="0F0F0F"/>
          <w:sz w:val="16"/>
        </w:rPr>
        <w:t>a </w:t>
      </w:r>
      <w:r>
        <w:rPr>
          <w:rFonts w:ascii="Microsoft Sans Serif" w:hAnsi="Microsoft Sans Serif"/>
          <w:color w:val="0F0F0F"/>
          <w:spacing w:val="-3"/>
          <w:sz w:val="16"/>
        </w:rPr>
        <w:t>uvedené</w:t>
      </w:r>
      <w:r>
        <w:rPr>
          <w:rFonts w:ascii="Microsoft Sans Serif" w:hAnsi="Microsoft Sans Serif"/>
          <w:color w:val="0F0F0F"/>
          <w:spacing w:val="-9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následky</w:t>
      </w:r>
    </w:p>
    <w:p>
      <w:pPr>
        <w:pStyle w:val="BodyText"/>
        <w:spacing w:line="242" w:lineRule="auto" w:before="6"/>
        <w:ind w:left="716" w:right="397" w:firstLine="3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prodlení Kupujícího nastávají okamžitě v případě, že Kupující splněni své povinnosti výslovně odepře nebo s přihlédnutím ke konkrétním okolnostem je patrné, že Kupující tuto povinnost nemůže splnit.</w:t>
      </w:r>
    </w:p>
    <w:p>
      <w:pPr>
        <w:pStyle w:val="ListParagraph"/>
        <w:numPr>
          <w:ilvl w:val="0"/>
          <w:numId w:val="11"/>
        </w:numPr>
        <w:tabs>
          <w:tab w:pos="715" w:val="left" w:leader="none"/>
        </w:tabs>
        <w:spacing w:line="240" w:lineRule="auto" w:before="60" w:after="0"/>
        <w:ind w:left="718" w:right="0" w:hanging="285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0F0F0F"/>
          <w:sz w:val="16"/>
        </w:rPr>
        <w:t>Trvá-li prodlení Kupujícího s plněním jakékoliv</w:t>
      </w:r>
      <w:r>
        <w:rPr>
          <w:rFonts w:ascii="Microsoft Sans Serif" w:hAnsi="Microsoft Sans Serif"/>
          <w:color w:val="0F0F0F"/>
          <w:spacing w:val="38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povinnosti</w:t>
      </w:r>
    </w:p>
    <w:p>
      <w:pPr>
        <w:pStyle w:val="BodyText"/>
        <w:spacing w:before="8"/>
        <w:ind w:left="711" w:right="389" w:firstLine="7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vyplývající z Kupní smlouvy, zejména některé z povinnosti uvedených  v odst.  1  článku   IV.  a  odst.  4  článku  V.  </w:t>
      </w:r>
      <w:r>
        <w:rPr>
          <w:rFonts w:ascii="Microsoft Sans Serif" w:hAnsi="Microsoft Sans Serif"/>
          <w:color w:val="0F0F0F"/>
          <w:spacing w:val="9"/>
        </w:rPr>
        <w:t> </w:t>
      </w:r>
      <w:r>
        <w:rPr>
          <w:rFonts w:ascii="Microsoft Sans Serif" w:hAnsi="Microsoft Sans Serif"/>
          <w:color w:val="0F0F0F"/>
        </w:rPr>
        <w:t>těchto</w:t>
      </w:r>
    </w:p>
    <w:p>
      <w:pPr>
        <w:pStyle w:val="BodyText"/>
        <w:spacing w:before="4"/>
        <w:ind w:left="718" w:right="394" w:hanging="11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Obchodních podmínek, déle než třicet (30) dní, vzniká Prodávajícímu právo požadovat po Kupujícím zaplaceni  smluvní pokuty </w:t>
      </w:r>
      <w:r>
        <w:rPr>
          <w:rFonts w:ascii="Microsoft Sans Serif" w:hAnsi="Microsoft Sans Serif"/>
          <w:color w:val="0F0F0F"/>
          <w:spacing w:val="2"/>
        </w:rPr>
        <w:t>ve </w:t>
      </w:r>
      <w:r>
        <w:rPr>
          <w:rFonts w:ascii="Microsoft Sans Serif" w:hAnsi="Microsoft Sans Serif"/>
          <w:color w:val="0F0F0F"/>
        </w:rPr>
        <w:t>výši odpovídající výši zálohy uvedené v bodě Ill.  závazné  objednávky Automobilu.  Uhrazeni  smluvní</w:t>
      </w:r>
      <w:r>
        <w:rPr>
          <w:rFonts w:ascii="Microsoft Sans Serif" w:hAnsi="Microsoft Sans Serif"/>
          <w:color w:val="0F0F0F"/>
          <w:spacing w:val="8"/>
        </w:rPr>
        <w:t> </w:t>
      </w:r>
      <w:r>
        <w:rPr>
          <w:rFonts w:ascii="Microsoft Sans Serif" w:hAnsi="Microsoft Sans Serif"/>
          <w:color w:val="0F0F0F"/>
        </w:rPr>
        <w:t>pokuty</w:t>
      </w:r>
    </w:p>
    <w:p>
      <w:pPr>
        <w:pStyle w:val="BodyText"/>
        <w:spacing w:line="244" w:lineRule="auto" w:before="1"/>
        <w:ind w:left="708" w:right="398" w:firstLine="9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se nedotýká práva Prodávajícího na náhradu újmy ve výši přesahující výši sjednané smluvní pokuty, na kterou mu vznikne právo.</w:t>
      </w:r>
    </w:p>
    <w:p>
      <w:pPr>
        <w:pStyle w:val="BodyText"/>
        <w:spacing w:line="176" w:lineRule="exact" w:before="177"/>
        <w:ind w:left="705" w:right="67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Článek X.</w:t>
      </w:r>
    </w:p>
    <w:p>
      <w:pPr>
        <w:pStyle w:val="Heading4"/>
        <w:spacing w:line="230" w:lineRule="auto" w:before="2"/>
      </w:pPr>
      <w:r>
        <w:rPr>
          <w:color w:val="030303"/>
          <w:w w:val="85"/>
        </w:rPr>
        <w:t>MIMOSOUDNÍ ŘEŠENÍ SPORŮ V PŘÍPADĚ KUPUJÍCiHO­ </w:t>
      </w:r>
      <w:r>
        <w:rPr>
          <w:color w:val="030303"/>
        </w:rPr>
        <w:t>SPOTŘEBITELE</w:t>
      </w:r>
    </w:p>
    <w:p>
      <w:pPr>
        <w:pStyle w:val="ListParagraph"/>
        <w:numPr>
          <w:ilvl w:val="0"/>
          <w:numId w:val="12"/>
        </w:numPr>
        <w:tabs>
          <w:tab w:pos="754" w:val="left" w:leader="none"/>
        </w:tabs>
        <w:spacing w:line="240" w:lineRule="auto" w:before="124" w:after="0"/>
        <w:ind w:left="742" w:right="0" w:hanging="312"/>
        <w:jc w:val="both"/>
        <w:rPr>
          <w:rFonts w:ascii="Microsoft Sans Serif" w:hAnsi="Microsoft Sans Serif"/>
          <w:color w:val="0E0E0E"/>
          <w:sz w:val="16"/>
        </w:rPr>
      </w:pPr>
      <w:r>
        <w:rPr>
          <w:rFonts w:ascii="Microsoft Sans Serif" w:hAnsi="Microsoft Sans Serif"/>
          <w:color w:val="0E0E0E"/>
          <w:sz w:val="16"/>
        </w:rPr>
        <w:t>Kupující-spotřebitel má právo na mimosoudní řešení</w:t>
      </w:r>
      <w:r>
        <w:rPr>
          <w:rFonts w:ascii="Microsoft Sans Serif" w:hAnsi="Microsoft Sans Serif"/>
          <w:color w:val="0E0E0E"/>
          <w:spacing w:val="15"/>
          <w:sz w:val="16"/>
        </w:rPr>
        <w:t> </w:t>
      </w:r>
      <w:r>
        <w:rPr>
          <w:rFonts w:ascii="Microsoft Sans Serif" w:hAnsi="Microsoft Sans Serif"/>
          <w:color w:val="0E0E0E"/>
          <w:sz w:val="16"/>
        </w:rPr>
        <w:t>sporu</w:t>
      </w:r>
    </w:p>
    <w:p>
      <w:pPr>
        <w:pStyle w:val="BodyText"/>
        <w:spacing w:line="218" w:lineRule="auto" w:before="17"/>
        <w:ind w:left="743" w:right="398" w:hanging="1"/>
        <w:rPr>
          <w:rFonts w:ascii="Verdana" w:hAnsi="Verdana"/>
          <w:b/>
        </w:rPr>
      </w:pPr>
      <w:r>
        <w:rPr>
          <w:rFonts w:ascii="Microsoft Sans Serif" w:hAnsi="Microsoft Sans Serif"/>
          <w:color w:val="0E0E0E"/>
        </w:rPr>
        <w:t>z Kupní smlouvy v souladu s § 20d a násl. Zákona o ochraně spotřebitele, a to prostřednictvím české obchodní inspekce </w:t>
      </w:r>
      <w:r>
        <w:rPr>
          <w:rFonts w:ascii="Microsoft Sans Serif" w:hAnsi="Microsoft Sans Serif"/>
          <w:color w:val="0E0E0E"/>
          <w:position w:val="1"/>
        </w:rPr>
        <w:t>(www.coi.cz) (dále jen </w:t>
      </w:r>
      <w:r>
        <w:rPr>
          <w:rFonts w:ascii="Verdana" w:hAnsi="Verdana"/>
          <w:b/>
          <w:color w:val="0E0E0E"/>
        </w:rPr>
        <w:t>"</w:t>
      </w:r>
      <w:r>
        <w:rPr>
          <w:rFonts w:ascii="Verdana" w:hAnsi="Verdana"/>
          <w:b/>
          <w:color w:val="0E0E0E"/>
          <w:position w:val="4"/>
        </w:rPr>
        <w:t>Č</w:t>
      </w:r>
      <w:r>
        <w:rPr>
          <w:rFonts w:ascii="Verdana" w:hAnsi="Verdana"/>
          <w:b/>
          <w:color w:val="0E0E0E"/>
          <w:position w:val="1"/>
        </w:rPr>
        <w:t>OI"</w:t>
      </w:r>
      <w:r>
        <w:rPr>
          <w:rFonts w:ascii="Verdana" w:hAnsi="Verdana"/>
          <w:b/>
          <w:color w:val="0E0E0E"/>
          <w:position w:val="3"/>
        </w:rPr>
        <w:t>)</w:t>
      </w:r>
      <w:r>
        <w:rPr>
          <w:rFonts w:ascii="Verdana" w:hAnsi="Verdana"/>
          <w:b/>
          <w:color w:val="0E0E0E"/>
          <w:position w:val="1"/>
        </w:rPr>
        <w:t>.</w:t>
      </w:r>
    </w:p>
    <w:p>
      <w:pPr>
        <w:pStyle w:val="ListParagraph"/>
        <w:numPr>
          <w:ilvl w:val="0"/>
          <w:numId w:val="12"/>
        </w:numPr>
        <w:tabs>
          <w:tab w:pos="751" w:val="left" w:leader="none"/>
        </w:tabs>
        <w:spacing w:line="240" w:lineRule="auto" w:before="46" w:after="0"/>
        <w:ind w:left="752" w:right="0" w:hanging="324"/>
        <w:jc w:val="both"/>
        <w:rPr>
          <w:rFonts w:ascii="Microsoft Sans Serif" w:hAnsi="Microsoft Sans Serif"/>
          <w:color w:val="0F0F0F"/>
          <w:sz w:val="16"/>
        </w:rPr>
      </w:pPr>
      <w:r>
        <w:rPr>
          <w:rFonts w:ascii="Microsoft Sans Serif" w:hAnsi="Microsoft Sans Serif"/>
          <w:color w:val="0F0F0F"/>
          <w:sz w:val="16"/>
        </w:rPr>
        <w:t>Mimosoudní řešení spotřebitelského sporu se zahajuje</w:t>
      </w:r>
      <w:r>
        <w:rPr>
          <w:rFonts w:ascii="Microsoft Sans Serif" w:hAnsi="Microsoft Sans Serif"/>
          <w:color w:val="0F0F0F"/>
          <w:spacing w:val="28"/>
          <w:sz w:val="16"/>
        </w:rPr>
        <w:t> </w:t>
      </w:r>
      <w:r>
        <w:rPr>
          <w:rFonts w:ascii="Microsoft Sans Serif" w:hAnsi="Microsoft Sans Serif"/>
          <w:color w:val="0F0F0F"/>
          <w:spacing w:val="-5"/>
          <w:sz w:val="16"/>
        </w:rPr>
        <w:t>na</w:t>
      </w:r>
    </w:p>
    <w:p>
      <w:pPr>
        <w:pStyle w:val="BodyText"/>
        <w:spacing w:line="242" w:lineRule="auto" w:before="10"/>
        <w:ind w:left="742" w:right="406" w:firstLine="10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  <w:spacing w:val="-4"/>
        </w:rPr>
        <w:t>návrh </w:t>
      </w:r>
      <w:r>
        <w:rPr>
          <w:rFonts w:ascii="Microsoft Sans Serif" w:hAnsi="Microsoft Sans Serif"/>
          <w:color w:val="0F0F0F"/>
        </w:rPr>
        <w:t>Kupujícího-spotřebitele, </w:t>
      </w:r>
      <w:r>
        <w:rPr>
          <w:rFonts w:ascii="Microsoft Sans Serif" w:hAnsi="Microsoft Sans Serif"/>
          <w:color w:val="0F0F0F"/>
          <w:spacing w:val="-4"/>
        </w:rPr>
        <w:t>který lze </w:t>
      </w:r>
      <w:r>
        <w:rPr>
          <w:rFonts w:ascii="Microsoft Sans Serif" w:hAnsi="Microsoft Sans Serif"/>
          <w:color w:val="0F0F0F"/>
        </w:rPr>
        <w:t>podat  zejména písemně, ústně do protokolu anebo</w:t>
      </w:r>
      <w:r>
        <w:rPr>
          <w:rFonts w:ascii="Microsoft Sans Serif" w:hAnsi="Microsoft Sans Serif"/>
          <w:color w:val="0F0F0F"/>
          <w:spacing w:val="29"/>
        </w:rPr>
        <w:t> </w:t>
      </w:r>
      <w:r>
        <w:rPr>
          <w:rFonts w:ascii="Microsoft Sans Serif" w:hAnsi="Microsoft Sans Serif"/>
          <w:color w:val="0F0F0F"/>
        </w:rPr>
        <w:t>elektronicky</w:t>
      </w:r>
    </w:p>
    <w:p>
      <w:pPr>
        <w:pStyle w:val="BodyText"/>
        <w:spacing w:line="244" w:lineRule="auto" w:before="5"/>
        <w:ind w:left="740" w:right="405" w:firstLine="7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prostřednictvím on-line formuláře uvedeného na internetových stránkách ČOI, a to nejpozději do jednoho roku ode dne, kdy uplatnil své právo, které je předmětem sporu, u Prodávajícího poprvé.</w:t>
      </w:r>
    </w:p>
    <w:p>
      <w:pPr>
        <w:pStyle w:val="BodyText"/>
        <w:spacing w:line="242" w:lineRule="auto" w:before="69"/>
        <w:ind w:left="741" w:right="412" w:firstLine="2"/>
        <w:rPr>
          <w:rFonts w:ascii="Microsoft Sans Serif" w:hAnsi="Microsoft Sans Serif"/>
        </w:rPr>
      </w:pPr>
      <w:r>
        <w:rPr/>
        <w:pict>
          <v:shape style="position:absolute;margin-left:42.107704pt;margin-top:2.463244pt;width:7pt;height:8pt;mso-position-horizontal-relative:page;mso-position-vertical-relative:paragraph;z-index:251666432;rotation:2" type="#_x0000_t136" fillcolor="#0f0f0f" stroked="f">
            <o:extrusion v:ext="view" autorotationcenter="t"/>
            <v:textpath style="font-family:&quot;Microsoft Sans Serif&quot;;font-size:8pt;v-text-kern:t;mso-text-shadow:auto" string="3."/>
            <w10:wrap type="none"/>
          </v:shape>
        </w:pict>
      </w:r>
      <w:r>
        <w:rPr>
          <w:rFonts w:ascii="Microsoft Sans Serif" w:hAnsi="Microsoft Sans Serif"/>
          <w:color w:val="0F0F0F"/>
        </w:rPr>
        <w:t>Před přistoupením k mimosoudnímu řešení sporu je Kupující­ spotřebitel  povinen  pokusit  se  nejdříve   vyřešit  spor   přímo s</w:t>
      </w:r>
      <w:r>
        <w:rPr>
          <w:rFonts w:ascii="Microsoft Sans Serif" w:hAnsi="Microsoft Sans Serif"/>
          <w:color w:val="0F0F0F"/>
          <w:spacing w:val="4"/>
        </w:rPr>
        <w:t> </w:t>
      </w:r>
      <w:r>
        <w:rPr>
          <w:rFonts w:ascii="Microsoft Sans Serif" w:hAnsi="Microsoft Sans Serif"/>
          <w:color w:val="0F0F0F"/>
        </w:rPr>
        <w:t>Prodávajícím.</w:t>
      </w:r>
    </w:p>
    <w:p>
      <w:pPr>
        <w:pStyle w:val="BodyText"/>
        <w:spacing w:before="65"/>
        <w:ind w:left="737" w:right="409" w:hanging="317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  <w:spacing w:val="-3"/>
        </w:rPr>
        <w:t>4. </w:t>
      </w:r>
      <w:r>
        <w:rPr>
          <w:rFonts w:ascii="Microsoft Sans Serif" w:hAnsi="Microsoft Sans Serif"/>
          <w:color w:val="0F0F0F"/>
        </w:rPr>
        <w:t>Žádné z ustanovení tohoto článku nevylučuje možnost Kupujícího-spotřebitele obrátit </w:t>
      </w:r>
      <w:r>
        <w:rPr>
          <w:rFonts w:ascii="Microsoft Sans Serif" w:hAnsi="Microsoft Sans Serif"/>
          <w:color w:val="0F0F0F"/>
          <w:spacing w:val="2"/>
        </w:rPr>
        <w:t>se </w:t>
      </w:r>
      <w:r>
        <w:rPr>
          <w:rFonts w:ascii="Microsoft Sans Serif" w:hAnsi="Microsoft Sans Serif"/>
          <w:color w:val="0F0F0F"/>
        </w:rPr>
        <w:t>se svým nárokem </w:t>
      </w:r>
      <w:r>
        <w:rPr>
          <w:rFonts w:ascii="Microsoft Sans Serif" w:hAnsi="Microsoft Sans Serif"/>
          <w:color w:val="0F0F0F"/>
          <w:spacing w:val="-5"/>
        </w:rPr>
        <w:t>na </w:t>
      </w:r>
      <w:r>
        <w:rPr>
          <w:rFonts w:ascii="Microsoft Sans Serif" w:hAnsi="Microsoft Sans Serif"/>
          <w:color w:val="0F0F0F"/>
        </w:rPr>
        <w:t>příslušný</w:t>
      </w:r>
      <w:r>
        <w:rPr>
          <w:rFonts w:ascii="Microsoft Sans Serif" w:hAnsi="Microsoft Sans Serif"/>
          <w:color w:val="0F0F0F"/>
          <w:spacing w:val="4"/>
        </w:rPr>
        <w:t> </w:t>
      </w:r>
      <w:r>
        <w:rPr>
          <w:rFonts w:ascii="Microsoft Sans Serif" w:hAnsi="Microsoft Sans Serif"/>
          <w:color w:val="0F0F0F"/>
        </w:rPr>
        <w:t>soud.</w:t>
      </w:r>
    </w:p>
    <w:p>
      <w:pPr>
        <w:pStyle w:val="BodyText"/>
        <w:spacing w:line="173" w:lineRule="exact" w:before="181"/>
        <w:ind w:left="669" w:right="67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Článek XI.</w:t>
      </w:r>
    </w:p>
    <w:p>
      <w:pPr>
        <w:pStyle w:val="Heading4"/>
        <w:spacing w:line="187" w:lineRule="exact"/>
        <w:ind w:left="665"/>
      </w:pPr>
      <w:r>
        <w:rPr>
          <w:color w:val="020202"/>
        </w:rPr>
        <w:t>OCHRANA OSOBNÍCH ÚDAJŮ</w:t>
      </w:r>
    </w:p>
    <w:p>
      <w:pPr>
        <w:pStyle w:val="ListParagraph"/>
        <w:numPr>
          <w:ilvl w:val="0"/>
          <w:numId w:val="13"/>
        </w:numPr>
        <w:tabs>
          <w:tab w:pos="710" w:val="left" w:leader="none"/>
        </w:tabs>
        <w:spacing w:line="240" w:lineRule="auto" w:before="119" w:after="0"/>
        <w:ind w:left="709" w:right="0" w:hanging="280"/>
        <w:jc w:val="both"/>
        <w:rPr>
          <w:rFonts w:ascii="Microsoft Sans Serif" w:hAnsi="Microsoft Sans Serif"/>
          <w:color w:val="0E0E0E"/>
          <w:sz w:val="16"/>
        </w:rPr>
      </w:pPr>
      <w:r>
        <w:rPr>
          <w:rFonts w:ascii="Microsoft Sans Serif" w:hAnsi="Microsoft Sans Serif"/>
          <w:color w:val="0E0E0E"/>
          <w:sz w:val="16"/>
        </w:rPr>
        <w:t>Kupující bere </w:t>
      </w:r>
      <w:r>
        <w:rPr>
          <w:rFonts w:ascii="Microsoft Sans Serif" w:hAnsi="Microsoft Sans Serif"/>
          <w:color w:val="0E0E0E"/>
          <w:spacing w:val="-3"/>
          <w:sz w:val="16"/>
        </w:rPr>
        <w:t>na </w:t>
      </w:r>
      <w:r>
        <w:rPr>
          <w:rFonts w:ascii="Microsoft Sans Serif" w:hAnsi="Microsoft Sans Serif"/>
          <w:color w:val="0E0E0E"/>
          <w:sz w:val="16"/>
        </w:rPr>
        <w:t>vědomi, že v souladu s Obecným</w:t>
      </w:r>
      <w:r>
        <w:rPr>
          <w:rFonts w:ascii="Microsoft Sans Serif" w:hAnsi="Microsoft Sans Serif"/>
          <w:color w:val="0E0E0E"/>
          <w:spacing w:val="-18"/>
          <w:sz w:val="16"/>
        </w:rPr>
        <w:t> </w:t>
      </w:r>
      <w:r>
        <w:rPr>
          <w:rFonts w:ascii="Microsoft Sans Serif" w:hAnsi="Microsoft Sans Serif"/>
          <w:color w:val="0E0E0E"/>
          <w:sz w:val="16"/>
        </w:rPr>
        <w:t>nařízením</w:t>
      </w:r>
    </w:p>
    <w:p>
      <w:pPr>
        <w:pStyle w:val="BodyText"/>
        <w:spacing w:line="184" w:lineRule="auto" w:before="39"/>
        <w:ind w:left="701" w:firstLine="1"/>
        <w:rPr>
          <w:rFonts w:ascii="Microsoft Sans Serif" w:hAnsi="Microsoft Sans Serif"/>
        </w:rPr>
      </w:pPr>
      <w:r>
        <w:rPr/>
        <w:pict>
          <v:shape style="position:absolute;margin-left:284.529175pt;margin-top:10.469802pt;width:17.650pt;height:22.2pt;mso-position-horizontal-relative:page;mso-position-vertical-relative:paragraph;z-index:-252138496" type="#_x0000_t202" filled="false" stroked="false">
            <v:textbox inset="0,0,0,0">
              <w:txbxContent>
                <w:p>
                  <w:pPr>
                    <w:spacing w:line="180" w:lineRule="auto" w:before="14"/>
                    <w:ind w:left="0" w:right="0" w:firstLine="0"/>
                    <w:jc w:val="left"/>
                    <w:rPr>
                      <w:rFonts w:ascii="Arial Unicode MS"/>
                      <w:sz w:val="26"/>
                    </w:rPr>
                  </w:pPr>
                  <w:r>
                    <w:rPr>
                      <w:rFonts w:ascii="Arial Unicode MS"/>
                      <w:color w:val="6B6B6D"/>
                      <w:w w:val="60"/>
                      <w:sz w:val="26"/>
                    </w:rPr>
                    <w:t>HY </w:t>
                  </w:r>
                  <w:r>
                    <w:rPr>
                      <w:rFonts w:ascii="Arial Unicode MS"/>
                      <w:color w:val="6B6B6D"/>
                      <w:w w:val="60"/>
                      <w:position w:val="-8"/>
                      <w:sz w:val="26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555023pt;margin-top:2.316501pt;width:2.6pt;height:11.9pt;mso-position-horizontal-relative:page;mso-position-vertical-relative:paragraph;z-index:-252137472" type="#_x0000_t202" filled="false" stroked="false">
            <v:textbox inset="0,0,0,0">
              <w:txbxContent>
                <w:p>
                  <w:pPr>
                    <w:pStyle w:val="BodyText"/>
                    <w:spacing w:before="55"/>
                    <w:jc w:val="left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6B6B6D"/>
                      <w:w w:val="5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0E0E0E"/>
        </w:rPr>
        <w:t>o ochraně údajů (Nařízení (EU) 2016/679) a dalšími platnými </w:t>
      </w:r>
      <w:r>
        <w:rPr>
          <w:rFonts w:ascii="Microsoft Sans Serif" w:hAnsi="Microsoft Sans Serif"/>
          <w:color w:val="6B6B6D"/>
          <w:w w:val="80"/>
        </w:rPr>
        <w:t>,,...- </w:t>
      </w:r>
      <w:r>
        <w:rPr>
          <w:rFonts w:ascii="Microsoft Sans Serif" w:hAnsi="Microsoft Sans Serif"/>
          <w:color w:val="6B6B6D"/>
        </w:rPr>
        <w:t>-:­ </w:t>
      </w:r>
      <w:r>
        <w:rPr>
          <w:rFonts w:ascii="Microsoft Sans Serif" w:hAnsi="Microsoft Sans Serif"/>
          <w:color w:val="0E0E0E"/>
          <w:w w:val="100"/>
        </w:rPr>
        <w:t>a</w:t>
      </w:r>
      <w:r>
        <w:rPr>
          <w:rFonts w:ascii="Microsoft Sans Serif" w:hAnsi="Microsoft Sans Serif"/>
          <w:color w:val="0E0E0E"/>
          <w:spacing w:val="-1"/>
        </w:rPr>
        <w:t> </w:t>
      </w:r>
      <w:r>
        <w:rPr>
          <w:rFonts w:ascii="Microsoft Sans Serif" w:hAnsi="Microsoft Sans Serif"/>
          <w:color w:val="0E0E0E"/>
          <w:spacing w:val="-1"/>
          <w:w w:val="99"/>
        </w:rPr>
        <w:t>účinným</w:t>
      </w:r>
      <w:r>
        <w:rPr>
          <w:rFonts w:ascii="Microsoft Sans Serif" w:hAnsi="Microsoft Sans Serif"/>
          <w:color w:val="0E0E0E"/>
          <w:w w:val="99"/>
        </w:rPr>
        <w:t>i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19"/>
        </w:rPr>
        <w:t> </w:t>
      </w:r>
      <w:r>
        <w:rPr>
          <w:rFonts w:ascii="Microsoft Sans Serif" w:hAnsi="Microsoft Sans Serif"/>
          <w:color w:val="0E0E0E"/>
          <w:w w:val="100"/>
        </w:rPr>
        <w:t>právními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19"/>
        </w:rPr>
        <w:t> </w:t>
      </w:r>
      <w:r>
        <w:rPr>
          <w:rFonts w:ascii="Microsoft Sans Serif" w:hAnsi="Microsoft Sans Serif"/>
          <w:color w:val="0E0E0E"/>
          <w:spacing w:val="-1"/>
          <w:w w:val="99"/>
        </w:rPr>
        <w:t>předpis</w:t>
      </w:r>
      <w:r>
        <w:rPr>
          <w:rFonts w:ascii="Microsoft Sans Serif" w:hAnsi="Microsoft Sans Serif"/>
          <w:color w:val="0E0E0E"/>
          <w:w w:val="99"/>
        </w:rPr>
        <w:t>y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18"/>
        </w:rPr>
        <w:t> </w:t>
      </w:r>
      <w:r>
        <w:rPr>
          <w:rFonts w:ascii="Microsoft Sans Serif" w:hAnsi="Microsoft Sans Serif"/>
          <w:color w:val="0E0E0E"/>
          <w:spacing w:val="-5"/>
          <w:w w:val="100"/>
        </w:rPr>
        <w:t>n</w:t>
      </w:r>
      <w:r>
        <w:rPr>
          <w:rFonts w:ascii="Microsoft Sans Serif" w:hAnsi="Microsoft Sans Serif"/>
          <w:color w:val="0E0E0E"/>
          <w:w w:val="100"/>
        </w:rPr>
        <w:t>a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18"/>
        </w:rPr>
        <w:t> </w:t>
      </w:r>
      <w:r>
        <w:rPr>
          <w:rFonts w:ascii="Microsoft Sans Serif" w:hAnsi="Microsoft Sans Serif"/>
          <w:color w:val="0E0E0E"/>
          <w:spacing w:val="-1"/>
          <w:w w:val="99"/>
        </w:rPr>
        <w:t>ochran</w:t>
      </w:r>
      <w:r>
        <w:rPr>
          <w:rFonts w:ascii="Microsoft Sans Serif" w:hAnsi="Microsoft Sans Serif"/>
          <w:color w:val="0E0E0E"/>
          <w:w w:val="99"/>
        </w:rPr>
        <w:t>u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16"/>
        </w:rPr>
        <w:t> </w:t>
      </w:r>
      <w:r>
        <w:rPr>
          <w:rFonts w:ascii="Microsoft Sans Serif" w:hAnsi="Microsoft Sans Serif"/>
          <w:color w:val="0E0E0E"/>
          <w:spacing w:val="-1"/>
          <w:w w:val="101"/>
        </w:rPr>
        <w:t>osobníc</w:t>
      </w:r>
      <w:r>
        <w:rPr>
          <w:rFonts w:ascii="Microsoft Sans Serif" w:hAnsi="Microsoft Sans Serif"/>
          <w:color w:val="0E0E0E"/>
          <w:w w:val="101"/>
        </w:rPr>
        <w:t>h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14"/>
        </w:rPr>
        <w:t> </w:t>
      </w:r>
      <w:r>
        <w:rPr>
          <w:rFonts w:ascii="Microsoft Sans Serif" w:hAnsi="Microsoft Sans Serif"/>
          <w:color w:val="0E0E0E"/>
          <w:spacing w:val="-3"/>
          <w:w w:val="97"/>
        </w:rPr>
        <w:t>údaj</w:t>
      </w:r>
      <w:r>
        <w:rPr>
          <w:rFonts w:ascii="Microsoft Sans Serif" w:hAnsi="Microsoft Sans Serif"/>
          <w:color w:val="0E0E0E"/>
          <w:w w:val="97"/>
        </w:rPr>
        <w:t>ů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6"/>
        </w:rPr>
        <w:t> </w:t>
      </w:r>
      <w:r>
        <w:rPr>
          <w:rFonts w:ascii="Microsoft Sans Serif" w:hAnsi="Microsoft Sans Serif"/>
          <w:color w:val="0E0E0E"/>
          <w:spacing w:val="-3"/>
          <w:w w:val="99"/>
        </w:rPr>
        <w:t>jso</w:t>
      </w:r>
      <w:r>
        <w:rPr>
          <w:rFonts w:ascii="Microsoft Sans Serif" w:hAnsi="Microsoft Sans Serif"/>
          <w:color w:val="0E0E0E"/>
          <w:w w:val="99"/>
        </w:rPr>
        <w:t>u</w:t>
      </w:r>
      <w:r>
        <w:rPr>
          <w:rFonts w:ascii="Microsoft Sans Serif" w:hAnsi="Microsoft Sans Serif"/>
          <w:color w:val="0E0E0E"/>
          <w:spacing w:val="9"/>
        </w:rPr>
        <w:t> </w:t>
      </w:r>
      <w:r>
        <w:rPr>
          <w:rFonts w:ascii="Microsoft Sans Serif" w:hAnsi="Microsoft Sans Serif"/>
          <w:color w:val="6B6B6D"/>
          <w:spacing w:val="-6"/>
          <w:w w:val="54"/>
        </w:rPr>
        <w:t>&lt;</w:t>
      </w:r>
      <w:r>
        <w:rPr>
          <w:rFonts w:ascii="Microsoft Sans Serif" w:hAnsi="Microsoft Sans Serif"/>
          <w:color w:val="6B6B6D"/>
          <w:spacing w:val="2"/>
          <w:w w:val="99"/>
          <w:position w:val="6"/>
        </w:rPr>
        <w:t>.</w:t>
      </w:r>
      <w:r>
        <w:rPr>
          <w:rFonts w:ascii="Microsoft Sans Serif" w:hAnsi="Microsoft Sans Serif"/>
          <w:color w:val="6B6B6D"/>
          <w:spacing w:val="-43"/>
          <w:w w:val="98"/>
        </w:rPr>
        <w:t>,</w:t>
      </w:r>
      <w:r>
        <w:rPr>
          <w:rFonts w:ascii="Microsoft Sans Serif" w:hAnsi="Microsoft Sans Serif"/>
          <w:color w:val="6B6B6D"/>
          <w:w w:val="1"/>
        </w:rPr>
        <w:t>.</w:t>
      </w:r>
      <w:r>
        <w:rPr>
          <w:rFonts w:ascii="Microsoft Sans Serif" w:hAnsi="Microsoft Sans Serif"/>
          <w:color w:val="6B6B6D"/>
          <w:spacing w:val="-3"/>
        </w:rPr>
        <w:t> </w:t>
      </w:r>
      <w:r>
        <w:rPr>
          <w:rFonts w:ascii="Microsoft Sans Serif" w:hAnsi="Microsoft Sans Serif"/>
          <w:color w:val="6B6B6D"/>
          <w:spacing w:val="-1"/>
          <w:w w:val="83"/>
        </w:rPr>
        <w:t>:.J.</w:t>
      </w:r>
      <w:r>
        <w:rPr>
          <w:rFonts w:ascii="Microsoft Sans Serif" w:hAnsi="Microsoft Sans Serif"/>
          <w:color w:val="6B6B6D"/>
          <w:spacing w:val="-2"/>
          <w:w w:val="105"/>
        </w:rPr>
        <w:t>­</w:t>
      </w:r>
    </w:p>
    <w:p>
      <w:pPr>
        <w:pStyle w:val="BodyText"/>
        <w:spacing w:line="208" w:lineRule="auto" w:before="10"/>
        <w:ind w:left="699" w:right="5" w:firstLine="14"/>
        <w:rPr>
          <w:rFonts w:ascii="Microsoft Sans Serif" w:hAnsi="Microsoft Sans Serif"/>
        </w:rPr>
      </w:pPr>
      <w:r>
        <w:rPr>
          <w:rFonts w:ascii="Microsoft Sans Serif" w:hAnsi="Microsoft Sans Serif"/>
          <w:color w:val="0E0E0E"/>
        </w:rPr>
        <w:t>Prodávající a společnost Hyundai Motor Czech s.r.o. (dále jen </w:t>
      </w:r>
      <w:r>
        <w:rPr>
          <w:rFonts w:ascii="Microsoft Yi Baiti" w:hAnsi="Microsoft Yi Baiti"/>
          <w:color w:val="6B6B6D"/>
          <w:position w:val="-3"/>
          <w:sz w:val="17"/>
        </w:rPr>
        <w:t>U </w:t>
      </w:r>
      <w:r>
        <w:rPr>
          <w:rFonts w:ascii="Verdana" w:hAnsi="Verdana"/>
          <w:b/>
          <w:color w:val="0E0E0E"/>
        </w:rPr>
        <w:t>"</w:t>
      </w:r>
      <w:r>
        <w:rPr>
          <w:rFonts w:ascii="Verdana" w:hAnsi="Verdana"/>
          <w:b/>
          <w:color w:val="0E0E0E"/>
          <w:position w:val="1"/>
        </w:rPr>
        <w:t>HMCZ"</w:t>
      </w:r>
      <w:r>
        <w:rPr>
          <w:rFonts w:ascii="Verdana" w:hAnsi="Verdana"/>
          <w:b/>
          <w:color w:val="0E0E0E"/>
          <w:position w:val="3"/>
        </w:rPr>
        <w:t>)</w:t>
      </w:r>
      <w:r>
        <w:rPr>
          <w:rFonts w:ascii="Verdana" w:hAnsi="Verdana"/>
          <w:b/>
          <w:color w:val="0E0E0E"/>
          <w:spacing w:val="-16"/>
          <w:position w:val="3"/>
        </w:rPr>
        <w:t> </w:t>
      </w:r>
      <w:r>
        <w:rPr>
          <w:rFonts w:ascii="Microsoft Sans Serif" w:hAnsi="Microsoft Sans Serif"/>
          <w:color w:val="0E0E0E"/>
          <w:position w:val="1"/>
        </w:rPr>
        <w:t>oprávněni</w:t>
      </w:r>
      <w:r>
        <w:rPr>
          <w:rFonts w:ascii="Microsoft Sans Serif" w:hAnsi="Microsoft Sans Serif"/>
          <w:color w:val="0E0E0E"/>
          <w:spacing w:val="-4"/>
          <w:position w:val="1"/>
        </w:rPr>
        <w:t> </w:t>
      </w:r>
      <w:r>
        <w:rPr>
          <w:rFonts w:ascii="Microsoft Sans Serif" w:hAnsi="Microsoft Sans Serif"/>
          <w:color w:val="0E0E0E"/>
          <w:position w:val="1"/>
        </w:rPr>
        <w:t>zpracovávat</w:t>
      </w:r>
      <w:r>
        <w:rPr>
          <w:rFonts w:ascii="Microsoft Sans Serif" w:hAnsi="Microsoft Sans Serif"/>
          <w:color w:val="0E0E0E"/>
          <w:spacing w:val="-1"/>
          <w:position w:val="1"/>
        </w:rPr>
        <w:t> </w:t>
      </w:r>
      <w:r>
        <w:rPr>
          <w:rFonts w:ascii="Microsoft Sans Serif" w:hAnsi="Microsoft Sans Serif"/>
          <w:color w:val="0E0E0E"/>
          <w:position w:val="1"/>
        </w:rPr>
        <w:t>Kupujícím</w:t>
      </w:r>
      <w:r>
        <w:rPr>
          <w:rFonts w:ascii="Microsoft Sans Serif" w:hAnsi="Microsoft Sans Serif"/>
          <w:color w:val="0E0E0E"/>
          <w:spacing w:val="-6"/>
          <w:position w:val="1"/>
        </w:rPr>
        <w:t> </w:t>
      </w:r>
      <w:r>
        <w:rPr>
          <w:rFonts w:ascii="Microsoft Sans Serif" w:hAnsi="Microsoft Sans Serif"/>
          <w:color w:val="0E0E0E"/>
          <w:position w:val="1"/>
        </w:rPr>
        <w:t>poskytnuté</w:t>
      </w:r>
      <w:r>
        <w:rPr>
          <w:rFonts w:ascii="Microsoft Sans Serif" w:hAnsi="Microsoft Sans Serif"/>
          <w:color w:val="0E0E0E"/>
          <w:spacing w:val="-6"/>
          <w:position w:val="1"/>
        </w:rPr>
        <w:t> </w:t>
      </w:r>
      <w:r>
        <w:rPr>
          <w:rFonts w:ascii="Microsoft Sans Serif" w:hAnsi="Microsoft Sans Serif"/>
          <w:color w:val="0E0E0E"/>
          <w:position w:val="1"/>
        </w:rPr>
        <w:t>osobní</w:t>
      </w:r>
      <w:r>
        <w:rPr>
          <w:rFonts w:ascii="Microsoft Sans Serif" w:hAnsi="Microsoft Sans Serif"/>
          <w:color w:val="0E0E0E"/>
          <w:spacing w:val="-23"/>
          <w:position w:val="1"/>
        </w:rPr>
        <w:t> </w:t>
      </w:r>
      <w:r>
        <w:rPr>
          <w:rFonts w:ascii="Microsoft Sans Serif" w:hAnsi="Microsoft Sans Serif"/>
          <w:color w:val="909091"/>
          <w:position w:val="1"/>
        </w:rPr>
        <w:t>o,,,;.-; </w:t>
      </w:r>
      <w:r>
        <w:rPr>
          <w:rFonts w:ascii="Microsoft Sans Serif" w:hAnsi="Microsoft Sans Serif"/>
          <w:color w:val="0E0E0E"/>
          <w:w w:val="99"/>
        </w:rPr>
        <w:t>údaje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3"/>
        </w:rPr>
        <w:t> </w:t>
      </w:r>
      <w:r>
        <w:rPr>
          <w:rFonts w:ascii="Microsoft Sans Serif" w:hAnsi="Microsoft Sans Serif"/>
          <w:color w:val="0E0E0E"/>
          <w:spacing w:val="-1"/>
          <w:w w:val="100"/>
        </w:rPr>
        <w:t>jak</w:t>
      </w:r>
      <w:r>
        <w:rPr>
          <w:rFonts w:ascii="Microsoft Sans Serif" w:hAnsi="Microsoft Sans Serif"/>
          <w:color w:val="0E0E0E"/>
          <w:w w:val="100"/>
        </w:rPr>
        <w:t>o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-2"/>
        </w:rPr>
        <w:t> </w:t>
      </w:r>
      <w:r>
        <w:rPr>
          <w:rFonts w:ascii="Microsoft Sans Serif" w:hAnsi="Microsoft Sans Serif"/>
          <w:color w:val="0E0E0E"/>
          <w:spacing w:val="-1"/>
          <w:w w:val="101"/>
        </w:rPr>
        <w:t>společn</w:t>
      </w:r>
      <w:r>
        <w:rPr>
          <w:rFonts w:ascii="Microsoft Sans Serif" w:hAnsi="Microsoft Sans Serif"/>
          <w:color w:val="0E0E0E"/>
          <w:w w:val="101"/>
        </w:rPr>
        <w:t>í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3"/>
        </w:rPr>
        <w:t> </w:t>
      </w:r>
      <w:r>
        <w:rPr>
          <w:rFonts w:ascii="Microsoft Sans Serif" w:hAnsi="Microsoft Sans Serif"/>
          <w:color w:val="0E0E0E"/>
          <w:spacing w:val="-1"/>
          <w:w w:val="97"/>
        </w:rPr>
        <w:t>správci</w:t>
      </w:r>
      <w:r>
        <w:rPr>
          <w:rFonts w:ascii="Microsoft Sans Serif" w:hAnsi="Microsoft Sans Serif"/>
          <w:color w:val="0E0E0E"/>
          <w:w w:val="97"/>
        </w:rPr>
        <w:t>,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16"/>
        </w:rPr>
        <w:t> </w:t>
      </w:r>
      <w:r>
        <w:rPr>
          <w:rFonts w:ascii="Microsoft Sans Serif" w:hAnsi="Microsoft Sans Serif"/>
          <w:color w:val="0E0E0E"/>
          <w:w w:val="100"/>
        </w:rPr>
        <w:t>a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5"/>
        </w:rPr>
        <w:t> </w:t>
      </w:r>
      <w:r>
        <w:rPr>
          <w:rFonts w:ascii="Microsoft Sans Serif" w:hAnsi="Microsoft Sans Serif"/>
          <w:color w:val="0E0E0E"/>
          <w:spacing w:val="-2"/>
          <w:w w:val="99"/>
        </w:rPr>
        <w:t>t</w:t>
      </w:r>
      <w:r>
        <w:rPr>
          <w:rFonts w:ascii="Microsoft Sans Serif" w:hAnsi="Microsoft Sans Serif"/>
          <w:color w:val="0E0E0E"/>
          <w:w w:val="99"/>
        </w:rPr>
        <w:t>o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8"/>
        </w:rPr>
        <w:t> </w:t>
      </w:r>
      <w:r>
        <w:rPr>
          <w:rFonts w:ascii="Microsoft Sans Serif" w:hAnsi="Microsoft Sans Serif"/>
          <w:color w:val="0E0E0E"/>
          <w:spacing w:val="-3"/>
          <w:w w:val="98"/>
        </w:rPr>
        <w:t>(í</w:t>
      </w:r>
      <w:r>
        <w:rPr>
          <w:rFonts w:ascii="Microsoft Sans Serif" w:hAnsi="Microsoft Sans Serif"/>
          <w:color w:val="0E0E0E"/>
          <w:w w:val="98"/>
        </w:rPr>
        <w:t>)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3"/>
        </w:rPr>
        <w:t> </w:t>
      </w:r>
      <w:r>
        <w:rPr>
          <w:rFonts w:ascii="Microsoft Sans Serif" w:hAnsi="Microsoft Sans Serif"/>
          <w:color w:val="0E0E0E"/>
          <w:spacing w:val="1"/>
          <w:w w:val="99"/>
        </w:rPr>
        <w:t>pr</w:t>
      </w:r>
      <w:r>
        <w:rPr>
          <w:rFonts w:ascii="Microsoft Sans Serif" w:hAnsi="Microsoft Sans Serif"/>
          <w:color w:val="0E0E0E"/>
          <w:w w:val="99"/>
        </w:rPr>
        <w:t>o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1"/>
        </w:rPr>
        <w:t> </w:t>
      </w:r>
      <w:r>
        <w:rPr>
          <w:rFonts w:ascii="Microsoft Sans Serif" w:hAnsi="Microsoft Sans Serif"/>
          <w:color w:val="0E0E0E"/>
          <w:spacing w:val="-1"/>
          <w:w w:val="99"/>
        </w:rPr>
        <w:t>účel</w:t>
      </w:r>
      <w:r>
        <w:rPr>
          <w:rFonts w:ascii="Microsoft Sans Serif" w:hAnsi="Microsoft Sans Serif"/>
          <w:color w:val="0E0E0E"/>
          <w:w w:val="99"/>
        </w:rPr>
        <w:t>y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6"/>
        </w:rPr>
        <w:t> </w:t>
      </w:r>
      <w:r>
        <w:rPr>
          <w:rFonts w:ascii="Microsoft Sans Serif" w:hAnsi="Microsoft Sans Serif"/>
          <w:color w:val="0E0E0E"/>
          <w:spacing w:val="-1"/>
          <w:w w:val="101"/>
        </w:rPr>
        <w:t>plněn</w:t>
      </w:r>
      <w:r>
        <w:rPr>
          <w:rFonts w:ascii="Microsoft Sans Serif" w:hAnsi="Microsoft Sans Serif"/>
          <w:color w:val="0E0E0E"/>
          <w:w w:val="101"/>
        </w:rPr>
        <w:t>í</w:t>
      </w:r>
      <w:r>
        <w:rPr>
          <w:rFonts w:ascii="Microsoft Sans Serif" w:hAnsi="Microsoft Sans Serif"/>
          <w:color w:val="0E0E0E"/>
        </w:rPr>
        <w:t> </w:t>
      </w:r>
      <w:r>
        <w:rPr>
          <w:rFonts w:ascii="Microsoft Sans Serif" w:hAnsi="Microsoft Sans Serif"/>
          <w:color w:val="0E0E0E"/>
          <w:spacing w:val="8"/>
        </w:rPr>
        <w:t> </w:t>
      </w:r>
      <w:r>
        <w:rPr>
          <w:rFonts w:ascii="Microsoft Sans Serif" w:hAnsi="Microsoft Sans Serif"/>
          <w:color w:val="0E0E0E"/>
          <w:spacing w:val="-2"/>
          <w:w w:val="99"/>
        </w:rPr>
        <w:t>Kupn</w:t>
      </w:r>
      <w:r>
        <w:rPr>
          <w:rFonts w:ascii="Microsoft Sans Serif" w:hAnsi="Microsoft Sans Serif"/>
          <w:color w:val="0E0E0E"/>
          <w:spacing w:val="7"/>
          <w:w w:val="99"/>
        </w:rPr>
        <w:t>í</w:t>
      </w:r>
      <w:r>
        <w:rPr>
          <w:rFonts w:ascii="Microsoft Sans Serif" w:hAnsi="Microsoft Sans Serif"/>
          <w:color w:val="909091"/>
          <w:spacing w:val="-1"/>
          <w:w w:val="334"/>
        </w:rPr>
        <w:t>'</w:t>
      </w:r>
      <w:r>
        <w:rPr>
          <w:rFonts w:ascii="Microsoft Sans Serif" w:hAnsi="Microsoft Sans Serif"/>
          <w:color w:val="ABABAB"/>
          <w:spacing w:val="-2"/>
          <w:w w:val="11"/>
        </w:rPr>
        <w:t>'.</w:t>
      </w:r>
      <w:r>
        <w:rPr>
          <w:rFonts w:ascii="Microsoft Sans Serif" w:hAnsi="Microsoft Sans Serif"/>
          <w:color w:val="ABABAB"/>
          <w:spacing w:val="-3"/>
          <w:w w:val="96"/>
        </w:rPr>
        <w:t>)</w:t>
      </w:r>
      <w:r>
        <w:rPr>
          <w:rFonts w:ascii="Microsoft Sans Serif" w:hAnsi="Microsoft Sans Serif"/>
          <w:color w:val="ABABAB"/>
          <w:w w:val="96"/>
        </w:rPr>
        <w:t>,</w:t>
      </w:r>
      <w:r>
        <w:rPr>
          <w:rFonts w:ascii="Microsoft Sans Serif" w:hAnsi="Microsoft Sans Serif"/>
          <w:color w:val="ABABAB"/>
          <w:spacing w:val="-14"/>
        </w:rPr>
        <w:t> </w:t>
      </w:r>
      <w:r>
        <w:rPr>
          <w:rFonts w:ascii="Microsoft Sans Serif" w:hAnsi="Microsoft Sans Serif"/>
          <w:color w:val="B8B8B8"/>
          <w:spacing w:val="-1"/>
          <w:w w:val="16"/>
        </w:rPr>
        <w:t>_</w:t>
      </w:r>
      <w:r>
        <w:rPr>
          <w:rFonts w:ascii="Microsoft Sans Serif" w:hAnsi="Microsoft Sans Serif"/>
          <w:color w:val="ABABAB"/>
          <w:spacing w:val="-5"/>
          <w:w w:val="151"/>
        </w:rPr>
        <w:t>:</w:t>
      </w:r>
      <w:r>
        <w:rPr>
          <w:rFonts w:ascii="Microsoft Sans Serif" w:hAnsi="Microsoft Sans Serif"/>
          <w:color w:val="ABABAB"/>
          <w:spacing w:val="3"/>
          <w:w w:val="151"/>
        </w:rPr>
        <w:t>i</w:t>
      </w:r>
      <w:r>
        <w:rPr>
          <w:rFonts w:ascii="Microsoft Sans Serif" w:hAnsi="Microsoft Sans Serif"/>
          <w:color w:val="6B6B6D"/>
          <w:w w:val="131"/>
        </w:rPr>
        <w:t>'</w:t>
      </w:r>
    </w:p>
    <w:p>
      <w:pPr>
        <w:pStyle w:val="BodyText"/>
        <w:spacing w:line="206" w:lineRule="exact" w:before="6"/>
        <w:ind w:left="696"/>
        <w:rPr>
          <w:rFonts w:ascii="Microsoft Sans Serif" w:hAnsi="Microsoft Sans Serif" w:cs="Microsoft Sans Serif" w:eastAsia="Microsoft Sans Serif"/>
        </w:rPr>
      </w:pPr>
      <w:r>
        <w:rPr/>
        <w:pict>
          <v:shape style="position:absolute;margin-left:112.076149pt;margin-top:.858939pt;width:190.9pt;height:13.1pt;mso-position-horizontal-relative:page;mso-position-vertical-relative:paragraph;z-index:-2521364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21" w:val="left" w:leader="none"/>
                    </w:tabs>
                    <w:spacing w:before="60"/>
                    <w:jc w:val="left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0E0E0E"/>
                      <w:w w:val="115"/>
                      <w:position w:val="1"/>
                    </w:rPr>
                    <w:t>.</w:t>
                    <w:tab/>
                  </w:r>
                  <w:r>
                    <w:rPr>
                      <w:rFonts w:ascii="Microsoft Sans Serif"/>
                      <w:color w:val="909091"/>
                      <w:w w:val="80"/>
                      <w:position w:val="2"/>
                    </w:rPr>
                    <w:t>:</w:t>
                  </w:r>
                  <w:r>
                    <w:rPr>
                      <w:rFonts w:ascii="Microsoft Sans Serif"/>
                      <w:color w:val="909091"/>
                      <w:spacing w:val="8"/>
                      <w:w w:val="80"/>
                      <w:position w:val="2"/>
                    </w:rPr>
                    <w:t> </w:t>
                  </w:r>
                  <w:r>
                    <w:rPr>
                      <w:rFonts w:ascii="Microsoft Sans Serif"/>
                      <w:color w:val="848484"/>
                      <w:spacing w:val="-14"/>
                      <w:w w:val="115"/>
                      <w:position w:val="1"/>
                    </w:rPr>
                    <w:t>f</w:t>
                  </w:r>
                  <w:r>
                    <w:rPr>
                      <w:rFonts w:ascii="Microsoft Sans Serif"/>
                      <w:color w:val="848484"/>
                      <w:spacing w:val="-14"/>
                      <w:w w:val="1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0E0E0E"/>
        </w:rPr>
        <w:t>smlouvy, (ií) pr</w:t>
      </w:r>
      <w:r>
        <w:rPr>
          <w:rFonts w:ascii="Microsoft Sans Serif" w:hAnsi="Microsoft Sans Serif" w:cs="Microsoft Sans Serif" w:eastAsia="Microsoft Sans Serif"/>
          <w:color w:val="0E0E0E"/>
          <w:position w:val="-4"/>
        </w:rPr>
        <w:t>� </w:t>
      </w:r>
      <w:r>
        <w:rPr>
          <w:rFonts w:ascii="Microsoft Sans Serif" w:hAnsi="Microsoft Sans Serif" w:cs="Microsoft Sans Serif" w:eastAsia="Microsoft Sans Serif"/>
          <w:color w:val="0E0E0E"/>
        </w:rPr>
        <w:t>účely pl</w:t>
      </w:r>
      <w:r>
        <w:rPr>
          <w:rFonts w:ascii="Microsoft Sans Serif" w:hAnsi="Microsoft Sans Serif" w:cs="Microsoft Sans Serif" w:eastAsia="Microsoft Sans Serif"/>
          <w:color w:val="0E0E0E"/>
          <w:position w:val="-4"/>
        </w:rPr>
        <w:t>�</w:t>
      </w:r>
      <w:r>
        <w:rPr>
          <w:rFonts w:ascii="Microsoft Sans Serif" w:hAnsi="Microsoft Sans Serif" w:cs="Microsoft Sans Serif" w:eastAsia="Microsoft Sans Serif"/>
          <w:color w:val="0E0E0E"/>
        </w:rPr>
        <w:t>ění právních povinností Pr</w:t>
      </w:r>
      <w:r>
        <w:rPr>
          <w:rFonts w:ascii="Microsoft Sans Serif" w:hAnsi="Microsoft Sans Serif" w:cs="Microsoft Sans Serif" w:eastAsia="Microsoft Sans Serif"/>
          <w:color w:val="0E0E0E"/>
          <w:position w:val="-4"/>
        </w:rPr>
        <w:t>?</w:t>
      </w:r>
      <w:r>
        <w:rPr>
          <w:rFonts w:ascii="Microsoft Sans Serif" w:hAnsi="Microsoft Sans Serif" w:cs="Microsoft Sans Serif" w:eastAsia="Microsoft Sans Serif"/>
          <w:color w:val="0E0E0E"/>
        </w:rPr>
        <w:t>dávajicíh</w:t>
      </w:r>
      <w:r>
        <w:rPr>
          <w:rFonts w:ascii="Microsoft Sans Serif" w:hAnsi="Microsoft Sans Serif" w:cs="Microsoft Sans Serif" w:eastAsia="Microsoft Sans Serif"/>
          <w:color w:val="0E0E0E"/>
          <w:position w:val="-2"/>
        </w:rPr>
        <w:t>? </w:t>
      </w:r>
      <w:r>
        <w:rPr>
          <w:rFonts w:ascii="Microsoft Sans Serif" w:hAnsi="Microsoft Sans Serif" w:cs="Microsoft Sans Serif" w:eastAsia="Microsoft Sans Serif"/>
          <w:color w:val="ABABAB"/>
          <w:position w:val="-2"/>
        </w:rPr>
        <w:t>Í</w:t>
      </w:r>
    </w:p>
    <w:p>
      <w:pPr>
        <w:pStyle w:val="BodyText"/>
        <w:spacing w:line="156" w:lineRule="exact"/>
        <w:ind w:left="694"/>
        <w:rPr>
          <w:rFonts w:ascii="Microsoft Sans Serif" w:hAnsi="Microsoft Sans Serif"/>
        </w:rPr>
      </w:pPr>
      <w:r>
        <w:rPr>
          <w:rFonts w:ascii="Microsoft Sans Serif" w:hAnsi="Microsoft Sans Serif"/>
          <w:color w:val="0E0E0E"/>
          <w:w w:val="105"/>
        </w:rPr>
        <w:t>a HMCZ a </w:t>
      </w:r>
      <w:r>
        <w:rPr>
          <w:rFonts w:ascii="Microsoft Sans Serif" w:hAnsi="Microsoft Sans Serif"/>
          <w:color w:val="0E0E0E"/>
          <w:w w:val="95"/>
        </w:rPr>
        <w:t>(111) </w:t>
      </w:r>
      <w:r>
        <w:rPr>
          <w:rFonts w:ascii="Microsoft Sans Serif" w:hAnsi="Microsoft Sans Serif"/>
          <w:color w:val="0E0E0E"/>
          <w:w w:val="105"/>
        </w:rPr>
        <w:t>pro učely ochrany oprávněnych záJmu </w:t>
      </w:r>
      <w:r>
        <w:rPr>
          <w:rFonts w:ascii="Microsoft Sans Serif" w:hAnsi="Microsoft Sans Serif"/>
          <w:color w:val="6B6B6D"/>
          <w:w w:val="125"/>
        </w:rPr>
        <w:t>-· -</w:t>
      </w:r>
    </w:p>
    <w:p>
      <w:pPr>
        <w:pStyle w:val="BodyText"/>
        <w:spacing w:before="5"/>
        <w:ind w:left="701"/>
        <w:rPr>
          <w:rFonts w:ascii="Microsoft Sans Serif" w:hAnsi="Microsoft Sans Serif"/>
        </w:rPr>
      </w:pPr>
      <w:r>
        <w:rPr>
          <w:rFonts w:ascii="Microsoft Sans Serif" w:hAnsi="Microsoft Sans Serif"/>
          <w:color w:val="0E0E0E"/>
        </w:rPr>
        <w:t>Prodávajícího a HMCZ.</w:t>
      </w:r>
    </w:p>
    <w:p>
      <w:pPr>
        <w:pStyle w:val="ListParagraph"/>
        <w:numPr>
          <w:ilvl w:val="0"/>
          <w:numId w:val="13"/>
        </w:numPr>
        <w:tabs>
          <w:tab w:pos="701" w:val="left" w:leader="none"/>
        </w:tabs>
        <w:spacing w:line="242" w:lineRule="auto" w:before="57" w:after="0"/>
        <w:ind w:left="692" w:right="422" w:hanging="281"/>
        <w:jc w:val="both"/>
        <w:rPr>
          <w:rFonts w:ascii="Microsoft Sans Serif" w:hAnsi="Microsoft Sans Serif"/>
          <w:color w:val="0F0F10"/>
          <w:sz w:val="16"/>
        </w:rPr>
      </w:pPr>
      <w:r>
        <w:rPr>
          <w:rFonts w:ascii="Microsoft Sans Serif" w:hAnsi="Microsoft Sans Serif"/>
          <w:color w:val="0F0F10"/>
          <w:sz w:val="16"/>
        </w:rPr>
        <w:t>Bližší informace o zpracováni osobních údajů ze </w:t>
      </w:r>
      <w:r>
        <w:rPr>
          <w:rFonts w:ascii="Microsoft Sans Serif" w:hAnsi="Microsoft Sans Serif"/>
          <w:color w:val="0F0F10"/>
          <w:spacing w:val="-2"/>
          <w:sz w:val="16"/>
        </w:rPr>
        <w:t>strany </w:t>
      </w:r>
      <w:r>
        <w:rPr>
          <w:rFonts w:ascii="Microsoft Sans Serif" w:hAnsi="Microsoft Sans Serif"/>
          <w:color w:val="0F0F10"/>
          <w:sz w:val="16"/>
        </w:rPr>
        <w:t>Prodávajícího a HMCZ a o případných příjemcích osobních údajů Kupujícího </w:t>
      </w:r>
      <w:r>
        <w:rPr>
          <w:rFonts w:ascii="Microsoft Sans Serif" w:hAnsi="Microsoft Sans Serif"/>
          <w:color w:val="0F0F10"/>
          <w:spacing w:val="-3"/>
          <w:sz w:val="16"/>
        </w:rPr>
        <w:t>jsou </w:t>
      </w:r>
      <w:r>
        <w:rPr>
          <w:rFonts w:ascii="Microsoft Sans Serif" w:hAnsi="Microsoft Sans Serif"/>
          <w:color w:val="0F0F10"/>
          <w:sz w:val="16"/>
        </w:rPr>
        <w:t>uvedeny </w:t>
      </w:r>
      <w:r>
        <w:rPr>
          <w:rFonts w:ascii="Microsoft Sans Serif" w:hAnsi="Microsoft Sans Serif"/>
          <w:color w:val="0F0F10"/>
          <w:spacing w:val="2"/>
          <w:sz w:val="16"/>
        </w:rPr>
        <w:t>ve </w:t>
      </w:r>
      <w:r>
        <w:rPr>
          <w:rFonts w:ascii="Microsoft Sans Serif" w:hAnsi="Microsoft Sans Serif"/>
          <w:color w:val="0F0F10"/>
          <w:sz w:val="16"/>
        </w:rPr>
        <w:t>znění</w:t>
      </w:r>
      <w:r>
        <w:rPr>
          <w:rFonts w:ascii="Microsoft Sans Serif" w:hAnsi="Microsoft Sans Serif"/>
          <w:color w:val="0F0F10"/>
          <w:spacing w:val="24"/>
          <w:sz w:val="16"/>
        </w:rPr>
        <w:t> </w:t>
      </w:r>
      <w:r>
        <w:rPr>
          <w:rFonts w:ascii="Microsoft Sans Serif" w:hAnsi="Microsoft Sans Serif"/>
          <w:color w:val="0F0F10"/>
          <w:sz w:val="16"/>
        </w:rPr>
        <w:t>Zásad zpracováni</w:t>
      </w:r>
    </w:p>
    <w:p>
      <w:pPr>
        <w:pStyle w:val="ListParagraph"/>
        <w:numPr>
          <w:ilvl w:val="0"/>
          <w:numId w:val="13"/>
        </w:numPr>
        <w:tabs>
          <w:tab w:pos="422" w:val="left" w:leader="none"/>
        </w:tabs>
        <w:spacing w:line="247" w:lineRule="auto" w:before="136" w:after="0"/>
        <w:ind w:left="409" w:right="171" w:hanging="286"/>
        <w:jc w:val="both"/>
        <w:rPr>
          <w:rFonts w:ascii="Microsoft Sans Serif" w:hAnsi="Microsoft Sans Serif"/>
          <w:color w:val="0F0F0F"/>
          <w:sz w:val="16"/>
        </w:rPr>
      </w:pPr>
      <w:r>
        <w:rPr>
          <w:rFonts w:ascii="Microsoft Sans Serif" w:hAnsi="Microsoft Sans Serif"/>
          <w:color w:val="0F0F0F"/>
          <w:spacing w:val="-2"/>
          <w:w w:val="99"/>
          <w:sz w:val="16"/>
        </w:rPr>
        <w:br w:type="column"/>
      </w:r>
      <w:r>
        <w:rPr>
          <w:rFonts w:ascii="Microsoft Sans Serif" w:hAnsi="Microsoft Sans Serif"/>
          <w:color w:val="0F0F0F"/>
          <w:sz w:val="16"/>
        </w:rPr>
        <w:t>Kupní smlouva, </w:t>
      </w:r>
      <w:r>
        <w:rPr>
          <w:rFonts w:ascii="Microsoft Sans Serif" w:hAnsi="Microsoft Sans Serif"/>
          <w:color w:val="0F0F0F"/>
          <w:spacing w:val="-4"/>
          <w:sz w:val="16"/>
        </w:rPr>
        <w:t>jakož </w:t>
      </w:r>
      <w:r>
        <w:rPr>
          <w:rFonts w:ascii="Microsoft Sans Serif" w:hAnsi="Microsoft Sans Serif"/>
          <w:color w:val="0F0F0F"/>
          <w:sz w:val="16"/>
        </w:rPr>
        <w:t>i právní vztahy z ní vyplývající, </w:t>
      </w:r>
      <w:r>
        <w:rPr>
          <w:rFonts w:ascii="Microsoft Sans Serif" w:hAnsi="Microsoft Sans Serif"/>
          <w:color w:val="0F0F0F"/>
          <w:spacing w:val="2"/>
          <w:sz w:val="16"/>
        </w:rPr>
        <w:t>se </w:t>
      </w:r>
      <w:r>
        <w:rPr>
          <w:rFonts w:ascii="Microsoft Sans Serif" w:hAnsi="Microsoft Sans Serif"/>
          <w:color w:val="0F0F0F"/>
          <w:sz w:val="16"/>
        </w:rPr>
        <w:t>řídí českým právem a zejména příslušnými ustanoveními Občanského</w:t>
      </w:r>
      <w:r>
        <w:rPr>
          <w:rFonts w:ascii="Microsoft Sans Serif" w:hAnsi="Microsoft Sans Serif"/>
          <w:color w:val="0F0F0F"/>
          <w:spacing w:val="-4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zákoníku.</w:t>
      </w:r>
    </w:p>
    <w:p>
      <w:pPr>
        <w:pStyle w:val="ListParagraph"/>
        <w:numPr>
          <w:ilvl w:val="0"/>
          <w:numId w:val="13"/>
        </w:numPr>
        <w:tabs>
          <w:tab w:pos="416" w:val="left" w:leader="none"/>
        </w:tabs>
        <w:spacing w:line="180" w:lineRule="atLeast" w:before="58" w:after="0"/>
        <w:ind w:left="408" w:right="165" w:hanging="283"/>
        <w:jc w:val="both"/>
        <w:rPr>
          <w:rFonts w:ascii="Microsoft Sans Serif" w:hAnsi="Microsoft Sans Serif"/>
          <w:color w:val="0F0F0F"/>
          <w:sz w:val="16"/>
        </w:rPr>
      </w:pPr>
      <w:r>
        <w:rPr>
          <w:rFonts w:ascii="Microsoft Sans Serif" w:hAnsi="Microsoft Sans Serif"/>
          <w:color w:val="0F0F0F"/>
          <w:sz w:val="16"/>
        </w:rPr>
        <w:t>V případech, kdy Kupující není spotřebitelem ve smyslu odst. 1 článku VIII. těchto Obchodních podmínek, platí, že se</w:t>
      </w:r>
      <w:r>
        <w:rPr>
          <w:rFonts w:ascii="Microsoft Sans Serif" w:hAnsi="Microsoft Sans Serif"/>
          <w:color w:val="0F0F0F"/>
          <w:spacing w:val="-17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nepoužije</w:t>
      </w:r>
    </w:p>
    <w:p>
      <w:pPr>
        <w:pStyle w:val="BodyText"/>
        <w:spacing w:before="11"/>
        <w:ind w:left="403" w:right="166" w:firstLine="6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§ 558 odst. 2 Občanského zákoníku a obchodní zvyklosti se pro výklad Kupní smlouvy použiji až po ustanoveních Občanského zákoníku či jiných právních předpisů jako celku (přednost před obchodními zvyklostmi tedy mají i ta ustanoveni právních předpisů, která nemají donucující charakter).</w:t>
      </w:r>
    </w:p>
    <w:p>
      <w:pPr>
        <w:pStyle w:val="ListParagraph"/>
        <w:numPr>
          <w:ilvl w:val="0"/>
          <w:numId w:val="13"/>
        </w:numPr>
        <w:tabs>
          <w:tab w:pos="412" w:val="left" w:leader="none"/>
        </w:tabs>
        <w:spacing w:line="240" w:lineRule="auto" w:before="66" w:after="0"/>
        <w:ind w:left="405" w:right="169" w:hanging="285"/>
        <w:jc w:val="both"/>
        <w:rPr>
          <w:rFonts w:ascii="Microsoft Sans Serif" w:hAnsi="Microsoft Sans Serif"/>
          <w:color w:val="101010"/>
          <w:sz w:val="16"/>
        </w:rPr>
      </w:pPr>
      <w:r>
        <w:rPr>
          <w:rFonts w:ascii="Microsoft Sans Serif" w:hAnsi="Microsoft Sans Serif"/>
          <w:color w:val="101010"/>
          <w:sz w:val="16"/>
        </w:rPr>
        <w:t>Smluvní strany vylučují použiti § 1740 odst. 3 Občanského zákoníku, který stanoví, </w:t>
      </w:r>
      <w:r>
        <w:rPr>
          <w:rFonts w:ascii="Microsoft Sans Serif" w:hAnsi="Microsoft Sans Serif"/>
          <w:color w:val="101010"/>
          <w:spacing w:val="3"/>
          <w:sz w:val="16"/>
        </w:rPr>
        <w:t>že </w:t>
      </w:r>
      <w:r>
        <w:rPr>
          <w:rFonts w:ascii="Microsoft Sans Serif" w:hAnsi="Microsoft Sans Serif"/>
          <w:color w:val="101010"/>
          <w:sz w:val="16"/>
        </w:rPr>
        <w:t>smlouva je uzavřena í tehdy, když nedojde k úplné shodě projevů vůle Smluvních stran.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180" w:lineRule="atLeast" w:before="61" w:after="0"/>
        <w:ind w:left="412" w:right="174" w:hanging="296"/>
        <w:jc w:val="both"/>
        <w:rPr>
          <w:rFonts w:ascii="Microsoft Sans Serif" w:hAnsi="Microsoft Sans Serif"/>
          <w:color w:val="101010"/>
          <w:sz w:val="16"/>
        </w:rPr>
      </w:pPr>
      <w:r>
        <w:rPr>
          <w:rFonts w:ascii="Microsoft Sans Serif" w:hAnsi="Microsoft Sans Serif"/>
          <w:color w:val="101010"/>
          <w:sz w:val="16"/>
        </w:rPr>
        <w:t>Pro případ, že je Kupující podnikatelem, vylučuji Smluvní strany použiti ustanoveni § 1799 a § </w:t>
      </w:r>
      <w:r>
        <w:rPr>
          <w:rFonts w:ascii="Microsoft Sans Serif" w:hAnsi="Microsoft Sans Serif"/>
          <w:color w:val="101010"/>
          <w:spacing w:val="2"/>
          <w:sz w:val="16"/>
        </w:rPr>
        <w:t>1800 </w:t>
      </w:r>
      <w:r>
        <w:rPr>
          <w:rFonts w:ascii="Microsoft Sans Serif" w:hAnsi="Microsoft Sans Serif"/>
          <w:color w:val="101010"/>
          <w:sz w:val="16"/>
        </w:rPr>
        <w:t>Občanského</w:t>
      </w:r>
      <w:r>
        <w:rPr>
          <w:rFonts w:ascii="Microsoft Sans Serif" w:hAnsi="Microsoft Sans Serif"/>
          <w:color w:val="101010"/>
          <w:spacing w:val="41"/>
          <w:sz w:val="16"/>
        </w:rPr>
        <w:t> </w:t>
      </w:r>
      <w:r>
        <w:rPr>
          <w:rFonts w:ascii="Microsoft Sans Serif" w:hAnsi="Microsoft Sans Serif"/>
          <w:color w:val="101010"/>
          <w:sz w:val="16"/>
        </w:rPr>
        <w:t>zákoníku,</w:t>
      </w:r>
    </w:p>
    <w:p>
      <w:pPr>
        <w:pStyle w:val="BodyText"/>
        <w:spacing w:line="242" w:lineRule="auto" w:before="11"/>
        <w:ind w:left="403" w:right="173" w:firstLine="6"/>
        <w:rPr>
          <w:rFonts w:ascii="Microsoft Sans Serif" w:hAnsi="Microsoft Sans Serif"/>
        </w:rPr>
      </w:pPr>
      <w:r>
        <w:rPr>
          <w:rFonts w:ascii="Microsoft Sans Serif" w:hAnsi="Microsoft Sans Serif"/>
          <w:color w:val="101010"/>
        </w:rPr>
        <w:t>která upravují odkazy na obchodní podmínky ve formulářových smlouvách, definují nesrozumitelné nebo zvláště nevýhodné doložky a podmínky jejich platnosti.</w:t>
      </w:r>
    </w:p>
    <w:p>
      <w:pPr>
        <w:pStyle w:val="ListParagraph"/>
        <w:numPr>
          <w:ilvl w:val="0"/>
          <w:numId w:val="13"/>
        </w:numPr>
        <w:tabs>
          <w:tab w:pos="412" w:val="left" w:leader="none"/>
        </w:tabs>
        <w:spacing w:line="240" w:lineRule="auto" w:before="57" w:after="0"/>
        <w:ind w:left="405" w:right="0" w:hanging="282"/>
        <w:jc w:val="both"/>
        <w:rPr>
          <w:rFonts w:ascii="Microsoft Sans Serif" w:hAnsi="Microsoft Sans Serif"/>
          <w:color w:val="0F0F0F"/>
          <w:sz w:val="16"/>
        </w:rPr>
      </w:pPr>
      <w:r>
        <w:rPr>
          <w:rFonts w:ascii="Microsoft Sans Serif" w:hAnsi="Microsoft Sans Serif"/>
          <w:color w:val="0F0F0F"/>
          <w:sz w:val="16"/>
        </w:rPr>
        <w:t>Bude-li jakékoliv ustanoveni těchto Obchodních</w:t>
      </w:r>
      <w:r>
        <w:rPr>
          <w:rFonts w:ascii="Microsoft Sans Serif" w:hAnsi="Microsoft Sans Serif"/>
          <w:color w:val="0F0F0F"/>
          <w:spacing w:val="22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podmínek</w:t>
      </w:r>
    </w:p>
    <w:p>
      <w:pPr>
        <w:pStyle w:val="BodyText"/>
        <w:spacing w:before="3"/>
        <w:ind w:left="408" w:right="175" w:hanging="3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shledáno příslušným soudem nebo jiným orgánem neplatným, neúčinným   nebo   nevymahatelným,   bude  takové</w:t>
      </w:r>
      <w:r>
        <w:rPr>
          <w:rFonts w:ascii="Microsoft Sans Serif" w:hAnsi="Microsoft Sans Serif"/>
          <w:color w:val="0F0F0F"/>
          <w:spacing w:val="-5"/>
        </w:rPr>
        <w:t> </w:t>
      </w:r>
      <w:r>
        <w:rPr>
          <w:rFonts w:ascii="Microsoft Sans Serif" w:hAnsi="Microsoft Sans Serif"/>
          <w:color w:val="0F0F0F"/>
        </w:rPr>
        <w:t>ustanovení</w:t>
      </w:r>
    </w:p>
    <w:p>
      <w:pPr>
        <w:pStyle w:val="BodyText"/>
        <w:spacing w:before="5"/>
        <w:ind w:left="402" w:right="171" w:hanging="2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považováno za vypuštěné z Obchodních podmínek a ostatní ustanovení   budou   nadále   trvat,   pokud   z povahy</w:t>
      </w:r>
      <w:r>
        <w:rPr>
          <w:rFonts w:ascii="Microsoft Sans Serif" w:hAnsi="Microsoft Sans Serif"/>
          <w:color w:val="0F0F0F"/>
          <w:spacing w:val="41"/>
        </w:rPr>
        <w:t> </w:t>
      </w:r>
      <w:r>
        <w:rPr>
          <w:rFonts w:ascii="Microsoft Sans Serif" w:hAnsi="Microsoft Sans Serif"/>
          <w:color w:val="0F0F0F"/>
        </w:rPr>
        <w:t>takového</w:t>
      </w:r>
    </w:p>
    <w:p>
      <w:pPr>
        <w:pStyle w:val="BodyText"/>
        <w:spacing w:line="186" w:lineRule="exact" w:before="1"/>
        <w:ind w:left="401" w:right="172" w:firstLine="4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ustanoveni nebo z jeho obsahu anebo z okolností, za  nichž bylo  uzavřeno,   nevyplývá,   že  je   nelze  oddělit  od</w:t>
      </w:r>
      <w:r>
        <w:rPr>
          <w:rFonts w:ascii="Microsoft Sans Serif" w:hAnsi="Microsoft Sans Serif"/>
          <w:color w:val="0F0F0F"/>
          <w:spacing w:val="10"/>
        </w:rPr>
        <w:t> </w:t>
      </w:r>
      <w:r>
        <w:rPr>
          <w:rFonts w:ascii="Microsoft Sans Serif" w:hAnsi="Microsoft Sans Serif"/>
          <w:color w:val="0F0F0F"/>
        </w:rPr>
        <w:t>ostatního</w:t>
      </w:r>
    </w:p>
    <w:p>
      <w:pPr>
        <w:pStyle w:val="BodyText"/>
        <w:spacing w:line="242" w:lineRule="auto" w:before="2"/>
        <w:ind w:left="400" w:right="174" w:firstLine="5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obsahu těchto  Obchodních  podmínek.  Prodávající  a  Kupující v takovém případě písemně ujednají takové ustanovení, které umožní  dosažení  výsledku stejného,  a pokud  to není </w:t>
      </w:r>
      <w:r>
        <w:rPr>
          <w:rFonts w:ascii="Microsoft Sans Serif" w:hAnsi="Microsoft Sans Serif"/>
          <w:color w:val="0F0F0F"/>
          <w:spacing w:val="14"/>
        </w:rPr>
        <w:t> </w:t>
      </w:r>
      <w:r>
        <w:rPr>
          <w:rFonts w:ascii="Microsoft Sans Serif" w:hAnsi="Microsoft Sans Serif"/>
          <w:color w:val="0F0F0F"/>
        </w:rPr>
        <w:t>možné,</w:t>
      </w:r>
    </w:p>
    <w:p>
      <w:pPr>
        <w:pStyle w:val="BodyText"/>
        <w:spacing w:line="247" w:lineRule="auto" w:before="6"/>
        <w:ind w:left="404" w:right="186" w:hanging="2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pak co nejbližšího tomu, jakého mělo být dosaženo neplatným, neúčinným nebo nevymahatelným ustanovením.</w:t>
      </w:r>
    </w:p>
    <w:p>
      <w:pPr>
        <w:pStyle w:val="ListParagraph"/>
        <w:numPr>
          <w:ilvl w:val="0"/>
          <w:numId w:val="13"/>
        </w:numPr>
        <w:tabs>
          <w:tab w:pos="407" w:val="left" w:leader="none"/>
        </w:tabs>
        <w:spacing w:line="240" w:lineRule="auto" w:before="53" w:after="0"/>
        <w:ind w:left="398" w:right="168" w:hanging="277"/>
        <w:jc w:val="both"/>
        <w:rPr>
          <w:rFonts w:ascii="Microsoft Sans Serif" w:hAnsi="Microsoft Sans Serif"/>
          <w:color w:val="0F0F0F"/>
          <w:sz w:val="16"/>
        </w:rPr>
      </w:pPr>
      <w:r>
        <w:rPr>
          <w:rFonts w:ascii="Microsoft Sans Serif" w:hAnsi="Microsoft Sans Serif"/>
          <w:color w:val="0F0F0F"/>
          <w:sz w:val="16"/>
        </w:rPr>
        <w:t>V případě, že po podpisu závazné objednávky Automobilu </w:t>
      </w:r>
      <w:r>
        <w:rPr>
          <w:rFonts w:ascii="Microsoft Sans Serif" w:hAnsi="Microsoft Sans Serif"/>
          <w:color w:val="0F0F0F"/>
          <w:spacing w:val="3"/>
          <w:sz w:val="16"/>
        </w:rPr>
        <w:t>ze </w:t>
      </w:r>
      <w:r>
        <w:rPr>
          <w:rFonts w:ascii="Microsoft Sans Serif" w:hAnsi="Microsoft Sans Serif"/>
          <w:color w:val="0F0F0F"/>
          <w:sz w:val="16"/>
        </w:rPr>
        <w:t>strany Kupujícího do </w:t>
      </w:r>
      <w:r>
        <w:rPr>
          <w:rFonts w:ascii="Microsoft Sans Serif" w:hAnsi="Microsoft Sans Serif"/>
          <w:color w:val="0F0F0F"/>
          <w:spacing w:val="2"/>
          <w:sz w:val="16"/>
        </w:rPr>
        <w:t>doby jejího splnění </w:t>
      </w:r>
      <w:r>
        <w:rPr>
          <w:rFonts w:ascii="Microsoft Sans Serif" w:hAnsi="Microsoft Sans Serif"/>
          <w:color w:val="0F0F0F"/>
          <w:sz w:val="16"/>
        </w:rPr>
        <w:t>(resp. do splnění závazku z Kupní smlouvy) dojde se souhlasem</w:t>
      </w:r>
      <w:r>
        <w:rPr>
          <w:rFonts w:ascii="Microsoft Sans Serif" w:hAnsi="Microsoft Sans Serif"/>
          <w:color w:val="0F0F0F"/>
          <w:spacing w:val="17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Prodávajícího</w:t>
      </w:r>
    </w:p>
    <w:p>
      <w:pPr>
        <w:pStyle w:val="BodyText"/>
        <w:spacing w:before="13"/>
        <w:ind w:left="396" w:firstLine="8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k uzavření    leasingové     smlouvy    na    Automobil   </w:t>
      </w:r>
      <w:r>
        <w:rPr>
          <w:rFonts w:ascii="Microsoft Sans Serif" w:hAnsi="Microsoft Sans Serif"/>
          <w:color w:val="0F0F0F"/>
          <w:spacing w:val="18"/>
        </w:rPr>
        <w:t> </w:t>
      </w:r>
      <w:r>
        <w:rPr>
          <w:rFonts w:ascii="Microsoft Sans Serif" w:hAnsi="Microsoft Sans Serif"/>
          <w:color w:val="0F0F0F"/>
        </w:rPr>
        <w:t>uvedený</w:t>
      </w:r>
    </w:p>
    <w:p>
      <w:pPr>
        <w:pStyle w:val="BodyText"/>
        <w:spacing w:line="242" w:lineRule="auto" w:before="2"/>
        <w:ind w:left="400" w:right="180" w:hanging="4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v závazné objednávce Automobilu nebo smlouvy obdobné mezi Kupujícím a třetí osobou (zejména leasingovou společností), uvedená    závazná    objednávka    Automobilu    (resp.  </w:t>
      </w:r>
      <w:r>
        <w:rPr>
          <w:rFonts w:ascii="Microsoft Sans Serif" w:hAnsi="Microsoft Sans Serif"/>
          <w:color w:val="0F0F0F"/>
          <w:spacing w:val="40"/>
        </w:rPr>
        <w:t> </w:t>
      </w:r>
      <w:r>
        <w:rPr>
          <w:rFonts w:ascii="Microsoft Sans Serif" w:hAnsi="Microsoft Sans Serif"/>
          <w:color w:val="0F0F0F"/>
        </w:rPr>
        <w:t>Kupní</w:t>
      </w:r>
    </w:p>
    <w:p>
      <w:pPr>
        <w:pStyle w:val="BodyText"/>
        <w:spacing w:line="188" w:lineRule="exact" w:before="1"/>
        <w:ind w:left="400" w:right="180" w:hanging="6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smlouva) se ke dni účinnosti leasingové (nebo jí podobné) smlouvy    </w:t>
      </w:r>
      <w:r>
        <w:rPr>
          <w:rFonts w:ascii="Microsoft Sans Serif" w:hAnsi="Microsoft Sans Serif"/>
          <w:color w:val="0F0F0F"/>
          <w:spacing w:val="-3"/>
        </w:rPr>
        <w:t>na    </w:t>
      </w:r>
      <w:r>
        <w:rPr>
          <w:rFonts w:ascii="Microsoft Sans Serif" w:hAnsi="Microsoft Sans Serif"/>
          <w:color w:val="0F0F0F"/>
        </w:rPr>
        <w:t>základě    dohody    Kupujícího    a</w:t>
      </w:r>
      <w:r>
        <w:rPr>
          <w:rFonts w:ascii="Microsoft Sans Serif" w:hAnsi="Microsoft Sans Serif"/>
          <w:color w:val="0F0F0F"/>
          <w:spacing w:val="-18"/>
        </w:rPr>
        <w:t> </w:t>
      </w:r>
      <w:r>
        <w:rPr>
          <w:rFonts w:ascii="Microsoft Sans Serif" w:hAnsi="Microsoft Sans Serif"/>
          <w:color w:val="0F0F0F"/>
        </w:rPr>
        <w:t>Prodávajícího</w:t>
      </w:r>
    </w:p>
    <w:p>
      <w:pPr>
        <w:pStyle w:val="BodyText"/>
        <w:spacing w:line="247" w:lineRule="auto" w:before="4"/>
        <w:ind w:left="396" w:right="177" w:hanging="3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automaticky ruší. Prodávající a Kupující se  dohodli,  že uhrazená záloha </w:t>
      </w:r>
      <w:r>
        <w:rPr>
          <w:rFonts w:ascii="Microsoft Sans Serif" w:hAnsi="Microsoft Sans Serif"/>
          <w:color w:val="0F0F0F"/>
          <w:spacing w:val="-3"/>
        </w:rPr>
        <w:t>na </w:t>
      </w:r>
      <w:r>
        <w:rPr>
          <w:rFonts w:ascii="Microsoft Sans Serif" w:hAnsi="Microsoft Sans Serif"/>
          <w:color w:val="0F0F0F"/>
        </w:rPr>
        <w:t>Automobil bude použita </w:t>
      </w:r>
      <w:r>
        <w:rPr>
          <w:rFonts w:ascii="Microsoft Sans Serif" w:hAnsi="Microsoft Sans Serif"/>
          <w:color w:val="0F0F0F"/>
          <w:spacing w:val="-3"/>
        </w:rPr>
        <w:t>na </w:t>
      </w:r>
      <w:r>
        <w:rPr>
          <w:rFonts w:ascii="Microsoft Sans Serif" w:hAnsi="Microsoft Sans Serif"/>
          <w:color w:val="0F0F0F"/>
        </w:rPr>
        <w:t>úhradu zálohy dle uvedené leasingové nebo jí obdobné</w:t>
      </w:r>
      <w:r>
        <w:rPr>
          <w:rFonts w:ascii="Microsoft Sans Serif" w:hAnsi="Microsoft Sans Serif"/>
          <w:color w:val="0F0F0F"/>
          <w:spacing w:val="22"/>
        </w:rPr>
        <w:t> </w:t>
      </w:r>
      <w:r>
        <w:rPr>
          <w:rFonts w:ascii="Microsoft Sans Serif" w:hAnsi="Microsoft Sans Serif"/>
          <w:color w:val="0F0F0F"/>
        </w:rPr>
        <w:t>smlouvy.</w:t>
      </w:r>
    </w:p>
    <w:p>
      <w:pPr>
        <w:pStyle w:val="ListParagraph"/>
        <w:numPr>
          <w:ilvl w:val="0"/>
          <w:numId w:val="13"/>
        </w:numPr>
        <w:tabs>
          <w:tab w:pos="396" w:val="left" w:leader="none"/>
        </w:tabs>
        <w:spacing w:line="240" w:lineRule="auto" w:before="55" w:after="0"/>
        <w:ind w:left="395" w:right="0" w:hanging="282"/>
        <w:jc w:val="both"/>
        <w:rPr>
          <w:rFonts w:ascii="Microsoft Sans Serif" w:hAnsi="Microsoft Sans Serif"/>
          <w:color w:val="0F0F0F"/>
          <w:sz w:val="16"/>
        </w:rPr>
      </w:pPr>
      <w:r>
        <w:rPr>
          <w:rFonts w:ascii="Microsoft Sans Serif" w:hAnsi="Microsoft Sans Serif"/>
          <w:color w:val="0F0F0F"/>
          <w:sz w:val="16"/>
        </w:rPr>
        <w:t>Tyto Obchodní podmínky jsou platné a účinné od 18. </w:t>
      </w:r>
      <w:r>
        <w:rPr>
          <w:rFonts w:ascii="Microsoft Sans Serif" w:hAnsi="Microsoft Sans Serif"/>
          <w:color w:val="0F0F0F"/>
          <w:spacing w:val="-3"/>
          <w:sz w:val="16"/>
        </w:rPr>
        <w:t>4.</w:t>
      </w:r>
      <w:r>
        <w:rPr>
          <w:rFonts w:ascii="Microsoft Sans Serif" w:hAnsi="Microsoft Sans Serif"/>
          <w:color w:val="0F0F0F"/>
          <w:spacing w:val="19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2023</w:t>
      </w:r>
    </w:p>
    <w:p>
      <w:pPr>
        <w:pStyle w:val="BodyText"/>
        <w:spacing w:before="4"/>
        <w:jc w:val="left"/>
        <w:rPr>
          <w:rFonts w:ascii="Microsoft Sans Serif"/>
          <w:sz w:val="27"/>
        </w:rPr>
      </w:pPr>
    </w:p>
    <w:p>
      <w:pPr>
        <w:tabs>
          <w:tab w:pos="2222" w:val="left" w:leader="none"/>
        </w:tabs>
        <w:spacing w:before="0"/>
        <w:ind w:left="109" w:right="0" w:firstLine="0"/>
        <w:jc w:val="left"/>
        <w:rPr>
          <w:rFonts w:ascii="Arial Unicode MS"/>
          <w:sz w:val="26"/>
        </w:rPr>
      </w:pPr>
      <w:r>
        <w:rPr>
          <w:b/>
          <w:color w:val="202020"/>
          <w:w w:val="90"/>
          <w:sz w:val="16"/>
        </w:rPr>
        <w:t>V</w:t>
      </w:r>
      <w:r>
        <w:rPr>
          <w:b/>
          <w:color w:val="202020"/>
          <w:spacing w:val="-8"/>
          <w:sz w:val="16"/>
        </w:rPr>
        <w:t> </w:t>
      </w:r>
      <w:r>
        <w:rPr>
          <w:b/>
          <w:color w:val="202020"/>
          <w:w w:val="74"/>
          <w:sz w:val="16"/>
        </w:rPr>
        <w:t>....................</w:t>
      </w:r>
      <w:r>
        <w:rPr>
          <w:b/>
          <w:color w:val="202020"/>
          <w:w w:val="76"/>
          <w:sz w:val="16"/>
        </w:rPr>
        <w:t>.................</w:t>
      </w:r>
      <w:r>
        <w:rPr>
          <w:b/>
          <w:color w:val="202020"/>
          <w:spacing w:val="-11"/>
          <w:w w:val="76"/>
          <w:sz w:val="16"/>
        </w:rPr>
        <w:t>.</w:t>
      </w:r>
      <w:r>
        <w:rPr>
          <w:b/>
          <w:color w:val="202020"/>
          <w:w w:val="80"/>
          <w:sz w:val="16"/>
        </w:rPr>
        <w:t>.</w:t>
      </w:r>
      <w:r>
        <w:rPr>
          <w:b/>
          <w:color w:val="202020"/>
          <w:sz w:val="16"/>
        </w:rPr>
        <w:tab/>
      </w:r>
      <w:r>
        <w:rPr>
          <w:rFonts w:ascii="Microsoft Sans Serif"/>
          <w:color w:val="0E0E0E"/>
          <w:spacing w:val="1"/>
          <w:w w:val="98"/>
          <w:sz w:val="16"/>
        </w:rPr>
        <w:t>Dn</w:t>
      </w:r>
      <w:r>
        <w:rPr>
          <w:rFonts w:ascii="Microsoft Sans Serif"/>
          <w:color w:val="0E0E0E"/>
          <w:w w:val="98"/>
          <w:sz w:val="16"/>
        </w:rPr>
        <w:t>e</w:t>
      </w:r>
      <w:r>
        <w:rPr>
          <w:rFonts w:ascii="Microsoft Sans Serif"/>
          <w:color w:val="0E0E0E"/>
          <w:spacing w:val="-14"/>
          <w:sz w:val="16"/>
        </w:rPr>
        <w:t> </w:t>
      </w:r>
      <w:r>
        <w:rPr>
          <w:rFonts w:ascii="Arial Unicode MS"/>
          <w:color w:val="312B57"/>
          <w:spacing w:val="-153"/>
          <w:w w:val="44"/>
          <w:position w:val="10"/>
          <w:sz w:val="44"/>
        </w:rPr>
        <w:t>2</w:t>
      </w:r>
      <w:r>
        <w:rPr>
          <w:rFonts w:ascii="Arial Unicode MS"/>
          <w:color w:val="312B57"/>
          <w:spacing w:val="-154"/>
          <w:w w:val="44"/>
          <w:position w:val="10"/>
          <w:sz w:val="44"/>
        </w:rPr>
        <w:t>.</w:t>
      </w:r>
      <w:r>
        <w:rPr>
          <w:rFonts w:ascii="Microsoft Sans Serif"/>
          <w:color w:val="292929"/>
          <w:w w:val="100"/>
          <w:sz w:val="16"/>
        </w:rPr>
        <w:t>..</w:t>
      </w:r>
      <w:r>
        <w:rPr>
          <w:rFonts w:ascii="Microsoft Sans Serif"/>
          <w:color w:val="292929"/>
          <w:spacing w:val="-1"/>
          <w:w w:val="100"/>
          <w:sz w:val="16"/>
        </w:rPr>
        <w:t>.</w:t>
      </w:r>
      <w:r>
        <w:rPr>
          <w:rFonts w:ascii="Microsoft Sans Serif"/>
          <w:color w:val="292929"/>
          <w:spacing w:val="-27"/>
          <w:w w:val="96"/>
          <w:sz w:val="16"/>
        </w:rPr>
        <w:t>.</w:t>
      </w:r>
      <w:r>
        <w:rPr>
          <w:rFonts w:ascii="Arial Unicode MS"/>
          <w:color w:val="312B57"/>
          <w:spacing w:val="-207"/>
          <w:w w:val="90"/>
          <w:position w:val="10"/>
          <w:sz w:val="44"/>
        </w:rPr>
        <w:t>+</w:t>
      </w:r>
      <w:r>
        <w:rPr>
          <w:rFonts w:ascii="Microsoft Sans Serif"/>
          <w:color w:val="292929"/>
          <w:w w:val="100"/>
          <w:sz w:val="16"/>
        </w:rPr>
        <w:t>...</w:t>
      </w:r>
      <w:r>
        <w:rPr>
          <w:rFonts w:ascii="Microsoft Sans Serif"/>
          <w:color w:val="292929"/>
          <w:spacing w:val="-1"/>
          <w:w w:val="100"/>
          <w:sz w:val="16"/>
        </w:rPr>
        <w:t>.</w:t>
      </w:r>
      <w:r>
        <w:rPr>
          <w:rFonts w:ascii="Microsoft Sans Serif"/>
          <w:color w:val="292929"/>
          <w:spacing w:val="-18"/>
          <w:w w:val="92"/>
          <w:sz w:val="16"/>
        </w:rPr>
        <w:t>.</w:t>
      </w:r>
      <w:r>
        <w:rPr>
          <w:rFonts w:ascii="Arial Unicode MS"/>
          <w:color w:val="312B57"/>
          <w:spacing w:val="-56"/>
          <w:w w:val="58"/>
          <w:position w:val="10"/>
          <w:sz w:val="44"/>
        </w:rPr>
        <w:t>,</w:t>
      </w:r>
      <w:r>
        <w:rPr>
          <w:rFonts w:ascii="Microsoft Sans Serif"/>
          <w:color w:val="292929"/>
          <w:spacing w:val="-1"/>
          <w:w w:val="102"/>
          <w:sz w:val="16"/>
        </w:rPr>
        <w:t>.</w:t>
      </w:r>
      <w:r>
        <w:rPr>
          <w:rFonts w:ascii="Microsoft Sans Serif"/>
          <w:color w:val="292929"/>
          <w:spacing w:val="-7"/>
          <w:w w:val="96"/>
          <w:sz w:val="16"/>
        </w:rPr>
        <w:t>.</w:t>
      </w:r>
      <w:r>
        <w:rPr>
          <w:rFonts w:ascii="Arial Unicode MS"/>
          <w:color w:val="312B57"/>
          <w:spacing w:val="-198"/>
          <w:w w:val="58"/>
          <w:position w:val="16"/>
          <w:sz w:val="26"/>
        </w:rPr>
        <w:t>c..</w:t>
      </w:r>
      <w:r>
        <w:rPr>
          <w:rFonts w:ascii="Arial Unicode MS"/>
          <w:color w:val="312B57"/>
          <w:spacing w:val="-199"/>
          <w:w w:val="58"/>
          <w:position w:val="16"/>
          <w:sz w:val="26"/>
        </w:rPr>
        <w:t>,</w:t>
      </w:r>
      <w:r>
        <w:rPr>
          <w:rFonts w:ascii="Microsoft Sans Serif"/>
          <w:color w:val="292929"/>
          <w:w w:val="100"/>
          <w:sz w:val="16"/>
        </w:rPr>
        <w:t>...</w:t>
      </w:r>
      <w:r>
        <w:rPr>
          <w:rFonts w:ascii="Microsoft Sans Serif"/>
          <w:color w:val="292929"/>
          <w:spacing w:val="-1"/>
          <w:w w:val="100"/>
          <w:sz w:val="16"/>
        </w:rPr>
        <w:t>.</w:t>
      </w:r>
      <w:r>
        <w:rPr>
          <w:rFonts w:ascii="Microsoft Sans Serif"/>
          <w:color w:val="292929"/>
          <w:spacing w:val="-29"/>
          <w:w w:val="98"/>
          <w:sz w:val="16"/>
        </w:rPr>
        <w:t>.</w:t>
      </w:r>
      <w:r>
        <w:rPr>
          <w:rFonts w:ascii="Arial Unicode MS"/>
          <w:color w:val="23202C"/>
          <w:spacing w:val="-28"/>
          <w:w w:val="42"/>
          <w:position w:val="9"/>
          <w:sz w:val="26"/>
        </w:rPr>
        <w:t>_</w:t>
      </w:r>
      <w:r>
        <w:rPr>
          <w:rFonts w:ascii="Microsoft Sans Serif"/>
          <w:color w:val="292929"/>
          <w:w w:val="97"/>
          <w:sz w:val="16"/>
        </w:rPr>
        <w:t>.</w:t>
      </w:r>
      <w:r>
        <w:rPr>
          <w:rFonts w:ascii="Microsoft Sans Serif"/>
          <w:color w:val="292929"/>
          <w:spacing w:val="-1"/>
          <w:w w:val="97"/>
          <w:sz w:val="16"/>
        </w:rPr>
        <w:t>.</w:t>
      </w:r>
      <w:r>
        <w:rPr>
          <w:rFonts w:ascii="Microsoft Sans Serif"/>
          <w:color w:val="292929"/>
          <w:spacing w:val="-18"/>
          <w:w w:val="99"/>
          <w:sz w:val="16"/>
        </w:rPr>
        <w:t>.</w:t>
      </w:r>
      <w:r>
        <w:rPr>
          <w:rFonts w:ascii="Arial Narrow"/>
          <w:i/>
          <w:color w:val="312B57"/>
          <w:spacing w:val="-176"/>
          <w:w w:val="112"/>
          <w:position w:val="10"/>
          <w:sz w:val="15"/>
        </w:rPr>
        <w:t>1..,</w:t>
      </w:r>
      <w:r>
        <w:rPr>
          <w:rFonts w:ascii="Microsoft Sans Serif"/>
          <w:color w:val="292929"/>
          <w:w w:val="98"/>
          <w:sz w:val="16"/>
        </w:rPr>
        <w:t>..</w:t>
      </w:r>
      <w:r>
        <w:rPr>
          <w:rFonts w:ascii="Microsoft Sans Serif"/>
          <w:color w:val="292929"/>
          <w:spacing w:val="-1"/>
          <w:w w:val="98"/>
          <w:sz w:val="16"/>
        </w:rPr>
        <w:t>.</w:t>
      </w:r>
      <w:r>
        <w:rPr>
          <w:rFonts w:ascii="Microsoft Sans Serif"/>
          <w:color w:val="292929"/>
          <w:spacing w:val="-3"/>
          <w:w w:val="99"/>
          <w:sz w:val="16"/>
        </w:rPr>
        <w:t>.</w:t>
      </w:r>
      <w:r>
        <w:rPr>
          <w:rFonts w:ascii="Arial Narrow"/>
          <w:i/>
          <w:color w:val="312B57"/>
          <w:spacing w:val="-94"/>
          <w:w w:val="99"/>
          <w:position w:val="10"/>
          <w:sz w:val="15"/>
        </w:rPr>
        <w:t>Q</w:t>
      </w:r>
      <w:r>
        <w:rPr>
          <w:rFonts w:ascii="Microsoft Sans Serif"/>
          <w:color w:val="292929"/>
          <w:w w:val="99"/>
          <w:sz w:val="16"/>
        </w:rPr>
        <w:t>..</w:t>
      </w:r>
      <w:r>
        <w:rPr>
          <w:rFonts w:ascii="Microsoft Sans Serif"/>
          <w:color w:val="292929"/>
          <w:spacing w:val="-1"/>
          <w:w w:val="99"/>
          <w:sz w:val="16"/>
        </w:rPr>
        <w:t>.</w:t>
      </w:r>
      <w:r>
        <w:rPr>
          <w:rFonts w:ascii="Microsoft Sans Serif"/>
          <w:color w:val="292929"/>
          <w:spacing w:val="-27"/>
          <w:w w:val="99"/>
          <w:sz w:val="16"/>
        </w:rPr>
        <w:t>.</w:t>
      </w:r>
      <w:r>
        <w:rPr>
          <w:rFonts w:ascii="Arial Unicode MS"/>
          <w:color w:val="312B57"/>
          <w:spacing w:val="-118"/>
          <w:w w:val="50"/>
          <w:position w:val="10"/>
          <w:sz w:val="20"/>
        </w:rPr>
        <w:t>&lt;?</w:t>
      </w:r>
      <w:r>
        <w:rPr>
          <w:rFonts w:ascii="Arial Unicode MS"/>
          <w:color w:val="312B57"/>
          <w:spacing w:val="-119"/>
          <w:w w:val="50"/>
          <w:position w:val="10"/>
          <w:sz w:val="20"/>
        </w:rPr>
        <w:t>.</w:t>
      </w:r>
      <w:r>
        <w:rPr>
          <w:rFonts w:ascii="Microsoft Sans Serif"/>
          <w:color w:val="292929"/>
          <w:w w:val="96"/>
          <w:sz w:val="16"/>
        </w:rPr>
        <w:t>...</w:t>
      </w:r>
      <w:r>
        <w:rPr>
          <w:rFonts w:ascii="Microsoft Sans Serif"/>
          <w:color w:val="292929"/>
          <w:spacing w:val="-1"/>
          <w:w w:val="96"/>
          <w:sz w:val="16"/>
        </w:rPr>
        <w:t>.</w:t>
      </w:r>
      <w:r>
        <w:rPr>
          <w:rFonts w:ascii="Microsoft Sans Serif"/>
          <w:color w:val="292929"/>
          <w:spacing w:val="-24"/>
          <w:w w:val="96"/>
          <w:sz w:val="16"/>
        </w:rPr>
        <w:t>.</w:t>
      </w:r>
      <w:r>
        <w:rPr>
          <w:rFonts w:ascii="Courier New"/>
          <w:color w:val="312B57"/>
          <w:spacing w:val="-120"/>
          <w:w w:val="99"/>
          <w:position w:val="10"/>
          <w:sz w:val="24"/>
        </w:rPr>
        <w:t>?</w:t>
      </w:r>
      <w:r>
        <w:rPr>
          <w:rFonts w:ascii="Arial Unicode MS"/>
          <w:color w:val="302C57"/>
          <w:w w:val="54"/>
          <w:position w:val="7"/>
          <w:sz w:val="26"/>
        </w:rPr>
        <w:t>&gt;.:</w:t>
      </w:r>
      <w:r>
        <w:rPr>
          <w:rFonts w:ascii="Arial Unicode MS"/>
          <w:color w:val="302C57"/>
          <w:spacing w:val="-53"/>
          <w:position w:val="7"/>
          <w:sz w:val="26"/>
        </w:rPr>
        <w:t> </w:t>
      </w:r>
      <w:r>
        <w:rPr>
          <w:rFonts w:ascii="Arial Unicode MS"/>
          <w:color w:val="292929"/>
          <w:spacing w:val="-4"/>
          <w:w w:val="46"/>
          <w:sz w:val="26"/>
        </w:rPr>
        <w:t>.</w:t>
      </w:r>
      <w:r>
        <w:rPr>
          <w:rFonts w:ascii="Arial Unicode MS"/>
          <w:color w:val="292929"/>
          <w:w w:val="46"/>
          <w:sz w:val="26"/>
        </w:rPr>
        <w:t>.</w:t>
      </w:r>
      <w:r>
        <w:rPr>
          <w:rFonts w:ascii="Arial Unicode MS"/>
          <w:color w:val="292929"/>
          <w:spacing w:val="-48"/>
          <w:sz w:val="26"/>
        </w:rPr>
        <w:t> </w:t>
      </w:r>
      <w:r>
        <w:rPr>
          <w:rFonts w:ascii="Arial Unicode MS"/>
          <w:color w:val="292929"/>
          <w:w w:val="46"/>
          <w:sz w:val="26"/>
        </w:rPr>
        <w:t>.</w:t>
      </w:r>
    </w:p>
    <w:p>
      <w:pPr>
        <w:spacing w:after="0"/>
        <w:jc w:val="left"/>
        <w:rPr>
          <w:rFonts w:ascii="Arial Unicode MS"/>
          <w:sz w:val="26"/>
        </w:rPr>
        <w:sectPr>
          <w:type w:val="continuous"/>
          <w:pgSz w:w="11910" w:h="16830"/>
          <w:pgMar w:top="0" w:bottom="280" w:left="420" w:right="681"/>
          <w:cols w:num="2" w:equalWidth="0">
            <w:col w:w="5648" w:space="40"/>
            <w:col w:w="5121"/>
          </w:cols>
        </w:sectPr>
      </w:pPr>
    </w:p>
    <w:p>
      <w:pPr>
        <w:pStyle w:val="BodyText"/>
        <w:spacing w:before="6"/>
        <w:ind w:left="690" w:right="38" w:firstLine="2"/>
        <w:rPr>
          <w:rFonts w:ascii="Microsoft Sans Serif" w:hAnsi="Microsoft Sans Serif"/>
        </w:rPr>
      </w:pPr>
      <w:r>
        <w:rPr>
          <w:rFonts w:ascii="Microsoft Sans Serif" w:hAnsi="Microsoft Sans Serif"/>
          <w:color w:val="0F0F10"/>
        </w:rPr>
        <w:t>osobních údajů, které tvoří nedílnou součást těchto Obchodních podmínek a které jsou k dispozici v každé provozovně</w:t>
      </w:r>
    </w:p>
    <w:p>
      <w:pPr>
        <w:pStyle w:val="BodyText"/>
        <w:spacing w:before="3"/>
        <w:ind w:left="691" w:right="43" w:firstLine="7"/>
        <w:rPr>
          <w:rFonts w:ascii="Microsoft Sans Serif" w:hAnsi="Microsoft Sans Serif"/>
        </w:rPr>
      </w:pPr>
      <w:r>
        <w:rPr>
          <w:rFonts w:ascii="Microsoft Sans Serif" w:hAnsi="Microsoft Sans Serif"/>
          <w:color w:val="0F0F10"/>
        </w:rPr>
        <w:t>Prodávajícího, v sídle HMCZ a zároveň jsou také dostupné na </w:t>
      </w:r>
      <w:hyperlink r:id="rId14">
        <w:r>
          <w:rPr>
            <w:rFonts w:ascii="Microsoft Sans Serif" w:hAnsi="Microsoft Sans Serif"/>
            <w:color w:val="0F0F10"/>
          </w:rPr>
          <w:t>www.hyundai.cz/zasady-zpracovani-osobnich-udaju.</w:t>
        </w:r>
      </w:hyperlink>
    </w:p>
    <w:p>
      <w:pPr>
        <w:pStyle w:val="BodyText"/>
        <w:spacing w:line="157" w:lineRule="exact" w:before="180"/>
        <w:ind w:left="1589" w:right="1260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101010"/>
        </w:rPr>
        <w:t>Článek XII.</w:t>
      </w:r>
    </w:p>
    <w:p>
      <w:pPr>
        <w:pStyle w:val="Heading4"/>
        <w:spacing w:line="210" w:lineRule="exact"/>
        <w:ind w:left="1627" w:right="1260"/>
      </w:pPr>
      <w:r>
        <w:rPr>
          <w:color w:val="040404"/>
        </w:rPr>
        <w:t>ZÁVĚRE</w:t>
      </w:r>
      <w:r>
        <w:rPr>
          <w:color w:val="040404"/>
          <w:position w:val="4"/>
        </w:rPr>
        <w:t>Č</w:t>
      </w:r>
      <w:r>
        <w:rPr>
          <w:color w:val="040404"/>
        </w:rPr>
        <w:t>NÁ USTANOVENÍ</w:t>
      </w:r>
    </w:p>
    <w:p>
      <w:pPr>
        <w:pStyle w:val="ListParagraph"/>
        <w:numPr>
          <w:ilvl w:val="1"/>
          <w:numId w:val="13"/>
        </w:numPr>
        <w:tabs>
          <w:tab w:pos="689" w:val="left" w:leader="none"/>
        </w:tabs>
        <w:spacing w:line="240" w:lineRule="auto" w:before="125" w:after="0"/>
        <w:ind w:left="688" w:right="0" w:hanging="286"/>
        <w:jc w:val="both"/>
        <w:rPr>
          <w:rFonts w:ascii="Microsoft Sans Serif" w:hAnsi="Microsoft Sans Serif"/>
          <w:color w:val="0F0F0F"/>
          <w:sz w:val="16"/>
        </w:rPr>
      </w:pPr>
      <w:r>
        <w:rPr>
          <w:rFonts w:ascii="Microsoft Sans Serif" w:hAnsi="Microsoft Sans Serif"/>
          <w:color w:val="0F0F0F"/>
          <w:sz w:val="16"/>
        </w:rPr>
        <w:t>Postoupení pohledávek a převod dluhů</w:t>
      </w:r>
      <w:r>
        <w:rPr>
          <w:rFonts w:ascii="Microsoft Sans Serif" w:hAnsi="Microsoft Sans Serif"/>
          <w:color w:val="0F0F0F"/>
          <w:spacing w:val="32"/>
          <w:sz w:val="16"/>
        </w:rPr>
        <w:t> </w:t>
      </w:r>
      <w:r>
        <w:rPr>
          <w:rFonts w:ascii="Microsoft Sans Serif" w:hAnsi="Microsoft Sans Serif"/>
          <w:color w:val="0F0F0F"/>
          <w:sz w:val="16"/>
        </w:rPr>
        <w:t>vyplývajících</w:t>
      </w:r>
    </w:p>
    <w:p>
      <w:pPr>
        <w:pStyle w:val="BodyText"/>
        <w:spacing w:line="244" w:lineRule="auto" w:before="6"/>
        <w:ind w:left="685" w:right="42" w:firstLine="3"/>
        <w:rPr>
          <w:rFonts w:ascii="Microsoft Sans Serif" w:hAnsi="Microsoft Sans Serif"/>
        </w:rPr>
      </w:pPr>
      <w:r>
        <w:rPr>
          <w:rFonts w:ascii="Microsoft Sans Serif" w:hAnsi="Microsoft Sans Serif"/>
          <w:color w:val="0F0F0F"/>
        </w:rPr>
        <w:t>z uzavřené Kupní smlouvy, stejně jako postoupení celé Kupní smlouvy, vyžaduji vždy předchozí písemný souhlas Prodávajícího.</w:t>
      </w:r>
    </w:p>
    <w:p>
      <w:pPr>
        <w:pStyle w:val="ListParagraph"/>
        <w:numPr>
          <w:ilvl w:val="1"/>
          <w:numId w:val="13"/>
        </w:numPr>
        <w:tabs>
          <w:tab w:pos="686" w:val="left" w:leader="none"/>
        </w:tabs>
        <w:spacing w:line="249" w:lineRule="auto" w:before="60" w:after="0"/>
        <w:ind w:left="686" w:right="46" w:hanging="286"/>
        <w:jc w:val="both"/>
        <w:rPr>
          <w:rFonts w:ascii="Microsoft Sans Serif" w:hAnsi="Microsoft Sans Serif"/>
          <w:color w:val="101010"/>
          <w:sz w:val="16"/>
        </w:rPr>
      </w:pPr>
      <w:r>
        <w:rPr>
          <w:rFonts w:ascii="Microsoft Sans Serif" w:hAnsi="Microsoft Sans Serif"/>
          <w:color w:val="101010"/>
          <w:sz w:val="16"/>
        </w:rPr>
        <w:t>Všechna další ujednání mezi Prodávajícím a Kupujícím, kterými má dojit ke změně uzavřené Kupní smlouvy, musí </w:t>
      </w:r>
      <w:r>
        <w:rPr>
          <w:rFonts w:ascii="Microsoft Sans Serif" w:hAnsi="Microsoft Sans Serif"/>
          <w:color w:val="101010"/>
          <w:spacing w:val="-2"/>
          <w:sz w:val="16"/>
        </w:rPr>
        <w:t>mít  </w:t>
      </w:r>
      <w:r>
        <w:rPr>
          <w:rFonts w:ascii="Microsoft Sans Serif" w:hAnsi="Microsoft Sans Serif"/>
          <w:color w:val="101010"/>
          <w:sz w:val="16"/>
        </w:rPr>
        <w:t>písemnou</w:t>
      </w:r>
      <w:r>
        <w:rPr>
          <w:rFonts w:ascii="Microsoft Sans Serif" w:hAnsi="Microsoft Sans Serif"/>
          <w:color w:val="101010"/>
          <w:spacing w:val="8"/>
          <w:sz w:val="16"/>
        </w:rPr>
        <w:t> </w:t>
      </w:r>
      <w:r>
        <w:rPr>
          <w:rFonts w:ascii="Microsoft Sans Serif" w:hAnsi="Microsoft Sans Serif"/>
          <w:color w:val="101010"/>
          <w:spacing w:val="-2"/>
          <w:sz w:val="16"/>
        </w:rPr>
        <w:t>formu.</w:t>
      </w:r>
    </w:p>
    <w:p>
      <w:pPr>
        <w:pStyle w:val="ListParagraph"/>
        <w:numPr>
          <w:ilvl w:val="0"/>
          <w:numId w:val="14"/>
        </w:numPr>
        <w:tabs>
          <w:tab w:pos="1836" w:val="left" w:leader="none"/>
          <w:tab w:pos="1837" w:val="left" w:leader="none"/>
          <w:tab w:pos="2090" w:val="left" w:leader="none"/>
          <w:tab w:pos="2869" w:val="left" w:leader="none"/>
        </w:tabs>
        <w:spacing w:line="240" w:lineRule="auto" w:before="74" w:after="0"/>
        <w:ind w:left="1836" w:right="0" w:hanging="1437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color w:val="AFAFAF"/>
          <w:w w:val="71"/>
          <w:sz w:val="16"/>
        </w:rPr>
        <w:br w:type="column"/>
      </w:r>
      <w:r>
        <w:rPr>
          <w:rFonts w:ascii="Arial" w:hAnsi="Arial"/>
          <w:i/>
          <w:color w:val="AFAFAF"/>
          <w:sz w:val="16"/>
        </w:rPr>
        <w:t>-</w:t>
        <w:tab/>
      </w:r>
      <w:r>
        <w:rPr>
          <w:rFonts w:ascii="Arial" w:hAnsi="Arial"/>
          <w:i/>
          <w:color w:val="A6A6A6"/>
          <w:spacing w:val="-3"/>
          <w:w w:val="120"/>
          <w:sz w:val="16"/>
        </w:rPr>
        <w:t>,,</w:t>
        <w:tab/>
      </w:r>
      <w:r>
        <w:rPr>
          <w:rFonts w:ascii="Arial" w:hAnsi="Arial"/>
          <w:i/>
          <w:color w:val="646467"/>
          <w:sz w:val="16"/>
        </w:rPr>
        <w:t>rut</w:t>
      </w:r>
      <w:r>
        <w:rPr>
          <w:rFonts w:ascii="Arial" w:hAnsi="Arial"/>
          <w:i/>
          <w:color w:val="646467"/>
          <w:position w:val="0"/>
          <w:sz w:val="16"/>
        </w:rPr>
        <w:t>no</w:t>
      </w:r>
      <w:r>
        <w:rPr>
          <w:rFonts w:ascii="Arial" w:hAnsi="Arial"/>
          <w:i/>
          <w:color w:val="646467"/>
          <w:position w:val="-1"/>
          <w:sz w:val="16"/>
        </w:rPr>
        <w:t>v</w:t>
      </w:r>
    </w:p>
    <w:p>
      <w:pPr>
        <w:pStyle w:val="BodyText"/>
        <w:spacing w:before="192"/>
        <w:ind w:left="1171" w:right="1450"/>
        <w:jc w:val="center"/>
        <w:rPr>
          <w:rFonts w:ascii="Microsoft Sans Serif"/>
        </w:rPr>
      </w:pPr>
      <w:r>
        <w:rPr/>
        <w:pict>
          <v:shape style="position:absolute;margin-left:429.582703pt;margin-top:-24.531754pt;width:106.15pt;height:10pt;mso-position-horizontal-relative:page;mso-position-vertical-relative:paragraph;z-index:-252144640;rotation:2" type="#_x0000_t136" fillcolor="#8a8a8a" stroked="f">
            <o:extrusion v:ext="view" autorotationcenter="t"/>
            <v:textpath style="font-family:&quot;Arial&quot;;font-size:10pt;v-text-kern:t;mso-text-shadow:auto;font-style:italic" string="11en7rw11i1 _ Tm111nJ1 a.s,"/>
            <w10:wrap type="none"/>
          </v:shape>
        </w:pict>
      </w:r>
      <w:r>
        <w:rPr/>
        <w:pict>
          <v:shape style="position:absolute;margin-left:385.6091pt;margin-top:-17.398478pt;width:51.6pt;height:12.1pt;mso-position-horizontal-relative:page;mso-position-vertical-relative:paragraph;z-index:-252143616;rotation:2" type="#_x0000_t136" fillcolor="#5e5e5e" stroked="f">
            <o:extrusion v:ext="view" autorotationcenter="t"/>
            <v:textpath style="font-family:&quot;Microsoft Sans Serif&quot;;font-size:8pt;v-text-kern:t;mso-text-shadow:auto" string="Maxun:, (:0&gt;1 .. �i-"/>
            <w10:wrap type="none"/>
          </v:shape>
        </w:pict>
      </w:r>
      <w:r>
        <w:rPr/>
        <w:pict>
          <v:shape style="position:absolute;margin-left:448.039917pt;margin-top:-11.922905pt;width:3pt;height:8.1pt;mso-position-horizontal-relative:page;mso-position-vertical-relative:paragraph;z-index:-252142592;rotation:2" type="#_x0000_t136" fillcolor="#9e9e9e" stroked="f">
            <o:extrusion v:ext="view" autorotationcenter="t"/>
            <v:textpath style="font-family:&quot;Calibri&quot;;font-size:6pt;v-text-kern:t;mso-text-shadow:auto;font-style:italic" string="7"/>
            <w10:wrap type="none"/>
          </v:shape>
        </w:pict>
      </w:r>
      <w:r>
        <w:rPr/>
        <w:pict>
          <v:shape style="position:absolute;margin-left:455.940796pt;margin-top:-12.834301pt;width:59.45pt;height:8pt;mso-position-horizontal-relative:page;mso-position-vertical-relative:paragraph;z-index:-252141568;rotation:2" type="#_x0000_t136" fillcolor="#9e9e9e" stroked="f">
            <o:extrusion v:ext="view" autorotationcenter="t"/>
            <v:textpath style="font-family:&quot;Microsoft Sans Serif&quot;;font-size:8pt;v-text-kern:t;mso-text-shadow:auto" string=",,,l!,w, �1 111 T"/>
            <w10:wrap type="none"/>
          </v:shape>
        </w:pict>
      </w:r>
      <w:r>
        <w:rPr/>
        <w:pict>
          <v:shape style="position:absolute;margin-left:385.555756pt;margin-top:-3.559482pt;width:60.8pt;height:8pt;mso-position-horizontal-relative:page;mso-position-vertical-relative:paragraph;z-index:-252140544;rotation:2" type="#_x0000_t136" fillcolor="#6e6e6e" stroked="f">
            <o:extrusion v:ext="view" autorotationcenter="t"/>
            <v:textpath style="font-family:&quot;Microsoft Sans Serif&quot;;font-size:8pt;v-text-kern:t;mso-text-shadow:auto" string="JC:2601)(1�,,"/>
            <w10:wrap type="none"/>
          </v:shape>
        </w:pict>
      </w:r>
      <w:r>
        <w:rPr/>
        <w:pict>
          <v:shape style="position:absolute;margin-left:452.889252pt;margin-top:-.016505pt;width:80.5pt;height:8pt;mso-position-horizontal-relative:page;mso-position-vertical-relative:paragraph;z-index:251672576;rotation:2" type="#_x0000_t136" fillcolor="#a0a0a0" stroked="f">
            <o:extrusion v:ext="view" autorotationcenter="t"/>
            <v:textpath style="font-family:&quot;Microsoft Sans Serif&quot;;font-size:8pt;v-text-kern:t;mso-text-shadow:auto" string="'11( (L(,99004900"/>
            <w10:wrap type="none"/>
          </v:shape>
        </w:pict>
      </w:r>
      <w:r>
        <w:rPr>
          <w:rFonts w:ascii="Microsoft Sans Serif"/>
          <w:color w:val="6E6E6E"/>
        </w:rPr>
        <w:t>Id.: -l')'J </w:t>
      </w:r>
      <w:r>
        <w:rPr>
          <w:rFonts w:ascii="Microsoft Sans Serif"/>
          <w:color w:val="6E6E6E"/>
          <w:position w:val="-3"/>
        </w:rPr>
        <w:t>866 </w:t>
      </w:r>
      <w:r>
        <w:rPr>
          <w:rFonts w:ascii="Microsoft Sans Serif"/>
          <w:color w:val="6E6E6E"/>
          <w:w w:val="90"/>
          <w:position w:val="-3"/>
        </w:rPr>
        <w:t>I  I I</w:t>
      </w:r>
    </w:p>
    <w:p>
      <w:pPr>
        <w:pStyle w:val="BodyText"/>
        <w:spacing w:before="46"/>
        <w:ind w:left="1171" w:right="1448"/>
        <w:jc w:val="center"/>
        <w:rPr>
          <w:rFonts w:ascii="Microsoft Sans Serif"/>
        </w:rPr>
      </w:pPr>
      <w:r>
        <w:rPr>
          <w:rFonts w:ascii="Microsoft Sans Serif"/>
          <w:color w:val="747478"/>
          <w:w w:val="120"/>
        </w:rPr>
        <w:t>(j)</w:t>
      </w:r>
    </w:p>
    <w:p>
      <w:pPr>
        <w:spacing w:after="0"/>
        <w:jc w:val="center"/>
        <w:rPr>
          <w:rFonts w:ascii="Microsoft Sans Serif"/>
        </w:rPr>
        <w:sectPr>
          <w:type w:val="continuous"/>
          <w:pgSz w:w="11910" w:h="16830"/>
          <w:pgMar w:top="0" w:bottom="280" w:left="420" w:right="681"/>
          <w:cols w:num="2" w:equalWidth="0">
            <w:col w:w="5261" w:space="1751"/>
            <w:col w:w="3797"/>
          </w:cols>
        </w:sectPr>
      </w:pPr>
    </w:p>
    <w:p>
      <w:pPr>
        <w:pStyle w:val="BodyText"/>
        <w:spacing w:before="10"/>
        <w:jc w:val="left"/>
        <w:rPr>
          <w:rFonts w:ascii="Microsoft Sans Serif"/>
          <w:sz w:val="19"/>
        </w:rPr>
      </w:pPr>
      <w:r>
        <w:rPr/>
        <w:pict>
          <v:group style="position:absolute;margin-left:37.844742pt;margin-top:0pt;width:557.25pt;height:841.15pt;mso-position-horizontal-relative:page;mso-position-vertical-relative:page;z-index:-252146688" coordorigin="757,0" coordsize="11145,16823">
            <v:shape style="position:absolute;left:756;top:0;width:11145;height:16823" type="#_x0000_t75" stroked="false">
              <v:imagedata r:id="rId15" o:title=""/>
            </v:shape>
            <v:shape style="position:absolute;left:5880;top:10258;width:4619;height:2298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spacing w:before="155"/>
        <w:ind w:left="1165" w:right="981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0E0E0E"/>
        </w:rPr>
        <w:t>Obchodní podmínky prodeje nových vozů značky Hyundai</w:t>
      </w:r>
    </w:p>
    <w:sectPr>
      <w:type w:val="continuous"/>
      <w:pgSz w:w="11910" w:h="16830"/>
      <w:pgMar w:top="0" w:bottom="280" w:left="420" w:right="6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Verdana">
    <w:altName w:val="Verdana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Arial Unicode MS">
    <w:altName w:val="Arial Unicode MS"/>
    <w:charset w:val="EE"/>
    <w:family w:val="swiss"/>
    <w:pitch w:val="variable"/>
  </w:font>
  <w:font w:name="Book Antiqua">
    <w:altName w:val="Book Antiqua"/>
    <w:charset w:val="EE"/>
    <w:family w:val="roman"/>
    <w:pitch w:val="variable"/>
  </w:font>
  <w:font w:name="Microsoft Yi Baiti">
    <w:altName w:val="Microsoft Yi Baiti"/>
    <w:charset w:val="0"/>
    <w:family w:val="script"/>
    <w:pitch w:val="variable"/>
  </w:font>
  <w:font w:name="Arial Narrow">
    <w:altName w:val="Arial Narrow"/>
    <w:charset w:val="EE"/>
    <w:family w:val="swiss"/>
    <w:pitch w:val="variable"/>
  </w:font>
  <w:font w:name="Gill Sans MT">
    <w:altName w:val="Gill Sans MT"/>
    <w:charset w:val="EE"/>
    <w:family w:val="swiss"/>
    <w:pitch w:val="variable"/>
  </w:font>
  <w:font w:name="Palatino Linotype">
    <w:altName w:val="Palatino Linotype"/>
    <w:charset w:val="EE"/>
    <w:family w:val="roman"/>
    <w:pitch w:val="variable"/>
  </w:font>
  <w:font w:name="Calibri">
    <w:altName w:val="Calibri"/>
    <w:charset w:val="EE"/>
    <w:family w:val="swiss"/>
    <w:pitch w:val="variable"/>
  </w:font>
  <w:font w:name="Franklin Gothic Medium">
    <w:altName w:val="Franklin Gothic Medium"/>
    <w:charset w:val="EE"/>
    <w:family w:val="swiss"/>
    <w:pitch w:val="variable"/>
  </w:font>
  <w:font w:name="Century Gothic">
    <w:altName w:val="Century Gothic"/>
    <w:charset w:val="EE"/>
    <w:family w:val="swiss"/>
    <w:pitch w:val="variable"/>
  </w:font>
  <w:font w:name="Trebuchet MS">
    <w:altName w:val="Trebuchet MS"/>
    <w:charset w:val="EE"/>
    <w:family w:val="swiss"/>
    <w:pitch w:val="variable"/>
  </w:font>
  <w:font w:name="Cambria">
    <w:altName w:val="Cambria"/>
    <w:charset w:val="EE"/>
    <w:family w:val="roman"/>
    <w:pitch w:val="variable"/>
  </w:font>
  <w:font w:name="Microsoft Sans Serif">
    <w:altName w:val="Microsoft Sans Serif"/>
    <w:charset w:val="EE"/>
    <w:family w:val="swiss"/>
    <w:pitch w:val="variable"/>
  </w:font>
  <w:font w:name="Bookman Old Style">
    <w:altName w:val="Bookman Old Style"/>
    <w:charset w:val="EE"/>
    <w:family w:val="roman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1836" w:hanging="1436"/>
      </w:pPr>
      <w:rPr>
        <w:rFonts w:hint="default" w:ascii="Arial" w:hAnsi="Arial" w:eastAsia="Arial" w:cs="Arial"/>
        <w:i/>
        <w:color w:val="4B4B4B"/>
        <w:w w:val="83"/>
        <w:sz w:val="16"/>
        <w:szCs w:val="16"/>
      </w:rPr>
    </w:lvl>
    <w:lvl w:ilvl="1">
      <w:start w:val="0"/>
      <w:numFmt w:val="bullet"/>
      <w:lvlText w:val="•"/>
      <w:lvlJc w:val="left"/>
      <w:pPr>
        <w:ind w:left="2034" w:hanging="14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9" w:hanging="14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4" w:hanging="14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19" w:hanging="14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14" w:hanging="14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9" w:hanging="14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04" w:hanging="14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98" w:hanging="1436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09" w:hanging="280"/>
        <w:jc w:val="right"/>
      </w:pPr>
      <w:rPr>
        <w:rFonts w:hint="default"/>
        <w:spacing w:val="-4"/>
        <w:w w:val="90"/>
      </w:rPr>
    </w:lvl>
    <w:lvl w:ilvl="1">
      <w:start w:val="1"/>
      <w:numFmt w:val="decimal"/>
      <w:lvlText w:val="%2."/>
      <w:lvlJc w:val="left"/>
      <w:pPr>
        <w:ind w:left="688" w:hanging="286"/>
        <w:jc w:val="left"/>
      </w:pPr>
      <w:rPr>
        <w:rFonts w:hint="default"/>
        <w:spacing w:val="-3"/>
        <w:w w:val="100"/>
      </w:rPr>
    </w:lvl>
    <w:lvl w:ilvl="2">
      <w:start w:val="0"/>
      <w:numFmt w:val="bullet"/>
      <w:lvlText w:val="•"/>
      <w:lvlJc w:val="left"/>
      <w:pPr>
        <w:ind w:left="700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9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6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5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46" w:hanging="28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53" w:hanging="323"/>
        <w:jc w:val="left"/>
      </w:pPr>
      <w:rPr>
        <w:rFonts w:hint="default"/>
        <w:spacing w:val="-4"/>
        <w:w w:val="100"/>
      </w:rPr>
    </w:lvl>
    <w:lvl w:ilvl="1">
      <w:start w:val="0"/>
      <w:numFmt w:val="bullet"/>
      <w:lvlText w:val="•"/>
      <w:lvlJc w:val="left"/>
      <w:pPr>
        <w:ind w:left="1248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7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26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15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03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92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81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70" w:hanging="323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17" w:hanging="284"/>
        <w:jc w:val="left"/>
      </w:pPr>
      <w:rPr>
        <w:rFonts w:hint="default" w:ascii="Microsoft Sans Serif" w:hAnsi="Microsoft Sans Serif" w:eastAsia="Microsoft Sans Serif" w:cs="Microsoft Sans Serif"/>
        <w:color w:val="0F0F0F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21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0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9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7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6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62" w:hanging="284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88" w:hanging="293"/>
        <w:jc w:val="left"/>
      </w:pPr>
      <w:rPr>
        <w:rFonts w:hint="default"/>
        <w:spacing w:val="0"/>
        <w:w w:val="82"/>
      </w:rPr>
    </w:lvl>
    <w:lvl w:ilvl="1">
      <w:start w:val="1"/>
      <w:numFmt w:val="lowerLetter"/>
      <w:lvlText w:val="%2."/>
      <w:lvlJc w:val="left"/>
      <w:pPr>
        <w:ind w:left="965" w:hanging="291"/>
        <w:jc w:val="left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980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3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6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3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7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0" w:hanging="29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92" w:hanging="302"/>
        <w:jc w:val="left"/>
      </w:pPr>
      <w:rPr>
        <w:rFonts w:hint="default"/>
        <w:spacing w:val="0"/>
        <w:w w:val="88"/>
      </w:rPr>
    </w:lvl>
    <w:lvl w:ilvl="1">
      <w:start w:val="1"/>
      <w:numFmt w:val="lowerLetter"/>
      <w:lvlText w:val="%2."/>
      <w:lvlJc w:val="left"/>
      <w:pPr>
        <w:ind w:left="971" w:hanging="279"/>
        <w:jc w:val="left"/>
      </w:pPr>
      <w:rPr>
        <w:rFonts w:hint="default"/>
        <w:spacing w:val="0"/>
        <w:w w:val="79"/>
      </w:rPr>
    </w:lvl>
    <w:lvl w:ilvl="2">
      <w:start w:val="0"/>
      <w:numFmt w:val="bullet"/>
      <w:lvlText w:val="•"/>
      <w:lvlJc w:val="left"/>
      <w:pPr>
        <w:ind w:left="1457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35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2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90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68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5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23" w:hanging="279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98" w:hanging="297"/>
        <w:jc w:val="left"/>
      </w:pPr>
      <w:rPr>
        <w:rFonts w:hint="default" w:ascii="Verdana" w:hAnsi="Verdana" w:eastAsia="Verdana" w:cs="Verdana"/>
        <w:color w:val="0F0F0F"/>
        <w:spacing w:val="-5"/>
        <w:w w:val="88"/>
        <w:sz w:val="16"/>
        <w:szCs w:val="16"/>
      </w:rPr>
    </w:lvl>
    <w:lvl w:ilvl="1">
      <w:start w:val="0"/>
      <w:numFmt w:val="bullet"/>
      <w:lvlText w:val="•"/>
      <w:lvlJc w:val="left"/>
      <w:pPr>
        <w:ind w:left="1157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3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31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9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47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05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62" w:hanging="297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04" w:hanging="287"/>
        <w:jc w:val="right"/>
      </w:pPr>
      <w:rPr>
        <w:rFonts w:hint="default"/>
        <w:spacing w:val="0"/>
        <w:w w:val="106"/>
      </w:rPr>
    </w:lvl>
    <w:lvl w:ilvl="1">
      <w:start w:val="0"/>
      <w:numFmt w:val="bullet"/>
      <w:lvlText w:val="•"/>
      <w:lvlJc w:val="left"/>
      <w:pPr>
        <w:ind w:left="1169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9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09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79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48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18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88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8" w:hanging="28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04" w:hanging="280"/>
        <w:jc w:val="left"/>
      </w:pPr>
      <w:rPr>
        <w:rFonts w:hint="default"/>
        <w:spacing w:val="-6"/>
        <w:w w:val="106"/>
      </w:rPr>
    </w:lvl>
    <w:lvl w:ilvl="1">
      <w:start w:val="1"/>
      <w:numFmt w:val="lowerRoman"/>
      <w:lvlText w:val="(%2)"/>
      <w:lvlJc w:val="left"/>
      <w:pPr>
        <w:ind w:left="848" w:hanging="189"/>
        <w:jc w:val="left"/>
      </w:pPr>
      <w:rPr>
        <w:rFonts w:hint="default" w:ascii="Arial" w:hAnsi="Arial" w:eastAsia="Arial" w:cs="Arial"/>
        <w:color w:val="414141"/>
        <w:spacing w:val="-1"/>
        <w:w w:val="106"/>
        <w:sz w:val="16"/>
        <w:szCs w:val="16"/>
      </w:rPr>
    </w:lvl>
    <w:lvl w:ilvl="2">
      <w:start w:val="0"/>
      <w:numFmt w:val="bullet"/>
      <w:lvlText w:val="•"/>
      <w:lvlJc w:val="left"/>
      <w:pPr>
        <w:ind w:left="860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7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94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1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8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5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63" w:hanging="189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02" w:hanging="280"/>
        <w:jc w:val="left"/>
      </w:pPr>
      <w:rPr>
        <w:rFonts w:hint="default"/>
        <w:spacing w:val="-7"/>
        <w:w w:val="107"/>
      </w:rPr>
    </w:lvl>
    <w:lvl w:ilvl="1">
      <w:start w:val="1"/>
      <w:numFmt w:val="lowerLetter"/>
      <w:lvlText w:val="%2."/>
      <w:lvlJc w:val="left"/>
      <w:pPr>
        <w:ind w:left="1128" w:hanging="277"/>
        <w:jc w:val="left"/>
      </w:pPr>
      <w:rPr>
        <w:rFonts w:hint="default"/>
        <w:spacing w:val="0"/>
        <w:w w:val="102"/>
      </w:rPr>
    </w:lvl>
    <w:lvl w:ilvl="2">
      <w:start w:val="0"/>
      <w:numFmt w:val="bullet"/>
      <w:lvlText w:val="•"/>
      <w:lvlJc w:val="left"/>
      <w:pPr>
        <w:ind w:left="1586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52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18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4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50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16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82" w:hanging="27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06" w:hanging="273"/>
        <w:jc w:val="left"/>
      </w:pPr>
      <w:rPr>
        <w:rFonts w:hint="default" w:ascii="Arial" w:hAnsi="Arial" w:eastAsia="Arial" w:cs="Arial"/>
        <w:color w:val="2D2D2D"/>
        <w:spacing w:val="-1"/>
        <w:w w:val="104"/>
        <w:sz w:val="16"/>
        <w:szCs w:val="16"/>
      </w:rPr>
    </w:lvl>
    <w:lvl w:ilvl="1">
      <w:start w:val="0"/>
      <w:numFmt w:val="bullet"/>
      <w:lvlText w:val="•"/>
      <w:lvlJc w:val="left"/>
      <w:pPr>
        <w:ind w:left="1161" w:hanging="2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22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84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5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07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68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30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1" w:hanging="27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00" w:hanging="281"/>
        <w:jc w:val="left"/>
      </w:pPr>
      <w:rPr>
        <w:rFonts w:hint="default"/>
        <w:spacing w:val="-6"/>
        <w:w w:val="106"/>
      </w:rPr>
    </w:lvl>
    <w:lvl w:ilvl="1">
      <w:start w:val="0"/>
      <w:numFmt w:val="bullet"/>
      <w:lvlText w:val="•"/>
      <w:lvlJc w:val="left"/>
      <w:pPr>
        <w:ind w:left="1161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22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84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5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07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68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30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1" w:hanging="281"/>
      </w:pPr>
      <w:rPr>
        <w:rFonts w:hint="default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634" w:hanging="263"/>
        <w:jc w:val="left"/>
      </w:pPr>
      <w:rPr>
        <w:rFonts w:hint="default"/>
        <w:b/>
        <w:bCs/>
        <w:w w:val="90"/>
      </w:rPr>
    </w:lvl>
    <w:lvl w:ilvl="1">
      <w:start w:val="0"/>
      <w:numFmt w:val="bullet"/>
      <w:lvlText w:val="•"/>
      <w:lvlJc w:val="left"/>
      <w:pPr>
        <w:ind w:left="660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7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1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68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96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23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50" w:hanging="263"/>
      </w:pPr>
      <w:rPr>
        <w:rFonts w:hint="default"/>
      </w:rPr>
    </w:lvl>
  </w:abstractNum>
  <w:abstractNum w:abstractNumId="0">
    <w:multiLevelType w:val="hybridMultilevel"/>
    <w:lvl w:ilvl="0">
      <w:start w:val="8"/>
      <w:numFmt w:val="decimal"/>
      <w:lvlText w:val="%1)"/>
      <w:lvlJc w:val="left"/>
      <w:pPr>
        <w:ind w:left="643" w:hanging="267"/>
        <w:jc w:val="left"/>
      </w:pPr>
      <w:rPr>
        <w:rFonts w:hint="default" w:ascii="Arial Unicode MS" w:hAnsi="Arial Unicode MS" w:eastAsia="Arial Unicode MS" w:cs="Arial Unicode MS"/>
        <w:color w:val="292929"/>
        <w:spacing w:val="-4"/>
        <w:w w:val="102"/>
        <w:sz w:val="18"/>
        <w:szCs w:val="18"/>
      </w:rPr>
    </w:lvl>
    <w:lvl w:ilvl="1">
      <w:start w:val="1"/>
      <w:numFmt w:val="upperLetter"/>
      <w:lvlText w:val="%2)"/>
      <w:lvlJc w:val="left"/>
      <w:pPr>
        <w:ind w:left="624" w:hanging="284"/>
        <w:jc w:val="left"/>
      </w:pPr>
      <w:rPr>
        <w:rFonts w:hint="default" w:ascii="Arial Unicode MS" w:hAnsi="Arial Unicode MS" w:eastAsia="Arial Unicode MS" w:cs="Arial Unicode MS"/>
        <w:color w:val="242424"/>
        <w:w w:val="93"/>
        <w:sz w:val="18"/>
        <w:szCs w:val="18"/>
      </w:rPr>
    </w:lvl>
    <w:lvl w:ilvl="2">
      <w:start w:val="0"/>
      <w:numFmt w:val="bullet"/>
      <w:lvlText w:val="•"/>
      <w:lvlJc w:val="left"/>
      <w:pPr>
        <w:ind w:left="47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3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20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37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38" w:hanging="284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Calibri" w:hAnsi="Calibri" w:eastAsia="Calibri" w:cs="Calibri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98"/>
      <w:ind w:left="1213" w:right="981"/>
      <w:jc w:val="center"/>
      <w:outlineLvl w:val="1"/>
    </w:pPr>
    <w:rPr>
      <w:rFonts w:ascii="Cambria" w:hAnsi="Cambria" w:eastAsia="Cambria" w:cs="Cambria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147" w:right="981"/>
      <w:jc w:val="center"/>
      <w:outlineLvl w:val="2"/>
    </w:pPr>
    <w:rPr>
      <w:rFonts w:ascii="Bookman Old Style" w:hAnsi="Bookman Old Style" w:eastAsia="Bookman Old Style" w:cs="Bookman Old Style"/>
      <w:sz w:val="20"/>
      <w:szCs w:val="20"/>
    </w:rPr>
  </w:style>
  <w:style w:styleId="Heading3" w:type="paragraph">
    <w:name w:val="Heading 3"/>
    <w:basedOn w:val="Normal"/>
    <w:uiPriority w:val="1"/>
    <w:qFormat/>
    <w:pPr>
      <w:ind w:left="1159"/>
      <w:outlineLvl w:val="3"/>
    </w:pPr>
    <w:rPr>
      <w:rFonts w:ascii="Verdana" w:hAnsi="Verdana" w:eastAsia="Verdana" w:cs="Verdana"/>
      <w:sz w:val="19"/>
      <w:szCs w:val="19"/>
    </w:rPr>
  </w:style>
  <w:style w:styleId="Heading4" w:type="paragraph">
    <w:name w:val="Heading 4"/>
    <w:basedOn w:val="Normal"/>
    <w:uiPriority w:val="1"/>
    <w:qFormat/>
    <w:pPr>
      <w:ind w:left="711" w:right="674"/>
      <w:jc w:val="center"/>
      <w:outlineLvl w:val="4"/>
    </w:pPr>
    <w:rPr>
      <w:rFonts w:ascii="Verdana" w:hAnsi="Verdana" w:eastAsia="Verdana" w:cs="Verdana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before="58"/>
      <w:ind w:left="702" w:hanging="283"/>
      <w:jc w:val="both"/>
    </w:pPr>
    <w:rPr>
      <w:rFonts w:ascii="Verdana" w:hAnsi="Verdana" w:eastAsia="Verdana" w:cs="Verdan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prodej@hyundaihk.cz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hyperlink" Target="http://www.hyundai.cz/zasady-zpracovani-osobnich-udaju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2023-12-20T08:38:18Z</dcterms:created>
  <dcterms:modified xsi:type="dcterms:W3CDTF">2023-12-20T08:38:18Z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LastSaved">
    <vt:filetime>2023-12-20T00:00:00Z</vt:filetime>
  </property>
</Properties>
</file>