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15" w:rsidRPr="0001530B" w:rsidRDefault="002C2D15" w:rsidP="00265B79">
      <w:pPr>
        <w:jc w:val="center"/>
        <w:rPr>
          <w:rFonts w:ascii="Vodafone Rg" w:hAnsi="Vodafone Rg" w:cs="Arial"/>
          <w:b/>
          <w:bCs/>
          <w:sz w:val="40"/>
          <w:szCs w:val="40"/>
        </w:rPr>
      </w:pPr>
      <w:r w:rsidRPr="0001530B">
        <w:rPr>
          <w:rFonts w:ascii="Vodafone Rg" w:hAnsi="Vodafone Rg" w:cs="Arial"/>
          <w:b/>
          <w:bCs/>
          <w:sz w:val="40"/>
          <w:szCs w:val="40"/>
        </w:rPr>
        <w:t>Dílčí smlouva</w:t>
      </w:r>
    </w:p>
    <w:p w:rsidR="002C2D15" w:rsidRDefault="002C2D15" w:rsidP="00265B79">
      <w:pPr>
        <w:jc w:val="center"/>
        <w:rPr>
          <w:rFonts w:ascii="Vodafone Rg" w:hAnsi="Vodafone Rg" w:cs="Arial"/>
          <w:b/>
          <w:bCs/>
          <w:sz w:val="28"/>
          <w:szCs w:val="28"/>
        </w:rPr>
      </w:pPr>
      <w:r>
        <w:rPr>
          <w:rFonts w:ascii="Vodafone Rg" w:hAnsi="Vodafone Rg" w:cs="Arial"/>
          <w:b/>
          <w:bCs/>
          <w:sz w:val="28"/>
          <w:szCs w:val="28"/>
        </w:rPr>
        <w:t xml:space="preserve">o poskytování služby </w:t>
      </w:r>
    </w:p>
    <w:p w:rsidR="002C2D15" w:rsidRDefault="002C2D15" w:rsidP="00265B79">
      <w:pPr>
        <w:jc w:val="center"/>
        <w:rPr>
          <w:rFonts w:ascii="Vodafone Rg" w:hAnsi="Vodafone Rg" w:cs="Arial"/>
          <w:b/>
          <w:bCs/>
          <w:sz w:val="28"/>
          <w:szCs w:val="28"/>
        </w:rPr>
      </w:pPr>
      <w:r w:rsidRPr="0001530B">
        <w:rPr>
          <w:rFonts w:ascii="Vodafone Rg" w:hAnsi="Vodafone Rg" w:cs="Arial"/>
          <w:b/>
          <w:bCs/>
          <w:sz w:val="28"/>
          <w:szCs w:val="28"/>
        </w:rPr>
        <w:t xml:space="preserve">Vodafone </w:t>
      </w:r>
      <w:proofErr w:type="spellStart"/>
      <w:r w:rsidRPr="0001530B">
        <w:rPr>
          <w:rFonts w:ascii="Vodafone Rg" w:hAnsi="Vodafone Rg" w:cs="Arial"/>
          <w:b/>
          <w:bCs/>
          <w:sz w:val="28"/>
          <w:szCs w:val="28"/>
        </w:rPr>
        <w:t>OneNet</w:t>
      </w:r>
      <w:proofErr w:type="spellEnd"/>
      <w:r w:rsidRPr="0001530B">
        <w:rPr>
          <w:rFonts w:ascii="Vodafone Rg" w:hAnsi="Vodafone Rg" w:cs="Arial"/>
          <w:b/>
          <w:bCs/>
          <w:sz w:val="28"/>
          <w:szCs w:val="28"/>
        </w:rPr>
        <w:t xml:space="preserve"> - </w:t>
      </w:r>
      <w:r>
        <w:rPr>
          <w:rFonts w:ascii="Vodafone Rg" w:hAnsi="Vodafone Rg" w:cs="Arial"/>
          <w:b/>
          <w:bCs/>
          <w:sz w:val="28"/>
          <w:szCs w:val="28"/>
        </w:rPr>
        <w:t>Hlasové konvergované služby</w:t>
      </w:r>
    </w:p>
    <w:p w:rsidR="002C2D15" w:rsidRPr="0001530B" w:rsidRDefault="002C2D15" w:rsidP="00265B79">
      <w:pPr>
        <w:jc w:val="center"/>
        <w:rPr>
          <w:rFonts w:ascii="Vodafone Rg" w:hAnsi="Vodafone Rg" w:cs="Arial"/>
          <w:b/>
          <w:bCs/>
          <w:sz w:val="28"/>
          <w:szCs w:val="28"/>
        </w:rPr>
      </w:pPr>
      <w:r w:rsidRPr="0001530B">
        <w:rPr>
          <w:rFonts w:ascii="Vodafone Rg" w:hAnsi="Vodafone Rg" w:cs="Arial"/>
          <w:b/>
          <w:bCs/>
          <w:sz w:val="28"/>
          <w:szCs w:val="28"/>
        </w:rPr>
        <w:t>(Technická specifikace)</w:t>
      </w:r>
    </w:p>
    <w:p w:rsidR="002C2D15" w:rsidRPr="00F45CE5" w:rsidRDefault="002C2D15" w:rsidP="00265B79">
      <w:pPr>
        <w:jc w:val="center"/>
        <w:rPr>
          <w:rFonts w:ascii="Vodafone Rg" w:hAnsi="Vodafone Rg" w:cs="Arial"/>
          <w:color w:val="FF0000"/>
          <w:sz w:val="22"/>
          <w:szCs w:val="22"/>
          <w:highlight w:val="yellow"/>
        </w:rPr>
      </w:pPr>
      <w:r>
        <w:rPr>
          <w:rFonts w:ascii="Vodafone Rg" w:hAnsi="Vodafone Rg" w:cs="Arial"/>
          <w:sz w:val="22"/>
          <w:szCs w:val="22"/>
        </w:rPr>
        <w:t>k</w:t>
      </w:r>
      <w:r w:rsidRPr="00F45CE5">
        <w:rPr>
          <w:rFonts w:ascii="Vodafone Rg" w:hAnsi="Vodafone Rg" w:cs="Arial"/>
          <w:sz w:val="22"/>
          <w:szCs w:val="22"/>
        </w:rPr>
        <w:t xml:space="preserve"> Rámcové smlouvě o </w:t>
      </w:r>
      <w:r>
        <w:rPr>
          <w:rFonts w:ascii="Vodafone Rg" w:hAnsi="Vodafone Rg" w:cs="Arial"/>
          <w:sz w:val="22"/>
          <w:szCs w:val="22"/>
        </w:rPr>
        <w:t xml:space="preserve">prodeji zboží a </w:t>
      </w:r>
      <w:r w:rsidRPr="00F45CE5">
        <w:rPr>
          <w:rFonts w:ascii="Vodafone Rg" w:hAnsi="Vodafone Rg" w:cs="Arial"/>
          <w:sz w:val="22"/>
          <w:szCs w:val="22"/>
        </w:rPr>
        <w:t xml:space="preserve">poskytování služeb Vodafone </w:t>
      </w:r>
      <w:proofErr w:type="spellStart"/>
      <w:r w:rsidRPr="00F45CE5">
        <w:rPr>
          <w:rFonts w:ascii="Vodafone Rg" w:hAnsi="Vodafone Rg" w:cs="Arial"/>
          <w:sz w:val="22"/>
          <w:szCs w:val="22"/>
        </w:rPr>
        <w:t>OneNet</w:t>
      </w:r>
      <w:proofErr w:type="spellEnd"/>
      <w:r w:rsidRPr="00F45CE5">
        <w:rPr>
          <w:rFonts w:ascii="Vodafone Rg" w:hAnsi="Vodafone Rg" w:cs="Arial"/>
          <w:color w:val="FF0000"/>
          <w:sz w:val="22"/>
          <w:szCs w:val="22"/>
          <w:highlight w:val="yellow"/>
        </w:rPr>
        <w:t xml:space="preserve"> </w:t>
      </w:r>
    </w:p>
    <w:p w:rsidR="002C2D15" w:rsidRDefault="002C2D15" w:rsidP="00BE321A">
      <w:pPr>
        <w:jc w:val="center"/>
        <w:rPr>
          <w:rFonts w:ascii="Vodafone Rg" w:hAnsi="Vodafone Rg" w:cs="Arial"/>
          <w:sz w:val="22"/>
          <w:szCs w:val="22"/>
        </w:rPr>
      </w:pPr>
      <w:r w:rsidRPr="00F45CE5">
        <w:rPr>
          <w:rFonts w:ascii="Vodafone Rg" w:hAnsi="Vodafone Rg" w:cs="Arial"/>
          <w:sz w:val="22"/>
          <w:szCs w:val="22"/>
        </w:rPr>
        <w:t>č.</w:t>
      </w:r>
      <w:r w:rsidRPr="00B65196">
        <w:t xml:space="preserve"> </w:t>
      </w:r>
      <w:r w:rsidRPr="00265B79">
        <w:rPr>
          <w:rFonts w:ascii="Vodafone Rg" w:hAnsi="Vodafone Rg" w:cs="Arial"/>
          <w:sz w:val="22"/>
          <w:szCs w:val="22"/>
        </w:rPr>
        <w:t>016090</w:t>
      </w:r>
      <w:r w:rsidRPr="00F45CE5">
        <w:rPr>
          <w:rFonts w:ascii="Vodafone Rg" w:hAnsi="Vodafone Rg" w:cs="Arial"/>
          <w:sz w:val="22"/>
          <w:szCs w:val="22"/>
        </w:rPr>
        <w:t xml:space="preserve">, uzavřené dne: </w:t>
      </w:r>
      <w:r>
        <w:rPr>
          <w:rFonts w:ascii="Vodafone Rg" w:hAnsi="Vodafone Rg" w:cs="Arial"/>
          <w:sz w:val="22"/>
          <w:szCs w:val="22"/>
        </w:rPr>
        <w:t>24. 6. 2015</w:t>
      </w:r>
      <w:r w:rsidRPr="00265B79">
        <w:rPr>
          <w:rFonts w:ascii="Vodafone Rg" w:hAnsi="Vodafone Rg" w:cs="Arial"/>
          <w:sz w:val="22"/>
          <w:szCs w:val="22"/>
        </w:rPr>
        <w:t xml:space="preserve"> </w:t>
      </w:r>
      <w:r w:rsidRPr="00F45CE5">
        <w:rPr>
          <w:rFonts w:ascii="Vodafone Rg" w:hAnsi="Vodafone Rg" w:cs="Arial"/>
          <w:sz w:val="22"/>
          <w:szCs w:val="22"/>
        </w:rPr>
        <w:t>(dále jen „Rámcová smlouva“)</w:t>
      </w:r>
    </w:p>
    <w:p w:rsidR="002C2D15" w:rsidRPr="007B5E4A" w:rsidRDefault="002C2D15" w:rsidP="00265B79">
      <w:pPr>
        <w:pStyle w:val="Nadpis1"/>
        <w:pBdr>
          <w:top w:val="single" w:sz="12" w:space="1" w:color="auto"/>
          <w:bottom w:val="single" w:sz="12" w:space="1" w:color="auto"/>
        </w:pBdr>
        <w:shd w:val="clear" w:color="auto" w:fill="E6E6E6"/>
        <w:spacing w:before="120" w:after="60"/>
        <w:jc w:val="center"/>
        <w:rPr>
          <w:rFonts w:ascii="Vodafone Rg" w:hAnsi="Vodafone Rg" w:cs="Arial"/>
          <w:bCs/>
          <w:kern w:val="32"/>
          <w:szCs w:val="24"/>
          <w:lang w:eastAsia="cs-CZ"/>
        </w:rPr>
      </w:pPr>
      <w:r w:rsidRPr="007B5E4A">
        <w:rPr>
          <w:rFonts w:ascii="Vodafone Rg" w:hAnsi="Vodafone Rg" w:cs="Arial"/>
          <w:bCs/>
          <w:kern w:val="32"/>
          <w:szCs w:val="24"/>
          <w:lang w:eastAsia="cs-CZ"/>
        </w:rPr>
        <w:t xml:space="preserve">Identifikace </w:t>
      </w:r>
      <w:r>
        <w:rPr>
          <w:rFonts w:ascii="Vodafone Rg" w:hAnsi="Vodafone Rg" w:cs="Arial"/>
          <w:bCs/>
          <w:kern w:val="32"/>
          <w:szCs w:val="24"/>
          <w:lang w:eastAsia="cs-CZ"/>
        </w:rPr>
        <w:t>smluvních stran</w:t>
      </w:r>
    </w:p>
    <w:p w:rsidR="002C2D15" w:rsidRPr="00E93591" w:rsidRDefault="002C2D15" w:rsidP="00E93591">
      <w:pPr>
        <w:pStyle w:val="Nadpis1"/>
        <w:tabs>
          <w:tab w:val="left" w:pos="1440"/>
          <w:tab w:val="left" w:pos="4500"/>
          <w:tab w:val="left" w:pos="4750"/>
        </w:tabs>
        <w:ind w:left="4962" w:hanging="4962"/>
        <w:jc w:val="left"/>
        <w:rPr>
          <w:rFonts w:ascii="Vodafone Rg" w:hAnsi="Vodafone Rg" w:cs="Arial"/>
          <w:bCs/>
          <w:sz w:val="20"/>
        </w:rPr>
      </w:pPr>
      <w:r>
        <w:rPr>
          <w:rFonts w:ascii="Vodafone Rg" w:hAnsi="Vodafone Rg" w:cs="Arial"/>
          <w:b w:val="0"/>
          <w:bCs/>
          <w:sz w:val="20"/>
        </w:rPr>
        <w:t xml:space="preserve">Poskytovatel: </w:t>
      </w:r>
      <w:r>
        <w:rPr>
          <w:rFonts w:ascii="Vodafone Rg" w:hAnsi="Vodafone Rg" w:cs="Arial"/>
          <w:b w:val="0"/>
          <w:bCs/>
          <w:sz w:val="20"/>
        </w:rPr>
        <w:tab/>
      </w:r>
      <w:r w:rsidRPr="007B5E4A">
        <w:rPr>
          <w:rFonts w:ascii="Vodafone Rg" w:hAnsi="Vodafone Rg" w:cs="Arial"/>
          <w:bCs/>
          <w:sz w:val="20"/>
        </w:rPr>
        <w:t>Vodafone Czech Republic a.s.</w:t>
      </w:r>
      <w:r>
        <w:rPr>
          <w:rFonts w:ascii="Vodafone Rg" w:hAnsi="Vodafone Rg" w:cs="Arial"/>
          <w:b w:val="0"/>
          <w:bCs/>
          <w:sz w:val="20"/>
        </w:rPr>
        <w:tab/>
        <w:t xml:space="preserve">             Účastník</w:t>
      </w:r>
      <w:r w:rsidRPr="00E93591">
        <w:rPr>
          <w:rFonts w:ascii="Vodafone Rg" w:hAnsi="Vodafone Rg" w:cs="Arial"/>
          <w:bCs/>
          <w:sz w:val="20"/>
        </w:rPr>
        <w:t xml:space="preserve">: </w:t>
      </w:r>
      <w:r w:rsidRPr="008572F5">
        <w:rPr>
          <w:rFonts w:ascii="Vodafone Rg" w:hAnsi="Vodafone Rg" w:cs="Arial"/>
          <w:bCs/>
          <w:noProof/>
          <w:sz w:val="20"/>
        </w:rPr>
        <w:t>Školní jídelna Hranice, příspěvková organizace</w:t>
      </w:r>
      <w:r w:rsidRPr="00E93591">
        <w:rPr>
          <w:rFonts w:ascii="Vodafone Rg" w:hAnsi="Vodafone Rg" w:cs="Arial"/>
          <w:bCs/>
          <w:sz w:val="20"/>
        </w:rPr>
        <w:t xml:space="preserve"> </w:t>
      </w:r>
    </w:p>
    <w:p w:rsidR="002C2D15" w:rsidRPr="00230336" w:rsidRDefault="002C2D15" w:rsidP="002D756D">
      <w:pPr>
        <w:pStyle w:val="Nadpis1"/>
        <w:tabs>
          <w:tab w:val="left" w:pos="1440"/>
          <w:tab w:val="left" w:pos="4500"/>
          <w:tab w:val="left" w:pos="4750"/>
        </w:tabs>
        <w:jc w:val="left"/>
        <w:rPr>
          <w:rFonts w:ascii="Vodafone Rg" w:hAnsi="Vodafone Rg" w:cs="Arial"/>
          <w:b w:val="0"/>
          <w:bCs/>
          <w:sz w:val="20"/>
        </w:rPr>
      </w:pPr>
      <w:r>
        <w:rPr>
          <w:rFonts w:ascii="Vodafone Rg" w:hAnsi="Vodafone Rg" w:cs="Arial"/>
          <w:b w:val="0"/>
          <w:bCs/>
          <w:sz w:val="20"/>
        </w:rPr>
        <w:t>Sídlo</w:t>
      </w:r>
      <w:r w:rsidRPr="0070686C">
        <w:rPr>
          <w:rFonts w:ascii="Vodafone Rg" w:hAnsi="Vodafone Rg" w:cs="Arial"/>
          <w:b w:val="0"/>
          <w:bCs/>
          <w:sz w:val="20"/>
        </w:rPr>
        <w:t>:</w:t>
      </w:r>
      <w:r>
        <w:rPr>
          <w:rFonts w:ascii="Vodafone Rg" w:hAnsi="Vodafone Rg" w:cs="Arial"/>
          <w:b w:val="0"/>
          <w:bCs/>
          <w:sz w:val="20"/>
        </w:rPr>
        <w:tab/>
      </w:r>
      <w:r w:rsidRPr="00230336">
        <w:rPr>
          <w:rFonts w:ascii="Vodafone Rg" w:hAnsi="Vodafone Rg" w:cs="Arial"/>
          <w:b w:val="0"/>
          <w:bCs/>
          <w:sz w:val="20"/>
        </w:rPr>
        <w:t xml:space="preserve">náměstí Junkových 2, 155 00 Praha 5 </w:t>
      </w:r>
      <w:r w:rsidRPr="00230336">
        <w:rPr>
          <w:rFonts w:ascii="Vodafone Rg" w:hAnsi="Vodafone Rg" w:cs="Arial"/>
          <w:b w:val="0"/>
          <w:bCs/>
          <w:sz w:val="20"/>
        </w:rPr>
        <w:tab/>
        <w:t xml:space="preserve">             Sídlo/místo podnikání:    PSČ, Město: </w:t>
      </w:r>
      <w:r w:rsidRPr="00230336">
        <w:rPr>
          <w:rFonts w:ascii="Vodafone Rg" w:hAnsi="Vodafone Rg" w:cs="Arial"/>
          <w:b w:val="0"/>
          <w:bCs/>
          <w:noProof/>
          <w:sz w:val="20"/>
        </w:rPr>
        <w:t>75301 Hranice</w:t>
      </w:r>
    </w:p>
    <w:p w:rsidR="002C2D15" w:rsidRPr="00230336" w:rsidRDefault="002C2D15" w:rsidP="002D756D">
      <w:pPr>
        <w:pStyle w:val="Nadpis1"/>
        <w:tabs>
          <w:tab w:val="left" w:pos="1440"/>
          <w:tab w:val="left" w:pos="4500"/>
          <w:tab w:val="left" w:pos="4750"/>
        </w:tabs>
        <w:jc w:val="left"/>
        <w:rPr>
          <w:rFonts w:ascii="Vodafone Rg" w:hAnsi="Vodafone Rg" w:cs="Arial"/>
          <w:b w:val="0"/>
          <w:bCs/>
          <w:sz w:val="20"/>
        </w:rPr>
      </w:pPr>
      <w:r w:rsidRPr="00230336">
        <w:rPr>
          <w:rFonts w:ascii="Vodafone Rg" w:hAnsi="Vodafone Rg" w:cs="Arial"/>
          <w:b w:val="0"/>
          <w:bCs/>
          <w:sz w:val="20"/>
        </w:rPr>
        <w:t>IČO:</w:t>
      </w:r>
      <w:r w:rsidRPr="00230336">
        <w:rPr>
          <w:rFonts w:ascii="Vodafone Rg" w:hAnsi="Vodafone Rg" w:cs="Arial"/>
          <w:b w:val="0"/>
          <w:bCs/>
          <w:sz w:val="20"/>
        </w:rPr>
        <w:tab/>
        <w:t>25788001</w:t>
      </w:r>
      <w:r w:rsidRPr="00230336">
        <w:rPr>
          <w:rFonts w:ascii="Vodafone Rg" w:hAnsi="Vodafone Rg" w:cs="Arial"/>
          <w:b w:val="0"/>
          <w:bCs/>
          <w:sz w:val="20"/>
        </w:rPr>
        <w:tab/>
      </w:r>
      <w:r w:rsidRPr="00230336">
        <w:rPr>
          <w:rFonts w:ascii="Vodafone Rg" w:hAnsi="Vodafone Rg" w:cs="Arial"/>
          <w:b w:val="0"/>
          <w:bCs/>
          <w:sz w:val="20"/>
        </w:rPr>
        <w:tab/>
      </w:r>
      <w:r w:rsidRPr="00230336">
        <w:rPr>
          <w:rFonts w:ascii="Vodafone Rg" w:hAnsi="Vodafone Rg" w:cs="Arial"/>
          <w:b w:val="0"/>
          <w:bCs/>
          <w:sz w:val="20"/>
        </w:rPr>
        <w:tab/>
        <w:t xml:space="preserve"> Ulice, </w:t>
      </w:r>
      <w:proofErr w:type="spellStart"/>
      <w:r w:rsidRPr="00230336">
        <w:rPr>
          <w:rFonts w:ascii="Vodafone Rg" w:hAnsi="Vodafone Rg" w:cs="Arial"/>
          <w:b w:val="0"/>
          <w:bCs/>
          <w:sz w:val="20"/>
        </w:rPr>
        <w:t>č.p</w:t>
      </w:r>
      <w:proofErr w:type="spellEnd"/>
      <w:r w:rsidRPr="00230336">
        <w:rPr>
          <w:rFonts w:ascii="Vodafone Rg" w:hAnsi="Vodafone Rg" w:cs="Arial"/>
          <w:b w:val="0"/>
          <w:bCs/>
          <w:sz w:val="20"/>
        </w:rPr>
        <w:t xml:space="preserve"> / </w:t>
      </w:r>
      <w:proofErr w:type="spellStart"/>
      <w:proofErr w:type="gramStart"/>
      <w:r w:rsidRPr="00230336">
        <w:rPr>
          <w:rFonts w:ascii="Vodafone Rg" w:hAnsi="Vodafone Rg" w:cs="Arial"/>
          <w:b w:val="0"/>
          <w:bCs/>
          <w:sz w:val="20"/>
        </w:rPr>
        <w:t>č.o</w:t>
      </w:r>
      <w:proofErr w:type="spellEnd"/>
      <w:r w:rsidRPr="00230336">
        <w:rPr>
          <w:rFonts w:ascii="Vodafone Rg" w:hAnsi="Vodafone Rg" w:cs="Arial"/>
          <w:b w:val="0"/>
          <w:bCs/>
          <w:sz w:val="20"/>
        </w:rPr>
        <w:t>.</w:t>
      </w:r>
      <w:proofErr w:type="gramEnd"/>
      <w:r w:rsidRPr="00230336">
        <w:rPr>
          <w:rFonts w:ascii="Vodafone Rg" w:hAnsi="Vodafone Rg" w:cs="Arial"/>
          <w:b w:val="0"/>
          <w:bCs/>
          <w:sz w:val="20"/>
        </w:rPr>
        <w:t xml:space="preserve">: </w:t>
      </w:r>
      <w:r w:rsidRPr="00230336">
        <w:rPr>
          <w:rFonts w:ascii="Vodafone Rg" w:hAnsi="Vodafone Rg" w:cs="Arial"/>
          <w:b w:val="0"/>
          <w:bCs/>
          <w:noProof/>
          <w:sz w:val="20"/>
        </w:rPr>
        <w:t>Tř. 1. máje 358</w:t>
      </w:r>
    </w:p>
    <w:p w:rsidR="002C2D15" w:rsidRPr="00230336" w:rsidRDefault="002C2D15" w:rsidP="002D756D">
      <w:pPr>
        <w:pStyle w:val="Nadpis1"/>
        <w:tabs>
          <w:tab w:val="left" w:pos="1440"/>
          <w:tab w:val="left" w:pos="4500"/>
          <w:tab w:val="left" w:pos="4750"/>
        </w:tabs>
        <w:jc w:val="left"/>
        <w:rPr>
          <w:rFonts w:ascii="Vodafone Rg" w:hAnsi="Vodafone Rg" w:cs="Arial"/>
          <w:b w:val="0"/>
          <w:bCs/>
          <w:sz w:val="20"/>
        </w:rPr>
      </w:pPr>
      <w:r w:rsidRPr="00230336">
        <w:rPr>
          <w:rFonts w:ascii="Vodafone Rg" w:hAnsi="Vodafone Rg" w:cs="Arial"/>
          <w:b w:val="0"/>
          <w:bCs/>
          <w:sz w:val="20"/>
        </w:rPr>
        <w:t>Oprávněný zástupce: Miroslav Haluza</w:t>
      </w:r>
      <w:r w:rsidRPr="00230336">
        <w:rPr>
          <w:rFonts w:ascii="Vodafone Rg" w:hAnsi="Vodafone Rg" w:cs="Arial"/>
          <w:b w:val="0"/>
          <w:bCs/>
          <w:sz w:val="20"/>
        </w:rPr>
        <w:tab/>
        <w:t xml:space="preserve">              IČO: </w:t>
      </w:r>
      <w:r w:rsidRPr="00230336">
        <w:rPr>
          <w:rFonts w:ascii="Vodafone Rg" w:hAnsi="Vodafone Rg" w:cs="Arial"/>
          <w:b w:val="0"/>
          <w:bCs/>
          <w:noProof/>
          <w:sz w:val="20"/>
        </w:rPr>
        <w:t>49558617</w:t>
      </w:r>
    </w:p>
    <w:p w:rsidR="002C2D15" w:rsidRPr="00230336" w:rsidRDefault="002C2D15" w:rsidP="002D756D">
      <w:pPr>
        <w:pStyle w:val="Nadpis1"/>
        <w:tabs>
          <w:tab w:val="left" w:pos="1440"/>
          <w:tab w:val="left" w:pos="4500"/>
          <w:tab w:val="left" w:pos="4750"/>
        </w:tabs>
        <w:jc w:val="left"/>
        <w:rPr>
          <w:rFonts w:ascii="Vodafone Rg" w:hAnsi="Vodafone Rg" w:cs="Arial"/>
          <w:b w:val="0"/>
          <w:bCs/>
          <w:sz w:val="20"/>
        </w:rPr>
      </w:pPr>
      <w:r>
        <w:rPr>
          <w:rFonts w:ascii="Vodafone Rg" w:hAnsi="Vodafone Rg" w:cs="Arial"/>
          <w:b w:val="0"/>
          <w:bCs/>
          <w:sz w:val="20"/>
        </w:rPr>
        <w:t>(dále jen „</w:t>
      </w:r>
      <w:r w:rsidRPr="00A65E66">
        <w:rPr>
          <w:rFonts w:ascii="Vodafone Rg" w:hAnsi="Vodafone Rg" w:cs="Arial"/>
          <w:bCs/>
          <w:sz w:val="20"/>
        </w:rPr>
        <w:t>Poskytovatel</w:t>
      </w:r>
      <w:r>
        <w:rPr>
          <w:rFonts w:ascii="Vodafone Rg" w:hAnsi="Vodafone Rg" w:cs="Arial"/>
          <w:b w:val="0"/>
          <w:bCs/>
          <w:sz w:val="20"/>
        </w:rPr>
        <w:t>“)</w:t>
      </w:r>
      <w:r w:rsidRPr="0070686C">
        <w:rPr>
          <w:rFonts w:ascii="Vodafone Rg" w:hAnsi="Vodafone Rg" w:cs="Arial"/>
          <w:b w:val="0"/>
          <w:bCs/>
          <w:sz w:val="20"/>
        </w:rPr>
        <w:tab/>
      </w:r>
      <w:r>
        <w:rPr>
          <w:rFonts w:ascii="Vodafone Rg" w:hAnsi="Vodafone Rg" w:cs="Arial"/>
          <w:b w:val="0"/>
          <w:bCs/>
          <w:sz w:val="20"/>
        </w:rPr>
        <w:t xml:space="preserve">              </w:t>
      </w:r>
      <w:r w:rsidRPr="0070686C">
        <w:rPr>
          <w:rFonts w:ascii="Vodafone Rg" w:hAnsi="Vodafone Rg" w:cs="Arial"/>
          <w:b w:val="0"/>
          <w:bCs/>
          <w:sz w:val="20"/>
        </w:rPr>
        <w:t xml:space="preserve">Oprávněný </w:t>
      </w:r>
      <w:r w:rsidRPr="00230336">
        <w:rPr>
          <w:rFonts w:ascii="Vodafone Rg" w:hAnsi="Vodafone Rg" w:cs="Arial"/>
          <w:b w:val="0"/>
          <w:bCs/>
          <w:sz w:val="20"/>
        </w:rPr>
        <w:t xml:space="preserve">zástupce: </w:t>
      </w:r>
      <w:r w:rsidRPr="00230336">
        <w:rPr>
          <w:rFonts w:ascii="Vodafone Rg" w:hAnsi="Vodafone Rg" w:cs="Arial"/>
          <w:b w:val="0"/>
          <w:bCs/>
          <w:noProof/>
          <w:sz w:val="20"/>
        </w:rPr>
        <w:t>Ing. Jiří Zais</w:t>
      </w:r>
      <w:r w:rsidRPr="00230336">
        <w:rPr>
          <w:rFonts w:ascii="Vodafone Rg" w:hAnsi="Vodafone Rg" w:cs="Arial"/>
          <w:b w:val="0"/>
          <w:bCs/>
          <w:sz w:val="20"/>
        </w:rPr>
        <w:t xml:space="preserve">, </w:t>
      </w:r>
      <w:r w:rsidRPr="00230336">
        <w:rPr>
          <w:rFonts w:ascii="Vodafone Rg" w:hAnsi="Vodafone Rg" w:cs="Arial"/>
          <w:b w:val="0"/>
          <w:bCs/>
          <w:noProof/>
          <w:sz w:val="20"/>
        </w:rPr>
        <w:t>ředitel</w:t>
      </w:r>
    </w:p>
    <w:p w:rsidR="002C2D15" w:rsidRDefault="002C2D15" w:rsidP="002D756D">
      <w:pPr>
        <w:tabs>
          <w:tab w:val="left" w:pos="4500"/>
        </w:tabs>
        <w:rPr>
          <w:rFonts w:ascii="Vodafone Rg" w:hAnsi="Vodafone Rg"/>
          <w:sz w:val="20"/>
          <w:szCs w:val="20"/>
          <w:lang w:eastAsia="en-US"/>
        </w:rPr>
      </w:pPr>
      <w:r>
        <w:rPr>
          <w:lang w:eastAsia="en-US"/>
        </w:rPr>
        <w:tab/>
        <w:t xml:space="preserve">         </w:t>
      </w:r>
      <w:r w:rsidRPr="00A65E66">
        <w:rPr>
          <w:rFonts w:ascii="Vodafone Rg" w:hAnsi="Vodafone Rg"/>
          <w:sz w:val="20"/>
          <w:szCs w:val="20"/>
          <w:lang w:eastAsia="en-US"/>
        </w:rPr>
        <w:t>(dále jen „</w:t>
      </w:r>
      <w:r w:rsidRPr="00A65E66">
        <w:rPr>
          <w:rFonts w:ascii="Vodafone Rg" w:hAnsi="Vodafone Rg"/>
          <w:b/>
          <w:sz w:val="20"/>
          <w:szCs w:val="20"/>
          <w:lang w:eastAsia="en-US"/>
        </w:rPr>
        <w:t>Účastník</w:t>
      </w:r>
      <w:r w:rsidRPr="00A65E66">
        <w:rPr>
          <w:rFonts w:ascii="Vodafone Rg" w:hAnsi="Vodafone Rg"/>
          <w:sz w:val="20"/>
          <w:szCs w:val="20"/>
          <w:lang w:eastAsia="en-US"/>
        </w:rPr>
        <w:t>“)</w:t>
      </w:r>
    </w:p>
    <w:p w:rsidR="002C2D15" w:rsidRDefault="002C2D15" w:rsidP="002D756D">
      <w:pPr>
        <w:rPr>
          <w:rFonts w:ascii="Vodafone Rg" w:hAnsi="Vodafone Rg" w:cs="Arial"/>
          <w:sz w:val="22"/>
          <w:szCs w:val="22"/>
        </w:rPr>
      </w:pPr>
    </w:p>
    <w:p w:rsidR="002C2D15" w:rsidRPr="003F190B" w:rsidRDefault="002C2D15" w:rsidP="002D756D">
      <w:pPr>
        <w:pStyle w:val="Nadpis1"/>
        <w:tabs>
          <w:tab w:val="left" w:pos="4750"/>
        </w:tabs>
        <w:jc w:val="left"/>
        <w:rPr>
          <w:rFonts w:ascii="Vodafone Rg" w:hAnsi="Vodafone Rg" w:cs="Arial"/>
          <w:b w:val="0"/>
          <w:bCs/>
          <w:sz w:val="20"/>
          <w:u w:val="single"/>
        </w:rPr>
      </w:pPr>
      <w:r w:rsidRPr="003F190B">
        <w:rPr>
          <w:rFonts w:ascii="Vodafone Rg" w:hAnsi="Vodafone Rg" w:cs="Arial"/>
          <w:bCs/>
          <w:sz w:val="20"/>
          <w:u w:val="single"/>
        </w:rPr>
        <w:t xml:space="preserve">Osoby oprávněné k jednání za </w:t>
      </w:r>
      <w:r>
        <w:rPr>
          <w:rFonts w:ascii="Vodafone Rg" w:hAnsi="Vodafone Rg" w:cs="Arial"/>
          <w:bCs/>
          <w:sz w:val="20"/>
          <w:u w:val="single"/>
        </w:rPr>
        <w:t>Účastníka</w:t>
      </w:r>
      <w:r w:rsidRPr="003F190B">
        <w:rPr>
          <w:rFonts w:ascii="Vodafone Rg" w:hAnsi="Vodafone Rg" w:cs="Arial"/>
          <w:bCs/>
          <w:sz w:val="20"/>
          <w:u w:val="single"/>
        </w:rPr>
        <w:t xml:space="preserve"> ve věci:</w:t>
      </w:r>
    </w:p>
    <w:p w:rsidR="002C2D15" w:rsidRPr="00230336" w:rsidRDefault="002C2D15" w:rsidP="002D756D">
      <w:pPr>
        <w:pStyle w:val="Nadpis1"/>
        <w:tabs>
          <w:tab w:val="left" w:pos="5670"/>
        </w:tabs>
        <w:jc w:val="left"/>
        <w:rPr>
          <w:rFonts w:ascii="Vodafone Rg" w:hAnsi="Vodafone Rg" w:cs="Arial"/>
          <w:b w:val="0"/>
          <w:bCs/>
          <w:sz w:val="20"/>
        </w:rPr>
      </w:pPr>
      <w:r w:rsidRPr="00E93591">
        <w:rPr>
          <w:rFonts w:ascii="Vodafone Rg" w:hAnsi="Vodafone Rg" w:cs="Arial"/>
          <w:b w:val="0"/>
          <w:bCs/>
          <w:sz w:val="20"/>
        </w:rPr>
        <w:t xml:space="preserve">Změny </w:t>
      </w:r>
      <w:r w:rsidRPr="00230336">
        <w:rPr>
          <w:rFonts w:ascii="Vodafone Rg" w:hAnsi="Vodafone Rg" w:cs="Arial"/>
          <w:b w:val="0"/>
          <w:bCs/>
          <w:sz w:val="20"/>
        </w:rPr>
        <w:t>Dílčí smlouvy:</w:t>
      </w:r>
      <w:r w:rsidRPr="00230336">
        <w:rPr>
          <w:b w:val="0"/>
        </w:rPr>
        <w:t xml:space="preserve"> </w:t>
      </w:r>
      <w:r w:rsidRPr="00230336">
        <w:rPr>
          <w:rFonts w:ascii="Vodafone Rg" w:hAnsi="Vodafone Rg" w:cs="Arial"/>
          <w:b w:val="0"/>
          <w:bCs/>
          <w:noProof/>
          <w:sz w:val="20"/>
        </w:rPr>
        <w:t>Ing. Jiří Zais</w:t>
      </w:r>
      <w:r w:rsidRPr="00230336">
        <w:rPr>
          <w:rFonts w:ascii="Vodafone Rg" w:hAnsi="Vodafone Rg" w:cs="Arial"/>
          <w:b w:val="0"/>
          <w:bCs/>
          <w:sz w:val="20"/>
        </w:rPr>
        <w:tab/>
        <w:t>Tel: /email:</w:t>
      </w:r>
      <w:r w:rsidRPr="00230336">
        <w:rPr>
          <w:b w:val="0"/>
        </w:rPr>
        <w:t xml:space="preserve"> </w:t>
      </w:r>
      <w:r w:rsidR="00C14585" w:rsidRPr="00C14585">
        <w:rPr>
          <w:b w:val="0"/>
          <w:highlight w:val="black"/>
        </w:rPr>
        <w:t>…………</w:t>
      </w:r>
      <w:r w:rsidR="00C14585">
        <w:rPr>
          <w:b w:val="0"/>
        </w:rPr>
        <w:t xml:space="preserve"> </w:t>
      </w:r>
      <w:r w:rsidRPr="00230336">
        <w:rPr>
          <w:rFonts w:ascii="Vodafone Rg" w:hAnsi="Vodafone Rg" w:cs="Arial"/>
          <w:b w:val="0"/>
          <w:bCs/>
          <w:sz w:val="20"/>
        </w:rPr>
        <w:t>/</w:t>
      </w:r>
      <w:r w:rsidRPr="00230336">
        <w:rPr>
          <w:b w:val="0"/>
        </w:rPr>
        <w:t xml:space="preserve"> </w:t>
      </w:r>
      <w:r w:rsidRPr="00230336">
        <w:rPr>
          <w:rFonts w:ascii="Vodafone Rg" w:hAnsi="Vodafone Rg"/>
          <w:b w:val="0"/>
          <w:noProof/>
          <w:sz w:val="20"/>
        </w:rPr>
        <w:t>jidelna@jidelnahranice.cz</w:t>
      </w:r>
    </w:p>
    <w:p w:rsidR="002C2D15" w:rsidRPr="00230336" w:rsidRDefault="002C2D15" w:rsidP="002D756D">
      <w:pPr>
        <w:pStyle w:val="Nadpis1"/>
        <w:tabs>
          <w:tab w:val="left" w:pos="5670"/>
        </w:tabs>
        <w:jc w:val="left"/>
        <w:rPr>
          <w:rFonts w:ascii="Vodafone Rg" w:hAnsi="Vodafone Rg" w:cs="Arial"/>
          <w:b w:val="0"/>
          <w:bCs/>
          <w:sz w:val="20"/>
        </w:rPr>
      </w:pPr>
      <w:r w:rsidRPr="00230336">
        <w:rPr>
          <w:rFonts w:ascii="Vodafone Rg" w:hAnsi="Vodafone Rg" w:cs="Arial"/>
          <w:b w:val="0"/>
          <w:bCs/>
          <w:sz w:val="20"/>
        </w:rPr>
        <w:t xml:space="preserve">Vyúčtování ceny za poskytnuté Služby: </w:t>
      </w:r>
      <w:r w:rsidRPr="00230336">
        <w:rPr>
          <w:rFonts w:ascii="Vodafone Rg" w:hAnsi="Vodafone Rg" w:cs="Arial"/>
          <w:b w:val="0"/>
          <w:bCs/>
          <w:noProof/>
          <w:sz w:val="20"/>
        </w:rPr>
        <w:t>Ing. Jiří Zais</w:t>
      </w:r>
      <w:r w:rsidRPr="00230336">
        <w:rPr>
          <w:rFonts w:ascii="Vodafone Rg" w:hAnsi="Vodafone Rg" w:cs="Arial"/>
          <w:b w:val="0"/>
          <w:bCs/>
          <w:sz w:val="20"/>
        </w:rPr>
        <w:tab/>
        <w:t>Tel: /email:</w:t>
      </w:r>
      <w:r w:rsidR="00C14585">
        <w:rPr>
          <w:rFonts w:ascii="Vodafone Rg" w:hAnsi="Vodafone Rg" w:cs="Arial"/>
          <w:b w:val="0"/>
          <w:bCs/>
          <w:sz w:val="20"/>
        </w:rPr>
        <w:t xml:space="preserve">  </w:t>
      </w:r>
      <w:r w:rsidR="00C14585" w:rsidRPr="00C14585">
        <w:rPr>
          <w:rFonts w:ascii="Vodafone Rg" w:hAnsi="Vodafone Rg" w:cs="Arial"/>
          <w:b w:val="0"/>
          <w:bCs/>
          <w:sz w:val="20"/>
          <w:highlight w:val="black"/>
        </w:rPr>
        <w:t>……………</w:t>
      </w:r>
      <w:proofErr w:type="gramStart"/>
      <w:r w:rsidR="00C14585" w:rsidRPr="00C14585">
        <w:rPr>
          <w:rFonts w:ascii="Vodafone Rg" w:hAnsi="Vodafone Rg" w:cs="Arial"/>
          <w:b w:val="0"/>
          <w:bCs/>
          <w:sz w:val="20"/>
          <w:highlight w:val="black"/>
        </w:rPr>
        <w:t>…..</w:t>
      </w:r>
      <w:r w:rsidRPr="00230336">
        <w:rPr>
          <w:b w:val="0"/>
        </w:rPr>
        <w:t xml:space="preserve"> </w:t>
      </w:r>
      <w:r w:rsidRPr="00230336">
        <w:rPr>
          <w:rFonts w:ascii="Vodafone Rg" w:hAnsi="Vodafone Rg" w:cs="Arial"/>
          <w:b w:val="0"/>
          <w:bCs/>
          <w:sz w:val="20"/>
        </w:rPr>
        <w:t xml:space="preserve">/ </w:t>
      </w:r>
      <w:r w:rsidRPr="00230336">
        <w:rPr>
          <w:rFonts w:ascii="Vodafone Rg" w:hAnsi="Vodafone Rg"/>
          <w:b w:val="0"/>
          <w:noProof/>
          <w:sz w:val="20"/>
        </w:rPr>
        <w:t>jidelna@jidelnahranice</w:t>
      </w:r>
      <w:proofErr w:type="gramEnd"/>
      <w:r w:rsidRPr="00230336">
        <w:rPr>
          <w:rFonts w:ascii="Vodafone Rg" w:hAnsi="Vodafone Rg"/>
          <w:b w:val="0"/>
          <w:noProof/>
          <w:sz w:val="20"/>
        </w:rPr>
        <w:t>.cz</w:t>
      </w:r>
    </w:p>
    <w:p w:rsidR="002C2D15" w:rsidRPr="00230336" w:rsidRDefault="002C2D15" w:rsidP="002D756D">
      <w:pPr>
        <w:pStyle w:val="Nadpis1"/>
        <w:tabs>
          <w:tab w:val="left" w:pos="5670"/>
        </w:tabs>
        <w:jc w:val="left"/>
        <w:rPr>
          <w:rFonts w:ascii="Vodafone Rg" w:hAnsi="Vodafone Rg"/>
          <w:b w:val="0"/>
          <w:sz w:val="20"/>
        </w:rPr>
      </w:pPr>
      <w:r w:rsidRPr="00230336">
        <w:rPr>
          <w:rFonts w:ascii="Vodafone Rg" w:hAnsi="Vodafone Rg"/>
          <w:b w:val="0"/>
          <w:sz w:val="20"/>
        </w:rPr>
        <w:t>Technických záležitostech:</w:t>
      </w:r>
      <w:r w:rsidRPr="00230336">
        <w:rPr>
          <w:b w:val="0"/>
        </w:rPr>
        <w:t xml:space="preserve"> </w:t>
      </w:r>
      <w:r w:rsidRPr="00230336">
        <w:rPr>
          <w:rFonts w:ascii="Vodafone Rg" w:hAnsi="Vodafone Rg" w:cs="Arial"/>
          <w:b w:val="0"/>
          <w:bCs/>
          <w:noProof/>
          <w:sz w:val="20"/>
        </w:rPr>
        <w:t>Ing. Jiří Zais</w:t>
      </w:r>
      <w:r w:rsidRPr="00230336">
        <w:rPr>
          <w:rFonts w:ascii="Vodafone Rg" w:hAnsi="Vodafone Rg"/>
          <w:b w:val="0"/>
          <w:sz w:val="20"/>
        </w:rPr>
        <w:tab/>
        <w:t>Tel: /email:</w:t>
      </w:r>
      <w:r w:rsidRPr="00230336">
        <w:rPr>
          <w:b w:val="0"/>
        </w:rPr>
        <w:t xml:space="preserve"> </w:t>
      </w:r>
      <w:r w:rsidR="00C14585" w:rsidRPr="00C14585">
        <w:rPr>
          <w:rFonts w:ascii="Vodafone Rg" w:hAnsi="Vodafone Rg"/>
          <w:b w:val="0"/>
          <w:noProof/>
          <w:sz w:val="20"/>
          <w:highlight w:val="black"/>
        </w:rPr>
        <w:t>……………</w:t>
      </w:r>
      <w:proofErr w:type="gramStart"/>
      <w:r w:rsidR="00C14585" w:rsidRPr="00C14585">
        <w:rPr>
          <w:rFonts w:ascii="Vodafone Rg" w:hAnsi="Vodafone Rg"/>
          <w:b w:val="0"/>
          <w:noProof/>
          <w:sz w:val="20"/>
          <w:highlight w:val="black"/>
        </w:rPr>
        <w:t>…..</w:t>
      </w:r>
      <w:r w:rsidR="00C14585">
        <w:rPr>
          <w:rFonts w:ascii="Vodafone Rg" w:hAnsi="Vodafone Rg"/>
          <w:b w:val="0"/>
          <w:noProof/>
          <w:sz w:val="20"/>
        </w:rPr>
        <w:t xml:space="preserve"> /</w:t>
      </w:r>
      <w:r w:rsidRPr="00230336">
        <w:rPr>
          <w:rFonts w:ascii="Vodafone Rg" w:hAnsi="Vodafone Rg"/>
          <w:b w:val="0"/>
          <w:sz w:val="20"/>
        </w:rPr>
        <w:t xml:space="preserve"> </w:t>
      </w:r>
      <w:r w:rsidRPr="00230336">
        <w:rPr>
          <w:rFonts w:ascii="Vodafone Rg" w:hAnsi="Vodafone Rg"/>
          <w:b w:val="0"/>
          <w:noProof/>
          <w:sz w:val="20"/>
        </w:rPr>
        <w:t>jidelna@jidelnahranice</w:t>
      </w:r>
      <w:proofErr w:type="gramEnd"/>
      <w:r w:rsidRPr="00230336">
        <w:rPr>
          <w:rFonts w:ascii="Vodafone Rg" w:hAnsi="Vodafone Rg"/>
          <w:b w:val="0"/>
          <w:noProof/>
          <w:sz w:val="20"/>
        </w:rPr>
        <w:t>.cz</w:t>
      </w:r>
    </w:p>
    <w:p w:rsidR="002C2D15" w:rsidRDefault="002C2D15" w:rsidP="00265B79">
      <w:pPr>
        <w:pStyle w:val="Nadpis1"/>
        <w:pBdr>
          <w:top w:val="single" w:sz="12" w:space="1" w:color="auto"/>
          <w:bottom w:val="single" w:sz="12" w:space="1" w:color="auto"/>
        </w:pBdr>
        <w:shd w:val="clear" w:color="auto" w:fill="E6E6E6"/>
        <w:spacing w:before="120" w:after="60"/>
        <w:jc w:val="center"/>
        <w:rPr>
          <w:rFonts w:ascii="Vodafone Lt" w:hAnsi="Vodafone Lt" w:cs="Arial"/>
          <w:bCs/>
          <w:kern w:val="32"/>
          <w:sz w:val="20"/>
          <w:szCs w:val="32"/>
          <w:lang w:eastAsia="cs-CZ"/>
        </w:rPr>
      </w:pPr>
      <w:r>
        <w:rPr>
          <w:rFonts w:ascii="Vodafone Lt" w:hAnsi="Vodafone Lt" w:cs="Arial"/>
          <w:bCs/>
          <w:kern w:val="32"/>
          <w:sz w:val="20"/>
          <w:szCs w:val="32"/>
          <w:lang w:eastAsia="cs-CZ"/>
        </w:rPr>
        <w:t>Předmět Dílčí smlouvy</w:t>
      </w:r>
    </w:p>
    <w:p w:rsidR="002C2D15" w:rsidRPr="006B5BCA" w:rsidRDefault="002C2D15" w:rsidP="00265B79">
      <w:pPr>
        <w:jc w:val="both"/>
        <w:rPr>
          <w:rFonts w:ascii="Vodafone Rg" w:hAnsi="Vodafone Rg" w:cs="Arial"/>
          <w:sz w:val="20"/>
          <w:szCs w:val="20"/>
        </w:rPr>
      </w:pPr>
      <w:r>
        <w:rPr>
          <w:rFonts w:ascii="Vodafone Rg" w:hAnsi="Vodafone Rg" w:cs="Arial"/>
          <w:sz w:val="20"/>
          <w:szCs w:val="20"/>
        </w:rPr>
        <w:t xml:space="preserve">V souladu s čl. 1.2 Rámcové smlouvy se smluvní strany dohodly na poskytování služeb elektronických komunikací, jiných služeb a zboží ze strany Poskytovatele za podmínek uvedených v této Dílčí smlouvě a Obchodních podmínkách </w:t>
      </w:r>
      <w:proofErr w:type="spellStart"/>
      <w:r>
        <w:rPr>
          <w:rFonts w:ascii="Vodafone Rg" w:hAnsi="Vodafone Rg" w:cs="Arial"/>
          <w:sz w:val="20"/>
          <w:szCs w:val="20"/>
        </w:rPr>
        <w:t>OneNet</w:t>
      </w:r>
      <w:proofErr w:type="spellEnd"/>
      <w:r>
        <w:rPr>
          <w:rFonts w:ascii="Vodafone Rg" w:hAnsi="Vodafone Rg" w:cs="Arial"/>
          <w:sz w:val="20"/>
          <w:szCs w:val="20"/>
        </w:rPr>
        <w:t>.  Poskytování služeb se bude řídit specifikacemi uvedenými níže v této Dílčí smlouvě.</w:t>
      </w:r>
    </w:p>
    <w:p w:rsidR="002C2D15" w:rsidRDefault="002C2D15" w:rsidP="00265B79">
      <w:pPr>
        <w:rPr>
          <w:rFonts w:ascii="Vodafone Rg" w:hAnsi="Vodafone Rg" w:cs="Arial"/>
          <w:sz w:val="22"/>
          <w:szCs w:val="22"/>
        </w:rPr>
      </w:pPr>
    </w:p>
    <w:p w:rsidR="002C2D15" w:rsidRPr="005C4750" w:rsidRDefault="002C2D15" w:rsidP="009667CA">
      <w:pPr>
        <w:pStyle w:val="Nadpis1"/>
        <w:pBdr>
          <w:top w:val="single" w:sz="12" w:space="1" w:color="auto"/>
          <w:bottom w:val="single" w:sz="12" w:space="1" w:color="auto"/>
        </w:pBdr>
        <w:shd w:val="clear" w:color="auto" w:fill="E6E6E6"/>
        <w:spacing w:before="120" w:after="60"/>
        <w:jc w:val="center"/>
        <w:rPr>
          <w:rFonts w:ascii="Vodafone Lt" w:hAnsi="Vodafone Lt" w:cs="Arial"/>
          <w:bCs/>
          <w:kern w:val="32"/>
          <w:sz w:val="20"/>
          <w:szCs w:val="32"/>
          <w:lang w:eastAsia="cs-CZ"/>
        </w:rPr>
      </w:pPr>
      <w:r w:rsidRPr="005C4750">
        <w:rPr>
          <w:rFonts w:ascii="Vodafone Lt" w:hAnsi="Vodafone Lt" w:cs="Arial"/>
          <w:bCs/>
          <w:kern w:val="32"/>
          <w:sz w:val="20"/>
          <w:szCs w:val="32"/>
          <w:lang w:eastAsia="cs-CZ"/>
        </w:rPr>
        <w:t>Identifikace služby</w:t>
      </w:r>
    </w:p>
    <w:p w:rsidR="002C2D15" w:rsidRDefault="002C2D15" w:rsidP="009667CA">
      <w:pPr>
        <w:spacing w:after="200"/>
        <w:rPr>
          <w:rFonts w:ascii="Vodafone Rg" w:hAnsi="Vodafone Rg" w:cs="Arial"/>
          <w:sz w:val="20"/>
          <w:szCs w:val="20"/>
        </w:rPr>
      </w:pPr>
      <w:r>
        <w:rPr>
          <w:rFonts w:ascii="Vodafone Rg" w:hAnsi="Vodafone Rg" w:cs="Arial"/>
          <w:sz w:val="20"/>
          <w:szCs w:val="20"/>
        </w:rPr>
        <w:t xml:space="preserve">Název služby:                                             </w:t>
      </w:r>
      <w:r w:rsidRPr="0001530B">
        <w:rPr>
          <w:rFonts w:ascii="Vodafone Rg" w:hAnsi="Vodafone Rg" w:cs="Arial"/>
          <w:bCs/>
          <w:sz w:val="20"/>
          <w:szCs w:val="20"/>
        </w:rPr>
        <w:t xml:space="preserve">Vodafone </w:t>
      </w:r>
      <w:proofErr w:type="spellStart"/>
      <w:r w:rsidRPr="0001530B">
        <w:rPr>
          <w:rFonts w:ascii="Vodafone Rg" w:hAnsi="Vodafone Rg" w:cs="Arial"/>
          <w:bCs/>
          <w:sz w:val="20"/>
          <w:szCs w:val="20"/>
        </w:rPr>
        <w:t>OneNet</w:t>
      </w:r>
      <w:proofErr w:type="spellEnd"/>
      <w:r w:rsidRPr="0001530B">
        <w:rPr>
          <w:rFonts w:ascii="Vodafone Rg" w:hAnsi="Vodafone Rg" w:cs="Arial"/>
          <w:bCs/>
          <w:sz w:val="20"/>
          <w:szCs w:val="20"/>
        </w:rPr>
        <w:t xml:space="preserve"> -  </w:t>
      </w:r>
      <w:r>
        <w:rPr>
          <w:rFonts w:ascii="Vodafone Rg" w:hAnsi="Vodafone Rg" w:cs="Arial"/>
          <w:bCs/>
          <w:sz w:val="20"/>
          <w:szCs w:val="20"/>
        </w:rPr>
        <w:t>Hlasové konvergované služby</w:t>
      </w:r>
    </w:p>
    <w:p w:rsidR="002C2D15" w:rsidRPr="00CF747D" w:rsidRDefault="002C2D15" w:rsidP="009667CA">
      <w:pPr>
        <w:tabs>
          <w:tab w:val="left" w:pos="1980"/>
          <w:tab w:val="left" w:pos="5580"/>
        </w:tabs>
        <w:rPr>
          <w:rFonts w:ascii="Vodafone Rg" w:hAnsi="Vodafone Rg" w:cs="Arial"/>
          <w:sz w:val="20"/>
          <w:szCs w:val="20"/>
        </w:rPr>
      </w:pPr>
      <w:r>
        <w:rPr>
          <w:rFonts w:ascii="Vodafone Rg" w:hAnsi="Vodafone Rg" w:cs="Arial"/>
          <w:sz w:val="20"/>
          <w:szCs w:val="20"/>
        </w:rPr>
        <w:t>k Rámcové smlouvě</w:t>
      </w:r>
      <w:r w:rsidRPr="00CF747D">
        <w:rPr>
          <w:rFonts w:ascii="Vodafone Rg" w:hAnsi="Vodafone Rg" w:cs="Arial"/>
          <w:sz w:val="20"/>
          <w:szCs w:val="20"/>
        </w:rPr>
        <w:t xml:space="preserve"> č.:</w:t>
      </w:r>
      <w:r>
        <w:rPr>
          <w:rFonts w:ascii="Vodafone Rg" w:hAnsi="Vodafone Rg" w:cs="Arial"/>
          <w:sz w:val="20"/>
          <w:szCs w:val="20"/>
        </w:rPr>
        <w:tab/>
      </w:r>
      <w:r w:rsidRPr="00265B79">
        <w:rPr>
          <w:rFonts w:ascii="Vodafone Rg" w:hAnsi="Vodafone Rg" w:cs="Arial"/>
          <w:sz w:val="20"/>
          <w:szCs w:val="20"/>
        </w:rPr>
        <w:t>016090</w:t>
      </w:r>
      <w:r>
        <w:rPr>
          <w:rFonts w:ascii="Vodafone Rg" w:hAnsi="Vodafone Rg" w:cs="Arial"/>
          <w:sz w:val="20"/>
          <w:szCs w:val="20"/>
        </w:rPr>
        <w:tab/>
      </w:r>
      <w:r w:rsidRPr="00CF747D">
        <w:rPr>
          <w:rFonts w:ascii="Vodafone Rg" w:hAnsi="Vodafone Rg" w:cs="Arial"/>
          <w:sz w:val="20"/>
          <w:szCs w:val="20"/>
        </w:rPr>
        <w:t>Požadavek na:</w:t>
      </w:r>
      <w:r>
        <w:rPr>
          <w:rFonts w:ascii="Vodafone Rg" w:hAnsi="Vodafone Rg" w:cs="Arial"/>
          <w:sz w:val="20"/>
          <w:szCs w:val="20"/>
        </w:rPr>
        <w:t xml:space="preserve"> </w:t>
      </w:r>
      <w:r>
        <w:rPr>
          <w:rFonts w:ascii="Vodafone Rg" w:hAnsi="Vodafone Rg" w:cs="Arial"/>
          <w:b/>
          <w:sz w:val="20"/>
          <w:szCs w:val="20"/>
        </w:rPr>
        <w:t xml:space="preserve">změnu služby a prodloužení </w:t>
      </w:r>
    </w:p>
    <w:p w:rsidR="002C2D15" w:rsidRPr="00942D6B" w:rsidRDefault="002C2D15" w:rsidP="009667CA">
      <w:pPr>
        <w:tabs>
          <w:tab w:val="left" w:pos="2520"/>
          <w:tab w:val="left" w:pos="5580"/>
        </w:tabs>
        <w:rPr>
          <w:rFonts w:ascii="Vodafone Rg" w:hAnsi="Vodafone Rg" w:cs="Arial"/>
          <w:sz w:val="20"/>
          <w:szCs w:val="20"/>
        </w:rPr>
      </w:pPr>
      <w:r>
        <w:rPr>
          <w:rFonts w:ascii="Vodafone Rg" w:hAnsi="Vodafone Rg" w:cs="Arial"/>
          <w:sz w:val="20"/>
          <w:szCs w:val="20"/>
        </w:rPr>
        <w:t>Dílčí smlouva</w:t>
      </w:r>
      <w:r w:rsidRPr="00CF747D">
        <w:rPr>
          <w:rFonts w:ascii="Vodafone Rg" w:hAnsi="Vodafone Rg" w:cs="Arial"/>
          <w:sz w:val="20"/>
          <w:szCs w:val="20"/>
        </w:rPr>
        <w:t>/verze:</w:t>
      </w:r>
      <w:r w:rsidRPr="00CF747D">
        <w:rPr>
          <w:rFonts w:ascii="Vodafone Rg" w:hAnsi="Vodafone Rg" w:cs="Arial"/>
          <w:sz w:val="20"/>
          <w:szCs w:val="20"/>
        </w:rPr>
        <w:tab/>
      </w:r>
      <w:r>
        <w:rPr>
          <w:rFonts w:ascii="Vodafone Rg" w:hAnsi="Vodafone Rg" w:cs="Arial"/>
          <w:sz w:val="20"/>
          <w:szCs w:val="20"/>
        </w:rPr>
        <w:t>1/2</w:t>
      </w:r>
      <w:r w:rsidRPr="00CF747D">
        <w:rPr>
          <w:rFonts w:ascii="Vodafone Rg" w:hAnsi="Vodafone Rg" w:cs="Arial"/>
          <w:sz w:val="20"/>
          <w:szCs w:val="20"/>
        </w:rPr>
        <w:t xml:space="preserve"> </w:t>
      </w:r>
      <w:r>
        <w:rPr>
          <w:rFonts w:ascii="Vodafone Rg" w:hAnsi="Vodafone Rg" w:cs="Arial"/>
          <w:sz w:val="20"/>
          <w:szCs w:val="20"/>
        </w:rPr>
        <w:tab/>
      </w:r>
      <w:r w:rsidRPr="00CF747D">
        <w:rPr>
          <w:rFonts w:ascii="Vodafone Rg" w:hAnsi="Vodafone Rg" w:cs="Arial"/>
          <w:sz w:val="20"/>
          <w:szCs w:val="20"/>
        </w:rPr>
        <w:t xml:space="preserve">Nahrazuje </w:t>
      </w:r>
      <w:r>
        <w:rPr>
          <w:rFonts w:ascii="Vodafone Rg" w:hAnsi="Vodafone Rg" w:cs="Arial"/>
          <w:sz w:val="20"/>
          <w:szCs w:val="20"/>
        </w:rPr>
        <w:t>Dílčí smlouvu</w:t>
      </w:r>
      <w:r w:rsidRPr="00CF747D">
        <w:rPr>
          <w:rFonts w:ascii="Vodafone Rg" w:hAnsi="Vodafone Rg" w:cs="Arial"/>
          <w:sz w:val="20"/>
          <w:szCs w:val="20"/>
        </w:rPr>
        <w:t>/verzi:</w:t>
      </w:r>
      <w:r w:rsidRPr="00CF747D" w:rsidDel="00D70A52">
        <w:rPr>
          <w:rFonts w:ascii="Vodafone Rg" w:hAnsi="Vodafone Rg" w:cs="Arial"/>
          <w:sz w:val="20"/>
          <w:szCs w:val="20"/>
        </w:rPr>
        <w:t xml:space="preserve"> </w:t>
      </w:r>
      <w:r>
        <w:rPr>
          <w:rFonts w:ascii="Vodafone Rg" w:hAnsi="Vodafone Rg" w:cs="Arial"/>
          <w:sz w:val="20"/>
          <w:szCs w:val="20"/>
        </w:rPr>
        <w:t>1/1</w:t>
      </w:r>
    </w:p>
    <w:p w:rsidR="002C2D15" w:rsidRDefault="002C2D15" w:rsidP="00265623">
      <w:pPr>
        <w:rPr>
          <w:rFonts w:ascii="Vodafone Rg" w:hAnsi="Vodafone Rg" w:cs="Arial"/>
          <w:bCs/>
          <w:sz w:val="20"/>
        </w:rPr>
      </w:pPr>
      <w:r>
        <w:rPr>
          <w:rFonts w:ascii="Vodafone Rg" w:hAnsi="Vodafone Rg" w:cs="Arial"/>
          <w:bCs/>
          <w:sz w:val="20"/>
        </w:rPr>
        <w:t>Technické řešení v 3</w:t>
      </w:r>
      <w:r>
        <w:rPr>
          <w:rFonts w:ascii="Vodafone Rg" w:hAnsi="Vodafone Rg" w:cs="Arial"/>
          <w:bCs/>
          <w:sz w:val="20"/>
        </w:rPr>
        <w:tab/>
      </w:r>
      <w:r>
        <w:rPr>
          <w:rFonts w:ascii="Vodafone Rg" w:hAnsi="Vodafone Rg" w:cs="Arial"/>
          <w:bCs/>
          <w:sz w:val="20"/>
        </w:rPr>
        <w:tab/>
      </w:r>
      <w:r>
        <w:rPr>
          <w:rFonts w:ascii="Vodafone Rg" w:hAnsi="Vodafone Rg" w:cs="Arial"/>
          <w:bCs/>
          <w:sz w:val="20"/>
        </w:rPr>
        <w:tab/>
        <w:t xml:space="preserve"> </w:t>
      </w:r>
    </w:p>
    <w:p w:rsidR="002C2D15" w:rsidRPr="000E3D47" w:rsidRDefault="002C2D15" w:rsidP="000F679B">
      <w:pPr>
        <w:ind w:left="5672"/>
        <w:rPr>
          <w:rFonts w:ascii="Vodafone Rg" w:hAnsi="Vodafone Rg" w:cs="Arial"/>
          <w:bCs/>
          <w:sz w:val="20"/>
        </w:rPr>
      </w:pPr>
    </w:p>
    <w:p w:rsidR="002C2D15" w:rsidRPr="003C56C1" w:rsidRDefault="002C2D15" w:rsidP="00AF0BFD">
      <w:pPr>
        <w:pStyle w:val="Nadpis1"/>
        <w:pBdr>
          <w:top w:val="single" w:sz="12" w:space="1" w:color="auto"/>
          <w:bottom w:val="single" w:sz="12" w:space="1" w:color="auto"/>
        </w:pBdr>
        <w:shd w:val="clear" w:color="auto" w:fill="E6E6E6"/>
        <w:spacing w:before="120" w:after="60"/>
        <w:jc w:val="center"/>
        <w:rPr>
          <w:rFonts w:ascii="Vodafone Lt" w:hAnsi="Vodafone Lt" w:cs="Arial"/>
          <w:bCs/>
          <w:kern w:val="32"/>
          <w:sz w:val="20"/>
          <w:szCs w:val="32"/>
          <w:lang w:eastAsia="cs-CZ"/>
        </w:rPr>
      </w:pPr>
      <w:r w:rsidRPr="003C56C1">
        <w:rPr>
          <w:rFonts w:ascii="Vodafone Lt" w:hAnsi="Vodafone Lt" w:cs="Arial"/>
          <w:bCs/>
          <w:kern w:val="32"/>
          <w:sz w:val="20"/>
          <w:szCs w:val="32"/>
          <w:lang w:eastAsia="cs-CZ"/>
        </w:rPr>
        <w:t>Fakturační údaje</w:t>
      </w:r>
    </w:p>
    <w:p w:rsidR="002C2D15" w:rsidRDefault="002C2D15" w:rsidP="00AF0BFD">
      <w:pPr>
        <w:pStyle w:val="Nadpis1"/>
        <w:tabs>
          <w:tab w:val="left" w:pos="4750"/>
        </w:tabs>
        <w:jc w:val="left"/>
        <w:rPr>
          <w:rFonts w:ascii="Vodafone Rg" w:hAnsi="Vodafone Rg" w:cs="Arial"/>
          <w:bCs/>
          <w:sz w:val="20"/>
          <w:u w:val="single"/>
        </w:rPr>
      </w:pPr>
    </w:p>
    <w:p w:rsidR="002C2D15" w:rsidRPr="005F1BFB" w:rsidRDefault="002C2D15" w:rsidP="00265B79">
      <w:pPr>
        <w:pStyle w:val="Nadpis1"/>
        <w:tabs>
          <w:tab w:val="left" w:pos="4750"/>
        </w:tabs>
        <w:jc w:val="left"/>
        <w:rPr>
          <w:rFonts w:ascii="Vodafone Rg" w:hAnsi="Vodafone Rg" w:cs="Arial"/>
          <w:bCs/>
          <w:sz w:val="20"/>
          <w:u w:val="single"/>
        </w:rPr>
      </w:pPr>
      <w:r>
        <w:rPr>
          <w:rFonts w:ascii="Vodafone Rg" w:hAnsi="Vodafone Rg" w:cs="Arial"/>
          <w:bCs/>
          <w:sz w:val="20"/>
          <w:u w:val="single"/>
        </w:rPr>
        <w:t>Fakturační skupina</w:t>
      </w:r>
      <w:r w:rsidRPr="00B06C69">
        <w:rPr>
          <w:rFonts w:ascii="Vodafone Rg" w:hAnsi="Vodafone Rg" w:cs="Arial"/>
          <w:bCs/>
          <w:sz w:val="20"/>
          <w:u w:val="single"/>
        </w:rPr>
        <w:t xml:space="preserve"> č.: 1</w:t>
      </w:r>
      <w:r>
        <w:rPr>
          <w:rFonts w:ascii="Vodafone Rg" w:hAnsi="Vodafone Rg" w:cs="Arial"/>
          <w:bCs/>
          <w:sz w:val="20"/>
          <w:u w:val="single"/>
        </w:rPr>
        <w:t xml:space="preserve">                                                                                          </w:t>
      </w:r>
    </w:p>
    <w:p w:rsidR="002C2D15" w:rsidRPr="00230336" w:rsidRDefault="002C2D15" w:rsidP="00AF0BFD">
      <w:pPr>
        <w:pStyle w:val="Nadpis1"/>
        <w:tabs>
          <w:tab w:val="left" w:pos="4750"/>
        </w:tabs>
        <w:jc w:val="left"/>
        <w:rPr>
          <w:rFonts w:ascii="Vodafone Rg" w:hAnsi="Vodafone Rg" w:cs="Arial"/>
          <w:b w:val="0"/>
          <w:bCs/>
          <w:sz w:val="20"/>
        </w:rPr>
      </w:pPr>
      <w:r w:rsidRPr="00230336">
        <w:rPr>
          <w:rFonts w:ascii="Vodafone Rg" w:hAnsi="Vodafone Rg" w:cs="Arial"/>
          <w:b w:val="0"/>
          <w:bCs/>
          <w:sz w:val="20"/>
        </w:rPr>
        <w:t>Adresát:</w:t>
      </w:r>
      <w:r w:rsidRPr="00230336">
        <w:rPr>
          <w:b w:val="0"/>
        </w:rPr>
        <w:t xml:space="preserve"> </w:t>
      </w:r>
      <w:r w:rsidRPr="00230336">
        <w:rPr>
          <w:rFonts w:ascii="Vodafone Rg" w:hAnsi="Vodafone Rg" w:cs="Arial"/>
          <w:b w:val="0"/>
          <w:bCs/>
          <w:noProof/>
          <w:sz w:val="20"/>
        </w:rPr>
        <w:t>Školní jídelna Hranice, příspěvková organizace</w:t>
      </w:r>
    </w:p>
    <w:p w:rsidR="002C2D15" w:rsidRPr="00230336" w:rsidRDefault="002C2D15" w:rsidP="00AF0BFD">
      <w:pPr>
        <w:pStyle w:val="Nadpis1"/>
        <w:tabs>
          <w:tab w:val="left" w:pos="4750"/>
        </w:tabs>
        <w:jc w:val="left"/>
        <w:rPr>
          <w:rFonts w:ascii="Vodafone Rg" w:hAnsi="Vodafone Rg" w:cs="Arial"/>
          <w:b w:val="0"/>
          <w:bCs/>
          <w:sz w:val="20"/>
        </w:rPr>
      </w:pPr>
      <w:r w:rsidRPr="00230336">
        <w:rPr>
          <w:rFonts w:ascii="Vodafone Rg" w:hAnsi="Vodafone Rg" w:cs="Arial"/>
          <w:b w:val="0"/>
          <w:bCs/>
          <w:sz w:val="20"/>
        </w:rPr>
        <w:t xml:space="preserve">Ulice, </w:t>
      </w:r>
      <w:proofErr w:type="gramStart"/>
      <w:r w:rsidRPr="00230336">
        <w:rPr>
          <w:rFonts w:ascii="Vodafone Rg" w:hAnsi="Vodafone Rg" w:cs="Arial"/>
          <w:b w:val="0"/>
          <w:bCs/>
          <w:sz w:val="20"/>
        </w:rPr>
        <w:t>č.p.</w:t>
      </w:r>
      <w:proofErr w:type="gramEnd"/>
      <w:r w:rsidRPr="00230336">
        <w:rPr>
          <w:rFonts w:ascii="Vodafone Rg" w:hAnsi="Vodafone Rg" w:cs="Arial"/>
          <w:b w:val="0"/>
          <w:bCs/>
          <w:sz w:val="20"/>
        </w:rPr>
        <w:t>:</w:t>
      </w:r>
      <w:r w:rsidRPr="00230336">
        <w:rPr>
          <w:b w:val="0"/>
        </w:rPr>
        <w:t xml:space="preserve"> </w:t>
      </w:r>
      <w:r w:rsidRPr="00230336">
        <w:rPr>
          <w:rFonts w:ascii="Vodafone Rg" w:hAnsi="Vodafone Rg" w:cs="Arial"/>
          <w:b w:val="0"/>
          <w:bCs/>
          <w:noProof/>
          <w:sz w:val="20"/>
        </w:rPr>
        <w:t>Tř. 1. máje 358</w:t>
      </w:r>
    </w:p>
    <w:p w:rsidR="002C2D15" w:rsidRPr="00230336" w:rsidRDefault="002C2D15" w:rsidP="00554E71">
      <w:pPr>
        <w:pStyle w:val="Nadpis1"/>
        <w:tabs>
          <w:tab w:val="left" w:pos="4750"/>
        </w:tabs>
        <w:jc w:val="left"/>
        <w:rPr>
          <w:rFonts w:ascii="Vodafone Rg" w:hAnsi="Vodafone Rg" w:cs="Arial"/>
          <w:b w:val="0"/>
          <w:bCs/>
          <w:sz w:val="20"/>
        </w:rPr>
      </w:pPr>
      <w:r w:rsidRPr="00230336">
        <w:rPr>
          <w:rFonts w:ascii="Vodafone Rg" w:hAnsi="Vodafone Rg" w:cs="Arial"/>
          <w:b w:val="0"/>
          <w:bCs/>
          <w:sz w:val="20"/>
        </w:rPr>
        <w:t>PSČ, Město:</w:t>
      </w:r>
      <w:r w:rsidRPr="00230336">
        <w:rPr>
          <w:b w:val="0"/>
        </w:rPr>
        <w:t xml:space="preserve"> </w:t>
      </w:r>
      <w:r w:rsidRPr="00230336">
        <w:rPr>
          <w:rFonts w:ascii="Vodafone Rg" w:hAnsi="Vodafone Rg" w:cs="Arial"/>
          <w:b w:val="0"/>
          <w:bCs/>
          <w:noProof/>
          <w:sz w:val="20"/>
        </w:rPr>
        <w:t>75301 Hranice</w:t>
      </w:r>
    </w:p>
    <w:p w:rsidR="002C2D15" w:rsidRPr="00554E71" w:rsidRDefault="002C2D15" w:rsidP="00554E71">
      <w:pPr>
        <w:pStyle w:val="Nadpis1"/>
        <w:tabs>
          <w:tab w:val="left" w:pos="4750"/>
        </w:tabs>
        <w:jc w:val="left"/>
        <w:rPr>
          <w:rFonts w:ascii="Vodafone Rg" w:hAnsi="Vodafone Rg" w:cs="Arial"/>
          <w:b w:val="0"/>
          <w:bCs/>
          <w:sz w:val="20"/>
        </w:rPr>
      </w:pPr>
      <w:r w:rsidRPr="00F830FD">
        <w:rPr>
          <w:rFonts w:ascii="Vodafone Rg" w:hAnsi="Vodafone Rg" w:cs="Arial"/>
          <w:b w:val="0"/>
          <w:bCs/>
          <w:sz w:val="20"/>
        </w:rPr>
        <w:t>Tarifní plány TP1 TP2</w:t>
      </w:r>
      <w:r w:rsidRPr="00B06C69">
        <w:rPr>
          <w:rFonts w:ascii="Vodafone Rg" w:hAnsi="Vodafone Rg" w:cs="Arial"/>
          <w:b w:val="0"/>
          <w:bCs/>
          <w:sz w:val="20"/>
        </w:rPr>
        <w:tab/>
      </w:r>
      <w:r w:rsidRPr="00B06C69">
        <w:rPr>
          <w:rFonts w:ascii="Vodafone Rg" w:hAnsi="Vodafone Rg" w:cs="Arial"/>
          <w:b w:val="0"/>
          <w:bCs/>
          <w:sz w:val="20"/>
        </w:rPr>
        <w:tab/>
      </w:r>
      <w:r w:rsidRPr="00B06C69">
        <w:rPr>
          <w:rFonts w:ascii="Vodafone Rg" w:hAnsi="Vodafone Rg" w:cs="Arial"/>
          <w:b w:val="0"/>
          <w:bCs/>
          <w:sz w:val="20"/>
        </w:rPr>
        <w:tab/>
      </w:r>
      <w:r w:rsidRPr="00B06C69">
        <w:rPr>
          <w:rFonts w:ascii="Vodafone Rg" w:hAnsi="Vodafone Rg"/>
        </w:rPr>
        <w:tab/>
      </w:r>
    </w:p>
    <w:p w:rsidR="002C2D15" w:rsidRPr="00A1639B" w:rsidRDefault="002C2D15" w:rsidP="009508D2">
      <w:pPr>
        <w:pStyle w:val="Nadpis1"/>
        <w:pBdr>
          <w:top w:val="single" w:sz="12" w:space="1" w:color="auto"/>
          <w:bottom w:val="single" w:sz="12" w:space="1" w:color="auto"/>
        </w:pBdr>
        <w:shd w:val="clear" w:color="auto" w:fill="E6E6E6"/>
        <w:spacing w:before="120" w:after="60"/>
        <w:jc w:val="center"/>
        <w:rPr>
          <w:rFonts w:ascii="Vodafone Lt" w:hAnsi="Vodafone Lt" w:cs="Arial"/>
          <w:bCs/>
          <w:kern w:val="32"/>
          <w:sz w:val="20"/>
          <w:szCs w:val="32"/>
          <w:lang w:eastAsia="cs-CZ"/>
        </w:rPr>
      </w:pPr>
      <w:r w:rsidRPr="00A1639B">
        <w:rPr>
          <w:rFonts w:ascii="Vodafone Lt" w:hAnsi="Vodafone Lt" w:cs="Arial"/>
          <w:bCs/>
          <w:kern w:val="32"/>
          <w:sz w:val="20"/>
          <w:szCs w:val="32"/>
          <w:lang w:eastAsia="cs-CZ"/>
        </w:rPr>
        <w:t>Termíny</w:t>
      </w:r>
      <w:r>
        <w:rPr>
          <w:rFonts w:ascii="Vodafone Lt" w:hAnsi="Vodafone Lt" w:cs="Arial"/>
          <w:bCs/>
          <w:kern w:val="32"/>
          <w:sz w:val="20"/>
          <w:szCs w:val="32"/>
          <w:lang w:eastAsia="cs-CZ"/>
        </w:rPr>
        <w:t xml:space="preserve"> a doba trvání Dílčí smlouvy</w:t>
      </w:r>
    </w:p>
    <w:p w:rsidR="002C2D15" w:rsidRPr="006223D6" w:rsidRDefault="002C2D15" w:rsidP="00A37B0E">
      <w:pPr>
        <w:rPr>
          <w:rFonts w:ascii="Arial" w:hAnsi="Arial" w:cs="Arial"/>
          <w:i/>
          <w:sz w:val="17"/>
          <w:szCs w:val="17"/>
        </w:rPr>
      </w:pPr>
      <w:r w:rsidRPr="00BF68DB">
        <w:rPr>
          <w:rFonts w:ascii="Vodafone Rg" w:hAnsi="Vodafone Rg" w:cs="Arial"/>
          <w:bCs/>
          <w:sz w:val="20"/>
          <w:szCs w:val="20"/>
          <w:lang w:eastAsia="en-US"/>
        </w:rPr>
        <w:t>Minimální doba užívání služ</w:t>
      </w:r>
      <w:r>
        <w:rPr>
          <w:rFonts w:ascii="Vodafone Rg" w:hAnsi="Vodafone Rg" w:cs="Arial"/>
          <w:bCs/>
          <w:sz w:val="20"/>
          <w:szCs w:val="20"/>
          <w:lang w:eastAsia="en-US"/>
        </w:rPr>
        <w:t>e</w:t>
      </w:r>
      <w:r w:rsidRPr="00BF68DB">
        <w:rPr>
          <w:rFonts w:ascii="Vodafone Rg" w:hAnsi="Vodafone Rg" w:cs="Arial"/>
          <w:bCs/>
          <w:sz w:val="20"/>
          <w:szCs w:val="20"/>
          <w:lang w:eastAsia="en-US"/>
        </w:rPr>
        <w:t>b</w:t>
      </w:r>
      <w:r>
        <w:rPr>
          <w:rFonts w:ascii="Vodafone Rg" w:hAnsi="Vodafone Rg" w:cs="Arial"/>
          <w:bCs/>
          <w:sz w:val="20"/>
          <w:szCs w:val="20"/>
          <w:lang w:eastAsia="en-US"/>
        </w:rPr>
        <w:t xml:space="preserve"> </w:t>
      </w:r>
      <w:r w:rsidRPr="00BF68DB">
        <w:rPr>
          <w:rFonts w:ascii="Vodafone Rg" w:hAnsi="Vodafone Rg" w:cs="Arial"/>
          <w:bCs/>
          <w:sz w:val="20"/>
          <w:szCs w:val="20"/>
          <w:lang w:eastAsia="en-US"/>
        </w:rPr>
        <w:t xml:space="preserve">(tzn. minimální doba trvání Dílčí smlouvy) </w:t>
      </w:r>
      <w:r>
        <w:rPr>
          <w:rFonts w:ascii="Vodafone Rg" w:hAnsi="Vodafone Rg" w:cs="Arial"/>
          <w:bCs/>
          <w:sz w:val="20"/>
          <w:szCs w:val="20"/>
          <w:lang w:eastAsia="en-US"/>
        </w:rPr>
        <w:t>se řídí Rámcovou smlouvou (Dodatkem k Rámcové smlouvě).</w:t>
      </w:r>
      <w:r w:rsidRPr="002E072F">
        <w:rPr>
          <w:rFonts w:ascii="Vodafone Rg" w:hAnsi="Vodafone Rg" w:cs="Arial"/>
          <w:bCs/>
          <w:sz w:val="20"/>
          <w:szCs w:val="20"/>
          <w:lang w:eastAsia="en-US"/>
        </w:rPr>
        <w:t xml:space="preserve"> </w:t>
      </w:r>
      <w:r w:rsidRPr="00FE056A">
        <w:rPr>
          <w:rFonts w:ascii="Vodafone Rg" w:hAnsi="Vodafone Rg" w:cs="Arial"/>
          <w:bCs/>
          <w:sz w:val="20"/>
          <w:szCs w:val="20"/>
          <w:lang w:eastAsia="en-US"/>
        </w:rPr>
        <w:t xml:space="preserve">Nastavení služeb dle této Dílčí </w:t>
      </w:r>
      <w:proofErr w:type="gramStart"/>
      <w:r w:rsidRPr="00FE056A">
        <w:rPr>
          <w:rFonts w:ascii="Vodafone Rg" w:hAnsi="Vodafone Rg" w:cs="Arial"/>
          <w:bCs/>
          <w:sz w:val="20"/>
          <w:szCs w:val="20"/>
          <w:lang w:eastAsia="en-US"/>
        </w:rPr>
        <w:t>smlouvy  bude</w:t>
      </w:r>
      <w:proofErr w:type="gramEnd"/>
      <w:r w:rsidRPr="00FE056A">
        <w:rPr>
          <w:rFonts w:ascii="Vodafone Rg" w:hAnsi="Vodafone Rg" w:cs="Arial"/>
          <w:bCs/>
          <w:sz w:val="20"/>
          <w:szCs w:val="20"/>
          <w:lang w:eastAsia="en-US"/>
        </w:rPr>
        <w:t xml:space="preserve"> provedeno od prvního dne nejbližšího </w:t>
      </w:r>
      <w:r>
        <w:rPr>
          <w:rFonts w:ascii="Vodafone Rg" w:hAnsi="Vodafone Rg" w:cs="Arial"/>
          <w:bCs/>
          <w:sz w:val="20"/>
          <w:szCs w:val="20"/>
          <w:lang w:eastAsia="en-US"/>
        </w:rPr>
        <w:t xml:space="preserve"> celého </w:t>
      </w:r>
      <w:r w:rsidRPr="00FE056A">
        <w:rPr>
          <w:rFonts w:ascii="Vodafone Rg" w:hAnsi="Vodafone Rg" w:cs="Arial"/>
          <w:bCs/>
          <w:sz w:val="20"/>
          <w:szCs w:val="20"/>
          <w:lang w:eastAsia="en-US"/>
        </w:rPr>
        <w:t xml:space="preserve">zúčtovacího období, pokud bude podepsaná Dílčí smlouva doručena Poskytovateli nejpozději 15 dnů před tímto datem. V opačném případě bude nastavení služeb provedeno až od dalšího </w:t>
      </w:r>
      <w:r>
        <w:rPr>
          <w:rFonts w:ascii="Vodafone Rg" w:hAnsi="Vodafone Rg" w:cs="Arial"/>
          <w:bCs/>
          <w:sz w:val="20"/>
          <w:szCs w:val="20"/>
          <w:lang w:eastAsia="en-US"/>
        </w:rPr>
        <w:t xml:space="preserve">celého </w:t>
      </w:r>
      <w:r w:rsidRPr="00FE056A">
        <w:rPr>
          <w:rFonts w:ascii="Vodafone Rg" w:hAnsi="Vodafone Rg" w:cs="Arial"/>
          <w:bCs/>
          <w:sz w:val="20"/>
          <w:szCs w:val="20"/>
          <w:lang w:eastAsia="en-US"/>
        </w:rPr>
        <w:t>zúčtovacího období.</w:t>
      </w:r>
    </w:p>
    <w:p w:rsidR="002C2D15" w:rsidRPr="00E06310" w:rsidRDefault="002C2D15" w:rsidP="00F4310D">
      <w:pPr>
        <w:pStyle w:val="Nadpis1"/>
        <w:pBdr>
          <w:top w:val="single" w:sz="12" w:space="1" w:color="auto"/>
          <w:bottom w:val="single" w:sz="12" w:space="1" w:color="auto"/>
        </w:pBdr>
        <w:shd w:val="clear" w:color="auto" w:fill="E6E6E6"/>
        <w:spacing w:before="120" w:after="60"/>
        <w:jc w:val="center"/>
        <w:rPr>
          <w:rFonts w:ascii="Vodafone Lt" w:hAnsi="Vodafone Lt" w:cs="Arial"/>
          <w:bCs/>
          <w:kern w:val="32"/>
          <w:sz w:val="20"/>
          <w:szCs w:val="32"/>
          <w:lang w:eastAsia="cs-CZ"/>
        </w:rPr>
      </w:pPr>
      <w:r>
        <w:rPr>
          <w:rFonts w:ascii="Vodafone Lt" w:hAnsi="Vodafone Lt" w:cs="Arial"/>
          <w:bCs/>
          <w:kern w:val="32"/>
          <w:sz w:val="20"/>
          <w:szCs w:val="32"/>
          <w:lang w:eastAsia="cs-CZ"/>
        </w:rPr>
        <w:t>Hlasový t</w:t>
      </w:r>
      <w:r w:rsidRPr="00E06310">
        <w:rPr>
          <w:rFonts w:ascii="Vodafone Lt" w:hAnsi="Vodafone Lt" w:cs="Arial"/>
          <w:bCs/>
          <w:kern w:val="32"/>
          <w:sz w:val="20"/>
          <w:szCs w:val="32"/>
          <w:lang w:eastAsia="cs-CZ"/>
        </w:rPr>
        <w:t>arifní plán</w:t>
      </w:r>
    </w:p>
    <w:p w:rsidR="002C2D15" w:rsidRPr="00D61B1D" w:rsidRDefault="002C2D15" w:rsidP="00265B79">
      <w:pPr>
        <w:rPr>
          <w:rFonts w:ascii="Vodafone Rg" w:hAnsi="Vodafone Rg"/>
          <w:b/>
          <w:sz w:val="22"/>
          <w:szCs w:val="22"/>
        </w:rPr>
      </w:pPr>
      <w:r w:rsidRPr="00D61B1D">
        <w:rPr>
          <w:rFonts w:ascii="Vodafone Rg" w:hAnsi="Vodafone Rg"/>
          <w:b/>
          <w:sz w:val="22"/>
          <w:szCs w:val="22"/>
        </w:rPr>
        <w:t xml:space="preserve">Tarifní plán č. 1 </w:t>
      </w:r>
    </w:p>
    <w:p w:rsidR="002C2D15" w:rsidRDefault="002C2D15" w:rsidP="00265B79">
      <w:pPr>
        <w:pStyle w:val="Nadpis1"/>
        <w:rPr>
          <w:rFonts w:ascii="Vodafone Rg" w:hAnsi="Vodafone Rg" w:cs="Arial"/>
          <w:color w:val="FF0000"/>
          <w:sz w:val="20"/>
        </w:rPr>
      </w:pPr>
    </w:p>
    <w:tbl>
      <w:tblPr>
        <w:tblW w:w="8364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2268"/>
      </w:tblGrid>
      <w:tr w:rsidR="002C2D15" w:rsidRPr="00A80D1B" w:rsidTr="00833F87">
        <w:trPr>
          <w:trHeight w:val="284"/>
        </w:trPr>
        <w:tc>
          <w:tcPr>
            <w:tcW w:w="3544" w:type="dxa"/>
          </w:tcPr>
          <w:p w:rsidR="002C2D15" w:rsidRPr="00A80D1B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sz w:val="20"/>
                <w:szCs w:val="20"/>
              </w:rPr>
              <w:t>TP - 1</w:t>
            </w:r>
          </w:p>
        </w:tc>
        <w:tc>
          <w:tcPr>
            <w:tcW w:w="2552" w:type="dxa"/>
          </w:tcPr>
          <w:p w:rsidR="002C2D15" w:rsidRPr="00A80D1B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A80D1B">
              <w:rPr>
                <w:rFonts w:ascii="Vodafone Rg" w:hAnsi="Vodafone Rg" w:cs="Arial"/>
                <w:b/>
                <w:sz w:val="20"/>
                <w:szCs w:val="20"/>
              </w:rPr>
              <w:t>Pravideln</w:t>
            </w:r>
            <w:r>
              <w:rPr>
                <w:rFonts w:ascii="Vodafone Rg" w:hAnsi="Vodafone Rg" w:cs="Arial"/>
                <w:b/>
                <w:sz w:val="20"/>
                <w:szCs w:val="20"/>
              </w:rPr>
              <w:t>á</w:t>
            </w:r>
            <w:r w:rsidRPr="00A80D1B">
              <w:rPr>
                <w:rFonts w:ascii="Vodafone Rg" w:hAnsi="Vodafone Rg" w:cs="Arial"/>
                <w:b/>
                <w:sz w:val="20"/>
                <w:szCs w:val="20"/>
              </w:rPr>
              <w:t xml:space="preserve"> (měsíční)</w:t>
            </w:r>
          </w:p>
        </w:tc>
        <w:tc>
          <w:tcPr>
            <w:tcW w:w="2268" w:type="dxa"/>
          </w:tcPr>
          <w:p w:rsidR="002C2D15" w:rsidRPr="00A80D1B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sz w:val="20"/>
                <w:szCs w:val="20"/>
              </w:rPr>
              <w:t>Hodnota měsíčního Kreditu</w:t>
            </w:r>
          </w:p>
        </w:tc>
      </w:tr>
      <w:tr w:rsidR="002C2D15" w:rsidRPr="00A80D1B" w:rsidTr="00833F87">
        <w:trPr>
          <w:trHeight w:val="284"/>
        </w:trPr>
        <w:tc>
          <w:tcPr>
            <w:tcW w:w="3544" w:type="dxa"/>
            <w:vAlign w:val="center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sz w:val="20"/>
                <w:szCs w:val="20"/>
              </w:rPr>
            </w:pPr>
            <w:r w:rsidRPr="001C5462">
              <w:rPr>
                <w:rFonts w:ascii="Vodafone Rg" w:hAnsi="Vodafone Rg" w:cs="Arial"/>
                <w:sz w:val="20"/>
                <w:szCs w:val="20"/>
              </w:rPr>
              <w:t xml:space="preserve"> </w:t>
            </w:r>
            <w:r>
              <w:rPr>
                <w:rFonts w:ascii="Vodafone Rg" w:hAnsi="Vodafone Rg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lasový tarif s minutovou sazbou"/>
                    <w:listEntry w:val="Vodafone OneNet 5 000"/>
                    <w:listEntry w:val="Vodafone OneNet 10 000"/>
                    <w:listEntry w:val="Vodafone OneNet 20 000"/>
                    <w:listEntry w:val="Vodafone OneNet 30 000"/>
                    <w:listEntry w:val="Vodafone OneNet 40 000"/>
                  </w:ddList>
                </w:ffData>
              </w:fldChar>
            </w:r>
            <w:r>
              <w:rPr>
                <w:rFonts w:ascii="Vodafone Rg" w:hAnsi="Vodafone Rg" w:cs="Arial"/>
                <w:b/>
                <w:sz w:val="20"/>
              </w:rPr>
              <w:instrText xml:space="preserve"> FORMDROPDOWN </w:instrText>
            </w:r>
            <w:r w:rsidR="000B47F4">
              <w:rPr>
                <w:rFonts w:ascii="Vodafone Rg" w:hAnsi="Vodafone Rg" w:cs="Arial"/>
                <w:b/>
                <w:sz w:val="20"/>
              </w:rPr>
            </w:r>
            <w:r w:rsidR="000B47F4">
              <w:rPr>
                <w:rFonts w:ascii="Vodafone Rg" w:hAnsi="Vodafone Rg" w:cs="Arial"/>
                <w:b/>
                <w:sz w:val="20"/>
              </w:rPr>
              <w:fldChar w:fldCharType="separate"/>
            </w:r>
            <w:r>
              <w:rPr>
                <w:rFonts w:ascii="Vodafone Rg" w:hAnsi="Vodafone Rg" w:cs="Arial"/>
                <w:b/>
                <w:sz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2D15" w:rsidRPr="001C5462" w:rsidRDefault="00C1458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proofErr w:type="gramStart"/>
            <w:r w:rsidRPr="00C14585">
              <w:rPr>
                <w:rFonts w:ascii="Vodafone Rg" w:hAnsi="Vodafone Rg" w:cs="Arial"/>
                <w:b/>
                <w:sz w:val="20"/>
                <w:highlight w:val="black"/>
              </w:rPr>
              <w:t>..</w:t>
            </w:r>
            <w:r w:rsidR="002C2D15"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1C5462">
              <w:rPr>
                <w:rFonts w:ascii="Vodafone Rg" w:hAnsi="Vodafone Rg" w:cs="Arial"/>
                <w:b/>
                <w:sz w:val="20"/>
                <w:szCs w:val="20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2C2D15" w:rsidRPr="001C5462">
              <w:rPr>
                <w:rFonts w:ascii="Vodafone Rg" w:hAnsi="Vodafone Rg" w:cs="Arial"/>
                <w:b/>
                <w:sz w:val="20"/>
                <w:szCs w:val="20"/>
              </w:rPr>
              <w:instrText xml:space="preserve"> FORMDROPDOWN </w:instrText>
            </w:r>
            <w:r w:rsidR="000B47F4">
              <w:rPr>
                <w:rFonts w:ascii="Vodafone Rg" w:hAnsi="Vodafone Rg" w:cs="Arial"/>
                <w:b/>
                <w:sz w:val="20"/>
                <w:szCs w:val="20"/>
              </w:rPr>
            </w:r>
            <w:r w:rsidR="000B47F4">
              <w:rPr>
                <w:rFonts w:ascii="Vodafone Rg" w:hAnsi="Vodafone Rg" w:cs="Arial"/>
                <w:b/>
                <w:sz w:val="20"/>
                <w:szCs w:val="20"/>
              </w:rPr>
              <w:fldChar w:fldCharType="separate"/>
            </w:r>
            <w:r w:rsidR="002C2D15" w:rsidRPr="001C5462">
              <w:rPr>
                <w:rFonts w:ascii="Vodafone Rg" w:hAnsi="Vodafone Rg" w:cs="Arial"/>
                <w:b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2268" w:type="dxa"/>
            <w:vAlign w:val="center"/>
          </w:tcPr>
          <w:p w:rsidR="002C2D15" w:rsidRPr="001C5462" w:rsidRDefault="00C1458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C14585">
              <w:rPr>
                <w:rFonts w:ascii="Vodafone Rg" w:hAnsi="Vodafone Rg" w:cs="Arial"/>
                <w:b/>
                <w:sz w:val="20"/>
                <w:highlight w:val="black"/>
              </w:rPr>
              <w:t>..</w:t>
            </w:r>
          </w:p>
        </w:tc>
      </w:tr>
    </w:tbl>
    <w:p w:rsidR="002C2D15" w:rsidRDefault="002C2D15" w:rsidP="00265B79">
      <w:pPr>
        <w:rPr>
          <w:rFonts w:ascii="Vodafone Rg" w:hAnsi="Vodafone Rg" w:cs="Arial"/>
          <w:i/>
          <w:sz w:val="16"/>
          <w:szCs w:val="16"/>
        </w:rPr>
      </w:pPr>
    </w:p>
    <w:p w:rsidR="002C2D15" w:rsidRPr="001C5462" w:rsidRDefault="002C2D15" w:rsidP="00265B79">
      <w:pPr>
        <w:rPr>
          <w:rFonts w:ascii="Vodafone Rg" w:hAnsi="Vodafone Rg"/>
          <w:lang w:eastAsia="en-US"/>
        </w:rPr>
      </w:pPr>
      <w:r>
        <w:rPr>
          <w:rFonts w:ascii="Vodafone Rg" w:hAnsi="Vodafone Rg" w:cs="Arial"/>
          <w:i/>
          <w:sz w:val="16"/>
          <w:szCs w:val="16"/>
        </w:rPr>
        <w:t>Je-li hlasová služba poskytována pomocí ADSL/VDSL, nevztahuje se na ní Dohoda o garantované úrovni služeb.</w:t>
      </w:r>
    </w:p>
    <w:p w:rsidR="002C2D15" w:rsidRPr="00BF4C59" w:rsidRDefault="002C2D15" w:rsidP="00265B79">
      <w:pPr>
        <w:rPr>
          <w:b/>
          <w:lang w:eastAsia="en-US"/>
        </w:rPr>
      </w:pPr>
    </w:p>
    <w:p w:rsidR="002C2D15" w:rsidRDefault="002C2D15" w:rsidP="00265B79">
      <w:pPr>
        <w:rPr>
          <w:lang w:eastAsia="en-US"/>
        </w:rPr>
      </w:pPr>
    </w:p>
    <w:p w:rsidR="002C2D15" w:rsidRDefault="002C2D15" w:rsidP="00265B79">
      <w:pPr>
        <w:rPr>
          <w:lang w:eastAsia="en-US"/>
        </w:rPr>
      </w:pPr>
    </w:p>
    <w:p w:rsidR="002C2D15" w:rsidRPr="00C43BD1" w:rsidRDefault="002C2D15" w:rsidP="00265B79">
      <w:pPr>
        <w:rPr>
          <w:lang w:eastAsia="en-US"/>
        </w:rPr>
      </w:pPr>
    </w:p>
    <w:p w:rsidR="002C2D15" w:rsidRDefault="002C2D15" w:rsidP="00265B79">
      <w:pPr>
        <w:rPr>
          <w:lang w:eastAsia="en-US"/>
        </w:rPr>
      </w:pPr>
    </w:p>
    <w:p w:rsidR="002C2D15" w:rsidRPr="001C5462" w:rsidRDefault="002C2D15" w:rsidP="00265B79">
      <w:pPr>
        <w:pStyle w:val="Nadpis1"/>
        <w:rPr>
          <w:rFonts w:ascii="Vodafone Rg" w:hAnsi="Vodafone Rg" w:cs="Arial"/>
          <w:sz w:val="20"/>
        </w:rPr>
      </w:pPr>
      <w:r w:rsidRPr="001C5462">
        <w:rPr>
          <w:rFonts w:ascii="Vodafone Rg" w:hAnsi="Vodafone Rg" w:cs="Arial"/>
          <w:sz w:val="20"/>
        </w:rPr>
        <w:lastRenderedPageBreak/>
        <w:t>Individuálně sjednané ceny:</w:t>
      </w:r>
    </w:p>
    <w:p w:rsidR="002C2D15" w:rsidRPr="004528B7" w:rsidRDefault="002C2D15" w:rsidP="00265B79">
      <w:pPr>
        <w:rPr>
          <w:lang w:eastAsia="en-US"/>
        </w:rPr>
      </w:pPr>
    </w:p>
    <w:p w:rsidR="002C2D15" w:rsidRPr="001C5462" w:rsidRDefault="002C2D15" w:rsidP="00265B79">
      <w:pPr>
        <w:pStyle w:val="Nadpis1"/>
        <w:rPr>
          <w:rFonts w:ascii="Vodafone Rg" w:hAnsi="Vodafone Rg" w:cs="Arial"/>
          <w:sz w:val="20"/>
        </w:rPr>
      </w:pPr>
      <w:r w:rsidRPr="001C5462">
        <w:rPr>
          <w:rFonts w:ascii="Vodafone Rg" w:hAnsi="Vodafone Rg" w:cs="Arial"/>
          <w:sz w:val="20"/>
        </w:rPr>
        <w:t>Volání v rámci ČR:</w:t>
      </w:r>
    </w:p>
    <w:p w:rsidR="002C2D15" w:rsidRPr="001C5462" w:rsidRDefault="002C2D15" w:rsidP="00265B79">
      <w:pPr>
        <w:rPr>
          <w:lang w:eastAsia="en-US"/>
        </w:rPr>
      </w:pPr>
    </w:p>
    <w:tbl>
      <w:tblPr>
        <w:tblW w:w="10065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3969"/>
      </w:tblGrid>
      <w:tr w:rsidR="002C2D15" w:rsidRPr="001C5462" w:rsidTr="00833F87">
        <w:trPr>
          <w:trHeight w:val="284"/>
        </w:trPr>
        <w:tc>
          <w:tcPr>
            <w:tcW w:w="3544" w:type="dxa"/>
            <w:vMerge w:val="restart"/>
            <w:vAlign w:val="center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b/>
                <w:sz w:val="20"/>
                <w:szCs w:val="20"/>
              </w:rPr>
            </w:pPr>
            <w:r w:rsidRPr="001C5462">
              <w:rPr>
                <w:rFonts w:ascii="Vodafone Rg" w:hAnsi="Vodafone Rg" w:cs="Arial"/>
                <w:b/>
                <w:sz w:val="20"/>
                <w:szCs w:val="20"/>
              </w:rPr>
              <w:t>Typ služby</w:t>
            </w:r>
          </w:p>
        </w:tc>
        <w:tc>
          <w:tcPr>
            <w:tcW w:w="6521" w:type="dxa"/>
            <w:gridSpan w:val="2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1C5462">
              <w:rPr>
                <w:rFonts w:ascii="Vodafone Rg" w:hAnsi="Vodafone Rg" w:cs="Arial"/>
                <w:b/>
                <w:sz w:val="20"/>
                <w:szCs w:val="20"/>
              </w:rPr>
              <w:t>Cena za jednotku</w:t>
            </w:r>
          </w:p>
        </w:tc>
      </w:tr>
      <w:tr w:rsidR="002C2D15" w:rsidRPr="001C5462" w:rsidTr="00833F87">
        <w:trPr>
          <w:trHeight w:val="284"/>
        </w:trPr>
        <w:tc>
          <w:tcPr>
            <w:tcW w:w="3544" w:type="dxa"/>
            <w:vMerge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1C5462">
              <w:rPr>
                <w:rFonts w:ascii="Vodafone Rg" w:hAnsi="Vodafone Rg" w:cs="Arial"/>
                <w:b/>
                <w:bCs/>
                <w:sz w:val="18"/>
                <w:szCs w:val="20"/>
              </w:rPr>
              <w:t xml:space="preserve">Do sítě Vodafone    </w:t>
            </w:r>
          </w:p>
        </w:tc>
        <w:tc>
          <w:tcPr>
            <w:tcW w:w="3969" w:type="dxa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1C5462">
              <w:rPr>
                <w:rFonts w:ascii="Vodafone Rg" w:hAnsi="Vodafone Rg" w:cs="Arial"/>
                <w:b/>
                <w:bCs/>
                <w:sz w:val="18"/>
                <w:szCs w:val="20"/>
              </w:rPr>
              <w:t xml:space="preserve">Do ostatních </w:t>
            </w:r>
            <w:r>
              <w:rPr>
                <w:rFonts w:ascii="Vodafone Rg" w:hAnsi="Vodafone Rg" w:cs="Arial"/>
                <w:b/>
                <w:bCs/>
                <w:sz w:val="18"/>
                <w:szCs w:val="20"/>
              </w:rPr>
              <w:t xml:space="preserve">národních </w:t>
            </w:r>
            <w:r w:rsidRPr="001C5462">
              <w:rPr>
                <w:rFonts w:ascii="Vodafone Rg" w:hAnsi="Vodafone Rg" w:cs="Arial"/>
                <w:b/>
                <w:bCs/>
                <w:sz w:val="18"/>
                <w:szCs w:val="20"/>
              </w:rPr>
              <w:t xml:space="preserve">sítí    </w:t>
            </w:r>
          </w:p>
        </w:tc>
      </w:tr>
      <w:tr w:rsidR="002C2D15" w:rsidRPr="001C5462" w:rsidTr="000431AA">
        <w:trPr>
          <w:trHeight w:val="284"/>
        </w:trPr>
        <w:tc>
          <w:tcPr>
            <w:tcW w:w="3544" w:type="dxa"/>
            <w:vAlign w:val="center"/>
          </w:tcPr>
          <w:p w:rsidR="002C2D15" w:rsidRPr="00D63F9E" w:rsidRDefault="002C2D15" w:rsidP="003F2EE5">
            <w:pPr>
              <w:rPr>
                <w:rFonts w:ascii="Vodafone Rg" w:hAnsi="Vodafone Rg" w:cs="Arial"/>
                <w:b/>
                <w:bCs/>
                <w:sz w:val="18"/>
                <w:szCs w:val="20"/>
              </w:rPr>
            </w:pPr>
            <w:r w:rsidRPr="00515801">
              <w:rPr>
                <w:rFonts w:ascii="Vodafone Rg" w:hAnsi="Vodafone Rg" w:cs="Arial"/>
                <w:b/>
                <w:bCs/>
                <w:sz w:val="18"/>
                <w:szCs w:val="20"/>
              </w:rPr>
              <w:t>Z mobilu</w:t>
            </w:r>
            <w:r w:rsidRPr="00D63F9E">
              <w:rPr>
                <w:rFonts w:ascii="Vodafone Rg" w:hAnsi="Vodafone Rg" w:cs="Arial"/>
                <w:b/>
                <w:bCs/>
                <w:sz w:val="18"/>
                <w:szCs w:val="20"/>
              </w:rPr>
              <w:t xml:space="preserve"> na mobil</w:t>
            </w:r>
          </w:p>
        </w:tc>
        <w:tc>
          <w:tcPr>
            <w:tcW w:w="2552" w:type="dxa"/>
          </w:tcPr>
          <w:p w:rsidR="002C2D15" w:rsidRDefault="00E21BD3" w:rsidP="003F2EE5">
            <w:pPr>
              <w:jc w:val="center"/>
            </w:pPr>
            <w:r w:rsidRPr="00E21BD3">
              <w:rPr>
                <w:rFonts w:ascii="Vodafone Rg" w:hAnsi="Vodafone Rg" w:cs="Arial"/>
                <w:b/>
                <w:sz w:val="20"/>
                <w:highlight w:val="black"/>
              </w:rPr>
              <w:t>……</w:t>
            </w:r>
            <w:r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5A6A13">
              <w:rPr>
                <w:rFonts w:ascii="Vodafone Rg" w:hAnsi="Vodafone Rg" w:cs="Arial"/>
                <w:b/>
                <w:sz w:val="20"/>
              </w:rPr>
              <w:t xml:space="preserve"> Kč/min</w:t>
            </w:r>
          </w:p>
        </w:tc>
        <w:tc>
          <w:tcPr>
            <w:tcW w:w="3969" w:type="dxa"/>
          </w:tcPr>
          <w:p w:rsidR="002C2D15" w:rsidRDefault="00272268" w:rsidP="003F2EE5">
            <w:pPr>
              <w:jc w:val="center"/>
            </w:pPr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</w:t>
            </w:r>
            <w:r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4522F8">
              <w:rPr>
                <w:rFonts w:ascii="Vodafone Rg" w:hAnsi="Vodafone Rg" w:cs="Arial"/>
                <w:b/>
                <w:sz w:val="20"/>
              </w:rPr>
              <w:t xml:space="preserve"> Kč/min</w:t>
            </w:r>
          </w:p>
        </w:tc>
      </w:tr>
      <w:tr w:rsidR="002C2D15" w:rsidRPr="001C5462" w:rsidTr="000431AA">
        <w:trPr>
          <w:trHeight w:val="284"/>
        </w:trPr>
        <w:tc>
          <w:tcPr>
            <w:tcW w:w="3544" w:type="dxa"/>
            <w:vAlign w:val="center"/>
          </w:tcPr>
          <w:p w:rsidR="002C2D15" w:rsidRPr="001C5462" w:rsidRDefault="002C2D15" w:rsidP="003F2EE5">
            <w:pPr>
              <w:rPr>
                <w:rFonts w:ascii="Vodafone Rg" w:hAnsi="Vodafone Rg" w:cs="Arial"/>
                <w:b/>
                <w:bCs/>
                <w:sz w:val="18"/>
                <w:szCs w:val="20"/>
              </w:rPr>
            </w:pPr>
            <w:r w:rsidRPr="001C5462">
              <w:rPr>
                <w:rFonts w:ascii="Vodafone Rg" w:hAnsi="Vodafone Rg" w:cs="Arial"/>
                <w:b/>
                <w:bCs/>
                <w:sz w:val="18"/>
                <w:szCs w:val="20"/>
              </w:rPr>
              <w:t>Z mobilu na pevnou</w:t>
            </w:r>
          </w:p>
        </w:tc>
        <w:tc>
          <w:tcPr>
            <w:tcW w:w="2552" w:type="dxa"/>
          </w:tcPr>
          <w:p w:rsidR="002C2D15" w:rsidRDefault="00E21BD3" w:rsidP="003F2EE5">
            <w:pPr>
              <w:jc w:val="center"/>
            </w:pPr>
            <w:r w:rsidRPr="00E21BD3">
              <w:rPr>
                <w:rFonts w:ascii="Vodafone Rg" w:hAnsi="Vodafone Rg" w:cs="Arial"/>
                <w:b/>
                <w:sz w:val="20"/>
                <w:highlight w:val="black"/>
              </w:rPr>
              <w:t>…..</w:t>
            </w:r>
            <w:r>
              <w:rPr>
                <w:rFonts w:ascii="Vodafone Rg" w:hAnsi="Vodafone Rg" w:cs="Arial"/>
                <w:b/>
                <w:sz w:val="20"/>
              </w:rPr>
              <w:t xml:space="preserve">  </w:t>
            </w:r>
            <w:r w:rsidR="002C2D15" w:rsidRPr="005A6A13">
              <w:rPr>
                <w:rFonts w:ascii="Vodafone Rg" w:hAnsi="Vodafone Rg" w:cs="Arial"/>
                <w:b/>
                <w:sz w:val="20"/>
              </w:rPr>
              <w:t xml:space="preserve"> Kč/min</w:t>
            </w:r>
          </w:p>
        </w:tc>
        <w:tc>
          <w:tcPr>
            <w:tcW w:w="3969" w:type="dxa"/>
          </w:tcPr>
          <w:p w:rsidR="002C2D15" w:rsidRDefault="00272268" w:rsidP="003F2EE5">
            <w:pPr>
              <w:jc w:val="center"/>
            </w:pPr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…..</w:t>
            </w:r>
            <w:r>
              <w:rPr>
                <w:rFonts w:ascii="Vodafone Rg" w:hAnsi="Vodafone Rg" w:cs="Arial"/>
                <w:b/>
                <w:sz w:val="20"/>
              </w:rPr>
              <w:t xml:space="preserve">  </w:t>
            </w:r>
            <w:r w:rsidR="002C2D15" w:rsidRPr="004522F8">
              <w:rPr>
                <w:rFonts w:ascii="Vodafone Rg" w:hAnsi="Vodafone Rg" w:cs="Arial"/>
                <w:b/>
                <w:sz w:val="20"/>
              </w:rPr>
              <w:t xml:space="preserve"> Kč/min</w:t>
            </w:r>
          </w:p>
        </w:tc>
      </w:tr>
      <w:tr w:rsidR="002C2D15" w:rsidRPr="001C5462" w:rsidTr="00833F87">
        <w:trPr>
          <w:trHeight w:val="284"/>
        </w:trPr>
        <w:tc>
          <w:tcPr>
            <w:tcW w:w="3544" w:type="dxa"/>
            <w:vAlign w:val="center"/>
          </w:tcPr>
          <w:p w:rsidR="002C2D15" w:rsidRPr="00D63F9E" w:rsidRDefault="002C2D15" w:rsidP="00833F87">
            <w:pPr>
              <w:rPr>
                <w:rFonts w:ascii="Vodafone Rg" w:hAnsi="Vodafone Rg" w:cs="Arial"/>
                <w:b/>
                <w:bCs/>
                <w:sz w:val="18"/>
                <w:szCs w:val="20"/>
              </w:rPr>
            </w:pPr>
            <w:r w:rsidRPr="00D63F9E">
              <w:rPr>
                <w:rFonts w:ascii="Vodafone Rg" w:hAnsi="Vodafone Rg" w:cs="Arial"/>
                <w:b/>
                <w:bCs/>
                <w:sz w:val="18"/>
                <w:szCs w:val="20"/>
              </w:rPr>
              <w:t>Vnitrofiremní volání (VPN)</w:t>
            </w:r>
          </w:p>
        </w:tc>
        <w:tc>
          <w:tcPr>
            <w:tcW w:w="2552" w:type="dxa"/>
          </w:tcPr>
          <w:p w:rsidR="002C2D15" w:rsidRPr="001C5462" w:rsidRDefault="00E21BD3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E21BD3">
              <w:rPr>
                <w:rFonts w:ascii="Vodafone Rg" w:hAnsi="Vodafone Rg" w:cs="Arial"/>
                <w:b/>
                <w:sz w:val="20"/>
                <w:highlight w:val="black"/>
              </w:rPr>
              <w:t>…..</w:t>
            </w:r>
            <w:r>
              <w:rPr>
                <w:rFonts w:ascii="Vodafone Rg" w:hAnsi="Vodafone Rg" w:cs="Arial"/>
                <w:b/>
                <w:sz w:val="20"/>
              </w:rPr>
              <w:t xml:space="preserve">   </w:t>
            </w:r>
            <w:r w:rsidR="002C2D15" w:rsidRPr="001C5462">
              <w:rPr>
                <w:rFonts w:ascii="Vodafone Rg" w:hAnsi="Vodafone Rg" w:cs="Arial"/>
                <w:b/>
                <w:sz w:val="20"/>
              </w:rPr>
              <w:t xml:space="preserve"> Kč/min</w:t>
            </w:r>
          </w:p>
        </w:tc>
        <w:tc>
          <w:tcPr>
            <w:tcW w:w="3969" w:type="dxa"/>
            <w:vAlign w:val="center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1C5462">
              <w:rPr>
                <w:rFonts w:ascii="Vodafone Rg" w:hAnsi="Vodafone Rg" w:cs="Arial"/>
                <w:b/>
                <w:sz w:val="20"/>
              </w:rPr>
              <w:t>/</w:t>
            </w:r>
          </w:p>
        </w:tc>
      </w:tr>
      <w:tr w:rsidR="002C2D15" w:rsidRPr="001C5462" w:rsidTr="00833F87">
        <w:trPr>
          <w:trHeight w:val="284"/>
        </w:trPr>
        <w:tc>
          <w:tcPr>
            <w:tcW w:w="3544" w:type="dxa"/>
            <w:vAlign w:val="center"/>
          </w:tcPr>
          <w:p w:rsidR="002C2D15" w:rsidRPr="001C5462" w:rsidRDefault="002C2D15" w:rsidP="00833F87">
            <w:pPr>
              <w:rPr>
                <w:rFonts w:ascii="Vodafone Rg" w:hAnsi="Vodafone Rg" w:cs="Arial"/>
                <w:b/>
                <w:bCs/>
                <w:sz w:val="18"/>
                <w:szCs w:val="20"/>
              </w:rPr>
            </w:pPr>
            <w:r w:rsidRPr="001C5462">
              <w:rPr>
                <w:rFonts w:ascii="Vodafone Rg" w:hAnsi="Vodafone Rg" w:cs="Arial"/>
                <w:b/>
                <w:bCs/>
                <w:sz w:val="18"/>
                <w:szCs w:val="20"/>
              </w:rPr>
              <w:t>SMS</w:t>
            </w:r>
            <w:r>
              <w:rPr>
                <w:rFonts w:ascii="Vodafone Rg" w:hAnsi="Vodafone Rg" w:cs="Arial"/>
                <w:b/>
                <w:bCs/>
                <w:sz w:val="18"/>
                <w:szCs w:val="20"/>
              </w:rPr>
              <w:t xml:space="preserve"> – textové zprávy</w:t>
            </w:r>
          </w:p>
        </w:tc>
        <w:tc>
          <w:tcPr>
            <w:tcW w:w="2552" w:type="dxa"/>
          </w:tcPr>
          <w:p w:rsidR="002C2D15" w:rsidRPr="001C5462" w:rsidRDefault="00E21BD3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E21BD3">
              <w:rPr>
                <w:rFonts w:ascii="Vodafone Rg" w:hAnsi="Vodafone Rg" w:cs="Arial"/>
                <w:b/>
                <w:sz w:val="20"/>
                <w:highlight w:val="black"/>
              </w:rPr>
              <w:t>……</w:t>
            </w:r>
            <w:r>
              <w:rPr>
                <w:rFonts w:ascii="Vodafone Rg" w:hAnsi="Vodafone Rg" w:cs="Arial"/>
                <w:b/>
                <w:sz w:val="20"/>
              </w:rPr>
              <w:t xml:space="preserve">  </w:t>
            </w:r>
            <w:r w:rsidR="002C2D15"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1C5462">
              <w:rPr>
                <w:rFonts w:ascii="Vodafone Rg" w:hAnsi="Vodafone Rg" w:cs="Arial"/>
                <w:b/>
                <w:sz w:val="20"/>
              </w:rPr>
              <w:t>Kč/SMS</w:t>
            </w:r>
          </w:p>
        </w:tc>
        <w:tc>
          <w:tcPr>
            <w:tcW w:w="3969" w:type="dxa"/>
            <w:vAlign w:val="center"/>
          </w:tcPr>
          <w:p w:rsidR="002C2D15" w:rsidRPr="001C5462" w:rsidRDefault="00272268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</w:t>
            </w:r>
            <w:r>
              <w:rPr>
                <w:rFonts w:ascii="Vodafone Rg" w:hAnsi="Vodafone Rg" w:cs="Arial"/>
                <w:b/>
                <w:sz w:val="20"/>
              </w:rPr>
              <w:t xml:space="preserve">  </w:t>
            </w:r>
            <w:r w:rsidR="002C2D15"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D63F9E">
              <w:rPr>
                <w:rFonts w:ascii="Vodafone Rg" w:hAnsi="Vodafone Rg" w:cs="Arial"/>
                <w:b/>
                <w:sz w:val="20"/>
              </w:rPr>
              <w:t>Kč/SMS</w:t>
            </w:r>
          </w:p>
        </w:tc>
      </w:tr>
    </w:tbl>
    <w:p w:rsidR="002C2D15" w:rsidRDefault="002C2D15" w:rsidP="00265B79">
      <w:pPr>
        <w:tabs>
          <w:tab w:val="left" w:pos="2480"/>
        </w:tabs>
        <w:rPr>
          <w:rFonts w:ascii="Vodafone Rg" w:hAnsi="Vodafone Rg" w:cs="Arial"/>
          <w:sz w:val="18"/>
          <w:szCs w:val="18"/>
        </w:rPr>
      </w:pPr>
    </w:p>
    <w:p w:rsidR="002C2D15" w:rsidRPr="00BD6CFB" w:rsidRDefault="002C2D15" w:rsidP="00265B79">
      <w:pPr>
        <w:tabs>
          <w:tab w:val="left" w:pos="2480"/>
        </w:tabs>
        <w:rPr>
          <w:rFonts w:ascii="Vodafone Rg" w:hAnsi="Vodafone Rg" w:cs="Arial"/>
          <w:b/>
          <w:sz w:val="18"/>
          <w:szCs w:val="18"/>
        </w:rPr>
      </w:pPr>
      <w:r w:rsidRPr="001176FF">
        <w:rPr>
          <w:rFonts w:ascii="Vodafone Rg" w:hAnsi="Vodafone Rg" w:cs="Arial"/>
          <w:b/>
          <w:sz w:val="18"/>
          <w:szCs w:val="18"/>
        </w:rPr>
        <w:t>Způsob tarifikace 1+1</w:t>
      </w:r>
    </w:p>
    <w:p w:rsidR="002C2D15" w:rsidRPr="001C5462" w:rsidRDefault="002C2D15" w:rsidP="00265B79">
      <w:pPr>
        <w:rPr>
          <w:lang w:eastAsia="en-US"/>
        </w:rPr>
      </w:pPr>
    </w:p>
    <w:p w:rsidR="002C2D15" w:rsidRPr="00D61B1D" w:rsidRDefault="002C2D15" w:rsidP="00265B79">
      <w:pPr>
        <w:pStyle w:val="Nadpis1"/>
        <w:rPr>
          <w:rFonts w:ascii="Vodafone Rg" w:hAnsi="Vodafone Rg" w:cs="Arial"/>
          <w:sz w:val="22"/>
          <w:szCs w:val="22"/>
        </w:rPr>
      </w:pPr>
      <w:r w:rsidRPr="00D61B1D">
        <w:rPr>
          <w:rFonts w:ascii="Vodafone Rg" w:hAnsi="Vodafone Rg" w:cs="Arial"/>
          <w:sz w:val="22"/>
          <w:szCs w:val="22"/>
        </w:rPr>
        <w:t>Tarifní plán č. 2</w:t>
      </w:r>
    </w:p>
    <w:p w:rsidR="002C2D15" w:rsidRPr="001C5462" w:rsidRDefault="002C2D15" w:rsidP="00265B79">
      <w:pPr>
        <w:pStyle w:val="Nadpis1"/>
        <w:rPr>
          <w:rFonts w:ascii="Vodafone Rg" w:hAnsi="Vodafone Rg" w:cs="Arial"/>
          <w:sz w:val="20"/>
        </w:rPr>
      </w:pPr>
      <w:r w:rsidRPr="001C5462">
        <w:rPr>
          <w:rFonts w:ascii="Vodafone Rg" w:hAnsi="Vodafone Rg" w:cs="Arial"/>
          <w:sz w:val="20"/>
        </w:rPr>
        <w:tab/>
      </w:r>
      <w:r w:rsidRPr="001C5462">
        <w:rPr>
          <w:rFonts w:ascii="Vodafone Rg" w:hAnsi="Vodafone Rg" w:cs="Arial"/>
          <w:sz w:val="20"/>
        </w:rPr>
        <w:tab/>
      </w:r>
      <w:r w:rsidRPr="001C5462">
        <w:rPr>
          <w:rFonts w:ascii="Vodafone Rg" w:hAnsi="Vodafone Rg" w:cs="Arial"/>
          <w:sz w:val="20"/>
        </w:rPr>
        <w:tab/>
      </w:r>
    </w:p>
    <w:tbl>
      <w:tblPr>
        <w:tblW w:w="5954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1377"/>
        <w:gridCol w:w="1276"/>
      </w:tblGrid>
      <w:tr w:rsidR="002C2D15" w:rsidRPr="001C5462" w:rsidTr="001176FF">
        <w:trPr>
          <w:trHeight w:val="439"/>
        </w:trPr>
        <w:tc>
          <w:tcPr>
            <w:tcW w:w="3301" w:type="dxa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sz w:val="20"/>
                <w:szCs w:val="20"/>
              </w:rPr>
              <w:t>TP2</w:t>
            </w:r>
          </w:p>
        </w:tc>
        <w:tc>
          <w:tcPr>
            <w:tcW w:w="1377" w:type="dxa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sz w:val="20"/>
                <w:szCs w:val="20"/>
              </w:rPr>
              <w:t>Uživatelský poplatek</w:t>
            </w:r>
          </w:p>
        </w:tc>
        <w:tc>
          <w:tcPr>
            <w:tcW w:w="1276" w:type="dxa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sz w:val="20"/>
                <w:szCs w:val="20"/>
              </w:rPr>
              <w:t>Datový tarif</w:t>
            </w:r>
          </w:p>
        </w:tc>
      </w:tr>
      <w:tr w:rsidR="002C2D15" w:rsidRPr="001C5462" w:rsidTr="001176FF">
        <w:trPr>
          <w:trHeight w:val="347"/>
        </w:trPr>
        <w:tc>
          <w:tcPr>
            <w:tcW w:w="3301" w:type="dxa"/>
            <w:vAlign w:val="center"/>
          </w:tcPr>
          <w:p w:rsidR="002C2D15" w:rsidRPr="001C5462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sz w:val="20"/>
                <w:szCs w:val="20"/>
              </w:rPr>
            </w:pPr>
            <w:r>
              <w:rPr>
                <w:rFonts w:ascii="Vodafone Rg" w:hAnsi="Vodafone Rg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omezené volání a SMS v rámci ČR"/>
                    <w:listEntry w:val="Hlasový tarif s minutovou sazbou"/>
                    <w:listEntry w:val="Vodafone OneNet 5 000"/>
                    <w:listEntry w:val="Vodafone OneNet 10 000"/>
                    <w:listEntry w:val="Vodafone OneNet 20 000"/>
                    <w:listEntry w:val="Vodafone OneNet 30 000"/>
                    <w:listEntry w:val="Vodafone OneNet 40 000"/>
                  </w:ddList>
                </w:ffData>
              </w:fldChar>
            </w:r>
            <w:r>
              <w:rPr>
                <w:rFonts w:ascii="Vodafone Rg" w:hAnsi="Vodafone Rg" w:cs="Arial"/>
                <w:b/>
                <w:sz w:val="20"/>
              </w:rPr>
              <w:instrText xml:space="preserve"> FORMDROPDOWN </w:instrText>
            </w:r>
            <w:r w:rsidR="000B47F4">
              <w:rPr>
                <w:rFonts w:ascii="Vodafone Rg" w:hAnsi="Vodafone Rg" w:cs="Arial"/>
                <w:b/>
                <w:sz w:val="20"/>
              </w:rPr>
            </w:r>
            <w:r w:rsidR="000B47F4">
              <w:rPr>
                <w:rFonts w:ascii="Vodafone Rg" w:hAnsi="Vodafone Rg" w:cs="Arial"/>
                <w:b/>
                <w:sz w:val="20"/>
              </w:rPr>
              <w:fldChar w:fldCharType="separate"/>
            </w:r>
            <w:r>
              <w:rPr>
                <w:rFonts w:ascii="Vodafone Rg" w:hAnsi="Vodafone Rg" w:cs="Arial"/>
                <w:b/>
                <w:sz w:val="20"/>
              </w:rPr>
              <w:fldChar w:fldCharType="end"/>
            </w:r>
          </w:p>
        </w:tc>
        <w:tc>
          <w:tcPr>
            <w:tcW w:w="1377" w:type="dxa"/>
            <w:vAlign w:val="center"/>
          </w:tcPr>
          <w:p w:rsidR="002C2D15" w:rsidRPr="00CB2E08" w:rsidRDefault="00272268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272268">
              <w:rPr>
                <w:rFonts w:ascii="Vodafone Rg" w:hAnsi="Vodafone Rg" w:cs="Arial"/>
                <w:bCs/>
                <w:sz w:val="20"/>
                <w:highlight w:val="black"/>
              </w:rPr>
              <w:t>….</w:t>
            </w:r>
            <w:r>
              <w:rPr>
                <w:rFonts w:ascii="Vodafone Rg" w:hAnsi="Vodafone Rg" w:cs="Arial"/>
                <w:bCs/>
                <w:sz w:val="20"/>
              </w:rPr>
              <w:t xml:space="preserve">    </w:t>
            </w:r>
            <w:r w:rsidR="002C2D15" w:rsidRPr="001176FF">
              <w:rPr>
                <w:rFonts w:ascii="Vodafone Rg" w:hAnsi="Vodafone Rg" w:cs="Arial"/>
                <w:b/>
                <w:sz w:val="20"/>
              </w:rPr>
              <w:t xml:space="preserve"> Kč</w:t>
            </w:r>
          </w:p>
        </w:tc>
        <w:tc>
          <w:tcPr>
            <w:tcW w:w="1276" w:type="dxa"/>
            <w:vAlign w:val="center"/>
          </w:tcPr>
          <w:p w:rsidR="002C2D15" w:rsidRPr="00CB2E08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>
              <w:rPr>
                <w:rFonts w:ascii="Vodafone Rg" w:hAnsi="Vodafone Rg" w:cs="Arial"/>
                <w:bCs/>
                <w:sz w:val="20"/>
              </w:rPr>
              <w:t>Bez Dat</w:t>
            </w:r>
          </w:p>
        </w:tc>
      </w:tr>
    </w:tbl>
    <w:p w:rsidR="002C2D15" w:rsidRDefault="002C2D15" w:rsidP="00265B79">
      <w:pPr>
        <w:tabs>
          <w:tab w:val="left" w:pos="2480"/>
        </w:tabs>
        <w:rPr>
          <w:rFonts w:ascii="Vodafone Rg" w:hAnsi="Vodafone Rg" w:cs="Arial"/>
          <w:sz w:val="18"/>
          <w:szCs w:val="18"/>
        </w:rPr>
      </w:pPr>
    </w:p>
    <w:p w:rsidR="002C2D15" w:rsidRPr="00FA221C" w:rsidRDefault="002C2D15" w:rsidP="00265B79">
      <w:pPr>
        <w:pStyle w:val="Nadpis1"/>
        <w:rPr>
          <w:rFonts w:ascii="Vodafone Rg" w:hAnsi="Vodafone Rg" w:cs="Arial"/>
          <w:sz w:val="20"/>
        </w:rPr>
      </w:pPr>
      <w:r w:rsidRPr="00FA221C">
        <w:rPr>
          <w:rFonts w:ascii="Vodafone Rg" w:hAnsi="Vodafone Rg" w:cs="Arial"/>
          <w:sz w:val="20"/>
        </w:rPr>
        <w:t>Volání v rámci ČR:</w:t>
      </w:r>
    </w:p>
    <w:p w:rsidR="002C2D15" w:rsidRPr="00FA221C" w:rsidRDefault="002C2D15" w:rsidP="00265B79">
      <w:pPr>
        <w:rPr>
          <w:lang w:eastAsia="en-US"/>
        </w:rPr>
      </w:pPr>
    </w:p>
    <w:tbl>
      <w:tblPr>
        <w:tblW w:w="9614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  <w:gridCol w:w="3044"/>
        <w:gridCol w:w="3045"/>
      </w:tblGrid>
      <w:tr w:rsidR="002C2D15" w:rsidRPr="00FA221C" w:rsidTr="00833F87">
        <w:trPr>
          <w:trHeight w:val="283"/>
        </w:trPr>
        <w:tc>
          <w:tcPr>
            <w:tcW w:w="3525" w:type="dxa"/>
            <w:vMerge w:val="restart"/>
            <w:vAlign w:val="center"/>
          </w:tcPr>
          <w:p w:rsidR="002C2D15" w:rsidRPr="00FA221C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b/>
                <w:sz w:val="20"/>
                <w:szCs w:val="20"/>
              </w:rPr>
            </w:pPr>
            <w:r w:rsidRPr="00FA221C">
              <w:rPr>
                <w:rFonts w:ascii="Vodafone Rg" w:hAnsi="Vodafone Rg" w:cs="Arial"/>
                <w:b/>
                <w:sz w:val="20"/>
                <w:szCs w:val="20"/>
              </w:rPr>
              <w:t>Typ služby</w:t>
            </w:r>
          </w:p>
        </w:tc>
        <w:tc>
          <w:tcPr>
            <w:tcW w:w="6089" w:type="dxa"/>
            <w:gridSpan w:val="2"/>
          </w:tcPr>
          <w:p w:rsidR="002C2D15" w:rsidRPr="00FA221C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FA221C">
              <w:rPr>
                <w:rFonts w:ascii="Vodafone Rg" w:hAnsi="Vodafone Rg" w:cs="Arial"/>
                <w:b/>
                <w:sz w:val="20"/>
                <w:szCs w:val="20"/>
              </w:rPr>
              <w:t>Cena za jednotku</w:t>
            </w:r>
          </w:p>
        </w:tc>
      </w:tr>
      <w:tr w:rsidR="002C2D15" w:rsidRPr="00FA221C" w:rsidTr="00833F87">
        <w:trPr>
          <w:trHeight w:val="283"/>
        </w:trPr>
        <w:tc>
          <w:tcPr>
            <w:tcW w:w="3525" w:type="dxa"/>
            <w:vMerge/>
          </w:tcPr>
          <w:p w:rsidR="002C2D15" w:rsidRPr="00FA221C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sz w:val="20"/>
                <w:szCs w:val="20"/>
              </w:rPr>
            </w:pPr>
          </w:p>
        </w:tc>
        <w:tc>
          <w:tcPr>
            <w:tcW w:w="3044" w:type="dxa"/>
          </w:tcPr>
          <w:p w:rsidR="002C2D15" w:rsidRPr="00FA221C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FA221C">
              <w:rPr>
                <w:rFonts w:ascii="Vodafone Rg" w:hAnsi="Vodafone Rg" w:cs="Arial"/>
                <w:b/>
                <w:bCs/>
                <w:sz w:val="18"/>
                <w:szCs w:val="20"/>
              </w:rPr>
              <w:t xml:space="preserve">Do sítě Vodafone    </w:t>
            </w:r>
          </w:p>
        </w:tc>
        <w:tc>
          <w:tcPr>
            <w:tcW w:w="3044" w:type="dxa"/>
          </w:tcPr>
          <w:p w:rsidR="002C2D15" w:rsidRPr="00FA221C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FA221C">
              <w:rPr>
                <w:rFonts w:ascii="Vodafone Rg" w:hAnsi="Vodafone Rg" w:cs="Arial"/>
                <w:b/>
                <w:bCs/>
                <w:sz w:val="18"/>
                <w:szCs w:val="20"/>
              </w:rPr>
              <w:t xml:space="preserve">Do ostatních sítí    </w:t>
            </w:r>
          </w:p>
        </w:tc>
      </w:tr>
      <w:tr w:rsidR="002C2D15" w:rsidRPr="00FA221C" w:rsidTr="00833F87">
        <w:trPr>
          <w:trHeight w:val="283"/>
        </w:trPr>
        <w:tc>
          <w:tcPr>
            <w:tcW w:w="3525" w:type="dxa"/>
            <w:vAlign w:val="center"/>
          </w:tcPr>
          <w:p w:rsidR="002C2D15" w:rsidRPr="00FA221C" w:rsidRDefault="002C2D15" w:rsidP="00833F87">
            <w:pPr>
              <w:rPr>
                <w:rFonts w:ascii="Vodafone Rg" w:hAnsi="Vodafone Rg" w:cs="Arial"/>
                <w:b/>
                <w:bCs/>
                <w:sz w:val="18"/>
                <w:szCs w:val="20"/>
              </w:rPr>
            </w:pPr>
            <w:r w:rsidRPr="00FA221C">
              <w:rPr>
                <w:rFonts w:ascii="Vodafone Rg" w:hAnsi="Vodafone Rg" w:cs="Arial"/>
                <w:b/>
                <w:bCs/>
                <w:sz w:val="18"/>
                <w:szCs w:val="20"/>
              </w:rPr>
              <w:t>Z mobilu na mobil</w:t>
            </w:r>
          </w:p>
        </w:tc>
        <w:tc>
          <w:tcPr>
            <w:tcW w:w="3044" w:type="dxa"/>
          </w:tcPr>
          <w:p w:rsidR="002C2D15" w:rsidRPr="00FA221C" w:rsidRDefault="00272268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proofErr w:type="gramStart"/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</w:t>
            </w:r>
            <w:r w:rsidR="002C2D15" w:rsidRPr="00272268">
              <w:rPr>
                <w:rFonts w:ascii="Vodafone Rg" w:hAnsi="Vodafone Rg" w:cs="Arial"/>
                <w:b/>
                <w:sz w:val="20"/>
                <w:highlight w:val="black"/>
              </w:rPr>
              <w:t>-</w:t>
            </w:r>
            <w:r w:rsidR="002C2D15" w:rsidRPr="00FA221C">
              <w:rPr>
                <w:rFonts w:ascii="Vodafone Rg" w:hAnsi="Vodafone Rg" w:cs="Arial"/>
                <w:b/>
                <w:sz w:val="20"/>
              </w:rPr>
              <w:t xml:space="preserve"> Kč/min</w:t>
            </w:r>
            <w:proofErr w:type="gramEnd"/>
          </w:p>
        </w:tc>
        <w:tc>
          <w:tcPr>
            <w:tcW w:w="3044" w:type="dxa"/>
            <w:vAlign w:val="center"/>
          </w:tcPr>
          <w:p w:rsidR="002C2D15" w:rsidRPr="00FA221C" w:rsidRDefault="00272268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proofErr w:type="gramStart"/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…..</w:t>
            </w:r>
            <w:r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FA221C">
              <w:rPr>
                <w:rFonts w:ascii="Vodafone Rg" w:hAnsi="Vodafone Rg" w:cs="Arial"/>
                <w:b/>
                <w:sz w:val="20"/>
              </w:rPr>
              <w:t>,- Kč/min</w:t>
            </w:r>
            <w:proofErr w:type="gramEnd"/>
          </w:p>
        </w:tc>
      </w:tr>
      <w:tr w:rsidR="002C2D15" w:rsidRPr="00FA221C" w:rsidTr="00833F87">
        <w:trPr>
          <w:trHeight w:val="283"/>
        </w:trPr>
        <w:tc>
          <w:tcPr>
            <w:tcW w:w="3525" w:type="dxa"/>
            <w:vAlign w:val="center"/>
          </w:tcPr>
          <w:p w:rsidR="002C2D15" w:rsidRPr="00FA221C" w:rsidRDefault="002C2D15" w:rsidP="00833F87">
            <w:pPr>
              <w:rPr>
                <w:rFonts w:ascii="Vodafone Rg" w:hAnsi="Vodafone Rg" w:cs="Arial"/>
                <w:b/>
                <w:bCs/>
                <w:sz w:val="18"/>
                <w:szCs w:val="20"/>
              </w:rPr>
            </w:pPr>
            <w:r w:rsidRPr="00FA221C">
              <w:rPr>
                <w:rFonts w:ascii="Vodafone Rg" w:hAnsi="Vodafone Rg" w:cs="Arial"/>
                <w:b/>
                <w:bCs/>
                <w:sz w:val="18"/>
                <w:szCs w:val="20"/>
              </w:rPr>
              <w:t>Z mobilu na pevnou</w:t>
            </w:r>
          </w:p>
        </w:tc>
        <w:tc>
          <w:tcPr>
            <w:tcW w:w="3044" w:type="dxa"/>
          </w:tcPr>
          <w:p w:rsidR="002C2D15" w:rsidRPr="00FA221C" w:rsidRDefault="00272268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…..</w:t>
            </w:r>
            <w:r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FA221C">
              <w:rPr>
                <w:rFonts w:ascii="Vodafone Rg" w:hAnsi="Vodafone Rg" w:cs="Arial"/>
                <w:b/>
                <w:sz w:val="20"/>
              </w:rPr>
              <w:t xml:space="preserve"> Kč/min</w:t>
            </w:r>
          </w:p>
        </w:tc>
        <w:tc>
          <w:tcPr>
            <w:tcW w:w="3044" w:type="dxa"/>
            <w:vAlign w:val="center"/>
          </w:tcPr>
          <w:p w:rsidR="002C2D15" w:rsidRPr="00FA221C" w:rsidRDefault="00272268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…..</w:t>
            </w:r>
            <w:r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FA221C">
              <w:rPr>
                <w:rFonts w:ascii="Vodafone Rg" w:hAnsi="Vodafone Rg" w:cs="Arial"/>
                <w:b/>
                <w:sz w:val="20"/>
              </w:rPr>
              <w:t>- Kč/min</w:t>
            </w:r>
          </w:p>
        </w:tc>
      </w:tr>
      <w:tr w:rsidR="002C2D15" w:rsidRPr="00FA221C" w:rsidTr="00833F87">
        <w:trPr>
          <w:trHeight w:val="283"/>
        </w:trPr>
        <w:tc>
          <w:tcPr>
            <w:tcW w:w="3525" w:type="dxa"/>
            <w:vAlign w:val="center"/>
          </w:tcPr>
          <w:p w:rsidR="002C2D15" w:rsidRPr="00FA221C" w:rsidRDefault="002C2D15" w:rsidP="00833F87">
            <w:pPr>
              <w:rPr>
                <w:rFonts w:ascii="Vodafone Rg" w:hAnsi="Vodafone Rg" w:cs="Arial"/>
                <w:b/>
                <w:bCs/>
                <w:sz w:val="18"/>
                <w:szCs w:val="20"/>
              </w:rPr>
            </w:pPr>
            <w:r w:rsidRPr="00FA221C">
              <w:rPr>
                <w:rFonts w:ascii="Vodafone Rg" w:hAnsi="Vodafone Rg" w:cs="Arial"/>
                <w:b/>
                <w:bCs/>
                <w:sz w:val="18"/>
                <w:szCs w:val="20"/>
              </w:rPr>
              <w:t>Volání v rámci VPN</w:t>
            </w:r>
          </w:p>
        </w:tc>
        <w:tc>
          <w:tcPr>
            <w:tcW w:w="3044" w:type="dxa"/>
          </w:tcPr>
          <w:p w:rsidR="002C2D15" w:rsidRPr="00FA221C" w:rsidRDefault="00272268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…..</w:t>
            </w:r>
            <w:r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FA221C">
              <w:rPr>
                <w:rFonts w:ascii="Vodafone Rg" w:hAnsi="Vodafone Rg" w:cs="Arial"/>
                <w:b/>
                <w:sz w:val="20"/>
              </w:rPr>
              <w:t xml:space="preserve"> Kč/min</w:t>
            </w:r>
          </w:p>
        </w:tc>
        <w:tc>
          <w:tcPr>
            <w:tcW w:w="3044" w:type="dxa"/>
            <w:vAlign w:val="center"/>
          </w:tcPr>
          <w:p w:rsidR="002C2D15" w:rsidRPr="00FA221C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FA221C">
              <w:rPr>
                <w:rFonts w:ascii="Vodafone Rg" w:hAnsi="Vodafone Rg" w:cs="Arial"/>
                <w:b/>
                <w:sz w:val="20"/>
              </w:rPr>
              <w:t>/</w:t>
            </w:r>
          </w:p>
        </w:tc>
      </w:tr>
      <w:tr w:rsidR="002C2D15" w:rsidRPr="00FA221C" w:rsidTr="00833F87">
        <w:trPr>
          <w:trHeight w:val="297"/>
        </w:trPr>
        <w:tc>
          <w:tcPr>
            <w:tcW w:w="3525" w:type="dxa"/>
            <w:vAlign w:val="center"/>
          </w:tcPr>
          <w:p w:rsidR="002C2D15" w:rsidRPr="00FA221C" w:rsidRDefault="002C2D15" w:rsidP="00833F87">
            <w:pPr>
              <w:rPr>
                <w:rFonts w:ascii="Vodafone Rg" w:hAnsi="Vodafone Rg" w:cs="Arial"/>
                <w:b/>
                <w:bCs/>
                <w:sz w:val="18"/>
                <w:szCs w:val="20"/>
              </w:rPr>
            </w:pPr>
            <w:r w:rsidRPr="00FA221C">
              <w:rPr>
                <w:rFonts w:ascii="Vodafone Rg" w:hAnsi="Vodafone Rg" w:cs="Arial"/>
                <w:b/>
                <w:bCs/>
                <w:sz w:val="18"/>
                <w:szCs w:val="20"/>
              </w:rPr>
              <w:t>Textové zprávy – SMS</w:t>
            </w:r>
          </w:p>
        </w:tc>
        <w:tc>
          <w:tcPr>
            <w:tcW w:w="3044" w:type="dxa"/>
          </w:tcPr>
          <w:p w:rsidR="002C2D15" w:rsidRPr="00FA221C" w:rsidRDefault="00272268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>
              <w:rPr>
                <w:rFonts w:ascii="Vodafone Rg" w:hAnsi="Vodafone Rg" w:cs="Arial"/>
                <w:b/>
                <w:sz w:val="20"/>
                <w:highlight w:val="black"/>
              </w:rPr>
              <w:t xml:space="preserve"> </w:t>
            </w:r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…..</w:t>
            </w:r>
            <w:r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 w:rsidRPr="00FA221C">
              <w:rPr>
                <w:rFonts w:ascii="Vodafone Rg" w:hAnsi="Vodafone Rg" w:cs="Arial"/>
                <w:b/>
                <w:sz w:val="20"/>
              </w:rPr>
              <w:t xml:space="preserve"> Kč/SMS</w:t>
            </w:r>
          </w:p>
        </w:tc>
        <w:tc>
          <w:tcPr>
            <w:tcW w:w="3044" w:type="dxa"/>
            <w:vAlign w:val="center"/>
          </w:tcPr>
          <w:p w:rsidR="002C2D15" w:rsidRPr="00FA221C" w:rsidRDefault="002C2D15" w:rsidP="00833F87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FA221C"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72268"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72268" w:rsidRPr="00272268">
              <w:rPr>
                <w:rFonts w:ascii="Vodafone Rg" w:hAnsi="Vodafone Rg" w:cs="Arial"/>
                <w:b/>
                <w:sz w:val="20"/>
                <w:highlight w:val="black"/>
              </w:rPr>
              <w:t>….</w:t>
            </w:r>
            <w:r w:rsidR="00272268"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Pr="00FA221C">
              <w:rPr>
                <w:rFonts w:ascii="Vodafone Rg" w:hAnsi="Vodafone Rg" w:cs="Arial"/>
                <w:b/>
                <w:sz w:val="20"/>
              </w:rPr>
              <w:t>,- Kč/SMS</w:t>
            </w:r>
          </w:p>
        </w:tc>
      </w:tr>
    </w:tbl>
    <w:p w:rsidR="002C2D15" w:rsidRDefault="002C2D15" w:rsidP="00265B79">
      <w:pPr>
        <w:tabs>
          <w:tab w:val="left" w:pos="2480"/>
        </w:tabs>
        <w:rPr>
          <w:rFonts w:ascii="Vodafone Rg" w:hAnsi="Vodafone Rg" w:cs="Arial"/>
          <w:sz w:val="18"/>
          <w:szCs w:val="18"/>
        </w:rPr>
      </w:pPr>
    </w:p>
    <w:p w:rsidR="002C2D15" w:rsidRDefault="002C2D15" w:rsidP="00921B0B">
      <w:pPr>
        <w:pStyle w:val="Nadpis1"/>
        <w:rPr>
          <w:rFonts w:ascii="Vodafone Rg" w:hAnsi="Vodafone Rg" w:cs="Arial"/>
          <w:b w:val="0"/>
          <w:sz w:val="20"/>
          <w:lang w:eastAsia="cs-CZ"/>
        </w:rPr>
      </w:pPr>
    </w:p>
    <w:p w:rsidR="002C2D15" w:rsidRDefault="002C2D15" w:rsidP="00327596">
      <w:pPr>
        <w:pStyle w:val="Nadpis1"/>
        <w:pBdr>
          <w:top w:val="single" w:sz="12" w:space="1" w:color="auto"/>
          <w:bottom w:val="single" w:sz="12" w:space="1" w:color="auto"/>
        </w:pBdr>
        <w:shd w:val="clear" w:color="auto" w:fill="E6E6E6"/>
        <w:spacing w:before="120" w:after="60"/>
        <w:jc w:val="center"/>
        <w:rPr>
          <w:rFonts w:ascii="Vodafone Rg" w:hAnsi="Vodafone Rg" w:cs="Arial"/>
          <w:color w:val="FF0000"/>
          <w:sz w:val="20"/>
        </w:rPr>
      </w:pPr>
      <w:r>
        <w:rPr>
          <w:rFonts w:ascii="Vodafone Lt" w:hAnsi="Vodafone Lt" w:cs="Arial"/>
          <w:bCs/>
          <w:kern w:val="32"/>
          <w:sz w:val="20"/>
          <w:szCs w:val="32"/>
          <w:lang w:eastAsia="cs-CZ"/>
        </w:rPr>
        <w:t>Uživatelské poplatky</w:t>
      </w:r>
    </w:p>
    <w:p w:rsidR="002C2D15" w:rsidRPr="001C5462" w:rsidRDefault="002C2D15" w:rsidP="00EC3761">
      <w:pPr>
        <w:rPr>
          <w:rFonts w:ascii="Vodafone Rg" w:hAnsi="Vodafone Rg" w:cs="Arial"/>
          <w:bCs/>
          <w:sz w:val="20"/>
          <w:szCs w:val="20"/>
          <w:lang w:eastAsia="en-US"/>
        </w:rPr>
      </w:pPr>
      <w:r w:rsidRPr="001C5462">
        <w:rPr>
          <w:rFonts w:ascii="Vodafone Rg" w:hAnsi="Vodafone Rg" w:cs="Arial"/>
          <w:bCs/>
          <w:sz w:val="20"/>
          <w:szCs w:val="20"/>
          <w:lang w:eastAsia="en-US"/>
        </w:rPr>
        <w:t>Poplatky za uživatele:</w:t>
      </w:r>
    </w:p>
    <w:p w:rsidR="002C2D15" w:rsidRPr="001C5462" w:rsidRDefault="002C2D15" w:rsidP="00EC3761">
      <w:pPr>
        <w:rPr>
          <w:lang w:eastAsia="en-US"/>
        </w:rPr>
      </w:pPr>
    </w:p>
    <w:tbl>
      <w:tblPr>
        <w:tblW w:w="738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0"/>
        <w:gridCol w:w="1890"/>
      </w:tblGrid>
      <w:tr w:rsidR="002C2D15" w:rsidRPr="001C5462" w:rsidTr="005D0DA2">
        <w:trPr>
          <w:trHeight w:val="284"/>
        </w:trPr>
        <w:tc>
          <w:tcPr>
            <w:tcW w:w="5490" w:type="dxa"/>
          </w:tcPr>
          <w:p w:rsidR="002C2D15" w:rsidRPr="001C5462" w:rsidRDefault="002C2D15" w:rsidP="00CD1E3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both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1C5462">
              <w:rPr>
                <w:rFonts w:ascii="Vodafone Rg" w:hAnsi="Vodafone Rg" w:cs="Arial"/>
                <w:b/>
                <w:sz w:val="20"/>
                <w:szCs w:val="20"/>
              </w:rPr>
              <w:t>Typ uživatele</w:t>
            </w:r>
          </w:p>
        </w:tc>
        <w:tc>
          <w:tcPr>
            <w:tcW w:w="1890" w:type="dxa"/>
          </w:tcPr>
          <w:p w:rsidR="002C2D15" w:rsidRPr="001C5462" w:rsidRDefault="002C2D15" w:rsidP="00CD1E36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r w:rsidRPr="001C5462">
              <w:rPr>
                <w:rFonts w:ascii="Vodafone Rg" w:hAnsi="Vodafone Rg" w:cs="Arial"/>
                <w:b/>
                <w:sz w:val="20"/>
                <w:szCs w:val="20"/>
              </w:rPr>
              <w:t>Měsíční paušál za 1 uživatele</w:t>
            </w:r>
          </w:p>
        </w:tc>
      </w:tr>
      <w:tr w:rsidR="002C2D15" w:rsidRPr="001C5462" w:rsidTr="005D0DA2">
        <w:trPr>
          <w:trHeight w:val="284"/>
        </w:trPr>
        <w:tc>
          <w:tcPr>
            <w:tcW w:w="5490" w:type="dxa"/>
            <w:vAlign w:val="center"/>
          </w:tcPr>
          <w:p w:rsidR="002C2D15" w:rsidRPr="001C5462" w:rsidRDefault="002C2D15" w:rsidP="0062702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sz w:val="20"/>
                <w:szCs w:val="20"/>
              </w:rPr>
            </w:pPr>
            <w:r w:rsidRPr="001C5462">
              <w:rPr>
                <w:rFonts w:ascii="Vodafone Rg" w:hAnsi="Vodafone Rg" w:cs="Arial"/>
                <w:sz w:val="20"/>
                <w:szCs w:val="20"/>
              </w:rPr>
              <w:t xml:space="preserve">Uživatel mobilního telefonního čísla  </w:t>
            </w:r>
          </w:p>
        </w:tc>
        <w:tc>
          <w:tcPr>
            <w:tcW w:w="1890" w:type="dxa"/>
            <w:vAlign w:val="center"/>
          </w:tcPr>
          <w:p w:rsidR="002C2D15" w:rsidRPr="001C5462" w:rsidRDefault="00272268" w:rsidP="00F203B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  <w:szCs w:val="20"/>
              </w:rPr>
            </w:pPr>
            <w:proofErr w:type="gramStart"/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…..</w:t>
            </w:r>
            <w:r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>
              <w:rPr>
                <w:rFonts w:ascii="Vodafone Rg" w:hAnsi="Vodafone Rg" w:cs="Arial"/>
                <w:b/>
                <w:sz w:val="20"/>
              </w:rPr>
              <w:t xml:space="preserve">,- </w:t>
            </w:r>
            <w:r w:rsidR="002C2D15" w:rsidRPr="001C5462">
              <w:rPr>
                <w:rFonts w:ascii="Vodafone Rg" w:hAnsi="Vodafone Rg" w:cs="Arial"/>
                <w:b/>
                <w:sz w:val="20"/>
                <w:szCs w:val="20"/>
              </w:rPr>
              <w:fldChar w:fldCharType="begin">
                <w:ffData>
                  <w:name w:val="Rozbalovací7"/>
                  <w:enabled/>
                  <w:calcOnExit w:val="0"/>
                  <w:ddList>
                    <w:listEntry w:val="Kč"/>
                    <w:listEntry w:val="USD"/>
                    <w:listEntry w:val="EUR"/>
                    <w:listEntry w:val="SDR"/>
                  </w:ddList>
                </w:ffData>
              </w:fldChar>
            </w:r>
            <w:r w:rsidR="002C2D15" w:rsidRPr="001C5462">
              <w:rPr>
                <w:rFonts w:ascii="Vodafone Rg" w:hAnsi="Vodafone Rg" w:cs="Arial"/>
                <w:b/>
                <w:sz w:val="20"/>
                <w:szCs w:val="20"/>
              </w:rPr>
              <w:instrText xml:space="preserve"> FORMDROPDOWN </w:instrText>
            </w:r>
            <w:r w:rsidR="000B47F4">
              <w:rPr>
                <w:rFonts w:ascii="Vodafone Rg" w:hAnsi="Vodafone Rg" w:cs="Arial"/>
                <w:b/>
                <w:sz w:val="20"/>
                <w:szCs w:val="20"/>
              </w:rPr>
            </w:r>
            <w:r w:rsidR="000B47F4">
              <w:rPr>
                <w:rFonts w:ascii="Vodafone Rg" w:hAnsi="Vodafone Rg" w:cs="Arial"/>
                <w:b/>
                <w:sz w:val="20"/>
                <w:szCs w:val="20"/>
              </w:rPr>
              <w:fldChar w:fldCharType="separate"/>
            </w:r>
            <w:r w:rsidR="002C2D15" w:rsidRPr="001C5462">
              <w:rPr>
                <w:rFonts w:ascii="Vodafone Rg" w:hAnsi="Vodafone Rg" w:cs="Arial"/>
                <w:b/>
                <w:sz w:val="20"/>
                <w:szCs w:val="20"/>
              </w:rPr>
              <w:fldChar w:fldCharType="end"/>
            </w:r>
            <w:proofErr w:type="gramEnd"/>
          </w:p>
        </w:tc>
      </w:tr>
      <w:tr w:rsidR="002C2D15" w:rsidRPr="001C5462" w:rsidTr="005D0DA2">
        <w:trPr>
          <w:trHeight w:val="284"/>
        </w:trPr>
        <w:tc>
          <w:tcPr>
            <w:tcW w:w="5490" w:type="dxa"/>
            <w:vAlign w:val="center"/>
          </w:tcPr>
          <w:p w:rsidR="002C2D15" w:rsidRPr="001C5462" w:rsidRDefault="002C2D15" w:rsidP="00627023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rPr>
                <w:rFonts w:ascii="Vodafone Rg" w:hAnsi="Vodafone Rg" w:cs="Arial"/>
                <w:sz w:val="20"/>
                <w:szCs w:val="20"/>
              </w:rPr>
            </w:pPr>
            <w:r>
              <w:rPr>
                <w:rFonts w:ascii="Vodafone Rg" w:hAnsi="Vodafone Rg" w:cs="Arial"/>
                <w:sz w:val="20"/>
                <w:szCs w:val="20"/>
              </w:rPr>
              <w:t>Uživatel neomezeného volání v rámci ČR  - TP 2</w:t>
            </w:r>
          </w:p>
        </w:tc>
        <w:tc>
          <w:tcPr>
            <w:tcW w:w="1890" w:type="dxa"/>
            <w:vAlign w:val="center"/>
          </w:tcPr>
          <w:p w:rsidR="002C2D15" w:rsidRDefault="00272268" w:rsidP="00F203BF">
            <w:pPr>
              <w:tabs>
                <w:tab w:val="left" w:pos="1620"/>
                <w:tab w:val="left" w:pos="4140"/>
                <w:tab w:val="left" w:pos="5580"/>
                <w:tab w:val="left" w:pos="7020"/>
                <w:tab w:val="left" w:pos="9360"/>
              </w:tabs>
              <w:jc w:val="center"/>
              <w:rPr>
                <w:rFonts w:ascii="Vodafone Rg" w:hAnsi="Vodafone Rg" w:cs="Arial"/>
                <w:b/>
                <w:sz w:val="20"/>
              </w:rPr>
            </w:pPr>
            <w:r w:rsidRPr="00272268">
              <w:rPr>
                <w:rFonts w:ascii="Vodafone Rg" w:hAnsi="Vodafone Rg" w:cs="Arial"/>
                <w:b/>
                <w:sz w:val="20"/>
                <w:highlight w:val="black"/>
              </w:rPr>
              <w:t>….</w:t>
            </w:r>
            <w:r>
              <w:rPr>
                <w:rFonts w:ascii="Vodafone Rg" w:hAnsi="Vodafone Rg" w:cs="Arial"/>
                <w:b/>
                <w:sz w:val="20"/>
              </w:rPr>
              <w:t xml:space="preserve"> </w:t>
            </w:r>
            <w:r w:rsidR="002C2D15">
              <w:rPr>
                <w:rFonts w:ascii="Vodafone Rg" w:hAnsi="Vodafone Rg" w:cs="Arial"/>
                <w:b/>
                <w:sz w:val="20"/>
              </w:rPr>
              <w:t>,- Kč</w:t>
            </w:r>
          </w:p>
        </w:tc>
      </w:tr>
    </w:tbl>
    <w:p w:rsidR="002C2D15" w:rsidRDefault="002C2D15" w:rsidP="00BF4C59">
      <w:pPr>
        <w:rPr>
          <w:rFonts w:ascii="Vodafone Rg" w:hAnsi="Vodafone Rg" w:cs="Arial"/>
          <w:i/>
          <w:sz w:val="16"/>
          <w:szCs w:val="16"/>
        </w:rPr>
      </w:pPr>
      <w:r w:rsidRPr="001C5462">
        <w:rPr>
          <w:rFonts w:ascii="Vodafone Rg" w:hAnsi="Vodafone Rg" w:cs="Arial"/>
          <w:i/>
          <w:sz w:val="16"/>
          <w:szCs w:val="16"/>
        </w:rPr>
        <w:t xml:space="preserve">Ceny jsou uvedeny bez </w:t>
      </w:r>
      <w:proofErr w:type="gramStart"/>
      <w:r w:rsidRPr="001C5462">
        <w:rPr>
          <w:rFonts w:ascii="Vodafone Rg" w:hAnsi="Vodafone Rg" w:cs="Arial"/>
          <w:i/>
          <w:sz w:val="16"/>
          <w:szCs w:val="16"/>
        </w:rPr>
        <w:t>DPH .</w:t>
      </w:r>
      <w:proofErr w:type="gramEnd"/>
    </w:p>
    <w:p w:rsidR="002C2D15" w:rsidRDefault="002C2D15" w:rsidP="00BF4C59">
      <w:pPr>
        <w:rPr>
          <w:rFonts w:ascii="Vodafone Rg" w:hAnsi="Vodafone Rg"/>
          <w:lang w:eastAsia="en-US"/>
        </w:rPr>
      </w:pPr>
    </w:p>
    <w:p w:rsidR="002C2D15" w:rsidRDefault="002C2D15" w:rsidP="00BF4C59">
      <w:pPr>
        <w:rPr>
          <w:rFonts w:ascii="Vodafone Rg" w:hAnsi="Vodafone Rg"/>
          <w:lang w:eastAsia="en-US"/>
        </w:rPr>
      </w:pPr>
    </w:p>
    <w:p w:rsidR="002C2D15" w:rsidRDefault="002C2D15" w:rsidP="00BF4C59">
      <w:pPr>
        <w:rPr>
          <w:rFonts w:ascii="Vodafone Rg" w:hAnsi="Vodafone Rg"/>
          <w:lang w:eastAsia="en-US"/>
        </w:rPr>
      </w:pPr>
    </w:p>
    <w:p w:rsidR="002C2D15" w:rsidRPr="00AA1497" w:rsidRDefault="002C2D15" w:rsidP="00673109">
      <w:pPr>
        <w:pStyle w:val="Nadpis1"/>
        <w:pBdr>
          <w:top w:val="single" w:sz="12" w:space="1" w:color="auto"/>
          <w:bottom w:val="single" w:sz="12" w:space="0" w:color="auto"/>
        </w:pBdr>
        <w:shd w:val="clear" w:color="auto" w:fill="E6E6E6"/>
        <w:spacing w:before="120" w:after="60"/>
        <w:jc w:val="center"/>
        <w:rPr>
          <w:rFonts w:ascii="Vodafone Lt" w:hAnsi="Vodafone Lt" w:cs="Arial"/>
          <w:bCs/>
          <w:kern w:val="32"/>
          <w:sz w:val="20"/>
          <w:szCs w:val="32"/>
          <w:lang w:eastAsia="cs-CZ"/>
        </w:rPr>
      </w:pPr>
      <w:r>
        <w:rPr>
          <w:rFonts w:ascii="Vodafone Lt" w:hAnsi="Vodafone Lt" w:cs="Arial"/>
          <w:bCs/>
          <w:kern w:val="32"/>
          <w:sz w:val="20"/>
          <w:szCs w:val="32"/>
          <w:lang w:eastAsia="cs-CZ"/>
        </w:rPr>
        <w:t>Tarify Připojení – Mobilní data</w:t>
      </w:r>
    </w:p>
    <w:p w:rsidR="002C2D15" w:rsidRPr="00146345" w:rsidRDefault="002C2D15" w:rsidP="00673109">
      <w:pPr>
        <w:rPr>
          <w:rFonts w:ascii="Vodafone Rg" w:hAnsi="Vodafone Rg"/>
          <w:b/>
          <w:sz w:val="20"/>
          <w:szCs w:val="20"/>
          <w:u w:val="single"/>
          <w:lang w:eastAsia="en-US"/>
        </w:rPr>
      </w:pPr>
      <w:proofErr w:type="spellStart"/>
      <w:r w:rsidRPr="00146345">
        <w:rPr>
          <w:rFonts w:ascii="Vodafone Rg" w:hAnsi="Vodafone Rg"/>
          <w:b/>
          <w:sz w:val="20"/>
          <w:szCs w:val="20"/>
          <w:u w:val="single"/>
          <w:lang w:eastAsia="en-US"/>
        </w:rPr>
        <w:t>OneNet</w:t>
      </w:r>
      <w:proofErr w:type="spellEnd"/>
      <w:r w:rsidRPr="00146345">
        <w:rPr>
          <w:rFonts w:ascii="Vodafone Rg" w:hAnsi="Vodafone Rg"/>
          <w:b/>
          <w:sz w:val="20"/>
          <w:szCs w:val="20"/>
          <w:u w:val="single"/>
          <w:lang w:eastAsia="en-US"/>
        </w:rPr>
        <w:t xml:space="preserve"> </w:t>
      </w:r>
      <w:r>
        <w:rPr>
          <w:rFonts w:ascii="Vodafone Rg" w:hAnsi="Vodafone Rg"/>
          <w:b/>
          <w:sz w:val="20"/>
          <w:szCs w:val="20"/>
          <w:u w:val="single"/>
          <w:lang w:eastAsia="en-US"/>
        </w:rPr>
        <w:t>Mobilní připojení (nesdílené)</w:t>
      </w:r>
    </w:p>
    <w:p w:rsidR="002C2D15" w:rsidRDefault="002C2D15" w:rsidP="00673109">
      <w:pPr>
        <w:rPr>
          <w:i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1"/>
        <w:gridCol w:w="992"/>
        <w:gridCol w:w="994"/>
        <w:gridCol w:w="992"/>
        <w:gridCol w:w="992"/>
        <w:gridCol w:w="1418"/>
        <w:gridCol w:w="1275"/>
      </w:tblGrid>
      <w:tr w:rsidR="002C2D15" w:rsidRPr="006F54F5" w:rsidTr="00F61D05">
        <w:trPr>
          <w:trHeight w:val="285"/>
        </w:trPr>
        <w:tc>
          <w:tcPr>
            <w:tcW w:w="1560" w:type="dxa"/>
            <w:vMerge w:val="restart"/>
            <w:shd w:val="clear" w:color="auto" w:fill="auto"/>
            <w:noWrap/>
            <w:hideMark/>
          </w:tcPr>
          <w:p w:rsidR="002C2D15" w:rsidRPr="005D47C6" w:rsidRDefault="002C2D15" w:rsidP="00F61D05">
            <w:pPr>
              <w:jc w:val="center"/>
              <w:rPr>
                <w:rFonts w:ascii="Vodafone Rg" w:hAnsi="Vodafone Rg"/>
                <w:b/>
                <w:bCs/>
                <w:sz w:val="18"/>
                <w:szCs w:val="20"/>
              </w:rPr>
            </w:pPr>
            <w:r w:rsidRPr="00146345">
              <w:rPr>
                <w:rFonts w:ascii="Vodafone Rg" w:hAnsi="Vodafone Rg"/>
                <w:b/>
                <w:bCs/>
                <w:sz w:val="18"/>
                <w:szCs w:val="20"/>
              </w:rPr>
              <w:t>Tarifní plán</w:t>
            </w:r>
          </w:p>
        </w:tc>
        <w:tc>
          <w:tcPr>
            <w:tcW w:w="992" w:type="dxa"/>
            <w:vMerge w:val="restart"/>
          </w:tcPr>
          <w:p w:rsidR="002C2D15" w:rsidRDefault="002C2D15" w:rsidP="00F61D05">
            <w:pPr>
              <w:jc w:val="center"/>
              <w:rPr>
                <w:rFonts w:ascii="Vodafone Rg" w:hAnsi="Vodafone Rg"/>
                <w:b/>
                <w:bCs/>
                <w:sz w:val="18"/>
                <w:szCs w:val="20"/>
              </w:rPr>
            </w:pPr>
            <w:r>
              <w:rPr>
                <w:rFonts w:ascii="Vodafone Rg" w:hAnsi="Vodafone Rg"/>
                <w:b/>
                <w:bCs/>
                <w:sz w:val="18"/>
                <w:szCs w:val="20"/>
              </w:rPr>
              <w:t>Datový objem</w:t>
            </w:r>
          </w:p>
        </w:tc>
        <w:tc>
          <w:tcPr>
            <w:tcW w:w="991" w:type="dxa"/>
            <w:vMerge w:val="restart"/>
          </w:tcPr>
          <w:p w:rsidR="002C2D15" w:rsidRPr="005D47C6" w:rsidRDefault="002C2D15" w:rsidP="00F61D05">
            <w:pPr>
              <w:jc w:val="center"/>
              <w:rPr>
                <w:rFonts w:ascii="Vodafone Rg" w:hAnsi="Vodafone Rg"/>
                <w:b/>
                <w:bCs/>
                <w:sz w:val="18"/>
                <w:szCs w:val="20"/>
              </w:rPr>
            </w:pPr>
            <w:r>
              <w:rPr>
                <w:rFonts w:ascii="Vodafone Rg" w:hAnsi="Vodafone Rg"/>
                <w:b/>
                <w:bCs/>
                <w:sz w:val="18"/>
                <w:szCs w:val="20"/>
              </w:rPr>
              <w:t>M</w:t>
            </w:r>
            <w:r w:rsidRPr="005D47C6">
              <w:rPr>
                <w:rFonts w:ascii="Vodafone Rg" w:hAnsi="Vodafone Rg"/>
                <w:b/>
                <w:bCs/>
                <w:sz w:val="18"/>
                <w:szCs w:val="20"/>
              </w:rPr>
              <w:t>ěsíční platba</w:t>
            </w:r>
          </w:p>
          <w:p w:rsidR="002C2D15" w:rsidRDefault="002C2D15" w:rsidP="00F61D05">
            <w:pPr>
              <w:jc w:val="center"/>
              <w:rPr>
                <w:rFonts w:ascii="Vodafone Rg" w:hAnsi="Vodafone Rg"/>
                <w:b/>
                <w:bCs/>
                <w:sz w:val="18"/>
                <w:szCs w:val="20"/>
              </w:rPr>
            </w:pPr>
            <w:r w:rsidRPr="005D47C6">
              <w:rPr>
                <w:rFonts w:ascii="Vodafone Rg" w:hAnsi="Vodafone Rg"/>
                <w:b/>
                <w:bCs/>
                <w:sz w:val="18"/>
                <w:szCs w:val="20"/>
              </w:rPr>
              <w:t>[ Kč ]</w:t>
            </w:r>
          </w:p>
        </w:tc>
        <w:tc>
          <w:tcPr>
            <w:tcW w:w="3970" w:type="dxa"/>
            <w:gridSpan w:val="4"/>
          </w:tcPr>
          <w:p w:rsidR="002C2D15" w:rsidRDefault="002C2D15" w:rsidP="00F61D05">
            <w:pPr>
              <w:jc w:val="center"/>
              <w:rPr>
                <w:rFonts w:ascii="Vodafone Rg" w:hAnsi="Vodafone Rg"/>
                <w:b/>
                <w:bCs/>
                <w:sz w:val="18"/>
                <w:szCs w:val="20"/>
              </w:rPr>
            </w:pPr>
            <w:r>
              <w:rPr>
                <w:rFonts w:ascii="Vodafone Rg" w:hAnsi="Vodafone Rg"/>
                <w:b/>
                <w:bCs/>
                <w:sz w:val="18"/>
                <w:szCs w:val="20"/>
              </w:rPr>
              <w:t xml:space="preserve">Dostupné </w:t>
            </w:r>
            <w:proofErr w:type="spellStart"/>
            <w:r>
              <w:rPr>
                <w:rFonts w:ascii="Vodafone Rg" w:hAnsi="Vodafone Rg"/>
                <w:b/>
                <w:bCs/>
                <w:sz w:val="18"/>
                <w:szCs w:val="20"/>
              </w:rPr>
              <w:t>dokupy</w:t>
            </w:r>
            <w:proofErr w:type="spellEnd"/>
            <w:r>
              <w:rPr>
                <w:rFonts w:ascii="Vodafone Rg" w:hAnsi="Vodafone Rg"/>
                <w:b/>
                <w:bCs/>
                <w:sz w:val="18"/>
                <w:szCs w:val="20"/>
              </w:rPr>
              <w:t xml:space="preserve"> * </w:t>
            </w:r>
          </w:p>
        </w:tc>
        <w:tc>
          <w:tcPr>
            <w:tcW w:w="2693" w:type="dxa"/>
            <w:gridSpan w:val="2"/>
            <w:vMerge w:val="restart"/>
          </w:tcPr>
          <w:p w:rsidR="002C2D15" w:rsidRDefault="002C2D15" w:rsidP="00F61D05">
            <w:pPr>
              <w:jc w:val="center"/>
              <w:rPr>
                <w:rFonts w:ascii="Vodafone Rg" w:hAnsi="Vodafone Rg"/>
                <w:b/>
                <w:bCs/>
                <w:sz w:val="18"/>
                <w:szCs w:val="20"/>
              </w:rPr>
            </w:pPr>
            <w:r>
              <w:rPr>
                <w:rFonts w:ascii="Vodafone Rg" w:hAnsi="Vodafone Rg"/>
                <w:b/>
                <w:bCs/>
                <w:sz w:val="18"/>
                <w:szCs w:val="20"/>
              </w:rPr>
              <w:t xml:space="preserve">Automatické </w:t>
            </w:r>
            <w:proofErr w:type="spellStart"/>
            <w:r>
              <w:rPr>
                <w:rFonts w:ascii="Vodafone Rg" w:hAnsi="Vodafone Rg"/>
                <w:b/>
                <w:bCs/>
                <w:sz w:val="18"/>
                <w:szCs w:val="20"/>
              </w:rPr>
              <w:t>dokupy</w:t>
            </w:r>
            <w:proofErr w:type="spellEnd"/>
          </w:p>
        </w:tc>
      </w:tr>
      <w:tr w:rsidR="002C2D15" w:rsidRPr="006F54F5" w:rsidTr="00F61D05">
        <w:trPr>
          <w:trHeight w:val="285"/>
        </w:trPr>
        <w:tc>
          <w:tcPr>
            <w:tcW w:w="1560" w:type="dxa"/>
            <w:vMerge/>
            <w:shd w:val="clear" w:color="auto" w:fill="auto"/>
            <w:noWrap/>
          </w:tcPr>
          <w:p w:rsidR="002C2D15" w:rsidRPr="00BE3177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2C2D15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</w:p>
        </w:tc>
        <w:tc>
          <w:tcPr>
            <w:tcW w:w="991" w:type="dxa"/>
            <w:vMerge/>
          </w:tcPr>
          <w:p w:rsidR="002C2D15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</w:p>
        </w:tc>
        <w:tc>
          <w:tcPr>
            <w:tcW w:w="1986" w:type="dxa"/>
            <w:gridSpan w:val="2"/>
          </w:tcPr>
          <w:p w:rsidR="002C2D15" w:rsidRPr="00E6340E" w:rsidRDefault="002C2D15" w:rsidP="00F61D05">
            <w:pPr>
              <w:jc w:val="center"/>
              <w:rPr>
                <w:rFonts w:ascii="Vodafone Rg" w:hAnsi="Vodafone Rg"/>
                <w:b/>
                <w:bCs/>
                <w:sz w:val="18"/>
                <w:szCs w:val="20"/>
              </w:rPr>
            </w:pPr>
            <w:r w:rsidRPr="00E6340E">
              <w:rPr>
                <w:rFonts w:ascii="Vodafone Rg" w:hAnsi="Vodafone Rg"/>
                <w:b/>
                <w:bCs/>
                <w:sz w:val="18"/>
                <w:szCs w:val="20"/>
              </w:rPr>
              <w:t>Dokup č. 1</w:t>
            </w:r>
          </w:p>
        </w:tc>
        <w:tc>
          <w:tcPr>
            <w:tcW w:w="1984" w:type="dxa"/>
            <w:gridSpan w:val="2"/>
          </w:tcPr>
          <w:p w:rsidR="002C2D15" w:rsidRPr="00E6340E" w:rsidRDefault="002C2D15" w:rsidP="00F61D05">
            <w:pPr>
              <w:jc w:val="center"/>
              <w:rPr>
                <w:rFonts w:ascii="Vodafone Rg" w:hAnsi="Vodafone Rg"/>
                <w:b/>
                <w:bCs/>
                <w:sz w:val="18"/>
                <w:szCs w:val="20"/>
              </w:rPr>
            </w:pPr>
            <w:r w:rsidRPr="00E6340E">
              <w:rPr>
                <w:rFonts w:ascii="Vodafone Rg" w:hAnsi="Vodafone Rg"/>
                <w:b/>
                <w:bCs/>
                <w:sz w:val="18"/>
                <w:szCs w:val="20"/>
              </w:rPr>
              <w:t>Dokup č. 2</w:t>
            </w:r>
          </w:p>
        </w:tc>
        <w:tc>
          <w:tcPr>
            <w:tcW w:w="2693" w:type="dxa"/>
            <w:gridSpan w:val="2"/>
            <w:vMerge/>
          </w:tcPr>
          <w:p w:rsidR="002C2D15" w:rsidRDefault="002C2D15" w:rsidP="00F61D05">
            <w:pPr>
              <w:jc w:val="center"/>
              <w:rPr>
                <w:rFonts w:ascii="Vodafone Rg" w:hAnsi="Vodafone Rg"/>
                <w:bCs/>
                <w:sz w:val="18"/>
                <w:szCs w:val="20"/>
              </w:rPr>
            </w:pPr>
          </w:p>
        </w:tc>
      </w:tr>
      <w:tr w:rsidR="002C2D15" w:rsidRPr="006F54F5" w:rsidTr="00F61D05">
        <w:trPr>
          <w:trHeight w:val="285"/>
        </w:trPr>
        <w:tc>
          <w:tcPr>
            <w:tcW w:w="1560" w:type="dxa"/>
            <w:vMerge/>
            <w:shd w:val="clear" w:color="auto" w:fill="auto"/>
            <w:noWrap/>
          </w:tcPr>
          <w:p w:rsidR="002C2D15" w:rsidRPr="00BE3177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2C2D15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</w:p>
        </w:tc>
        <w:tc>
          <w:tcPr>
            <w:tcW w:w="991" w:type="dxa"/>
            <w:vMerge/>
          </w:tcPr>
          <w:p w:rsidR="002C2D15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2C2D15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  <w:r>
              <w:rPr>
                <w:rFonts w:ascii="Vodafone Rg" w:hAnsi="Vodafone Rg"/>
                <w:bCs/>
                <w:sz w:val="18"/>
                <w:szCs w:val="20"/>
              </w:rPr>
              <w:t>Objem</w:t>
            </w:r>
          </w:p>
        </w:tc>
        <w:tc>
          <w:tcPr>
            <w:tcW w:w="994" w:type="dxa"/>
          </w:tcPr>
          <w:p w:rsidR="002C2D15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  <w:r>
              <w:rPr>
                <w:rFonts w:ascii="Vodafone Rg" w:hAnsi="Vodafone Rg"/>
                <w:bCs/>
                <w:sz w:val="18"/>
                <w:szCs w:val="20"/>
              </w:rPr>
              <w:t>Cena</w:t>
            </w:r>
          </w:p>
        </w:tc>
        <w:tc>
          <w:tcPr>
            <w:tcW w:w="992" w:type="dxa"/>
          </w:tcPr>
          <w:p w:rsidR="002C2D15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  <w:r>
              <w:rPr>
                <w:rFonts w:ascii="Vodafone Rg" w:hAnsi="Vodafone Rg"/>
                <w:bCs/>
                <w:sz w:val="18"/>
                <w:szCs w:val="20"/>
              </w:rPr>
              <w:t xml:space="preserve">Objem </w:t>
            </w:r>
          </w:p>
        </w:tc>
        <w:tc>
          <w:tcPr>
            <w:tcW w:w="992" w:type="dxa"/>
          </w:tcPr>
          <w:p w:rsidR="002C2D15" w:rsidRDefault="002C2D15" w:rsidP="00F61D05">
            <w:pPr>
              <w:rPr>
                <w:rFonts w:ascii="Vodafone Rg" w:hAnsi="Vodafone Rg"/>
                <w:bCs/>
                <w:sz w:val="18"/>
                <w:szCs w:val="20"/>
              </w:rPr>
            </w:pPr>
            <w:r>
              <w:rPr>
                <w:rFonts w:ascii="Vodafone Rg" w:hAnsi="Vodafone Rg"/>
                <w:bCs/>
                <w:sz w:val="18"/>
                <w:szCs w:val="20"/>
              </w:rPr>
              <w:t>Cena</w:t>
            </w:r>
          </w:p>
        </w:tc>
        <w:tc>
          <w:tcPr>
            <w:tcW w:w="1418" w:type="dxa"/>
          </w:tcPr>
          <w:p w:rsidR="002C2D15" w:rsidRDefault="002C2D15" w:rsidP="00F61D05">
            <w:pPr>
              <w:jc w:val="center"/>
              <w:rPr>
                <w:rFonts w:ascii="Vodafone Rg" w:hAnsi="Vodafone Rg"/>
                <w:bCs/>
                <w:sz w:val="18"/>
                <w:szCs w:val="20"/>
              </w:rPr>
            </w:pPr>
            <w:r>
              <w:rPr>
                <w:rFonts w:ascii="Vodafone Rg" w:hAnsi="Vodafone Rg"/>
                <w:bCs/>
                <w:sz w:val="18"/>
                <w:szCs w:val="20"/>
              </w:rPr>
              <w:t>Dokup č.</w:t>
            </w:r>
          </w:p>
        </w:tc>
        <w:tc>
          <w:tcPr>
            <w:tcW w:w="1275" w:type="dxa"/>
          </w:tcPr>
          <w:p w:rsidR="002C2D15" w:rsidRDefault="002C2D15" w:rsidP="00F61D05">
            <w:pPr>
              <w:jc w:val="center"/>
              <w:rPr>
                <w:rFonts w:ascii="Vodafone Rg" w:hAnsi="Vodafone Rg"/>
                <w:bCs/>
                <w:sz w:val="18"/>
                <w:szCs w:val="20"/>
              </w:rPr>
            </w:pPr>
            <w:r>
              <w:rPr>
                <w:rFonts w:ascii="Vodafone Rg" w:hAnsi="Vodafone Rg"/>
                <w:bCs/>
                <w:sz w:val="18"/>
                <w:szCs w:val="20"/>
              </w:rPr>
              <w:t>Počet</w:t>
            </w:r>
          </w:p>
        </w:tc>
      </w:tr>
      <w:tr w:rsidR="002C2D15" w:rsidRPr="00161EBE" w:rsidTr="00F61D05">
        <w:trPr>
          <w:trHeight w:val="285"/>
        </w:trPr>
        <w:tc>
          <w:tcPr>
            <w:tcW w:w="1560" w:type="dxa"/>
            <w:shd w:val="clear" w:color="auto" w:fill="auto"/>
            <w:noWrap/>
            <w:hideMark/>
          </w:tcPr>
          <w:p w:rsidR="002C2D15" w:rsidRPr="00B86C5B" w:rsidRDefault="002C2D15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proofErr w:type="spellStart"/>
            <w:r w:rsidRPr="00B86C5B">
              <w:rPr>
                <w:rFonts w:ascii="Vodafone Rg" w:hAnsi="Vodafone Rg"/>
                <w:bCs/>
                <w:sz w:val="18"/>
                <w:szCs w:val="18"/>
              </w:rPr>
              <w:t>OneNet</w:t>
            </w:r>
            <w:proofErr w:type="spellEnd"/>
            <w:r w:rsidRPr="00B86C5B">
              <w:rPr>
                <w:rFonts w:ascii="Vodafone Rg" w:hAnsi="Vodafone Rg"/>
                <w:bCs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</w:tcPr>
          <w:p w:rsidR="002C2D15" w:rsidRPr="00B86C5B" w:rsidRDefault="002C2D15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50 MB</w:t>
            </w:r>
          </w:p>
        </w:tc>
        <w:tc>
          <w:tcPr>
            <w:tcW w:w="991" w:type="dxa"/>
          </w:tcPr>
          <w:p w:rsidR="002C2D15" w:rsidRPr="00B86C5B" w:rsidRDefault="00BF0503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……</w:t>
            </w:r>
          </w:p>
        </w:tc>
        <w:tc>
          <w:tcPr>
            <w:tcW w:w="992" w:type="dxa"/>
          </w:tcPr>
          <w:p w:rsidR="002C2D15" w:rsidRPr="00B86C5B" w:rsidRDefault="002C2D15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50 MB</w:t>
            </w:r>
          </w:p>
        </w:tc>
        <w:tc>
          <w:tcPr>
            <w:tcW w:w="994" w:type="dxa"/>
          </w:tcPr>
          <w:p w:rsidR="002C2D15" w:rsidRPr="00B86C5B" w:rsidRDefault="00BF0503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……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:rsidR="002C2D15" w:rsidRPr="00B86C5B" w:rsidRDefault="002C2D15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C2D15" w:rsidRPr="00B86C5B" w:rsidRDefault="002C2D15" w:rsidP="00F61D05">
            <w:pPr>
              <w:rPr>
                <w:rFonts w:ascii="Vodafone Rg" w:hAnsi="Vodafone Rg" w:cs="Arial"/>
                <w:bCs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2D15" w:rsidRPr="00B86C5B" w:rsidRDefault="002C2D15" w:rsidP="00F61D05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C2D15" w:rsidRPr="00B86C5B" w:rsidRDefault="002C2D15" w:rsidP="00F61D05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</w:tr>
      <w:tr w:rsidR="002C2D15" w:rsidRPr="00161EBE" w:rsidTr="00F61D05">
        <w:trPr>
          <w:trHeight w:val="285"/>
        </w:trPr>
        <w:tc>
          <w:tcPr>
            <w:tcW w:w="1560" w:type="dxa"/>
            <w:shd w:val="clear" w:color="auto" w:fill="auto"/>
            <w:noWrap/>
          </w:tcPr>
          <w:p w:rsidR="002C2D15" w:rsidRPr="00B86C5B" w:rsidRDefault="002C2D15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proofErr w:type="spellStart"/>
            <w:r w:rsidRPr="00B86C5B">
              <w:rPr>
                <w:rFonts w:ascii="Vodafone Rg" w:hAnsi="Vodafone Rg"/>
                <w:bCs/>
                <w:sz w:val="18"/>
                <w:szCs w:val="18"/>
              </w:rPr>
              <w:t>OneNet</w:t>
            </w:r>
            <w:proofErr w:type="spellEnd"/>
            <w:r w:rsidRPr="00B86C5B">
              <w:rPr>
                <w:rFonts w:ascii="Vodafone Rg" w:hAnsi="Vodafone Rg"/>
                <w:bCs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</w:tcPr>
          <w:p w:rsidR="002C2D15" w:rsidRPr="00B86C5B" w:rsidRDefault="002C2D15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500 MB</w:t>
            </w:r>
          </w:p>
        </w:tc>
        <w:tc>
          <w:tcPr>
            <w:tcW w:w="991" w:type="dxa"/>
          </w:tcPr>
          <w:p w:rsidR="002C2D15" w:rsidRDefault="00BF0503" w:rsidP="00BF0503"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…..</w:t>
            </w:r>
          </w:p>
        </w:tc>
        <w:tc>
          <w:tcPr>
            <w:tcW w:w="992" w:type="dxa"/>
          </w:tcPr>
          <w:p w:rsidR="002C2D15" w:rsidRPr="00B86C5B" w:rsidRDefault="002C2D15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100 MB</w:t>
            </w:r>
          </w:p>
        </w:tc>
        <w:tc>
          <w:tcPr>
            <w:tcW w:w="994" w:type="dxa"/>
          </w:tcPr>
          <w:p w:rsidR="002C2D15" w:rsidRPr="00B86C5B" w:rsidRDefault="00BF0503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……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2C2D15" w:rsidRPr="00B86C5B" w:rsidRDefault="002C2D15" w:rsidP="00F61D05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C2D15" w:rsidRPr="00B86C5B" w:rsidRDefault="002C2D15" w:rsidP="00F61D05">
            <w:pPr>
              <w:rPr>
                <w:rFonts w:ascii="Vodafone Rg" w:hAnsi="Vodafone Rg" w:cs="Arial"/>
                <w:bCs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2D15" w:rsidRPr="00B86C5B" w:rsidRDefault="002C2D15" w:rsidP="00F61D05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C2D15" w:rsidRPr="00B86C5B" w:rsidRDefault="002C2D15" w:rsidP="00F61D05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</w:tr>
      <w:tr w:rsidR="002C2D15" w:rsidRPr="00161EBE" w:rsidTr="00F61D05">
        <w:trPr>
          <w:trHeight w:val="285"/>
        </w:trPr>
        <w:tc>
          <w:tcPr>
            <w:tcW w:w="1560" w:type="dxa"/>
            <w:shd w:val="clear" w:color="auto" w:fill="auto"/>
            <w:noWrap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proofErr w:type="spellStart"/>
            <w:r w:rsidRPr="00B86C5B">
              <w:rPr>
                <w:rFonts w:ascii="Vodafone Rg" w:hAnsi="Vodafone Rg"/>
                <w:bCs/>
                <w:sz w:val="18"/>
                <w:szCs w:val="18"/>
              </w:rPr>
              <w:t>OneNet</w:t>
            </w:r>
            <w:proofErr w:type="spellEnd"/>
            <w:r w:rsidRPr="00B86C5B">
              <w:rPr>
                <w:rFonts w:ascii="Vodafone Rg" w:hAnsi="Vodafone Rg"/>
                <w:bCs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1,5 GB</w:t>
            </w:r>
          </w:p>
        </w:tc>
        <w:tc>
          <w:tcPr>
            <w:tcW w:w="991" w:type="dxa"/>
          </w:tcPr>
          <w:p w:rsidR="002C2D15" w:rsidRDefault="00BF0503" w:rsidP="00F203BF"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……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250 MB</w:t>
            </w:r>
          </w:p>
        </w:tc>
        <w:tc>
          <w:tcPr>
            <w:tcW w:w="994" w:type="dxa"/>
          </w:tcPr>
          <w:p w:rsidR="002C2D15" w:rsidRPr="00B86C5B" w:rsidRDefault="00BF0503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……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:rsidR="002C2D15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2C2D15" w:rsidRDefault="002C2D15" w:rsidP="00F203BF">
            <w:pPr>
              <w:rPr>
                <w:rFonts w:ascii="Vodafone Rg" w:hAnsi="Vodafone Rg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2C2D15" w:rsidRDefault="002C2D15" w:rsidP="00F203BF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2C2D15" w:rsidRDefault="002C2D15" w:rsidP="00F203BF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</w:p>
        </w:tc>
      </w:tr>
      <w:tr w:rsidR="002C2D15" w:rsidRPr="00161EBE" w:rsidTr="00F61D05">
        <w:trPr>
          <w:trHeight w:val="285"/>
        </w:trPr>
        <w:tc>
          <w:tcPr>
            <w:tcW w:w="1560" w:type="dxa"/>
            <w:shd w:val="clear" w:color="auto" w:fill="auto"/>
            <w:noWrap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proofErr w:type="spellStart"/>
            <w:r w:rsidRPr="00B86C5B">
              <w:rPr>
                <w:rFonts w:ascii="Vodafone Rg" w:hAnsi="Vodafone Rg"/>
                <w:bCs/>
                <w:sz w:val="18"/>
                <w:szCs w:val="18"/>
              </w:rPr>
              <w:t>OneNet</w:t>
            </w:r>
            <w:proofErr w:type="spellEnd"/>
            <w:r w:rsidRPr="00B86C5B">
              <w:rPr>
                <w:rFonts w:ascii="Vodafone Rg" w:hAnsi="Vodafone Rg"/>
                <w:bCs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3 GB</w:t>
            </w:r>
          </w:p>
        </w:tc>
        <w:tc>
          <w:tcPr>
            <w:tcW w:w="991" w:type="dxa"/>
          </w:tcPr>
          <w:p w:rsidR="002C2D15" w:rsidRDefault="00BF0503" w:rsidP="00F203BF"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…..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500 MB</w:t>
            </w:r>
          </w:p>
        </w:tc>
        <w:tc>
          <w:tcPr>
            <w:tcW w:w="994" w:type="dxa"/>
          </w:tcPr>
          <w:p w:rsidR="002C2D15" w:rsidRPr="00B86C5B" w:rsidRDefault="00BF0503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……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 w:cs="Arial"/>
                <w:bCs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2D15" w:rsidRPr="00B86C5B" w:rsidRDefault="002C2D15" w:rsidP="00F203BF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C2D15" w:rsidRPr="00B86C5B" w:rsidRDefault="002C2D15" w:rsidP="00F203BF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</w:tr>
      <w:tr w:rsidR="002C2D15" w:rsidRPr="00161EBE" w:rsidTr="00F61D05">
        <w:trPr>
          <w:trHeight w:val="285"/>
        </w:trPr>
        <w:tc>
          <w:tcPr>
            <w:tcW w:w="1560" w:type="dxa"/>
            <w:shd w:val="clear" w:color="auto" w:fill="auto"/>
            <w:noWrap/>
          </w:tcPr>
          <w:p w:rsidR="002C2D15" w:rsidRDefault="002C2D15" w:rsidP="00F203BF">
            <w:proofErr w:type="spellStart"/>
            <w:r w:rsidRPr="003D6C47">
              <w:rPr>
                <w:rFonts w:ascii="Vodafone Rg" w:hAnsi="Vodafone Rg"/>
                <w:bCs/>
                <w:sz w:val="18"/>
                <w:szCs w:val="18"/>
              </w:rPr>
              <w:t>OneNet</w:t>
            </w:r>
            <w:proofErr w:type="spellEnd"/>
            <w:r w:rsidRPr="003D6C47">
              <w:rPr>
                <w:rFonts w:ascii="Vodafone Rg" w:hAnsi="Vodafone Rg"/>
                <w:bCs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4 GB</w:t>
            </w:r>
          </w:p>
        </w:tc>
        <w:tc>
          <w:tcPr>
            <w:tcW w:w="991" w:type="dxa"/>
          </w:tcPr>
          <w:p w:rsidR="002C2D15" w:rsidRDefault="00BF0503" w:rsidP="00F203BF"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……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500 MB</w:t>
            </w:r>
          </w:p>
        </w:tc>
        <w:tc>
          <w:tcPr>
            <w:tcW w:w="994" w:type="dxa"/>
          </w:tcPr>
          <w:p w:rsidR="002C2D15" w:rsidRPr="00B86C5B" w:rsidRDefault="00BF0503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…..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 w:cs="Arial"/>
                <w:bCs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2D15" w:rsidRPr="00B86C5B" w:rsidRDefault="002C2D15" w:rsidP="00F203BF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C2D15" w:rsidRPr="00B86C5B" w:rsidRDefault="002C2D15" w:rsidP="00F203BF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</w:tr>
      <w:tr w:rsidR="002C2D15" w:rsidRPr="00161EBE" w:rsidTr="00F61D05">
        <w:trPr>
          <w:trHeight w:val="684"/>
        </w:trPr>
        <w:tc>
          <w:tcPr>
            <w:tcW w:w="1560" w:type="dxa"/>
            <w:shd w:val="clear" w:color="auto" w:fill="auto"/>
            <w:noWrap/>
          </w:tcPr>
          <w:p w:rsidR="002C2D15" w:rsidRDefault="002C2D15" w:rsidP="00F203BF">
            <w:proofErr w:type="spellStart"/>
            <w:r w:rsidRPr="003D6C47">
              <w:rPr>
                <w:rFonts w:ascii="Vodafone Rg" w:hAnsi="Vodafone Rg"/>
                <w:bCs/>
                <w:sz w:val="18"/>
                <w:szCs w:val="18"/>
              </w:rPr>
              <w:lastRenderedPageBreak/>
              <w:t>OneNet</w:t>
            </w:r>
            <w:proofErr w:type="spellEnd"/>
            <w:r w:rsidRPr="003D6C47">
              <w:rPr>
                <w:rFonts w:ascii="Vodafone Rg" w:hAnsi="Vodafone Rg"/>
                <w:bCs/>
                <w:sz w:val="18"/>
                <w:szCs w:val="18"/>
              </w:rPr>
              <w:t xml:space="preserve"> Mobilní připojení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10 GB</w:t>
            </w:r>
          </w:p>
        </w:tc>
        <w:tc>
          <w:tcPr>
            <w:tcW w:w="991" w:type="dxa"/>
          </w:tcPr>
          <w:p w:rsidR="002C2D15" w:rsidRDefault="00BF0503" w:rsidP="00F203BF"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…….</w:t>
            </w:r>
            <w:r>
              <w:rPr>
                <w:rFonts w:ascii="Vodafone Rg" w:hAnsi="Vodafone Rg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1 GB</w:t>
            </w:r>
          </w:p>
        </w:tc>
        <w:tc>
          <w:tcPr>
            <w:tcW w:w="994" w:type="dxa"/>
          </w:tcPr>
          <w:p w:rsidR="002C2D15" w:rsidRPr="00B86C5B" w:rsidRDefault="00BF0503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 w:rsidRPr="00BF0503">
              <w:rPr>
                <w:rFonts w:ascii="Vodafone Rg" w:hAnsi="Vodafone Rg"/>
                <w:bCs/>
                <w:sz w:val="18"/>
                <w:szCs w:val="18"/>
                <w:highlight w:val="black"/>
              </w:rPr>
              <w:t>…….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C2D15" w:rsidRPr="00B86C5B" w:rsidRDefault="002C2D15" w:rsidP="00F203BF">
            <w:pPr>
              <w:rPr>
                <w:rFonts w:ascii="Vodafone Rg" w:hAnsi="Vodafone Rg" w:cs="Arial"/>
                <w:bCs/>
                <w:sz w:val="18"/>
                <w:szCs w:val="18"/>
              </w:rPr>
            </w:pPr>
            <w:r>
              <w:rPr>
                <w:rFonts w:ascii="Vodafone Rg" w:hAnsi="Vodafone Rg" w:cs="Arial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C2D15" w:rsidRPr="00B86C5B" w:rsidRDefault="002C2D15" w:rsidP="00F203BF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C2D15" w:rsidRPr="00B86C5B" w:rsidRDefault="002C2D15" w:rsidP="00F203BF">
            <w:pPr>
              <w:jc w:val="center"/>
              <w:rPr>
                <w:rFonts w:ascii="Vodafone Rg" w:hAnsi="Vodafone Rg"/>
                <w:bCs/>
                <w:sz w:val="18"/>
                <w:szCs w:val="18"/>
              </w:rPr>
            </w:pPr>
            <w:r>
              <w:rPr>
                <w:rFonts w:ascii="Vodafone Rg" w:hAnsi="Vodafone Rg"/>
                <w:bCs/>
                <w:sz w:val="18"/>
                <w:szCs w:val="18"/>
              </w:rPr>
              <w:t>-</w:t>
            </w:r>
          </w:p>
        </w:tc>
      </w:tr>
    </w:tbl>
    <w:p w:rsidR="002C2D15" w:rsidRPr="00673109" w:rsidRDefault="002C2D15" w:rsidP="00BF4C59">
      <w:pPr>
        <w:rPr>
          <w:rFonts w:ascii="Vodafone Rg" w:hAnsi="Vodafone Rg"/>
          <w:b/>
          <w:bCs/>
          <w:sz w:val="18"/>
          <w:szCs w:val="18"/>
        </w:rPr>
      </w:pPr>
      <w:proofErr w:type="gramStart"/>
      <w:r w:rsidRPr="00673109">
        <w:rPr>
          <w:rFonts w:ascii="Vodafone Rg" w:hAnsi="Vodafone Rg"/>
          <w:b/>
          <w:bCs/>
          <w:sz w:val="18"/>
          <w:szCs w:val="18"/>
        </w:rPr>
        <w:t xml:space="preserve">* </w:t>
      </w:r>
      <w:r>
        <w:rPr>
          <w:rFonts w:ascii="Vodafone Rg" w:hAnsi="Vodafone Rg"/>
          <w:b/>
          <w:bCs/>
          <w:sz w:val="18"/>
          <w:szCs w:val="18"/>
        </w:rPr>
        <w:t xml:space="preserve"> </w:t>
      </w:r>
      <w:r w:rsidRPr="00673109">
        <w:rPr>
          <w:rFonts w:ascii="Vodafone Rg" w:hAnsi="Vodafone Rg"/>
          <w:b/>
          <w:bCs/>
          <w:sz w:val="18"/>
          <w:szCs w:val="18"/>
        </w:rPr>
        <w:t>Automatické</w:t>
      </w:r>
      <w:proofErr w:type="gramEnd"/>
      <w:r w:rsidRPr="00673109">
        <w:rPr>
          <w:rFonts w:ascii="Vodafone Rg" w:hAnsi="Vodafone Rg"/>
          <w:b/>
          <w:bCs/>
          <w:sz w:val="18"/>
          <w:szCs w:val="18"/>
        </w:rPr>
        <w:t xml:space="preserve"> </w:t>
      </w:r>
      <w:proofErr w:type="spellStart"/>
      <w:r w:rsidRPr="00673109">
        <w:rPr>
          <w:rFonts w:ascii="Vodafone Rg" w:hAnsi="Vodafone Rg"/>
          <w:b/>
          <w:bCs/>
          <w:sz w:val="18"/>
          <w:szCs w:val="18"/>
        </w:rPr>
        <w:t>dokupy</w:t>
      </w:r>
      <w:proofErr w:type="spellEnd"/>
      <w:r w:rsidRPr="00673109">
        <w:rPr>
          <w:rFonts w:ascii="Vodafone Rg" w:hAnsi="Vodafone Rg"/>
          <w:b/>
          <w:bCs/>
          <w:sz w:val="18"/>
          <w:szCs w:val="18"/>
        </w:rPr>
        <w:t xml:space="preserve"> budou neaktivní.</w:t>
      </w:r>
      <w:r>
        <w:rPr>
          <w:rFonts w:ascii="Vodafone Rg" w:hAnsi="Vodafone Rg"/>
          <w:b/>
          <w:bCs/>
          <w:sz w:val="18"/>
          <w:szCs w:val="18"/>
        </w:rPr>
        <w:t xml:space="preserve"> Jednotliví uživatelé SIM si nebudou moci manuálně řídit </w:t>
      </w:r>
      <w:proofErr w:type="spellStart"/>
      <w:r>
        <w:rPr>
          <w:rFonts w:ascii="Vodafone Rg" w:hAnsi="Vodafone Rg"/>
          <w:b/>
          <w:bCs/>
          <w:sz w:val="18"/>
          <w:szCs w:val="18"/>
        </w:rPr>
        <w:t>dokupy</w:t>
      </w:r>
      <w:proofErr w:type="spellEnd"/>
      <w:r>
        <w:rPr>
          <w:rFonts w:ascii="Vodafone Rg" w:hAnsi="Vodafone Rg"/>
          <w:b/>
          <w:bCs/>
          <w:sz w:val="18"/>
          <w:szCs w:val="18"/>
        </w:rPr>
        <w:t>, toto bude v kompetenci administrátora Účastníka.</w:t>
      </w:r>
    </w:p>
    <w:p w:rsidR="002C2D15" w:rsidRPr="00E3642C" w:rsidRDefault="002C2D15" w:rsidP="00E3642C">
      <w:pPr>
        <w:pStyle w:val="Nadpis1"/>
        <w:pBdr>
          <w:top w:val="single" w:sz="12" w:space="1" w:color="auto"/>
          <w:bottom w:val="single" w:sz="12" w:space="1" w:color="auto"/>
        </w:pBdr>
        <w:shd w:val="clear" w:color="auto" w:fill="E6E6E6"/>
        <w:spacing w:before="120" w:after="60"/>
        <w:jc w:val="center"/>
        <w:rPr>
          <w:rFonts w:ascii="Vodafone Lt" w:hAnsi="Vodafone Lt" w:cs="Arial"/>
          <w:bCs/>
          <w:kern w:val="32"/>
          <w:sz w:val="20"/>
          <w:szCs w:val="32"/>
          <w:lang w:eastAsia="cs-CZ"/>
        </w:rPr>
      </w:pPr>
      <w:r w:rsidRPr="001C5462">
        <w:rPr>
          <w:rFonts w:ascii="Vodafone Lt" w:hAnsi="Vodafone Lt" w:cs="Arial"/>
          <w:bCs/>
          <w:kern w:val="32"/>
          <w:sz w:val="20"/>
          <w:szCs w:val="32"/>
          <w:lang w:eastAsia="cs-CZ"/>
        </w:rPr>
        <w:t xml:space="preserve">Hlasová VPN </w:t>
      </w:r>
    </w:p>
    <w:p w:rsidR="002C2D15" w:rsidRPr="001C5462" w:rsidRDefault="002C2D15" w:rsidP="00AE5734">
      <w:pPr>
        <w:rPr>
          <w:rFonts w:ascii="Vodafone Rg" w:hAnsi="Vodafone Rg" w:cs="Arial"/>
          <w:b/>
          <w:bCs/>
          <w:sz w:val="20"/>
          <w:szCs w:val="20"/>
          <w:u w:val="single"/>
          <w:lang w:eastAsia="en-US"/>
        </w:rPr>
      </w:pPr>
      <w:r w:rsidRPr="001C5462">
        <w:rPr>
          <w:rFonts w:ascii="Vodafone Rg" w:hAnsi="Vodafone Rg" w:cs="Arial"/>
          <w:b/>
          <w:bCs/>
          <w:sz w:val="20"/>
          <w:szCs w:val="20"/>
          <w:u w:val="single"/>
          <w:lang w:eastAsia="en-US"/>
        </w:rPr>
        <w:t xml:space="preserve">Vytvoření hlasové VPN: </w:t>
      </w:r>
    </w:p>
    <w:p w:rsidR="002C2D15" w:rsidRDefault="002C2D15" w:rsidP="00E3642C">
      <w:pPr>
        <w:pStyle w:val="Nadpis1"/>
        <w:rPr>
          <w:rFonts w:ascii="Vodafone Rg" w:hAnsi="Vodafone Rg" w:cs="Arial"/>
          <w:sz w:val="20"/>
        </w:rPr>
      </w:pPr>
      <w:r w:rsidRPr="001C5462">
        <w:rPr>
          <w:rFonts w:ascii="Vodafone Rg" w:hAnsi="Vodafone Rg" w:cs="Arial"/>
          <w:b w:val="0"/>
          <w:bCs/>
          <w:sz w:val="20"/>
        </w:rPr>
        <w:t xml:space="preserve">Název hlasové VPN:  </w:t>
      </w:r>
      <w:r w:rsidRPr="00554E71">
        <w:rPr>
          <w:rFonts w:ascii="Vodafone Rg" w:hAnsi="Vodafone Rg" w:cs="Arial"/>
          <w:sz w:val="20"/>
        </w:rPr>
        <w:t>Město Hranice</w:t>
      </w:r>
      <w:bookmarkStart w:id="0" w:name="_GoBack"/>
      <w:bookmarkEnd w:id="0"/>
    </w:p>
    <w:p w:rsidR="002C2D15" w:rsidRPr="001C5462" w:rsidRDefault="002C2D15" w:rsidP="000E3D47">
      <w:pPr>
        <w:pStyle w:val="Nadpis1"/>
        <w:pBdr>
          <w:top w:val="single" w:sz="12" w:space="1" w:color="auto"/>
          <w:bottom w:val="single" w:sz="12" w:space="1" w:color="auto"/>
        </w:pBdr>
        <w:shd w:val="clear" w:color="auto" w:fill="E6E6E6"/>
        <w:spacing w:before="120" w:after="60"/>
        <w:jc w:val="center"/>
        <w:rPr>
          <w:rFonts w:ascii="Vodafone Lt" w:hAnsi="Vodafone Lt" w:cs="Arial"/>
          <w:bCs/>
          <w:kern w:val="32"/>
          <w:sz w:val="20"/>
          <w:szCs w:val="32"/>
          <w:lang w:eastAsia="cs-CZ"/>
        </w:rPr>
      </w:pPr>
      <w:r w:rsidRPr="001C5462">
        <w:rPr>
          <w:kern w:val="32"/>
        </w:rPr>
        <w:t>Obecná ustanovení</w:t>
      </w:r>
    </w:p>
    <w:p w:rsidR="002C2D15" w:rsidRPr="001C5462" w:rsidRDefault="002C2D15" w:rsidP="000E3D47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20"/>
          <w:szCs w:val="20"/>
        </w:rPr>
      </w:pPr>
    </w:p>
    <w:p w:rsidR="002C2D15" w:rsidRPr="00AA054F" w:rsidRDefault="002C2D15" w:rsidP="005631EC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20"/>
          <w:szCs w:val="20"/>
        </w:rPr>
      </w:pPr>
      <w:r>
        <w:rPr>
          <w:rFonts w:ascii="Vodafone Rg" w:hAnsi="Vodafone Rg" w:cs="Arial"/>
          <w:sz w:val="20"/>
          <w:szCs w:val="20"/>
        </w:rPr>
        <w:t xml:space="preserve">Veškeré ceny uvedené v této Dílčí smlouvě jsou uvedeny bez DPH; k cenám bude připočtena aktuální sazba DPH. </w:t>
      </w:r>
    </w:p>
    <w:p w:rsidR="002C2D15" w:rsidRDefault="002C2D15" w:rsidP="005631EC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20"/>
          <w:szCs w:val="20"/>
          <w:lang w:eastAsia="en-US"/>
        </w:rPr>
      </w:pPr>
      <w:r>
        <w:rPr>
          <w:rFonts w:ascii="Vodafone Rg" w:hAnsi="Vodafone Rg" w:cs="Arial"/>
          <w:bCs/>
          <w:sz w:val="20"/>
          <w:szCs w:val="20"/>
          <w:lang w:eastAsia="en-US"/>
        </w:rPr>
        <w:t xml:space="preserve">Pokud není v této Dílčí smlouvě uvedeno jinak, slova začínající velkým písmenem mají význam specifikovaný v Rámcové smlouvě a Obchodních podmínkách </w:t>
      </w:r>
      <w:proofErr w:type="spellStart"/>
      <w:r>
        <w:rPr>
          <w:rFonts w:ascii="Vodafone Rg" w:hAnsi="Vodafone Rg" w:cs="Arial"/>
          <w:bCs/>
          <w:sz w:val="20"/>
          <w:szCs w:val="20"/>
          <w:lang w:eastAsia="en-US"/>
        </w:rPr>
        <w:t>OneNet</w:t>
      </w:r>
      <w:proofErr w:type="spellEnd"/>
      <w:r>
        <w:rPr>
          <w:rFonts w:ascii="Vodafone Rg" w:hAnsi="Vodafone Rg" w:cs="Arial"/>
          <w:bCs/>
          <w:sz w:val="20"/>
          <w:szCs w:val="20"/>
          <w:lang w:eastAsia="en-US"/>
        </w:rPr>
        <w:t>.</w:t>
      </w:r>
    </w:p>
    <w:p w:rsidR="002C2D15" w:rsidRDefault="002C2D15" w:rsidP="005631EC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bCs/>
          <w:sz w:val="20"/>
          <w:szCs w:val="20"/>
          <w:lang w:eastAsia="en-US"/>
        </w:rPr>
      </w:pPr>
      <w:r w:rsidRPr="00EE2CCD">
        <w:rPr>
          <w:rFonts w:ascii="Vodafone Rg" w:hAnsi="Vodafone Rg" w:cs="Arial"/>
          <w:bCs/>
          <w:sz w:val="20"/>
          <w:szCs w:val="20"/>
          <w:lang w:eastAsia="en-US"/>
        </w:rPr>
        <w:t xml:space="preserve">Pokud není v této Dílčí smlouvě uvedeno jinak, použijí se na poskytování služeb Obchodní podmínky </w:t>
      </w:r>
      <w:proofErr w:type="spellStart"/>
      <w:r w:rsidRPr="00EE2CCD">
        <w:rPr>
          <w:rFonts w:ascii="Vodafone Rg" w:hAnsi="Vodafone Rg" w:cs="Arial"/>
          <w:bCs/>
          <w:sz w:val="20"/>
          <w:szCs w:val="20"/>
          <w:lang w:eastAsia="en-US"/>
        </w:rPr>
        <w:t>OneNet</w:t>
      </w:r>
      <w:proofErr w:type="spellEnd"/>
      <w:r w:rsidRPr="00EE2CCD">
        <w:rPr>
          <w:rFonts w:ascii="Vodafone Rg" w:hAnsi="Vodafone Rg" w:cs="Arial"/>
          <w:bCs/>
          <w:sz w:val="20"/>
          <w:szCs w:val="20"/>
          <w:lang w:eastAsia="en-US"/>
        </w:rPr>
        <w:t xml:space="preserve"> a platný Ceník služeb Vodafone </w:t>
      </w:r>
      <w:proofErr w:type="spellStart"/>
      <w:r w:rsidRPr="00EE2CCD">
        <w:rPr>
          <w:rFonts w:ascii="Vodafone Rg" w:hAnsi="Vodafone Rg" w:cs="Arial"/>
          <w:bCs/>
          <w:sz w:val="20"/>
          <w:szCs w:val="20"/>
          <w:lang w:eastAsia="en-US"/>
        </w:rPr>
        <w:t>OneNet</w:t>
      </w:r>
      <w:proofErr w:type="spellEnd"/>
      <w:r w:rsidRPr="00687980">
        <w:rPr>
          <w:rFonts w:ascii="Vodafone Rg" w:hAnsi="Vodafone Rg" w:cs="Arial"/>
          <w:bCs/>
          <w:sz w:val="20"/>
          <w:szCs w:val="20"/>
          <w:lang w:eastAsia="en-US"/>
        </w:rPr>
        <w:t xml:space="preserve"> pro vybraný tarifní plán, který je k dispozici na </w:t>
      </w:r>
      <w:hyperlink r:id="rId8" w:history="1">
        <w:r w:rsidRPr="0058157A">
          <w:rPr>
            <w:rStyle w:val="Hypertextovodkaz"/>
            <w:rFonts w:ascii="Vodafone Rg" w:hAnsi="Vodafone Rg" w:cs="Arial"/>
            <w:bCs/>
            <w:sz w:val="20"/>
            <w:szCs w:val="20"/>
            <w:lang w:eastAsia="en-US"/>
          </w:rPr>
          <w:t>www.vodafone.cz</w:t>
        </w:r>
      </w:hyperlink>
    </w:p>
    <w:p w:rsidR="002C2D15" w:rsidRPr="00B31D94" w:rsidRDefault="002C2D15" w:rsidP="005631EC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sz w:val="20"/>
          <w:szCs w:val="20"/>
        </w:rPr>
      </w:pPr>
      <w:r>
        <w:rPr>
          <w:rFonts w:ascii="Vodafone Rg" w:hAnsi="Vodafone Rg" w:cs="Arial"/>
          <w:sz w:val="20"/>
          <w:szCs w:val="20"/>
        </w:rPr>
        <w:t xml:space="preserve">V případě porušení smluvních podmínek, porušení právních předpisů nebo práv třetích osob je Poskytovatel </w:t>
      </w:r>
      <w:r w:rsidRPr="004273D7">
        <w:rPr>
          <w:rFonts w:ascii="Vodafone Rg" w:hAnsi="Vodafone Rg" w:cs="Arial"/>
          <w:sz w:val="20"/>
          <w:szCs w:val="20"/>
        </w:rPr>
        <w:t xml:space="preserve">oprávněn Účastníkovi </w:t>
      </w:r>
      <w:r>
        <w:rPr>
          <w:rFonts w:ascii="Vodafone Rg" w:hAnsi="Vodafone Rg" w:cs="Arial"/>
          <w:sz w:val="20"/>
          <w:szCs w:val="20"/>
        </w:rPr>
        <w:t>omezit nebo přerušit</w:t>
      </w:r>
      <w:r w:rsidRPr="004273D7">
        <w:rPr>
          <w:rFonts w:ascii="Vodafone Rg" w:hAnsi="Vodafone Rg" w:cs="Arial"/>
          <w:sz w:val="20"/>
          <w:szCs w:val="20"/>
        </w:rPr>
        <w:t xml:space="preserve"> </w:t>
      </w:r>
      <w:r>
        <w:rPr>
          <w:rFonts w:ascii="Vodafone Rg" w:hAnsi="Vodafone Rg" w:cs="Arial"/>
          <w:sz w:val="20"/>
          <w:szCs w:val="20"/>
        </w:rPr>
        <w:t>poskytování služeb dle této Dílčí smlouvy, a v případě porušení podstatným způsobem je Poskytovatel rovněž oprávněn</w:t>
      </w:r>
      <w:r w:rsidRPr="004273D7">
        <w:rPr>
          <w:rFonts w:ascii="Vodafone Rg" w:hAnsi="Vodafone Rg" w:cs="Arial"/>
          <w:sz w:val="20"/>
          <w:szCs w:val="20"/>
        </w:rPr>
        <w:t xml:space="preserve"> okamžitě </w:t>
      </w:r>
      <w:r>
        <w:rPr>
          <w:rFonts w:ascii="Vodafone Rg" w:hAnsi="Vodafone Rg" w:cs="Arial"/>
          <w:sz w:val="20"/>
          <w:szCs w:val="20"/>
        </w:rPr>
        <w:t>odstoupit od této Dílčí smlouvy.</w:t>
      </w:r>
    </w:p>
    <w:p w:rsidR="002C2D15" w:rsidRPr="001C5462" w:rsidRDefault="002C2D15" w:rsidP="005631EC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sz w:val="20"/>
          <w:szCs w:val="20"/>
        </w:rPr>
      </w:pPr>
      <w:r w:rsidRPr="001C5462">
        <w:rPr>
          <w:rFonts w:ascii="Vodafone Rg" w:hAnsi="Vodafone Rg" w:cs="Arial"/>
          <w:sz w:val="20"/>
          <w:szCs w:val="20"/>
        </w:rPr>
        <w:t xml:space="preserve">Účastník podpisem této </w:t>
      </w:r>
      <w:r>
        <w:rPr>
          <w:rFonts w:ascii="Vodafone Rg" w:hAnsi="Vodafone Rg" w:cs="Arial"/>
          <w:sz w:val="20"/>
          <w:szCs w:val="20"/>
        </w:rPr>
        <w:t>Dílčí smlouvy</w:t>
      </w:r>
      <w:r w:rsidRPr="001C5462">
        <w:rPr>
          <w:rFonts w:ascii="Vodafone Rg" w:hAnsi="Vodafone Rg" w:cs="Arial"/>
          <w:sz w:val="20"/>
          <w:szCs w:val="20"/>
        </w:rPr>
        <w:t xml:space="preserve"> potvrzuje, že se seznámil s obecnou specifikací služby, která stanoví bližší podmínky poskytování této služby</w:t>
      </w:r>
      <w:r>
        <w:rPr>
          <w:rFonts w:ascii="Vodafone Rg" w:hAnsi="Vodafone Rg" w:cs="Arial"/>
          <w:sz w:val="20"/>
          <w:szCs w:val="20"/>
        </w:rPr>
        <w:t>,</w:t>
      </w:r>
      <w:r w:rsidRPr="001C5462">
        <w:rPr>
          <w:rFonts w:ascii="Vodafone Rg" w:hAnsi="Vodafone Rg" w:cs="Arial"/>
          <w:sz w:val="20"/>
          <w:szCs w:val="20"/>
        </w:rPr>
        <w:t xml:space="preserve"> a že s touto </w:t>
      </w:r>
      <w:r>
        <w:rPr>
          <w:rFonts w:ascii="Vodafone Rg" w:hAnsi="Vodafone Rg" w:cs="Arial"/>
          <w:sz w:val="20"/>
          <w:szCs w:val="20"/>
        </w:rPr>
        <w:t>o</w:t>
      </w:r>
      <w:r w:rsidRPr="001C5462">
        <w:rPr>
          <w:rFonts w:ascii="Vodafone Rg" w:hAnsi="Vodafone Rg" w:cs="Arial"/>
          <w:sz w:val="20"/>
          <w:szCs w:val="20"/>
        </w:rPr>
        <w:t xml:space="preserve">becnou specifikací služby souhlasí. Aktuální verze této obecné specifikace je k dispozici buď na </w:t>
      </w:r>
      <w:hyperlink r:id="rId9" w:history="1">
        <w:r w:rsidRPr="001C5462">
          <w:rPr>
            <w:rFonts w:ascii="Vodafone Rg" w:hAnsi="Vodafone Rg" w:cs="Arial"/>
            <w:sz w:val="20"/>
            <w:szCs w:val="20"/>
          </w:rPr>
          <w:t>www.vodafone.cz</w:t>
        </w:r>
      </w:hyperlink>
      <w:r w:rsidRPr="001C5462">
        <w:rPr>
          <w:rFonts w:ascii="Vodafone Rg" w:hAnsi="Vodafone Rg" w:cs="Arial"/>
          <w:sz w:val="20"/>
          <w:szCs w:val="20"/>
        </w:rPr>
        <w:t xml:space="preserve">  nebo na vyžádání u Poskytovatele.</w:t>
      </w:r>
    </w:p>
    <w:p w:rsidR="002C2D15" w:rsidRDefault="002C2D15" w:rsidP="0007601D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sz w:val="20"/>
          <w:szCs w:val="20"/>
        </w:rPr>
      </w:pPr>
      <w:r w:rsidRPr="00F203BF">
        <w:rPr>
          <w:rFonts w:ascii="Vodafone Rg" w:hAnsi="Vodafone Rg" w:cs="Arial"/>
          <w:sz w:val="20"/>
          <w:szCs w:val="20"/>
        </w:rPr>
        <w:t xml:space="preserve">Sítí Vodafone je pro účely poskytování služeb Vodafone </w:t>
      </w:r>
      <w:proofErr w:type="spellStart"/>
      <w:r w:rsidRPr="00F203BF">
        <w:rPr>
          <w:rFonts w:ascii="Vodafone Rg" w:hAnsi="Vodafone Rg" w:cs="Arial"/>
          <w:sz w:val="20"/>
          <w:szCs w:val="20"/>
        </w:rPr>
        <w:t>OneNet</w:t>
      </w:r>
      <w:proofErr w:type="spellEnd"/>
      <w:r w:rsidRPr="00F203BF">
        <w:rPr>
          <w:rFonts w:ascii="Vodafone Rg" w:hAnsi="Vodafone Rg" w:cs="Arial"/>
          <w:sz w:val="20"/>
          <w:szCs w:val="20"/>
        </w:rPr>
        <w:t xml:space="preserve"> myšlena telekomunikační síť společnosti Vodafone Czech Republic a.s., na území České republiky.</w:t>
      </w:r>
    </w:p>
    <w:p w:rsidR="002C2D15" w:rsidRDefault="002C2D15" w:rsidP="00343333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sz w:val="20"/>
          <w:szCs w:val="20"/>
        </w:rPr>
      </w:pPr>
      <w:r w:rsidRPr="008A4917">
        <w:rPr>
          <w:rFonts w:ascii="Vodafone Rg" w:hAnsi="Vodafone Rg" w:cs="Arial"/>
          <w:sz w:val="20"/>
          <w:szCs w:val="20"/>
        </w:rPr>
        <w:t>Tato Dílčí smlouva se uzavírá ve dvou (2) stejnopisech, z nichž každá ze smluvních stran obdrží po jednom. Tato Dílčí smlouva může být měněna pouze písemně; písemnou formou není pro účely změny Dílčí smlouvy výměna e-mailových či jiných elektronických zpráv.</w:t>
      </w:r>
    </w:p>
    <w:p w:rsidR="002C2D15" w:rsidRPr="008A4917" w:rsidRDefault="002C2D15" w:rsidP="008A4917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sz w:val="20"/>
          <w:szCs w:val="20"/>
        </w:rPr>
      </w:pPr>
      <w:r w:rsidRPr="008A4917">
        <w:rPr>
          <w:rFonts w:ascii="Vodafone Rg" w:hAnsi="Vodafone Rg" w:cs="Arial"/>
          <w:sz w:val="20"/>
          <w:szCs w:val="20"/>
        </w:rPr>
        <w:t>Poskytovatel prohlašuje, že jednotkové ceny sjednané v této Dílčí smlouvě naplňují definici obchodního tajemství podle § 504 zákona č. 89/2012 Sb., občanský zákoník, v platném znění, a v důsledku uvedeného tyto prohlašuje za své obchodní tajemství.</w:t>
      </w:r>
    </w:p>
    <w:p w:rsidR="002C2D15" w:rsidRPr="00F203BF" w:rsidRDefault="002C2D15" w:rsidP="0007601D">
      <w:pPr>
        <w:numPr>
          <w:ilvl w:val="0"/>
          <w:numId w:val="15"/>
        </w:numPr>
        <w:tabs>
          <w:tab w:val="left" w:pos="4140"/>
          <w:tab w:val="left" w:pos="4860"/>
          <w:tab w:val="left" w:pos="5670"/>
          <w:tab w:val="left" w:pos="6521"/>
        </w:tabs>
        <w:jc w:val="both"/>
        <w:rPr>
          <w:rFonts w:ascii="Vodafone Rg" w:hAnsi="Vodafone Rg" w:cs="Arial"/>
          <w:sz w:val="20"/>
          <w:szCs w:val="20"/>
        </w:rPr>
      </w:pPr>
      <w:r>
        <w:rPr>
          <w:rFonts w:ascii="Vodafone Rg" w:hAnsi="Vodafone Rg" w:cs="Arial"/>
          <w:sz w:val="20"/>
          <w:szCs w:val="20"/>
        </w:rPr>
        <w:t>Tato Dílčí smlouva</w:t>
      </w:r>
      <w:r w:rsidRPr="00360232">
        <w:rPr>
          <w:rFonts w:ascii="Vodafone Rg" w:hAnsi="Vodafone Rg" w:cs="Arial"/>
          <w:sz w:val="20"/>
          <w:szCs w:val="20"/>
        </w:rPr>
        <w:t xml:space="preserve"> podléhá povinnému uveřejnění prostřednictvím registru smluv, tak jak stanoví zákon č. 340/2015 Sb., o zvláštních podmínkách účinnosti některých smluv, uveřejňování těchto smluv a o registru smluv (zákon o registru smluv), v platném znění. Smluvní strany se dohodly, že tuto smlouvu zašle správci registru smluv k uveřejnění prostřednictvím registru smluv</w:t>
      </w:r>
      <w:r>
        <w:rPr>
          <w:rFonts w:ascii="Vodafone Rg" w:hAnsi="Vodafone Rg" w:cs="Arial"/>
          <w:sz w:val="20"/>
          <w:szCs w:val="20"/>
        </w:rPr>
        <w:t xml:space="preserve"> </w:t>
      </w:r>
      <w:proofErr w:type="spellStart"/>
      <w:r>
        <w:rPr>
          <w:rFonts w:ascii="Vodafone Rg" w:hAnsi="Vodafone Rg" w:cs="Arial"/>
          <w:sz w:val="20"/>
          <w:szCs w:val="20"/>
        </w:rPr>
        <w:t>Účasník</w:t>
      </w:r>
      <w:proofErr w:type="spellEnd"/>
      <w:r w:rsidRPr="00360232">
        <w:rPr>
          <w:rFonts w:ascii="Vodafone Rg" w:hAnsi="Vodafone Rg" w:cs="Arial"/>
          <w:sz w:val="20"/>
          <w:szCs w:val="20"/>
        </w:rPr>
        <w:t>.</w:t>
      </w:r>
    </w:p>
    <w:p w:rsidR="002C2D15" w:rsidRPr="001C5462" w:rsidRDefault="002C2D15" w:rsidP="004F7D2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i/>
          <w:sz w:val="16"/>
          <w:szCs w:val="16"/>
        </w:rPr>
      </w:pPr>
    </w:p>
    <w:p w:rsidR="002C2D15" w:rsidRPr="00333675" w:rsidRDefault="002C2D15" w:rsidP="004F4794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ascii="Vodafone Rg" w:hAnsi="Vodafone Rg" w:cs="Arial"/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C2D15" w:rsidRPr="00FC50F1">
        <w:trPr>
          <w:trHeight w:val="269"/>
        </w:trPr>
        <w:tc>
          <w:tcPr>
            <w:tcW w:w="5103" w:type="dxa"/>
            <w:tcBorders>
              <w:bottom w:val="single" w:sz="4" w:space="0" w:color="008000"/>
            </w:tcBorders>
          </w:tcPr>
          <w:p w:rsidR="002C2D15" w:rsidRPr="00FC50F1" w:rsidRDefault="002C2D15" w:rsidP="004F7DA6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  <w:proofErr w:type="gramStart"/>
            <w:r w:rsidRPr="00FC50F1">
              <w:rPr>
                <w:rFonts w:ascii="Vodafone Rg" w:hAnsi="Vodafone Rg"/>
                <w:sz w:val="18"/>
                <w:szCs w:val="18"/>
              </w:rPr>
              <w:t>Datum:</w:t>
            </w:r>
            <w:r w:rsidRPr="00FC50F1">
              <w:rPr>
                <w:rFonts w:ascii="Vodafone Rg" w:hAnsi="Vodafone Rg"/>
                <w:sz w:val="18"/>
                <w:szCs w:val="18"/>
              </w:rPr>
              <w:tab/>
              <w:t xml:space="preserve"> </w:t>
            </w:r>
            <w:r>
              <w:rPr>
                <w:rFonts w:ascii="Vodafone Rg" w:hAnsi="Vodafone Rg"/>
                <w:sz w:val="18"/>
                <w:szCs w:val="18"/>
              </w:rPr>
              <w:t>.......................................</w:t>
            </w:r>
            <w:proofErr w:type="gramEnd"/>
          </w:p>
        </w:tc>
        <w:tc>
          <w:tcPr>
            <w:tcW w:w="5103" w:type="dxa"/>
            <w:tcBorders>
              <w:bottom w:val="single" w:sz="4" w:space="0" w:color="008000"/>
            </w:tcBorders>
          </w:tcPr>
          <w:p w:rsidR="002C2D15" w:rsidRPr="00FC50F1" w:rsidRDefault="002C2D15" w:rsidP="004F7DA6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  <w:proofErr w:type="gramStart"/>
            <w:r w:rsidRPr="00FC50F1">
              <w:rPr>
                <w:rFonts w:ascii="Vodafone Rg" w:hAnsi="Vodafone Rg"/>
                <w:sz w:val="18"/>
                <w:szCs w:val="18"/>
              </w:rPr>
              <w:t>Datum:</w:t>
            </w:r>
            <w:r w:rsidRPr="00FC50F1">
              <w:rPr>
                <w:rFonts w:ascii="Vodafone Rg" w:hAnsi="Vodafone Rg"/>
                <w:sz w:val="18"/>
                <w:szCs w:val="18"/>
              </w:rPr>
              <w:tab/>
            </w:r>
            <w:r>
              <w:rPr>
                <w:rFonts w:ascii="Vodafone Rg" w:hAnsi="Vodafone Rg"/>
                <w:sz w:val="18"/>
                <w:szCs w:val="18"/>
              </w:rPr>
              <w:t>.......................................</w:t>
            </w:r>
            <w:proofErr w:type="gramEnd"/>
          </w:p>
        </w:tc>
      </w:tr>
      <w:tr w:rsidR="002C2D15" w:rsidRPr="00FC50F1">
        <w:trPr>
          <w:trHeight w:val="231"/>
        </w:trPr>
        <w:tc>
          <w:tcPr>
            <w:tcW w:w="5103" w:type="dxa"/>
            <w:tcBorders>
              <w:top w:val="single" w:sz="4" w:space="0" w:color="008000"/>
              <w:bottom w:val="single" w:sz="4" w:space="0" w:color="008000"/>
            </w:tcBorders>
          </w:tcPr>
          <w:p w:rsidR="002C2D15" w:rsidRDefault="002C2D15" w:rsidP="004F7DA6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</w:p>
          <w:p w:rsidR="002C2D15" w:rsidRDefault="002C2D15" w:rsidP="004F7DA6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</w:p>
          <w:p w:rsidR="002C2D15" w:rsidRPr="00FC50F1" w:rsidRDefault="002C2D15" w:rsidP="004F7DA6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8000"/>
              <w:bottom w:val="single" w:sz="4" w:space="0" w:color="008000"/>
            </w:tcBorders>
          </w:tcPr>
          <w:p w:rsidR="002C2D15" w:rsidRPr="00FC50F1" w:rsidRDefault="002C2D15" w:rsidP="004F7DA6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</w:p>
        </w:tc>
      </w:tr>
      <w:tr w:rsidR="002C2D15" w:rsidRPr="00FC50F1">
        <w:trPr>
          <w:trHeight w:val="56"/>
        </w:trPr>
        <w:tc>
          <w:tcPr>
            <w:tcW w:w="5103" w:type="dxa"/>
          </w:tcPr>
          <w:p w:rsidR="002C2D15" w:rsidRPr="00FC50F1" w:rsidRDefault="002C2D15" w:rsidP="004F7DA6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  <w:r>
              <w:rPr>
                <w:rFonts w:ascii="Vodafone Rg" w:hAnsi="Vodafone Rg"/>
                <w:sz w:val="18"/>
                <w:szCs w:val="18"/>
              </w:rPr>
              <w:t xml:space="preserve">Miroslav Haluza, </w:t>
            </w:r>
            <w:proofErr w:type="spellStart"/>
            <w:r>
              <w:rPr>
                <w:rFonts w:ascii="Vodafone Rg" w:hAnsi="Vodafone Rg"/>
                <w:sz w:val="18"/>
                <w:szCs w:val="18"/>
              </w:rPr>
              <w:t>Key</w:t>
            </w:r>
            <w:proofErr w:type="spellEnd"/>
            <w:r>
              <w:rPr>
                <w:rFonts w:ascii="Vodafone Rg" w:hAnsi="Vodafone Rg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odafone Rg" w:hAnsi="Vodafone Rg"/>
                <w:sz w:val="18"/>
                <w:szCs w:val="18"/>
              </w:rPr>
              <w:t>Account</w:t>
            </w:r>
            <w:proofErr w:type="spellEnd"/>
            <w:r>
              <w:rPr>
                <w:rFonts w:ascii="Vodafone Rg" w:hAnsi="Vodafone Rg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odafone Rg" w:hAnsi="Vodafone Rg"/>
                <w:sz w:val="18"/>
                <w:szCs w:val="18"/>
              </w:rPr>
              <w:t>Manager</w:t>
            </w:r>
            <w:proofErr w:type="spellEnd"/>
          </w:p>
        </w:tc>
        <w:tc>
          <w:tcPr>
            <w:tcW w:w="5103" w:type="dxa"/>
          </w:tcPr>
          <w:p w:rsidR="002C2D15" w:rsidRPr="00FC50F1" w:rsidRDefault="002C2D15" w:rsidP="00BB688A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  <w:r w:rsidRPr="008572F5">
              <w:rPr>
                <w:rFonts w:ascii="Vodafone Rg" w:hAnsi="Vodafone Rg"/>
                <w:noProof/>
                <w:sz w:val="18"/>
                <w:szCs w:val="18"/>
              </w:rPr>
              <w:t>Ing. Jiří Zais</w:t>
            </w:r>
            <w:r>
              <w:rPr>
                <w:rFonts w:ascii="Vodafone Rg" w:hAnsi="Vodafone Rg"/>
                <w:sz w:val="18"/>
                <w:szCs w:val="18"/>
              </w:rPr>
              <w:t xml:space="preserve">, </w:t>
            </w:r>
            <w:r w:rsidRPr="008572F5">
              <w:rPr>
                <w:rFonts w:ascii="Vodafone Rg" w:hAnsi="Vodafone Rg"/>
                <w:noProof/>
                <w:sz w:val="18"/>
                <w:szCs w:val="18"/>
              </w:rPr>
              <w:t>ředitel</w:t>
            </w:r>
          </w:p>
        </w:tc>
      </w:tr>
      <w:tr w:rsidR="002C2D15" w:rsidRPr="00FC50F1">
        <w:trPr>
          <w:trHeight w:val="119"/>
        </w:trPr>
        <w:tc>
          <w:tcPr>
            <w:tcW w:w="5103" w:type="dxa"/>
            <w:tcBorders>
              <w:bottom w:val="single" w:sz="4" w:space="0" w:color="008000"/>
            </w:tcBorders>
          </w:tcPr>
          <w:p w:rsidR="002C2D15" w:rsidRPr="00FC50F1" w:rsidRDefault="002C2D15" w:rsidP="004F7DA6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  <w:r w:rsidRPr="00FC50F1">
              <w:rPr>
                <w:rFonts w:ascii="Vodafone Rg" w:hAnsi="Vodafone Rg"/>
                <w:sz w:val="18"/>
                <w:szCs w:val="18"/>
              </w:rPr>
              <w:t>Jméno a funkce oprávněného zástupce Poskytovatele</w:t>
            </w:r>
          </w:p>
        </w:tc>
        <w:tc>
          <w:tcPr>
            <w:tcW w:w="5103" w:type="dxa"/>
            <w:tcBorders>
              <w:bottom w:val="single" w:sz="4" w:space="0" w:color="008000"/>
            </w:tcBorders>
          </w:tcPr>
          <w:p w:rsidR="002C2D15" w:rsidRPr="00FC50F1" w:rsidRDefault="002C2D15" w:rsidP="00347578">
            <w:pPr>
              <w:tabs>
                <w:tab w:val="center" w:pos="1418"/>
              </w:tabs>
              <w:spacing w:before="40" w:after="20"/>
              <w:rPr>
                <w:rFonts w:ascii="Vodafone Rg" w:hAnsi="Vodafone Rg"/>
                <w:sz w:val="18"/>
                <w:szCs w:val="18"/>
              </w:rPr>
            </w:pPr>
            <w:r w:rsidRPr="00FC50F1">
              <w:rPr>
                <w:rFonts w:ascii="Vodafone Rg" w:hAnsi="Vodafone Rg"/>
                <w:sz w:val="18"/>
                <w:szCs w:val="18"/>
              </w:rPr>
              <w:t xml:space="preserve">Jméno a funkce </w:t>
            </w:r>
            <w:r>
              <w:rPr>
                <w:rFonts w:ascii="Vodafone Rg" w:hAnsi="Vodafone Rg"/>
                <w:sz w:val="18"/>
                <w:szCs w:val="18"/>
              </w:rPr>
              <w:t>o</w:t>
            </w:r>
            <w:r w:rsidRPr="00FC50F1">
              <w:rPr>
                <w:rFonts w:ascii="Vodafone Rg" w:hAnsi="Vodafone Rg"/>
                <w:sz w:val="18"/>
                <w:szCs w:val="18"/>
              </w:rPr>
              <w:t>právněného zástupce Účastníka</w:t>
            </w:r>
          </w:p>
        </w:tc>
      </w:tr>
    </w:tbl>
    <w:p w:rsidR="002C2D15" w:rsidRDefault="002C2D15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lang w:eastAsia="ja-JP"/>
        </w:rPr>
        <w:sectPr w:rsidR="002C2D15" w:rsidSect="002C2D15">
          <w:headerReference w:type="default" r:id="rId10"/>
          <w:footerReference w:type="default" r:id="rId11"/>
          <w:pgSz w:w="11906" w:h="16838" w:code="9"/>
          <w:pgMar w:top="680" w:right="851" w:bottom="284" w:left="851" w:header="425" w:footer="85" w:gutter="0"/>
          <w:pgNumType w:start="1"/>
          <w:cols w:space="708"/>
        </w:sectPr>
      </w:pPr>
    </w:p>
    <w:p w:rsidR="002C2D15" w:rsidRPr="00473A36" w:rsidRDefault="002C2D15" w:rsidP="00CD0DE5">
      <w:pPr>
        <w:tabs>
          <w:tab w:val="left" w:pos="1620"/>
          <w:tab w:val="left" w:pos="4140"/>
          <w:tab w:val="left" w:pos="5580"/>
          <w:tab w:val="left" w:pos="7020"/>
          <w:tab w:val="left" w:pos="9360"/>
        </w:tabs>
        <w:jc w:val="both"/>
        <w:rPr>
          <w:rFonts w:eastAsia="MS Mincho"/>
          <w:lang w:eastAsia="ja-JP"/>
        </w:rPr>
      </w:pPr>
    </w:p>
    <w:sectPr w:rsidR="002C2D15" w:rsidRPr="00473A36" w:rsidSect="002C2D15">
      <w:headerReference w:type="default" r:id="rId12"/>
      <w:footerReference w:type="default" r:id="rId13"/>
      <w:type w:val="continuous"/>
      <w:pgSz w:w="11906" w:h="16838" w:code="9"/>
      <w:pgMar w:top="680" w:right="851" w:bottom="284" w:left="851" w:header="425" w:footer="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F4" w:rsidRDefault="000B47F4">
      <w:r>
        <w:separator/>
      </w:r>
    </w:p>
  </w:endnote>
  <w:endnote w:type="continuationSeparator" w:id="0">
    <w:p w:rsidR="000B47F4" w:rsidRDefault="000B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odafone Rg">
    <w:altName w:val="Franklin Gothic Medium Cond"/>
    <w:charset w:val="EE"/>
    <w:family w:val="swiss"/>
    <w:pitch w:val="variable"/>
    <w:sig w:usb0="00000001" w:usb1="4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odafone Lt">
    <w:altName w:val="Franklin Gothic Medium Cond"/>
    <w:charset w:val="EE"/>
    <w:family w:val="swiss"/>
    <w:pitch w:val="variable"/>
    <w:sig w:usb0="00000001" w:usb1="4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D15" w:rsidRPr="00BE3A45" w:rsidRDefault="002C2D15" w:rsidP="00A14782">
    <w:pPr>
      <w:pBdr>
        <w:bottom w:val="single" w:sz="4" w:space="1" w:color="000000"/>
        <w:between w:val="single" w:sz="4" w:space="1" w:color="000000"/>
      </w:pBdr>
      <w:tabs>
        <w:tab w:val="center" w:pos="5103"/>
        <w:tab w:val="left" w:pos="9540"/>
      </w:tabs>
      <w:rPr>
        <w:rFonts w:ascii="Vodafone Rg" w:hAnsi="Vodafone Rg" w:cs="Arial"/>
        <w:sz w:val="16"/>
        <w:szCs w:val="16"/>
      </w:rPr>
    </w:pPr>
    <w:r>
      <w:rPr>
        <w:rFonts w:ascii="Vodafone Rg" w:hAnsi="Vodafone Rg" w:cs="Arial"/>
        <w:sz w:val="16"/>
        <w:szCs w:val="16"/>
      </w:rPr>
      <w:t xml:space="preserve">Platí od </w:t>
    </w:r>
    <w:proofErr w:type="gramStart"/>
    <w:r>
      <w:rPr>
        <w:rFonts w:ascii="Vodafone Rg" w:hAnsi="Vodafone Rg" w:cs="Arial"/>
        <w:sz w:val="16"/>
        <w:szCs w:val="16"/>
      </w:rPr>
      <w:t>04.10.2011</w:t>
    </w:r>
    <w:proofErr w:type="gramEnd"/>
    <w:r w:rsidRPr="00BE3A45">
      <w:rPr>
        <w:rFonts w:ascii="Vodafone Rg" w:hAnsi="Vodafone Rg" w:cs="Arial"/>
        <w:sz w:val="16"/>
        <w:szCs w:val="16"/>
      </w:rPr>
      <w:tab/>
    </w:r>
    <w:r w:rsidRPr="00BE3A45">
      <w:rPr>
        <w:rFonts w:ascii="Vodafone Rg" w:hAnsi="Vodafone Rg" w:cs="Arial"/>
        <w:sz w:val="16"/>
        <w:szCs w:val="16"/>
      </w:rPr>
      <w:tab/>
    </w:r>
    <w:r w:rsidRPr="00BE3A45">
      <w:rPr>
        <w:rFonts w:ascii="Vodafone Rg" w:hAnsi="Vodafone Rg" w:cs="Arial"/>
        <w:sz w:val="16"/>
        <w:szCs w:val="16"/>
      </w:rPr>
      <w:fldChar w:fldCharType="begin"/>
    </w:r>
    <w:r w:rsidRPr="00BE3A45">
      <w:rPr>
        <w:rFonts w:ascii="Vodafone Rg" w:hAnsi="Vodafone Rg" w:cs="Arial"/>
        <w:sz w:val="16"/>
        <w:szCs w:val="16"/>
      </w:rPr>
      <w:instrText xml:space="preserve"> PAGE </w:instrText>
    </w:r>
    <w:r w:rsidRPr="00BE3A45">
      <w:rPr>
        <w:rFonts w:ascii="Vodafone Rg" w:hAnsi="Vodafone Rg" w:cs="Arial"/>
        <w:sz w:val="16"/>
        <w:szCs w:val="16"/>
      </w:rPr>
      <w:fldChar w:fldCharType="separate"/>
    </w:r>
    <w:r w:rsidR="00BF0503">
      <w:rPr>
        <w:rFonts w:ascii="Vodafone Rg" w:hAnsi="Vodafone Rg" w:cs="Arial"/>
        <w:noProof/>
        <w:sz w:val="16"/>
        <w:szCs w:val="16"/>
      </w:rPr>
      <w:t>2</w:t>
    </w:r>
    <w:r w:rsidRPr="00BE3A45">
      <w:rPr>
        <w:rFonts w:ascii="Vodafone Rg" w:hAnsi="Vodafone Rg" w:cs="Arial"/>
        <w:sz w:val="16"/>
        <w:szCs w:val="16"/>
      </w:rPr>
      <w:fldChar w:fldCharType="end"/>
    </w:r>
    <w:r w:rsidRPr="00BE3A45">
      <w:rPr>
        <w:rFonts w:ascii="Vodafone Rg" w:hAnsi="Vodafone Rg" w:cs="Arial"/>
        <w:sz w:val="16"/>
        <w:szCs w:val="16"/>
      </w:rPr>
      <w:t>/</w:t>
    </w:r>
    <w:r w:rsidRPr="00BE3A45">
      <w:rPr>
        <w:rFonts w:ascii="Vodafone Rg" w:hAnsi="Vodafone Rg" w:cs="Arial"/>
        <w:sz w:val="16"/>
        <w:szCs w:val="16"/>
      </w:rPr>
      <w:fldChar w:fldCharType="begin"/>
    </w:r>
    <w:r w:rsidRPr="00BE3A45">
      <w:rPr>
        <w:rFonts w:ascii="Vodafone Rg" w:hAnsi="Vodafone Rg" w:cs="Arial"/>
        <w:sz w:val="16"/>
        <w:szCs w:val="16"/>
      </w:rPr>
      <w:instrText xml:space="preserve"> NUMPAGES </w:instrText>
    </w:r>
    <w:r w:rsidRPr="00BE3A45">
      <w:rPr>
        <w:rFonts w:ascii="Vodafone Rg" w:hAnsi="Vodafone Rg" w:cs="Arial"/>
        <w:sz w:val="16"/>
        <w:szCs w:val="16"/>
      </w:rPr>
      <w:fldChar w:fldCharType="separate"/>
    </w:r>
    <w:r w:rsidR="00BF0503">
      <w:rPr>
        <w:rFonts w:ascii="Vodafone Rg" w:hAnsi="Vodafone Rg" w:cs="Arial"/>
        <w:noProof/>
        <w:sz w:val="16"/>
        <w:szCs w:val="16"/>
      </w:rPr>
      <w:t>3</w:t>
    </w:r>
    <w:r w:rsidRPr="00BE3A45">
      <w:rPr>
        <w:rFonts w:ascii="Vodafone Rg" w:hAnsi="Vodafone Rg" w:cs="Arial"/>
        <w:sz w:val="16"/>
        <w:szCs w:val="16"/>
      </w:rPr>
      <w:fldChar w:fldCharType="end"/>
    </w:r>
  </w:p>
  <w:p w:rsidR="002C2D15" w:rsidRDefault="002C2D15" w:rsidP="00A14782">
    <w:pPr>
      <w:rPr>
        <w:rFonts w:ascii="Vodafone Rg" w:hAnsi="Vodafone Rg" w:cs="Arial"/>
        <w:sz w:val="16"/>
        <w:szCs w:val="16"/>
      </w:rPr>
    </w:pPr>
    <w:r>
      <w:rPr>
        <w:rFonts w:ascii="Vodafone Rg" w:hAnsi="Vodafone Rg" w:cs="Arial"/>
        <w:sz w:val="16"/>
        <w:szCs w:val="16"/>
      </w:rPr>
      <w:t xml:space="preserve">Poskytovatel: </w:t>
    </w:r>
    <w:r w:rsidRPr="000F5D90">
      <w:rPr>
        <w:rFonts w:ascii="Vodafone Rg" w:hAnsi="Vodafone Rg" w:cs="Arial"/>
        <w:sz w:val="16"/>
        <w:szCs w:val="16"/>
      </w:rPr>
      <w:t>Vodafone Czech Republic a.</w:t>
    </w:r>
    <w:proofErr w:type="gramStart"/>
    <w:r w:rsidRPr="000F5D90">
      <w:rPr>
        <w:rFonts w:ascii="Vodafone Rg" w:hAnsi="Vodafone Rg" w:cs="Arial"/>
        <w:sz w:val="16"/>
        <w:szCs w:val="16"/>
      </w:rPr>
      <w:t>s.</w:t>
    </w:r>
    <w:r>
      <w:rPr>
        <w:rFonts w:ascii="Vodafone Rg" w:hAnsi="Vodafone Rg" w:cs="Arial"/>
        <w:sz w:val="16"/>
        <w:szCs w:val="16"/>
      </w:rPr>
      <w:t>,  se</w:t>
    </w:r>
    <w:proofErr w:type="gramEnd"/>
    <w:r>
      <w:rPr>
        <w:rFonts w:ascii="Vodafone Rg" w:hAnsi="Vodafone Rg" w:cs="Arial"/>
        <w:sz w:val="16"/>
        <w:szCs w:val="16"/>
      </w:rPr>
      <w:t xml:space="preserve"> sídlem </w:t>
    </w:r>
    <w:r w:rsidRPr="00265B79">
      <w:rPr>
        <w:rFonts w:ascii="Vodafone Rg" w:hAnsi="Vodafone Rg" w:cs="Arial"/>
        <w:sz w:val="16"/>
        <w:szCs w:val="16"/>
      </w:rPr>
      <w:t>náměstí Junkových 2, 155 00 Praha 5</w:t>
    </w:r>
    <w:r w:rsidRPr="00BE3A45">
      <w:rPr>
        <w:rFonts w:ascii="Vodafone Rg" w:hAnsi="Vodafone Rg" w:cs="Arial"/>
        <w:sz w:val="16"/>
        <w:szCs w:val="16"/>
      </w:rPr>
      <w:t>, ČR</w:t>
    </w:r>
    <w:r>
      <w:rPr>
        <w:rFonts w:ascii="Vodafone Rg" w:hAnsi="Vodafone Rg" w:cs="Arial"/>
        <w:sz w:val="16"/>
        <w:szCs w:val="16"/>
      </w:rPr>
      <w:t xml:space="preserve">,  </w:t>
    </w:r>
    <w:r w:rsidRPr="00BE3A45">
      <w:rPr>
        <w:rFonts w:ascii="Vodafone Rg" w:hAnsi="Vodafone Rg" w:cs="Arial"/>
        <w:sz w:val="16"/>
        <w:szCs w:val="16"/>
      </w:rPr>
      <w:t xml:space="preserve">// 800 </w:t>
    </w:r>
    <w:r>
      <w:rPr>
        <w:rFonts w:ascii="Vodafone Rg" w:hAnsi="Vodafone Rg" w:cs="Arial"/>
        <w:sz w:val="16"/>
        <w:szCs w:val="16"/>
      </w:rPr>
      <w:t xml:space="preserve">777 780 // </w:t>
    </w:r>
    <w:r w:rsidRPr="00BE3A45">
      <w:rPr>
        <w:rFonts w:ascii="Vodafone Rg" w:hAnsi="Vodafone Rg" w:cs="Arial"/>
        <w:sz w:val="16"/>
        <w:szCs w:val="16"/>
      </w:rPr>
      <w:t xml:space="preserve"> </w:t>
    </w:r>
    <w:r w:rsidR="00E21BD3" w:rsidRPr="00E21BD3">
      <w:rPr>
        <w:highlight w:val="black"/>
      </w:rPr>
      <w:t>....................</w:t>
    </w:r>
    <w:r>
      <w:rPr>
        <w:rFonts w:ascii="Vodafone Rg" w:hAnsi="Vodafone Rg" w:cs="Arial"/>
        <w:sz w:val="16"/>
        <w:szCs w:val="16"/>
      </w:rPr>
      <w:t xml:space="preserve"> </w:t>
    </w:r>
    <w:r w:rsidRPr="00171620">
      <w:rPr>
        <w:rFonts w:ascii="Vodafone Rg" w:hAnsi="Vodafone Rg" w:cs="Arial"/>
        <w:sz w:val="16"/>
        <w:szCs w:val="16"/>
      </w:rPr>
      <w:t xml:space="preserve"> </w:t>
    </w:r>
  </w:p>
  <w:p w:rsidR="002C2D15" w:rsidRPr="00BE3A45" w:rsidRDefault="002C2D15" w:rsidP="00A14782">
    <w:r>
      <w:rPr>
        <w:rFonts w:ascii="Vodafone Rg" w:hAnsi="Vodafone Rg" w:cs="Arial"/>
        <w:sz w:val="16"/>
        <w:szCs w:val="16"/>
      </w:rPr>
      <w:t xml:space="preserve">IČ: 25788001, DIČ: CZ25788001. Společnost byla zapsána dne 13.8.1999 v obchodním rejstříku vedeném u Městského soudu v Praze, spisová </w:t>
    </w:r>
    <w:proofErr w:type="gramStart"/>
    <w:r>
      <w:rPr>
        <w:rFonts w:ascii="Vodafone Rg" w:hAnsi="Vodafone Rg" w:cs="Arial"/>
        <w:sz w:val="16"/>
        <w:szCs w:val="16"/>
      </w:rPr>
      <w:t>značka B.6064</w:t>
    </w:r>
    <w:proofErr w:type="gramEnd"/>
    <w:r>
      <w:rPr>
        <w:rFonts w:ascii="Vodafone Rg" w:hAnsi="Vodafone Rg" w:cs="Arial"/>
        <w:sz w:val="16"/>
        <w:szCs w:val="16"/>
      </w:rPr>
      <w:t xml:space="preserve"> </w:t>
    </w:r>
  </w:p>
  <w:p w:rsidR="002C2D15" w:rsidRPr="00BE3A45" w:rsidRDefault="002C2D15">
    <w:pPr>
      <w:pStyle w:val="Zpat"/>
      <w:jc w:val="center"/>
      <w:rPr>
        <w:rFonts w:ascii="Tahoma" w:hAnsi="Tahoma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21" w:rsidRPr="00BE3A45" w:rsidRDefault="00021C21" w:rsidP="00A14782">
    <w:pPr>
      <w:pBdr>
        <w:bottom w:val="single" w:sz="4" w:space="1" w:color="000000"/>
        <w:between w:val="single" w:sz="4" w:space="1" w:color="000000"/>
      </w:pBdr>
      <w:tabs>
        <w:tab w:val="center" w:pos="5103"/>
        <w:tab w:val="left" w:pos="9540"/>
      </w:tabs>
      <w:rPr>
        <w:rFonts w:ascii="Vodafone Rg" w:hAnsi="Vodafone Rg" w:cs="Arial"/>
        <w:sz w:val="16"/>
        <w:szCs w:val="16"/>
      </w:rPr>
    </w:pPr>
    <w:r>
      <w:rPr>
        <w:rFonts w:ascii="Vodafone Rg" w:hAnsi="Vodafone Rg" w:cs="Arial"/>
        <w:sz w:val="16"/>
        <w:szCs w:val="16"/>
      </w:rPr>
      <w:t xml:space="preserve">Platí od </w:t>
    </w:r>
    <w:proofErr w:type="gramStart"/>
    <w:r>
      <w:rPr>
        <w:rFonts w:ascii="Vodafone Rg" w:hAnsi="Vodafone Rg" w:cs="Arial"/>
        <w:sz w:val="16"/>
        <w:szCs w:val="16"/>
      </w:rPr>
      <w:t>04.10.2011</w:t>
    </w:r>
    <w:proofErr w:type="gramEnd"/>
    <w:r w:rsidRPr="00BE3A45">
      <w:rPr>
        <w:rFonts w:ascii="Vodafone Rg" w:hAnsi="Vodafone Rg" w:cs="Arial"/>
        <w:sz w:val="16"/>
        <w:szCs w:val="16"/>
      </w:rPr>
      <w:tab/>
    </w:r>
    <w:r w:rsidRPr="00BE3A45">
      <w:rPr>
        <w:rFonts w:ascii="Vodafone Rg" w:hAnsi="Vodafone Rg" w:cs="Arial"/>
        <w:sz w:val="16"/>
        <w:szCs w:val="16"/>
      </w:rPr>
      <w:tab/>
    </w:r>
    <w:r w:rsidRPr="00BE3A45">
      <w:rPr>
        <w:rFonts w:ascii="Vodafone Rg" w:hAnsi="Vodafone Rg" w:cs="Arial"/>
        <w:sz w:val="16"/>
        <w:szCs w:val="16"/>
      </w:rPr>
      <w:fldChar w:fldCharType="begin"/>
    </w:r>
    <w:r w:rsidRPr="00BE3A45">
      <w:rPr>
        <w:rFonts w:ascii="Vodafone Rg" w:hAnsi="Vodafone Rg" w:cs="Arial"/>
        <w:sz w:val="16"/>
        <w:szCs w:val="16"/>
      </w:rPr>
      <w:instrText xml:space="preserve"> PAGE </w:instrText>
    </w:r>
    <w:r w:rsidRPr="00BE3A45">
      <w:rPr>
        <w:rFonts w:ascii="Vodafone Rg" w:hAnsi="Vodafone Rg" w:cs="Arial"/>
        <w:sz w:val="16"/>
        <w:szCs w:val="16"/>
      </w:rPr>
      <w:fldChar w:fldCharType="separate"/>
    </w:r>
    <w:r w:rsidR="002C2D15">
      <w:rPr>
        <w:rFonts w:ascii="Vodafone Rg" w:hAnsi="Vodafone Rg" w:cs="Arial"/>
        <w:noProof/>
        <w:sz w:val="16"/>
        <w:szCs w:val="16"/>
      </w:rPr>
      <w:t>1</w:t>
    </w:r>
    <w:r w:rsidRPr="00BE3A45">
      <w:rPr>
        <w:rFonts w:ascii="Vodafone Rg" w:hAnsi="Vodafone Rg" w:cs="Arial"/>
        <w:sz w:val="16"/>
        <w:szCs w:val="16"/>
      </w:rPr>
      <w:fldChar w:fldCharType="end"/>
    </w:r>
    <w:r w:rsidRPr="00BE3A45">
      <w:rPr>
        <w:rFonts w:ascii="Vodafone Rg" w:hAnsi="Vodafone Rg" w:cs="Arial"/>
        <w:sz w:val="16"/>
        <w:szCs w:val="16"/>
      </w:rPr>
      <w:t>/</w:t>
    </w:r>
    <w:r w:rsidRPr="00BE3A45">
      <w:rPr>
        <w:rFonts w:ascii="Vodafone Rg" w:hAnsi="Vodafone Rg" w:cs="Arial"/>
        <w:sz w:val="16"/>
        <w:szCs w:val="16"/>
      </w:rPr>
      <w:fldChar w:fldCharType="begin"/>
    </w:r>
    <w:r w:rsidRPr="00BE3A45">
      <w:rPr>
        <w:rFonts w:ascii="Vodafone Rg" w:hAnsi="Vodafone Rg" w:cs="Arial"/>
        <w:sz w:val="16"/>
        <w:szCs w:val="16"/>
      </w:rPr>
      <w:instrText xml:space="preserve"> NUMPAGES </w:instrText>
    </w:r>
    <w:r w:rsidRPr="00BE3A45">
      <w:rPr>
        <w:rFonts w:ascii="Vodafone Rg" w:hAnsi="Vodafone Rg" w:cs="Arial"/>
        <w:sz w:val="16"/>
        <w:szCs w:val="16"/>
      </w:rPr>
      <w:fldChar w:fldCharType="separate"/>
    </w:r>
    <w:r w:rsidR="002C2D15">
      <w:rPr>
        <w:rFonts w:ascii="Vodafone Rg" w:hAnsi="Vodafone Rg" w:cs="Arial"/>
        <w:noProof/>
        <w:sz w:val="16"/>
        <w:szCs w:val="16"/>
      </w:rPr>
      <w:t>1</w:t>
    </w:r>
    <w:r w:rsidRPr="00BE3A45">
      <w:rPr>
        <w:rFonts w:ascii="Vodafone Rg" w:hAnsi="Vodafone Rg" w:cs="Arial"/>
        <w:sz w:val="16"/>
        <w:szCs w:val="16"/>
      </w:rPr>
      <w:fldChar w:fldCharType="end"/>
    </w:r>
  </w:p>
  <w:p w:rsidR="00021C21" w:rsidRDefault="00021C21" w:rsidP="00A14782">
    <w:pPr>
      <w:rPr>
        <w:rFonts w:ascii="Vodafone Rg" w:hAnsi="Vodafone Rg" w:cs="Arial"/>
        <w:sz w:val="16"/>
        <w:szCs w:val="16"/>
      </w:rPr>
    </w:pPr>
    <w:r>
      <w:rPr>
        <w:rFonts w:ascii="Vodafone Rg" w:hAnsi="Vodafone Rg" w:cs="Arial"/>
        <w:sz w:val="16"/>
        <w:szCs w:val="16"/>
      </w:rPr>
      <w:t xml:space="preserve">Poskytovatel: </w:t>
    </w:r>
    <w:r w:rsidRPr="000F5D90">
      <w:rPr>
        <w:rFonts w:ascii="Vodafone Rg" w:hAnsi="Vodafone Rg" w:cs="Arial"/>
        <w:sz w:val="16"/>
        <w:szCs w:val="16"/>
      </w:rPr>
      <w:t>Vodafone Czech Republic a.</w:t>
    </w:r>
    <w:proofErr w:type="gramStart"/>
    <w:r w:rsidRPr="000F5D90">
      <w:rPr>
        <w:rFonts w:ascii="Vodafone Rg" w:hAnsi="Vodafone Rg" w:cs="Arial"/>
        <w:sz w:val="16"/>
        <w:szCs w:val="16"/>
      </w:rPr>
      <w:t>s.</w:t>
    </w:r>
    <w:r>
      <w:rPr>
        <w:rFonts w:ascii="Vodafone Rg" w:hAnsi="Vodafone Rg" w:cs="Arial"/>
        <w:sz w:val="16"/>
        <w:szCs w:val="16"/>
      </w:rPr>
      <w:t>,  se</w:t>
    </w:r>
    <w:proofErr w:type="gramEnd"/>
    <w:r>
      <w:rPr>
        <w:rFonts w:ascii="Vodafone Rg" w:hAnsi="Vodafone Rg" w:cs="Arial"/>
        <w:sz w:val="16"/>
        <w:szCs w:val="16"/>
      </w:rPr>
      <w:t xml:space="preserve"> sídlem </w:t>
    </w:r>
    <w:r w:rsidRPr="00265B79">
      <w:rPr>
        <w:rFonts w:ascii="Vodafone Rg" w:hAnsi="Vodafone Rg" w:cs="Arial"/>
        <w:sz w:val="16"/>
        <w:szCs w:val="16"/>
      </w:rPr>
      <w:t>náměstí Junkových 2, 155 00 Praha 5</w:t>
    </w:r>
    <w:r w:rsidRPr="00BE3A45">
      <w:rPr>
        <w:rFonts w:ascii="Vodafone Rg" w:hAnsi="Vodafone Rg" w:cs="Arial"/>
        <w:sz w:val="16"/>
        <w:szCs w:val="16"/>
      </w:rPr>
      <w:t>, ČR</w:t>
    </w:r>
    <w:r>
      <w:rPr>
        <w:rFonts w:ascii="Vodafone Rg" w:hAnsi="Vodafone Rg" w:cs="Arial"/>
        <w:sz w:val="16"/>
        <w:szCs w:val="16"/>
      </w:rPr>
      <w:t xml:space="preserve">,  </w:t>
    </w:r>
    <w:r w:rsidRPr="00BE3A45">
      <w:rPr>
        <w:rFonts w:ascii="Vodafone Rg" w:hAnsi="Vodafone Rg" w:cs="Arial"/>
        <w:sz w:val="16"/>
        <w:szCs w:val="16"/>
      </w:rPr>
      <w:t xml:space="preserve">// 800 </w:t>
    </w:r>
    <w:r>
      <w:rPr>
        <w:rFonts w:ascii="Vodafone Rg" w:hAnsi="Vodafone Rg" w:cs="Arial"/>
        <w:sz w:val="16"/>
        <w:szCs w:val="16"/>
      </w:rPr>
      <w:t xml:space="preserve">777 780 // </w:t>
    </w:r>
    <w:r w:rsidRPr="00BE3A45">
      <w:rPr>
        <w:rFonts w:ascii="Vodafone Rg" w:hAnsi="Vodafone Rg" w:cs="Arial"/>
        <w:sz w:val="16"/>
        <w:szCs w:val="16"/>
      </w:rPr>
      <w:t xml:space="preserve"> </w:t>
    </w:r>
    <w:hyperlink r:id="rId1" w:history="1">
      <w:r w:rsidRPr="001C4718">
        <w:rPr>
          <w:rStyle w:val="Hypertextovodkaz"/>
          <w:rFonts w:ascii="Vodafone Rg" w:hAnsi="Vodafone Rg" w:cs="Arial"/>
          <w:sz w:val="16"/>
          <w:szCs w:val="16"/>
        </w:rPr>
        <w:t>VIP@vodafone.cz</w:t>
      </w:r>
    </w:hyperlink>
    <w:r>
      <w:rPr>
        <w:rFonts w:ascii="Vodafone Rg" w:hAnsi="Vodafone Rg" w:cs="Arial"/>
        <w:sz w:val="16"/>
        <w:szCs w:val="16"/>
      </w:rPr>
      <w:t xml:space="preserve">, </w:t>
    </w:r>
    <w:r w:rsidRPr="00171620">
      <w:rPr>
        <w:rFonts w:ascii="Vodafone Rg" w:hAnsi="Vodafone Rg" w:cs="Arial"/>
        <w:sz w:val="16"/>
        <w:szCs w:val="16"/>
      </w:rPr>
      <w:t xml:space="preserve"> </w:t>
    </w:r>
  </w:p>
  <w:p w:rsidR="00021C21" w:rsidRPr="00BE3A45" w:rsidRDefault="00021C21" w:rsidP="00A14782">
    <w:r>
      <w:rPr>
        <w:rFonts w:ascii="Vodafone Rg" w:hAnsi="Vodafone Rg" w:cs="Arial"/>
        <w:sz w:val="16"/>
        <w:szCs w:val="16"/>
      </w:rPr>
      <w:t xml:space="preserve">IČ: 25788001, DIČ: CZ25788001. Společnost byla zapsána dne 13.8.1999 v obchodním rejstříku vedeném u Městského soudu v Praze, spisová </w:t>
    </w:r>
    <w:proofErr w:type="gramStart"/>
    <w:r>
      <w:rPr>
        <w:rFonts w:ascii="Vodafone Rg" w:hAnsi="Vodafone Rg" w:cs="Arial"/>
        <w:sz w:val="16"/>
        <w:szCs w:val="16"/>
      </w:rPr>
      <w:t>značka B.6064</w:t>
    </w:r>
    <w:proofErr w:type="gramEnd"/>
    <w:r>
      <w:rPr>
        <w:rFonts w:ascii="Vodafone Rg" w:hAnsi="Vodafone Rg" w:cs="Arial"/>
        <w:sz w:val="16"/>
        <w:szCs w:val="16"/>
      </w:rPr>
      <w:t xml:space="preserve"> </w:t>
    </w:r>
  </w:p>
  <w:p w:rsidR="00021C21" w:rsidRPr="00BE3A45" w:rsidRDefault="00021C21">
    <w:pPr>
      <w:pStyle w:val="Zpat"/>
      <w:jc w:val="center"/>
      <w:rPr>
        <w:rFonts w:ascii="Tahoma" w:hAnsi="Tahoma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F4" w:rsidRDefault="000B47F4">
      <w:r>
        <w:separator/>
      </w:r>
    </w:p>
  </w:footnote>
  <w:footnote w:type="continuationSeparator" w:id="0">
    <w:p w:rsidR="000B47F4" w:rsidRDefault="000B4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D15" w:rsidRPr="003F2EE5" w:rsidRDefault="004C0B89" w:rsidP="003F2EE5">
    <w:pPr>
      <w:pStyle w:val="Zhlav"/>
    </w:pPr>
    <w:r>
      <w:rPr>
        <w:rFonts w:ascii="Times New Roman" w:hAnsi="Times New Roman"/>
        <w:noProof/>
        <w:szCs w:val="24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4554220</wp:posOffset>
          </wp:positionH>
          <wp:positionV relativeFrom="paragraph">
            <wp:posOffset>-250825</wp:posOffset>
          </wp:positionV>
          <wp:extent cx="2441575" cy="1437005"/>
          <wp:effectExtent l="0" t="0" r="0" b="0"/>
          <wp:wrapNone/>
          <wp:docPr id="2" name="obrázek 2" descr="rhombus ořez pro PK3348_Blank document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hombus ořez pro PK3348_Blank document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21" w:rsidRPr="003F2EE5" w:rsidRDefault="004C0B89" w:rsidP="003F2EE5">
    <w:pPr>
      <w:pStyle w:val="Zhlav"/>
    </w:pPr>
    <w:r>
      <w:rPr>
        <w:rFonts w:ascii="Times New Roman" w:hAnsi="Times New Roman"/>
        <w:noProof/>
        <w:szCs w:val="24"/>
        <w:lang w:val="cs-CZ"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4554220</wp:posOffset>
          </wp:positionH>
          <wp:positionV relativeFrom="paragraph">
            <wp:posOffset>-250825</wp:posOffset>
          </wp:positionV>
          <wp:extent cx="2441575" cy="1437005"/>
          <wp:effectExtent l="0" t="0" r="0" b="0"/>
          <wp:wrapNone/>
          <wp:docPr id="1" name="Obrázek 1" descr="rhombus ořez pro PK3348_Blank document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rhombus ořez pro PK3348_Blank document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AE2EDC"/>
    <w:multiLevelType w:val="hybridMultilevel"/>
    <w:tmpl w:val="110444BE"/>
    <w:lvl w:ilvl="0" w:tplc="6910F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odafone Rg" w:eastAsia="Times New Roman" w:hAnsi="Vodafone Rg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36E2194"/>
    <w:multiLevelType w:val="hybridMultilevel"/>
    <w:tmpl w:val="202489B8"/>
    <w:lvl w:ilvl="0" w:tplc="008C5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8EF32A2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92C6F9F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AF1428B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CE514A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32B879E7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37822314"/>
    <w:multiLevelType w:val="hybridMultilevel"/>
    <w:tmpl w:val="64C67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09F4BDD"/>
    <w:multiLevelType w:val="hybridMultilevel"/>
    <w:tmpl w:val="43BAC60A"/>
    <w:lvl w:ilvl="0" w:tplc="681A3268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9" w15:restartNumberingAfterBreak="1">
    <w:nsid w:val="421F5323"/>
    <w:multiLevelType w:val="hybridMultilevel"/>
    <w:tmpl w:val="CDCEFF84"/>
    <w:lvl w:ilvl="0" w:tplc="1D64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E9029FE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58730689"/>
    <w:multiLevelType w:val="multilevel"/>
    <w:tmpl w:val="CB44A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59EC03DA"/>
    <w:multiLevelType w:val="hybridMultilevel"/>
    <w:tmpl w:val="2536F5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60086A71"/>
    <w:multiLevelType w:val="hybridMultilevel"/>
    <w:tmpl w:val="68920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D527FDC"/>
    <w:multiLevelType w:val="hybridMultilevel"/>
    <w:tmpl w:val="787A6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79"/>
    <w:rsid w:val="000011C3"/>
    <w:rsid w:val="00003D27"/>
    <w:rsid w:val="000048DC"/>
    <w:rsid w:val="000100AF"/>
    <w:rsid w:val="00010BA1"/>
    <w:rsid w:val="00011A77"/>
    <w:rsid w:val="00012FCE"/>
    <w:rsid w:val="000130C8"/>
    <w:rsid w:val="0001383F"/>
    <w:rsid w:val="000138C9"/>
    <w:rsid w:val="00013B5A"/>
    <w:rsid w:val="0001530B"/>
    <w:rsid w:val="00015E1E"/>
    <w:rsid w:val="000166A3"/>
    <w:rsid w:val="00020100"/>
    <w:rsid w:val="000203F5"/>
    <w:rsid w:val="00020DC9"/>
    <w:rsid w:val="000219F6"/>
    <w:rsid w:val="00021B29"/>
    <w:rsid w:val="00021C21"/>
    <w:rsid w:val="00021F22"/>
    <w:rsid w:val="00022F99"/>
    <w:rsid w:val="00026029"/>
    <w:rsid w:val="00027680"/>
    <w:rsid w:val="00030083"/>
    <w:rsid w:val="00030540"/>
    <w:rsid w:val="00034664"/>
    <w:rsid w:val="0004056D"/>
    <w:rsid w:val="00041D62"/>
    <w:rsid w:val="00042CE1"/>
    <w:rsid w:val="00042FFB"/>
    <w:rsid w:val="000431AA"/>
    <w:rsid w:val="00044E98"/>
    <w:rsid w:val="00046F3B"/>
    <w:rsid w:val="00051BAB"/>
    <w:rsid w:val="000523EE"/>
    <w:rsid w:val="000548D2"/>
    <w:rsid w:val="000549F9"/>
    <w:rsid w:val="000557B5"/>
    <w:rsid w:val="00055CA4"/>
    <w:rsid w:val="00055E17"/>
    <w:rsid w:val="00055F1C"/>
    <w:rsid w:val="00057436"/>
    <w:rsid w:val="00060BDA"/>
    <w:rsid w:val="00061147"/>
    <w:rsid w:val="00061AE1"/>
    <w:rsid w:val="00062588"/>
    <w:rsid w:val="00063826"/>
    <w:rsid w:val="00064DE4"/>
    <w:rsid w:val="00066824"/>
    <w:rsid w:val="00066D1B"/>
    <w:rsid w:val="00070391"/>
    <w:rsid w:val="00071EE9"/>
    <w:rsid w:val="000721DF"/>
    <w:rsid w:val="00073FF2"/>
    <w:rsid w:val="00074378"/>
    <w:rsid w:val="0007526D"/>
    <w:rsid w:val="0007601D"/>
    <w:rsid w:val="00080472"/>
    <w:rsid w:val="000823D6"/>
    <w:rsid w:val="0008243E"/>
    <w:rsid w:val="000829BF"/>
    <w:rsid w:val="00083045"/>
    <w:rsid w:val="00083146"/>
    <w:rsid w:val="00086C40"/>
    <w:rsid w:val="00090731"/>
    <w:rsid w:val="0009140D"/>
    <w:rsid w:val="00092D68"/>
    <w:rsid w:val="0009609D"/>
    <w:rsid w:val="00096BE2"/>
    <w:rsid w:val="00096DC8"/>
    <w:rsid w:val="00097AA0"/>
    <w:rsid w:val="00097E21"/>
    <w:rsid w:val="000A669C"/>
    <w:rsid w:val="000A75A7"/>
    <w:rsid w:val="000A7C0F"/>
    <w:rsid w:val="000B0A62"/>
    <w:rsid w:val="000B16EC"/>
    <w:rsid w:val="000B47F4"/>
    <w:rsid w:val="000C0051"/>
    <w:rsid w:val="000C3C62"/>
    <w:rsid w:val="000C4F7F"/>
    <w:rsid w:val="000C5984"/>
    <w:rsid w:val="000C6174"/>
    <w:rsid w:val="000C7514"/>
    <w:rsid w:val="000C79E0"/>
    <w:rsid w:val="000D1039"/>
    <w:rsid w:val="000D6459"/>
    <w:rsid w:val="000E24FE"/>
    <w:rsid w:val="000E34F6"/>
    <w:rsid w:val="000E3D47"/>
    <w:rsid w:val="000F146C"/>
    <w:rsid w:val="000F367C"/>
    <w:rsid w:val="000F373D"/>
    <w:rsid w:val="000F5B9C"/>
    <w:rsid w:val="000F5D90"/>
    <w:rsid w:val="000F5F2E"/>
    <w:rsid w:val="000F679B"/>
    <w:rsid w:val="000F7C72"/>
    <w:rsid w:val="00102225"/>
    <w:rsid w:val="00102CEB"/>
    <w:rsid w:val="0010457E"/>
    <w:rsid w:val="0010604F"/>
    <w:rsid w:val="001063E8"/>
    <w:rsid w:val="001066EE"/>
    <w:rsid w:val="00107773"/>
    <w:rsid w:val="00115130"/>
    <w:rsid w:val="001164A9"/>
    <w:rsid w:val="001171BC"/>
    <w:rsid w:val="001176FF"/>
    <w:rsid w:val="001212C6"/>
    <w:rsid w:val="0012389B"/>
    <w:rsid w:val="00124D15"/>
    <w:rsid w:val="001274FD"/>
    <w:rsid w:val="00127D04"/>
    <w:rsid w:val="00130BDB"/>
    <w:rsid w:val="0013338E"/>
    <w:rsid w:val="001335B2"/>
    <w:rsid w:val="0013773B"/>
    <w:rsid w:val="00141E2D"/>
    <w:rsid w:val="001420E1"/>
    <w:rsid w:val="00142102"/>
    <w:rsid w:val="001430A2"/>
    <w:rsid w:val="00143CA0"/>
    <w:rsid w:val="00145358"/>
    <w:rsid w:val="00145E09"/>
    <w:rsid w:val="0014620C"/>
    <w:rsid w:val="00146D48"/>
    <w:rsid w:val="00151252"/>
    <w:rsid w:val="00151CF1"/>
    <w:rsid w:val="00151F23"/>
    <w:rsid w:val="0015219F"/>
    <w:rsid w:val="001539B4"/>
    <w:rsid w:val="00156101"/>
    <w:rsid w:val="00157DC9"/>
    <w:rsid w:val="00164065"/>
    <w:rsid w:val="00164F49"/>
    <w:rsid w:val="001659CB"/>
    <w:rsid w:val="001668E3"/>
    <w:rsid w:val="00167654"/>
    <w:rsid w:val="00170FFD"/>
    <w:rsid w:val="001710E8"/>
    <w:rsid w:val="001752BD"/>
    <w:rsid w:val="0017739B"/>
    <w:rsid w:val="00181BEA"/>
    <w:rsid w:val="00181F77"/>
    <w:rsid w:val="00183FCE"/>
    <w:rsid w:val="001842D5"/>
    <w:rsid w:val="00186141"/>
    <w:rsid w:val="001871DF"/>
    <w:rsid w:val="00187B3A"/>
    <w:rsid w:val="0019070C"/>
    <w:rsid w:val="001915D3"/>
    <w:rsid w:val="001926D9"/>
    <w:rsid w:val="00195CDF"/>
    <w:rsid w:val="00196032"/>
    <w:rsid w:val="0019604E"/>
    <w:rsid w:val="00197AD9"/>
    <w:rsid w:val="001A1155"/>
    <w:rsid w:val="001A1339"/>
    <w:rsid w:val="001A3A90"/>
    <w:rsid w:val="001A4E9D"/>
    <w:rsid w:val="001B1F22"/>
    <w:rsid w:val="001B2902"/>
    <w:rsid w:val="001B408E"/>
    <w:rsid w:val="001B7845"/>
    <w:rsid w:val="001B7E8F"/>
    <w:rsid w:val="001C2C55"/>
    <w:rsid w:val="001C5462"/>
    <w:rsid w:val="001C6E84"/>
    <w:rsid w:val="001C7B67"/>
    <w:rsid w:val="001D1225"/>
    <w:rsid w:val="001D528F"/>
    <w:rsid w:val="001E13E9"/>
    <w:rsid w:val="001E35D1"/>
    <w:rsid w:val="001E3D8A"/>
    <w:rsid w:val="001E7E03"/>
    <w:rsid w:val="001F0870"/>
    <w:rsid w:val="001F2331"/>
    <w:rsid w:val="001F36DD"/>
    <w:rsid w:val="00200F21"/>
    <w:rsid w:val="0020250A"/>
    <w:rsid w:val="002032A0"/>
    <w:rsid w:val="002039FD"/>
    <w:rsid w:val="00205DFF"/>
    <w:rsid w:val="00206584"/>
    <w:rsid w:val="0021018F"/>
    <w:rsid w:val="00210389"/>
    <w:rsid w:val="0021149A"/>
    <w:rsid w:val="00211B7A"/>
    <w:rsid w:val="002149CE"/>
    <w:rsid w:val="00214FC0"/>
    <w:rsid w:val="002220E5"/>
    <w:rsid w:val="0022394A"/>
    <w:rsid w:val="00223B67"/>
    <w:rsid w:val="00224072"/>
    <w:rsid w:val="00230336"/>
    <w:rsid w:val="0023081F"/>
    <w:rsid w:val="002312AB"/>
    <w:rsid w:val="00231AE8"/>
    <w:rsid w:val="00234C02"/>
    <w:rsid w:val="00235CB8"/>
    <w:rsid w:val="00235D79"/>
    <w:rsid w:val="00240A79"/>
    <w:rsid w:val="00240DFD"/>
    <w:rsid w:val="0024136C"/>
    <w:rsid w:val="002417F6"/>
    <w:rsid w:val="0024557E"/>
    <w:rsid w:val="002462A1"/>
    <w:rsid w:val="002537B2"/>
    <w:rsid w:val="00254F78"/>
    <w:rsid w:val="0025748A"/>
    <w:rsid w:val="002609E4"/>
    <w:rsid w:val="0026144E"/>
    <w:rsid w:val="00262001"/>
    <w:rsid w:val="00262AAB"/>
    <w:rsid w:val="00265623"/>
    <w:rsid w:val="00265B79"/>
    <w:rsid w:val="00267D71"/>
    <w:rsid w:val="00272268"/>
    <w:rsid w:val="00272518"/>
    <w:rsid w:val="00274C7C"/>
    <w:rsid w:val="00276351"/>
    <w:rsid w:val="00276A03"/>
    <w:rsid w:val="00283509"/>
    <w:rsid w:val="00283E31"/>
    <w:rsid w:val="00286285"/>
    <w:rsid w:val="002945A2"/>
    <w:rsid w:val="00295740"/>
    <w:rsid w:val="002969CD"/>
    <w:rsid w:val="00297B8B"/>
    <w:rsid w:val="002A53F9"/>
    <w:rsid w:val="002B127E"/>
    <w:rsid w:val="002B7CAC"/>
    <w:rsid w:val="002C076D"/>
    <w:rsid w:val="002C17FB"/>
    <w:rsid w:val="002C2D15"/>
    <w:rsid w:val="002C3113"/>
    <w:rsid w:val="002C32D4"/>
    <w:rsid w:val="002C5820"/>
    <w:rsid w:val="002C5A34"/>
    <w:rsid w:val="002C7A52"/>
    <w:rsid w:val="002D3133"/>
    <w:rsid w:val="002D3C18"/>
    <w:rsid w:val="002D4956"/>
    <w:rsid w:val="002D5518"/>
    <w:rsid w:val="002D5919"/>
    <w:rsid w:val="002D7363"/>
    <w:rsid w:val="002D756D"/>
    <w:rsid w:val="002D75CA"/>
    <w:rsid w:val="002E072F"/>
    <w:rsid w:val="002E1628"/>
    <w:rsid w:val="002E2167"/>
    <w:rsid w:val="002E6B32"/>
    <w:rsid w:val="002F04CE"/>
    <w:rsid w:val="002F0B72"/>
    <w:rsid w:val="002F0D7F"/>
    <w:rsid w:val="002F0D90"/>
    <w:rsid w:val="002F1514"/>
    <w:rsid w:val="002F1AA4"/>
    <w:rsid w:val="002F3CBF"/>
    <w:rsid w:val="002F57BA"/>
    <w:rsid w:val="002F5AFC"/>
    <w:rsid w:val="002F6FB5"/>
    <w:rsid w:val="002F7258"/>
    <w:rsid w:val="00301DE7"/>
    <w:rsid w:val="0030215C"/>
    <w:rsid w:val="003027A8"/>
    <w:rsid w:val="00303B30"/>
    <w:rsid w:val="00304053"/>
    <w:rsid w:val="00307C10"/>
    <w:rsid w:val="00312800"/>
    <w:rsid w:val="003138B2"/>
    <w:rsid w:val="00316094"/>
    <w:rsid w:val="0031662E"/>
    <w:rsid w:val="0031731B"/>
    <w:rsid w:val="00317BE8"/>
    <w:rsid w:val="00320E29"/>
    <w:rsid w:val="00324D8C"/>
    <w:rsid w:val="003250CE"/>
    <w:rsid w:val="00325405"/>
    <w:rsid w:val="003254ED"/>
    <w:rsid w:val="00327596"/>
    <w:rsid w:val="0033130B"/>
    <w:rsid w:val="00331D17"/>
    <w:rsid w:val="00333675"/>
    <w:rsid w:val="00333896"/>
    <w:rsid w:val="003346FF"/>
    <w:rsid w:val="0033554E"/>
    <w:rsid w:val="00341398"/>
    <w:rsid w:val="00343333"/>
    <w:rsid w:val="00343656"/>
    <w:rsid w:val="00345D63"/>
    <w:rsid w:val="00345F3B"/>
    <w:rsid w:val="00347578"/>
    <w:rsid w:val="00353222"/>
    <w:rsid w:val="003533D6"/>
    <w:rsid w:val="00354695"/>
    <w:rsid w:val="00360232"/>
    <w:rsid w:val="003618DC"/>
    <w:rsid w:val="00362F39"/>
    <w:rsid w:val="00362FBD"/>
    <w:rsid w:val="00363153"/>
    <w:rsid w:val="00363595"/>
    <w:rsid w:val="00365A78"/>
    <w:rsid w:val="0037552D"/>
    <w:rsid w:val="00375662"/>
    <w:rsid w:val="003761A9"/>
    <w:rsid w:val="003769FB"/>
    <w:rsid w:val="003803DF"/>
    <w:rsid w:val="003818B0"/>
    <w:rsid w:val="003833BA"/>
    <w:rsid w:val="0038538C"/>
    <w:rsid w:val="00387702"/>
    <w:rsid w:val="003932AC"/>
    <w:rsid w:val="003937A5"/>
    <w:rsid w:val="003958FE"/>
    <w:rsid w:val="003A0B55"/>
    <w:rsid w:val="003A1AD9"/>
    <w:rsid w:val="003A4ADB"/>
    <w:rsid w:val="003B0D6C"/>
    <w:rsid w:val="003B2C7E"/>
    <w:rsid w:val="003B40BE"/>
    <w:rsid w:val="003B4E76"/>
    <w:rsid w:val="003B5ABA"/>
    <w:rsid w:val="003B7685"/>
    <w:rsid w:val="003C56C1"/>
    <w:rsid w:val="003C58CD"/>
    <w:rsid w:val="003D0DA9"/>
    <w:rsid w:val="003D2065"/>
    <w:rsid w:val="003D7114"/>
    <w:rsid w:val="003D7886"/>
    <w:rsid w:val="003E276C"/>
    <w:rsid w:val="003E3F7C"/>
    <w:rsid w:val="003E4501"/>
    <w:rsid w:val="003E5A55"/>
    <w:rsid w:val="003F0082"/>
    <w:rsid w:val="003F190B"/>
    <w:rsid w:val="003F2EE5"/>
    <w:rsid w:val="003F34C1"/>
    <w:rsid w:val="003F3FB2"/>
    <w:rsid w:val="003F7E74"/>
    <w:rsid w:val="00402038"/>
    <w:rsid w:val="00402A6F"/>
    <w:rsid w:val="0040425D"/>
    <w:rsid w:val="004043A2"/>
    <w:rsid w:val="00405052"/>
    <w:rsid w:val="00407D49"/>
    <w:rsid w:val="004114F8"/>
    <w:rsid w:val="00411585"/>
    <w:rsid w:val="004117F8"/>
    <w:rsid w:val="00411E92"/>
    <w:rsid w:val="00424CA4"/>
    <w:rsid w:val="00426C3B"/>
    <w:rsid w:val="004273D7"/>
    <w:rsid w:val="00430C6E"/>
    <w:rsid w:val="004327B1"/>
    <w:rsid w:val="0043317F"/>
    <w:rsid w:val="00435541"/>
    <w:rsid w:val="0043661D"/>
    <w:rsid w:val="00437623"/>
    <w:rsid w:val="00437C6B"/>
    <w:rsid w:val="00441416"/>
    <w:rsid w:val="0044473C"/>
    <w:rsid w:val="00445C71"/>
    <w:rsid w:val="0044604B"/>
    <w:rsid w:val="00446F0E"/>
    <w:rsid w:val="00451F68"/>
    <w:rsid w:val="00453806"/>
    <w:rsid w:val="00455C1B"/>
    <w:rsid w:val="004562CA"/>
    <w:rsid w:val="004604A3"/>
    <w:rsid w:val="004624E7"/>
    <w:rsid w:val="00471576"/>
    <w:rsid w:val="004719EA"/>
    <w:rsid w:val="00473A36"/>
    <w:rsid w:val="00477246"/>
    <w:rsid w:val="004778A9"/>
    <w:rsid w:val="004814B1"/>
    <w:rsid w:val="00483899"/>
    <w:rsid w:val="004840E2"/>
    <w:rsid w:val="00485865"/>
    <w:rsid w:val="004862AF"/>
    <w:rsid w:val="00487173"/>
    <w:rsid w:val="0049041C"/>
    <w:rsid w:val="00492A9D"/>
    <w:rsid w:val="00492D72"/>
    <w:rsid w:val="004934FC"/>
    <w:rsid w:val="00493D5C"/>
    <w:rsid w:val="004A21B8"/>
    <w:rsid w:val="004A2B77"/>
    <w:rsid w:val="004A787A"/>
    <w:rsid w:val="004B1F41"/>
    <w:rsid w:val="004B25F8"/>
    <w:rsid w:val="004B3897"/>
    <w:rsid w:val="004B5625"/>
    <w:rsid w:val="004B5E09"/>
    <w:rsid w:val="004C0B89"/>
    <w:rsid w:val="004C21F4"/>
    <w:rsid w:val="004C56C2"/>
    <w:rsid w:val="004C65C6"/>
    <w:rsid w:val="004C7417"/>
    <w:rsid w:val="004D462A"/>
    <w:rsid w:val="004E0EBA"/>
    <w:rsid w:val="004F0020"/>
    <w:rsid w:val="004F189C"/>
    <w:rsid w:val="004F388E"/>
    <w:rsid w:val="004F4722"/>
    <w:rsid w:val="004F4794"/>
    <w:rsid w:val="004F691F"/>
    <w:rsid w:val="004F7141"/>
    <w:rsid w:val="004F7D25"/>
    <w:rsid w:val="004F7DA6"/>
    <w:rsid w:val="00501AFF"/>
    <w:rsid w:val="00501BFA"/>
    <w:rsid w:val="0050398D"/>
    <w:rsid w:val="00504231"/>
    <w:rsid w:val="0050554C"/>
    <w:rsid w:val="00506ECB"/>
    <w:rsid w:val="00507712"/>
    <w:rsid w:val="005110B4"/>
    <w:rsid w:val="005117A2"/>
    <w:rsid w:val="00511CCE"/>
    <w:rsid w:val="00511D14"/>
    <w:rsid w:val="0051359A"/>
    <w:rsid w:val="00515F7A"/>
    <w:rsid w:val="00516C8A"/>
    <w:rsid w:val="00516F7C"/>
    <w:rsid w:val="00520482"/>
    <w:rsid w:val="00522A39"/>
    <w:rsid w:val="005232A3"/>
    <w:rsid w:val="00524D39"/>
    <w:rsid w:val="005273F3"/>
    <w:rsid w:val="00527696"/>
    <w:rsid w:val="00530AD6"/>
    <w:rsid w:val="00530EC1"/>
    <w:rsid w:val="00532C13"/>
    <w:rsid w:val="00533997"/>
    <w:rsid w:val="00533ED8"/>
    <w:rsid w:val="00537073"/>
    <w:rsid w:val="0054010F"/>
    <w:rsid w:val="00540B72"/>
    <w:rsid w:val="0054214D"/>
    <w:rsid w:val="00542885"/>
    <w:rsid w:val="0054452F"/>
    <w:rsid w:val="005449D3"/>
    <w:rsid w:val="0054500F"/>
    <w:rsid w:val="0054595A"/>
    <w:rsid w:val="00551240"/>
    <w:rsid w:val="00551A58"/>
    <w:rsid w:val="00554E71"/>
    <w:rsid w:val="00557819"/>
    <w:rsid w:val="005608C8"/>
    <w:rsid w:val="005631EC"/>
    <w:rsid w:val="00563805"/>
    <w:rsid w:val="0056411D"/>
    <w:rsid w:val="00564AED"/>
    <w:rsid w:val="005669AE"/>
    <w:rsid w:val="00567B4C"/>
    <w:rsid w:val="00581E50"/>
    <w:rsid w:val="005929BE"/>
    <w:rsid w:val="00593BD7"/>
    <w:rsid w:val="00594BD4"/>
    <w:rsid w:val="00595EBB"/>
    <w:rsid w:val="00596B14"/>
    <w:rsid w:val="00597D64"/>
    <w:rsid w:val="005A0D95"/>
    <w:rsid w:val="005A240A"/>
    <w:rsid w:val="005A3433"/>
    <w:rsid w:val="005A4466"/>
    <w:rsid w:val="005A59CF"/>
    <w:rsid w:val="005A6E2B"/>
    <w:rsid w:val="005B07DD"/>
    <w:rsid w:val="005B1359"/>
    <w:rsid w:val="005B1F15"/>
    <w:rsid w:val="005B244C"/>
    <w:rsid w:val="005B4F1E"/>
    <w:rsid w:val="005B6689"/>
    <w:rsid w:val="005B73F6"/>
    <w:rsid w:val="005C0673"/>
    <w:rsid w:val="005C0AD4"/>
    <w:rsid w:val="005C29B8"/>
    <w:rsid w:val="005C39BB"/>
    <w:rsid w:val="005C4750"/>
    <w:rsid w:val="005C6764"/>
    <w:rsid w:val="005C780B"/>
    <w:rsid w:val="005D0DA2"/>
    <w:rsid w:val="005D1D21"/>
    <w:rsid w:val="005D47C6"/>
    <w:rsid w:val="005E0C17"/>
    <w:rsid w:val="005E0DB0"/>
    <w:rsid w:val="005E16BE"/>
    <w:rsid w:val="005E2583"/>
    <w:rsid w:val="005E604A"/>
    <w:rsid w:val="005E64AB"/>
    <w:rsid w:val="005E741A"/>
    <w:rsid w:val="005E7EE9"/>
    <w:rsid w:val="005F164A"/>
    <w:rsid w:val="005F33DC"/>
    <w:rsid w:val="0060451C"/>
    <w:rsid w:val="00604978"/>
    <w:rsid w:val="00605506"/>
    <w:rsid w:val="00606897"/>
    <w:rsid w:val="00610166"/>
    <w:rsid w:val="006124C3"/>
    <w:rsid w:val="0061313B"/>
    <w:rsid w:val="00614B6E"/>
    <w:rsid w:val="00614EC1"/>
    <w:rsid w:val="00615270"/>
    <w:rsid w:val="006160E2"/>
    <w:rsid w:val="00616D5A"/>
    <w:rsid w:val="00616F83"/>
    <w:rsid w:val="006173B6"/>
    <w:rsid w:val="00621280"/>
    <w:rsid w:val="00621426"/>
    <w:rsid w:val="006223D6"/>
    <w:rsid w:val="006241D4"/>
    <w:rsid w:val="0062471F"/>
    <w:rsid w:val="00625304"/>
    <w:rsid w:val="00626CDC"/>
    <w:rsid w:val="00627023"/>
    <w:rsid w:val="006277A3"/>
    <w:rsid w:val="006277FC"/>
    <w:rsid w:val="00634ED6"/>
    <w:rsid w:val="00635B76"/>
    <w:rsid w:val="00636B27"/>
    <w:rsid w:val="00641A89"/>
    <w:rsid w:val="00645284"/>
    <w:rsid w:val="00653E3F"/>
    <w:rsid w:val="006549E2"/>
    <w:rsid w:val="00654EA9"/>
    <w:rsid w:val="00664EAB"/>
    <w:rsid w:val="00664FBC"/>
    <w:rsid w:val="0066567D"/>
    <w:rsid w:val="00665B81"/>
    <w:rsid w:val="006667A6"/>
    <w:rsid w:val="006678F3"/>
    <w:rsid w:val="00671436"/>
    <w:rsid w:val="00673109"/>
    <w:rsid w:val="00673DD9"/>
    <w:rsid w:val="0067558F"/>
    <w:rsid w:val="00675889"/>
    <w:rsid w:val="0067696A"/>
    <w:rsid w:val="00676ABC"/>
    <w:rsid w:val="00680FCB"/>
    <w:rsid w:val="00681AD0"/>
    <w:rsid w:val="0068332E"/>
    <w:rsid w:val="00685CF8"/>
    <w:rsid w:val="006942D5"/>
    <w:rsid w:val="0069430A"/>
    <w:rsid w:val="00695D5A"/>
    <w:rsid w:val="006A067F"/>
    <w:rsid w:val="006A25CF"/>
    <w:rsid w:val="006A2E9E"/>
    <w:rsid w:val="006A4F48"/>
    <w:rsid w:val="006A780F"/>
    <w:rsid w:val="006B028E"/>
    <w:rsid w:val="006B1403"/>
    <w:rsid w:val="006B455F"/>
    <w:rsid w:val="006B64A5"/>
    <w:rsid w:val="006C2408"/>
    <w:rsid w:val="006C25E8"/>
    <w:rsid w:val="006C33D1"/>
    <w:rsid w:val="006C34F8"/>
    <w:rsid w:val="006C352C"/>
    <w:rsid w:val="006C3595"/>
    <w:rsid w:val="006C5AF6"/>
    <w:rsid w:val="006D3FE1"/>
    <w:rsid w:val="006D5802"/>
    <w:rsid w:val="006D75A3"/>
    <w:rsid w:val="006E09C9"/>
    <w:rsid w:val="006E2E53"/>
    <w:rsid w:val="006E3270"/>
    <w:rsid w:val="006E3695"/>
    <w:rsid w:val="006E4242"/>
    <w:rsid w:val="006E4FC5"/>
    <w:rsid w:val="006E7508"/>
    <w:rsid w:val="006F4F2D"/>
    <w:rsid w:val="006F54F5"/>
    <w:rsid w:val="006F6CC6"/>
    <w:rsid w:val="00702DCB"/>
    <w:rsid w:val="0070459B"/>
    <w:rsid w:val="00704E6A"/>
    <w:rsid w:val="00705085"/>
    <w:rsid w:val="0070581F"/>
    <w:rsid w:val="0070686C"/>
    <w:rsid w:val="00707888"/>
    <w:rsid w:val="00707B14"/>
    <w:rsid w:val="00707E43"/>
    <w:rsid w:val="0071061E"/>
    <w:rsid w:val="00713165"/>
    <w:rsid w:val="00713779"/>
    <w:rsid w:val="0071505F"/>
    <w:rsid w:val="00716B01"/>
    <w:rsid w:val="007207A7"/>
    <w:rsid w:val="007217CE"/>
    <w:rsid w:val="00722A47"/>
    <w:rsid w:val="00723105"/>
    <w:rsid w:val="00723E15"/>
    <w:rsid w:val="00727EB8"/>
    <w:rsid w:val="00731B8D"/>
    <w:rsid w:val="00733323"/>
    <w:rsid w:val="00735298"/>
    <w:rsid w:val="00735964"/>
    <w:rsid w:val="007371E1"/>
    <w:rsid w:val="007405F8"/>
    <w:rsid w:val="00740AFA"/>
    <w:rsid w:val="0074145A"/>
    <w:rsid w:val="00741E27"/>
    <w:rsid w:val="00745B87"/>
    <w:rsid w:val="0075031D"/>
    <w:rsid w:val="0075131B"/>
    <w:rsid w:val="0075238F"/>
    <w:rsid w:val="0075247F"/>
    <w:rsid w:val="00753104"/>
    <w:rsid w:val="0075387E"/>
    <w:rsid w:val="0076054B"/>
    <w:rsid w:val="00760F38"/>
    <w:rsid w:val="007623A5"/>
    <w:rsid w:val="0076385F"/>
    <w:rsid w:val="00765626"/>
    <w:rsid w:val="00765650"/>
    <w:rsid w:val="0077010E"/>
    <w:rsid w:val="00770324"/>
    <w:rsid w:val="0077220F"/>
    <w:rsid w:val="00772A70"/>
    <w:rsid w:val="00777127"/>
    <w:rsid w:val="00781F69"/>
    <w:rsid w:val="007831B5"/>
    <w:rsid w:val="007854FD"/>
    <w:rsid w:val="00785E10"/>
    <w:rsid w:val="00790CBE"/>
    <w:rsid w:val="00795231"/>
    <w:rsid w:val="007A086D"/>
    <w:rsid w:val="007A0B42"/>
    <w:rsid w:val="007A551F"/>
    <w:rsid w:val="007A566F"/>
    <w:rsid w:val="007A6DE3"/>
    <w:rsid w:val="007B53FA"/>
    <w:rsid w:val="007B7EE2"/>
    <w:rsid w:val="007C0738"/>
    <w:rsid w:val="007C1E3C"/>
    <w:rsid w:val="007C2C28"/>
    <w:rsid w:val="007C3A35"/>
    <w:rsid w:val="007C6384"/>
    <w:rsid w:val="007D04D8"/>
    <w:rsid w:val="007D202C"/>
    <w:rsid w:val="007D330B"/>
    <w:rsid w:val="007D4DE1"/>
    <w:rsid w:val="007D6166"/>
    <w:rsid w:val="007E21D8"/>
    <w:rsid w:val="007E5578"/>
    <w:rsid w:val="007E7244"/>
    <w:rsid w:val="007F019B"/>
    <w:rsid w:val="007F11FC"/>
    <w:rsid w:val="007F2F97"/>
    <w:rsid w:val="007F5698"/>
    <w:rsid w:val="007F6160"/>
    <w:rsid w:val="007F7645"/>
    <w:rsid w:val="008016CB"/>
    <w:rsid w:val="0080316E"/>
    <w:rsid w:val="00803E2D"/>
    <w:rsid w:val="00805B41"/>
    <w:rsid w:val="00806835"/>
    <w:rsid w:val="00806B1F"/>
    <w:rsid w:val="0080781E"/>
    <w:rsid w:val="00811E81"/>
    <w:rsid w:val="00814674"/>
    <w:rsid w:val="008156EF"/>
    <w:rsid w:val="00817281"/>
    <w:rsid w:val="00823BDE"/>
    <w:rsid w:val="00826C76"/>
    <w:rsid w:val="008311B9"/>
    <w:rsid w:val="00833F87"/>
    <w:rsid w:val="008357BE"/>
    <w:rsid w:val="00840F4C"/>
    <w:rsid w:val="00843B98"/>
    <w:rsid w:val="00850201"/>
    <w:rsid w:val="008624F4"/>
    <w:rsid w:val="00864A9B"/>
    <w:rsid w:val="00864F6E"/>
    <w:rsid w:val="008722F2"/>
    <w:rsid w:val="00873B9B"/>
    <w:rsid w:val="0087456E"/>
    <w:rsid w:val="00875CE7"/>
    <w:rsid w:val="0087607D"/>
    <w:rsid w:val="00876179"/>
    <w:rsid w:val="008806D8"/>
    <w:rsid w:val="00882905"/>
    <w:rsid w:val="008840CA"/>
    <w:rsid w:val="00884D43"/>
    <w:rsid w:val="008863EB"/>
    <w:rsid w:val="0088729B"/>
    <w:rsid w:val="008906BE"/>
    <w:rsid w:val="00892774"/>
    <w:rsid w:val="008966D7"/>
    <w:rsid w:val="008A25BF"/>
    <w:rsid w:val="008A4917"/>
    <w:rsid w:val="008B0A27"/>
    <w:rsid w:val="008B13A5"/>
    <w:rsid w:val="008B152B"/>
    <w:rsid w:val="008B2F33"/>
    <w:rsid w:val="008B47A3"/>
    <w:rsid w:val="008C0586"/>
    <w:rsid w:val="008C176B"/>
    <w:rsid w:val="008C7EB3"/>
    <w:rsid w:val="008D1738"/>
    <w:rsid w:val="008D37D2"/>
    <w:rsid w:val="008D624E"/>
    <w:rsid w:val="008D7CC7"/>
    <w:rsid w:val="008E1985"/>
    <w:rsid w:val="008E1EFC"/>
    <w:rsid w:val="008E6098"/>
    <w:rsid w:val="008E723A"/>
    <w:rsid w:val="008F0B5D"/>
    <w:rsid w:val="008F0B75"/>
    <w:rsid w:val="008F0CDA"/>
    <w:rsid w:val="008F150B"/>
    <w:rsid w:val="008F1819"/>
    <w:rsid w:val="008F1B86"/>
    <w:rsid w:val="008F223F"/>
    <w:rsid w:val="008F31FF"/>
    <w:rsid w:val="008F538D"/>
    <w:rsid w:val="0090059F"/>
    <w:rsid w:val="00902632"/>
    <w:rsid w:val="00904193"/>
    <w:rsid w:val="009054C1"/>
    <w:rsid w:val="00905522"/>
    <w:rsid w:val="00905BD0"/>
    <w:rsid w:val="00906525"/>
    <w:rsid w:val="00910377"/>
    <w:rsid w:val="009105B5"/>
    <w:rsid w:val="009113BB"/>
    <w:rsid w:val="00911F72"/>
    <w:rsid w:val="00914D2A"/>
    <w:rsid w:val="00915A07"/>
    <w:rsid w:val="00916750"/>
    <w:rsid w:val="0092097C"/>
    <w:rsid w:val="009219AA"/>
    <w:rsid w:val="00921B0B"/>
    <w:rsid w:val="00923232"/>
    <w:rsid w:val="00924FF7"/>
    <w:rsid w:val="00926118"/>
    <w:rsid w:val="00940E16"/>
    <w:rsid w:val="00941271"/>
    <w:rsid w:val="00941472"/>
    <w:rsid w:val="00942D6B"/>
    <w:rsid w:val="00945806"/>
    <w:rsid w:val="00950048"/>
    <w:rsid w:val="009508D2"/>
    <w:rsid w:val="00950D5E"/>
    <w:rsid w:val="009517CA"/>
    <w:rsid w:val="00955064"/>
    <w:rsid w:val="00955A35"/>
    <w:rsid w:val="009561C2"/>
    <w:rsid w:val="00957F21"/>
    <w:rsid w:val="0096092E"/>
    <w:rsid w:val="00962203"/>
    <w:rsid w:val="00962EBA"/>
    <w:rsid w:val="00963B28"/>
    <w:rsid w:val="00965E90"/>
    <w:rsid w:val="009667CA"/>
    <w:rsid w:val="009679AF"/>
    <w:rsid w:val="00972977"/>
    <w:rsid w:val="00977ACF"/>
    <w:rsid w:val="00980CB4"/>
    <w:rsid w:val="00981885"/>
    <w:rsid w:val="00983773"/>
    <w:rsid w:val="00983E79"/>
    <w:rsid w:val="00984303"/>
    <w:rsid w:val="0099000B"/>
    <w:rsid w:val="00991B7D"/>
    <w:rsid w:val="00993B57"/>
    <w:rsid w:val="009968E5"/>
    <w:rsid w:val="00996AF7"/>
    <w:rsid w:val="009970D1"/>
    <w:rsid w:val="00997C94"/>
    <w:rsid w:val="009A19FC"/>
    <w:rsid w:val="009A2650"/>
    <w:rsid w:val="009A2865"/>
    <w:rsid w:val="009A4BAA"/>
    <w:rsid w:val="009A5F04"/>
    <w:rsid w:val="009A6927"/>
    <w:rsid w:val="009A7A85"/>
    <w:rsid w:val="009B0E03"/>
    <w:rsid w:val="009B4AF2"/>
    <w:rsid w:val="009B4C02"/>
    <w:rsid w:val="009B4F4D"/>
    <w:rsid w:val="009B5222"/>
    <w:rsid w:val="009B62C2"/>
    <w:rsid w:val="009B73FF"/>
    <w:rsid w:val="009C0BF6"/>
    <w:rsid w:val="009C18BB"/>
    <w:rsid w:val="009C39C5"/>
    <w:rsid w:val="009C4381"/>
    <w:rsid w:val="009C7DE9"/>
    <w:rsid w:val="009C7FA2"/>
    <w:rsid w:val="009D2870"/>
    <w:rsid w:val="009D2D07"/>
    <w:rsid w:val="009D3738"/>
    <w:rsid w:val="009D3E18"/>
    <w:rsid w:val="009D481A"/>
    <w:rsid w:val="009D5202"/>
    <w:rsid w:val="009D70A1"/>
    <w:rsid w:val="009D7DCA"/>
    <w:rsid w:val="009E1871"/>
    <w:rsid w:val="009E1AF6"/>
    <w:rsid w:val="009E22AE"/>
    <w:rsid w:val="009E25E8"/>
    <w:rsid w:val="009E373F"/>
    <w:rsid w:val="009E3F86"/>
    <w:rsid w:val="009E5BB6"/>
    <w:rsid w:val="009E6C11"/>
    <w:rsid w:val="009F6223"/>
    <w:rsid w:val="00A00380"/>
    <w:rsid w:val="00A014DE"/>
    <w:rsid w:val="00A0390A"/>
    <w:rsid w:val="00A0410F"/>
    <w:rsid w:val="00A05B8B"/>
    <w:rsid w:val="00A06137"/>
    <w:rsid w:val="00A108BE"/>
    <w:rsid w:val="00A10A4F"/>
    <w:rsid w:val="00A11E28"/>
    <w:rsid w:val="00A1299D"/>
    <w:rsid w:val="00A14463"/>
    <w:rsid w:val="00A1446B"/>
    <w:rsid w:val="00A14782"/>
    <w:rsid w:val="00A1639B"/>
    <w:rsid w:val="00A17308"/>
    <w:rsid w:val="00A20C89"/>
    <w:rsid w:val="00A22E3C"/>
    <w:rsid w:val="00A34BC4"/>
    <w:rsid w:val="00A34E92"/>
    <w:rsid w:val="00A35A22"/>
    <w:rsid w:val="00A35A8E"/>
    <w:rsid w:val="00A37B0E"/>
    <w:rsid w:val="00A4047C"/>
    <w:rsid w:val="00A40ECF"/>
    <w:rsid w:val="00A438A7"/>
    <w:rsid w:val="00A43B14"/>
    <w:rsid w:val="00A4400E"/>
    <w:rsid w:val="00A44E12"/>
    <w:rsid w:val="00A45B50"/>
    <w:rsid w:val="00A46F30"/>
    <w:rsid w:val="00A47F6E"/>
    <w:rsid w:val="00A52741"/>
    <w:rsid w:val="00A52EE0"/>
    <w:rsid w:val="00A54DE1"/>
    <w:rsid w:val="00A54EE7"/>
    <w:rsid w:val="00A56396"/>
    <w:rsid w:val="00A57052"/>
    <w:rsid w:val="00A60133"/>
    <w:rsid w:val="00A61619"/>
    <w:rsid w:val="00A61913"/>
    <w:rsid w:val="00A63451"/>
    <w:rsid w:val="00A63C01"/>
    <w:rsid w:val="00A64751"/>
    <w:rsid w:val="00A6506A"/>
    <w:rsid w:val="00A65753"/>
    <w:rsid w:val="00A663AB"/>
    <w:rsid w:val="00A6681F"/>
    <w:rsid w:val="00A67717"/>
    <w:rsid w:val="00A70995"/>
    <w:rsid w:val="00A70D5A"/>
    <w:rsid w:val="00A72992"/>
    <w:rsid w:val="00A75914"/>
    <w:rsid w:val="00A75B1F"/>
    <w:rsid w:val="00A7621B"/>
    <w:rsid w:val="00A80D1B"/>
    <w:rsid w:val="00A83281"/>
    <w:rsid w:val="00A8470D"/>
    <w:rsid w:val="00A8555C"/>
    <w:rsid w:val="00A85839"/>
    <w:rsid w:val="00A94247"/>
    <w:rsid w:val="00A948A1"/>
    <w:rsid w:val="00A95B50"/>
    <w:rsid w:val="00AA0088"/>
    <w:rsid w:val="00AA0C83"/>
    <w:rsid w:val="00AA11E2"/>
    <w:rsid w:val="00AA1497"/>
    <w:rsid w:val="00AA20A4"/>
    <w:rsid w:val="00AA2FA3"/>
    <w:rsid w:val="00AA393F"/>
    <w:rsid w:val="00AA4486"/>
    <w:rsid w:val="00AA4C68"/>
    <w:rsid w:val="00AA4DE3"/>
    <w:rsid w:val="00AA64FE"/>
    <w:rsid w:val="00AB0F1B"/>
    <w:rsid w:val="00AB117D"/>
    <w:rsid w:val="00AB172D"/>
    <w:rsid w:val="00AB4753"/>
    <w:rsid w:val="00AC1073"/>
    <w:rsid w:val="00AC5E4E"/>
    <w:rsid w:val="00AC75B7"/>
    <w:rsid w:val="00AD25FF"/>
    <w:rsid w:val="00AD6AA6"/>
    <w:rsid w:val="00AD7A22"/>
    <w:rsid w:val="00AE19F4"/>
    <w:rsid w:val="00AE2DC3"/>
    <w:rsid w:val="00AE4DBC"/>
    <w:rsid w:val="00AE5098"/>
    <w:rsid w:val="00AE54D8"/>
    <w:rsid w:val="00AE5734"/>
    <w:rsid w:val="00AE769F"/>
    <w:rsid w:val="00AE7E0C"/>
    <w:rsid w:val="00AF0618"/>
    <w:rsid w:val="00AF0BFD"/>
    <w:rsid w:val="00AF1A0F"/>
    <w:rsid w:val="00AF1BE0"/>
    <w:rsid w:val="00AF38C3"/>
    <w:rsid w:val="00AF3A72"/>
    <w:rsid w:val="00AF5317"/>
    <w:rsid w:val="00AF77F5"/>
    <w:rsid w:val="00B00438"/>
    <w:rsid w:val="00B01C84"/>
    <w:rsid w:val="00B043B0"/>
    <w:rsid w:val="00B047F8"/>
    <w:rsid w:val="00B04A6F"/>
    <w:rsid w:val="00B05D9F"/>
    <w:rsid w:val="00B063D6"/>
    <w:rsid w:val="00B06C69"/>
    <w:rsid w:val="00B07F1F"/>
    <w:rsid w:val="00B1139D"/>
    <w:rsid w:val="00B13258"/>
    <w:rsid w:val="00B13276"/>
    <w:rsid w:val="00B13EE7"/>
    <w:rsid w:val="00B15BE8"/>
    <w:rsid w:val="00B15F87"/>
    <w:rsid w:val="00B2246E"/>
    <w:rsid w:val="00B2257C"/>
    <w:rsid w:val="00B226E1"/>
    <w:rsid w:val="00B22D6A"/>
    <w:rsid w:val="00B23E2C"/>
    <w:rsid w:val="00B31356"/>
    <w:rsid w:val="00B325F0"/>
    <w:rsid w:val="00B34E4B"/>
    <w:rsid w:val="00B367E0"/>
    <w:rsid w:val="00B40D58"/>
    <w:rsid w:val="00B45440"/>
    <w:rsid w:val="00B460EA"/>
    <w:rsid w:val="00B4666E"/>
    <w:rsid w:val="00B50E96"/>
    <w:rsid w:val="00B51C9D"/>
    <w:rsid w:val="00B5208B"/>
    <w:rsid w:val="00B57145"/>
    <w:rsid w:val="00B6213A"/>
    <w:rsid w:val="00B62A94"/>
    <w:rsid w:val="00B646AB"/>
    <w:rsid w:val="00B65196"/>
    <w:rsid w:val="00B66D5B"/>
    <w:rsid w:val="00B66EA4"/>
    <w:rsid w:val="00B66FB2"/>
    <w:rsid w:val="00B725B2"/>
    <w:rsid w:val="00B729FD"/>
    <w:rsid w:val="00B7360A"/>
    <w:rsid w:val="00B743BB"/>
    <w:rsid w:val="00B7466E"/>
    <w:rsid w:val="00B75312"/>
    <w:rsid w:val="00B7540B"/>
    <w:rsid w:val="00B75534"/>
    <w:rsid w:val="00B810FB"/>
    <w:rsid w:val="00B81807"/>
    <w:rsid w:val="00B867B0"/>
    <w:rsid w:val="00B87706"/>
    <w:rsid w:val="00B90513"/>
    <w:rsid w:val="00B9608F"/>
    <w:rsid w:val="00B9680A"/>
    <w:rsid w:val="00B977A9"/>
    <w:rsid w:val="00BB0D19"/>
    <w:rsid w:val="00BB2A02"/>
    <w:rsid w:val="00BB2A5E"/>
    <w:rsid w:val="00BB31C3"/>
    <w:rsid w:val="00BB3921"/>
    <w:rsid w:val="00BB3FB7"/>
    <w:rsid w:val="00BB52A0"/>
    <w:rsid w:val="00BB5B86"/>
    <w:rsid w:val="00BB688A"/>
    <w:rsid w:val="00BB6CE2"/>
    <w:rsid w:val="00BB78CB"/>
    <w:rsid w:val="00BC0103"/>
    <w:rsid w:val="00BC1155"/>
    <w:rsid w:val="00BC4084"/>
    <w:rsid w:val="00BC7AD0"/>
    <w:rsid w:val="00BD1B4C"/>
    <w:rsid w:val="00BD4240"/>
    <w:rsid w:val="00BD5A85"/>
    <w:rsid w:val="00BD63C9"/>
    <w:rsid w:val="00BD6CFB"/>
    <w:rsid w:val="00BE321A"/>
    <w:rsid w:val="00BE3A45"/>
    <w:rsid w:val="00BE4902"/>
    <w:rsid w:val="00BE5B8C"/>
    <w:rsid w:val="00BE5C9A"/>
    <w:rsid w:val="00BE72F5"/>
    <w:rsid w:val="00BE7724"/>
    <w:rsid w:val="00BF02DF"/>
    <w:rsid w:val="00BF0503"/>
    <w:rsid w:val="00BF2DA7"/>
    <w:rsid w:val="00BF33F8"/>
    <w:rsid w:val="00BF4BCE"/>
    <w:rsid w:val="00BF4C59"/>
    <w:rsid w:val="00BF5347"/>
    <w:rsid w:val="00BF554B"/>
    <w:rsid w:val="00BF5C7D"/>
    <w:rsid w:val="00BF661C"/>
    <w:rsid w:val="00BF68DB"/>
    <w:rsid w:val="00BF7CFE"/>
    <w:rsid w:val="00C0005C"/>
    <w:rsid w:val="00C00BEB"/>
    <w:rsid w:val="00C00D4B"/>
    <w:rsid w:val="00C03D97"/>
    <w:rsid w:val="00C040DD"/>
    <w:rsid w:val="00C06E07"/>
    <w:rsid w:val="00C12563"/>
    <w:rsid w:val="00C12D62"/>
    <w:rsid w:val="00C136AB"/>
    <w:rsid w:val="00C14585"/>
    <w:rsid w:val="00C14796"/>
    <w:rsid w:val="00C15842"/>
    <w:rsid w:val="00C22CFD"/>
    <w:rsid w:val="00C2426A"/>
    <w:rsid w:val="00C24419"/>
    <w:rsid w:val="00C31056"/>
    <w:rsid w:val="00C32EA1"/>
    <w:rsid w:val="00C340FB"/>
    <w:rsid w:val="00C34B32"/>
    <w:rsid w:val="00C44763"/>
    <w:rsid w:val="00C46BFD"/>
    <w:rsid w:val="00C47F6C"/>
    <w:rsid w:val="00C54415"/>
    <w:rsid w:val="00C55776"/>
    <w:rsid w:val="00C57058"/>
    <w:rsid w:val="00C57D17"/>
    <w:rsid w:val="00C604FC"/>
    <w:rsid w:val="00C60F5E"/>
    <w:rsid w:val="00C61BFC"/>
    <w:rsid w:val="00C62BA1"/>
    <w:rsid w:val="00C73D9D"/>
    <w:rsid w:val="00C74582"/>
    <w:rsid w:val="00C7560E"/>
    <w:rsid w:val="00C75ADD"/>
    <w:rsid w:val="00C76191"/>
    <w:rsid w:val="00C7768E"/>
    <w:rsid w:val="00C811C6"/>
    <w:rsid w:val="00C8361E"/>
    <w:rsid w:val="00C83D1D"/>
    <w:rsid w:val="00C84425"/>
    <w:rsid w:val="00C85934"/>
    <w:rsid w:val="00C878EB"/>
    <w:rsid w:val="00C90A1A"/>
    <w:rsid w:val="00C91F26"/>
    <w:rsid w:val="00C95C72"/>
    <w:rsid w:val="00C95F3D"/>
    <w:rsid w:val="00C96466"/>
    <w:rsid w:val="00C96DFB"/>
    <w:rsid w:val="00C972F7"/>
    <w:rsid w:val="00CA3BA2"/>
    <w:rsid w:val="00CA6E04"/>
    <w:rsid w:val="00CB088C"/>
    <w:rsid w:val="00CB2466"/>
    <w:rsid w:val="00CB29F9"/>
    <w:rsid w:val="00CB40FA"/>
    <w:rsid w:val="00CB5512"/>
    <w:rsid w:val="00CB58C3"/>
    <w:rsid w:val="00CB7BF0"/>
    <w:rsid w:val="00CC0AA7"/>
    <w:rsid w:val="00CC0BDB"/>
    <w:rsid w:val="00CC3AEB"/>
    <w:rsid w:val="00CC5732"/>
    <w:rsid w:val="00CC5E80"/>
    <w:rsid w:val="00CC644F"/>
    <w:rsid w:val="00CC69EC"/>
    <w:rsid w:val="00CD0750"/>
    <w:rsid w:val="00CD08C5"/>
    <w:rsid w:val="00CD0DE5"/>
    <w:rsid w:val="00CD1E36"/>
    <w:rsid w:val="00CD2183"/>
    <w:rsid w:val="00CD2BFE"/>
    <w:rsid w:val="00CD368F"/>
    <w:rsid w:val="00CD4B24"/>
    <w:rsid w:val="00CD4D94"/>
    <w:rsid w:val="00CE1BC8"/>
    <w:rsid w:val="00CE31AB"/>
    <w:rsid w:val="00CE5970"/>
    <w:rsid w:val="00CE6947"/>
    <w:rsid w:val="00CE7311"/>
    <w:rsid w:val="00CF2B57"/>
    <w:rsid w:val="00CF31F6"/>
    <w:rsid w:val="00CF747D"/>
    <w:rsid w:val="00D01FB6"/>
    <w:rsid w:val="00D024BC"/>
    <w:rsid w:val="00D029F7"/>
    <w:rsid w:val="00D03169"/>
    <w:rsid w:val="00D05043"/>
    <w:rsid w:val="00D064EF"/>
    <w:rsid w:val="00D0662C"/>
    <w:rsid w:val="00D07EB8"/>
    <w:rsid w:val="00D1024E"/>
    <w:rsid w:val="00D13358"/>
    <w:rsid w:val="00D146D4"/>
    <w:rsid w:val="00D17514"/>
    <w:rsid w:val="00D17E7A"/>
    <w:rsid w:val="00D227AE"/>
    <w:rsid w:val="00D2472B"/>
    <w:rsid w:val="00D270D7"/>
    <w:rsid w:val="00D27705"/>
    <w:rsid w:val="00D314B5"/>
    <w:rsid w:val="00D31DDA"/>
    <w:rsid w:val="00D320BE"/>
    <w:rsid w:val="00D33DAC"/>
    <w:rsid w:val="00D372E3"/>
    <w:rsid w:val="00D40894"/>
    <w:rsid w:val="00D444A6"/>
    <w:rsid w:val="00D52B72"/>
    <w:rsid w:val="00D54ADD"/>
    <w:rsid w:val="00D56616"/>
    <w:rsid w:val="00D5731F"/>
    <w:rsid w:val="00D5777B"/>
    <w:rsid w:val="00D57BCB"/>
    <w:rsid w:val="00D60039"/>
    <w:rsid w:val="00D62A9F"/>
    <w:rsid w:val="00D62B70"/>
    <w:rsid w:val="00D640AA"/>
    <w:rsid w:val="00D66D63"/>
    <w:rsid w:val="00D70A52"/>
    <w:rsid w:val="00D710EB"/>
    <w:rsid w:val="00D7111A"/>
    <w:rsid w:val="00D71F8A"/>
    <w:rsid w:val="00D80D5F"/>
    <w:rsid w:val="00D81D2F"/>
    <w:rsid w:val="00D82456"/>
    <w:rsid w:val="00D824BB"/>
    <w:rsid w:val="00D832C6"/>
    <w:rsid w:val="00D85285"/>
    <w:rsid w:val="00D86814"/>
    <w:rsid w:val="00D86ADE"/>
    <w:rsid w:val="00D86BE3"/>
    <w:rsid w:val="00D86D73"/>
    <w:rsid w:val="00D87D97"/>
    <w:rsid w:val="00D908F7"/>
    <w:rsid w:val="00D9212F"/>
    <w:rsid w:val="00D92657"/>
    <w:rsid w:val="00D92909"/>
    <w:rsid w:val="00D92EC8"/>
    <w:rsid w:val="00D937E5"/>
    <w:rsid w:val="00D94434"/>
    <w:rsid w:val="00DA3524"/>
    <w:rsid w:val="00DA4CC4"/>
    <w:rsid w:val="00DA61BC"/>
    <w:rsid w:val="00DB3DC4"/>
    <w:rsid w:val="00DB4957"/>
    <w:rsid w:val="00DB6C7D"/>
    <w:rsid w:val="00DB70AA"/>
    <w:rsid w:val="00DB758C"/>
    <w:rsid w:val="00DC3A4A"/>
    <w:rsid w:val="00DC45C9"/>
    <w:rsid w:val="00DC4C1D"/>
    <w:rsid w:val="00DC5152"/>
    <w:rsid w:val="00DC7ED9"/>
    <w:rsid w:val="00DD135E"/>
    <w:rsid w:val="00DD13CD"/>
    <w:rsid w:val="00DD3FF1"/>
    <w:rsid w:val="00DD449C"/>
    <w:rsid w:val="00DD5139"/>
    <w:rsid w:val="00DD5DB7"/>
    <w:rsid w:val="00DD74D6"/>
    <w:rsid w:val="00DD7822"/>
    <w:rsid w:val="00DE086B"/>
    <w:rsid w:val="00DE22E0"/>
    <w:rsid w:val="00DE26DD"/>
    <w:rsid w:val="00DE6ADC"/>
    <w:rsid w:val="00DF12F1"/>
    <w:rsid w:val="00DF3891"/>
    <w:rsid w:val="00DF3C7E"/>
    <w:rsid w:val="00DF4926"/>
    <w:rsid w:val="00DF6944"/>
    <w:rsid w:val="00E0009D"/>
    <w:rsid w:val="00E017D6"/>
    <w:rsid w:val="00E0182E"/>
    <w:rsid w:val="00E02E25"/>
    <w:rsid w:val="00E05891"/>
    <w:rsid w:val="00E06310"/>
    <w:rsid w:val="00E0651D"/>
    <w:rsid w:val="00E10729"/>
    <w:rsid w:val="00E1244C"/>
    <w:rsid w:val="00E1456F"/>
    <w:rsid w:val="00E146F0"/>
    <w:rsid w:val="00E14BC7"/>
    <w:rsid w:val="00E15274"/>
    <w:rsid w:val="00E15557"/>
    <w:rsid w:val="00E21BD3"/>
    <w:rsid w:val="00E2251D"/>
    <w:rsid w:val="00E23B6C"/>
    <w:rsid w:val="00E23F51"/>
    <w:rsid w:val="00E245C5"/>
    <w:rsid w:val="00E26EC4"/>
    <w:rsid w:val="00E27B26"/>
    <w:rsid w:val="00E27D62"/>
    <w:rsid w:val="00E30C69"/>
    <w:rsid w:val="00E3143D"/>
    <w:rsid w:val="00E31530"/>
    <w:rsid w:val="00E3190D"/>
    <w:rsid w:val="00E32350"/>
    <w:rsid w:val="00E3413E"/>
    <w:rsid w:val="00E3642C"/>
    <w:rsid w:val="00E37564"/>
    <w:rsid w:val="00E41122"/>
    <w:rsid w:val="00E4341B"/>
    <w:rsid w:val="00E44282"/>
    <w:rsid w:val="00E476CE"/>
    <w:rsid w:val="00E479B2"/>
    <w:rsid w:val="00E51A02"/>
    <w:rsid w:val="00E5268D"/>
    <w:rsid w:val="00E57569"/>
    <w:rsid w:val="00E57AEF"/>
    <w:rsid w:val="00E627E6"/>
    <w:rsid w:val="00E62EEF"/>
    <w:rsid w:val="00E638C6"/>
    <w:rsid w:val="00E70A86"/>
    <w:rsid w:val="00E70BE6"/>
    <w:rsid w:val="00E71220"/>
    <w:rsid w:val="00E71617"/>
    <w:rsid w:val="00E7788A"/>
    <w:rsid w:val="00E8103E"/>
    <w:rsid w:val="00E817A4"/>
    <w:rsid w:val="00E81973"/>
    <w:rsid w:val="00E81DF7"/>
    <w:rsid w:val="00E8321D"/>
    <w:rsid w:val="00E861DF"/>
    <w:rsid w:val="00E86AED"/>
    <w:rsid w:val="00E91E82"/>
    <w:rsid w:val="00E92A16"/>
    <w:rsid w:val="00E93591"/>
    <w:rsid w:val="00E94438"/>
    <w:rsid w:val="00EA23C4"/>
    <w:rsid w:val="00EA2967"/>
    <w:rsid w:val="00EA3A73"/>
    <w:rsid w:val="00EA6F5B"/>
    <w:rsid w:val="00EB5060"/>
    <w:rsid w:val="00EB6B02"/>
    <w:rsid w:val="00EB7C8B"/>
    <w:rsid w:val="00EC2FD2"/>
    <w:rsid w:val="00EC3761"/>
    <w:rsid w:val="00EC47F6"/>
    <w:rsid w:val="00EC5B6E"/>
    <w:rsid w:val="00ED0524"/>
    <w:rsid w:val="00ED179F"/>
    <w:rsid w:val="00ED1E57"/>
    <w:rsid w:val="00ED46BB"/>
    <w:rsid w:val="00ED5B8C"/>
    <w:rsid w:val="00ED743A"/>
    <w:rsid w:val="00EE0007"/>
    <w:rsid w:val="00EE0489"/>
    <w:rsid w:val="00EE347E"/>
    <w:rsid w:val="00EE6387"/>
    <w:rsid w:val="00EE704F"/>
    <w:rsid w:val="00EF012F"/>
    <w:rsid w:val="00EF258B"/>
    <w:rsid w:val="00EF3DC7"/>
    <w:rsid w:val="00EF44C5"/>
    <w:rsid w:val="00F01DB9"/>
    <w:rsid w:val="00F07AE5"/>
    <w:rsid w:val="00F07C92"/>
    <w:rsid w:val="00F10C2E"/>
    <w:rsid w:val="00F12105"/>
    <w:rsid w:val="00F13430"/>
    <w:rsid w:val="00F1353F"/>
    <w:rsid w:val="00F1376C"/>
    <w:rsid w:val="00F1427A"/>
    <w:rsid w:val="00F16E81"/>
    <w:rsid w:val="00F178DF"/>
    <w:rsid w:val="00F203BF"/>
    <w:rsid w:val="00F21F2A"/>
    <w:rsid w:val="00F2537C"/>
    <w:rsid w:val="00F25897"/>
    <w:rsid w:val="00F25958"/>
    <w:rsid w:val="00F25A33"/>
    <w:rsid w:val="00F2667C"/>
    <w:rsid w:val="00F277B7"/>
    <w:rsid w:val="00F278C9"/>
    <w:rsid w:val="00F32975"/>
    <w:rsid w:val="00F33518"/>
    <w:rsid w:val="00F3486D"/>
    <w:rsid w:val="00F37ECD"/>
    <w:rsid w:val="00F40EC9"/>
    <w:rsid w:val="00F4310D"/>
    <w:rsid w:val="00F439B4"/>
    <w:rsid w:val="00F452D6"/>
    <w:rsid w:val="00F457CC"/>
    <w:rsid w:val="00F45CE5"/>
    <w:rsid w:val="00F469DD"/>
    <w:rsid w:val="00F46BF3"/>
    <w:rsid w:val="00F46DC8"/>
    <w:rsid w:val="00F474BF"/>
    <w:rsid w:val="00F54521"/>
    <w:rsid w:val="00F5623D"/>
    <w:rsid w:val="00F570EC"/>
    <w:rsid w:val="00F57A3D"/>
    <w:rsid w:val="00F60AED"/>
    <w:rsid w:val="00F612D2"/>
    <w:rsid w:val="00F61D05"/>
    <w:rsid w:val="00F63C65"/>
    <w:rsid w:val="00F64556"/>
    <w:rsid w:val="00F67438"/>
    <w:rsid w:val="00F73360"/>
    <w:rsid w:val="00F77379"/>
    <w:rsid w:val="00F77734"/>
    <w:rsid w:val="00F81E47"/>
    <w:rsid w:val="00F81EA9"/>
    <w:rsid w:val="00F830FD"/>
    <w:rsid w:val="00F83F0A"/>
    <w:rsid w:val="00F84BDC"/>
    <w:rsid w:val="00F84F98"/>
    <w:rsid w:val="00F864A1"/>
    <w:rsid w:val="00F878DD"/>
    <w:rsid w:val="00F87D76"/>
    <w:rsid w:val="00F90717"/>
    <w:rsid w:val="00F93402"/>
    <w:rsid w:val="00F9389A"/>
    <w:rsid w:val="00F93FDE"/>
    <w:rsid w:val="00F94A31"/>
    <w:rsid w:val="00F95416"/>
    <w:rsid w:val="00F9621F"/>
    <w:rsid w:val="00F9718E"/>
    <w:rsid w:val="00F97483"/>
    <w:rsid w:val="00FA0C95"/>
    <w:rsid w:val="00FA3C79"/>
    <w:rsid w:val="00FA3F62"/>
    <w:rsid w:val="00FA429C"/>
    <w:rsid w:val="00FA590C"/>
    <w:rsid w:val="00FB04B3"/>
    <w:rsid w:val="00FB2A38"/>
    <w:rsid w:val="00FB57CC"/>
    <w:rsid w:val="00FB6240"/>
    <w:rsid w:val="00FB67C2"/>
    <w:rsid w:val="00FB6A12"/>
    <w:rsid w:val="00FB6BDE"/>
    <w:rsid w:val="00FB7810"/>
    <w:rsid w:val="00FB7E51"/>
    <w:rsid w:val="00FC1771"/>
    <w:rsid w:val="00FC1EDF"/>
    <w:rsid w:val="00FC24F7"/>
    <w:rsid w:val="00FC488E"/>
    <w:rsid w:val="00FC4EA7"/>
    <w:rsid w:val="00FC5462"/>
    <w:rsid w:val="00FC655D"/>
    <w:rsid w:val="00FD1500"/>
    <w:rsid w:val="00FD679E"/>
    <w:rsid w:val="00FD6A1E"/>
    <w:rsid w:val="00FE003A"/>
    <w:rsid w:val="00FE3159"/>
    <w:rsid w:val="00FE340D"/>
    <w:rsid w:val="00FE56D9"/>
    <w:rsid w:val="00FE64B9"/>
    <w:rsid w:val="00FF210C"/>
    <w:rsid w:val="00FF37B6"/>
    <w:rsid w:val="00FF3C97"/>
    <w:rsid w:val="00FF7BA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1A7A28-52A0-4597-B841-5159AAC2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5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rFonts w:ascii="Arial" w:hAnsi="Arial"/>
      <w:b/>
      <w:szCs w:val="20"/>
      <w:lang w:eastAsia="en-US"/>
    </w:rPr>
  </w:style>
  <w:style w:type="paragraph" w:styleId="Nadpis2">
    <w:name w:val="heading 2"/>
    <w:basedOn w:val="Normln"/>
    <w:next w:val="Normln"/>
    <w:qFormat/>
    <w:rsid w:val="00074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7">
    <w:name w:val="heading 7"/>
    <w:basedOn w:val="Normln"/>
    <w:next w:val="Normln"/>
    <w:qFormat/>
    <w:pPr>
      <w:keepNext/>
      <w:tabs>
        <w:tab w:val="left" w:pos="5387"/>
      </w:tabs>
      <w:outlineLvl w:val="6"/>
    </w:pPr>
    <w:rPr>
      <w:rFonts w:ascii="Univers Condensed" w:hAnsi="Univers Condensed"/>
      <w:b/>
      <w:color w:val="000000"/>
      <w:spacing w:val="-3"/>
      <w:sz w:val="21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paragraph" w:styleId="Nzev">
    <w:name w:val="Title"/>
    <w:basedOn w:val="Normln"/>
    <w:qFormat/>
    <w:pPr>
      <w:jc w:val="center"/>
    </w:pPr>
    <w:rPr>
      <w:b/>
      <w:sz w:val="20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uiPriority w:val="99"/>
    <w:semiHidden/>
    <w:rsid w:val="00FB2A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B2A3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B2A38"/>
    <w:rPr>
      <w:b/>
      <w:bCs/>
    </w:rPr>
  </w:style>
  <w:style w:type="paragraph" w:styleId="Textbubliny">
    <w:name w:val="Balloon Text"/>
    <w:basedOn w:val="Normln"/>
    <w:semiHidden/>
    <w:rsid w:val="00FB2A3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67D71"/>
    <w:pPr>
      <w:spacing w:after="120"/>
    </w:pPr>
    <w:rPr>
      <w:rFonts w:ascii="Times" w:hAnsi="Times"/>
      <w:szCs w:val="20"/>
      <w:lang w:val="en-GB" w:eastAsia="en-US"/>
    </w:rPr>
  </w:style>
  <w:style w:type="paragraph" w:styleId="Zhlav">
    <w:name w:val="header"/>
    <w:aliases w:val="h,Header/Footer"/>
    <w:basedOn w:val="Normln"/>
    <w:rsid w:val="00267D71"/>
    <w:pPr>
      <w:tabs>
        <w:tab w:val="center" w:pos="4320"/>
        <w:tab w:val="right" w:pos="8640"/>
      </w:tabs>
    </w:pPr>
    <w:rPr>
      <w:rFonts w:ascii="Times" w:hAnsi="Times"/>
      <w:szCs w:val="20"/>
      <w:lang w:val="en-GB" w:eastAsia="en-US"/>
    </w:rPr>
  </w:style>
  <w:style w:type="table" w:styleId="Mkatabulky">
    <w:name w:val="Table Grid"/>
    <w:basedOn w:val="Normlntabulka"/>
    <w:rsid w:val="00D1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17CA"/>
    <w:pPr>
      <w:ind w:left="708"/>
    </w:pPr>
  </w:style>
  <w:style w:type="paragraph" w:customStyle="1" w:styleId="CharCharCharCharCharCharCharChar">
    <w:name w:val="Char Char Char Char Char Char Char Char"/>
    <w:basedOn w:val="Normln"/>
    <w:semiHidden/>
    <w:rsid w:val="007F2F9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3Char">
    <w:name w:val="Nadpis 3 Char"/>
    <w:link w:val="Nadpis3"/>
    <w:semiHidden/>
    <w:rsid w:val="006F54F5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1Char">
    <w:name w:val="Nadpis 1 Char"/>
    <w:link w:val="Nadpis1"/>
    <w:rsid w:val="009667CA"/>
    <w:rPr>
      <w:rFonts w:ascii="Arial" w:hAnsi="Arial"/>
      <w:b/>
      <w:sz w:val="24"/>
      <w:lang w:eastAsia="en-US"/>
    </w:rPr>
  </w:style>
  <w:style w:type="character" w:customStyle="1" w:styleId="TextkomenteChar">
    <w:name w:val="Text komentáře Char"/>
    <w:link w:val="Textkomente"/>
    <w:semiHidden/>
    <w:rsid w:val="00BB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fon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dafone.cz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P.podpora@vodafo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C591-0777-4DE9-B101-673320F8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999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V2 Access to voice and Data</vt:lpstr>
      <vt:lpstr>Technická specifikace V2 Access to voice and Data</vt:lpstr>
    </vt:vector>
  </TitlesOfParts>
  <Company>Vodafone Czech Republic a.s.</Company>
  <LinksUpToDate>false</LinksUpToDate>
  <CharactersWithSpaces>6883</CharactersWithSpaces>
  <SharedDoc>false</SharedDoc>
  <HLinks>
    <vt:vector size="18" baseType="variant">
      <vt:variant>
        <vt:i4>6619191</vt:i4>
      </vt:variant>
      <vt:variant>
        <vt:i4>19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6619191</vt:i4>
      </vt:variant>
      <vt:variant>
        <vt:i4>16</vt:i4>
      </vt:variant>
      <vt:variant>
        <vt:i4>0</vt:i4>
      </vt:variant>
      <vt:variant>
        <vt:i4>5</vt:i4>
      </vt:variant>
      <vt:variant>
        <vt:lpwstr>http://www.vodafone.cz/</vt:lpwstr>
      </vt:variant>
      <vt:variant>
        <vt:lpwstr/>
      </vt:variant>
      <vt:variant>
        <vt:i4>3145799</vt:i4>
      </vt:variant>
      <vt:variant>
        <vt:i4>6</vt:i4>
      </vt:variant>
      <vt:variant>
        <vt:i4>0</vt:i4>
      </vt:variant>
      <vt:variant>
        <vt:i4>5</vt:i4>
      </vt:variant>
      <vt:variant>
        <vt:lpwstr>mailto:VIP.podpora@vodafone.cz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V2 Access to voice and Data</dc:title>
  <dc:subject/>
  <dc:creator>Horák, Tomáš, VF-CZ</dc:creator>
  <cp:keywords/>
  <cp:lastModifiedBy>Jiří Zais</cp:lastModifiedBy>
  <cp:revision>6</cp:revision>
  <cp:lastPrinted>2011-03-24T15:57:00Z</cp:lastPrinted>
  <dcterms:created xsi:type="dcterms:W3CDTF">2017-06-27T05:51:00Z</dcterms:created>
  <dcterms:modified xsi:type="dcterms:W3CDTF">2017-06-27T07:15:00Z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owner="Ledvinková, Eliška, VF-CZ" position="BottomLeft" marginX="0" marginY="0" classifiedOn="2009-02-03T14</vt:lpwstr>
  </property>
  <property fmtid="{D5CDD505-2E9C-101B-9397-08002B2CF9AE}" pid="3" name="Cleverlance.DocumentMarking.ClassificationMark.P01">
    <vt:lpwstr>:24:20.6240854+01:00" showPrintedBy="true" showPrintDate="true" language="en" ApplicationVersion="Microsoft Word, 11.0" addinVersion="4.1.8.16012"&gt;&lt;recipients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