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8B10FA" w14:textId="77777777" w:rsidR="00D32594" w:rsidRDefault="00D32594" w:rsidP="00D32594">
      <w:pPr>
        <w:pStyle w:val="Nzev"/>
        <w:widowControl/>
        <w:rPr>
          <w:rFonts w:ascii="Tahoma" w:hAnsi="Tahoma" w:cs="Tahoma"/>
          <w:sz w:val="28"/>
        </w:rPr>
      </w:pPr>
    </w:p>
    <w:p w14:paraId="6516EEE8" w14:textId="77777777" w:rsidR="00D32594" w:rsidRPr="00D51DAB" w:rsidRDefault="00D32594" w:rsidP="00D32594">
      <w:pPr>
        <w:pStyle w:val="Nzev"/>
        <w:widowControl/>
        <w:rPr>
          <w:rFonts w:ascii="Tahoma" w:hAnsi="Tahoma" w:cs="Tahoma"/>
          <w:sz w:val="28"/>
        </w:rPr>
      </w:pPr>
      <w:r w:rsidRPr="00D51DAB">
        <w:rPr>
          <w:rFonts w:ascii="Tahoma" w:hAnsi="Tahoma" w:cs="Tahoma"/>
          <w:sz w:val="28"/>
        </w:rPr>
        <w:t xml:space="preserve">SMLOUVA O DÍLO  </w:t>
      </w:r>
    </w:p>
    <w:p w14:paraId="3BD81AF0" w14:textId="77777777" w:rsidR="00D32594" w:rsidRPr="00D51DAB" w:rsidRDefault="00D32594" w:rsidP="00D32594">
      <w:pPr>
        <w:pStyle w:val="Nzev"/>
        <w:widowControl/>
        <w:rPr>
          <w:rFonts w:ascii="Tahoma" w:hAnsi="Tahoma" w:cs="Tahoma"/>
          <w:sz w:val="22"/>
        </w:rPr>
      </w:pPr>
    </w:p>
    <w:p w14:paraId="6C8E4F2A" w14:textId="77777777" w:rsidR="00D32594" w:rsidRDefault="00D32594" w:rsidP="00D32594">
      <w:pPr>
        <w:ind w:right="-21"/>
        <w:jc w:val="center"/>
        <w:rPr>
          <w:rFonts w:ascii="Tahoma" w:hAnsi="Tahoma" w:cs="Tahoma"/>
          <w:color w:val="000000"/>
          <w:sz w:val="22"/>
          <w:szCs w:val="22"/>
        </w:rPr>
      </w:pPr>
      <w:r w:rsidRPr="00AB10A1">
        <w:rPr>
          <w:rFonts w:ascii="Tahoma" w:hAnsi="Tahoma" w:cs="Tahoma"/>
          <w:color w:val="000000"/>
          <w:sz w:val="22"/>
          <w:szCs w:val="22"/>
        </w:rPr>
        <w:t>uzavřená podle § 2586 a násl. zákona č. 89/2012</w:t>
      </w:r>
      <w:r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Sb</w:t>
      </w:r>
      <w:proofErr w:type="spellEnd"/>
      <w:r w:rsidRPr="00AB10A1">
        <w:rPr>
          <w:rFonts w:ascii="Tahoma" w:hAnsi="Tahoma" w:cs="Tahoma"/>
          <w:color w:val="000000"/>
          <w:sz w:val="22"/>
          <w:szCs w:val="22"/>
        </w:rPr>
        <w:t xml:space="preserve">, </w:t>
      </w:r>
    </w:p>
    <w:p w14:paraId="2A7FE044" w14:textId="77777777" w:rsidR="00D32594" w:rsidRPr="00AB10A1" w:rsidRDefault="00D32594" w:rsidP="00D32594">
      <w:pPr>
        <w:ind w:right="-21"/>
        <w:jc w:val="center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bCs/>
          <w:color w:val="333333"/>
          <w:sz w:val="22"/>
          <w:szCs w:val="22"/>
        </w:rPr>
        <w:t xml:space="preserve">občanský zákoník, </w:t>
      </w:r>
      <w:r w:rsidRPr="00AB10A1">
        <w:rPr>
          <w:rFonts w:ascii="Tahoma" w:hAnsi="Tahoma" w:cs="Tahoma"/>
          <w:bCs/>
          <w:color w:val="333333"/>
          <w:sz w:val="22"/>
          <w:szCs w:val="22"/>
        </w:rPr>
        <w:t>v platném znění</w:t>
      </w:r>
      <w:r w:rsidRPr="00AB10A1">
        <w:rPr>
          <w:rFonts w:ascii="Tahoma" w:hAnsi="Tahoma" w:cs="Tahoma"/>
          <w:color w:val="000000"/>
          <w:sz w:val="22"/>
          <w:szCs w:val="22"/>
        </w:rPr>
        <w:t xml:space="preserve"> </w:t>
      </w:r>
    </w:p>
    <w:p w14:paraId="06CB5AA9" w14:textId="77777777" w:rsidR="00D32594" w:rsidRPr="00D102C8" w:rsidRDefault="00D32594" w:rsidP="00D32594">
      <w:pPr>
        <w:pStyle w:val="Nadpis3"/>
        <w:rPr>
          <w:rFonts w:ascii="Tahoma" w:hAnsi="Tahoma" w:cs="Tahoma"/>
          <w:sz w:val="20"/>
          <w:szCs w:val="20"/>
        </w:rPr>
      </w:pPr>
    </w:p>
    <w:p w14:paraId="4261C396" w14:textId="77777777" w:rsidR="00D32594" w:rsidRPr="00D102C8" w:rsidRDefault="00D32594" w:rsidP="00D32594">
      <w:pPr>
        <w:pStyle w:val="Nadpis3"/>
        <w:rPr>
          <w:rFonts w:ascii="Tahoma" w:hAnsi="Tahoma" w:cs="Tahoma"/>
          <w:sz w:val="20"/>
          <w:szCs w:val="20"/>
        </w:rPr>
      </w:pPr>
      <w:r w:rsidRPr="00D102C8">
        <w:rPr>
          <w:rFonts w:ascii="Tahoma" w:hAnsi="Tahoma" w:cs="Tahoma"/>
          <w:sz w:val="20"/>
          <w:szCs w:val="20"/>
        </w:rPr>
        <w:t>I. Smluvní strany</w:t>
      </w:r>
    </w:p>
    <w:p w14:paraId="3B992231" w14:textId="77777777" w:rsidR="00D32594" w:rsidRPr="00D102C8" w:rsidRDefault="00D32594" w:rsidP="00D32594">
      <w:pPr>
        <w:pStyle w:val="Textkomente"/>
        <w:jc w:val="center"/>
        <w:rPr>
          <w:rFonts w:ascii="Tahoma" w:hAnsi="Tahoma" w:cs="Tahoma"/>
          <w:b/>
          <w:bCs/>
          <w:color w:val="333333"/>
          <w:lang w:val="cs-CZ"/>
        </w:rPr>
      </w:pPr>
    </w:p>
    <w:p w14:paraId="7CC17D53" w14:textId="77777777" w:rsidR="00D32594" w:rsidRDefault="00D32594" w:rsidP="00D32594">
      <w:pPr>
        <w:rPr>
          <w:rFonts w:ascii="Tahoma" w:hAnsi="Tahoma" w:cs="Tahoma"/>
          <w:b/>
          <w:i/>
          <w:u w:val="single"/>
        </w:rPr>
      </w:pPr>
      <w:proofErr w:type="gramStart"/>
      <w:r w:rsidRPr="00D102C8">
        <w:rPr>
          <w:rFonts w:ascii="Tahoma" w:hAnsi="Tahoma" w:cs="Tahoma"/>
          <w:b/>
          <w:color w:val="000000"/>
          <w:u w:val="single"/>
        </w:rPr>
        <w:t>Objednatel :</w:t>
      </w:r>
      <w:proofErr w:type="gramEnd"/>
      <w:r w:rsidRPr="00D102C8">
        <w:rPr>
          <w:rFonts w:ascii="Tahoma" w:hAnsi="Tahoma" w:cs="Tahoma"/>
          <w:b/>
          <w:i/>
          <w:u w:val="single"/>
        </w:rPr>
        <w:t xml:space="preserve"> 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88"/>
        <w:gridCol w:w="337"/>
        <w:gridCol w:w="6579"/>
      </w:tblGrid>
      <w:tr w:rsidR="00D32594" w:rsidRPr="00F374A6" w14:paraId="7C4C05FF" w14:textId="77777777" w:rsidTr="00101C74">
        <w:trPr>
          <w:trHeight w:val="242"/>
        </w:trPr>
        <w:tc>
          <w:tcPr>
            <w:tcW w:w="2188" w:type="dxa"/>
          </w:tcPr>
          <w:p w14:paraId="25F1DCF4" w14:textId="77777777" w:rsidR="00D32594" w:rsidRPr="00F374A6" w:rsidRDefault="00D32594" w:rsidP="00101C74">
            <w:pPr>
              <w:autoSpaceDE w:val="0"/>
              <w:snapToGrid w:val="0"/>
              <w:rPr>
                <w:rFonts w:ascii="Tahoma" w:hAnsi="Tahoma" w:cs="Tahoma"/>
              </w:rPr>
            </w:pPr>
            <w:r w:rsidRPr="00F374A6">
              <w:rPr>
                <w:rFonts w:ascii="Tahoma" w:hAnsi="Tahoma" w:cs="Tahoma"/>
              </w:rPr>
              <w:t>Firma</w:t>
            </w:r>
          </w:p>
        </w:tc>
        <w:tc>
          <w:tcPr>
            <w:tcW w:w="337" w:type="dxa"/>
          </w:tcPr>
          <w:p w14:paraId="4AB64399" w14:textId="77777777" w:rsidR="00D32594" w:rsidRPr="00F374A6" w:rsidRDefault="00D32594" w:rsidP="00101C74">
            <w:pPr>
              <w:autoSpaceDE w:val="0"/>
              <w:snapToGrid w:val="0"/>
              <w:rPr>
                <w:rFonts w:ascii="Tahoma" w:hAnsi="Tahoma" w:cs="Tahoma"/>
              </w:rPr>
            </w:pPr>
            <w:r w:rsidRPr="00F374A6">
              <w:rPr>
                <w:rFonts w:ascii="Tahoma" w:hAnsi="Tahoma" w:cs="Tahoma"/>
              </w:rPr>
              <w:t>:</w:t>
            </w:r>
          </w:p>
        </w:tc>
        <w:tc>
          <w:tcPr>
            <w:tcW w:w="6579" w:type="dxa"/>
          </w:tcPr>
          <w:p w14:paraId="4D4C1EF2" w14:textId="77777777" w:rsidR="00D32594" w:rsidRPr="003B53CA" w:rsidRDefault="00D32594" w:rsidP="00101C74">
            <w:pPr>
              <w:autoSpaceDE w:val="0"/>
              <w:snapToGrid w:val="0"/>
              <w:rPr>
                <w:rFonts w:ascii="Tahoma" w:hAnsi="Tahoma" w:cs="Tahoma"/>
                <w:b/>
                <w:bCs/>
              </w:rPr>
            </w:pPr>
            <w:r w:rsidRPr="003B53CA">
              <w:rPr>
                <w:rFonts w:ascii="Tahoma" w:hAnsi="Tahoma" w:cs="Tahoma"/>
                <w:b/>
              </w:rPr>
              <w:t>DOZP Bystřice nad Úhlavou</w:t>
            </w:r>
            <w:r>
              <w:rPr>
                <w:rFonts w:ascii="Tahoma" w:hAnsi="Tahoma" w:cs="Tahoma"/>
                <w:b/>
              </w:rPr>
              <w:t xml:space="preserve">, </w:t>
            </w:r>
            <w:r w:rsidRPr="003B53CA">
              <w:rPr>
                <w:rFonts w:ascii="Tahoma" w:hAnsi="Tahoma" w:cs="Tahoma"/>
                <w:b/>
              </w:rPr>
              <w:t>příspěvková organizace</w:t>
            </w:r>
          </w:p>
        </w:tc>
      </w:tr>
      <w:tr w:rsidR="00D32594" w:rsidRPr="00F374A6" w14:paraId="675F4355" w14:textId="77777777" w:rsidTr="00101C74">
        <w:trPr>
          <w:trHeight w:val="242"/>
        </w:trPr>
        <w:tc>
          <w:tcPr>
            <w:tcW w:w="2188" w:type="dxa"/>
          </w:tcPr>
          <w:p w14:paraId="0B8F10E9" w14:textId="77777777" w:rsidR="00D32594" w:rsidRPr="00F374A6" w:rsidRDefault="00D32594" w:rsidP="00101C74">
            <w:pPr>
              <w:autoSpaceDE w:val="0"/>
              <w:snapToGrid w:val="0"/>
              <w:rPr>
                <w:rFonts w:ascii="Tahoma" w:hAnsi="Tahoma" w:cs="Tahoma"/>
              </w:rPr>
            </w:pPr>
            <w:r w:rsidRPr="00F374A6">
              <w:rPr>
                <w:rFonts w:ascii="Tahoma" w:hAnsi="Tahoma" w:cs="Tahoma"/>
              </w:rPr>
              <w:t>Sídlo</w:t>
            </w:r>
          </w:p>
        </w:tc>
        <w:tc>
          <w:tcPr>
            <w:tcW w:w="337" w:type="dxa"/>
          </w:tcPr>
          <w:p w14:paraId="0A886522" w14:textId="77777777" w:rsidR="00D32594" w:rsidRPr="00F374A6" w:rsidRDefault="00D32594" w:rsidP="00101C74">
            <w:pPr>
              <w:autoSpaceDE w:val="0"/>
              <w:snapToGrid w:val="0"/>
              <w:rPr>
                <w:rFonts w:ascii="Tahoma" w:hAnsi="Tahoma" w:cs="Tahoma"/>
              </w:rPr>
            </w:pPr>
            <w:r w:rsidRPr="00F374A6">
              <w:rPr>
                <w:rFonts w:ascii="Tahoma" w:hAnsi="Tahoma" w:cs="Tahoma"/>
              </w:rPr>
              <w:t>:</w:t>
            </w:r>
          </w:p>
        </w:tc>
        <w:tc>
          <w:tcPr>
            <w:tcW w:w="6579" w:type="dxa"/>
          </w:tcPr>
          <w:p w14:paraId="2D9C7C74" w14:textId="77777777" w:rsidR="00D32594" w:rsidRPr="003B53CA" w:rsidRDefault="00D32594" w:rsidP="00101C74">
            <w:pPr>
              <w:spacing w:line="276" w:lineRule="auto"/>
              <w:rPr>
                <w:rFonts w:ascii="Tahoma" w:hAnsi="Tahoma" w:cs="Tahoma"/>
                <w:b/>
                <w:bCs/>
              </w:rPr>
            </w:pPr>
            <w:r w:rsidRPr="003B53CA">
              <w:rPr>
                <w:rFonts w:ascii="Tahoma" w:hAnsi="Tahoma" w:cs="Tahoma"/>
                <w:b/>
              </w:rPr>
              <w:t>Bystřice nad Úhlavou 44</w:t>
            </w:r>
            <w:r>
              <w:rPr>
                <w:rFonts w:ascii="Tahoma" w:hAnsi="Tahoma" w:cs="Tahoma"/>
                <w:b/>
              </w:rPr>
              <w:t xml:space="preserve">, </w:t>
            </w:r>
            <w:r w:rsidRPr="00547CF1">
              <w:rPr>
                <w:rFonts w:ascii="Verdana" w:hAnsi="Verdana"/>
                <w:b/>
              </w:rPr>
              <w:t>340 22 Nýrsko</w:t>
            </w:r>
          </w:p>
        </w:tc>
      </w:tr>
      <w:tr w:rsidR="00D32594" w:rsidRPr="00F374A6" w14:paraId="44FFE6BD" w14:textId="77777777" w:rsidTr="00101C74">
        <w:trPr>
          <w:trHeight w:val="227"/>
        </w:trPr>
        <w:tc>
          <w:tcPr>
            <w:tcW w:w="2188" w:type="dxa"/>
          </w:tcPr>
          <w:p w14:paraId="4CA701E0" w14:textId="77777777" w:rsidR="00D32594" w:rsidRPr="00F374A6" w:rsidRDefault="00D32594" w:rsidP="00101C74">
            <w:pPr>
              <w:autoSpaceDE w:val="0"/>
              <w:snapToGrid w:val="0"/>
              <w:rPr>
                <w:rFonts w:ascii="Tahoma" w:hAnsi="Tahoma" w:cs="Tahoma"/>
              </w:rPr>
            </w:pPr>
            <w:r w:rsidRPr="00F374A6">
              <w:rPr>
                <w:rFonts w:ascii="Tahoma" w:hAnsi="Tahoma" w:cs="Tahoma"/>
              </w:rPr>
              <w:t>IČ</w:t>
            </w:r>
          </w:p>
        </w:tc>
        <w:tc>
          <w:tcPr>
            <w:tcW w:w="337" w:type="dxa"/>
          </w:tcPr>
          <w:p w14:paraId="3DFFBABA" w14:textId="77777777" w:rsidR="00D32594" w:rsidRPr="00F374A6" w:rsidRDefault="00D32594" w:rsidP="00101C74">
            <w:pPr>
              <w:autoSpaceDE w:val="0"/>
              <w:snapToGrid w:val="0"/>
              <w:rPr>
                <w:rFonts w:ascii="Tahoma" w:hAnsi="Tahoma" w:cs="Tahoma"/>
              </w:rPr>
            </w:pPr>
            <w:r w:rsidRPr="00F374A6">
              <w:rPr>
                <w:rFonts w:ascii="Tahoma" w:hAnsi="Tahoma" w:cs="Tahoma"/>
              </w:rPr>
              <w:t>:</w:t>
            </w:r>
          </w:p>
        </w:tc>
        <w:tc>
          <w:tcPr>
            <w:tcW w:w="6579" w:type="dxa"/>
          </w:tcPr>
          <w:p w14:paraId="16AB4EEF" w14:textId="77777777" w:rsidR="00D32594" w:rsidRPr="003B53CA" w:rsidRDefault="00D32594" w:rsidP="00101C74">
            <w:pPr>
              <w:autoSpaceDE w:val="0"/>
              <w:snapToGrid w:val="0"/>
              <w:rPr>
                <w:rFonts w:ascii="Tahoma" w:hAnsi="Tahoma" w:cs="Tahoma"/>
                <w:b/>
                <w:bCs/>
              </w:rPr>
            </w:pPr>
            <w:r w:rsidRPr="003B53CA">
              <w:rPr>
                <w:rFonts w:ascii="Tahoma" w:hAnsi="Tahoma" w:cs="Tahoma"/>
                <w:b/>
              </w:rPr>
              <w:t>4</w:t>
            </w:r>
            <w:r>
              <w:rPr>
                <w:rFonts w:ascii="Tahoma" w:hAnsi="Tahoma" w:cs="Tahoma"/>
                <w:b/>
              </w:rPr>
              <w:t>9207300</w:t>
            </w:r>
          </w:p>
        </w:tc>
      </w:tr>
      <w:tr w:rsidR="00D32594" w:rsidRPr="00F374A6" w14:paraId="5A7629D0" w14:textId="77777777" w:rsidTr="00101C74">
        <w:trPr>
          <w:trHeight w:val="242"/>
        </w:trPr>
        <w:tc>
          <w:tcPr>
            <w:tcW w:w="2188" w:type="dxa"/>
          </w:tcPr>
          <w:p w14:paraId="2843B82E" w14:textId="77777777" w:rsidR="00D32594" w:rsidRPr="00F374A6" w:rsidRDefault="00D32594" w:rsidP="00101C74">
            <w:pPr>
              <w:autoSpaceDE w:val="0"/>
              <w:snapToGrid w:val="0"/>
              <w:rPr>
                <w:rFonts w:ascii="Tahoma" w:hAnsi="Tahoma" w:cs="Tahoma"/>
              </w:rPr>
            </w:pPr>
            <w:r w:rsidRPr="00F374A6">
              <w:rPr>
                <w:rFonts w:ascii="Tahoma" w:hAnsi="Tahoma" w:cs="Tahoma"/>
              </w:rPr>
              <w:t>DIČ</w:t>
            </w:r>
          </w:p>
        </w:tc>
        <w:tc>
          <w:tcPr>
            <w:tcW w:w="337" w:type="dxa"/>
          </w:tcPr>
          <w:p w14:paraId="48FD762E" w14:textId="77777777" w:rsidR="00D32594" w:rsidRPr="00F374A6" w:rsidRDefault="00D32594" w:rsidP="00101C74">
            <w:pPr>
              <w:autoSpaceDE w:val="0"/>
              <w:snapToGrid w:val="0"/>
              <w:rPr>
                <w:rFonts w:ascii="Tahoma" w:hAnsi="Tahoma" w:cs="Tahoma"/>
              </w:rPr>
            </w:pPr>
            <w:r w:rsidRPr="00F374A6">
              <w:rPr>
                <w:rFonts w:ascii="Tahoma" w:hAnsi="Tahoma" w:cs="Tahoma"/>
              </w:rPr>
              <w:t>:</w:t>
            </w:r>
          </w:p>
        </w:tc>
        <w:tc>
          <w:tcPr>
            <w:tcW w:w="6579" w:type="dxa"/>
          </w:tcPr>
          <w:p w14:paraId="3EABA8C4" w14:textId="77777777" w:rsidR="00D32594" w:rsidRPr="003B53CA" w:rsidRDefault="00D32594" w:rsidP="00101C74">
            <w:pPr>
              <w:autoSpaceDE w:val="0"/>
              <w:snapToGrid w:val="0"/>
              <w:rPr>
                <w:rFonts w:ascii="Tahoma" w:hAnsi="Tahoma" w:cs="Tahoma"/>
                <w:b/>
                <w:bCs/>
              </w:rPr>
            </w:pPr>
            <w:r w:rsidRPr="003B53CA">
              <w:rPr>
                <w:rFonts w:ascii="Tahoma" w:hAnsi="Tahoma" w:cs="Tahoma"/>
                <w:b/>
                <w:bCs/>
              </w:rPr>
              <w:t>neplátce</w:t>
            </w:r>
          </w:p>
        </w:tc>
      </w:tr>
      <w:tr w:rsidR="00D32594" w:rsidRPr="00F374A6" w14:paraId="3726204B" w14:textId="77777777" w:rsidTr="00101C74">
        <w:trPr>
          <w:trHeight w:val="60"/>
        </w:trPr>
        <w:tc>
          <w:tcPr>
            <w:tcW w:w="2188" w:type="dxa"/>
          </w:tcPr>
          <w:p w14:paraId="022EFCC3" w14:textId="77777777" w:rsidR="00D32594" w:rsidRPr="00F374A6" w:rsidRDefault="00D32594" w:rsidP="00101C74">
            <w:pPr>
              <w:autoSpaceDE w:val="0"/>
              <w:snapToGrid w:val="0"/>
              <w:rPr>
                <w:rFonts w:ascii="Tahoma" w:hAnsi="Tahoma" w:cs="Tahoma"/>
              </w:rPr>
            </w:pPr>
            <w:r w:rsidRPr="00F374A6">
              <w:rPr>
                <w:rFonts w:ascii="Tahoma" w:hAnsi="Tahoma" w:cs="Tahoma"/>
              </w:rPr>
              <w:t xml:space="preserve">Zastoupená </w:t>
            </w:r>
          </w:p>
        </w:tc>
        <w:tc>
          <w:tcPr>
            <w:tcW w:w="337" w:type="dxa"/>
          </w:tcPr>
          <w:p w14:paraId="5FA38367" w14:textId="77777777" w:rsidR="00D32594" w:rsidRPr="00F374A6" w:rsidRDefault="00D32594" w:rsidP="00101C74">
            <w:pPr>
              <w:autoSpaceDE w:val="0"/>
              <w:snapToGrid w:val="0"/>
              <w:rPr>
                <w:rFonts w:ascii="Tahoma" w:hAnsi="Tahoma" w:cs="Tahoma"/>
              </w:rPr>
            </w:pPr>
            <w:r w:rsidRPr="00F374A6">
              <w:rPr>
                <w:rFonts w:ascii="Tahoma" w:hAnsi="Tahoma" w:cs="Tahoma"/>
              </w:rPr>
              <w:t>:</w:t>
            </w:r>
          </w:p>
        </w:tc>
        <w:tc>
          <w:tcPr>
            <w:tcW w:w="6579" w:type="dxa"/>
          </w:tcPr>
          <w:p w14:paraId="1EF4F9F6" w14:textId="77777777" w:rsidR="00D32594" w:rsidRPr="003B53CA" w:rsidRDefault="00D32594" w:rsidP="00101C74">
            <w:pPr>
              <w:autoSpaceDE w:val="0"/>
              <w:snapToGrid w:val="0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</w:rPr>
              <w:t>Ing. Kateřinou Šimkovou, ředitelkou</w:t>
            </w:r>
            <w:r w:rsidRPr="003B53CA">
              <w:rPr>
                <w:rFonts w:ascii="Tahoma" w:hAnsi="Tahoma" w:cs="Tahoma"/>
                <w:b/>
              </w:rPr>
              <w:t xml:space="preserve"> organizace</w:t>
            </w:r>
          </w:p>
        </w:tc>
      </w:tr>
      <w:tr w:rsidR="00D32594" w:rsidRPr="00F374A6" w14:paraId="7D81F54B" w14:textId="77777777" w:rsidTr="00101C74">
        <w:trPr>
          <w:trHeight w:val="242"/>
        </w:trPr>
        <w:tc>
          <w:tcPr>
            <w:tcW w:w="2188" w:type="dxa"/>
          </w:tcPr>
          <w:p w14:paraId="4CB1B37D" w14:textId="77777777" w:rsidR="00D32594" w:rsidRPr="00F374A6" w:rsidRDefault="00D32594" w:rsidP="00101C74">
            <w:pPr>
              <w:autoSpaceDE w:val="0"/>
              <w:snapToGrid w:val="0"/>
              <w:rPr>
                <w:rFonts w:ascii="Tahoma" w:hAnsi="Tahoma" w:cs="Tahoma"/>
              </w:rPr>
            </w:pPr>
            <w:r w:rsidRPr="00F374A6">
              <w:rPr>
                <w:rFonts w:ascii="Tahoma" w:hAnsi="Tahoma" w:cs="Tahoma"/>
              </w:rPr>
              <w:t>Bankovní spojení</w:t>
            </w:r>
          </w:p>
        </w:tc>
        <w:tc>
          <w:tcPr>
            <w:tcW w:w="337" w:type="dxa"/>
          </w:tcPr>
          <w:p w14:paraId="583F9EDF" w14:textId="77777777" w:rsidR="00D32594" w:rsidRPr="00F374A6" w:rsidRDefault="00D32594" w:rsidP="00101C74">
            <w:pPr>
              <w:autoSpaceDE w:val="0"/>
              <w:snapToGrid w:val="0"/>
              <w:rPr>
                <w:rFonts w:ascii="Tahoma" w:hAnsi="Tahoma" w:cs="Tahoma"/>
              </w:rPr>
            </w:pPr>
            <w:r w:rsidRPr="00F374A6">
              <w:rPr>
                <w:rFonts w:ascii="Tahoma" w:hAnsi="Tahoma" w:cs="Tahoma"/>
              </w:rPr>
              <w:t>:</w:t>
            </w:r>
          </w:p>
        </w:tc>
        <w:tc>
          <w:tcPr>
            <w:tcW w:w="6579" w:type="dxa"/>
          </w:tcPr>
          <w:p w14:paraId="1BBEB066" w14:textId="77777777" w:rsidR="00D32594" w:rsidRPr="003B53CA" w:rsidRDefault="00D32594" w:rsidP="00101C74">
            <w:pPr>
              <w:autoSpaceDE w:val="0"/>
              <w:rPr>
                <w:rFonts w:ascii="Tahoma" w:hAnsi="Tahoma" w:cs="Tahoma"/>
                <w:b/>
                <w:bCs/>
              </w:rPr>
            </w:pPr>
            <w:r w:rsidRPr="005E5BC4">
              <w:rPr>
                <w:rFonts w:ascii="Tahoma" w:hAnsi="Tahoma" w:cs="Tahoma"/>
                <w:b/>
                <w:highlight w:val="black"/>
              </w:rPr>
              <w:t>KB Nýrsko, 13438-351/0100</w:t>
            </w:r>
          </w:p>
        </w:tc>
      </w:tr>
    </w:tbl>
    <w:p w14:paraId="7DAC3FF2" w14:textId="77777777" w:rsidR="00D32594" w:rsidRPr="00D102C8" w:rsidRDefault="00D32594" w:rsidP="00D32594">
      <w:pPr>
        <w:spacing w:before="120"/>
        <w:jc w:val="center"/>
        <w:rPr>
          <w:rFonts w:ascii="Tahoma" w:hAnsi="Tahoma" w:cs="Tahoma"/>
        </w:rPr>
      </w:pPr>
      <w:r w:rsidRPr="00D102C8">
        <w:rPr>
          <w:rFonts w:ascii="Tahoma" w:hAnsi="Tahoma" w:cs="Tahoma"/>
        </w:rPr>
        <w:t>a</w:t>
      </w:r>
    </w:p>
    <w:p w14:paraId="541E10F0" w14:textId="77777777" w:rsidR="00D32594" w:rsidRPr="00D102C8" w:rsidRDefault="00D32594" w:rsidP="00D32594">
      <w:pPr>
        <w:rPr>
          <w:rFonts w:ascii="Tahoma" w:hAnsi="Tahoma" w:cs="Tahoma"/>
          <w:b/>
          <w:i/>
          <w:u w:val="single"/>
        </w:rPr>
      </w:pPr>
      <w:proofErr w:type="gramStart"/>
      <w:r w:rsidRPr="00D102C8">
        <w:rPr>
          <w:rFonts w:ascii="Tahoma" w:hAnsi="Tahoma" w:cs="Tahoma"/>
          <w:b/>
          <w:color w:val="000000"/>
          <w:u w:val="single"/>
        </w:rPr>
        <w:t>Zhotovitel :</w:t>
      </w:r>
      <w:proofErr w:type="gramEnd"/>
      <w:r w:rsidRPr="00D102C8">
        <w:rPr>
          <w:rFonts w:ascii="Tahoma" w:hAnsi="Tahoma" w:cs="Tahoma"/>
          <w:b/>
          <w:i/>
          <w:u w:val="single"/>
        </w:rPr>
        <w:t xml:space="preserve"> </w:t>
      </w:r>
    </w:p>
    <w:tbl>
      <w:tblPr>
        <w:tblW w:w="914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338"/>
        <w:gridCol w:w="6607"/>
      </w:tblGrid>
      <w:tr w:rsidR="00D32594" w:rsidRPr="00D102C8" w14:paraId="0AC29B2C" w14:textId="77777777" w:rsidTr="00101C74">
        <w:trPr>
          <w:trHeight w:val="257"/>
        </w:trPr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</w:tcPr>
          <w:p w14:paraId="207CA1EE" w14:textId="77777777" w:rsidR="00D32594" w:rsidRPr="00D102C8" w:rsidRDefault="00D32594" w:rsidP="00101C74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  <w:r w:rsidRPr="00D102C8">
              <w:rPr>
                <w:rFonts w:ascii="Tahoma" w:hAnsi="Tahoma" w:cs="Tahoma"/>
              </w:rPr>
              <w:t>Firma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</w:tcPr>
          <w:p w14:paraId="685CD9A9" w14:textId="77777777" w:rsidR="00D32594" w:rsidRPr="00D102C8" w:rsidRDefault="00D32594" w:rsidP="00101C74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  <w:r w:rsidRPr="00D102C8">
              <w:rPr>
                <w:rFonts w:ascii="Tahoma" w:hAnsi="Tahoma" w:cs="Tahoma"/>
              </w:rPr>
              <w:t>:</w:t>
            </w:r>
          </w:p>
        </w:tc>
        <w:tc>
          <w:tcPr>
            <w:tcW w:w="6607" w:type="dxa"/>
            <w:tcBorders>
              <w:top w:val="nil"/>
              <w:left w:val="nil"/>
              <w:bottom w:val="nil"/>
              <w:right w:val="nil"/>
            </w:tcBorders>
          </w:tcPr>
          <w:p w14:paraId="4D171D0F" w14:textId="77777777" w:rsidR="00D32594" w:rsidRPr="00D102C8" w:rsidRDefault="00D32594" w:rsidP="00101C74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</w:rPr>
            </w:pPr>
            <w:r w:rsidRPr="00D102C8">
              <w:rPr>
                <w:rFonts w:ascii="Tahoma" w:hAnsi="Tahoma" w:cs="Tahoma"/>
                <w:b/>
              </w:rPr>
              <w:t>HITEL s.r.o.</w:t>
            </w:r>
          </w:p>
        </w:tc>
      </w:tr>
      <w:tr w:rsidR="00D32594" w:rsidRPr="00D102C8" w14:paraId="2116A70F" w14:textId="77777777" w:rsidTr="00101C74"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</w:tcPr>
          <w:p w14:paraId="66C7AED7" w14:textId="77777777" w:rsidR="00D32594" w:rsidRPr="00D102C8" w:rsidRDefault="00D32594" w:rsidP="00101C74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</w:tcPr>
          <w:p w14:paraId="158B4F5E" w14:textId="77777777" w:rsidR="00D32594" w:rsidRPr="00D102C8" w:rsidRDefault="00D32594" w:rsidP="00101C74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</w:tc>
        <w:tc>
          <w:tcPr>
            <w:tcW w:w="6607" w:type="dxa"/>
            <w:tcBorders>
              <w:top w:val="nil"/>
              <w:left w:val="nil"/>
              <w:bottom w:val="nil"/>
              <w:right w:val="nil"/>
            </w:tcBorders>
          </w:tcPr>
          <w:p w14:paraId="1C7073C9" w14:textId="77777777" w:rsidR="00D32594" w:rsidRPr="00D102C8" w:rsidRDefault="00D32594" w:rsidP="00101C74">
            <w:pPr>
              <w:pStyle w:val="Zhlav"/>
              <w:autoSpaceDE w:val="0"/>
              <w:autoSpaceDN w:val="0"/>
              <w:adjustRightInd w:val="0"/>
              <w:rPr>
                <w:rFonts w:ascii="Tahoma" w:hAnsi="Tahoma" w:cs="Tahoma"/>
                <w:b/>
                <w:i/>
                <w:iCs/>
                <w:sz w:val="18"/>
                <w:szCs w:val="18"/>
              </w:rPr>
            </w:pPr>
            <w:r w:rsidRPr="00D102C8">
              <w:rPr>
                <w:rFonts w:ascii="Tahoma" w:hAnsi="Tahoma" w:cs="Tahoma"/>
                <w:i/>
                <w:iCs/>
                <w:sz w:val="18"/>
                <w:szCs w:val="18"/>
              </w:rPr>
              <w:t xml:space="preserve">společnost zapsaná v obchodním rejstříku vedeném Krajským soudem v Plzni, oddíl C, </w:t>
            </w:r>
            <w:proofErr w:type="gramStart"/>
            <w:r w:rsidRPr="00D102C8">
              <w:rPr>
                <w:rFonts w:ascii="Tahoma" w:hAnsi="Tahoma" w:cs="Tahoma"/>
                <w:i/>
                <w:iCs/>
                <w:sz w:val="18"/>
                <w:szCs w:val="18"/>
              </w:rPr>
              <w:t>vložka  13087</w:t>
            </w:r>
            <w:proofErr w:type="gramEnd"/>
          </w:p>
        </w:tc>
      </w:tr>
      <w:tr w:rsidR="00D32594" w:rsidRPr="00D102C8" w14:paraId="42A7BDFC" w14:textId="77777777" w:rsidTr="00101C74"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</w:tcPr>
          <w:p w14:paraId="7D13B766" w14:textId="77777777" w:rsidR="00D32594" w:rsidRPr="00D102C8" w:rsidRDefault="00D32594" w:rsidP="00101C74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  <w:r w:rsidRPr="00D102C8">
              <w:rPr>
                <w:rFonts w:ascii="Tahoma" w:hAnsi="Tahoma" w:cs="Tahoma"/>
              </w:rPr>
              <w:t>Sídlo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</w:tcPr>
          <w:p w14:paraId="786FB2CC" w14:textId="77777777" w:rsidR="00D32594" w:rsidRPr="00D102C8" w:rsidRDefault="00D32594" w:rsidP="00101C74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  <w:r w:rsidRPr="00D102C8">
              <w:rPr>
                <w:rFonts w:ascii="Tahoma" w:hAnsi="Tahoma" w:cs="Tahoma"/>
              </w:rPr>
              <w:t>:</w:t>
            </w:r>
          </w:p>
        </w:tc>
        <w:tc>
          <w:tcPr>
            <w:tcW w:w="6607" w:type="dxa"/>
            <w:tcBorders>
              <w:top w:val="nil"/>
              <w:left w:val="nil"/>
              <w:bottom w:val="nil"/>
              <w:right w:val="nil"/>
            </w:tcBorders>
          </w:tcPr>
          <w:p w14:paraId="702B27EE" w14:textId="77777777" w:rsidR="00D32594" w:rsidRPr="00D102C8" w:rsidRDefault="00D32594" w:rsidP="00101C74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</w:rPr>
            </w:pPr>
            <w:proofErr w:type="gramStart"/>
            <w:r w:rsidRPr="00D102C8">
              <w:rPr>
                <w:rFonts w:ascii="Tahoma" w:hAnsi="Tahoma" w:cs="Tahoma"/>
                <w:b/>
              </w:rPr>
              <w:t>ul.5.května</w:t>
            </w:r>
            <w:proofErr w:type="gramEnd"/>
            <w:r w:rsidRPr="00D102C8">
              <w:rPr>
                <w:rFonts w:ascii="Tahoma" w:hAnsi="Tahoma" w:cs="Tahoma"/>
                <w:b/>
              </w:rPr>
              <w:t xml:space="preserve"> 831, 339 01 Klatovy</w:t>
            </w:r>
          </w:p>
        </w:tc>
      </w:tr>
      <w:tr w:rsidR="00D32594" w:rsidRPr="00D102C8" w14:paraId="61539C16" w14:textId="77777777" w:rsidTr="00101C74"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</w:tcPr>
          <w:p w14:paraId="3830555F" w14:textId="77777777" w:rsidR="00D32594" w:rsidRPr="00D102C8" w:rsidRDefault="00D32594" w:rsidP="00101C74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  <w:r w:rsidRPr="00D102C8">
              <w:rPr>
                <w:rFonts w:ascii="Tahoma" w:hAnsi="Tahoma" w:cs="Tahoma"/>
              </w:rPr>
              <w:t>IČ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</w:tcPr>
          <w:p w14:paraId="3147FBC6" w14:textId="77777777" w:rsidR="00D32594" w:rsidRPr="00D102C8" w:rsidRDefault="00D32594" w:rsidP="00101C74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  <w:r w:rsidRPr="00D102C8">
              <w:rPr>
                <w:rFonts w:ascii="Tahoma" w:hAnsi="Tahoma" w:cs="Tahoma"/>
              </w:rPr>
              <w:t>:</w:t>
            </w:r>
          </w:p>
        </w:tc>
        <w:tc>
          <w:tcPr>
            <w:tcW w:w="6607" w:type="dxa"/>
            <w:tcBorders>
              <w:top w:val="nil"/>
              <w:left w:val="nil"/>
              <w:bottom w:val="nil"/>
              <w:right w:val="nil"/>
            </w:tcBorders>
          </w:tcPr>
          <w:p w14:paraId="3192A1BD" w14:textId="77777777" w:rsidR="00D32594" w:rsidRPr="00D102C8" w:rsidRDefault="00D32594" w:rsidP="00101C74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</w:rPr>
            </w:pPr>
            <w:r w:rsidRPr="00D102C8">
              <w:rPr>
                <w:rFonts w:ascii="Tahoma" w:hAnsi="Tahoma" w:cs="Tahoma"/>
                <w:b/>
              </w:rPr>
              <w:t>26317672</w:t>
            </w:r>
          </w:p>
        </w:tc>
      </w:tr>
      <w:tr w:rsidR="00D32594" w:rsidRPr="00D102C8" w14:paraId="0C5D9927" w14:textId="77777777" w:rsidTr="00101C74"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</w:tcPr>
          <w:p w14:paraId="5F97DC52" w14:textId="77777777" w:rsidR="00D32594" w:rsidRPr="00D102C8" w:rsidRDefault="00D32594" w:rsidP="00101C74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  <w:r w:rsidRPr="00D102C8">
              <w:rPr>
                <w:rFonts w:ascii="Tahoma" w:hAnsi="Tahoma" w:cs="Tahoma"/>
              </w:rPr>
              <w:t>DIČ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</w:tcPr>
          <w:p w14:paraId="5FEC17F2" w14:textId="77777777" w:rsidR="00D32594" w:rsidRPr="00D102C8" w:rsidRDefault="00D32594" w:rsidP="00101C74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  <w:r w:rsidRPr="00D102C8">
              <w:rPr>
                <w:rFonts w:ascii="Tahoma" w:hAnsi="Tahoma" w:cs="Tahoma"/>
              </w:rPr>
              <w:t>:</w:t>
            </w:r>
          </w:p>
        </w:tc>
        <w:tc>
          <w:tcPr>
            <w:tcW w:w="6607" w:type="dxa"/>
            <w:tcBorders>
              <w:top w:val="nil"/>
              <w:left w:val="nil"/>
              <w:bottom w:val="nil"/>
              <w:right w:val="nil"/>
            </w:tcBorders>
          </w:tcPr>
          <w:p w14:paraId="7F5F76CD" w14:textId="77777777" w:rsidR="00D32594" w:rsidRPr="00D102C8" w:rsidRDefault="00D32594" w:rsidP="00101C74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</w:rPr>
            </w:pPr>
            <w:r w:rsidRPr="00D102C8">
              <w:rPr>
                <w:rFonts w:ascii="Tahoma" w:hAnsi="Tahoma" w:cs="Tahoma"/>
                <w:b/>
              </w:rPr>
              <w:t>CZ26317672</w:t>
            </w:r>
          </w:p>
        </w:tc>
      </w:tr>
      <w:tr w:rsidR="00D32594" w:rsidRPr="00D102C8" w14:paraId="1F3D6FDB" w14:textId="77777777" w:rsidTr="00101C74"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</w:tcPr>
          <w:p w14:paraId="7DC91840" w14:textId="77777777" w:rsidR="00D32594" w:rsidRPr="00D102C8" w:rsidRDefault="00D32594" w:rsidP="00101C74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  <w:r w:rsidRPr="00D102C8">
              <w:rPr>
                <w:rFonts w:ascii="Tahoma" w:hAnsi="Tahoma" w:cs="Tahoma"/>
              </w:rPr>
              <w:t xml:space="preserve">Zastoupená 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</w:tcPr>
          <w:p w14:paraId="26B43A1A" w14:textId="77777777" w:rsidR="00D32594" w:rsidRPr="00D102C8" w:rsidRDefault="00D32594" w:rsidP="00101C74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  <w:r w:rsidRPr="00D102C8">
              <w:rPr>
                <w:rFonts w:ascii="Tahoma" w:hAnsi="Tahoma" w:cs="Tahoma"/>
              </w:rPr>
              <w:t>:</w:t>
            </w:r>
          </w:p>
        </w:tc>
        <w:tc>
          <w:tcPr>
            <w:tcW w:w="6607" w:type="dxa"/>
            <w:tcBorders>
              <w:top w:val="nil"/>
              <w:left w:val="nil"/>
              <w:bottom w:val="nil"/>
              <w:right w:val="nil"/>
            </w:tcBorders>
          </w:tcPr>
          <w:p w14:paraId="6B25ABD1" w14:textId="77777777" w:rsidR="00D32594" w:rsidRPr="00D102C8" w:rsidRDefault="00D32594" w:rsidP="00101C74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</w:rPr>
            </w:pPr>
            <w:r w:rsidRPr="00D102C8">
              <w:rPr>
                <w:rFonts w:ascii="Tahoma" w:hAnsi="Tahoma" w:cs="Tahoma"/>
                <w:b/>
              </w:rPr>
              <w:t xml:space="preserve">Františkem </w:t>
            </w:r>
            <w:proofErr w:type="spellStart"/>
            <w:r w:rsidRPr="00D102C8">
              <w:rPr>
                <w:rFonts w:ascii="Tahoma" w:hAnsi="Tahoma" w:cs="Tahoma"/>
                <w:b/>
              </w:rPr>
              <w:t>Tauškem</w:t>
            </w:r>
            <w:proofErr w:type="spellEnd"/>
            <w:r w:rsidRPr="00D102C8">
              <w:rPr>
                <w:rFonts w:ascii="Tahoma" w:hAnsi="Tahoma" w:cs="Tahoma"/>
                <w:b/>
              </w:rPr>
              <w:t>, jednatelem společnosti</w:t>
            </w:r>
          </w:p>
        </w:tc>
      </w:tr>
      <w:tr w:rsidR="00D32594" w:rsidRPr="00D102C8" w14:paraId="3C8C44D9" w14:textId="77777777" w:rsidTr="00101C74"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</w:tcPr>
          <w:p w14:paraId="12F8F303" w14:textId="77777777" w:rsidR="00D32594" w:rsidRPr="00D102C8" w:rsidRDefault="00D32594" w:rsidP="00101C74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  <w:r w:rsidRPr="00D102C8">
              <w:rPr>
                <w:rFonts w:ascii="Tahoma" w:hAnsi="Tahoma" w:cs="Tahoma"/>
              </w:rPr>
              <w:t>Bankovní spojení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</w:tcPr>
          <w:p w14:paraId="738F7462" w14:textId="77777777" w:rsidR="00D32594" w:rsidRPr="00D102C8" w:rsidRDefault="00D32594" w:rsidP="00101C74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  <w:r w:rsidRPr="00D102C8">
              <w:rPr>
                <w:rFonts w:ascii="Tahoma" w:hAnsi="Tahoma" w:cs="Tahoma"/>
              </w:rPr>
              <w:t>:</w:t>
            </w:r>
          </w:p>
        </w:tc>
        <w:tc>
          <w:tcPr>
            <w:tcW w:w="6607" w:type="dxa"/>
            <w:tcBorders>
              <w:top w:val="nil"/>
              <w:left w:val="nil"/>
              <w:bottom w:val="nil"/>
              <w:right w:val="nil"/>
            </w:tcBorders>
          </w:tcPr>
          <w:p w14:paraId="6170B994" w14:textId="77777777" w:rsidR="00D32594" w:rsidRPr="00D102C8" w:rsidRDefault="00D32594" w:rsidP="00101C74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</w:rPr>
            </w:pPr>
            <w:r w:rsidRPr="005E5BC4">
              <w:rPr>
                <w:rFonts w:ascii="Tahoma" w:hAnsi="Tahoma" w:cs="Tahoma"/>
                <w:b/>
                <w:highlight w:val="black"/>
              </w:rPr>
              <w:t>Komerční banka a.s., nám. Míru 149, 339 01 Klatovy, č. účtu 782718260257/0100 (účet vedený v CZK</w:t>
            </w:r>
            <w:bookmarkStart w:id="0" w:name="_GoBack"/>
            <w:bookmarkEnd w:id="0"/>
            <w:r w:rsidRPr="00D102C8">
              <w:rPr>
                <w:rFonts w:ascii="Tahoma" w:hAnsi="Tahoma" w:cs="Tahoma"/>
                <w:b/>
              </w:rPr>
              <w:t>)</w:t>
            </w:r>
          </w:p>
        </w:tc>
      </w:tr>
    </w:tbl>
    <w:p w14:paraId="6C3A09C1" w14:textId="77777777" w:rsidR="00D32594" w:rsidRPr="00D102C8" w:rsidRDefault="00D32594" w:rsidP="00D32594">
      <w:pPr>
        <w:numPr>
          <w:ilvl w:val="12"/>
          <w:numId w:val="0"/>
        </w:numPr>
        <w:ind w:right="-21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  </w:t>
      </w:r>
      <w:r w:rsidRPr="00D102C8">
        <w:rPr>
          <w:rFonts w:ascii="Tahoma" w:hAnsi="Tahoma" w:cs="Tahoma"/>
          <w:color w:val="000000"/>
        </w:rPr>
        <w:t>(dále jen „zhotovitel“)</w:t>
      </w:r>
    </w:p>
    <w:p w14:paraId="0995118D" w14:textId="77777777" w:rsidR="00D32594" w:rsidRPr="00D102C8" w:rsidRDefault="00D32594" w:rsidP="00D32594">
      <w:pPr>
        <w:widowControl w:val="0"/>
        <w:tabs>
          <w:tab w:val="left" w:pos="1417"/>
          <w:tab w:val="left" w:pos="3898"/>
          <w:tab w:val="decimal" w:pos="6095"/>
          <w:tab w:val="decimal" w:pos="7938"/>
        </w:tabs>
        <w:spacing w:line="240" w:lineRule="atLeast"/>
        <w:jc w:val="center"/>
        <w:rPr>
          <w:rFonts w:ascii="Tahoma" w:hAnsi="Tahoma" w:cs="Tahoma"/>
          <w:b/>
        </w:rPr>
      </w:pPr>
      <w:r w:rsidRPr="00D102C8">
        <w:rPr>
          <w:rFonts w:ascii="Tahoma" w:hAnsi="Tahoma" w:cs="Tahoma"/>
          <w:b/>
        </w:rPr>
        <w:t>II.</w:t>
      </w:r>
      <w:r>
        <w:rPr>
          <w:rFonts w:ascii="Tahoma" w:hAnsi="Tahoma" w:cs="Tahoma"/>
          <w:b/>
        </w:rPr>
        <w:t xml:space="preserve"> </w:t>
      </w:r>
      <w:r w:rsidRPr="00D102C8">
        <w:rPr>
          <w:rFonts w:ascii="Tahoma" w:hAnsi="Tahoma" w:cs="Tahoma"/>
          <w:b/>
        </w:rPr>
        <w:t>Předmět plnění</w:t>
      </w:r>
    </w:p>
    <w:p w14:paraId="36CEF902" w14:textId="77777777" w:rsidR="00D32594" w:rsidRPr="00D102C8" w:rsidRDefault="00D32594" w:rsidP="00D32594">
      <w:pPr>
        <w:widowControl w:val="0"/>
        <w:tabs>
          <w:tab w:val="left" w:pos="1417"/>
          <w:tab w:val="left" w:pos="3898"/>
          <w:tab w:val="decimal" w:pos="6095"/>
          <w:tab w:val="decimal" w:pos="7938"/>
        </w:tabs>
        <w:spacing w:line="240" w:lineRule="atLeast"/>
        <w:jc w:val="both"/>
        <w:rPr>
          <w:rFonts w:ascii="Tahoma" w:hAnsi="Tahoma" w:cs="Tahoma"/>
        </w:rPr>
      </w:pPr>
    </w:p>
    <w:p w14:paraId="3D3390B4" w14:textId="77777777" w:rsidR="00D32594" w:rsidRDefault="00D32594" w:rsidP="00D32594">
      <w:pPr>
        <w:widowControl w:val="0"/>
        <w:tabs>
          <w:tab w:val="left" w:pos="284"/>
          <w:tab w:val="left" w:pos="3898"/>
          <w:tab w:val="decimal" w:pos="6095"/>
          <w:tab w:val="left" w:pos="7088"/>
          <w:tab w:val="decimal" w:pos="7938"/>
        </w:tabs>
        <w:spacing w:line="240" w:lineRule="atLeast"/>
        <w:ind w:left="284" w:hanging="284"/>
        <w:jc w:val="both"/>
        <w:rPr>
          <w:rFonts w:ascii="Tahoma" w:hAnsi="Tahoma" w:cs="Tahoma"/>
        </w:rPr>
      </w:pPr>
      <w:r w:rsidRPr="00D102C8">
        <w:rPr>
          <w:rFonts w:ascii="Tahoma" w:hAnsi="Tahoma" w:cs="Tahoma"/>
        </w:rPr>
        <w:t>1.</w:t>
      </w:r>
      <w:r w:rsidRPr="00D102C8">
        <w:rPr>
          <w:rFonts w:ascii="Tahoma" w:hAnsi="Tahoma" w:cs="Tahoma"/>
        </w:rPr>
        <w:tab/>
      </w:r>
      <w:r>
        <w:rPr>
          <w:rFonts w:ascii="Tahoma" w:hAnsi="Tahoma" w:cs="Tahoma"/>
        </w:rPr>
        <w:t>Na základě provedené kontroly HZS Klatovy 11/23 objednatel u z</w:t>
      </w:r>
      <w:r w:rsidRPr="00096D05">
        <w:rPr>
          <w:rFonts w:ascii="Tahoma" w:hAnsi="Tahoma" w:cs="Tahoma"/>
        </w:rPr>
        <w:t>hotovitel</w:t>
      </w:r>
      <w:r>
        <w:rPr>
          <w:rFonts w:ascii="Tahoma" w:hAnsi="Tahoma" w:cs="Tahoma"/>
        </w:rPr>
        <w:t xml:space="preserve">e objednává </w:t>
      </w:r>
      <w:r w:rsidRPr="00AC1747">
        <w:rPr>
          <w:rFonts w:ascii="Verdana" w:hAnsi="Verdana" w:cs="Tahoma"/>
          <w:b/>
        </w:rPr>
        <w:t>„</w:t>
      </w:r>
      <w:r>
        <w:rPr>
          <w:rFonts w:ascii="Verdana" w:hAnsi="Verdana" w:cs="Tahoma"/>
          <w:b/>
        </w:rPr>
        <w:t xml:space="preserve">Opravu Elektrické požární signalizace </w:t>
      </w:r>
      <w:r w:rsidRPr="00AC1747">
        <w:rPr>
          <w:rFonts w:ascii="Verdana" w:hAnsi="Verdana" w:cs="Tahoma"/>
          <w:b/>
        </w:rPr>
        <w:t>v</w:t>
      </w:r>
      <w:r>
        <w:rPr>
          <w:rFonts w:ascii="Verdana" w:hAnsi="Verdana" w:cs="Tahoma"/>
          <w:b/>
        </w:rPr>
        <w:t> </w:t>
      </w:r>
      <w:r w:rsidRPr="00AC1747">
        <w:rPr>
          <w:rFonts w:ascii="Verdana" w:hAnsi="Verdana" w:cs="Tahoma"/>
          <w:b/>
        </w:rPr>
        <w:t>obj</w:t>
      </w:r>
      <w:r>
        <w:rPr>
          <w:rFonts w:ascii="Verdana" w:hAnsi="Verdana" w:cs="Tahoma"/>
          <w:b/>
        </w:rPr>
        <w:t xml:space="preserve">ektu </w:t>
      </w:r>
      <w:r w:rsidRPr="00AC1747">
        <w:rPr>
          <w:rFonts w:ascii="Verdana" w:hAnsi="Verdana" w:cs="Tahoma"/>
          <w:b/>
        </w:rPr>
        <w:t>DOZP Bystřice nad Úhlavou“</w:t>
      </w:r>
      <w:r>
        <w:rPr>
          <w:rFonts w:ascii="Verdana" w:hAnsi="Verdana" w:cs="Tahoma"/>
          <w:b/>
        </w:rPr>
        <w:t xml:space="preserve"> </w:t>
      </w:r>
      <w:r>
        <w:rPr>
          <w:rFonts w:ascii="Tahoma" w:hAnsi="Tahoma" w:cs="Tahoma"/>
        </w:rPr>
        <w:t>dle poptávkového řízení</w:t>
      </w:r>
      <w:r w:rsidRPr="00096D05">
        <w:rPr>
          <w:rFonts w:ascii="Tahoma" w:hAnsi="Tahoma" w:cs="Tahoma"/>
        </w:rPr>
        <w:t xml:space="preserve"> a pokynů objednatele</w:t>
      </w:r>
      <w:r>
        <w:rPr>
          <w:rFonts w:ascii="Tahoma" w:hAnsi="Tahoma" w:cs="Tahoma"/>
        </w:rPr>
        <w:t>. Zhotovitel provede pro objednatele danou zakázku</w:t>
      </w:r>
      <w:r w:rsidRPr="00096D05">
        <w:rPr>
          <w:rFonts w:ascii="Tahoma" w:hAnsi="Tahoma" w:cs="Tahoma"/>
        </w:rPr>
        <w:t>. Objednatel se zavazuje zaplatit cenu za provedení díla, a to ve výši dle čl. V. této smlouvy.</w:t>
      </w:r>
    </w:p>
    <w:p w14:paraId="7E430E19" w14:textId="77777777" w:rsidR="00D32594" w:rsidRPr="00D102C8" w:rsidRDefault="00D32594" w:rsidP="00D32594">
      <w:pPr>
        <w:widowControl w:val="0"/>
        <w:tabs>
          <w:tab w:val="left" w:pos="1417"/>
          <w:tab w:val="left" w:pos="3898"/>
          <w:tab w:val="decimal" w:pos="6095"/>
          <w:tab w:val="decimal" w:pos="7938"/>
        </w:tabs>
        <w:spacing w:line="240" w:lineRule="atLeast"/>
        <w:jc w:val="center"/>
        <w:rPr>
          <w:rFonts w:ascii="Tahoma" w:hAnsi="Tahoma" w:cs="Tahoma"/>
        </w:rPr>
      </w:pPr>
    </w:p>
    <w:p w14:paraId="6D80C493" w14:textId="77777777" w:rsidR="00D32594" w:rsidRPr="00D102C8" w:rsidRDefault="00D32594" w:rsidP="00D32594">
      <w:pPr>
        <w:widowControl w:val="0"/>
        <w:tabs>
          <w:tab w:val="left" w:pos="1417"/>
          <w:tab w:val="left" w:pos="3898"/>
          <w:tab w:val="decimal" w:pos="6095"/>
          <w:tab w:val="decimal" w:pos="7938"/>
        </w:tabs>
        <w:spacing w:line="240" w:lineRule="atLeast"/>
        <w:jc w:val="center"/>
        <w:rPr>
          <w:rFonts w:ascii="Tahoma" w:hAnsi="Tahoma" w:cs="Tahoma"/>
          <w:b/>
        </w:rPr>
      </w:pPr>
      <w:r w:rsidRPr="00D102C8">
        <w:rPr>
          <w:rFonts w:ascii="Tahoma" w:hAnsi="Tahoma" w:cs="Tahoma"/>
          <w:b/>
        </w:rPr>
        <w:t>III.</w:t>
      </w:r>
      <w:r>
        <w:rPr>
          <w:rFonts w:ascii="Tahoma" w:hAnsi="Tahoma" w:cs="Tahoma"/>
          <w:b/>
        </w:rPr>
        <w:t xml:space="preserve"> </w:t>
      </w:r>
      <w:r w:rsidRPr="00D102C8">
        <w:rPr>
          <w:rFonts w:ascii="Tahoma" w:hAnsi="Tahoma" w:cs="Tahoma"/>
          <w:b/>
        </w:rPr>
        <w:t>Doba plnění</w:t>
      </w:r>
    </w:p>
    <w:p w14:paraId="00022009" w14:textId="77777777" w:rsidR="00D32594" w:rsidRPr="00D102C8" w:rsidRDefault="00D32594" w:rsidP="00D32594">
      <w:pPr>
        <w:widowControl w:val="0"/>
        <w:tabs>
          <w:tab w:val="left" w:pos="1417"/>
          <w:tab w:val="left" w:pos="3898"/>
          <w:tab w:val="decimal" w:pos="6095"/>
          <w:tab w:val="decimal" w:pos="7938"/>
        </w:tabs>
        <w:spacing w:line="240" w:lineRule="atLeast"/>
        <w:jc w:val="both"/>
        <w:rPr>
          <w:rFonts w:ascii="Tahoma" w:hAnsi="Tahoma" w:cs="Tahoma"/>
        </w:rPr>
      </w:pPr>
    </w:p>
    <w:p w14:paraId="6C93AAA5" w14:textId="77777777" w:rsidR="00D32594" w:rsidRDefault="00D32594" w:rsidP="00D32594">
      <w:pPr>
        <w:widowControl w:val="0"/>
        <w:tabs>
          <w:tab w:val="left" w:pos="1417"/>
          <w:tab w:val="left" w:pos="3898"/>
          <w:tab w:val="decimal" w:pos="6095"/>
          <w:tab w:val="decimal" w:pos="7938"/>
        </w:tabs>
        <w:spacing w:line="240" w:lineRule="atLeast"/>
        <w:ind w:left="284" w:hanging="284"/>
        <w:jc w:val="both"/>
        <w:rPr>
          <w:rFonts w:ascii="Tahoma" w:hAnsi="Tahoma" w:cs="Tahoma"/>
        </w:rPr>
      </w:pPr>
      <w:r w:rsidRPr="00D102C8">
        <w:rPr>
          <w:rFonts w:ascii="Tahoma" w:hAnsi="Tahoma" w:cs="Tahoma"/>
        </w:rPr>
        <w:t>1.</w:t>
      </w:r>
      <w:r w:rsidRPr="00D102C8">
        <w:rPr>
          <w:rFonts w:ascii="Tahoma" w:hAnsi="Tahoma" w:cs="Tahoma"/>
        </w:rPr>
        <w:tab/>
      </w:r>
      <w:r w:rsidRPr="00AD62C2">
        <w:rPr>
          <w:rFonts w:ascii="Tahoma" w:hAnsi="Tahoma" w:cs="Tahoma"/>
        </w:rPr>
        <w:t>Zhotovitel se</w:t>
      </w:r>
      <w:r>
        <w:rPr>
          <w:rFonts w:ascii="Tahoma" w:hAnsi="Tahoma" w:cs="Tahoma"/>
        </w:rPr>
        <w:t xml:space="preserve"> zavazuje provést dílo do </w:t>
      </w:r>
      <w:proofErr w:type="gramStart"/>
      <w:r>
        <w:rPr>
          <w:rFonts w:ascii="Tahoma" w:hAnsi="Tahoma" w:cs="Tahoma"/>
        </w:rPr>
        <w:t>31.12.2023</w:t>
      </w:r>
      <w:proofErr w:type="gramEnd"/>
      <w:r>
        <w:rPr>
          <w:rFonts w:ascii="Tahoma" w:hAnsi="Tahoma" w:cs="Tahoma"/>
        </w:rPr>
        <w:t>.</w:t>
      </w:r>
      <w:r w:rsidRPr="00AD62C2">
        <w:rPr>
          <w:rFonts w:ascii="Tahoma" w:hAnsi="Tahoma" w:cs="Tahoma"/>
        </w:rPr>
        <w:t xml:space="preserve"> Objednatel do téhož termínu převezme sjednané plnění. Nevylučuje se možnost dřívějšího splnění term</w:t>
      </w:r>
      <w:r>
        <w:rPr>
          <w:rFonts w:ascii="Tahoma" w:hAnsi="Tahoma" w:cs="Tahoma"/>
        </w:rPr>
        <w:t xml:space="preserve">ínu objednaných prací </w:t>
      </w:r>
      <w:r w:rsidRPr="00AD62C2">
        <w:rPr>
          <w:rFonts w:ascii="Tahoma" w:hAnsi="Tahoma" w:cs="Tahoma"/>
        </w:rPr>
        <w:t xml:space="preserve">a předání objednateli. </w:t>
      </w:r>
    </w:p>
    <w:p w14:paraId="780670AE" w14:textId="77777777" w:rsidR="00D32594" w:rsidRDefault="00D32594" w:rsidP="00D32594">
      <w:pPr>
        <w:widowControl w:val="0"/>
        <w:tabs>
          <w:tab w:val="left" w:pos="1417"/>
          <w:tab w:val="left" w:pos="3898"/>
          <w:tab w:val="decimal" w:pos="6095"/>
          <w:tab w:val="decimal" w:pos="7938"/>
        </w:tabs>
        <w:spacing w:line="240" w:lineRule="atLeast"/>
        <w:ind w:left="284" w:hanging="284"/>
        <w:jc w:val="both"/>
        <w:rPr>
          <w:rFonts w:ascii="Tahoma" w:hAnsi="Tahoma" w:cs="Tahoma"/>
        </w:rPr>
      </w:pPr>
      <w:r w:rsidRPr="00917318">
        <w:rPr>
          <w:rFonts w:ascii="Tahoma" w:hAnsi="Tahoma" w:cs="Tahoma"/>
        </w:rPr>
        <w:t>2.</w:t>
      </w:r>
      <w:r w:rsidRPr="00917318">
        <w:rPr>
          <w:rFonts w:ascii="Tahoma" w:hAnsi="Tahoma" w:cs="Tahoma"/>
        </w:rPr>
        <w:tab/>
      </w:r>
      <w:r w:rsidRPr="00917318">
        <w:rPr>
          <w:rFonts w:ascii="Arial" w:hAnsi="Arial" w:cs="Arial"/>
        </w:rPr>
        <w:t xml:space="preserve">Dohodou obou stran může být termín zhotovení prodlužen z důvodu vyšší moci, kterou se rozumí každá náhodná událost nezávislá na činnosti kterékoliv smluvní strany a které se nelze vyhnout, jako jsou (bez omezení) vyhlášená i nevyhlášená válka, vzpoura, povstání, sabotáž, výbuch, požár, stávka (kromě stávky u zhotovitele), přírodní katastrofy (zemětřesení, záplavy, epidemie), vládní opatření v důsledku Covid-19, které svou povahou brání smluvním stranám plnit své smluvní závazky. </w:t>
      </w:r>
      <w:r w:rsidRPr="00917318">
        <w:rPr>
          <w:rFonts w:ascii="Tahoma" w:hAnsi="Tahoma" w:cs="Tahoma"/>
        </w:rPr>
        <w:t xml:space="preserve">   </w:t>
      </w:r>
    </w:p>
    <w:p w14:paraId="2A1DAAD7" w14:textId="77777777" w:rsidR="00D32594" w:rsidRPr="00917318" w:rsidRDefault="00D32594" w:rsidP="00D32594">
      <w:pPr>
        <w:widowControl w:val="0"/>
        <w:tabs>
          <w:tab w:val="left" w:pos="1417"/>
          <w:tab w:val="left" w:pos="3898"/>
          <w:tab w:val="decimal" w:pos="6095"/>
          <w:tab w:val="decimal" w:pos="7938"/>
        </w:tabs>
        <w:spacing w:line="240" w:lineRule="atLeast"/>
        <w:ind w:left="284" w:hanging="284"/>
        <w:jc w:val="both"/>
        <w:rPr>
          <w:rFonts w:ascii="Tahoma" w:hAnsi="Tahoma" w:cs="Tahoma"/>
        </w:rPr>
      </w:pPr>
      <w:r w:rsidRPr="00917318">
        <w:rPr>
          <w:rFonts w:ascii="Tahoma" w:hAnsi="Tahoma" w:cs="Tahoma"/>
        </w:rPr>
        <w:t xml:space="preserve">                                              </w:t>
      </w:r>
    </w:p>
    <w:p w14:paraId="4F2FB5AC" w14:textId="77777777" w:rsidR="00D32594" w:rsidRPr="00D102C8" w:rsidRDefault="00D32594" w:rsidP="00D32594">
      <w:pPr>
        <w:widowControl w:val="0"/>
        <w:tabs>
          <w:tab w:val="left" w:pos="1417"/>
          <w:tab w:val="left" w:pos="3898"/>
          <w:tab w:val="decimal" w:pos="6095"/>
          <w:tab w:val="decimal" w:pos="7938"/>
        </w:tabs>
        <w:spacing w:line="240" w:lineRule="atLeast"/>
        <w:jc w:val="center"/>
        <w:rPr>
          <w:rFonts w:ascii="Tahoma" w:hAnsi="Tahoma" w:cs="Tahoma"/>
          <w:b/>
        </w:rPr>
      </w:pPr>
      <w:r w:rsidRPr="00D102C8">
        <w:rPr>
          <w:rFonts w:ascii="Tahoma" w:hAnsi="Tahoma" w:cs="Tahoma"/>
          <w:b/>
        </w:rPr>
        <w:t>IV.</w:t>
      </w:r>
      <w:r>
        <w:rPr>
          <w:rFonts w:ascii="Tahoma" w:hAnsi="Tahoma" w:cs="Tahoma"/>
          <w:b/>
        </w:rPr>
        <w:t xml:space="preserve"> </w:t>
      </w:r>
      <w:r w:rsidRPr="00D102C8">
        <w:rPr>
          <w:rFonts w:ascii="Tahoma" w:hAnsi="Tahoma" w:cs="Tahoma"/>
          <w:b/>
        </w:rPr>
        <w:t>Místo plnění</w:t>
      </w:r>
    </w:p>
    <w:p w14:paraId="745970D5" w14:textId="77777777" w:rsidR="00D32594" w:rsidRPr="00D102C8" w:rsidRDefault="00D32594" w:rsidP="00D32594">
      <w:pPr>
        <w:widowControl w:val="0"/>
        <w:tabs>
          <w:tab w:val="left" w:pos="1417"/>
          <w:tab w:val="left" w:pos="3898"/>
          <w:tab w:val="decimal" w:pos="6095"/>
          <w:tab w:val="decimal" w:pos="7938"/>
        </w:tabs>
        <w:spacing w:line="240" w:lineRule="atLeast"/>
        <w:jc w:val="both"/>
        <w:rPr>
          <w:rFonts w:ascii="Tahoma" w:hAnsi="Tahoma" w:cs="Tahoma"/>
        </w:rPr>
      </w:pPr>
    </w:p>
    <w:p w14:paraId="264A840E" w14:textId="77777777" w:rsidR="00D32594" w:rsidRPr="00D102C8" w:rsidRDefault="00D32594" w:rsidP="00D32594">
      <w:pPr>
        <w:widowControl w:val="0"/>
        <w:tabs>
          <w:tab w:val="left" w:pos="1417"/>
          <w:tab w:val="left" w:pos="3898"/>
          <w:tab w:val="decimal" w:pos="6095"/>
          <w:tab w:val="decimal" w:pos="7938"/>
        </w:tabs>
        <w:spacing w:line="240" w:lineRule="atLeast"/>
        <w:ind w:left="284" w:hanging="284"/>
        <w:jc w:val="both"/>
        <w:rPr>
          <w:rFonts w:ascii="Tahoma" w:hAnsi="Tahoma" w:cs="Tahoma"/>
        </w:rPr>
      </w:pPr>
      <w:r w:rsidRPr="00D102C8">
        <w:rPr>
          <w:rFonts w:ascii="Tahoma" w:hAnsi="Tahoma" w:cs="Tahoma"/>
        </w:rPr>
        <w:t>1. Mo</w:t>
      </w:r>
      <w:r>
        <w:rPr>
          <w:rFonts w:ascii="Tahoma" w:hAnsi="Tahoma" w:cs="Tahoma"/>
        </w:rPr>
        <w:t xml:space="preserve">ntáž bude </w:t>
      </w:r>
      <w:r w:rsidRPr="0018669E">
        <w:rPr>
          <w:rFonts w:ascii="Tahoma" w:hAnsi="Tahoma" w:cs="Tahoma"/>
        </w:rPr>
        <w:t>pro</w:t>
      </w:r>
      <w:r>
        <w:rPr>
          <w:rFonts w:ascii="Tahoma" w:hAnsi="Tahoma" w:cs="Tahoma"/>
        </w:rPr>
        <w:t>váděna v objektu DOZP Bystřice nad Úhlavou 44</w:t>
      </w:r>
      <w:r>
        <w:rPr>
          <w:rFonts w:ascii="Arial" w:hAnsi="Arial" w:cs="Arial"/>
        </w:rPr>
        <w:t xml:space="preserve">. </w:t>
      </w:r>
      <w:r>
        <w:rPr>
          <w:rFonts w:ascii="Tahoma" w:hAnsi="Tahoma" w:cs="Tahoma"/>
        </w:rPr>
        <w:t xml:space="preserve">Předání díla bude </w:t>
      </w:r>
      <w:r w:rsidRPr="00D102C8">
        <w:rPr>
          <w:rFonts w:ascii="Tahoma" w:hAnsi="Tahoma" w:cs="Tahoma"/>
        </w:rPr>
        <w:t xml:space="preserve">provedeno protokolárně.                           </w:t>
      </w:r>
    </w:p>
    <w:p w14:paraId="13B8DD7D" w14:textId="77777777" w:rsidR="00D32594" w:rsidRDefault="00D32594" w:rsidP="00D32594">
      <w:pPr>
        <w:widowControl w:val="0"/>
        <w:tabs>
          <w:tab w:val="left" w:pos="1417"/>
          <w:tab w:val="left" w:pos="3898"/>
          <w:tab w:val="decimal" w:pos="6095"/>
          <w:tab w:val="decimal" w:pos="7938"/>
        </w:tabs>
        <w:spacing w:line="240" w:lineRule="atLeast"/>
        <w:jc w:val="center"/>
        <w:rPr>
          <w:rFonts w:ascii="Tahoma" w:hAnsi="Tahoma" w:cs="Tahoma"/>
          <w:b/>
        </w:rPr>
      </w:pPr>
    </w:p>
    <w:p w14:paraId="3615B411" w14:textId="77777777" w:rsidR="00D32594" w:rsidRPr="00D102C8" w:rsidRDefault="00D32594" w:rsidP="00D32594">
      <w:pPr>
        <w:widowControl w:val="0"/>
        <w:tabs>
          <w:tab w:val="left" w:pos="1417"/>
          <w:tab w:val="left" w:pos="3898"/>
          <w:tab w:val="decimal" w:pos="6095"/>
          <w:tab w:val="decimal" w:pos="7938"/>
        </w:tabs>
        <w:spacing w:line="240" w:lineRule="atLeast"/>
        <w:jc w:val="center"/>
        <w:rPr>
          <w:rFonts w:ascii="Tahoma" w:hAnsi="Tahoma" w:cs="Tahoma"/>
        </w:rPr>
      </w:pPr>
      <w:r w:rsidRPr="00D102C8">
        <w:rPr>
          <w:rFonts w:ascii="Tahoma" w:hAnsi="Tahoma" w:cs="Tahoma"/>
          <w:b/>
        </w:rPr>
        <w:t>V.</w:t>
      </w:r>
      <w:r>
        <w:rPr>
          <w:rFonts w:ascii="Tahoma" w:hAnsi="Tahoma" w:cs="Tahoma"/>
          <w:b/>
        </w:rPr>
        <w:t xml:space="preserve"> </w:t>
      </w:r>
      <w:r w:rsidRPr="00D102C8">
        <w:rPr>
          <w:rFonts w:ascii="Tahoma" w:hAnsi="Tahoma" w:cs="Tahoma"/>
          <w:b/>
        </w:rPr>
        <w:t>Cena</w:t>
      </w:r>
    </w:p>
    <w:p w14:paraId="79A9B7BB" w14:textId="77777777" w:rsidR="00D32594" w:rsidRPr="00D102C8" w:rsidRDefault="00D32594" w:rsidP="00D32594">
      <w:pPr>
        <w:widowControl w:val="0"/>
        <w:tabs>
          <w:tab w:val="left" w:pos="1417"/>
          <w:tab w:val="left" w:pos="3898"/>
          <w:tab w:val="decimal" w:pos="6095"/>
          <w:tab w:val="decimal" w:pos="7938"/>
        </w:tabs>
        <w:spacing w:line="240" w:lineRule="atLeast"/>
        <w:jc w:val="both"/>
        <w:rPr>
          <w:rFonts w:ascii="Tahoma" w:hAnsi="Tahoma" w:cs="Tahoma"/>
        </w:rPr>
      </w:pPr>
    </w:p>
    <w:p w14:paraId="7EFA6CAD" w14:textId="77777777" w:rsidR="00D32594" w:rsidRDefault="00D32594" w:rsidP="00D32594">
      <w:pPr>
        <w:widowControl w:val="0"/>
        <w:tabs>
          <w:tab w:val="left" w:pos="1417"/>
          <w:tab w:val="left" w:pos="3898"/>
          <w:tab w:val="decimal" w:pos="6095"/>
          <w:tab w:val="decimal" w:pos="7938"/>
        </w:tabs>
        <w:spacing w:line="240" w:lineRule="atLeast"/>
        <w:ind w:left="284" w:hanging="284"/>
        <w:jc w:val="both"/>
        <w:rPr>
          <w:rFonts w:ascii="Tahoma" w:hAnsi="Tahoma" w:cs="Tahoma"/>
        </w:rPr>
      </w:pPr>
      <w:r w:rsidRPr="00D102C8">
        <w:rPr>
          <w:rFonts w:ascii="Tahoma" w:hAnsi="Tahoma" w:cs="Tahoma"/>
        </w:rPr>
        <w:t>1.</w:t>
      </w:r>
      <w:r w:rsidRPr="00D102C8">
        <w:rPr>
          <w:rFonts w:ascii="Tahoma" w:hAnsi="Tahoma" w:cs="Tahoma"/>
        </w:rPr>
        <w:tab/>
        <w:t xml:space="preserve">V souladu se zákonem </w:t>
      </w:r>
      <w:r>
        <w:rPr>
          <w:rFonts w:ascii="Tahoma" w:hAnsi="Tahoma" w:cs="Tahoma"/>
        </w:rPr>
        <w:t xml:space="preserve">č.89/2012 </w:t>
      </w:r>
      <w:proofErr w:type="spellStart"/>
      <w:r w:rsidRPr="00D102C8">
        <w:rPr>
          <w:rFonts w:ascii="Tahoma" w:hAnsi="Tahoma" w:cs="Tahoma"/>
        </w:rPr>
        <w:t>Sb</w:t>
      </w:r>
      <w:proofErr w:type="spellEnd"/>
      <w:r w:rsidRPr="00D102C8">
        <w:rPr>
          <w:rFonts w:ascii="Tahoma" w:hAnsi="Tahoma" w:cs="Tahoma"/>
        </w:rPr>
        <w:t>, o cenách, je cena za dílo</w:t>
      </w:r>
      <w:r>
        <w:rPr>
          <w:rFonts w:ascii="Tahoma" w:hAnsi="Tahoma" w:cs="Tahoma"/>
        </w:rPr>
        <w:t xml:space="preserve"> </w:t>
      </w:r>
      <w:r w:rsidRPr="00D102C8">
        <w:rPr>
          <w:rFonts w:ascii="Tahoma" w:hAnsi="Tahoma" w:cs="Tahoma"/>
        </w:rPr>
        <w:t>specifikované v čl. II této smlouvy stanovena dohodou s</w:t>
      </w:r>
      <w:r>
        <w:rPr>
          <w:rFonts w:ascii="Tahoma" w:hAnsi="Tahoma" w:cs="Tahoma"/>
        </w:rPr>
        <w:t xml:space="preserve">mluvních stran ve </w:t>
      </w:r>
      <w:proofErr w:type="gramStart"/>
      <w:r>
        <w:rPr>
          <w:rFonts w:ascii="Tahoma" w:hAnsi="Tahoma" w:cs="Tahoma"/>
        </w:rPr>
        <w:t>výši :</w:t>
      </w:r>
      <w:proofErr w:type="gramEnd"/>
    </w:p>
    <w:p w14:paraId="682830D7" w14:textId="77777777" w:rsidR="00D32594" w:rsidRDefault="00D32594" w:rsidP="00D32594">
      <w:pPr>
        <w:widowControl w:val="0"/>
        <w:tabs>
          <w:tab w:val="left" w:pos="1417"/>
          <w:tab w:val="left" w:pos="3898"/>
          <w:tab w:val="decimal" w:pos="6095"/>
          <w:tab w:val="decimal" w:pos="7938"/>
        </w:tabs>
        <w:spacing w:line="240" w:lineRule="atLeast"/>
        <w:ind w:left="284" w:hanging="284"/>
        <w:jc w:val="both"/>
        <w:rPr>
          <w:rFonts w:ascii="Tahoma" w:hAnsi="Tahoma" w:cs="Tahoma"/>
        </w:rPr>
      </w:pPr>
    </w:p>
    <w:tbl>
      <w:tblPr>
        <w:tblW w:w="82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69"/>
        <w:gridCol w:w="291"/>
        <w:gridCol w:w="1540"/>
        <w:gridCol w:w="1820"/>
        <w:gridCol w:w="1680"/>
      </w:tblGrid>
      <w:tr w:rsidR="00D32594" w:rsidRPr="00E00863" w14:paraId="6CB4679F" w14:textId="77777777" w:rsidTr="00101C74">
        <w:trPr>
          <w:trHeight w:val="250"/>
          <w:jc w:val="center"/>
        </w:trPr>
        <w:tc>
          <w:tcPr>
            <w:tcW w:w="3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E69C04" w14:textId="77777777" w:rsidR="00D32594" w:rsidRPr="00E00863" w:rsidRDefault="00D32594" w:rsidP="00101C74">
            <w:pPr>
              <w:rPr>
                <w:rFonts w:ascii="Tahoma" w:hAnsi="Tahoma" w:cs="Tahoma"/>
                <w:b/>
                <w:bCs/>
              </w:rPr>
            </w:pPr>
            <w:r w:rsidRPr="00E00863">
              <w:rPr>
                <w:rFonts w:ascii="Tahoma" w:hAnsi="Tahoma" w:cs="Tahoma"/>
                <w:b/>
                <w:bCs/>
              </w:rPr>
              <w:t>Cena celkem bez DPH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FC4594" w14:textId="77777777" w:rsidR="00D32594" w:rsidRPr="00E00863" w:rsidRDefault="00D32594" w:rsidP="00101C74">
            <w:pPr>
              <w:rPr>
                <w:rFonts w:ascii="Tahoma" w:hAnsi="Tahoma" w:cs="Tahoma"/>
              </w:rPr>
            </w:pPr>
            <w:r w:rsidRPr="00E00863">
              <w:rPr>
                <w:rFonts w:ascii="Tahoma" w:hAnsi="Tahoma" w:cs="Tahoma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062FD4" w14:textId="77777777" w:rsidR="00D32594" w:rsidRPr="00E00863" w:rsidRDefault="00D32594" w:rsidP="00101C74">
            <w:pPr>
              <w:rPr>
                <w:rFonts w:ascii="Tahoma" w:hAnsi="Tahoma" w:cs="Tahoma"/>
              </w:rPr>
            </w:pPr>
            <w:r w:rsidRPr="00E00863">
              <w:rPr>
                <w:rFonts w:ascii="Tahoma" w:hAnsi="Tahoma" w:cs="Tahoma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65DBF6" w14:textId="77777777" w:rsidR="00D32594" w:rsidRPr="00E00863" w:rsidRDefault="00D32594" w:rsidP="00101C74">
            <w:pPr>
              <w:jc w:val="right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 xml:space="preserve">123 680,- </w:t>
            </w:r>
            <w:r w:rsidRPr="00E00863">
              <w:rPr>
                <w:rFonts w:ascii="Tahoma" w:hAnsi="Tahoma" w:cs="Tahoma"/>
                <w:b/>
                <w:bCs/>
              </w:rPr>
              <w:t>Kč</w:t>
            </w:r>
          </w:p>
        </w:tc>
      </w:tr>
      <w:tr w:rsidR="00D32594" w:rsidRPr="00E00863" w14:paraId="6628B84F" w14:textId="77777777" w:rsidTr="00101C74">
        <w:trPr>
          <w:trHeight w:val="250"/>
          <w:jc w:val="center"/>
        </w:trPr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F8373F" w14:textId="77777777" w:rsidR="00D32594" w:rsidRPr="00E00863" w:rsidRDefault="00D32594" w:rsidP="00101C74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DPH 15</w:t>
            </w:r>
            <w:r w:rsidRPr="00E00863">
              <w:rPr>
                <w:rFonts w:ascii="Tahoma" w:hAnsi="Tahoma" w:cs="Tahoma"/>
              </w:rPr>
              <w:t xml:space="preserve"> %</w:t>
            </w: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6C48B9" w14:textId="77777777" w:rsidR="00D32594" w:rsidRPr="00E00863" w:rsidRDefault="00D32594" w:rsidP="00101C74">
            <w:pPr>
              <w:rPr>
                <w:rFonts w:ascii="Tahoma" w:hAnsi="Tahoma" w:cs="Tahoma"/>
              </w:rPr>
            </w:pPr>
            <w:r w:rsidRPr="00E00863">
              <w:rPr>
                <w:rFonts w:ascii="Tahoma" w:hAnsi="Tahoma" w:cs="Tahoma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2EBD11" w14:textId="77777777" w:rsidR="00D32594" w:rsidRPr="00E00863" w:rsidRDefault="00D32594" w:rsidP="00101C74">
            <w:pPr>
              <w:rPr>
                <w:rFonts w:ascii="Tahoma" w:hAnsi="Tahoma" w:cs="Tahoma"/>
              </w:rPr>
            </w:pPr>
            <w:r w:rsidRPr="00E00863">
              <w:rPr>
                <w:rFonts w:ascii="Tahoma" w:hAnsi="Tahoma" w:cs="Tahoma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18298A" w14:textId="77777777" w:rsidR="00D32594" w:rsidRPr="00E00863" w:rsidRDefault="00D32594" w:rsidP="00101C74">
            <w:pPr>
              <w:rPr>
                <w:rFonts w:ascii="Tahoma" w:hAnsi="Tahoma" w:cs="Tahoma"/>
              </w:rPr>
            </w:pPr>
            <w:r w:rsidRPr="00E00863">
              <w:rPr>
                <w:rFonts w:ascii="Tahoma" w:hAnsi="Tahoma" w:cs="Tahoma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FE7058" w14:textId="77777777" w:rsidR="00D32594" w:rsidRPr="00E00863" w:rsidRDefault="00D32594" w:rsidP="00101C74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    18 552,- </w:t>
            </w:r>
            <w:r w:rsidRPr="00E00863">
              <w:rPr>
                <w:rFonts w:ascii="Tahoma" w:hAnsi="Tahoma" w:cs="Tahoma"/>
              </w:rPr>
              <w:t xml:space="preserve"> Kč</w:t>
            </w:r>
          </w:p>
        </w:tc>
      </w:tr>
      <w:tr w:rsidR="00D32594" w:rsidRPr="00E00863" w14:paraId="0B38C384" w14:textId="77777777" w:rsidTr="00101C74">
        <w:trPr>
          <w:trHeight w:val="250"/>
          <w:jc w:val="center"/>
        </w:trPr>
        <w:tc>
          <w:tcPr>
            <w:tcW w:w="3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338E75" w14:textId="77777777" w:rsidR="00D32594" w:rsidRPr="00E00863" w:rsidRDefault="00D32594" w:rsidP="00101C74">
            <w:pPr>
              <w:rPr>
                <w:rFonts w:ascii="Tahoma" w:hAnsi="Tahoma" w:cs="Tahoma"/>
                <w:b/>
                <w:bCs/>
              </w:rPr>
            </w:pPr>
            <w:r w:rsidRPr="00E00863">
              <w:rPr>
                <w:rFonts w:ascii="Tahoma" w:hAnsi="Tahoma" w:cs="Tahoma"/>
                <w:b/>
                <w:bCs/>
              </w:rPr>
              <w:t>Cena celkem vč. DPH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ECFD97" w14:textId="77777777" w:rsidR="00D32594" w:rsidRPr="00E00863" w:rsidRDefault="00D32594" w:rsidP="00101C74">
            <w:pPr>
              <w:rPr>
                <w:rFonts w:ascii="Tahoma" w:hAnsi="Tahoma" w:cs="Tahoma"/>
              </w:rPr>
            </w:pPr>
            <w:r w:rsidRPr="00E00863">
              <w:rPr>
                <w:rFonts w:ascii="Tahoma" w:hAnsi="Tahoma" w:cs="Tahoma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C95097" w14:textId="77777777" w:rsidR="00D32594" w:rsidRPr="00E00863" w:rsidRDefault="00D32594" w:rsidP="00101C74">
            <w:pPr>
              <w:rPr>
                <w:rFonts w:ascii="Tahoma" w:hAnsi="Tahoma" w:cs="Tahoma"/>
              </w:rPr>
            </w:pPr>
            <w:r w:rsidRPr="00E00863">
              <w:rPr>
                <w:rFonts w:ascii="Tahoma" w:hAnsi="Tahoma" w:cs="Tahoma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257650" w14:textId="77777777" w:rsidR="00D32594" w:rsidRPr="00E00863" w:rsidRDefault="00D32594" w:rsidP="00101C74">
            <w:pPr>
              <w:jc w:val="right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 xml:space="preserve">142 232,- </w:t>
            </w:r>
            <w:r w:rsidRPr="00E00863">
              <w:rPr>
                <w:rFonts w:ascii="Tahoma" w:hAnsi="Tahoma" w:cs="Tahoma"/>
                <w:b/>
                <w:bCs/>
              </w:rPr>
              <w:t xml:space="preserve"> Kč</w:t>
            </w:r>
          </w:p>
        </w:tc>
      </w:tr>
      <w:tr w:rsidR="00D32594" w:rsidRPr="00E00863" w14:paraId="34E0983A" w14:textId="77777777" w:rsidTr="00101C74">
        <w:trPr>
          <w:trHeight w:val="250"/>
          <w:jc w:val="center"/>
        </w:trPr>
        <w:tc>
          <w:tcPr>
            <w:tcW w:w="3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1BB15A86" w14:textId="77777777" w:rsidR="00D32594" w:rsidRPr="00E00863" w:rsidRDefault="00D32594" w:rsidP="00101C74">
            <w:pPr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7DEA89AA" w14:textId="77777777" w:rsidR="00D32594" w:rsidRPr="00E00863" w:rsidRDefault="00D32594" w:rsidP="00101C74">
            <w:pPr>
              <w:rPr>
                <w:rFonts w:ascii="Tahoma" w:hAnsi="Tahoma" w:cs="Tahoma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29B0276F" w14:textId="77777777" w:rsidR="00D32594" w:rsidRPr="00E00863" w:rsidRDefault="00D32594" w:rsidP="00101C74">
            <w:pPr>
              <w:rPr>
                <w:rFonts w:ascii="Tahoma" w:hAnsi="Tahoma" w:cs="Tahoma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65E59DB8" w14:textId="77777777" w:rsidR="00D32594" w:rsidRDefault="00D32594" w:rsidP="00101C74">
            <w:pPr>
              <w:jc w:val="right"/>
              <w:rPr>
                <w:rFonts w:ascii="Tahoma" w:hAnsi="Tahoma" w:cs="Tahoma"/>
                <w:b/>
                <w:bCs/>
              </w:rPr>
            </w:pPr>
          </w:p>
        </w:tc>
      </w:tr>
    </w:tbl>
    <w:p w14:paraId="273CB0A1" w14:textId="77777777" w:rsidR="00D32594" w:rsidRDefault="00D32594" w:rsidP="00D32594">
      <w:pPr>
        <w:widowControl w:val="0"/>
        <w:tabs>
          <w:tab w:val="left" w:pos="1417"/>
          <w:tab w:val="left" w:pos="3898"/>
          <w:tab w:val="decimal" w:pos="6095"/>
          <w:tab w:val="decimal" w:pos="7938"/>
        </w:tabs>
        <w:spacing w:line="240" w:lineRule="atLeast"/>
        <w:ind w:left="284" w:hanging="284"/>
        <w:jc w:val="both"/>
        <w:rPr>
          <w:rFonts w:ascii="Tahoma" w:hAnsi="Tahoma" w:cs="Tahoma"/>
        </w:rPr>
      </w:pPr>
    </w:p>
    <w:p w14:paraId="5E50D5DF" w14:textId="77777777" w:rsidR="00D32594" w:rsidRPr="00D102C8" w:rsidRDefault="00D32594" w:rsidP="00D32594">
      <w:pPr>
        <w:widowControl w:val="0"/>
        <w:numPr>
          <w:ilvl w:val="0"/>
          <w:numId w:val="1"/>
        </w:numPr>
        <w:tabs>
          <w:tab w:val="clear" w:pos="720"/>
          <w:tab w:val="num" w:pos="284"/>
          <w:tab w:val="left" w:pos="1417"/>
          <w:tab w:val="left" w:pos="3898"/>
          <w:tab w:val="decimal" w:pos="6095"/>
          <w:tab w:val="decimal" w:pos="7938"/>
        </w:tabs>
        <w:spacing w:line="240" w:lineRule="atLeast"/>
        <w:ind w:left="284" w:hanging="284"/>
        <w:jc w:val="both"/>
        <w:rPr>
          <w:rFonts w:ascii="Tahoma" w:hAnsi="Tahoma" w:cs="Tahoma"/>
        </w:rPr>
      </w:pPr>
      <w:r w:rsidRPr="00D102C8">
        <w:rPr>
          <w:rFonts w:ascii="Tahoma" w:hAnsi="Tahoma" w:cs="Tahoma"/>
        </w:rPr>
        <w:lastRenderedPageBreak/>
        <w:t xml:space="preserve">Zhotovitel má právo na zvýšení ceny za dílo v případě vzniku nepředvídaných nákladů oproti zadanému rozsahu a podmínkám, avšak jen tehdy, jestliže zhotovitel objednatele na tuto skutečnost minimálně týden předem upozorní, zvýšení ceny řádně zdokladuje a následně objednatel navržené ceny odsouhlasí. </w:t>
      </w:r>
    </w:p>
    <w:p w14:paraId="5E29AD7E" w14:textId="77777777" w:rsidR="00D32594" w:rsidRPr="00D102C8" w:rsidRDefault="00D32594" w:rsidP="00D32594">
      <w:pPr>
        <w:widowControl w:val="0"/>
        <w:numPr>
          <w:ilvl w:val="0"/>
          <w:numId w:val="1"/>
        </w:numPr>
        <w:tabs>
          <w:tab w:val="clear" w:pos="720"/>
          <w:tab w:val="num" w:pos="284"/>
          <w:tab w:val="left" w:pos="1417"/>
          <w:tab w:val="left" w:pos="3898"/>
          <w:tab w:val="decimal" w:pos="6095"/>
          <w:tab w:val="decimal" w:pos="7938"/>
        </w:tabs>
        <w:spacing w:line="240" w:lineRule="atLeast"/>
        <w:ind w:left="284" w:hanging="284"/>
        <w:jc w:val="both"/>
        <w:rPr>
          <w:rFonts w:ascii="Tahoma" w:hAnsi="Tahoma" w:cs="Tahoma"/>
        </w:rPr>
      </w:pPr>
      <w:r w:rsidRPr="00D102C8">
        <w:rPr>
          <w:rFonts w:ascii="Tahoma" w:hAnsi="Tahoma" w:cs="Tahoma"/>
        </w:rPr>
        <w:t xml:space="preserve">V případě prodlení zhotovitele delší než 90 dní proti termínu uvedeném v článku </w:t>
      </w:r>
      <w:r>
        <w:rPr>
          <w:rFonts w:ascii="Tahoma" w:hAnsi="Tahoma" w:cs="Tahoma"/>
        </w:rPr>
        <w:t>I</w:t>
      </w:r>
      <w:r w:rsidRPr="00D102C8">
        <w:rPr>
          <w:rFonts w:ascii="Tahoma" w:hAnsi="Tahoma" w:cs="Tahoma"/>
        </w:rPr>
        <w:t>II smlouvy má objednatel právo od smlouvy odstoupit.</w:t>
      </w:r>
      <w:r>
        <w:rPr>
          <w:rFonts w:ascii="Tahoma" w:hAnsi="Tahoma" w:cs="Tahoma"/>
        </w:rPr>
        <w:t xml:space="preserve"> </w:t>
      </w:r>
      <w:r w:rsidRPr="00D102C8">
        <w:rPr>
          <w:rFonts w:ascii="Tahoma" w:hAnsi="Tahoma" w:cs="Tahoma"/>
        </w:rPr>
        <w:t xml:space="preserve">Tímto není dotčena náhrada </w:t>
      </w:r>
      <w:proofErr w:type="spellStart"/>
      <w:proofErr w:type="gramStart"/>
      <w:r w:rsidRPr="00D102C8">
        <w:rPr>
          <w:rFonts w:ascii="Tahoma" w:hAnsi="Tahoma" w:cs="Tahoma"/>
        </w:rPr>
        <w:t>škody,respektive</w:t>
      </w:r>
      <w:proofErr w:type="spellEnd"/>
      <w:proofErr w:type="gramEnd"/>
      <w:r w:rsidRPr="00D102C8">
        <w:rPr>
          <w:rFonts w:ascii="Tahoma" w:hAnsi="Tahoma" w:cs="Tahoma"/>
        </w:rPr>
        <w:t xml:space="preserve"> ušlého zisku vyplývající z obecně platných právních předpisů.</w:t>
      </w:r>
    </w:p>
    <w:p w14:paraId="7FF1A0AC" w14:textId="77777777" w:rsidR="00D32594" w:rsidRPr="00D102C8" w:rsidRDefault="00D32594" w:rsidP="00D32594">
      <w:pPr>
        <w:widowControl w:val="0"/>
        <w:tabs>
          <w:tab w:val="left" w:pos="1417"/>
          <w:tab w:val="left" w:pos="3898"/>
          <w:tab w:val="decimal" w:pos="6095"/>
          <w:tab w:val="decimal" w:pos="7938"/>
        </w:tabs>
        <w:spacing w:line="240" w:lineRule="atLeast"/>
        <w:jc w:val="both"/>
        <w:rPr>
          <w:rFonts w:ascii="Tahoma" w:hAnsi="Tahoma" w:cs="Tahoma"/>
        </w:rPr>
      </w:pPr>
    </w:p>
    <w:p w14:paraId="73ADE7E2" w14:textId="77777777" w:rsidR="00D32594" w:rsidRDefault="00D32594" w:rsidP="00D32594">
      <w:pPr>
        <w:widowControl w:val="0"/>
        <w:tabs>
          <w:tab w:val="left" w:pos="1417"/>
          <w:tab w:val="left" w:pos="3898"/>
          <w:tab w:val="decimal" w:pos="6095"/>
          <w:tab w:val="decimal" w:pos="7938"/>
        </w:tabs>
        <w:spacing w:line="240" w:lineRule="atLeast"/>
        <w:jc w:val="center"/>
        <w:rPr>
          <w:rFonts w:ascii="Tahoma" w:hAnsi="Tahoma" w:cs="Tahoma"/>
          <w:b/>
        </w:rPr>
      </w:pPr>
      <w:r w:rsidRPr="00D102C8">
        <w:rPr>
          <w:rFonts w:ascii="Tahoma" w:hAnsi="Tahoma" w:cs="Tahoma"/>
          <w:b/>
        </w:rPr>
        <w:t>VI.</w:t>
      </w:r>
      <w:r>
        <w:rPr>
          <w:rFonts w:ascii="Tahoma" w:hAnsi="Tahoma" w:cs="Tahoma"/>
          <w:b/>
        </w:rPr>
        <w:t xml:space="preserve"> </w:t>
      </w:r>
      <w:r w:rsidRPr="00D102C8">
        <w:rPr>
          <w:rFonts w:ascii="Tahoma" w:hAnsi="Tahoma" w:cs="Tahoma"/>
          <w:b/>
        </w:rPr>
        <w:t>Platební podmínky</w:t>
      </w:r>
    </w:p>
    <w:p w14:paraId="71A5BD9D" w14:textId="77777777" w:rsidR="00D32594" w:rsidRDefault="00D32594" w:rsidP="00D32594">
      <w:pPr>
        <w:widowControl w:val="0"/>
        <w:tabs>
          <w:tab w:val="left" w:pos="1417"/>
          <w:tab w:val="left" w:pos="3898"/>
          <w:tab w:val="decimal" w:pos="6095"/>
          <w:tab w:val="decimal" w:pos="7938"/>
        </w:tabs>
        <w:spacing w:line="240" w:lineRule="atLeast"/>
        <w:jc w:val="both"/>
        <w:rPr>
          <w:rFonts w:ascii="Tahoma" w:hAnsi="Tahoma" w:cs="Tahoma"/>
          <w:b/>
        </w:rPr>
      </w:pPr>
    </w:p>
    <w:p w14:paraId="7E681B41" w14:textId="77777777" w:rsidR="00D32594" w:rsidRDefault="00D32594" w:rsidP="00D32594">
      <w:pPr>
        <w:numPr>
          <w:ilvl w:val="0"/>
          <w:numId w:val="2"/>
        </w:numPr>
        <w:tabs>
          <w:tab w:val="left" w:pos="284"/>
        </w:tabs>
        <w:ind w:left="284" w:hanging="284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Po písemném předání a převzetí díla </w:t>
      </w:r>
      <w:r w:rsidRPr="00191BD4">
        <w:rPr>
          <w:rFonts w:ascii="Tahoma" w:hAnsi="Tahoma" w:cs="Tahoma"/>
        </w:rPr>
        <w:t>specifikovaného v článku II této smlouvy</w:t>
      </w:r>
      <w:r w:rsidRPr="00D102C8">
        <w:rPr>
          <w:rFonts w:ascii="Tahoma" w:hAnsi="Tahoma" w:cs="Tahoma"/>
        </w:rPr>
        <w:t xml:space="preserve"> vystaví zhotovitel fakturu, </w:t>
      </w:r>
      <w:r>
        <w:rPr>
          <w:rFonts w:ascii="Tahoma" w:hAnsi="Tahoma" w:cs="Tahoma"/>
        </w:rPr>
        <w:t>dle níž bude provedena úhrada.</w:t>
      </w:r>
    </w:p>
    <w:p w14:paraId="7AEA8A1D" w14:textId="77777777" w:rsidR="00D32594" w:rsidRPr="00DA67EE" w:rsidRDefault="00D32594" w:rsidP="00D32594">
      <w:pPr>
        <w:numPr>
          <w:ilvl w:val="0"/>
          <w:numId w:val="2"/>
        </w:numPr>
        <w:tabs>
          <w:tab w:val="left" w:pos="284"/>
        </w:tabs>
        <w:ind w:left="284" w:hanging="284"/>
        <w:jc w:val="both"/>
        <w:rPr>
          <w:rFonts w:ascii="Tahoma" w:hAnsi="Tahoma" w:cs="Tahoma"/>
        </w:rPr>
      </w:pPr>
      <w:r w:rsidRPr="00503C5D">
        <w:rPr>
          <w:rFonts w:ascii="Tahoma" w:hAnsi="Tahoma" w:cs="Tahoma"/>
          <w:szCs w:val="24"/>
        </w:rPr>
        <w:t>Zhotovitel se zavazuje, že na jím vydaných daňových dokladech bude uvádět pouze čísla bankovních účtů, která jsou správcem daně zveřejněna způsobem umožňujícím dálkový přístup (§ 98 písm. d)  zákona č.235/2004 Sb., o dani z přidané hodnoty).  V případě, že daňový doklad bude obsahovat jiný než takto zveřejněný účet, bude takovýto daňový doklad považován za neúplný a objednatel vyzve zhotovitele k jeho doplnění. Do okamžiku doplnění si objednatel vyhrazuje právo neuskutečnit platbu na základě tohoto daňového dokladu.</w:t>
      </w:r>
    </w:p>
    <w:p w14:paraId="12C18455" w14:textId="77777777" w:rsidR="00D32594" w:rsidRPr="00752A02" w:rsidRDefault="00D32594" w:rsidP="00D32594">
      <w:pPr>
        <w:numPr>
          <w:ilvl w:val="0"/>
          <w:numId w:val="2"/>
        </w:numPr>
        <w:tabs>
          <w:tab w:val="left" w:pos="284"/>
        </w:tabs>
        <w:ind w:left="284" w:hanging="284"/>
        <w:jc w:val="both"/>
        <w:rPr>
          <w:rFonts w:ascii="Tahoma" w:hAnsi="Tahoma" w:cs="Tahoma"/>
        </w:rPr>
      </w:pPr>
      <w:r w:rsidRPr="00B92E63">
        <w:rPr>
          <w:rFonts w:ascii="Tahoma" w:hAnsi="Tahoma" w:cs="Tahoma"/>
          <w:szCs w:val="24"/>
        </w:rPr>
        <w:t xml:space="preserve">V případě, že kdykoli před okamžikem uskutečnění  platby ze strany </w:t>
      </w:r>
      <w:r>
        <w:rPr>
          <w:rFonts w:ascii="Tahoma" w:hAnsi="Tahoma" w:cs="Tahoma"/>
          <w:szCs w:val="24"/>
        </w:rPr>
        <w:t>objednatele</w:t>
      </w:r>
      <w:r w:rsidRPr="00B92E63">
        <w:rPr>
          <w:rFonts w:ascii="Tahoma" w:hAnsi="Tahoma" w:cs="Tahoma"/>
          <w:szCs w:val="24"/>
        </w:rPr>
        <w:t xml:space="preserve">  na základě této smlouvy bude o </w:t>
      </w:r>
      <w:r>
        <w:rPr>
          <w:rFonts w:ascii="Tahoma" w:hAnsi="Tahoma" w:cs="Tahoma"/>
          <w:szCs w:val="24"/>
        </w:rPr>
        <w:t>zhotoviteli</w:t>
      </w:r>
      <w:r w:rsidRPr="00B92E63">
        <w:rPr>
          <w:rFonts w:ascii="Tahoma" w:hAnsi="Tahoma" w:cs="Tahoma"/>
          <w:szCs w:val="24"/>
        </w:rPr>
        <w:t xml:space="preserve"> správcem daně z přidané hodnoty zveřejněna způsobem umožňujícím dálkový přístup skutečnost, že </w:t>
      </w:r>
      <w:r>
        <w:rPr>
          <w:rFonts w:ascii="Tahoma" w:hAnsi="Tahoma" w:cs="Tahoma"/>
          <w:szCs w:val="24"/>
        </w:rPr>
        <w:t>zhotovitel</w:t>
      </w:r>
      <w:r w:rsidRPr="00B92E63">
        <w:rPr>
          <w:rFonts w:ascii="Tahoma" w:hAnsi="Tahoma" w:cs="Tahoma"/>
          <w:szCs w:val="24"/>
        </w:rPr>
        <w:t xml:space="preserve"> je nespolehlivým plátcem (§ 106a zákona č.235/2004 Sb., o dani z přidané hodnoty),  má </w:t>
      </w:r>
      <w:r>
        <w:rPr>
          <w:rFonts w:ascii="Tahoma" w:hAnsi="Tahoma" w:cs="Tahoma"/>
          <w:szCs w:val="24"/>
        </w:rPr>
        <w:t>objednatel</w:t>
      </w:r>
      <w:r w:rsidRPr="00B92E63">
        <w:rPr>
          <w:rFonts w:ascii="Tahoma" w:hAnsi="Tahoma" w:cs="Tahoma"/>
          <w:szCs w:val="24"/>
        </w:rPr>
        <w:t xml:space="preserve"> právo od okamžiku zveřejnění ponížit všechny platby </w:t>
      </w:r>
      <w:r>
        <w:rPr>
          <w:rFonts w:ascii="Tahoma" w:hAnsi="Tahoma" w:cs="Tahoma"/>
          <w:szCs w:val="24"/>
        </w:rPr>
        <w:t>zhotoviteli</w:t>
      </w:r>
      <w:r w:rsidRPr="00B92E63">
        <w:rPr>
          <w:rFonts w:ascii="Tahoma" w:hAnsi="Tahoma" w:cs="Tahoma"/>
          <w:szCs w:val="24"/>
        </w:rPr>
        <w:t xml:space="preserve"> uskutečňované na základě této smlouvy o příslušnou částku DPH. Smluvní strany si sjednávají, že takto </w:t>
      </w:r>
      <w:r>
        <w:rPr>
          <w:rFonts w:ascii="Tahoma" w:hAnsi="Tahoma" w:cs="Tahoma"/>
          <w:szCs w:val="24"/>
        </w:rPr>
        <w:t>zhotoviteli</w:t>
      </w:r>
      <w:r w:rsidRPr="00B92E63">
        <w:rPr>
          <w:rFonts w:ascii="Tahoma" w:hAnsi="Tahoma" w:cs="Tahoma"/>
          <w:szCs w:val="24"/>
        </w:rPr>
        <w:t xml:space="preserve"> nevyplacené částky DPH odvede správci daně  sám </w:t>
      </w:r>
      <w:proofErr w:type="spellStart"/>
      <w:r>
        <w:rPr>
          <w:rFonts w:ascii="Tahoma" w:hAnsi="Tahoma" w:cs="Tahoma"/>
          <w:szCs w:val="24"/>
        </w:rPr>
        <w:t>objdnatel</w:t>
      </w:r>
      <w:proofErr w:type="spellEnd"/>
      <w:r w:rsidRPr="00B92E63">
        <w:rPr>
          <w:rFonts w:ascii="Tahoma" w:hAnsi="Tahoma" w:cs="Tahoma"/>
          <w:szCs w:val="24"/>
        </w:rPr>
        <w:t xml:space="preserve"> v souladu s ustanovením § 109 a zákona</w:t>
      </w:r>
      <w:r>
        <w:rPr>
          <w:rFonts w:ascii="Tahoma" w:hAnsi="Tahoma" w:cs="Tahoma"/>
          <w:szCs w:val="24"/>
        </w:rPr>
        <w:t xml:space="preserve"> </w:t>
      </w:r>
      <w:r w:rsidRPr="00B92E63">
        <w:rPr>
          <w:rFonts w:ascii="Tahoma" w:hAnsi="Tahoma" w:cs="Tahoma"/>
          <w:szCs w:val="24"/>
        </w:rPr>
        <w:t>č. 235/2004 Sb.</w:t>
      </w:r>
    </w:p>
    <w:p w14:paraId="24FE65DB" w14:textId="77777777" w:rsidR="00D32594" w:rsidRDefault="00D32594" w:rsidP="00D32594">
      <w:pPr>
        <w:widowControl w:val="0"/>
        <w:numPr>
          <w:ilvl w:val="0"/>
          <w:numId w:val="2"/>
        </w:numPr>
        <w:tabs>
          <w:tab w:val="left" w:pos="284"/>
          <w:tab w:val="left" w:pos="3898"/>
          <w:tab w:val="decimal" w:pos="6095"/>
          <w:tab w:val="decimal" w:pos="7938"/>
        </w:tabs>
        <w:spacing w:line="240" w:lineRule="atLeast"/>
        <w:ind w:left="284" w:hanging="284"/>
        <w:jc w:val="both"/>
        <w:rPr>
          <w:rFonts w:ascii="Tahoma" w:hAnsi="Tahoma" w:cs="Tahoma"/>
        </w:rPr>
      </w:pPr>
      <w:r w:rsidRPr="00D102C8">
        <w:rPr>
          <w:rFonts w:ascii="Tahoma" w:hAnsi="Tahoma" w:cs="Tahoma"/>
        </w:rPr>
        <w:t xml:space="preserve">Objednatel je povinen zaplatit zhotoviteli cenu díla po řádném provedení </w:t>
      </w:r>
      <w:r>
        <w:rPr>
          <w:rFonts w:ascii="Tahoma" w:hAnsi="Tahoma" w:cs="Tahoma"/>
        </w:rPr>
        <w:t>a předání celého díla a to do 14</w:t>
      </w:r>
      <w:r w:rsidRPr="00D102C8">
        <w:rPr>
          <w:rFonts w:ascii="Tahoma" w:hAnsi="Tahoma" w:cs="Tahoma"/>
        </w:rPr>
        <w:t xml:space="preserve"> dnů po obdržení vyúčtování zhotovitele. </w:t>
      </w:r>
    </w:p>
    <w:p w14:paraId="4E964625" w14:textId="77777777" w:rsidR="00D32594" w:rsidRPr="00752A02" w:rsidRDefault="00D32594" w:rsidP="00D32594">
      <w:pPr>
        <w:widowControl w:val="0"/>
        <w:numPr>
          <w:ilvl w:val="0"/>
          <w:numId w:val="2"/>
        </w:numPr>
        <w:tabs>
          <w:tab w:val="left" w:pos="284"/>
          <w:tab w:val="left" w:pos="3898"/>
          <w:tab w:val="decimal" w:pos="6095"/>
          <w:tab w:val="decimal" w:pos="7938"/>
        </w:tabs>
        <w:spacing w:line="240" w:lineRule="atLeast"/>
        <w:ind w:left="284" w:hanging="284"/>
        <w:jc w:val="both"/>
        <w:rPr>
          <w:rFonts w:ascii="Tahoma" w:hAnsi="Tahoma" w:cs="Tahoma"/>
        </w:rPr>
      </w:pPr>
      <w:r w:rsidRPr="00752A02">
        <w:rPr>
          <w:rFonts w:ascii="Tahoma" w:hAnsi="Tahoma" w:cs="Tahoma"/>
        </w:rPr>
        <w:t>Vyúčtování zhotovitele bude zasláno na adresu správní účtárny objednatele.</w:t>
      </w:r>
    </w:p>
    <w:p w14:paraId="760DCD22" w14:textId="77777777" w:rsidR="00D32594" w:rsidRPr="00752A02" w:rsidRDefault="00D32594" w:rsidP="00D32594">
      <w:pPr>
        <w:widowControl w:val="0"/>
        <w:numPr>
          <w:ilvl w:val="0"/>
          <w:numId w:val="2"/>
        </w:numPr>
        <w:tabs>
          <w:tab w:val="left" w:pos="284"/>
          <w:tab w:val="left" w:pos="3898"/>
          <w:tab w:val="decimal" w:pos="6095"/>
          <w:tab w:val="decimal" w:pos="7938"/>
        </w:tabs>
        <w:spacing w:line="240" w:lineRule="atLeast"/>
        <w:ind w:left="284" w:hanging="284"/>
        <w:jc w:val="both"/>
        <w:rPr>
          <w:rFonts w:ascii="Tahoma" w:hAnsi="Tahoma" w:cs="Tahoma"/>
        </w:rPr>
      </w:pPr>
      <w:r w:rsidRPr="00752A02">
        <w:rPr>
          <w:rFonts w:ascii="Tahoma" w:hAnsi="Tahoma" w:cs="Tahoma"/>
        </w:rPr>
        <w:t xml:space="preserve">V </w:t>
      </w:r>
      <w:r>
        <w:rPr>
          <w:rFonts w:ascii="Tahoma" w:hAnsi="Tahoma" w:cs="Tahoma"/>
        </w:rPr>
        <w:t>Případě</w:t>
      </w:r>
      <w:r w:rsidRPr="00752A02">
        <w:rPr>
          <w:rFonts w:ascii="Tahoma" w:hAnsi="Tahoma" w:cs="Tahoma"/>
        </w:rPr>
        <w:t xml:space="preserve"> prodlení objednatele s úhradou ceny se sjednává úrok z prodlení za každý započatý </w:t>
      </w:r>
    </w:p>
    <w:p w14:paraId="0A838D70" w14:textId="77777777" w:rsidR="00D32594" w:rsidRDefault="00D32594" w:rsidP="00D32594">
      <w:pPr>
        <w:widowControl w:val="0"/>
        <w:tabs>
          <w:tab w:val="left" w:pos="1417"/>
          <w:tab w:val="left" w:pos="3898"/>
          <w:tab w:val="decimal" w:pos="6095"/>
          <w:tab w:val="decimal" w:pos="7938"/>
        </w:tabs>
        <w:spacing w:line="240" w:lineRule="atLeast"/>
        <w:ind w:left="284" w:hanging="284"/>
        <w:jc w:val="both"/>
        <w:rPr>
          <w:rFonts w:ascii="Tahoma" w:hAnsi="Tahoma" w:cs="Tahoma"/>
        </w:rPr>
      </w:pPr>
      <w:r w:rsidRPr="00D102C8">
        <w:rPr>
          <w:rFonts w:ascii="Tahoma" w:hAnsi="Tahoma" w:cs="Tahoma"/>
        </w:rPr>
        <w:tab/>
        <w:t>den prodlení ve výši 0,05% z ceny díla. Úhradou ceny se rozumí připsání na účet zhotovitele.</w:t>
      </w:r>
    </w:p>
    <w:p w14:paraId="73D5AD5E" w14:textId="77777777" w:rsidR="00D32594" w:rsidRPr="00DA5D76" w:rsidRDefault="00D32594" w:rsidP="00D32594">
      <w:pPr>
        <w:tabs>
          <w:tab w:val="left" w:pos="284"/>
          <w:tab w:val="left" w:pos="3898"/>
          <w:tab w:val="decimal" w:pos="6095"/>
          <w:tab w:val="decimal" w:pos="7938"/>
        </w:tabs>
        <w:spacing w:line="240" w:lineRule="atLeast"/>
        <w:ind w:left="284" w:hanging="284"/>
        <w:jc w:val="both"/>
        <w:rPr>
          <w:rFonts w:ascii="Tahoma" w:hAnsi="Tahoma" w:cs="Tahoma"/>
        </w:rPr>
      </w:pPr>
      <w:r>
        <w:rPr>
          <w:rFonts w:ascii="Tahoma" w:hAnsi="Tahoma" w:cs="Tahoma"/>
        </w:rPr>
        <w:t>7.</w:t>
      </w:r>
      <w:r>
        <w:rPr>
          <w:rFonts w:ascii="Tahoma" w:hAnsi="Tahoma" w:cs="Tahoma"/>
        </w:rPr>
        <w:tab/>
      </w:r>
      <w:r w:rsidRPr="004A5973">
        <w:rPr>
          <w:rFonts w:ascii="Tahoma" w:hAnsi="Tahoma" w:cs="Tahoma"/>
        </w:rPr>
        <w:t>V případě prodlení</w:t>
      </w:r>
      <w:r w:rsidRPr="004A5973">
        <w:rPr>
          <w:rFonts w:ascii="Tahoma" w:hAnsi="Tahoma" w:cs="Tahoma"/>
          <w:snapToGrid w:val="0"/>
        </w:rPr>
        <w:t xml:space="preserve"> s termínem ukončení díla</w:t>
      </w:r>
      <w:r>
        <w:rPr>
          <w:rFonts w:ascii="Tahoma" w:hAnsi="Tahoma" w:cs="Tahoma"/>
        </w:rPr>
        <w:t xml:space="preserve"> může objednatel</w:t>
      </w:r>
      <w:r w:rsidRPr="004A5973">
        <w:rPr>
          <w:rFonts w:ascii="Tahoma" w:hAnsi="Tahoma" w:cs="Tahoma"/>
        </w:rPr>
        <w:t xml:space="preserve"> uplatni</w:t>
      </w:r>
      <w:r w:rsidRPr="004A5973">
        <w:rPr>
          <w:rFonts w:ascii="Tahoma" w:hAnsi="Tahoma" w:cs="Tahoma"/>
          <w:snapToGrid w:val="0"/>
        </w:rPr>
        <w:t>t smluvní p</w:t>
      </w:r>
      <w:r>
        <w:rPr>
          <w:rFonts w:ascii="Tahoma" w:hAnsi="Tahoma" w:cs="Tahoma"/>
        </w:rPr>
        <w:t>okutu ve výši 1</w:t>
      </w:r>
      <w:r w:rsidRPr="0007397E">
        <w:rPr>
          <w:rFonts w:ascii="Tahoma" w:hAnsi="Tahoma" w:cs="Tahoma"/>
        </w:rPr>
        <w:t>.000,-</w:t>
      </w:r>
      <w:r>
        <w:rPr>
          <w:rFonts w:ascii="Tahoma" w:hAnsi="Tahoma" w:cs="Tahoma"/>
        </w:rPr>
        <w:t xml:space="preserve"> Kč</w:t>
      </w:r>
      <w:r w:rsidRPr="004A5973">
        <w:rPr>
          <w:rFonts w:ascii="Tahoma" w:hAnsi="Tahoma" w:cs="Tahoma"/>
        </w:rPr>
        <w:t xml:space="preserve"> z ceny díla</w:t>
      </w:r>
      <w:r w:rsidRPr="004A5973">
        <w:rPr>
          <w:rFonts w:ascii="Tahoma" w:hAnsi="Tahoma" w:cs="Tahoma"/>
          <w:snapToGrid w:val="0"/>
        </w:rPr>
        <w:t xml:space="preserve"> za každý den prodlení, a to formou slevy z ceny díla</w:t>
      </w:r>
      <w:r w:rsidRPr="004A5973">
        <w:rPr>
          <w:rFonts w:ascii="Tahoma" w:hAnsi="Tahoma" w:cs="Tahoma"/>
        </w:rPr>
        <w:t>.</w:t>
      </w:r>
      <w:r>
        <w:rPr>
          <w:rFonts w:ascii="Tahoma" w:hAnsi="Tahoma" w:cs="Tahoma"/>
        </w:rPr>
        <w:t xml:space="preserve"> </w:t>
      </w:r>
    </w:p>
    <w:p w14:paraId="6768EB61" w14:textId="77777777" w:rsidR="00D32594" w:rsidRPr="00D102C8" w:rsidRDefault="00D32594" w:rsidP="00D32594">
      <w:pPr>
        <w:widowControl w:val="0"/>
        <w:tabs>
          <w:tab w:val="left" w:pos="1417"/>
          <w:tab w:val="left" w:pos="3898"/>
          <w:tab w:val="decimal" w:pos="6095"/>
          <w:tab w:val="decimal" w:pos="7938"/>
        </w:tabs>
        <w:spacing w:line="240" w:lineRule="atLeast"/>
        <w:jc w:val="both"/>
        <w:rPr>
          <w:rFonts w:ascii="Tahoma" w:hAnsi="Tahoma" w:cs="Tahoma"/>
          <w:b/>
        </w:rPr>
      </w:pPr>
    </w:p>
    <w:p w14:paraId="3F1AC85F" w14:textId="77777777" w:rsidR="00D32594" w:rsidRPr="00D102C8" w:rsidRDefault="00D32594" w:rsidP="00D32594">
      <w:pPr>
        <w:widowControl w:val="0"/>
        <w:tabs>
          <w:tab w:val="left" w:pos="1417"/>
          <w:tab w:val="left" w:pos="3898"/>
          <w:tab w:val="decimal" w:pos="6095"/>
          <w:tab w:val="decimal" w:pos="7938"/>
        </w:tabs>
        <w:spacing w:line="240" w:lineRule="atLeast"/>
        <w:jc w:val="center"/>
        <w:rPr>
          <w:rFonts w:ascii="Tahoma" w:hAnsi="Tahoma" w:cs="Tahoma"/>
          <w:b/>
        </w:rPr>
      </w:pPr>
      <w:r w:rsidRPr="00D102C8">
        <w:rPr>
          <w:rFonts w:ascii="Tahoma" w:hAnsi="Tahoma" w:cs="Tahoma"/>
          <w:b/>
        </w:rPr>
        <w:t>VII.</w:t>
      </w:r>
      <w:r>
        <w:rPr>
          <w:rFonts w:ascii="Tahoma" w:hAnsi="Tahoma" w:cs="Tahoma"/>
          <w:b/>
        </w:rPr>
        <w:t xml:space="preserve"> </w:t>
      </w:r>
      <w:r w:rsidRPr="00D102C8">
        <w:rPr>
          <w:rFonts w:ascii="Tahoma" w:hAnsi="Tahoma" w:cs="Tahoma"/>
          <w:b/>
        </w:rPr>
        <w:t>Přechod vlastnického práva</w:t>
      </w:r>
    </w:p>
    <w:p w14:paraId="0185C014" w14:textId="77777777" w:rsidR="00D32594" w:rsidRPr="00D102C8" w:rsidRDefault="00D32594" w:rsidP="00D32594">
      <w:pPr>
        <w:widowControl w:val="0"/>
        <w:tabs>
          <w:tab w:val="left" w:pos="1417"/>
          <w:tab w:val="left" w:pos="3898"/>
          <w:tab w:val="decimal" w:pos="6095"/>
          <w:tab w:val="decimal" w:pos="7938"/>
        </w:tabs>
        <w:spacing w:line="240" w:lineRule="atLeast"/>
        <w:jc w:val="both"/>
        <w:rPr>
          <w:rFonts w:ascii="Tahoma" w:hAnsi="Tahoma" w:cs="Tahoma"/>
          <w:b/>
        </w:rPr>
      </w:pPr>
      <w:r w:rsidRPr="00D102C8">
        <w:rPr>
          <w:rFonts w:ascii="Tahoma" w:hAnsi="Tahoma" w:cs="Tahoma"/>
          <w:b/>
        </w:rPr>
        <w:t xml:space="preserve">   </w:t>
      </w:r>
    </w:p>
    <w:p w14:paraId="03267166" w14:textId="77777777" w:rsidR="00D32594" w:rsidRPr="00D102C8" w:rsidRDefault="00D32594" w:rsidP="00D32594">
      <w:pPr>
        <w:widowControl w:val="0"/>
        <w:tabs>
          <w:tab w:val="left" w:pos="1417"/>
          <w:tab w:val="left" w:pos="3898"/>
          <w:tab w:val="decimal" w:pos="6095"/>
          <w:tab w:val="decimal" w:pos="7938"/>
        </w:tabs>
        <w:spacing w:line="240" w:lineRule="atLeast"/>
        <w:ind w:left="284" w:hanging="284"/>
        <w:jc w:val="both"/>
        <w:rPr>
          <w:rFonts w:ascii="Tahoma" w:hAnsi="Tahoma" w:cs="Tahoma"/>
          <w:b/>
        </w:rPr>
      </w:pPr>
      <w:r w:rsidRPr="00D102C8">
        <w:rPr>
          <w:rFonts w:ascii="Tahoma" w:hAnsi="Tahoma" w:cs="Tahoma"/>
        </w:rPr>
        <w:t>1.</w:t>
      </w:r>
      <w:r w:rsidRPr="00D102C8">
        <w:rPr>
          <w:rFonts w:ascii="Tahoma" w:hAnsi="Tahoma" w:cs="Tahoma"/>
        </w:rPr>
        <w:tab/>
        <w:t>Do úplného uhrazení faktur zůstávají veškeré části dodávky majetkem zhotovitele.</w:t>
      </w:r>
    </w:p>
    <w:p w14:paraId="74D8F705" w14:textId="77777777" w:rsidR="00D32594" w:rsidRPr="00D102C8" w:rsidRDefault="00D32594" w:rsidP="00D32594">
      <w:pPr>
        <w:widowControl w:val="0"/>
        <w:tabs>
          <w:tab w:val="left" w:pos="1417"/>
          <w:tab w:val="left" w:pos="3898"/>
          <w:tab w:val="decimal" w:pos="6095"/>
          <w:tab w:val="decimal" w:pos="7938"/>
        </w:tabs>
        <w:spacing w:line="240" w:lineRule="atLeast"/>
        <w:jc w:val="both"/>
        <w:rPr>
          <w:rFonts w:ascii="Tahoma" w:hAnsi="Tahoma" w:cs="Tahoma"/>
          <w:b/>
        </w:rPr>
      </w:pPr>
    </w:p>
    <w:p w14:paraId="42898385" w14:textId="77777777" w:rsidR="00D32594" w:rsidRPr="00D102C8" w:rsidRDefault="00D32594" w:rsidP="00D32594">
      <w:pPr>
        <w:widowControl w:val="0"/>
        <w:tabs>
          <w:tab w:val="left" w:pos="1417"/>
          <w:tab w:val="left" w:pos="3898"/>
          <w:tab w:val="decimal" w:pos="6095"/>
          <w:tab w:val="decimal" w:pos="7938"/>
        </w:tabs>
        <w:spacing w:line="240" w:lineRule="atLeast"/>
        <w:jc w:val="both"/>
        <w:rPr>
          <w:rFonts w:ascii="Tahoma" w:hAnsi="Tahoma" w:cs="Tahoma"/>
          <w:b/>
        </w:rPr>
      </w:pPr>
      <w:r w:rsidRPr="00D102C8">
        <w:rPr>
          <w:rFonts w:ascii="Tahoma" w:hAnsi="Tahoma" w:cs="Tahoma"/>
          <w:b/>
        </w:rPr>
        <w:t xml:space="preserve">                                                                VIII.</w:t>
      </w:r>
      <w:r>
        <w:rPr>
          <w:rFonts w:ascii="Tahoma" w:hAnsi="Tahoma" w:cs="Tahoma"/>
          <w:b/>
        </w:rPr>
        <w:t xml:space="preserve"> </w:t>
      </w:r>
      <w:r w:rsidRPr="00D102C8">
        <w:rPr>
          <w:rFonts w:ascii="Tahoma" w:hAnsi="Tahoma" w:cs="Tahoma"/>
          <w:b/>
        </w:rPr>
        <w:t>Záruka</w:t>
      </w:r>
    </w:p>
    <w:p w14:paraId="30876AD8" w14:textId="77777777" w:rsidR="00D32594" w:rsidRPr="00D102C8" w:rsidRDefault="00D32594" w:rsidP="00D32594">
      <w:pPr>
        <w:widowControl w:val="0"/>
        <w:tabs>
          <w:tab w:val="left" w:pos="1417"/>
          <w:tab w:val="left" w:pos="3898"/>
          <w:tab w:val="decimal" w:pos="6095"/>
          <w:tab w:val="decimal" w:pos="7938"/>
        </w:tabs>
        <w:spacing w:line="240" w:lineRule="atLeast"/>
        <w:jc w:val="both"/>
        <w:rPr>
          <w:rFonts w:ascii="Tahoma" w:hAnsi="Tahoma" w:cs="Tahoma"/>
          <w:b/>
        </w:rPr>
      </w:pPr>
      <w:r w:rsidRPr="00D102C8">
        <w:rPr>
          <w:rFonts w:ascii="Tahoma" w:hAnsi="Tahoma" w:cs="Tahoma"/>
          <w:b/>
        </w:rPr>
        <w:t xml:space="preserve"> </w:t>
      </w:r>
    </w:p>
    <w:p w14:paraId="561ABF07" w14:textId="77777777" w:rsidR="00D32594" w:rsidRPr="00D102C8" w:rsidRDefault="00D32594" w:rsidP="00D32594">
      <w:pPr>
        <w:widowControl w:val="0"/>
        <w:tabs>
          <w:tab w:val="left" w:pos="1417"/>
          <w:tab w:val="left" w:pos="3898"/>
          <w:tab w:val="decimal" w:pos="6095"/>
          <w:tab w:val="decimal" w:pos="7938"/>
        </w:tabs>
        <w:spacing w:line="240" w:lineRule="atLeast"/>
        <w:ind w:left="284" w:hanging="284"/>
        <w:jc w:val="both"/>
        <w:rPr>
          <w:rFonts w:ascii="Tahoma" w:hAnsi="Tahoma" w:cs="Tahoma"/>
          <w:b/>
        </w:rPr>
      </w:pPr>
      <w:r>
        <w:rPr>
          <w:rFonts w:ascii="Tahoma" w:hAnsi="Tahoma" w:cs="Tahoma"/>
        </w:rPr>
        <w:t>1.</w:t>
      </w:r>
      <w:r>
        <w:rPr>
          <w:rFonts w:ascii="Tahoma" w:hAnsi="Tahoma" w:cs="Tahoma"/>
        </w:rPr>
        <w:tab/>
        <w:t>Záruka činí 24</w:t>
      </w:r>
      <w:r w:rsidRPr="00D102C8">
        <w:rPr>
          <w:rFonts w:ascii="Tahoma" w:hAnsi="Tahoma" w:cs="Tahoma"/>
        </w:rPr>
        <w:t xml:space="preserve"> měsíců od data předání díl</w:t>
      </w:r>
      <w:r>
        <w:rPr>
          <w:rFonts w:ascii="Tahoma" w:hAnsi="Tahoma" w:cs="Tahoma"/>
        </w:rPr>
        <w:t xml:space="preserve">a uživateli a nevztahuje se na </w:t>
      </w:r>
      <w:r w:rsidRPr="00D102C8">
        <w:rPr>
          <w:rFonts w:ascii="Tahoma" w:hAnsi="Tahoma" w:cs="Tahoma"/>
        </w:rPr>
        <w:t>škody vzniklé nesprávným nebo nedbalým zacházením, nevhodnými provozními podmínkami a živelnými pohromami.</w:t>
      </w:r>
    </w:p>
    <w:p w14:paraId="5B1F5239" w14:textId="77777777" w:rsidR="00D32594" w:rsidRPr="00D102C8" w:rsidRDefault="00D32594" w:rsidP="00D32594">
      <w:pPr>
        <w:widowControl w:val="0"/>
        <w:tabs>
          <w:tab w:val="left" w:pos="1417"/>
          <w:tab w:val="left" w:pos="3898"/>
          <w:tab w:val="decimal" w:pos="6095"/>
          <w:tab w:val="decimal" w:pos="7938"/>
        </w:tabs>
        <w:spacing w:line="240" w:lineRule="atLeast"/>
        <w:jc w:val="both"/>
        <w:rPr>
          <w:rFonts w:ascii="Tahoma" w:hAnsi="Tahoma" w:cs="Tahoma"/>
          <w:b/>
        </w:rPr>
      </w:pPr>
      <w:r w:rsidRPr="00D102C8">
        <w:rPr>
          <w:rFonts w:ascii="Tahoma" w:hAnsi="Tahoma" w:cs="Tahoma"/>
          <w:b/>
        </w:rPr>
        <w:t xml:space="preserve">                                                            </w:t>
      </w:r>
    </w:p>
    <w:p w14:paraId="5BA23703" w14:textId="77777777" w:rsidR="00D32594" w:rsidRPr="00D102C8" w:rsidRDefault="00D32594" w:rsidP="00D32594">
      <w:pPr>
        <w:widowControl w:val="0"/>
        <w:tabs>
          <w:tab w:val="left" w:pos="1417"/>
          <w:tab w:val="left" w:pos="3898"/>
          <w:tab w:val="decimal" w:pos="6095"/>
          <w:tab w:val="decimal" w:pos="7938"/>
        </w:tabs>
        <w:spacing w:line="240" w:lineRule="atLeast"/>
        <w:jc w:val="center"/>
        <w:rPr>
          <w:rFonts w:ascii="Tahoma" w:hAnsi="Tahoma" w:cs="Tahoma"/>
          <w:b/>
        </w:rPr>
      </w:pPr>
      <w:r w:rsidRPr="00D102C8">
        <w:rPr>
          <w:rFonts w:ascii="Tahoma" w:hAnsi="Tahoma" w:cs="Tahoma"/>
          <w:b/>
        </w:rPr>
        <w:t>IX.</w:t>
      </w:r>
      <w:r>
        <w:rPr>
          <w:rFonts w:ascii="Tahoma" w:hAnsi="Tahoma" w:cs="Tahoma"/>
          <w:b/>
        </w:rPr>
        <w:t xml:space="preserve"> </w:t>
      </w:r>
      <w:r w:rsidRPr="00D102C8">
        <w:rPr>
          <w:rFonts w:ascii="Tahoma" w:hAnsi="Tahoma" w:cs="Tahoma"/>
          <w:b/>
        </w:rPr>
        <w:t>Závěrečná ustanovení</w:t>
      </w:r>
    </w:p>
    <w:p w14:paraId="792553EA" w14:textId="77777777" w:rsidR="00D32594" w:rsidRPr="00D102C8" w:rsidRDefault="00D32594" w:rsidP="00D32594">
      <w:pPr>
        <w:widowControl w:val="0"/>
        <w:tabs>
          <w:tab w:val="left" w:pos="1417"/>
          <w:tab w:val="left" w:pos="3898"/>
          <w:tab w:val="decimal" w:pos="6095"/>
          <w:tab w:val="decimal" w:pos="7938"/>
        </w:tabs>
        <w:spacing w:line="240" w:lineRule="atLeast"/>
        <w:jc w:val="both"/>
        <w:rPr>
          <w:rFonts w:ascii="Tahoma" w:hAnsi="Tahoma" w:cs="Tahoma"/>
          <w:b/>
        </w:rPr>
      </w:pPr>
    </w:p>
    <w:p w14:paraId="28113271" w14:textId="77777777" w:rsidR="00D32594" w:rsidRPr="00D102C8" w:rsidRDefault="00D32594" w:rsidP="00D32594">
      <w:pPr>
        <w:widowControl w:val="0"/>
        <w:tabs>
          <w:tab w:val="left" w:pos="1417"/>
          <w:tab w:val="left" w:pos="3898"/>
          <w:tab w:val="decimal" w:pos="6095"/>
          <w:tab w:val="decimal" w:pos="7938"/>
        </w:tabs>
        <w:spacing w:line="240" w:lineRule="atLeast"/>
        <w:ind w:left="284" w:hanging="284"/>
        <w:jc w:val="both"/>
        <w:rPr>
          <w:rFonts w:ascii="Tahoma" w:hAnsi="Tahoma" w:cs="Tahoma"/>
          <w:b/>
        </w:rPr>
      </w:pPr>
      <w:r w:rsidRPr="00D102C8">
        <w:rPr>
          <w:rFonts w:ascii="Tahoma" w:hAnsi="Tahoma" w:cs="Tahoma"/>
        </w:rPr>
        <w:t>1.</w:t>
      </w:r>
      <w:r w:rsidRPr="00D102C8">
        <w:rPr>
          <w:rFonts w:ascii="Tahoma" w:hAnsi="Tahoma" w:cs="Tahoma"/>
        </w:rPr>
        <w:tab/>
        <w:t>Veškerá vedlejší ujednání a dodatky k této smlouvě musí být učiněny písemnou formou.</w:t>
      </w:r>
    </w:p>
    <w:p w14:paraId="36C8EB66" w14:textId="77777777" w:rsidR="00D32594" w:rsidRPr="00D102C8" w:rsidRDefault="00D32594" w:rsidP="00D32594">
      <w:pPr>
        <w:widowControl w:val="0"/>
        <w:tabs>
          <w:tab w:val="left" w:pos="1417"/>
          <w:tab w:val="left" w:pos="3898"/>
          <w:tab w:val="decimal" w:pos="6095"/>
          <w:tab w:val="decimal" w:pos="7938"/>
        </w:tabs>
        <w:spacing w:line="240" w:lineRule="atLeast"/>
        <w:ind w:left="284" w:hanging="284"/>
        <w:jc w:val="both"/>
        <w:rPr>
          <w:rFonts w:ascii="Tahoma" w:hAnsi="Tahoma" w:cs="Tahoma"/>
          <w:b/>
        </w:rPr>
      </w:pPr>
      <w:r w:rsidRPr="00D102C8">
        <w:rPr>
          <w:rFonts w:ascii="Tahoma" w:hAnsi="Tahoma" w:cs="Tahoma"/>
        </w:rPr>
        <w:t xml:space="preserve">2. </w:t>
      </w:r>
      <w:r w:rsidRPr="00D102C8">
        <w:rPr>
          <w:rFonts w:ascii="Tahoma" w:hAnsi="Tahoma" w:cs="Tahoma"/>
        </w:rPr>
        <w:tab/>
        <w:t>Smlouva je vyhotovena ve 2 provedeních, po jedné pro každou smluvní stranu a nabývá účinnosti dnem</w:t>
      </w:r>
      <w:r>
        <w:rPr>
          <w:rFonts w:ascii="Tahoma" w:hAnsi="Tahoma" w:cs="Tahoma"/>
        </w:rPr>
        <w:t xml:space="preserve"> </w:t>
      </w:r>
      <w:r w:rsidRPr="00D102C8">
        <w:rPr>
          <w:rFonts w:ascii="Tahoma" w:hAnsi="Tahoma" w:cs="Tahoma"/>
        </w:rPr>
        <w:t>podpisu.</w:t>
      </w:r>
    </w:p>
    <w:p w14:paraId="54FB736E" w14:textId="77777777" w:rsidR="00D32594" w:rsidRPr="00D102C8" w:rsidRDefault="00D32594" w:rsidP="00D32594">
      <w:pPr>
        <w:widowControl w:val="0"/>
        <w:tabs>
          <w:tab w:val="left" w:pos="1417"/>
          <w:tab w:val="left" w:pos="3898"/>
          <w:tab w:val="decimal" w:pos="6095"/>
          <w:tab w:val="decimal" w:pos="7938"/>
        </w:tabs>
        <w:spacing w:line="240" w:lineRule="atLeast"/>
        <w:ind w:left="284" w:hanging="284"/>
        <w:jc w:val="both"/>
        <w:rPr>
          <w:rFonts w:ascii="Tahoma" w:hAnsi="Tahoma" w:cs="Tahoma"/>
          <w:b/>
        </w:rPr>
      </w:pPr>
      <w:r w:rsidRPr="00D102C8">
        <w:rPr>
          <w:rFonts w:ascii="Tahoma" w:hAnsi="Tahoma" w:cs="Tahoma"/>
        </w:rPr>
        <w:t xml:space="preserve">3. </w:t>
      </w:r>
      <w:r w:rsidRPr="00D102C8">
        <w:rPr>
          <w:rFonts w:ascii="Tahoma" w:hAnsi="Tahoma" w:cs="Tahoma"/>
        </w:rPr>
        <w:tab/>
        <w:t>Problematika touto smlouvou neupravená se řídí pří</w:t>
      </w:r>
      <w:r>
        <w:rPr>
          <w:rFonts w:ascii="Tahoma" w:hAnsi="Tahoma" w:cs="Tahoma"/>
        </w:rPr>
        <w:t>slušnými ustanoveními občanského</w:t>
      </w:r>
      <w:r w:rsidRPr="00D102C8">
        <w:rPr>
          <w:rFonts w:ascii="Tahoma" w:hAnsi="Tahoma" w:cs="Tahoma"/>
        </w:rPr>
        <w:t xml:space="preserve">  </w:t>
      </w:r>
    </w:p>
    <w:p w14:paraId="4D8838D3" w14:textId="77777777" w:rsidR="00D32594" w:rsidRPr="00D102C8" w:rsidRDefault="00D32594" w:rsidP="00D32594">
      <w:pPr>
        <w:widowControl w:val="0"/>
        <w:tabs>
          <w:tab w:val="left" w:pos="1417"/>
          <w:tab w:val="left" w:pos="3898"/>
          <w:tab w:val="decimal" w:pos="6095"/>
          <w:tab w:val="decimal" w:pos="7938"/>
        </w:tabs>
        <w:spacing w:line="240" w:lineRule="atLeast"/>
        <w:ind w:left="284" w:hanging="284"/>
        <w:jc w:val="both"/>
        <w:rPr>
          <w:rFonts w:ascii="Tahoma" w:hAnsi="Tahoma" w:cs="Tahoma"/>
          <w:b/>
        </w:rPr>
      </w:pPr>
      <w:r w:rsidRPr="00D102C8">
        <w:rPr>
          <w:rFonts w:ascii="Tahoma" w:hAnsi="Tahoma" w:cs="Tahoma"/>
          <w:b/>
        </w:rPr>
        <w:t xml:space="preserve">     </w:t>
      </w:r>
      <w:r w:rsidRPr="00D102C8">
        <w:rPr>
          <w:rFonts w:ascii="Tahoma" w:hAnsi="Tahoma" w:cs="Tahoma"/>
        </w:rPr>
        <w:t>zákoníku.</w:t>
      </w:r>
    </w:p>
    <w:p w14:paraId="7DF8C5C6" w14:textId="77777777" w:rsidR="00D32594" w:rsidRDefault="00D32594" w:rsidP="00D32594">
      <w:pPr>
        <w:widowControl w:val="0"/>
        <w:tabs>
          <w:tab w:val="left" w:pos="1417"/>
          <w:tab w:val="left" w:pos="3898"/>
          <w:tab w:val="decimal" w:pos="6095"/>
          <w:tab w:val="decimal" w:pos="7938"/>
        </w:tabs>
        <w:spacing w:line="240" w:lineRule="atLeast"/>
        <w:jc w:val="both"/>
        <w:rPr>
          <w:rFonts w:ascii="Tahoma" w:hAnsi="Tahoma" w:cs="Tahoma"/>
        </w:rPr>
      </w:pPr>
    </w:p>
    <w:tbl>
      <w:tblPr>
        <w:tblW w:w="9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D32594" w:rsidRPr="004522D7" w14:paraId="3F54D4B8" w14:textId="77777777" w:rsidTr="00101C74">
        <w:tc>
          <w:tcPr>
            <w:tcW w:w="4606" w:type="dxa"/>
          </w:tcPr>
          <w:p w14:paraId="4BC835F0" w14:textId="77777777" w:rsidR="00D32594" w:rsidRDefault="00D32594" w:rsidP="00101C74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  </w:t>
            </w:r>
          </w:p>
          <w:p w14:paraId="5ACA1F83" w14:textId="77777777" w:rsidR="00D32594" w:rsidRDefault="00D32594" w:rsidP="00101C74">
            <w:pPr>
              <w:rPr>
                <w:rFonts w:ascii="Tahoma" w:hAnsi="Tahoma" w:cs="Tahoma"/>
              </w:rPr>
            </w:pPr>
          </w:p>
          <w:p w14:paraId="1727D0F0" w14:textId="77777777" w:rsidR="00D32594" w:rsidRPr="004522D7" w:rsidRDefault="00D32594" w:rsidP="00101C74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V Bystřici dne</w:t>
            </w:r>
          </w:p>
        </w:tc>
        <w:tc>
          <w:tcPr>
            <w:tcW w:w="4606" w:type="dxa"/>
          </w:tcPr>
          <w:p w14:paraId="6D8753B0" w14:textId="77777777" w:rsidR="00D32594" w:rsidRDefault="00D32594" w:rsidP="00101C74">
            <w:pPr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 xml:space="preserve">          </w:t>
            </w:r>
          </w:p>
          <w:p w14:paraId="7BA2723B" w14:textId="77777777" w:rsidR="00D32594" w:rsidRDefault="00D32594" w:rsidP="00101C74">
            <w:pPr>
              <w:rPr>
                <w:rFonts w:ascii="Tahoma" w:hAnsi="Tahoma" w:cs="Tahoma"/>
                <w:lang w:val="en-US"/>
              </w:rPr>
            </w:pPr>
          </w:p>
          <w:p w14:paraId="220545D6" w14:textId="77777777" w:rsidR="00D32594" w:rsidRPr="004522D7" w:rsidRDefault="00D32594" w:rsidP="00101C74">
            <w:pPr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 xml:space="preserve">              V </w:t>
            </w:r>
            <w:proofErr w:type="spellStart"/>
            <w:r>
              <w:rPr>
                <w:rFonts w:ascii="Tahoma" w:hAnsi="Tahoma" w:cs="Tahoma"/>
                <w:lang w:val="en-US"/>
              </w:rPr>
              <w:t>Klatovech</w:t>
            </w:r>
            <w:proofErr w:type="spellEnd"/>
            <w:r>
              <w:rPr>
                <w:rFonts w:ascii="Tahoma" w:hAnsi="Tahoma" w:cs="Tahoma"/>
                <w:lang w:val="en-US"/>
              </w:rPr>
              <w:t xml:space="preserve"> </w:t>
            </w:r>
            <w:proofErr w:type="spellStart"/>
            <w:r>
              <w:rPr>
                <w:rFonts w:ascii="Tahoma" w:hAnsi="Tahoma" w:cs="Tahoma"/>
                <w:lang w:val="en-US"/>
              </w:rPr>
              <w:t>dne</w:t>
            </w:r>
            <w:proofErr w:type="spellEnd"/>
            <w:r>
              <w:rPr>
                <w:rFonts w:ascii="Tahoma" w:hAnsi="Tahoma" w:cs="Tahoma"/>
                <w:lang w:val="en-US"/>
              </w:rPr>
              <w:t xml:space="preserve"> </w:t>
            </w:r>
          </w:p>
        </w:tc>
      </w:tr>
      <w:tr w:rsidR="00D32594" w:rsidRPr="004522D7" w14:paraId="4862E6A3" w14:textId="77777777" w:rsidTr="00101C74">
        <w:tc>
          <w:tcPr>
            <w:tcW w:w="4606" w:type="dxa"/>
          </w:tcPr>
          <w:p w14:paraId="3471769A" w14:textId="77777777" w:rsidR="00D32594" w:rsidRDefault="00D32594" w:rsidP="00101C74">
            <w:pPr>
              <w:rPr>
                <w:rFonts w:ascii="Tahoma" w:hAnsi="Tahoma" w:cs="Tahoma"/>
              </w:rPr>
            </w:pPr>
          </w:p>
        </w:tc>
        <w:tc>
          <w:tcPr>
            <w:tcW w:w="4606" w:type="dxa"/>
          </w:tcPr>
          <w:p w14:paraId="7FDFD107" w14:textId="77777777" w:rsidR="00D32594" w:rsidRDefault="00D32594" w:rsidP="00101C74">
            <w:pPr>
              <w:rPr>
                <w:rFonts w:ascii="Tahoma" w:hAnsi="Tahoma" w:cs="Tahoma"/>
                <w:lang w:val="en-US"/>
              </w:rPr>
            </w:pPr>
          </w:p>
        </w:tc>
      </w:tr>
    </w:tbl>
    <w:p w14:paraId="1536E70A" w14:textId="77777777" w:rsidR="00D32594" w:rsidRDefault="00D32594" w:rsidP="00D32594">
      <w:pPr>
        <w:jc w:val="both"/>
        <w:rPr>
          <w:rFonts w:ascii="Tahoma" w:hAnsi="Tahoma" w:cs="Tahoma"/>
          <w:lang w:val="en-US"/>
        </w:rPr>
      </w:pPr>
    </w:p>
    <w:p w14:paraId="764A2CB7" w14:textId="77777777" w:rsidR="00D32594" w:rsidRDefault="00D32594" w:rsidP="00D32594">
      <w:pPr>
        <w:jc w:val="both"/>
        <w:rPr>
          <w:rFonts w:ascii="Tahoma" w:hAnsi="Tahoma" w:cs="Tahoma"/>
          <w:lang w:val="en-US"/>
        </w:rPr>
      </w:pPr>
    </w:p>
    <w:p w14:paraId="16A270A1" w14:textId="77777777" w:rsidR="00D32594" w:rsidRDefault="00D32594" w:rsidP="00D32594">
      <w:pPr>
        <w:jc w:val="both"/>
        <w:rPr>
          <w:rFonts w:ascii="Tahoma" w:hAnsi="Tahoma" w:cs="Tahoma"/>
          <w:lang w:val="en-US"/>
        </w:rPr>
      </w:pPr>
    </w:p>
    <w:p w14:paraId="70C7859C" w14:textId="77777777" w:rsidR="00D32594" w:rsidRDefault="00D32594" w:rsidP="00D32594">
      <w:pPr>
        <w:jc w:val="both"/>
        <w:rPr>
          <w:rFonts w:ascii="Tahoma" w:hAnsi="Tahoma" w:cs="Tahoma"/>
        </w:rPr>
      </w:pPr>
      <w:r w:rsidRPr="004522D7">
        <w:rPr>
          <w:rFonts w:ascii="Tahoma" w:hAnsi="Tahoma" w:cs="Tahoma"/>
        </w:rPr>
        <w:t>…………</w:t>
      </w:r>
      <w:r>
        <w:rPr>
          <w:rFonts w:ascii="Tahoma" w:hAnsi="Tahoma" w:cs="Tahoma"/>
        </w:rPr>
        <w:t>…………………….</w:t>
      </w:r>
      <w:r w:rsidRPr="004522D7">
        <w:rPr>
          <w:rFonts w:ascii="Tahoma" w:hAnsi="Tahoma" w:cs="Tahoma"/>
        </w:rPr>
        <w:t>…………………</w:t>
      </w:r>
      <w:r>
        <w:rPr>
          <w:rFonts w:ascii="Tahoma" w:hAnsi="Tahoma" w:cs="Tahoma"/>
        </w:rPr>
        <w:t xml:space="preserve">                                    </w:t>
      </w:r>
      <w:r w:rsidRPr="004522D7">
        <w:rPr>
          <w:rFonts w:ascii="Tahoma" w:hAnsi="Tahoma" w:cs="Tahoma"/>
        </w:rPr>
        <w:t>…………</w:t>
      </w:r>
      <w:r>
        <w:rPr>
          <w:rFonts w:ascii="Tahoma" w:hAnsi="Tahoma" w:cs="Tahoma"/>
        </w:rPr>
        <w:t>…………………….</w:t>
      </w:r>
      <w:r w:rsidRPr="004522D7">
        <w:rPr>
          <w:rFonts w:ascii="Tahoma" w:hAnsi="Tahoma" w:cs="Tahoma"/>
        </w:rPr>
        <w:t>…………………</w:t>
      </w:r>
    </w:p>
    <w:p w14:paraId="315DA98F" w14:textId="77777777" w:rsidR="00D32594" w:rsidRPr="0072335F" w:rsidRDefault="00D32594" w:rsidP="00D32594">
      <w:pPr>
        <w:numPr>
          <w:ilvl w:val="12"/>
          <w:numId w:val="0"/>
        </w:numPr>
        <w:ind w:right="-21"/>
        <w:rPr>
          <w:rFonts w:ascii="Tahoma" w:hAnsi="Tahoma" w:cs="Tahoma"/>
          <w:b/>
          <w:bCs/>
        </w:rPr>
      </w:pPr>
      <w:r w:rsidRPr="0072335F">
        <w:rPr>
          <w:rFonts w:ascii="Tahoma" w:hAnsi="Tahoma" w:cs="Tahoma"/>
          <w:b/>
          <w:bCs/>
        </w:rPr>
        <w:t xml:space="preserve">          Ing. Kateřina </w:t>
      </w:r>
      <w:proofErr w:type="gramStart"/>
      <w:r w:rsidRPr="0072335F">
        <w:rPr>
          <w:rFonts w:ascii="Tahoma" w:hAnsi="Tahoma" w:cs="Tahoma"/>
          <w:b/>
          <w:bCs/>
        </w:rPr>
        <w:t>Šimková                                                               František</w:t>
      </w:r>
      <w:proofErr w:type="gramEnd"/>
      <w:r w:rsidRPr="0072335F">
        <w:rPr>
          <w:rFonts w:ascii="Tahoma" w:hAnsi="Tahoma" w:cs="Tahoma"/>
          <w:b/>
          <w:bCs/>
        </w:rPr>
        <w:t xml:space="preserve"> </w:t>
      </w:r>
      <w:proofErr w:type="spellStart"/>
      <w:r w:rsidRPr="0072335F">
        <w:rPr>
          <w:rFonts w:ascii="Tahoma" w:hAnsi="Tahoma" w:cs="Tahoma"/>
          <w:b/>
          <w:bCs/>
        </w:rPr>
        <w:t>Taušek</w:t>
      </w:r>
      <w:proofErr w:type="spellEnd"/>
    </w:p>
    <w:p w14:paraId="713E9E66" w14:textId="77777777" w:rsidR="00D32594" w:rsidRDefault="00D32594" w:rsidP="00D32594">
      <w:pPr>
        <w:rPr>
          <w:rFonts w:ascii="Tahoma" w:hAnsi="Tahoma" w:cs="Tahoma"/>
          <w:lang w:val="en-US"/>
        </w:rPr>
      </w:pPr>
      <w:r>
        <w:rPr>
          <w:rFonts w:ascii="Tahoma" w:hAnsi="Tahoma" w:cs="Tahoma"/>
        </w:rPr>
        <w:t xml:space="preserve">           ředitelka organizace   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 xml:space="preserve">   jednatel společnosti   </w:t>
      </w:r>
    </w:p>
    <w:p w14:paraId="0A4FABE4" w14:textId="77777777" w:rsidR="00D32594" w:rsidRDefault="00D32594" w:rsidP="00D32594"/>
    <w:p w14:paraId="64E03D0B" w14:textId="77777777" w:rsidR="00D32594" w:rsidRDefault="00D32594"/>
    <w:sectPr w:rsidR="00D32594" w:rsidSect="00A330EC">
      <w:headerReference w:type="default" r:id="rId7"/>
      <w:footerReference w:type="even" r:id="rId8"/>
      <w:footerReference w:type="default" r:id="rId9"/>
      <w:pgSz w:w="11906" w:h="16838"/>
      <w:pgMar w:top="1418" w:right="851" w:bottom="851" w:left="85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E31387" w14:textId="77777777" w:rsidR="00D25662" w:rsidRDefault="00D25662">
      <w:r>
        <w:separator/>
      </w:r>
    </w:p>
  </w:endnote>
  <w:endnote w:type="continuationSeparator" w:id="0">
    <w:p w14:paraId="344E6360" w14:textId="77777777" w:rsidR="00D25662" w:rsidRDefault="00D256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2FF28C" w14:textId="77777777" w:rsidR="00EB24B9" w:rsidRDefault="00EB24B9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14:paraId="3078B675" w14:textId="77777777" w:rsidR="00EB24B9" w:rsidRDefault="00EB24B9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B7EE71" w14:textId="77777777" w:rsidR="00EB24B9" w:rsidRPr="00F37B56" w:rsidRDefault="00EB24B9" w:rsidP="0097030C">
    <w:pPr>
      <w:pStyle w:val="Zpat"/>
      <w:rPr>
        <w:rFonts w:ascii="Tahoma" w:hAnsi="Tahoma" w:cs="Tahoma"/>
        <w:sz w:val="16"/>
        <w:szCs w:val="16"/>
      </w:rPr>
    </w:pPr>
    <w:r>
      <w:rPr>
        <w:rFonts w:ascii="Tahoma" w:hAnsi="Tahoma" w:cs="Tahoma"/>
        <w:sz w:val="16"/>
        <w:szCs w:val="16"/>
      </w:rPr>
      <w:t xml:space="preserve">                                         </w:t>
    </w:r>
    <w:r w:rsidRPr="00F37B56">
      <w:rPr>
        <w:rFonts w:ascii="Tahoma" w:hAnsi="Tahoma" w:cs="Tahoma"/>
        <w:sz w:val="16"/>
        <w:szCs w:val="16"/>
      </w:rPr>
      <w:t xml:space="preserve">                                           </w:t>
    </w:r>
    <w:r w:rsidRPr="00F37B56">
      <w:rPr>
        <w:rStyle w:val="slostrnky"/>
        <w:rFonts w:ascii="Tahoma" w:hAnsi="Tahoma" w:cs="Tahoma"/>
        <w:sz w:val="16"/>
        <w:szCs w:val="16"/>
      </w:rPr>
      <w:fldChar w:fldCharType="begin"/>
    </w:r>
    <w:r w:rsidRPr="00F37B56">
      <w:rPr>
        <w:rStyle w:val="slostrnky"/>
        <w:rFonts w:ascii="Tahoma" w:hAnsi="Tahoma" w:cs="Tahoma"/>
        <w:sz w:val="16"/>
        <w:szCs w:val="16"/>
      </w:rPr>
      <w:instrText xml:space="preserve"> PAGE </w:instrText>
    </w:r>
    <w:r w:rsidRPr="00F37B56">
      <w:rPr>
        <w:rStyle w:val="slostrnky"/>
        <w:rFonts w:ascii="Tahoma" w:hAnsi="Tahoma" w:cs="Tahoma"/>
        <w:sz w:val="16"/>
        <w:szCs w:val="16"/>
      </w:rPr>
      <w:fldChar w:fldCharType="separate"/>
    </w:r>
    <w:r w:rsidR="005E5BC4">
      <w:rPr>
        <w:rStyle w:val="slostrnky"/>
        <w:rFonts w:ascii="Tahoma" w:hAnsi="Tahoma" w:cs="Tahoma"/>
        <w:noProof/>
        <w:sz w:val="16"/>
        <w:szCs w:val="16"/>
      </w:rPr>
      <w:t>2</w:t>
    </w:r>
    <w:r w:rsidRPr="00F37B56">
      <w:rPr>
        <w:rStyle w:val="slostrnky"/>
        <w:rFonts w:ascii="Tahoma" w:hAnsi="Tahoma" w:cs="Tahoma"/>
        <w:sz w:val="16"/>
        <w:szCs w:val="16"/>
      </w:rPr>
      <w:fldChar w:fldCharType="end"/>
    </w:r>
    <w:r w:rsidRPr="00F37B56">
      <w:rPr>
        <w:rFonts w:ascii="Tahoma" w:hAnsi="Tahoma" w:cs="Tahoma"/>
        <w:sz w:val="16"/>
        <w:szCs w:val="16"/>
      </w:rPr>
      <w:t xml:space="preserve">                                                               </w:t>
    </w:r>
    <w:proofErr w:type="spellStart"/>
    <w:r w:rsidRPr="00F37B56">
      <w:rPr>
        <w:rFonts w:ascii="Tahoma" w:hAnsi="Tahoma" w:cs="Tahoma"/>
        <w:sz w:val="16"/>
        <w:szCs w:val="16"/>
      </w:rPr>
      <w:t>Hitel</w:t>
    </w:r>
    <w:proofErr w:type="spellEnd"/>
    <w:r w:rsidRPr="00F37B56">
      <w:rPr>
        <w:rFonts w:ascii="Tahoma" w:hAnsi="Tahoma" w:cs="Tahoma"/>
        <w:sz w:val="16"/>
        <w:szCs w:val="16"/>
      </w:rPr>
      <w:t xml:space="preserve"> s.r.o.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F6FD27" w14:textId="77777777" w:rsidR="00D25662" w:rsidRDefault="00D25662">
      <w:r>
        <w:separator/>
      </w:r>
    </w:p>
  </w:footnote>
  <w:footnote w:type="continuationSeparator" w:id="0">
    <w:p w14:paraId="7B04ECE1" w14:textId="77777777" w:rsidR="00D25662" w:rsidRDefault="00D256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81EE9F" w14:textId="77777777" w:rsidR="00EB24B9" w:rsidRDefault="00EB24B9">
    <w:pPr>
      <w:pStyle w:val="Zhlav"/>
    </w:pPr>
    <w:r>
      <w:rPr>
        <w:noProof/>
      </w:rPr>
      <w:drawing>
        <wp:anchor distT="0" distB="0" distL="114300" distR="114300" simplePos="0" relativeHeight="251660288" behindDoc="0" locked="0" layoutInCell="1" allowOverlap="1" wp14:anchorId="66657965" wp14:editId="5DEEF4C0">
          <wp:simplePos x="0" y="0"/>
          <wp:positionH relativeFrom="column">
            <wp:posOffset>5297170</wp:posOffset>
          </wp:positionH>
          <wp:positionV relativeFrom="paragraph">
            <wp:posOffset>-114935</wp:posOffset>
          </wp:positionV>
          <wp:extent cx="463550" cy="501650"/>
          <wp:effectExtent l="0" t="0" r="0" b="0"/>
          <wp:wrapNone/>
          <wp:docPr id="1475721717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3550" cy="501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33305A85" wp14:editId="610D61F4">
          <wp:simplePos x="0" y="0"/>
          <wp:positionH relativeFrom="column">
            <wp:posOffset>-325120</wp:posOffset>
          </wp:positionH>
          <wp:positionV relativeFrom="paragraph">
            <wp:posOffset>-20955</wp:posOffset>
          </wp:positionV>
          <wp:extent cx="1558290" cy="369570"/>
          <wp:effectExtent l="0" t="0" r="3810" b="0"/>
          <wp:wrapNone/>
          <wp:docPr id="1610322749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8290" cy="369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281DB2"/>
    <w:multiLevelType w:val="hybridMultilevel"/>
    <w:tmpl w:val="D014478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0C1BAC"/>
    <w:multiLevelType w:val="hybridMultilevel"/>
    <w:tmpl w:val="9530F7B4"/>
    <w:lvl w:ilvl="0" w:tplc="040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594"/>
    <w:rsid w:val="005E5BC4"/>
    <w:rsid w:val="00D25662"/>
    <w:rsid w:val="00D310FF"/>
    <w:rsid w:val="00D32594"/>
    <w:rsid w:val="00D67E0C"/>
    <w:rsid w:val="00EB2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72D69"/>
  <w15:chartTrackingRefBased/>
  <w15:docId w15:val="{ACA7F3D2-1242-4BE5-9ABE-65B1B8595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3259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paragraph" w:styleId="Nadpis3">
    <w:name w:val="heading 3"/>
    <w:basedOn w:val="Normln"/>
    <w:next w:val="Normln"/>
    <w:link w:val="Nadpis3Char"/>
    <w:qFormat/>
    <w:rsid w:val="00D32594"/>
    <w:pPr>
      <w:keepNext/>
      <w:jc w:val="center"/>
      <w:outlineLvl w:val="2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D32594"/>
    <w:rPr>
      <w:rFonts w:ascii="Times New Roman" w:eastAsia="Times New Roman" w:hAnsi="Times New Roman" w:cs="Times New Roman"/>
      <w:b/>
      <w:bCs/>
      <w:kern w:val="0"/>
      <w:lang w:eastAsia="cs-CZ"/>
      <w14:ligatures w14:val="none"/>
    </w:rPr>
  </w:style>
  <w:style w:type="paragraph" w:styleId="Zpat">
    <w:name w:val="footer"/>
    <w:basedOn w:val="Normln"/>
    <w:link w:val="ZpatChar"/>
    <w:rsid w:val="00D3259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D32594"/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character" w:styleId="slostrnky">
    <w:name w:val="page number"/>
    <w:basedOn w:val="Standardnpsmoodstavce"/>
    <w:rsid w:val="00D32594"/>
  </w:style>
  <w:style w:type="paragraph" w:styleId="Zhlav">
    <w:name w:val="header"/>
    <w:basedOn w:val="Normln"/>
    <w:link w:val="ZhlavChar"/>
    <w:rsid w:val="00D3259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D32594"/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paragraph" w:styleId="Nzev">
    <w:name w:val="Title"/>
    <w:basedOn w:val="Normln"/>
    <w:link w:val="NzevChar"/>
    <w:qFormat/>
    <w:rsid w:val="00D32594"/>
    <w:pPr>
      <w:widowControl w:val="0"/>
      <w:ind w:right="-21"/>
      <w:jc w:val="center"/>
    </w:pPr>
    <w:rPr>
      <w:rFonts w:ascii="Arial" w:hAnsi="Arial" w:cs="Arial"/>
      <w:b/>
      <w:bCs/>
      <w:snapToGrid w:val="0"/>
      <w:sz w:val="36"/>
      <w:szCs w:val="36"/>
    </w:rPr>
  </w:style>
  <w:style w:type="character" w:customStyle="1" w:styleId="NzevChar">
    <w:name w:val="Název Char"/>
    <w:basedOn w:val="Standardnpsmoodstavce"/>
    <w:link w:val="Nzev"/>
    <w:rsid w:val="00D32594"/>
    <w:rPr>
      <w:rFonts w:ascii="Arial" w:eastAsia="Times New Roman" w:hAnsi="Arial" w:cs="Arial"/>
      <w:b/>
      <w:bCs/>
      <w:snapToGrid w:val="0"/>
      <w:kern w:val="0"/>
      <w:sz w:val="36"/>
      <w:szCs w:val="36"/>
      <w:lang w:eastAsia="cs-CZ"/>
      <w14:ligatures w14:val="none"/>
    </w:rPr>
  </w:style>
  <w:style w:type="paragraph" w:styleId="Textkomente">
    <w:name w:val="annotation text"/>
    <w:basedOn w:val="Normln"/>
    <w:link w:val="TextkomenteChar"/>
    <w:semiHidden/>
    <w:rsid w:val="00D32594"/>
    <w:pPr>
      <w:autoSpaceDE w:val="0"/>
      <w:autoSpaceDN w:val="0"/>
    </w:pPr>
    <w:rPr>
      <w:rFonts w:ascii="Arial" w:hAnsi="Arial" w:cs="Arial"/>
      <w:kern w:val="28"/>
      <w:lang w:val="en-AU"/>
    </w:rPr>
  </w:style>
  <w:style w:type="character" w:customStyle="1" w:styleId="TextkomenteChar">
    <w:name w:val="Text komentáře Char"/>
    <w:basedOn w:val="Standardnpsmoodstavce"/>
    <w:link w:val="Textkomente"/>
    <w:semiHidden/>
    <w:rsid w:val="00D32594"/>
    <w:rPr>
      <w:rFonts w:ascii="Arial" w:eastAsia="Times New Roman" w:hAnsi="Arial" w:cs="Arial"/>
      <w:kern w:val="28"/>
      <w:sz w:val="20"/>
      <w:szCs w:val="20"/>
      <w:lang w:val="en-AU"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852</Words>
  <Characters>5029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Šimková</dc:creator>
  <cp:keywords/>
  <dc:description/>
  <cp:lastModifiedBy>Alexandra Blašková</cp:lastModifiedBy>
  <cp:revision>4</cp:revision>
  <cp:lastPrinted>2023-12-15T09:21:00Z</cp:lastPrinted>
  <dcterms:created xsi:type="dcterms:W3CDTF">2023-12-20T13:16:00Z</dcterms:created>
  <dcterms:modified xsi:type="dcterms:W3CDTF">2023-12-20T13:23:00Z</dcterms:modified>
</cp:coreProperties>
</file>