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88CF" w14:textId="77777777" w:rsidR="009E2B4A" w:rsidRDefault="00247B62">
      <w:pPr>
        <w:pStyle w:val="NoList1"/>
        <w:jc w:val="right"/>
        <w:rPr>
          <w:rFonts w:ascii="Arial" w:eastAsia="Arial" w:hAnsi="Arial" w:cs="Arial"/>
          <w:b/>
          <w:spacing w:val="8"/>
          <w:sz w:val="22"/>
          <w:szCs w:val="22"/>
          <w:lang w:val="cs-CZ"/>
        </w:rPr>
      </w:pPr>
      <w:r>
        <w:rPr>
          <w:rFonts w:ascii="Arial" w:eastAsia="Arial" w:hAnsi="Arial" w:cs="Arial"/>
          <w:lang w:val="cs-CZ"/>
        </w:rPr>
        <w:pict w14:anchorId="762F2C87">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0E0B84">
        <w:rPr>
          <w:noProof/>
        </w:rPr>
        <mc:AlternateContent>
          <mc:Choice Requires="wps">
            <w:drawing>
              <wp:inline distT="0" distB="0" distL="0" distR="0" wp14:anchorId="0ACC2DCF" wp14:editId="56060DED">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490F54E" w14:textId="77777777" w:rsidR="009E2B4A" w:rsidRDefault="000E0B84">
                            <w:pPr>
                              <w:spacing w:after="60"/>
                              <w:jc w:val="center"/>
                            </w:pPr>
                            <w:r>
                              <w:rPr>
                                <w:sz w:val="18"/>
                              </w:rPr>
                              <w:t>MZE-70096/2023-12122</w:t>
                            </w:r>
                          </w:p>
                          <w:p w14:paraId="781FA6AC" w14:textId="77777777" w:rsidR="009E2B4A" w:rsidRDefault="000E0B84">
                            <w:pPr>
                              <w:jc w:val="center"/>
                            </w:pPr>
                            <w:r>
                              <w:rPr>
                                <w:noProof/>
                              </w:rPr>
                              <w:drawing>
                                <wp:inline distT="0" distB="0" distL="0" distR="0" wp14:anchorId="33BC1070" wp14:editId="50CF5CCC">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149FFB4" w14:textId="77777777" w:rsidR="009E2B4A" w:rsidRDefault="000E0B84">
                            <w:pPr>
                              <w:jc w:val="center"/>
                            </w:pPr>
                            <w:r>
                              <w:rPr>
                                <w:sz w:val="18"/>
                              </w:rPr>
                              <w:t>mzedms027095551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ACC2DC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7490F54E" w14:textId="77777777" w:rsidR="009E2B4A" w:rsidRDefault="000E0B84">
                      <w:pPr>
                        <w:spacing w:after="60"/>
                        <w:jc w:val="center"/>
                      </w:pPr>
                      <w:r>
                        <w:rPr>
                          <w:sz w:val="18"/>
                        </w:rPr>
                        <w:t>MZE-70096/2023-12122</w:t>
                      </w:r>
                    </w:p>
                    <w:p w14:paraId="781FA6AC" w14:textId="77777777" w:rsidR="009E2B4A" w:rsidRDefault="000E0B84">
                      <w:pPr>
                        <w:jc w:val="center"/>
                      </w:pPr>
                      <w:r>
                        <w:rPr>
                          <w:noProof/>
                        </w:rPr>
                        <w:drawing>
                          <wp:inline distT="0" distB="0" distL="0" distR="0" wp14:anchorId="33BC1070" wp14:editId="50CF5CCC">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149FFB4" w14:textId="77777777" w:rsidR="009E2B4A" w:rsidRDefault="000E0B84">
                      <w:pPr>
                        <w:jc w:val="center"/>
                      </w:pPr>
                      <w:r>
                        <w:rPr>
                          <w:sz w:val="18"/>
                        </w:rPr>
                        <w:t>mzedms027095551</w:t>
                      </w:r>
                    </w:p>
                  </w:txbxContent>
                </v:textbox>
                <w10:anchorlock/>
              </v:rect>
            </w:pict>
          </mc:Fallback>
        </mc:AlternateContent>
      </w:r>
    </w:p>
    <w:p w14:paraId="191E43AB" w14:textId="77777777" w:rsidR="009E2B4A" w:rsidRDefault="000E0B84">
      <w:pPr>
        <w:rPr>
          <w:szCs w:val="22"/>
        </w:rPr>
      </w:pPr>
      <w:r>
        <w:rPr>
          <w:szCs w:val="22"/>
        </w:rPr>
        <w:t xml:space="preserve"> </w:t>
      </w:r>
    </w:p>
    <w:p w14:paraId="3916C220" w14:textId="77777777" w:rsidR="009E2B4A" w:rsidRDefault="000E0B84">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Z37574</w:t>
      </w:r>
    </w:p>
    <w:p w14:paraId="392218A5" w14:textId="77777777" w:rsidR="009E2B4A" w:rsidRDefault="009E2B4A">
      <w:pPr>
        <w:tabs>
          <w:tab w:val="left" w:pos="6946"/>
        </w:tabs>
        <w:jc w:val="center"/>
        <w:rPr>
          <w:b/>
          <w:caps/>
          <w:szCs w:val="22"/>
        </w:rPr>
      </w:pPr>
    </w:p>
    <w:p w14:paraId="6C1855AB" w14:textId="77777777" w:rsidR="009E2B4A" w:rsidRDefault="009E2B4A">
      <w:pPr>
        <w:jc w:val="center"/>
        <w:rPr>
          <w:b/>
          <w:caps/>
          <w:szCs w:val="22"/>
        </w:rPr>
      </w:pPr>
    </w:p>
    <w:p w14:paraId="7C9B7841" w14:textId="77777777" w:rsidR="009E2B4A" w:rsidRDefault="000E0B84">
      <w:pPr>
        <w:rPr>
          <w:b/>
          <w:caps/>
          <w:szCs w:val="22"/>
        </w:rPr>
      </w:pPr>
      <w:r>
        <w:rPr>
          <w:b/>
          <w:caps/>
          <w:szCs w:val="22"/>
        </w:rPr>
        <w:t>a – věcné zadání</w:t>
      </w:r>
    </w:p>
    <w:p w14:paraId="73614E9F" w14:textId="77777777" w:rsidR="009E2B4A" w:rsidRDefault="000E0B84">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E2B4A" w14:paraId="5B0D670D" w14:textId="77777777">
        <w:tc>
          <w:tcPr>
            <w:tcW w:w="1701" w:type="dxa"/>
            <w:tcBorders>
              <w:top w:val="single" w:sz="8" w:space="0" w:color="auto"/>
              <w:left w:val="single" w:sz="8" w:space="0" w:color="auto"/>
              <w:bottom w:val="single" w:sz="8" w:space="0" w:color="auto"/>
            </w:tcBorders>
            <w:vAlign w:val="center"/>
          </w:tcPr>
          <w:p w14:paraId="77121116" w14:textId="77777777" w:rsidR="009E2B4A" w:rsidRDefault="000E0B84">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0B26656B" w14:textId="77777777" w:rsidR="009E2B4A" w:rsidRDefault="000E0B84">
            <w:pPr>
              <w:pStyle w:val="Tabulka"/>
              <w:rPr>
                <w:b/>
                <w:bCs w:val="0"/>
                <w:szCs w:val="22"/>
              </w:rPr>
            </w:pPr>
            <w:r>
              <w:rPr>
                <w:b/>
                <w:bCs w:val="0"/>
                <w:szCs w:val="22"/>
              </w:rPr>
              <w:t>804</w:t>
            </w:r>
          </w:p>
        </w:tc>
      </w:tr>
    </w:tbl>
    <w:p w14:paraId="2C374BDE" w14:textId="77777777" w:rsidR="009E2B4A" w:rsidRDefault="009E2B4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9E2B4A" w14:paraId="6022B85C" w14:textId="77777777">
        <w:tc>
          <w:tcPr>
            <w:tcW w:w="2246" w:type="dxa"/>
            <w:tcBorders>
              <w:top w:val="single" w:sz="8" w:space="0" w:color="auto"/>
              <w:left w:val="single" w:sz="8" w:space="0" w:color="auto"/>
            </w:tcBorders>
            <w:vAlign w:val="center"/>
          </w:tcPr>
          <w:p w14:paraId="60665DEF" w14:textId="77777777" w:rsidR="009E2B4A" w:rsidRDefault="000E0B84">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22E954E" w14:textId="77777777" w:rsidR="009E2B4A" w:rsidRDefault="000E0B84">
            <w:pPr>
              <w:pStyle w:val="Tabulka"/>
              <w:rPr>
                <w:b/>
                <w:szCs w:val="22"/>
              </w:rPr>
            </w:pPr>
            <w:r>
              <w:t>EAGRIAPP – funkcionality pro SWK ekologické zemědělství</w:t>
            </w:r>
          </w:p>
        </w:tc>
      </w:tr>
      <w:tr w:rsidR="009E2B4A" w14:paraId="5F0D7932" w14:textId="77777777">
        <w:tc>
          <w:tcPr>
            <w:tcW w:w="3392" w:type="dxa"/>
            <w:gridSpan w:val="2"/>
            <w:tcBorders>
              <w:left w:val="single" w:sz="8" w:space="0" w:color="auto"/>
              <w:bottom w:val="single" w:sz="8" w:space="0" w:color="auto"/>
            </w:tcBorders>
            <w:vAlign w:val="center"/>
          </w:tcPr>
          <w:p w14:paraId="2F079842" w14:textId="77777777" w:rsidR="009E2B4A" w:rsidRDefault="000E0B84">
            <w:pPr>
              <w:pStyle w:val="Tabulka"/>
              <w:rPr>
                <w:rStyle w:val="Siln"/>
                <w:b w:val="0"/>
                <w:szCs w:val="22"/>
              </w:rPr>
            </w:pPr>
            <w:r>
              <w:rPr>
                <w:rStyle w:val="Siln"/>
                <w:szCs w:val="22"/>
              </w:rPr>
              <w:t>Datum předložení požadavku:</w:t>
            </w:r>
          </w:p>
        </w:tc>
        <w:sdt>
          <w:sdtPr>
            <w:rPr>
              <w:szCs w:val="22"/>
            </w:rPr>
            <w:id w:val="1670597228"/>
            <w:placeholder>
              <w:docPart w:val="27A0EC9EE7AA468DB74F7ECD975337F2"/>
            </w:placeholder>
            <w:date w:fullDate="2023-10-1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168F8F6" w14:textId="77777777" w:rsidR="009E2B4A" w:rsidRDefault="000E0B84">
                <w:pPr>
                  <w:pStyle w:val="Tabulka"/>
                  <w:rPr>
                    <w:szCs w:val="22"/>
                  </w:rPr>
                </w:pPr>
                <w:r>
                  <w:rPr>
                    <w:szCs w:val="22"/>
                  </w:rPr>
                  <w:t>12.10.2023</w:t>
                </w:r>
              </w:p>
            </w:tc>
          </w:sdtContent>
        </w:sdt>
        <w:tc>
          <w:tcPr>
            <w:tcW w:w="3383" w:type="dxa"/>
            <w:tcBorders>
              <w:left w:val="dotted" w:sz="4" w:space="0" w:color="auto"/>
              <w:bottom w:val="single" w:sz="8" w:space="0" w:color="auto"/>
            </w:tcBorders>
            <w:vAlign w:val="center"/>
          </w:tcPr>
          <w:p w14:paraId="4323DF2B" w14:textId="77777777" w:rsidR="009E2B4A" w:rsidRDefault="000E0B84">
            <w:pPr>
              <w:pStyle w:val="Tabulka"/>
              <w:rPr>
                <w:rStyle w:val="Siln"/>
                <w:b w:val="0"/>
                <w:szCs w:val="22"/>
              </w:rPr>
            </w:pPr>
            <w:r>
              <w:rPr>
                <w:rStyle w:val="Siln"/>
                <w:szCs w:val="22"/>
              </w:rPr>
              <w:t>Požadované datum nasazení:</w:t>
            </w:r>
          </w:p>
        </w:tc>
        <w:sdt>
          <w:sdtPr>
            <w:rPr>
              <w:szCs w:val="22"/>
            </w:rPr>
            <w:id w:val="-1745104504"/>
            <w:placeholder>
              <w:docPart w:val="E1C54919B02D4E5F94D4203BC55AC2F2"/>
            </w:placeholder>
            <w:date w:fullDate="2024-01-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2353A61" w14:textId="77777777" w:rsidR="009E2B4A" w:rsidRDefault="000E0B84">
                <w:pPr>
                  <w:pStyle w:val="Tabulka"/>
                  <w:rPr>
                    <w:szCs w:val="22"/>
                  </w:rPr>
                </w:pPr>
                <w:r>
                  <w:rPr>
                    <w:szCs w:val="22"/>
                  </w:rPr>
                  <w:t>31.1.2024</w:t>
                </w:r>
              </w:p>
            </w:tc>
          </w:sdtContent>
        </w:sdt>
      </w:tr>
    </w:tbl>
    <w:p w14:paraId="22EF6AD4" w14:textId="77777777" w:rsidR="009E2B4A" w:rsidRDefault="009E2B4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E2B4A" w14:paraId="181CFFB2" w14:textId="77777777">
        <w:tc>
          <w:tcPr>
            <w:tcW w:w="2258" w:type="dxa"/>
            <w:tcBorders>
              <w:top w:val="single" w:sz="8" w:space="0" w:color="auto"/>
              <w:left w:val="single" w:sz="8" w:space="0" w:color="auto"/>
              <w:bottom w:val="single" w:sz="8" w:space="0" w:color="auto"/>
            </w:tcBorders>
            <w:vAlign w:val="center"/>
          </w:tcPr>
          <w:p w14:paraId="55E1FD90" w14:textId="77777777" w:rsidR="009E2B4A" w:rsidRDefault="000E0B84">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9C96024" w14:textId="77777777" w:rsidR="009E2B4A" w:rsidRDefault="000E0B84">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D7A3553" w14:textId="77777777" w:rsidR="009E2B4A" w:rsidRDefault="000E0B84">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45C685F" w14:textId="77777777" w:rsidR="009E2B4A" w:rsidRDefault="000E0B84">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B8A1AD2" w14:textId="77777777" w:rsidR="009E2B4A" w:rsidRDefault="009E2B4A">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9E2B4A" w14:paraId="19684DA9" w14:textId="77777777">
        <w:tc>
          <w:tcPr>
            <w:tcW w:w="983" w:type="dxa"/>
            <w:vMerge w:val="restart"/>
            <w:tcBorders>
              <w:top w:val="single" w:sz="8" w:space="0" w:color="auto"/>
              <w:left w:val="single" w:sz="8" w:space="0" w:color="auto"/>
            </w:tcBorders>
            <w:vAlign w:val="center"/>
          </w:tcPr>
          <w:p w14:paraId="6C33A4E1" w14:textId="77777777" w:rsidR="009E2B4A" w:rsidRDefault="000E0B84">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4494D98" w14:textId="77777777" w:rsidR="009E2B4A" w:rsidRDefault="000E0B84">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B326B73" w14:textId="77777777" w:rsidR="009E2B4A" w:rsidRDefault="000E0B84">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8511390" w14:textId="77777777" w:rsidR="009E2B4A" w:rsidRDefault="000E0B84">
            <w:pPr>
              <w:pStyle w:val="Tabulka"/>
              <w:rPr>
                <w:szCs w:val="22"/>
              </w:rPr>
            </w:pPr>
            <w:r>
              <w:rPr>
                <w:szCs w:val="22"/>
              </w:rPr>
              <w:t>EAGRIAPP: moduly JUDEH, Vzdělávací akce</w:t>
            </w:r>
          </w:p>
        </w:tc>
      </w:tr>
      <w:tr w:rsidR="009E2B4A" w14:paraId="010B4B78" w14:textId="77777777">
        <w:tc>
          <w:tcPr>
            <w:tcW w:w="983" w:type="dxa"/>
            <w:vMerge/>
            <w:tcBorders>
              <w:left w:val="single" w:sz="8" w:space="0" w:color="auto"/>
            </w:tcBorders>
            <w:vAlign w:val="center"/>
          </w:tcPr>
          <w:p w14:paraId="517817C6" w14:textId="77777777" w:rsidR="009E2B4A" w:rsidRDefault="009E2B4A">
            <w:pPr>
              <w:pStyle w:val="Tabulka"/>
              <w:rPr>
                <w:szCs w:val="22"/>
              </w:rPr>
            </w:pPr>
          </w:p>
        </w:tc>
        <w:tc>
          <w:tcPr>
            <w:tcW w:w="1911" w:type="dxa"/>
            <w:vMerge/>
            <w:tcBorders>
              <w:bottom w:val="dotted" w:sz="4" w:space="0" w:color="auto"/>
            </w:tcBorders>
            <w:vAlign w:val="center"/>
          </w:tcPr>
          <w:p w14:paraId="0734D66F" w14:textId="77777777" w:rsidR="009E2B4A" w:rsidRDefault="009E2B4A">
            <w:pPr>
              <w:pStyle w:val="Tabulka"/>
              <w:rPr>
                <w:szCs w:val="22"/>
              </w:rPr>
            </w:pPr>
          </w:p>
        </w:tc>
        <w:tc>
          <w:tcPr>
            <w:tcW w:w="1491" w:type="dxa"/>
            <w:tcBorders>
              <w:bottom w:val="dotted" w:sz="4" w:space="0" w:color="auto"/>
            </w:tcBorders>
            <w:vAlign w:val="center"/>
          </w:tcPr>
          <w:p w14:paraId="11130917" w14:textId="77777777" w:rsidR="009E2B4A" w:rsidRDefault="000E0B84">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25063A4" w14:textId="77777777" w:rsidR="009E2B4A" w:rsidRDefault="000E0B84">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E2B4A" w14:paraId="1093F667" w14:textId="77777777">
        <w:tc>
          <w:tcPr>
            <w:tcW w:w="983" w:type="dxa"/>
            <w:vMerge/>
            <w:tcBorders>
              <w:left w:val="single" w:sz="8" w:space="0" w:color="auto"/>
              <w:bottom w:val="single" w:sz="8" w:space="0" w:color="auto"/>
            </w:tcBorders>
            <w:vAlign w:val="center"/>
          </w:tcPr>
          <w:p w14:paraId="295AF99C" w14:textId="77777777" w:rsidR="009E2B4A" w:rsidRDefault="009E2B4A">
            <w:pPr>
              <w:pStyle w:val="Tabulka"/>
              <w:rPr>
                <w:szCs w:val="22"/>
              </w:rPr>
            </w:pPr>
          </w:p>
        </w:tc>
        <w:tc>
          <w:tcPr>
            <w:tcW w:w="1911" w:type="dxa"/>
            <w:tcBorders>
              <w:top w:val="dotted" w:sz="4" w:space="0" w:color="auto"/>
              <w:bottom w:val="single" w:sz="8" w:space="0" w:color="auto"/>
            </w:tcBorders>
            <w:vAlign w:val="center"/>
          </w:tcPr>
          <w:p w14:paraId="2226A64C" w14:textId="77777777" w:rsidR="009E2B4A" w:rsidRDefault="000E0B84">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FC681AC" w14:textId="77777777" w:rsidR="009E2B4A" w:rsidRDefault="000E0B84">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3D696D54" w14:textId="77777777" w:rsidR="009E2B4A" w:rsidRDefault="000E0B84">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7607A74" w14:textId="77777777" w:rsidR="009E2B4A" w:rsidRDefault="009E2B4A">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701"/>
        <w:gridCol w:w="1417"/>
        <w:gridCol w:w="2410"/>
      </w:tblGrid>
      <w:tr w:rsidR="009E2B4A" w14:paraId="7A467186" w14:textId="77777777">
        <w:tc>
          <w:tcPr>
            <w:tcW w:w="2537" w:type="dxa"/>
            <w:tcBorders>
              <w:top w:val="single" w:sz="8" w:space="0" w:color="auto"/>
              <w:left w:val="single" w:sz="8" w:space="0" w:color="auto"/>
              <w:bottom w:val="single" w:sz="8" w:space="0" w:color="auto"/>
            </w:tcBorders>
            <w:vAlign w:val="center"/>
          </w:tcPr>
          <w:p w14:paraId="6B466DFC" w14:textId="77777777" w:rsidR="009E2B4A" w:rsidRDefault="000E0B84">
            <w:pPr>
              <w:pStyle w:val="Tabulka"/>
              <w:rPr>
                <w:b/>
                <w:szCs w:val="22"/>
              </w:rPr>
            </w:pPr>
            <w:r>
              <w:rPr>
                <w:b/>
                <w:szCs w:val="22"/>
              </w:rPr>
              <w:t>Role</w:t>
            </w:r>
          </w:p>
        </w:tc>
        <w:tc>
          <w:tcPr>
            <w:tcW w:w="1843" w:type="dxa"/>
            <w:tcBorders>
              <w:top w:val="single" w:sz="8" w:space="0" w:color="auto"/>
              <w:bottom w:val="single" w:sz="8" w:space="0" w:color="auto"/>
            </w:tcBorders>
            <w:vAlign w:val="center"/>
          </w:tcPr>
          <w:p w14:paraId="07F63F15" w14:textId="77777777" w:rsidR="009E2B4A" w:rsidRDefault="000E0B84">
            <w:pPr>
              <w:pStyle w:val="Tabulka"/>
              <w:rPr>
                <w:b/>
                <w:szCs w:val="22"/>
              </w:rPr>
            </w:pPr>
            <w:r>
              <w:rPr>
                <w:b/>
                <w:szCs w:val="22"/>
              </w:rPr>
              <w:t xml:space="preserve">Jméno </w:t>
            </w:r>
          </w:p>
        </w:tc>
        <w:tc>
          <w:tcPr>
            <w:tcW w:w="1701" w:type="dxa"/>
            <w:tcBorders>
              <w:top w:val="single" w:sz="8" w:space="0" w:color="auto"/>
              <w:bottom w:val="single" w:sz="8" w:space="0" w:color="auto"/>
            </w:tcBorders>
            <w:vAlign w:val="center"/>
          </w:tcPr>
          <w:p w14:paraId="0CDEB6B7" w14:textId="77777777" w:rsidR="009E2B4A" w:rsidRDefault="000E0B84">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571432CA" w14:textId="77777777" w:rsidR="009E2B4A" w:rsidRDefault="000E0B84">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3CED64F2" w14:textId="77777777" w:rsidR="009E2B4A" w:rsidRDefault="000E0B84">
            <w:pPr>
              <w:pStyle w:val="Tabulka"/>
              <w:rPr>
                <w:b/>
                <w:szCs w:val="22"/>
              </w:rPr>
            </w:pPr>
            <w:r>
              <w:rPr>
                <w:b/>
                <w:szCs w:val="22"/>
              </w:rPr>
              <w:t>E-mail</w:t>
            </w:r>
          </w:p>
        </w:tc>
      </w:tr>
      <w:tr w:rsidR="009E2B4A" w14:paraId="5714DB33" w14:textId="77777777">
        <w:trPr>
          <w:trHeight w:hRule="exact" w:val="20"/>
        </w:trPr>
        <w:tc>
          <w:tcPr>
            <w:tcW w:w="2537" w:type="dxa"/>
            <w:tcBorders>
              <w:top w:val="single" w:sz="8" w:space="0" w:color="auto"/>
              <w:left w:val="dotted" w:sz="4" w:space="0" w:color="auto"/>
            </w:tcBorders>
            <w:vAlign w:val="center"/>
          </w:tcPr>
          <w:p w14:paraId="7B7E2B2B" w14:textId="77777777" w:rsidR="009E2B4A" w:rsidRDefault="009E2B4A">
            <w:pPr>
              <w:pStyle w:val="Tabulka"/>
              <w:rPr>
                <w:b/>
                <w:szCs w:val="22"/>
              </w:rPr>
            </w:pPr>
          </w:p>
        </w:tc>
        <w:tc>
          <w:tcPr>
            <w:tcW w:w="1843" w:type="dxa"/>
            <w:tcBorders>
              <w:top w:val="single" w:sz="8" w:space="0" w:color="auto"/>
            </w:tcBorders>
            <w:vAlign w:val="center"/>
          </w:tcPr>
          <w:p w14:paraId="324B1CD0" w14:textId="77777777" w:rsidR="009E2B4A" w:rsidRDefault="009E2B4A">
            <w:pPr>
              <w:pStyle w:val="Tabulka"/>
              <w:rPr>
                <w:sz w:val="20"/>
                <w:szCs w:val="20"/>
              </w:rPr>
            </w:pPr>
          </w:p>
        </w:tc>
        <w:tc>
          <w:tcPr>
            <w:tcW w:w="1701" w:type="dxa"/>
            <w:tcBorders>
              <w:top w:val="single" w:sz="8" w:space="0" w:color="auto"/>
            </w:tcBorders>
            <w:vAlign w:val="center"/>
          </w:tcPr>
          <w:p w14:paraId="069D2BB6" w14:textId="77777777" w:rsidR="009E2B4A" w:rsidRDefault="009E2B4A">
            <w:pPr>
              <w:pStyle w:val="Tabulka"/>
              <w:rPr>
                <w:rStyle w:val="Siln"/>
                <w:b w:val="0"/>
                <w:sz w:val="20"/>
                <w:szCs w:val="20"/>
              </w:rPr>
            </w:pPr>
          </w:p>
        </w:tc>
        <w:tc>
          <w:tcPr>
            <w:tcW w:w="1417" w:type="dxa"/>
            <w:tcBorders>
              <w:top w:val="single" w:sz="8" w:space="0" w:color="auto"/>
            </w:tcBorders>
            <w:vAlign w:val="center"/>
          </w:tcPr>
          <w:p w14:paraId="56A297EB" w14:textId="77777777" w:rsidR="009E2B4A" w:rsidRDefault="009E2B4A">
            <w:pPr>
              <w:pStyle w:val="Tabulka"/>
              <w:rPr>
                <w:sz w:val="20"/>
                <w:szCs w:val="20"/>
              </w:rPr>
            </w:pPr>
          </w:p>
        </w:tc>
        <w:tc>
          <w:tcPr>
            <w:tcW w:w="2410" w:type="dxa"/>
            <w:tcBorders>
              <w:top w:val="single" w:sz="8" w:space="0" w:color="auto"/>
              <w:right w:val="dotted" w:sz="4" w:space="0" w:color="auto"/>
            </w:tcBorders>
            <w:vAlign w:val="center"/>
          </w:tcPr>
          <w:p w14:paraId="36AAF20E" w14:textId="77777777" w:rsidR="009E2B4A" w:rsidRDefault="009E2B4A">
            <w:pPr>
              <w:pStyle w:val="Tabulka"/>
              <w:rPr>
                <w:sz w:val="20"/>
                <w:szCs w:val="20"/>
              </w:rPr>
            </w:pPr>
          </w:p>
        </w:tc>
      </w:tr>
      <w:tr w:rsidR="009E2B4A" w14:paraId="34A0E7D7" w14:textId="77777777">
        <w:tc>
          <w:tcPr>
            <w:tcW w:w="2537" w:type="dxa"/>
            <w:tcBorders>
              <w:top w:val="dotted" w:sz="4" w:space="0" w:color="auto"/>
              <w:left w:val="dotted" w:sz="4" w:space="0" w:color="auto"/>
            </w:tcBorders>
            <w:vAlign w:val="center"/>
          </w:tcPr>
          <w:p w14:paraId="562A24BE" w14:textId="77777777" w:rsidR="009E2B4A" w:rsidRDefault="000E0B84">
            <w:pPr>
              <w:pStyle w:val="Tabulka"/>
              <w:rPr>
                <w:sz w:val="20"/>
                <w:szCs w:val="20"/>
              </w:rPr>
            </w:pPr>
            <w:r>
              <w:rPr>
                <w:sz w:val="20"/>
                <w:szCs w:val="20"/>
              </w:rPr>
              <w:t>Žadatel/věcný garant</w:t>
            </w:r>
          </w:p>
        </w:tc>
        <w:tc>
          <w:tcPr>
            <w:tcW w:w="1843" w:type="dxa"/>
            <w:tcBorders>
              <w:top w:val="dotted" w:sz="4" w:space="0" w:color="auto"/>
            </w:tcBorders>
            <w:vAlign w:val="center"/>
          </w:tcPr>
          <w:p w14:paraId="29D07879" w14:textId="77777777" w:rsidR="009E2B4A" w:rsidRDefault="000E0B84">
            <w:pPr>
              <w:pStyle w:val="Tabulka"/>
              <w:rPr>
                <w:bCs w:val="0"/>
                <w:sz w:val="20"/>
                <w:szCs w:val="20"/>
              </w:rPr>
            </w:pPr>
            <w:r>
              <w:rPr>
                <w:bCs w:val="0"/>
                <w:sz w:val="20"/>
                <w:szCs w:val="20"/>
              </w:rPr>
              <w:t>Josef Miškovský</w:t>
            </w:r>
          </w:p>
        </w:tc>
        <w:tc>
          <w:tcPr>
            <w:tcW w:w="1701" w:type="dxa"/>
            <w:tcBorders>
              <w:top w:val="dotted" w:sz="4" w:space="0" w:color="auto"/>
            </w:tcBorders>
            <w:vAlign w:val="center"/>
          </w:tcPr>
          <w:p w14:paraId="3DAA7F91" w14:textId="77777777" w:rsidR="009E2B4A" w:rsidRDefault="000E0B84">
            <w:pPr>
              <w:pStyle w:val="Tabulka"/>
              <w:rPr>
                <w:rStyle w:val="Siln"/>
                <w:b w:val="0"/>
                <w:sz w:val="20"/>
                <w:szCs w:val="20"/>
              </w:rPr>
            </w:pPr>
            <w:r>
              <w:rPr>
                <w:rStyle w:val="Siln"/>
                <w:sz w:val="20"/>
                <w:szCs w:val="20"/>
              </w:rPr>
              <w:t>SZIF</w:t>
            </w:r>
          </w:p>
        </w:tc>
        <w:tc>
          <w:tcPr>
            <w:tcW w:w="1417" w:type="dxa"/>
            <w:tcBorders>
              <w:top w:val="dotted" w:sz="4" w:space="0" w:color="auto"/>
            </w:tcBorders>
            <w:vAlign w:val="center"/>
          </w:tcPr>
          <w:p w14:paraId="50ECADB3" w14:textId="77777777" w:rsidR="009E2B4A" w:rsidRDefault="000E0B84">
            <w:pPr>
              <w:pStyle w:val="Tabulka"/>
              <w:rPr>
                <w:sz w:val="20"/>
                <w:szCs w:val="20"/>
              </w:rPr>
            </w:pPr>
            <w:r>
              <w:rPr>
                <w:sz w:val="20"/>
                <w:szCs w:val="20"/>
              </w:rPr>
              <w:t>222 871 751</w:t>
            </w:r>
          </w:p>
        </w:tc>
        <w:tc>
          <w:tcPr>
            <w:tcW w:w="2410" w:type="dxa"/>
            <w:tcBorders>
              <w:top w:val="dotted" w:sz="4" w:space="0" w:color="auto"/>
              <w:right w:val="dotted" w:sz="4" w:space="0" w:color="auto"/>
            </w:tcBorders>
            <w:vAlign w:val="center"/>
          </w:tcPr>
          <w:p w14:paraId="22D08592" w14:textId="77777777" w:rsidR="009E2B4A" w:rsidRDefault="000E0B84">
            <w:pPr>
              <w:pStyle w:val="Tabulka"/>
              <w:rPr>
                <w:sz w:val="20"/>
                <w:szCs w:val="20"/>
              </w:rPr>
            </w:pPr>
            <w:r>
              <w:rPr>
                <w:sz w:val="20"/>
                <w:szCs w:val="20"/>
              </w:rPr>
              <w:t>Josef:Miskovsky@szif.cz</w:t>
            </w:r>
          </w:p>
        </w:tc>
      </w:tr>
      <w:tr w:rsidR="009E2B4A" w14:paraId="5F1BF6FF" w14:textId="77777777">
        <w:tc>
          <w:tcPr>
            <w:tcW w:w="2537" w:type="dxa"/>
            <w:tcBorders>
              <w:top w:val="dotted" w:sz="4" w:space="0" w:color="auto"/>
              <w:left w:val="dotted" w:sz="4" w:space="0" w:color="auto"/>
            </w:tcBorders>
            <w:vAlign w:val="center"/>
          </w:tcPr>
          <w:p w14:paraId="1BEAE69E" w14:textId="77777777" w:rsidR="009E2B4A" w:rsidRDefault="000E0B84">
            <w:pPr>
              <w:pStyle w:val="Tabulka"/>
              <w:rPr>
                <w:sz w:val="20"/>
                <w:szCs w:val="20"/>
              </w:rPr>
            </w:pPr>
            <w:r>
              <w:rPr>
                <w:sz w:val="20"/>
                <w:szCs w:val="20"/>
              </w:rPr>
              <w:t>Žadatel/věcný garant</w:t>
            </w:r>
          </w:p>
        </w:tc>
        <w:tc>
          <w:tcPr>
            <w:tcW w:w="1843" w:type="dxa"/>
            <w:tcBorders>
              <w:top w:val="dotted" w:sz="4" w:space="0" w:color="auto"/>
            </w:tcBorders>
            <w:vAlign w:val="center"/>
          </w:tcPr>
          <w:p w14:paraId="1D9E0821" w14:textId="77777777" w:rsidR="009E2B4A" w:rsidRDefault="000E0B84">
            <w:pPr>
              <w:pStyle w:val="Tabulka"/>
              <w:rPr>
                <w:bCs w:val="0"/>
                <w:sz w:val="20"/>
                <w:szCs w:val="20"/>
              </w:rPr>
            </w:pPr>
            <w:r>
              <w:rPr>
                <w:bCs w:val="0"/>
                <w:sz w:val="20"/>
                <w:szCs w:val="20"/>
              </w:rPr>
              <w:t>David Kuna</w:t>
            </w:r>
          </w:p>
        </w:tc>
        <w:tc>
          <w:tcPr>
            <w:tcW w:w="1701" w:type="dxa"/>
            <w:tcBorders>
              <w:top w:val="dotted" w:sz="4" w:space="0" w:color="auto"/>
            </w:tcBorders>
            <w:vAlign w:val="center"/>
          </w:tcPr>
          <w:p w14:paraId="52AA8D77" w14:textId="77777777" w:rsidR="009E2B4A" w:rsidRDefault="000E0B84">
            <w:pPr>
              <w:pStyle w:val="Tabulka"/>
              <w:rPr>
                <w:rStyle w:val="Siln"/>
                <w:b w:val="0"/>
                <w:sz w:val="20"/>
                <w:szCs w:val="20"/>
              </w:rPr>
            </w:pPr>
            <w:r>
              <w:rPr>
                <w:rStyle w:val="Siln"/>
                <w:sz w:val="20"/>
                <w:szCs w:val="20"/>
              </w:rPr>
              <w:t>MZe/14130</w:t>
            </w:r>
          </w:p>
        </w:tc>
        <w:tc>
          <w:tcPr>
            <w:tcW w:w="1417" w:type="dxa"/>
            <w:tcBorders>
              <w:top w:val="dotted" w:sz="4" w:space="0" w:color="auto"/>
            </w:tcBorders>
            <w:vAlign w:val="center"/>
          </w:tcPr>
          <w:p w14:paraId="7401DFE6" w14:textId="77777777" w:rsidR="009E2B4A" w:rsidRDefault="000E0B84">
            <w:pPr>
              <w:pStyle w:val="Tabulka"/>
              <w:rPr>
                <w:sz w:val="20"/>
                <w:szCs w:val="20"/>
              </w:rPr>
            </w:pPr>
            <w:r>
              <w:rPr>
                <w:sz w:val="20"/>
                <w:szCs w:val="20"/>
              </w:rPr>
              <w:t>221812595</w:t>
            </w:r>
          </w:p>
        </w:tc>
        <w:tc>
          <w:tcPr>
            <w:tcW w:w="2410" w:type="dxa"/>
            <w:tcBorders>
              <w:top w:val="dotted" w:sz="4" w:space="0" w:color="auto"/>
              <w:right w:val="dotted" w:sz="4" w:space="0" w:color="auto"/>
            </w:tcBorders>
            <w:vAlign w:val="center"/>
          </w:tcPr>
          <w:p w14:paraId="06F77A50" w14:textId="77777777" w:rsidR="009E2B4A" w:rsidRDefault="00247B62">
            <w:pPr>
              <w:pStyle w:val="Tabulka"/>
              <w:rPr>
                <w:sz w:val="20"/>
                <w:szCs w:val="20"/>
              </w:rPr>
            </w:pPr>
            <w:hyperlink r:id="rId9" w:history="1">
              <w:r w:rsidR="000E0B84">
                <w:rPr>
                  <w:rStyle w:val="Hypertextovodkaz"/>
                  <w:sz w:val="17"/>
                  <w:szCs w:val="17"/>
                  <w:shd w:val="clear" w:color="auto" w:fill="E6EDF4"/>
                </w:rPr>
                <w:t>david.kuna@mze.cz</w:t>
              </w:r>
            </w:hyperlink>
          </w:p>
        </w:tc>
      </w:tr>
      <w:tr w:rsidR="009E2B4A" w14:paraId="5362A3B7" w14:textId="77777777">
        <w:tc>
          <w:tcPr>
            <w:tcW w:w="2537" w:type="dxa"/>
            <w:tcBorders>
              <w:left w:val="dotted" w:sz="4" w:space="0" w:color="auto"/>
            </w:tcBorders>
            <w:vAlign w:val="center"/>
          </w:tcPr>
          <w:p w14:paraId="4EDF8DB8" w14:textId="77777777" w:rsidR="009E2B4A" w:rsidRDefault="000E0B84">
            <w:pPr>
              <w:pStyle w:val="Tabulka"/>
              <w:rPr>
                <w:szCs w:val="22"/>
              </w:rPr>
            </w:pPr>
            <w:r>
              <w:rPr>
                <w:sz w:val="20"/>
                <w:szCs w:val="20"/>
              </w:rPr>
              <w:t xml:space="preserve">Koordinátor změny </w:t>
            </w:r>
          </w:p>
        </w:tc>
        <w:tc>
          <w:tcPr>
            <w:tcW w:w="1843" w:type="dxa"/>
            <w:vAlign w:val="center"/>
          </w:tcPr>
          <w:p w14:paraId="714CBA10" w14:textId="77777777" w:rsidR="009E2B4A" w:rsidRDefault="000E0B84">
            <w:pPr>
              <w:pStyle w:val="Tabulka"/>
              <w:rPr>
                <w:rFonts w:ascii="ArialMT2" w:hAnsi="ArialMT2" w:cs="ArialMT2"/>
                <w:sz w:val="20"/>
                <w:szCs w:val="20"/>
                <w:lang w:eastAsia="cs-CZ"/>
              </w:rPr>
            </w:pPr>
            <w:r>
              <w:rPr>
                <w:sz w:val="20"/>
                <w:szCs w:val="20"/>
              </w:rPr>
              <w:t>Jiří Bukovský</w:t>
            </w:r>
          </w:p>
        </w:tc>
        <w:tc>
          <w:tcPr>
            <w:tcW w:w="1701" w:type="dxa"/>
            <w:vAlign w:val="center"/>
          </w:tcPr>
          <w:p w14:paraId="278AD912" w14:textId="77777777" w:rsidR="009E2B4A" w:rsidRDefault="000E0B84">
            <w:pPr>
              <w:pStyle w:val="Tabulka"/>
              <w:rPr>
                <w:rStyle w:val="Siln"/>
                <w:b w:val="0"/>
                <w:sz w:val="20"/>
                <w:szCs w:val="20"/>
              </w:rPr>
            </w:pPr>
            <w:r>
              <w:rPr>
                <w:sz w:val="20"/>
                <w:szCs w:val="20"/>
              </w:rPr>
              <w:t>MZe/11121</w:t>
            </w:r>
          </w:p>
        </w:tc>
        <w:tc>
          <w:tcPr>
            <w:tcW w:w="1417" w:type="dxa"/>
            <w:vAlign w:val="center"/>
          </w:tcPr>
          <w:p w14:paraId="14B658B0" w14:textId="77777777" w:rsidR="009E2B4A" w:rsidRDefault="000E0B84">
            <w:pPr>
              <w:pStyle w:val="Tabulka"/>
              <w:rPr>
                <w:sz w:val="20"/>
                <w:szCs w:val="20"/>
              </w:rPr>
            </w:pPr>
            <w:r>
              <w:rPr>
                <w:sz w:val="20"/>
                <w:szCs w:val="20"/>
              </w:rPr>
              <w:t>221812710</w:t>
            </w:r>
          </w:p>
        </w:tc>
        <w:tc>
          <w:tcPr>
            <w:tcW w:w="2410" w:type="dxa"/>
            <w:tcBorders>
              <w:right w:val="dotted" w:sz="4" w:space="0" w:color="auto"/>
            </w:tcBorders>
            <w:vAlign w:val="center"/>
          </w:tcPr>
          <w:p w14:paraId="327526EA" w14:textId="77777777" w:rsidR="009E2B4A" w:rsidRDefault="00247B62">
            <w:pPr>
              <w:pStyle w:val="Tabulka"/>
              <w:rPr>
                <w:sz w:val="20"/>
                <w:szCs w:val="20"/>
              </w:rPr>
            </w:pPr>
            <w:hyperlink r:id="rId10" w:history="1">
              <w:r w:rsidR="000E0B84">
                <w:rPr>
                  <w:rStyle w:val="Hypertextovodkaz"/>
                  <w:sz w:val="20"/>
                  <w:szCs w:val="20"/>
                </w:rPr>
                <w:t>Jiri.Bukovsky@mze.cz</w:t>
              </w:r>
            </w:hyperlink>
            <w:r w:rsidR="000E0B84">
              <w:rPr>
                <w:sz w:val="20"/>
                <w:szCs w:val="20"/>
              </w:rPr>
              <w:t xml:space="preserve"> </w:t>
            </w:r>
          </w:p>
        </w:tc>
      </w:tr>
      <w:tr w:rsidR="009E2B4A" w14:paraId="668B99D3" w14:textId="77777777">
        <w:tc>
          <w:tcPr>
            <w:tcW w:w="2537" w:type="dxa"/>
            <w:tcBorders>
              <w:left w:val="dotted" w:sz="4" w:space="0" w:color="auto"/>
            </w:tcBorders>
            <w:vAlign w:val="center"/>
          </w:tcPr>
          <w:p w14:paraId="0A2F92FA" w14:textId="77777777" w:rsidR="009E2B4A" w:rsidRDefault="000E0B84">
            <w:pPr>
              <w:pStyle w:val="Tabulka"/>
              <w:rPr>
                <w:szCs w:val="22"/>
              </w:rPr>
            </w:pPr>
            <w:r>
              <w:rPr>
                <w:sz w:val="20"/>
                <w:szCs w:val="20"/>
              </w:rPr>
              <w:t>Poskytovatel / dodavatel:</w:t>
            </w:r>
          </w:p>
        </w:tc>
        <w:tc>
          <w:tcPr>
            <w:tcW w:w="1843" w:type="dxa"/>
            <w:vAlign w:val="center"/>
          </w:tcPr>
          <w:p w14:paraId="5E263F16" w14:textId="147BA4E8" w:rsidR="009E2B4A" w:rsidRDefault="00247B62">
            <w:pPr>
              <w:pStyle w:val="Tabulka"/>
              <w:rPr>
                <w:sz w:val="20"/>
                <w:szCs w:val="20"/>
              </w:rPr>
            </w:pPr>
            <w:proofErr w:type="spellStart"/>
            <w:r>
              <w:rPr>
                <w:sz w:val="20"/>
                <w:szCs w:val="20"/>
              </w:rPr>
              <w:t>xxx</w:t>
            </w:r>
            <w:proofErr w:type="spellEnd"/>
          </w:p>
        </w:tc>
        <w:tc>
          <w:tcPr>
            <w:tcW w:w="1701" w:type="dxa"/>
            <w:vAlign w:val="center"/>
          </w:tcPr>
          <w:p w14:paraId="7C4F06A8" w14:textId="77777777" w:rsidR="009E2B4A" w:rsidRDefault="000E0B84">
            <w:pPr>
              <w:pStyle w:val="Tabulka"/>
              <w:rPr>
                <w:rStyle w:val="Siln"/>
                <w:b w:val="0"/>
                <w:sz w:val="20"/>
                <w:szCs w:val="20"/>
              </w:rPr>
            </w:pPr>
            <w:r>
              <w:rPr>
                <w:sz w:val="20"/>
                <w:szCs w:val="20"/>
              </w:rPr>
              <w:t>O2ITS</w:t>
            </w:r>
          </w:p>
        </w:tc>
        <w:tc>
          <w:tcPr>
            <w:tcW w:w="1417" w:type="dxa"/>
            <w:vAlign w:val="center"/>
          </w:tcPr>
          <w:p w14:paraId="7EBF48CC" w14:textId="731D1EEC" w:rsidR="009E2B4A" w:rsidRDefault="00247B62">
            <w:pPr>
              <w:pStyle w:val="Tabulka"/>
              <w:rPr>
                <w:sz w:val="20"/>
                <w:szCs w:val="20"/>
              </w:rPr>
            </w:pPr>
            <w:proofErr w:type="spellStart"/>
            <w:r>
              <w:rPr>
                <w:sz w:val="20"/>
                <w:szCs w:val="20"/>
              </w:rPr>
              <w:t>xxx</w:t>
            </w:r>
            <w:proofErr w:type="spellEnd"/>
          </w:p>
        </w:tc>
        <w:tc>
          <w:tcPr>
            <w:tcW w:w="2410" w:type="dxa"/>
            <w:tcBorders>
              <w:right w:val="dotted" w:sz="4" w:space="0" w:color="auto"/>
            </w:tcBorders>
            <w:vAlign w:val="center"/>
          </w:tcPr>
          <w:p w14:paraId="0B58BE5D" w14:textId="57027C59" w:rsidR="009E2B4A" w:rsidRDefault="00247B62">
            <w:pPr>
              <w:pStyle w:val="Tabulka"/>
              <w:rPr>
                <w:sz w:val="20"/>
                <w:szCs w:val="20"/>
              </w:rPr>
            </w:pPr>
            <w:proofErr w:type="spellStart"/>
            <w:r>
              <w:t>xxx</w:t>
            </w:r>
            <w:proofErr w:type="spellEnd"/>
          </w:p>
        </w:tc>
      </w:tr>
    </w:tbl>
    <w:p w14:paraId="14991BA8" w14:textId="77777777" w:rsidR="009E2B4A" w:rsidRDefault="009E2B4A">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9E2B4A" w14:paraId="721C3FD7" w14:textId="77777777">
        <w:trPr>
          <w:trHeight w:val="397"/>
        </w:trPr>
        <w:tc>
          <w:tcPr>
            <w:tcW w:w="1681" w:type="dxa"/>
            <w:vAlign w:val="center"/>
          </w:tcPr>
          <w:p w14:paraId="50C6B401" w14:textId="77777777" w:rsidR="009E2B4A" w:rsidRDefault="000E0B84">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71F45823" w14:textId="77777777" w:rsidR="009E2B4A" w:rsidRDefault="000E0B84">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45E62562" w14:textId="77777777" w:rsidR="009E2B4A" w:rsidRDefault="000E0B84">
            <w:pPr>
              <w:pStyle w:val="Tabulka"/>
              <w:rPr>
                <w:rStyle w:val="Siln"/>
                <w:b w:val="0"/>
                <w:szCs w:val="22"/>
              </w:rPr>
            </w:pPr>
            <w:r>
              <w:rPr>
                <w:rStyle w:val="Siln"/>
                <w:szCs w:val="22"/>
              </w:rPr>
              <w:t>KL:</w:t>
            </w:r>
          </w:p>
        </w:tc>
        <w:tc>
          <w:tcPr>
            <w:tcW w:w="2410" w:type="dxa"/>
            <w:vAlign w:val="center"/>
          </w:tcPr>
          <w:p w14:paraId="29350562" w14:textId="77777777" w:rsidR="009E2B4A" w:rsidRDefault="000E0B84">
            <w:pPr>
              <w:pStyle w:val="Tabulka"/>
              <w:rPr>
                <w:szCs w:val="22"/>
              </w:rPr>
            </w:pPr>
            <w:r>
              <w:rPr>
                <w:szCs w:val="22"/>
              </w:rPr>
              <w:t>KL HR-001</w:t>
            </w:r>
          </w:p>
        </w:tc>
      </w:tr>
    </w:tbl>
    <w:p w14:paraId="40CA00A2" w14:textId="77777777" w:rsidR="009E2B4A" w:rsidRDefault="009E2B4A">
      <w:pPr>
        <w:rPr>
          <w:szCs w:val="22"/>
        </w:rPr>
      </w:pPr>
    </w:p>
    <w:p w14:paraId="2087257D" w14:textId="77777777" w:rsidR="009E2B4A" w:rsidRDefault="000E0B84">
      <w:pPr>
        <w:pStyle w:val="Nadpis1"/>
        <w:ind w:left="284" w:hanging="284"/>
        <w:rPr>
          <w:szCs w:val="22"/>
        </w:rPr>
      </w:pPr>
      <w:r>
        <w:rPr>
          <w:szCs w:val="22"/>
        </w:rPr>
        <w:t>2 Stručný popis a odůvodnění požadavku</w:t>
      </w:r>
    </w:p>
    <w:p w14:paraId="7BB5EFB1" w14:textId="77777777" w:rsidR="009E2B4A" w:rsidRDefault="000E0B84">
      <w:pPr>
        <w:pStyle w:val="Nadpis2"/>
      </w:pPr>
      <w:r>
        <w:t>2.1 Popis požadavku</w:t>
      </w:r>
    </w:p>
    <w:p w14:paraId="0DB95DDA" w14:textId="77777777" w:rsidR="009E2B4A" w:rsidRDefault="000E0B84">
      <w:pPr>
        <w:spacing w:after="120"/>
      </w:pPr>
      <w:r>
        <w:t>Předmětem požadavku je vytvoření funkcionalit pro zajištění SW kontrol pro AEKO/EZ:</w:t>
      </w:r>
    </w:p>
    <w:p w14:paraId="1B52341D" w14:textId="77777777" w:rsidR="009E2B4A" w:rsidRDefault="000E0B84">
      <w:pPr>
        <w:pStyle w:val="Odstavecseseznamem"/>
        <w:numPr>
          <w:ilvl w:val="0"/>
          <w:numId w:val="1"/>
        </w:numPr>
        <w:spacing w:after="120"/>
        <w:jc w:val="both"/>
      </w:pPr>
      <w:r>
        <w:t>Webová služba JUD_EZV01A pro přenos dat o výnosech plodin na orné půdě z JUDEH do SZIF</w:t>
      </w:r>
    </w:p>
    <w:p w14:paraId="3BA5EDB0" w14:textId="77777777" w:rsidR="009E2B4A" w:rsidRDefault="000E0B84">
      <w:pPr>
        <w:pStyle w:val="Odstavecseseznamem"/>
        <w:numPr>
          <w:ilvl w:val="0"/>
          <w:numId w:val="1"/>
        </w:numPr>
        <w:spacing w:after="120"/>
        <w:jc w:val="both"/>
      </w:pPr>
      <w:r>
        <w:t>Konfigurace nastavení odesílaných produktů v JUDEH pro SZIF</w:t>
      </w:r>
    </w:p>
    <w:p w14:paraId="679C58C5" w14:textId="77777777" w:rsidR="009E2B4A" w:rsidRDefault="000E0B84">
      <w:pPr>
        <w:pStyle w:val="Odstavecseseznamem"/>
        <w:numPr>
          <w:ilvl w:val="0"/>
          <w:numId w:val="1"/>
        </w:numPr>
        <w:spacing w:after="120"/>
        <w:jc w:val="both"/>
      </w:pPr>
      <w:r>
        <w:t>Vytvoření klonu vzdělávacích akcí určených pro evidenci školení v oblasti AEKO/EZ</w:t>
      </w:r>
    </w:p>
    <w:p w14:paraId="7406639E" w14:textId="77777777" w:rsidR="009E2B4A" w:rsidRDefault="000E0B84">
      <w:pPr>
        <w:pStyle w:val="Odstavecseseznamem"/>
        <w:numPr>
          <w:ilvl w:val="0"/>
          <w:numId w:val="1"/>
        </w:numPr>
        <w:spacing w:after="120"/>
        <w:jc w:val="both"/>
      </w:pPr>
      <w:r>
        <w:t>Webová služba EAA_GVA03A pro zjištění, zda daný subjekt byl účasten školení v rámci strategického plánu – opatření AEKO/EZ</w:t>
      </w:r>
    </w:p>
    <w:p w14:paraId="34288D60" w14:textId="77777777" w:rsidR="009E2B4A" w:rsidRDefault="000E0B84">
      <w:pPr>
        <w:pStyle w:val="Nadpis2"/>
      </w:pPr>
      <w:r>
        <w:t>2.2 Odůvodnění požadované změny (změny právních předpisů, přínosy)</w:t>
      </w:r>
    </w:p>
    <w:p w14:paraId="12C461C9" w14:textId="77777777" w:rsidR="009E2B4A" w:rsidRDefault="000E0B84">
      <w:r>
        <w:t>Požadované funkcionality jsou nezbytné pro realizaci SWK kontrol opatření EZ a AEKO. Tato opatření vyžadují</w:t>
      </w:r>
    </w:p>
    <w:p w14:paraId="12E8218E" w14:textId="77777777" w:rsidR="009E2B4A" w:rsidRDefault="000E0B84">
      <w:pPr>
        <w:pStyle w:val="Odstavecseseznamem"/>
        <w:numPr>
          <w:ilvl w:val="0"/>
          <w:numId w:val="9"/>
        </w:numPr>
        <w:jc w:val="both"/>
        <w:rPr>
          <w:rFonts w:cs="Arial"/>
          <w:color w:val="000000"/>
          <w:szCs w:val="22"/>
          <w:lang w:eastAsia="cs-CZ"/>
        </w:rPr>
      </w:pPr>
      <w:r>
        <w:rPr>
          <w:rFonts w:cs="Arial"/>
          <w:color w:val="000000"/>
          <w:szCs w:val="22"/>
          <w:lang w:eastAsia="cs-CZ"/>
        </w:rPr>
        <w:t>Předávat data el. evidence hnojiv a výnosů z aplikace JUDEH pro účely opatření EZ (povinnost všech žadatelů nad 20 ha zem. půdy, kteří jsou povinni výnosy na orné půdě v EZ odevzdávat skrze JUDEH)</w:t>
      </w:r>
    </w:p>
    <w:p w14:paraId="6E5C0DA3" w14:textId="77777777" w:rsidR="009E2B4A" w:rsidRDefault="000E0B84">
      <w:pPr>
        <w:pStyle w:val="Odstavecseseznamem"/>
        <w:numPr>
          <w:ilvl w:val="0"/>
          <w:numId w:val="9"/>
        </w:numPr>
        <w:jc w:val="both"/>
        <w:rPr>
          <w:rFonts w:cs="Arial"/>
          <w:color w:val="000000"/>
          <w:szCs w:val="22"/>
          <w:lang w:eastAsia="cs-CZ"/>
        </w:rPr>
      </w:pPr>
      <w:r>
        <w:rPr>
          <w:rFonts w:cs="Arial"/>
          <w:color w:val="000000"/>
          <w:szCs w:val="22"/>
          <w:lang w:eastAsia="cs-CZ"/>
        </w:rPr>
        <w:lastRenderedPageBreak/>
        <w:t>Evidovat provedené školení – u IP 1x ročně, u EZ 1x za závazek.</w:t>
      </w:r>
    </w:p>
    <w:p w14:paraId="5C842A3D" w14:textId="77777777" w:rsidR="009E2B4A" w:rsidRDefault="000E0B84">
      <w:pPr>
        <w:rPr>
          <w:color w:val="000000"/>
          <w:szCs w:val="22"/>
          <w:lang w:eastAsia="cs-CZ"/>
        </w:rPr>
      </w:pPr>
      <w:r>
        <w:rPr>
          <w:color w:val="000000"/>
          <w:szCs w:val="22"/>
          <w:lang w:eastAsia="cs-CZ"/>
        </w:rPr>
        <w:t>Na základě vznesených požadavků byl definován optimální způsob implementace v registrech MZe:</w:t>
      </w:r>
    </w:p>
    <w:p w14:paraId="55554219" w14:textId="77777777" w:rsidR="009E2B4A" w:rsidRDefault="000E0B84">
      <w:pPr>
        <w:pStyle w:val="Odstavecseseznamem"/>
        <w:numPr>
          <w:ilvl w:val="0"/>
          <w:numId w:val="8"/>
        </w:numPr>
        <w:jc w:val="both"/>
        <w:rPr>
          <w:rFonts w:cs="Arial"/>
          <w:color w:val="000000"/>
          <w:szCs w:val="22"/>
          <w:lang w:eastAsia="cs-CZ"/>
        </w:rPr>
      </w:pPr>
      <w:r>
        <w:rPr>
          <w:rFonts w:cs="Arial"/>
          <w:color w:val="000000"/>
          <w:szCs w:val="22"/>
          <w:lang w:eastAsia="cs-CZ"/>
        </w:rPr>
        <w:t>Pro přenos dat vytvoření on-line webových služeb</w:t>
      </w:r>
    </w:p>
    <w:p w14:paraId="42D58E0D" w14:textId="77777777" w:rsidR="009E2B4A" w:rsidRDefault="000E0B84">
      <w:pPr>
        <w:pStyle w:val="Odstavecseseznamem"/>
        <w:numPr>
          <w:ilvl w:val="0"/>
          <w:numId w:val="8"/>
        </w:numPr>
        <w:jc w:val="both"/>
        <w:rPr>
          <w:rFonts w:cs="Arial"/>
          <w:color w:val="000000"/>
          <w:szCs w:val="22"/>
          <w:lang w:eastAsia="cs-CZ"/>
        </w:rPr>
      </w:pPr>
      <w:r>
        <w:rPr>
          <w:rFonts w:cs="Arial"/>
          <w:color w:val="000000"/>
          <w:szCs w:val="22"/>
          <w:lang w:eastAsia="cs-CZ"/>
        </w:rPr>
        <w:t>Pro konfiguraci produktů, které jsou předmětem minimálních výnosů modul správy číselníků JUDEH, aby data o vazbě plodin na produkty byly jako celek spravovány na jednom místě</w:t>
      </w:r>
    </w:p>
    <w:p w14:paraId="15B761D1" w14:textId="77777777" w:rsidR="009E2B4A" w:rsidRDefault="000E0B84">
      <w:pPr>
        <w:pStyle w:val="Odstavecseseznamem"/>
        <w:numPr>
          <w:ilvl w:val="0"/>
          <w:numId w:val="8"/>
        </w:numPr>
        <w:jc w:val="both"/>
        <w:rPr>
          <w:rFonts w:cs="Arial"/>
          <w:color w:val="000000"/>
          <w:szCs w:val="22"/>
          <w:lang w:eastAsia="cs-CZ"/>
        </w:rPr>
      </w:pPr>
      <w:r>
        <w:rPr>
          <w:rFonts w:cs="Arial"/>
          <w:color w:val="000000"/>
          <w:szCs w:val="22"/>
          <w:lang w:eastAsia="cs-CZ"/>
        </w:rPr>
        <w:t>Pro  zaevidování  účasti na vzdělávacích akcích využití již existující aplikace pro PRV s nutností zjednodušení.</w:t>
      </w:r>
    </w:p>
    <w:p w14:paraId="37304147" w14:textId="77777777" w:rsidR="009E2B4A" w:rsidRDefault="000E0B84">
      <w:pPr>
        <w:pStyle w:val="Nadpis2"/>
      </w:pPr>
      <w:r>
        <w:t>2.3 Rizika nerealizace</w:t>
      </w:r>
    </w:p>
    <w:p w14:paraId="51451D07" w14:textId="77777777" w:rsidR="009E2B4A" w:rsidRDefault="000E0B84">
      <w:pPr>
        <w:autoSpaceDE w:val="0"/>
        <w:autoSpaceDN w:val="0"/>
        <w:adjustRightInd w:val="0"/>
        <w:rPr>
          <w:szCs w:val="22"/>
          <w:lang w:eastAsia="cs-CZ"/>
        </w:rPr>
      </w:pPr>
      <w:r>
        <w:rPr>
          <w:szCs w:val="22"/>
          <w:lang w:eastAsia="cs-CZ"/>
        </w:rPr>
        <w:t>V případě nerealizace je ohrožena administrace opatření EZ/AEKO 23+.</w:t>
      </w:r>
    </w:p>
    <w:p w14:paraId="63778662" w14:textId="77777777" w:rsidR="009E2B4A" w:rsidRDefault="009E2B4A">
      <w:pPr>
        <w:autoSpaceDE w:val="0"/>
        <w:autoSpaceDN w:val="0"/>
        <w:adjustRightInd w:val="0"/>
        <w:rPr>
          <w:szCs w:val="22"/>
          <w:lang w:eastAsia="cs-CZ"/>
        </w:rPr>
      </w:pPr>
    </w:p>
    <w:p w14:paraId="7B6B4C91" w14:textId="77777777" w:rsidR="009E2B4A" w:rsidRDefault="000E0B84">
      <w:pPr>
        <w:pStyle w:val="Nadpis1"/>
        <w:ind w:hanging="1566"/>
      </w:pPr>
      <w:r>
        <w:t>Podr                 3 Podrobný popis požadavku</w:t>
      </w:r>
    </w:p>
    <w:p w14:paraId="5E655740" w14:textId="77777777" w:rsidR="009E2B4A" w:rsidRDefault="009E2B4A">
      <w:pPr>
        <w:pStyle w:val="Nadpis1"/>
        <w:ind w:hanging="1566"/>
      </w:pPr>
    </w:p>
    <w:p w14:paraId="2EEB6855" w14:textId="15E1B552" w:rsidR="009E2B4A" w:rsidRDefault="00247B62">
      <w:pPr>
        <w:pStyle w:val="Odstavecseseznamem"/>
      </w:pPr>
      <w:proofErr w:type="spellStart"/>
      <w:r>
        <w:t>xxx</w:t>
      </w:r>
      <w:proofErr w:type="spellEnd"/>
    </w:p>
    <w:p w14:paraId="180E51AF" w14:textId="77777777" w:rsidR="009E2B4A" w:rsidRDefault="000E0B84">
      <w:pPr>
        <w:pStyle w:val="Nadpis1"/>
        <w:ind w:left="284" w:hanging="284"/>
        <w:rPr>
          <w:szCs w:val="22"/>
        </w:rPr>
      </w:pPr>
      <w:r>
        <w:rPr>
          <w:szCs w:val="22"/>
        </w:rPr>
        <w:t>4 Dopady na IS MZe</w:t>
      </w:r>
    </w:p>
    <w:p w14:paraId="78606104" w14:textId="77777777" w:rsidR="009E2B4A" w:rsidRDefault="000E0B84">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476CA5F" w14:textId="77777777" w:rsidR="009E2B4A" w:rsidRDefault="009E2B4A">
      <w:pPr>
        <w:rPr>
          <w:sz w:val="16"/>
          <w:szCs w:val="16"/>
        </w:rPr>
      </w:pPr>
    </w:p>
    <w:p w14:paraId="7C3E51FC" w14:textId="77777777" w:rsidR="009E2B4A" w:rsidRDefault="000E0B84">
      <w:pPr>
        <w:pStyle w:val="Nadpis2"/>
      </w:pPr>
      <w:r>
        <w:t>4.1 Na provoz a infrastrukturu</w:t>
      </w:r>
    </w:p>
    <w:p w14:paraId="7DDC2894" w14:textId="77777777" w:rsidR="009E2B4A" w:rsidRDefault="000E0B84">
      <w:r>
        <w:t>Nejsou známy</w:t>
      </w:r>
    </w:p>
    <w:p w14:paraId="020DB5AC" w14:textId="77777777" w:rsidR="009E2B4A" w:rsidRDefault="000E0B84">
      <w:pPr>
        <w:pStyle w:val="Nadpis2"/>
      </w:pPr>
      <w:r>
        <w:t>4.2 Na bezpečnost</w:t>
      </w:r>
    </w:p>
    <w:p w14:paraId="62FF3D5B" w14:textId="77777777" w:rsidR="009E2B4A" w:rsidRDefault="000E0B84">
      <w:r>
        <w:t>Nejsou známy</w:t>
      </w:r>
    </w:p>
    <w:p w14:paraId="74E1BCE6" w14:textId="77777777" w:rsidR="009E2B4A" w:rsidRDefault="000E0B84">
      <w:pPr>
        <w:pStyle w:val="Nadpis2"/>
      </w:pPr>
      <w:r>
        <w:t>4.3 Na součinnost s dalšími systémy</w:t>
      </w:r>
    </w:p>
    <w:p w14:paraId="1318C988" w14:textId="77777777" w:rsidR="009E2B4A" w:rsidRDefault="000E0B84">
      <w:r>
        <w:t>Nejsou známy</w:t>
      </w:r>
    </w:p>
    <w:p w14:paraId="38F81131" w14:textId="77777777" w:rsidR="009E2B4A" w:rsidRDefault="000E0B84">
      <w:pPr>
        <w:pStyle w:val="Nadpis2"/>
      </w:pPr>
      <w:r>
        <w:t>4.4 Požadavky na součinnost AgriBus a EPO</w:t>
      </w:r>
    </w:p>
    <w:p w14:paraId="1FB853C7" w14:textId="77777777" w:rsidR="009E2B4A" w:rsidRDefault="000E0B84">
      <w:r>
        <w:t>Vystavení nových webových služeb JUD_EZV01A a EAA_GAV03A.</w:t>
      </w:r>
    </w:p>
    <w:p w14:paraId="7D72BE00" w14:textId="77777777" w:rsidR="009E2B4A" w:rsidRDefault="000E0B84">
      <w:pPr>
        <w:rPr>
          <w:sz w:val="16"/>
          <w:szCs w:val="16"/>
        </w:rPr>
      </w:pPr>
      <w:r>
        <w:rPr>
          <w:sz w:val="16"/>
          <w:szCs w:val="16"/>
        </w:rPr>
        <w:t>(Pokud existují požadavky na součinnost Agribus, uveďte specifikaci služby ve formě strukturovaného požadavku (request) a odpovědi (response) s vyznačenou změnou.)</w:t>
      </w:r>
    </w:p>
    <w:p w14:paraId="35EFF57F" w14:textId="77777777" w:rsidR="009E2B4A" w:rsidRDefault="009E2B4A">
      <w:pPr>
        <w:rPr>
          <w:sz w:val="16"/>
          <w:szCs w:val="16"/>
        </w:rPr>
      </w:pPr>
    </w:p>
    <w:p w14:paraId="51A9C767" w14:textId="77777777" w:rsidR="009E2B4A" w:rsidRDefault="009E2B4A">
      <w:pPr>
        <w:rPr>
          <w:sz w:val="16"/>
          <w:szCs w:val="16"/>
        </w:rPr>
      </w:pPr>
    </w:p>
    <w:p w14:paraId="79539215" w14:textId="77777777" w:rsidR="009E2B4A" w:rsidRDefault="000E0B84">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9E2B4A" w14:paraId="672F6A18"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6181D67" w14:textId="77777777" w:rsidR="009E2B4A" w:rsidRDefault="000E0B84">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62CAFF1" w14:textId="77777777" w:rsidR="009E2B4A" w:rsidRDefault="000E0B84">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B667AE1" w14:textId="77777777" w:rsidR="009E2B4A" w:rsidRDefault="000E0B84">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584EAC5" w14:textId="77777777" w:rsidR="009E2B4A" w:rsidRDefault="000E0B84">
            <w:pPr>
              <w:rPr>
                <w:b/>
                <w:bCs/>
                <w:szCs w:val="22"/>
                <w:lang w:eastAsia="cs-CZ"/>
              </w:rPr>
            </w:pPr>
            <w:r>
              <w:rPr>
                <w:b/>
                <w:bCs/>
                <w:szCs w:val="22"/>
                <w:lang w:eastAsia="cs-CZ"/>
              </w:rPr>
              <w:t>Garant</w:t>
            </w:r>
            <w:r>
              <w:rPr>
                <w:rStyle w:val="Odkaznavysvtlivky"/>
                <w:b/>
                <w:bCs/>
                <w:szCs w:val="22"/>
                <w:lang w:eastAsia="cs-CZ"/>
              </w:rPr>
              <w:endnoteReference w:id="10"/>
            </w:r>
          </w:p>
        </w:tc>
      </w:tr>
      <w:tr w:rsidR="009E2B4A" w14:paraId="6750E3A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1061574" w14:textId="77777777" w:rsidR="009E2B4A" w:rsidRDefault="009E2B4A">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0171CADA" w14:textId="77777777" w:rsidR="009E2B4A" w:rsidRDefault="009E2B4A">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057FBA28" w14:textId="77777777" w:rsidR="009E2B4A" w:rsidRDefault="000E0B84">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0154369" w14:textId="77777777" w:rsidR="009E2B4A" w:rsidRDefault="000E0B84">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1AC7DEEF" w14:textId="77777777" w:rsidR="009E2B4A" w:rsidRDefault="000E0B84">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00C02B7C" w14:textId="77777777" w:rsidR="009E2B4A" w:rsidRDefault="009E2B4A">
            <w:pPr>
              <w:rPr>
                <w:bCs/>
                <w:szCs w:val="22"/>
                <w:lang w:eastAsia="cs-CZ"/>
              </w:rPr>
            </w:pPr>
          </w:p>
        </w:tc>
      </w:tr>
      <w:tr w:rsidR="009E2B4A" w14:paraId="0BAC2E4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5395814" w14:textId="77777777" w:rsidR="009E2B4A" w:rsidRDefault="009E2B4A">
            <w:pPr>
              <w:pStyle w:val="Odstavecseseznamem"/>
              <w:numPr>
                <w:ilvl w:val="0"/>
                <w:numId w:val="4"/>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3F4CC3D" w14:textId="77777777" w:rsidR="009E2B4A" w:rsidRDefault="000E0B84">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014BF2E4" w14:textId="77777777" w:rsidR="009E2B4A" w:rsidRDefault="000E0B84">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59B1C72E" w14:textId="77777777" w:rsidR="009E2B4A" w:rsidRDefault="000E0B84">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4330BF4" w14:textId="77777777" w:rsidR="009E2B4A" w:rsidRDefault="000E0B84">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55E3F39" w14:textId="77777777" w:rsidR="009E2B4A" w:rsidRDefault="009E2B4A">
            <w:pPr>
              <w:rPr>
                <w:szCs w:val="22"/>
                <w:lang w:eastAsia="cs-CZ"/>
              </w:rPr>
            </w:pPr>
          </w:p>
        </w:tc>
      </w:tr>
      <w:tr w:rsidR="009E2B4A" w14:paraId="5B839CC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78E31D" w14:textId="77777777" w:rsidR="009E2B4A" w:rsidRDefault="009E2B4A">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ADB0A5" w14:textId="77777777" w:rsidR="009E2B4A" w:rsidRDefault="000E0B84">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95E6D00" w14:textId="77777777" w:rsidR="009E2B4A" w:rsidRDefault="000E0B84">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68888A5" w14:textId="77777777" w:rsidR="009E2B4A" w:rsidRDefault="000E0B8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EEEEE26" w14:textId="77777777" w:rsidR="009E2B4A" w:rsidRDefault="000E0B8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F32D0DD" w14:textId="77777777" w:rsidR="009E2B4A" w:rsidRDefault="009E2B4A">
            <w:pPr>
              <w:rPr>
                <w:szCs w:val="22"/>
                <w:lang w:eastAsia="cs-CZ"/>
              </w:rPr>
            </w:pPr>
          </w:p>
        </w:tc>
      </w:tr>
      <w:tr w:rsidR="009E2B4A" w14:paraId="0ABA46D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2361AD" w14:textId="77777777" w:rsidR="009E2B4A" w:rsidRDefault="009E2B4A">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6717B1" w14:textId="77777777" w:rsidR="009E2B4A" w:rsidRDefault="000E0B84">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104C615" w14:textId="77777777" w:rsidR="009E2B4A" w:rsidRDefault="000E0B84">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F2FD2DD" w14:textId="77777777" w:rsidR="009E2B4A" w:rsidRDefault="000E0B8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8B9742D" w14:textId="77777777" w:rsidR="009E2B4A" w:rsidRDefault="000E0B8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AAC0FC" w14:textId="77777777" w:rsidR="009E2B4A" w:rsidRDefault="009E2B4A">
            <w:pPr>
              <w:rPr>
                <w:szCs w:val="22"/>
                <w:lang w:eastAsia="cs-CZ"/>
              </w:rPr>
            </w:pPr>
          </w:p>
        </w:tc>
      </w:tr>
      <w:tr w:rsidR="009E2B4A" w14:paraId="091D11A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3C3791" w14:textId="77777777" w:rsidR="009E2B4A" w:rsidRDefault="009E2B4A">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2C7584" w14:textId="77777777" w:rsidR="009E2B4A" w:rsidRDefault="000E0B84">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0A51980" w14:textId="77777777" w:rsidR="009E2B4A" w:rsidRDefault="000E0B84">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8D02775" w14:textId="77777777" w:rsidR="009E2B4A" w:rsidRDefault="000E0B8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48672D2" w14:textId="77777777" w:rsidR="009E2B4A" w:rsidRDefault="000E0B8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4EFA86C" w14:textId="77777777" w:rsidR="009E2B4A" w:rsidRDefault="000E0B84">
            <w:pPr>
              <w:rPr>
                <w:szCs w:val="22"/>
                <w:lang w:eastAsia="cs-CZ"/>
              </w:rPr>
            </w:pPr>
            <w:r>
              <w:rPr>
                <w:szCs w:val="22"/>
                <w:lang w:eastAsia="cs-CZ"/>
              </w:rPr>
              <w:t>Věcný garant</w:t>
            </w:r>
          </w:p>
        </w:tc>
      </w:tr>
      <w:tr w:rsidR="009E2B4A" w14:paraId="66AD017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3BD68A" w14:textId="77777777" w:rsidR="009E2B4A" w:rsidRDefault="009E2B4A">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A24AEC" w14:textId="77777777" w:rsidR="009E2B4A" w:rsidRDefault="000E0B84">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A20EA98" w14:textId="77777777" w:rsidR="009E2B4A" w:rsidRDefault="000E0B84">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BD49F29" w14:textId="77777777" w:rsidR="009E2B4A" w:rsidRDefault="000E0B84">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6EADA4F" w14:textId="77777777" w:rsidR="009E2B4A" w:rsidRDefault="000E0B84">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AC5F0A1" w14:textId="77777777" w:rsidR="009E2B4A" w:rsidRDefault="000E0B84">
            <w:pPr>
              <w:rPr>
                <w:szCs w:val="22"/>
                <w:lang w:eastAsia="cs-CZ"/>
              </w:rPr>
            </w:pPr>
            <w:r>
              <w:rPr>
                <w:szCs w:val="22"/>
                <w:lang w:eastAsia="cs-CZ"/>
              </w:rPr>
              <w:t>OKB, OPPT</w:t>
            </w:r>
            <w:r>
              <w:rPr>
                <w:rStyle w:val="Odkaznavysvtlivky"/>
                <w:szCs w:val="22"/>
                <w:lang w:eastAsia="cs-CZ"/>
              </w:rPr>
              <w:endnoteReference w:id="12"/>
            </w:r>
          </w:p>
        </w:tc>
      </w:tr>
      <w:tr w:rsidR="009E2B4A" w14:paraId="646242F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1F10AC" w14:textId="77777777" w:rsidR="009E2B4A" w:rsidRDefault="009E2B4A">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CF5E6A" w14:textId="77777777" w:rsidR="009E2B4A" w:rsidRDefault="000E0B84">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E65F0BB" w14:textId="77777777" w:rsidR="009E2B4A" w:rsidRDefault="000E0B84">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7D1292C" w14:textId="77777777" w:rsidR="009E2B4A" w:rsidRDefault="000E0B84">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E2564EA" w14:textId="77777777" w:rsidR="009E2B4A" w:rsidRDefault="000E0B84">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B9D1603" w14:textId="77777777" w:rsidR="009E2B4A" w:rsidRDefault="009E2B4A">
            <w:pPr>
              <w:rPr>
                <w:rStyle w:val="Odkaznakoment10"/>
                <w:rFonts w:eastAsia="Calibri"/>
              </w:rPr>
            </w:pPr>
          </w:p>
        </w:tc>
      </w:tr>
      <w:tr w:rsidR="009E2B4A" w14:paraId="6BA22B1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B0ABD8" w14:textId="77777777" w:rsidR="009E2B4A" w:rsidRDefault="009E2B4A">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BD3F55" w14:textId="77777777" w:rsidR="009E2B4A" w:rsidRDefault="000E0B84">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3336CC2" w14:textId="77777777" w:rsidR="009E2B4A" w:rsidRDefault="000E0B84">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6E00FE5" w14:textId="77777777" w:rsidR="009E2B4A" w:rsidRDefault="000E0B84">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CE6742" w14:textId="77777777" w:rsidR="009E2B4A" w:rsidRDefault="000E0B84">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55C291D" w14:textId="77777777" w:rsidR="009E2B4A" w:rsidRDefault="009E2B4A">
            <w:pPr>
              <w:rPr>
                <w:rStyle w:val="Odkaznakoment10"/>
                <w:rFonts w:eastAsia="Calibri"/>
              </w:rPr>
            </w:pPr>
          </w:p>
        </w:tc>
      </w:tr>
      <w:tr w:rsidR="009E2B4A" w14:paraId="1F1D224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5B8DAF" w14:textId="77777777" w:rsidR="009E2B4A" w:rsidRDefault="009E2B4A">
            <w:pPr>
              <w:pStyle w:val="Odstavecseseznamem"/>
              <w:numPr>
                <w:ilvl w:val="0"/>
                <w:numId w:val="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575050" w14:textId="77777777" w:rsidR="009E2B4A" w:rsidRDefault="000E0B84">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6B0C975" w14:textId="77777777" w:rsidR="009E2B4A" w:rsidRDefault="000E0B84">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72D506B" w14:textId="77777777" w:rsidR="009E2B4A" w:rsidRDefault="000E0B84">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072D437" w14:textId="77777777" w:rsidR="009E2B4A" w:rsidRDefault="000E0B84">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44166E" w14:textId="77777777" w:rsidR="009E2B4A" w:rsidRDefault="009E2B4A">
            <w:pPr>
              <w:rPr>
                <w:rStyle w:val="Odkaznakoment10"/>
                <w:rFonts w:eastAsia="Calibri"/>
              </w:rPr>
            </w:pPr>
          </w:p>
        </w:tc>
      </w:tr>
    </w:tbl>
    <w:p w14:paraId="3BB8A6A1" w14:textId="77777777" w:rsidR="009E2B4A" w:rsidRDefault="009E2B4A"/>
    <w:p w14:paraId="35DD481A" w14:textId="77777777" w:rsidR="009E2B4A" w:rsidRDefault="000E0B84">
      <w:pPr>
        <w:rPr>
          <w:b/>
        </w:rPr>
      </w:pPr>
      <w:r>
        <w:rPr>
          <w:b/>
        </w:rPr>
        <w:t>ROZSAH TECHNICKÉ DOKUMENTACE</w:t>
      </w:r>
    </w:p>
    <w:p w14:paraId="0523F094" w14:textId="77777777" w:rsidR="009E2B4A" w:rsidRDefault="000E0B84">
      <w:pPr>
        <w:pStyle w:val="Odstavecseseznamem"/>
        <w:numPr>
          <w:ilvl w:val="0"/>
          <w:numId w:val="2"/>
        </w:numPr>
        <w:spacing w:after="120"/>
        <w:ind w:left="1060" w:hanging="703"/>
        <w:contextualSpacing w:val="0"/>
        <w:rPr>
          <w:b/>
        </w:rPr>
      </w:pPr>
      <w:r>
        <w:rPr>
          <w:b/>
        </w:rPr>
        <w:t xml:space="preserve">Sparx EA modelu (zejména ArchiMate modelu) </w:t>
      </w:r>
    </w:p>
    <w:p w14:paraId="4ED11D28" w14:textId="77777777" w:rsidR="009E2B4A" w:rsidRDefault="000E0B84">
      <w:pPr>
        <w:pStyle w:val="Odstavecseseznamem"/>
        <w:ind w:left="1065"/>
      </w:pPr>
      <w:r>
        <w:lastRenderedPageBreak/>
        <w:t>V případě, že v rámci implementace dojde k jeho změnám oproti návrhu architektury připravenému jako součást analýzy, provede se aktualizace modelu. Sparx EA model by měl zahrnovat:</w:t>
      </w:r>
    </w:p>
    <w:p w14:paraId="475854A2" w14:textId="77777777" w:rsidR="009E2B4A" w:rsidRDefault="000E0B84">
      <w:pPr>
        <w:pStyle w:val="Odstavecseseznamem"/>
        <w:numPr>
          <w:ilvl w:val="1"/>
          <w:numId w:val="2"/>
        </w:numPr>
        <w:ind w:left="1418" w:hanging="338"/>
      </w:pPr>
      <w:r>
        <w:t>aplikační komponenty tvořící řešení, případně dílčí komponenty v podobě ArchiMate Application Component,</w:t>
      </w:r>
    </w:p>
    <w:p w14:paraId="22B3A12C" w14:textId="77777777" w:rsidR="009E2B4A" w:rsidRDefault="000E0B84">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603AD20D" w14:textId="77777777" w:rsidR="009E2B4A" w:rsidRDefault="000E0B84">
      <w:pPr>
        <w:pStyle w:val="Odstavecseseznamem"/>
        <w:numPr>
          <w:ilvl w:val="1"/>
          <w:numId w:val="2"/>
        </w:numPr>
        <w:ind w:left="1418" w:hanging="338"/>
      </w:pPr>
      <w:r>
        <w:t>prvky webových služeb reprezentované ArchiMate Application Service,</w:t>
      </w:r>
    </w:p>
    <w:p w14:paraId="4B9917FC" w14:textId="77777777" w:rsidR="009E2B4A" w:rsidRDefault="000E0B84">
      <w:pPr>
        <w:pStyle w:val="Odstavecseseznamem"/>
        <w:numPr>
          <w:ilvl w:val="1"/>
          <w:numId w:val="2"/>
        </w:numPr>
        <w:ind w:left="1418" w:hanging="338"/>
      </w:pPr>
      <w:r>
        <w:t>hlavní datové objekty a číselníky reprezentovány ArchiMate Data Object,</w:t>
      </w:r>
    </w:p>
    <w:p w14:paraId="4B3A0187" w14:textId="77777777" w:rsidR="009E2B4A" w:rsidRDefault="000E0B84">
      <w:pPr>
        <w:pStyle w:val="Odstavecseseznamem"/>
        <w:numPr>
          <w:ilvl w:val="1"/>
          <w:numId w:val="2"/>
        </w:numPr>
        <w:ind w:left="1418" w:hanging="338"/>
      </w:pPr>
      <w:r>
        <w:t>activity model/diagramy anebo sekvenční model/diagramy logiky zpracování definovaných typů dokumentů,</w:t>
      </w:r>
    </w:p>
    <w:p w14:paraId="0B596FDD" w14:textId="77777777" w:rsidR="009E2B4A" w:rsidRDefault="000E0B84">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01252045" w14:textId="77777777" w:rsidR="009E2B4A" w:rsidRDefault="000E0B84">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0853A646" w14:textId="77777777" w:rsidR="009E2B4A" w:rsidRDefault="009E2B4A"/>
    <w:p w14:paraId="0C1E8F8B" w14:textId="77777777" w:rsidR="009E2B4A" w:rsidRDefault="000E0B84">
      <w:pPr>
        <w:pStyle w:val="Odstavecseseznamem"/>
        <w:numPr>
          <w:ilvl w:val="0"/>
          <w:numId w:val="2"/>
        </w:numPr>
        <w:spacing w:after="120"/>
        <w:ind w:left="1060" w:hanging="703"/>
        <w:contextualSpacing w:val="0"/>
        <w:rPr>
          <w:b/>
        </w:rPr>
      </w:pPr>
      <w:r>
        <w:rPr>
          <w:b/>
        </w:rPr>
        <w:t>Bezpečnostní dokumentace</w:t>
      </w:r>
    </w:p>
    <w:p w14:paraId="0B758ABF" w14:textId="77777777" w:rsidR="009E2B4A" w:rsidRDefault="000E0B84">
      <w:pPr>
        <w:pStyle w:val="Odstavecseseznamem"/>
        <w:ind w:left="1065"/>
      </w:pPr>
      <w:r>
        <w:t>Jde o přehled bezpečnostních opatření, který jen odkazuje, kde v technické dokumentaci se nalézá jejich popis</w:t>
      </w:r>
    </w:p>
    <w:p w14:paraId="375888E8" w14:textId="77777777" w:rsidR="009E2B4A" w:rsidRDefault="000E0B84">
      <w:pPr>
        <w:pStyle w:val="Odstavecseseznamem"/>
        <w:ind w:left="1065"/>
      </w:pPr>
      <w:r>
        <w:t>Jedná se především o popis těchto bezpečnostních opatření (jsou-li relevantní):</w:t>
      </w:r>
    </w:p>
    <w:p w14:paraId="5A89015C" w14:textId="77777777" w:rsidR="009E2B4A" w:rsidRDefault="000E0B84">
      <w:pPr>
        <w:pStyle w:val="Odstavecseseznamem"/>
        <w:numPr>
          <w:ilvl w:val="1"/>
          <w:numId w:val="2"/>
        </w:numPr>
        <w:ind w:left="1418" w:hanging="338"/>
      </w:pPr>
      <w:r>
        <w:t>řízení přístupu, role, autentizace a autorizace, druhy a správa účtů,</w:t>
      </w:r>
    </w:p>
    <w:p w14:paraId="55061D1B" w14:textId="77777777" w:rsidR="009E2B4A" w:rsidRDefault="000E0B84">
      <w:pPr>
        <w:pStyle w:val="Odstavecseseznamem"/>
        <w:numPr>
          <w:ilvl w:val="1"/>
          <w:numId w:val="2"/>
        </w:numPr>
        <w:ind w:left="1418" w:hanging="338"/>
      </w:pPr>
      <w:r>
        <w:t>omezení oprávnění (princip minimálních oprávnění),</w:t>
      </w:r>
    </w:p>
    <w:p w14:paraId="66978A38" w14:textId="77777777" w:rsidR="009E2B4A" w:rsidRDefault="000E0B84">
      <w:pPr>
        <w:pStyle w:val="Odstavecseseznamem"/>
        <w:numPr>
          <w:ilvl w:val="1"/>
          <w:numId w:val="2"/>
        </w:numPr>
        <w:ind w:left="1418" w:hanging="338"/>
      </w:pPr>
      <w:r>
        <w:t>proces řízení účtů (přidělování/odebírání, vytváření/rušení),</w:t>
      </w:r>
    </w:p>
    <w:p w14:paraId="5E9E7862" w14:textId="77777777" w:rsidR="009E2B4A" w:rsidRDefault="000E0B84">
      <w:pPr>
        <w:pStyle w:val="Odstavecseseznamem"/>
        <w:numPr>
          <w:ilvl w:val="1"/>
          <w:numId w:val="2"/>
        </w:numPr>
        <w:ind w:left="1418" w:hanging="338"/>
      </w:pPr>
      <w:r>
        <w:t>auditní mechanismy, napojení na SIEM (Syslog, SNP TRAP, Textový soubor, JDBC, Microsoft Event Log…),</w:t>
      </w:r>
    </w:p>
    <w:p w14:paraId="007D32FA" w14:textId="77777777" w:rsidR="009E2B4A" w:rsidRDefault="000E0B84">
      <w:pPr>
        <w:pStyle w:val="Odstavecseseznamem"/>
        <w:numPr>
          <w:ilvl w:val="1"/>
          <w:numId w:val="2"/>
        </w:numPr>
        <w:ind w:left="1418" w:hanging="338"/>
      </w:pPr>
      <w:r>
        <w:t>šifrování,</w:t>
      </w:r>
    </w:p>
    <w:p w14:paraId="5E195F75" w14:textId="77777777" w:rsidR="009E2B4A" w:rsidRDefault="000E0B84">
      <w:pPr>
        <w:pStyle w:val="Odstavecseseznamem"/>
        <w:numPr>
          <w:ilvl w:val="1"/>
          <w:numId w:val="2"/>
        </w:numPr>
        <w:ind w:left="1418" w:hanging="338"/>
      </w:pPr>
      <w:r>
        <w:t>zabezpečení webového rozhraní, je-li součástí systému,</w:t>
      </w:r>
    </w:p>
    <w:p w14:paraId="0E700604" w14:textId="77777777" w:rsidR="009E2B4A" w:rsidRDefault="000E0B84">
      <w:pPr>
        <w:pStyle w:val="Odstavecseseznamem"/>
        <w:numPr>
          <w:ilvl w:val="1"/>
          <w:numId w:val="2"/>
        </w:numPr>
        <w:ind w:left="1418" w:hanging="338"/>
      </w:pPr>
      <w:r>
        <w:t>certifikační autority a PKI,</w:t>
      </w:r>
    </w:p>
    <w:p w14:paraId="7AA385B7" w14:textId="77777777" w:rsidR="009E2B4A" w:rsidRDefault="000E0B84">
      <w:pPr>
        <w:pStyle w:val="Odstavecseseznamem"/>
        <w:numPr>
          <w:ilvl w:val="1"/>
          <w:numId w:val="2"/>
        </w:numPr>
        <w:ind w:left="1418" w:hanging="338"/>
      </w:pPr>
      <w:r>
        <w:t>zajištění integrity dat,</w:t>
      </w:r>
    </w:p>
    <w:p w14:paraId="6E4DBB82" w14:textId="77777777" w:rsidR="009E2B4A" w:rsidRDefault="000E0B84">
      <w:pPr>
        <w:pStyle w:val="Odstavecseseznamem"/>
        <w:numPr>
          <w:ilvl w:val="1"/>
          <w:numId w:val="2"/>
        </w:numPr>
        <w:ind w:left="1418" w:hanging="338"/>
      </w:pPr>
      <w:r>
        <w:t>zajištění dostupnosti dat (redundance, cluster, HA…),</w:t>
      </w:r>
    </w:p>
    <w:p w14:paraId="371F5826" w14:textId="77777777" w:rsidR="009E2B4A" w:rsidRDefault="000E0B84">
      <w:pPr>
        <w:pStyle w:val="Odstavecseseznamem"/>
        <w:numPr>
          <w:ilvl w:val="1"/>
          <w:numId w:val="2"/>
        </w:numPr>
        <w:ind w:left="1418" w:hanging="338"/>
      </w:pPr>
      <w:r>
        <w:t>zálohování, způsob, rozvrh,</w:t>
      </w:r>
    </w:p>
    <w:p w14:paraId="48856F43" w14:textId="77777777" w:rsidR="009E2B4A" w:rsidRDefault="000E0B84">
      <w:pPr>
        <w:pStyle w:val="Odstavecseseznamem"/>
        <w:numPr>
          <w:ilvl w:val="1"/>
          <w:numId w:val="2"/>
        </w:numPr>
        <w:ind w:left="1418" w:hanging="338"/>
      </w:pPr>
      <w:r>
        <w:t>obnovení ze zálohy (DRP) včetně předpokládané doby obnovy,</w:t>
      </w:r>
    </w:p>
    <w:p w14:paraId="420A45CA" w14:textId="77777777" w:rsidR="009E2B4A" w:rsidRDefault="000E0B84">
      <w:pPr>
        <w:pStyle w:val="Odstavecseseznamem"/>
        <w:numPr>
          <w:ilvl w:val="1"/>
          <w:numId w:val="2"/>
        </w:numPr>
        <w:ind w:left="1418" w:hanging="338"/>
      </w:pPr>
      <w:r>
        <w:t>předpokládá se, že existuje síťové schéma, komunikační schéma a zdrojový kód.</w:t>
      </w:r>
    </w:p>
    <w:p w14:paraId="1F24382B" w14:textId="77777777" w:rsidR="009E2B4A" w:rsidRDefault="000E0B84">
      <w:pPr>
        <w:pStyle w:val="Nadpis3"/>
      </w:pPr>
      <w:r>
        <w:t xml:space="preserve"> 5.1.1 Dohledové scénáře jsou požadovány, pokud Dodavatel potvrdí dopad na dohledové scénáře/nástroj. </w:t>
      </w:r>
    </w:p>
    <w:p w14:paraId="4B8B7EAC" w14:textId="1FAF5791" w:rsidR="009E2B4A" w:rsidRDefault="000E0B84">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187570A" w14:textId="490D882B" w:rsidR="009E2B4A" w:rsidRDefault="000E0B84">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247B62">
        <w:rPr>
          <w:sz w:val="18"/>
          <w:szCs w:val="18"/>
        </w:rPr>
        <w:t>xxx</w:t>
      </w:r>
      <w:proofErr w:type="spellEnd"/>
      <w:r>
        <w:rPr>
          <w:sz w:val="18"/>
          <w:szCs w:val="18"/>
        </w:rPr>
        <w:t xml:space="preserve">       </w:t>
      </w:r>
    </w:p>
    <w:p w14:paraId="0022EA36" w14:textId="77777777" w:rsidR="009E2B4A" w:rsidRDefault="000E0B84">
      <w:pPr>
        <w:ind w:right="-427"/>
        <w:rPr>
          <w:szCs w:val="22"/>
        </w:rPr>
      </w:pPr>
      <w:r>
        <w:rPr>
          <w:szCs w:val="22"/>
        </w:rPr>
        <w:t xml:space="preserve">        </w:t>
      </w:r>
    </w:p>
    <w:p w14:paraId="567FC958" w14:textId="77777777" w:rsidR="009E2B4A" w:rsidRDefault="000E0B84">
      <w:pPr>
        <w:pStyle w:val="Nadpis1"/>
        <w:ind w:left="284" w:hanging="284"/>
        <w:rPr>
          <w:szCs w:val="22"/>
        </w:rPr>
      </w:pPr>
      <w:r>
        <w:rPr>
          <w:szCs w:val="22"/>
        </w:rPr>
        <w:t>6 Akceptační kritéria</w:t>
      </w:r>
    </w:p>
    <w:p w14:paraId="7F5C29DB" w14:textId="77777777" w:rsidR="009E2B4A" w:rsidRDefault="000E0B84">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DBEAC93" w14:textId="77777777" w:rsidR="009E2B4A" w:rsidRDefault="009E2B4A">
      <w:pPr>
        <w:rPr>
          <w:szCs w:val="22"/>
        </w:rPr>
      </w:pPr>
    </w:p>
    <w:p w14:paraId="66EF3A2C" w14:textId="77777777" w:rsidR="009E2B4A" w:rsidRDefault="000E0B84">
      <w:pPr>
        <w:pStyle w:val="Nadpis1"/>
        <w:ind w:left="284" w:hanging="284"/>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E2B4A" w14:paraId="1449DEEC"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97A1B9" w14:textId="77777777" w:rsidR="009E2B4A" w:rsidRDefault="000E0B84">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E23F3BA" w14:textId="77777777" w:rsidR="009E2B4A" w:rsidRDefault="000E0B84">
            <w:pPr>
              <w:rPr>
                <w:b/>
                <w:bCs/>
                <w:szCs w:val="22"/>
                <w:lang w:eastAsia="cs-CZ"/>
              </w:rPr>
            </w:pPr>
            <w:r>
              <w:rPr>
                <w:b/>
                <w:bCs/>
                <w:szCs w:val="22"/>
                <w:lang w:eastAsia="cs-CZ"/>
              </w:rPr>
              <w:t>Termín</w:t>
            </w:r>
          </w:p>
        </w:tc>
      </w:tr>
      <w:tr w:rsidR="009E2B4A" w14:paraId="4AAD3786" w14:textId="77777777">
        <w:trPr>
          <w:trHeight w:val="284"/>
        </w:trPr>
        <w:tc>
          <w:tcPr>
            <w:tcW w:w="7655" w:type="dxa"/>
            <w:shd w:val="clear" w:color="auto" w:fill="auto"/>
            <w:noWrap/>
            <w:vAlign w:val="center"/>
          </w:tcPr>
          <w:p w14:paraId="70F9BEA0" w14:textId="77777777" w:rsidR="009E2B4A" w:rsidRDefault="000E0B84">
            <w:pPr>
              <w:rPr>
                <w:szCs w:val="22"/>
                <w:lang w:eastAsia="cs-CZ"/>
              </w:rPr>
            </w:pPr>
            <w:bookmarkStart w:id="0" w:name="_Hlk150788645"/>
            <w:r>
              <w:rPr>
                <w:szCs w:val="22"/>
                <w:lang w:eastAsia="cs-CZ"/>
              </w:rPr>
              <w:t xml:space="preserve">Zahájení prací </w:t>
            </w:r>
          </w:p>
        </w:tc>
        <w:tc>
          <w:tcPr>
            <w:tcW w:w="2116" w:type="dxa"/>
            <w:shd w:val="clear" w:color="auto" w:fill="auto"/>
            <w:vAlign w:val="center"/>
          </w:tcPr>
          <w:p w14:paraId="3812F77D" w14:textId="77777777" w:rsidR="009E2B4A" w:rsidRDefault="000E0B84">
            <w:pPr>
              <w:ind w:left="360"/>
              <w:rPr>
                <w:szCs w:val="22"/>
                <w:lang w:eastAsia="cs-CZ"/>
              </w:rPr>
            </w:pPr>
            <w:r>
              <w:rPr>
                <w:szCs w:val="22"/>
                <w:lang w:eastAsia="cs-CZ"/>
              </w:rPr>
              <w:t>po objednání</w:t>
            </w:r>
          </w:p>
        </w:tc>
      </w:tr>
      <w:tr w:rsidR="009E2B4A" w14:paraId="16A26A04" w14:textId="77777777">
        <w:trPr>
          <w:trHeight w:val="284"/>
        </w:trPr>
        <w:tc>
          <w:tcPr>
            <w:tcW w:w="7655" w:type="dxa"/>
            <w:shd w:val="clear" w:color="auto" w:fill="auto"/>
            <w:noWrap/>
            <w:vAlign w:val="center"/>
          </w:tcPr>
          <w:p w14:paraId="7237E399" w14:textId="77777777" w:rsidR="009E2B4A" w:rsidRDefault="000E0B84">
            <w:pPr>
              <w:rPr>
                <w:szCs w:val="22"/>
                <w:lang w:eastAsia="cs-CZ"/>
              </w:rPr>
            </w:pPr>
            <w:r>
              <w:rPr>
                <w:szCs w:val="22"/>
                <w:lang w:eastAsia="cs-CZ"/>
              </w:rPr>
              <w:t xml:space="preserve">Nasazení na test </w:t>
            </w:r>
          </w:p>
        </w:tc>
        <w:tc>
          <w:tcPr>
            <w:tcW w:w="2116" w:type="dxa"/>
            <w:shd w:val="clear" w:color="auto" w:fill="auto"/>
            <w:vAlign w:val="center"/>
          </w:tcPr>
          <w:p w14:paraId="65234F34" w14:textId="77777777" w:rsidR="009E2B4A" w:rsidRDefault="000E0B84">
            <w:pPr>
              <w:rPr>
                <w:szCs w:val="22"/>
                <w:lang w:eastAsia="cs-CZ"/>
              </w:rPr>
            </w:pPr>
            <w:r>
              <w:rPr>
                <w:szCs w:val="22"/>
                <w:lang w:eastAsia="cs-CZ"/>
              </w:rPr>
              <w:t>20.12.2023</w:t>
            </w:r>
          </w:p>
        </w:tc>
      </w:tr>
      <w:tr w:rsidR="009E2B4A" w14:paraId="53C07BCD" w14:textId="77777777">
        <w:trPr>
          <w:trHeight w:val="284"/>
        </w:trPr>
        <w:tc>
          <w:tcPr>
            <w:tcW w:w="7655" w:type="dxa"/>
            <w:shd w:val="clear" w:color="auto" w:fill="auto"/>
            <w:noWrap/>
            <w:vAlign w:val="center"/>
          </w:tcPr>
          <w:p w14:paraId="6FC9D30C" w14:textId="77777777" w:rsidR="009E2B4A" w:rsidRDefault="000E0B84">
            <w:pPr>
              <w:rPr>
                <w:szCs w:val="22"/>
                <w:lang w:eastAsia="cs-CZ"/>
              </w:rPr>
            </w:pPr>
            <w:r>
              <w:rPr>
                <w:szCs w:val="22"/>
                <w:lang w:eastAsia="cs-CZ"/>
              </w:rPr>
              <w:t>Nasazení na provoz (=finální export)</w:t>
            </w:r>
          </w:p>
        </w:tc>
        <w:tc>
          <w:tcPr>
            <w:tcW w:w="2116" w:type="dxa"/>
            <w:shd w:val="clear" w:color="auto" w:fill="auto"/>
            <w:vAlign w:val="center"/>
          </w:tcPr>
          <w:p w14:paraId="2CB26B05" w14:textId="77777777" w:rsidR="009E2B4A" w:rsidRDefault="000E0B84">
            <w:pPr>
              <w:rPr>
                <w:szCs w:val="22"/>
                <w:lang w:eastAsia="cs-CZ"/>
              </w:rPr>
            </w:pPr>
            <w:r>
              <w:rPr>
                <w:szCs w:val="22"/>
                <w:lang w:eastAsia="cs-CZ"/>
              </w:rPr>
              <w:t>31.01.2024</w:t>
            </w:r>
          </w:p>
        </w:tc>
      </w:tr>
      <w:tr w:rsidR="009E2B4A" w14:paraId="342FFF66" w14:textId="77777777">
        <w:trPr>
          <w:trHeight w:val="284"/>
        </w:trPr>
        <w:tc>
          <w:tcPr>
            <w:tcW w:w="7655" w:type="dxa"/>
            <w:shd w:val="clear" w:color="auto" w:fill="auto"/>
            <w:noWrap/>
            <w:vAlign w:val="center"/>
          </w:tcPr>
          <w:p w14:paraId="1A5A5146" w14:textId="77777777" w:rsidR="009E2B4A" w:rsidRDefault="000E0B84">
            <w:pPr>
              <w:rPr>
                <w:szCs w:val="22"/>
                <w:lang w:eastAsia="cs-CZ"/>
              </w:rPr>
            </w:pPr>
            <w:r>
              <w:rPr>
                <w:szCs w:val="22"/>
                <w:lang w:eastAsia="cs-CZ"/>
              </w:rPr>
              <w:t>Akceptace</w:t>
            </w:r>
          </w:p>
        </w:tc>
        <w:tc>
          <w:tcPr>
            <w:tcW w:w="2116" w:type="dxa"/>
            <w:shd w:val="clear" w:color="auto" w:fill="auto"/>
            <w:vAlign w:val="center"/>
          </w:tcPr>
          <w:p w14:paraId="15ECB031" w14:textId="77777777" w:rsidR="009E2B4A" w:rsidRDefault="000E0B84">
            <w:pPr>
              <w:rPr>
                <w:szCs w:val="22"/>
                <w:lang w:eastAsia="cs-CZ"/>
              </w:rPr>
            </w:pPr>
            <w:r>
              <w:rPr>
                <w:szCs w:val="22"/>
                <w:lang w:eastAsia="cs-CZ"/>
              </w:rPr>
              <w:t>31.03.2023</w:t>
            </w:r>
          </w:p>
        </w:tc>
      </w:tr>
      <w:bookmarkEnd w:id="0"/>
      <w:tr w:rsidR="009E2B4A" w14:paraId="7C56D723" w14:textId="77777777">
        <w:trPr>
          <w:trHeight w:val="284"/>
        </w:trPr>
        <w:tc>
          <w:tcPr>
            <w:tcW w:w="7655" w:type="dxa"/>
            <w:shd w:val="clear" w:color="auto" w:fill="auto"/>
            <w:noWrap/>
            <w:vAlign w:val="center"/>
          </w:tcPr>
          <w:p w14:paraId="3065BD5A" w14:textId="77777777" w:rsidR="009E2B4A" w:rsidRDefault="009E2B4A">
            <w:pPr>
              <w:rPr>
                <w:szCs w:val="22"/>
                <w:lang w:eastAsia="cs-CZ"/>
              </w:rPr>
            </w:pPr>
          </w:p>
        </w:tc>
        <w:tc>
          <w:tcPr>
            <w:tcW w:w="2116" w:type="dxa"/>
            <w:shd w:val="clear" w:color="auto" w:fill="auto"/>
            <w:vAlign w:val="center"/>
          </w:tcPr>
          <w:p w14:paraId="4A1E029B" w14:textId="77777777" w:rsidR="009E2B4A" w:rsidRDefault="009E2B4A">
            <w:pPr>
              <w:rPr>
                <w:szCs w:val="22"/>
                <w:lang w:eastAsia="cs-CZ"/>
              </w:rPr>
            </w:pPr>
          </w:p>
        </w:tc>
      </w:tr>
    </w:tbl>
    <w:p w14:paraId="2A8849F6" w14:textId="77777777" w:rsidR="009E2B4A" w:rsidRDefault="009E2B4A">
      <w:pPr>
        <w:rPr>
          <w:szCs w:val="22"/>
        </w:rPr>
      </w:pPr>
    </w:p>
    <w:p w14:paraId="498A19BD" w14:textId="77777777" w:rsidR="009E2B4A" w:rsidRDefault="000E0B84">
      <w:pPr>
        <w:pStyle w:val="Nadpis1"/>
        <w:ind w:left="284" w:hanging="284"/>
        <w:rPr>
          <w:szCs w:val="22"/>
        </w:rPr>
      </w:pPr>
      <w:r>
        <w:rPr>
          <w:szCs w:val="22"/>
        </w:rPr>
        <w:lastRenderedPageBreak/>
        <w:t>8 Přílohy</w:t>
      </w:r>
    </w:p>
    <w:p w14:paraId="520A4A6A" w14:textId="77777777" w:rsidR="009E2B4A" w:rsidRDefault="000E0B84">
      <w:pPr>
        <w:ind w:left="426"/>
        <w:rPr>
          <w:szCs w:val="22"/>
        </w:rPr>
      </w:pPr>
      <w:r>
        <w:rPr>
          <w:szCs w:val="22"/>
        </w:rPr>
        <w:t>1.</w:t>
      </w:r>
    </w:p>
    <w:p w14:paraId="6FD5ADC8" w14:textId="77777777" w:rsidR="009E2B4A" w:rsidRDefault="000E0B84">
      <w:pPr>
        <w:ind w:left="426"/>
        <w:rPr>
          <w:szCs w:val="22"/>
        </w:rPr>
      </w:pPr>
      <w:r>
        <w:rPr>
          <w:szCs w:val="22"/>
        </w:rPr>
        <w:t>2.</w:t>
      </w:r>
    </w:p>
    <w:p w14:paraId="7378B35C" w14:textId="77777777" w:rsidR="009E2B4A" w:rsidRDefault="009E2B4A">
      <w:pPr>
        <w:rPr>
          <w:szCs w:val="22"/>
        </w:rPr>
      </w:pPr>
    </w:p>
    <w:p w14:paraId="7885CB3A" w14:textId="77777777" w:rsidR="009E2B4A" w:rsidRDefault="000E0B84">
      <w:pPr>
        <w:pStyle w:val="Nadpis1"/>
        <w:ind w:left="284" w:hanging="284"/>
        <w:rPr>
          <w:szCs w:val="22"/>
        </w:rPr>
      </w:pPr>
      <w:r>
        <w:rPr>
          <w:szCs w:val="22"/>
        </w:rPr>
        <w:t>9 Podpisová doložka</w:t>
      </w:r>
    </w:p>
    <w:tbl>
      <w:tblPr>
        <w:tblW w:w="934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02"/>
        <w:gridCol w:w="3020"/>
        <w:gridCol w:w="3020"/>
      </w:tblGrid>
      <w:tr w:rsidR="009E2B4A" w14:paraId="54DA28D9" w14:textId="77777777">
        <w:trPr>
          <w:trHeight w:val="599"/>
        </w:trPr>
        <w:tc>
          <w:tcPr>
            <w:tcW w:w="3302" w:type="dxa"/>
            <w:tcBorders>
              <w:top w:val="single" w:sz="8" w:space="0" w:color="auto"/>
              <w:left w:val="single" w:sz="8" w:space="0" w:color="auto"/>
              <w:bottom w:val="single" w:sz="8" w:space="0" w:color="auto"/>
            </w:tcBorders>
            <w:shd w:val="clear" w:color="auto" w:fill="auto"/>
            <w:noWrap/>
            <w:vAlign w:val="center"/>
            <w:hideMark/>
          </w:tcPr>
          <w:p w14:paraId="3FD2652F" w14:textId="77777777" w:rsidR="009E2B4A" w:rsidRDefault="000E0B84">
            <w:pPr>
              <w:rPr>
                <w:b/>
                <w:bCs/>
                <w:szCs w:val="22"/>
                <w:lang w:eastAsia="cs-CZ"/>
              </w:rPr>
            </w:pPr>
            <w:r>
              <w:rPr>
                <w:b/>
                <w:bCs/>
                <w:szCs w:val="22"/>
                <w:lang w:eastAsia="cs-CZ"/>
              </w:rPr>
              <w:t>Za resort MZe:</w:t>
            </w:r>
          </w:p>
        </w:tc>
        <w:tc>
          <w:tcPr>
            <w:tcW w:w="3020" w:type="dxa"/>
            <w:tcBorders>
              <w:top w:val="single" w:sz="8" w:space="0" w:color="auto"/>
              <w:bottom w:val="single" w:sz="8" w:space="0" w:color="auto"/>
            </w:tcBorders>
            <w:vAlign w:val="center"/>
          </w:tcPr>
          <w:p w14:paraId="05809252" w14:textId="77777777" w:rsidR="009E2B4A" w:rsidRDefault="000E0B84">
            <w:pPr>
              <w:rPr>
                <w:b/>
                <w:bCs/>
                <w:szCs w:val="22"/>
                <w:lang w:eastAsia="cs-CZ"/>
              </w:rPr>
            </w:pPr>
            <w:r>
              <w:rPr>
                <w:b/>
                <w:bCs/>
                <w:szCs w:val="22"/>
                <w:lang w:eastAsia="cs-CZ"/>
              </w:rPr>
              <w:t>Jméno:</w:t>
            </w:r>
          </w:p>
        </w:tc>
        <w:tc>
          <w:tcPr>
            <w:tcW w:w="3020" w:type="dxa"/>
            <w:tcBorders>
              <w:top w:val="single" w:sz="8" w:space="0" w:color="auto"/>
              <w:bottom w:val="single" w:sz="8" w:space="0" w:color="auto"/>
              <w:right w:val="single" w:sz="8" w:space="0" w:color="auto"/>
            </w:tcBorders>
            <w:shd w:val="clear" w:color="auto" w:fill="auto"/>
            <w:vAlign w:val="center"/>
          </w:tcPr>
          <w:p w14:paraId="307A09E3" w14:textId="77777777" w:rsidR="009E2B4A" w:rsidRDefault="000E0B84">
            <w:pPr>
              <w:rPr>
                <w:b/>
                <w:bCs/>
                <w:szCs w:val="22"/>
                <w:lang w:eastAsia="cs-CZ"/>
              </w:rPr>
            </w:pPr>
            <w:r>
              <w:rPr>
                <w:b/>
                <w:bCs/>
                <w:szCs w:val="22"/>
                <w:lang w:eastAsia="cs-CZ"/>
              </w:rPr>
              <w:t>Podpis:</w:t>
            </w:r>
          </w:p>
        </w:tc>
      </w:tr>
      <w:tr w:rsidR="009E2B4A" w14:paraId="75DDC4AE" w14:textId="77777777">
        <w:trPr>
          <w:trHeight w:val="793"/>
        </w:trPr>
        <w:tc>
          <w:tcPr>
            <w:tcW w:w="3302" w:type="dxa"/>
            <w:shd w:val="clear" w:color="auto" w:fill="auto"/>
            <w:noWrap/>
            <w:vAlign w:val="center"/>
            <w:hideMark/>
          </w:tcPr>
          <w:p w14:paraId="505DEF70" w14:textId="77777777" w:rsidR="009E2B4A" w:rsidRDefault="000E0B84">
            <w:pPr>
              <w:rPr>
                <w:szCs w:val="22"/>
                <w:lang w:eastAsia="cs-CZ"/>
              </w:rPr>
            </w:pPr>
            <w:r>
              <w:rPr>
                <w:szCs w:val="22"/>
                <w:lang w:eastAsia="cs-CZ"/>
              </w:rPr>
              <w:t>Žadatel/věcný garant</w:t>
            </w:r>
          </w:p>
        </w:tc>
        <w:tc>
          <w:tcPr>
            <w:tcW w:w="3020" w:type="dxa"/>
            <w:vAlign w:val="center"/>
          </w:tcPr>
          <w:p w14:paraId="3EB77707" w14:textId="77777777" w:rsidR="009E2B4A" w:rsidRDefault="000E0B84">
            <w:pPr>
              <w:rPr>
                <w:szCs w:val="22"/>
                <w:lang w:eastAsia="cs-CZ"/>
              </w:rPr>
            </w:pPr>
            <w:r>
              <w:rPr>
                <w:szCs w:val="22"/>
                <w:lang w:eastAsia="cs-CZ"/>
              </w:rPr>
              <w:t>David Kuna</w:t>
            </w:r>
          </w:p>
        </w:tc>
        <w:tc>
          <w:tcPr>
            <w:tcW w:w="3020" w:type="dxa"/>
            <w:shd w:val="clear" w:color="auto" w:fill="auto"/>
            <w:vAlign w:val="center"/>
          </w:tcPr>
          <w:p w14:paraId="1F5E0B21" w14:textId="77777777" w:rsidR="009E2B4A" w:rsidRDefault="009E2B4A">
            <w:pPr>
              <w:rPr>
                <w:szCs w:val="22"/>
                <w:lang w:eastAsia="cs-CZ"/>
              </w:rPr>
            </w:pPr>
          </w:p>
        </w:tc>
      </w:tr>
      <w:tr w:rsidR="009E2B4A" w14:paraId="1BFD3585" w14:textId="77777777">
        <w:trPr>
          <w:trHeight w:val="793"/>
        </w:trPr>
        <w:tc>
          <w:tcPr>
            <w:tcW w:w="3302" w:type="dxa"/>
            <w:shd w:val="clear" w:color="auto" w:fill="auto"/>
            <w:noWrap/>
            <w:vAlign w:val="center"/>
          </w:tcPr>
          <w:p w14:paraId="57CF434B" w14:textId="77777777" w:rsidR="009E2B4A" w:rsidRDefault="000E0B84">
            <w:pPr>
              <w:rPr>
                <w:szCs w:val="22"/>
                <w:lang w:eastAsia="cs-CZ"/>
              </w:rPr>
            </w:pPr>
            <w:r>
              <w:rPr>
                <w:szCs w:val="22"/>
                <w:lang w:eastAsia="cs-CZ"/>
              </w:rPr>
              <w:t>Žadatel/věcný garant</w:t>
            </w:r>
          </w:p>
        </w:tc>
        <w:tc>
          <w:tcPr>
            <w:tcW w:w="3020" w:type="dxa"/>
            <w:vAlign w:val="center"/>
          </w:tcPr>
          <w:p w14:paraId="4555664B" w14:textId="77777777" w:rsidR="009E2B4A" w:rsidRDefault="000E0B84">
            <w:pPr>
              <w:rPr>
                <w:szCs w:val="22"/>
                <w:lang w:eastAsia="cs-CZ"/>
              </w:rPr>
            </w:pPr>
            <w:r>
              <w:rPr>
                <w:szCs w:val="22"/>
                <w:lang w:eastAsia="cs-CZ"/>
              </w:rPr>
              <w:t>Josef Miškovský</w:t>
            </w:r>
          </w:p>
        </w:tc>
        <w:tc>
          <w:tcPr>
            <w:tcW w:w="3020" w:type="dxa"/>
            <w:shd w:val="clear" w:color="auto" w:fill="auto"/>
            <w:vAlign w:val="center"/>
          </w:tcPr>
          <w:p w14:paraId="7842211C" w14:textId="77777777" w:rsidR="009E2B4A" w:rsidRDefault="009E2B4A">
            <w:pPr>
              <w:rPr>
                <w:szCs w:val="22"/>
                <w:lang w:eastAsia="cs-CZ"/>
              </w:rPr>
            </w:pPr>
          </w:p>
        </w:tc>
      </w:tr>
      <w:tr w:rsidR="009E2B4A" w14:paraId="16E8E889" w14:textId="77777777">
        <w:trPr>
          <w:trHeight w:val="793"/>
        </w:trPr>
        <w:tc>
          <w:tcPr>
            <w:tcW w:w="3302" w:type="dxa"/>
            <w:shd w:val="clear" w:color="auto" w:fill="auto"/>
            <w:noWrap/>
            <w:vAlign w:val="center"/>
          </w:tcPr>
          <w:p w14:paraId="5BFAFD04" w14:textId="77777777" w:rsidR="009E2B4A" w:rsidRDefault="000E0B84">
            <w:pPr>
              <w:rPr>
                <w:szCs w:val="22"/>
                <w:lang w:eastAsia="cs-CZ"/>
              </w:rPr>
            </w:pPr>
            <w:r>
              <w:rPr>
                <w:szCs w:val="22"/>
                <w:lang w:eastAsia="cs-CZ"/>
              </w:rPr>
              <w:t>Koordinátor změny:</w:t>
            </w:r>
          </w:p>
        </w:tc>
        <w:tc>
          <w:tcPr>
            <w:tcW w:w="3020" w:type="dxa"/>
            <w:vAlign w:val="center"/>
          </w:tcPr>
          <w:p w14:paraId="46C96A27" w14:textId="77777777" w:rsidR="009E2B4A" w:rsidRDefault="000E0B84">
            <w:pPr>
              <w:rPr>
                <w:szCs w:val="22"/>
                <w:lang w:eastAsia="cs-CZ"/>
              </w:rPr>
            </w:pPr>
            <w:r>
              <w:rPr>
                <w:szCs w:val="22"/>
                <w:lang w:eastAsia="cs-CZ"/>
              </w:rPr>
              <w:t>Jiří Bukovský</w:t>
            </w:r>
          </w:p>
        </w:tc>
        <w:tc>
          <w:tcPr>
            <w:tcW w:w="3020" w:type="dxa"/>
            <w:shd w:val="clear" w:color="auto" w:fill="auto"/>
            <w:vAlign w:val="center"/>
          </w:tcPr>
          <w:p w14:paraId="37FA42FE" w14:textId="77777777" w:rsidR="009E2B4A" w:rsidRDefault="009E2B4A">
            <w:pPr>
              <w:rPr>
                <w:szCs w:val="22"/>
                <w:lang w:eastAsia="cs-CZ"/>
              </w:rPr>
            </w:pPr>
          </w:p>
        </w:tc>
      </w:tr>
    </w:tbl>
    <w:p w14:paraId="002D9695" w14:textId="77777777" w:rsidR="009E2B4A" w:rsidRDefault="009E2B4A">
      <w:pPr>
        <w:rPr>
          <w:szCs w:val="22"/>
        </w:rPr>
      </w:pPr>
    </w:p>
    <w:p w14:paraId="6FF67831" w14:textId="77777777" w:rsidR="009E2B4A" w:rsidRDefault="009E2B4A">
      <w:pPr>
        <w:rPr>
          <w:szCs w:val="22"/>
        </w:rPr>
      </w:pPr>
    </w:p>
    <w:p w14:paraId="5D6DD421" w14:textId="77777777" w:rsidR="009E2B4A" w:rsidRDefault="000E0B84">
      <w:pPr>
        <w:rPr>
          <w:szCs w:val="22"/>
        </w:rPr>
      </w:pPr>
      <w:r>
        <w:rPr>
          <w:szCs w:val="22"/>
        </w:rPr>
        <w:br w:type="page"/>
      </w:r>
    </w:p>
    <w:p w14:paraId="596FE69B" w14:textId="77777777" w:rsidR="009E2B4A" w:rsidRDefault="009E2B4A">
      <w:pPr>
        <w:rPr>
          <w:b/>
          <w:caps/>
          <w:szCs w:val="22"/>
        </w:rPr>
        <w:sectPr w:rsidR="009E2B4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992" w:header="567" w:footer="567" w:gutter="0"/>
          <w:cols w:space="708"/>
          <w:titlePg/>
          <w:docGrid w:linePitch="360"/>
        </w:sectPr>
      </w:pPr>
    </w:p>
    <w:p w14:paraId="34EEA260" w14:textId="77777777" w:rsidR="009E2B4A" w:rsidRDefault="000E0B84">
      <w:pPr>
        <w:rPr>
          <w:b/>
          <w:caps/>
          <w:szCs w:val="22"/>
        </w:rPr>
      </w:pPr>
      <w:r>
        <w:rPr>
          <w:b/>
          <w:caps/>
          <w:szCs w:val="22"/>
        </w:rPr>
        <w:lastRenderedPageBreak/>
        <w:t>B – nabídkA řešení k požadavku Z37574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E2B4A" w14:paraId="44BB06F3" w14:textId="77777777">
        <w:tc>
          <w:tcPr>
            <w:tcW w:w="1701" w:type="dxa"/>
            <w:tcBorders>
              <w:top w:val="single" w:sz="8" w:space="0" w:color="auto"/>
              <w:left w:val="single" w:sz="8" w:space="0" w:color="auto"/>
              <w:bottom w:val="single" w:sz="8" w:space="0" w:color="auto"/>
            </w:tcBorders>
            <w:vAlign w:val="center"/>
          </w:tcPr>
          <w:p w14:paraId="41D7FD17" w14:textId="77777777" w:rsidR="009E2B4A" w:rsidRDefault="000E0B84">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16152862" w14:textId="77777777" w:rsidR="009E2B4A" w:rsidRDefault="000E0B84">
            <w:pPr>
              <w:pStyle w:val="Tabulka"/>
              <w:rPr>
                <w:szCs w:val="22"/>
              </w:rPr>
            </w:pPr>
            <w:r>
              <w:rPr>
                <w:szCs w:val="22"/>
              </w:rPr>
              <w:t>804</w:t>
            </w:r>
          </w:p>
        </w:tc>
      </w:tr>
    </w:tbl>
    <w:p w14:paraId="56067FD4" w14:textId="77777777" w:rsidR="009E2B4A" w:rsidRDefault="009E2B4A">
      <w:pPr>
        <w:rPr>
          <w:caps/>
          <w:szCs w:val="22"/>
        </w:rPr>
      </w:pPr>
    </w:p>
    <w:p w14:paraId="5262C2E7" w14:textId="77777777" w:rsidR="009E2B4A" w:rsidRDefault="000E0B84">
      <w:pPr>
        <w:pStyle w:val="Nadpis1"/>
        <w:numPr>
          <w:ilvl w:val="0"/>
          <w:numId w:val="16"/>
        </w:numPr>
        <w:ind w:left="284" w:hanging="284"/>
        <w:rPr>
          <w:szCs w:val="22"/>
        </w:rPr>
      </w:pPr>
      <w:r>
        <w:rPr>
          <w:szCs w:val="22"/>
        </w:rPr>
        <w:t xml:space="preserve">Návrh konceptu technického řešení  </w:t>
      </w:r>
    </w:p>
    <w:p w14:paraId="31DBFE6C" w14:textId="77777777" w:rsidR="009E2B4A" w:rsidRDefault="000E0B84">
      <w:r>
        <w:t>Viz část A tohoto PZ, body 2 a 3.</w:t>
      </w:r>
    </w:p>
    <w:p w14:paraId="5FBC3B4A" w14:textId="77777777" w:rsidR="009E2B4A" w:rsidRDefault="000E0B84">
      <w:pPr>
        <w:pStyle w:val="Nadpis1"/>
        <w:numPr>
          <w:ilvl w:val="0"/>
          <w:numId w:val="16"/>
        </w:numPr>
        <w:ind w:left="284" w:hanging="284"/>
        <w:rPr>
          <w:szCs w:val="22"/>
        </w:rPr>
      </w:pPr>
      <w:r>
        <w:rPr>
          <w:szCs w:val="22"/>
        </w:rPr>
        <w:t>Uživatelské a licenční zajištění pro Objednatele</w:t>
      </w:r>
    </w:p>
    <w:p w14:paraId="533B7FB7" w14:textId="77777777" w:rsidR="009E2B4A" w:rsidRDefault="000E0B84">
      <w:r>
        <w:t>V souladu s podmínkami smlouvy č. 390-2023-12120.</w:t>
      </w:r>
    </w:p>
    <w:p w14:paraId="2C9F76A9" w14:textId="77777777" w:rsidR="009E2B4A" w:rsidRDefault="00247B62">
      <w:pPr>
        <w:pStyle w:val="Nadpis1"/>
        <w:numPr>
          <w:ilvl w:val="0"/>
          <w:numId w:val="16"/>
        </w:numPr>
        <w:ind w:left="284" w:hanging="284"/>
        <w:rPr>
          <w:szCs w:val="22"/>
        </w:rPr>
      </w:pPr>
      <w:r>
        <w:rPr>
          <w:rFonts w:cs="Times New Roman"/>
          <w:noProof/>
          <w:szCs w:val="21"/>
        </w:rPr>
        <w:object w:dxaOrig="1440" w:dyaOrig="1440" w14:anchorId="451B477D">
          <v:shape id="_x0000_s1026" type="#_x0000_t75" style="position:absolute;left:0;text-align:left;margin-left:443.75pt;margin-top:5.9pt;width:48.25pt;height:35.3pt;z-index:7168;visibility:visible" o:bordertopcolor="black" o:borderleftcolor="black" o:borderbottomcolor="black" o:borderrightcolor="black">
            <v:imagedata r:id="rId17" o:title=""/>
            <w10:wrap type="square"/>
          </v:shape>
          <o:OLEObject Type="Embed" ProgID="Word.Document.12" ShapeID="_x0000_s1026" DrawAspect="Icon" ObjectID="_1764575388" r:id="rId18"/>
        </w:object>
      </w:r>
      <w:r w:rsidR="000E0B84">
        <w:rPr>
          <w:szCs w:val="22"/>
        </w:rPr>
        <w:t>Dopady do systémů MZe</w:t>
      </w:r>
    </w:p>
    <w:p w14:paraId="7C97E970" w14:textId="77777777" w:rsidR="009E2B4A" w:rsidRDefault="000E0B84">
      <w:pPr>
        <w:pStyle w:val="Nadpis1"/>
        <w:numPr>
          <w:ilvl w:val="1"/>
          <w:numId w:val="16"/>
        </w:numPr>
        <w:ind w:left="1440" w:hanging="292"/>
        <w:rPr>
          <w:szCs w:val="22"/>
        </w:rPr>
      </w:pPr>
      <w:r>
        <w:rPr>
          <w:szCs w:val="22"/>
        </w:rPr>
        <w:t>Na provoz a infrastrukturu</w:t>
      </w:r>
    </w:p>
    <w:p w14:paraId="6AE368CB" w14:textId="77777777" w:rsidR="009E2B4A" w:rsidRDefault="000E0B84">
      <w:pPr>
        <w:rPr>
          <w:sz w:val="18"/>
          <w:szCs w:val="18"/>
        </w:rPr>
      </w:pPr>
      <w:r>
        <w:rPr>
          <w:sz w:val="18"/>
          <w:szCs w:val="18"/>
        </w:rPr>
        <w:t xml:space="preserve">(Pozn.: V případě, že má změna dopady na síťovou infrastrukturu, doplňte tabulku v připojeném souboru - otevřete dvojklikem.)     </w:t>
      </w:r>
    </w:p>
    <w:p w14:paraId="31381E5F" w14:textId="77777777" w:rsidR="009E2B4A" w:rsidRDefault="000E0B84">
      <w:pPr>
        <w:pStyle w:val="Nadpis1"/>
        <w:numPr>
          <w:ilvl w:val="1"/>
          <w:numId w:val="16"/>
        </w:numPr>
        <w:ind w:left="1440" w:hanging="292"/>
        <w:rPr>
          <w:szCs w:val="22"/>
        </w:rPr>
      </w:pPr>
      <w:r>
        <w:rPr>
          <w:szCs w:val="22"/>
        </w:rPr>
        <w:t>Na bezpečnost</w:t>
      </w:r>
    </w:p>
    <w:p w14:paraId="50F1E845" w14:textId="77777777" w:rsidR="009E2B4A" w:rsidRDefault="000E0B84">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E2B4A" w14:paraId="4A4CF32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B687D06" w14:textId="77777777" w:rsidR="009E2B4A" w:rsidRDefault="000E0B84">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9146D8" w14:textId="77777777" w:rsidR="009E2B4A" w:rsidRDefault="000E0B84">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578318" w14:textId="77777777" w:rsidR="009E2B4A" w:rsidRDefault="000E0B84">
            <w:pPr>
              <w:rPr>
                <w:b/>
                <w:bCs/>
                <w:color w:val="000000"/>
                <w:szCs w:val="22"/>
                <w:lang w:eastAsia="cs-CZ"/>
              </w:rPr>
            </w:pPr>
            <w:r>
              <w:rPr>
                <w:b/>
                <w:bCs/>
                <w:color w:val="000000"/>
                <w:szCs w:val="22"/>
                <w:lang w:eastAsia="cs-CZ"/>
              </w:rPr>
              <w:t>Předpokládaný dopad a navrhované opatření/změny</w:t>
            </w:r>
          </w:p>
        </w:tc>
      </w:tr>
      <w:tr w:rsidR="009E2B4A" w14:paraId="6B961A1D" w14:textId="77777777">
        <w:trPr>
          <w:trHeight w:val="300"/>
        </w:trPr>
        <w:tc>
          <w:tcPr>
            <w:tcW w:w="426" w:type="dxa"/>
            <w:tcBorders>
              <w:top w:val="single" w:sz="8" w:space="0" w:color="auto"/>
              <w:bottom w:val="single" w:sz="4" w:space="0" w:color="auto"/>
            </w:tcBorders>
            <w:vAlign w:val="center"/>
          </w:tcPr>
          <w:p w14:paraId="05190B4B"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CD2F3D8" w14:textId="77777777" w:rsidR="009E2B4A" w:rsidRDefault="000E0B84">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33E176C4" w14:textId="77777777" w:rsidR="009E2B4A" w:rsidRDefault="000E0B84">
            <w:pPr>
              <w:rPr>
                <w:color w:val="000000"/>
                <w:szCs w:val="22"/>
                <w:lang w:eastAsia="cs-CZ"/>
              </w:rPr>
            </w:pPr>
            <w:r>
              <w:rPr>
                <w:color w:val="000000"/>
                <w:szCs w:val="22"/>
                <w:lang w:eastAsia="cs-CZ"/>
              </w:rPr>
              <w:t>Bez dopadu</w:t>
            </w:r>
          </w:p>
        </w:tc>
      </w:tr>
      <w:tr w:rsidR="009E2B4A" w14:paraId="460E5392" w14:textId="77777777">
        <w:trPr>
          <w:trHeight w:val="300"/>
        </w:trPr>
        <w:tc>
          <w:tcPr>
            <w:tcW w:w="426" w:type="dxa"/>
            <w:tcBorders>
              <w:bottom w:val="single" w:sz="4" w:space="0" w:color="auto"/>
            </w:tcBorders>
            <w:vAlign w:val="center"/>
          </w:tcPr>
          <w:p w14:paraId="7874AD5D"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F2BB91B" w14:textId="77777777" w:rsidR="009E2B4A" w:rsidRDefault="000E0B84">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3B68FF13" w14:textId="77777777" w:rsidR="009E2B4A" w:rsidRDefault="000E0B84">
            <w:pPr>
              <w:rPr>
                <w:b/>
                <w:bCs/>
                <w:color w:val="000000"/>
                <w:szCs w:val="22"/>
                <w:lang w:eastAsia="cs-CZ"/>
              </w:rPr>
            </w:pPr>
            <w:r>
              <w:rPr>
                <w:color w:val="000000"/>
                <w:szCs w:val="22"/>
                <w:lang w:eastAsia="cs-CZ"/>
              </w:rPr>
              <w:t>Bez dopadu</w:t>
            </w:r>
          </w:p>
        </w:tc>
      </w:tr>
      <w:tr w:rsidR="009E2B4A" w14:paraId="3D0F5B1D" w14:textId="77777777">
        <w:trPr>
          <w:trHeight w:val="300"/>
        </w:trPr>
        <w:tc>
          <w:tcPr>
            <w:tcW w:w="426" w:type="dxa"/>
            <w:tcBorders>
              <w:bottom w:val="single" w:sz="4" w:space="0" w:color="auto"/>
            </w:tcBorders>
            <w:vAlign w:val="center"/>
          </w:tcPr>
          <w:p w14:paraId="2EA8CF72"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2B263A" w14:textId="77777777" w:rsidR="009E2B4A" w:rsidRDefault="000E0B84">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1B66426F" w14:textId="77777777" w:rsidR="009E2B4A" w:rsidRDefault="000E0B84">
            <w:pPr>
              <w:rPr>
                <w:b/>
                <w:bCs/>
                <w:color w:val="000000"/>
                <w:szCs w:val="22"/>
                <w:lang w:eastAsia="cs-CZ"/>
              </w:rPr>
            </w:pPr>
            <w:r>
              <w:rPr>
                <w:color w:val="000000"/>
                <w:szCs w:val="22"/>
                <w:lang w:eastAsia="cs-CZ"/>
              </w:rPr>
              <w:t>Bez dopadu</w:t>
            </w:r>
          </w:p>
        </w:tc>
      </w:tr>
      <w:tr w:rsidR="009E2B4A" w14:paraId="23EEF8C8" w14:textId="77777777">
        <w:trPr>
          <w:trHeight w:val="300"/>
        </w:trPr>
        <w:tc>
          <w:tcPr>
            <w:tcW w:w="426" w:type="dxa"/>
            <w:tcBorders>
              <w:bottom w:val="single" w:sz="4" w:space="0" w:color="auto"/>
            </w:tcBorders>
            <w:vAlign w:val="center"/>
          </w:tcPr>
          <w:p w14:paraId="1127499F"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B400353" w14:textId="77777777" w:rsidR="009E2B4A" w:rsidRDefault="000E0B84">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51CC4139" w14:textId="77777777" w:rsidR="009E2B4A" w:rsidRDefault="000E0B84">
            <w:pPr>
              <w:rPr>
                <w:b/>
                <w:bCs/>
                <w:color w:val="000000"/>
                <w:szCs w:val="22"/>
                <w:lang w:eastAsia="cs-CZ"/>
              </w:rPr>
            </w:pPr>
            <w:r>
              <w:rPr>
                <w:color w:val="000000"/>
                <w:szCs w:val="22"/>
                <w:lang w:eastAsia="cs-CZ"/>
              </w:rPr>
              <w:t>Bez dopadu</w:t>
            </w:r>
          </w:p>
        </w:tc>
      </w:tr>
      <w:tr w:rsidR="009E2B4A" w14:paraId="301177E6" w14:textId="77777777">
        <w:trPr>
          <w:trHeight w:val="300"/>
        </w:trPr>
        <w:tc>
          <w:tcPr>
            <w:tcW w:w="426" w:type="dxa"/>
            <w:tcBorders>
              <w:bottom w:val="single" w:sz="4" w:space="0" w:color="auto"/>
            </w:tcBorders>
            <w:vAlign w:val="center"/>
          </w:tcPr>
          <w:p w14:paraId="21CAD8AA"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DE6BA96" w14:textId="77777777" w:rsidR="009E2B4A" w:rsidRDefault="000E0B84">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1790FB9D" w14:textId="77777777" w:rsidR="009E2B4A" w:rsidRDefault="000E0B84">
            <w:pPr>
              <w:rPr>
                <w:b/>
                <w:bCs/>
                <w:color w:val="000000"/>
                <w:szCs w:val="22"/>
                <w:lang w:eastAsia="cs-CZ"/>
              </w:rPr>
            </w:pPr>
            <w:r>
              <w:rPr>
                <w:color w:val="000000"/>
                <w:szCs w:val="22"/>
                <w:lang w:eastAsia="cs-CZ"/>
              </w:rPr>
              <w:t>Bez dopadu</w:t>
            </w:r>
          </w:p>
        </w:tc>
      </w:tr>
      <w:tr w:rsidR="009E2B4A" w14:paraId="1280AE7F" w14:textId="77777777">
        <w:trPr>
          <w:trHeight w:val="300"/>
        </w:trPr>
        <w:tc>
          <w:tcPr>
            <w:tcW w:w="426" w:type="dxa"/>
            <w:tcBorders>
              <w:bottom w:val="single" w:sz="4" w:space="0" w:color="auto"/>
            </w:tcBorders>
            <w:vAlign w:val="center"/>
          </w:tcPr>
          <w:p w14:paraId="29317F6F"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AF286BC" w14:textId="77777777" w:rsidR="009E2B4A" w:rsidRDefault="000E0B84">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7527CA16" w14:textId="77777777" w:rsidR="009E2B4A" w:rsidRDefault="000E0B84">
            <w:pPr>
              <w:rPr>
                <w:b/>
                <w:bCs/>
                <w:color w:val="000000"/>
                <w:szCs w:val="22"/>
                <w:lang w:eastAsia="cs-CZ"/>
              </w:rPr>
            </w:pPr>
            <w:r>
              <w:rPr>
                <w:color w:val="000000"/>
                <w:szCs w:val="22"/>
                <w:lang w:eastAsia="cs-CZ"/>
              </w:rPr>
              <w:t>Bez dopadu</w:t>
            </w:r>
          </w:p>
        </w:tc>
      </w:tr>
      <w:tr w:rsidR="009E2B4A" w14:paraId="2E8E10F1" w14:textId="77777777">
        <w:trPr>
          <w:trHeight w:val="300"/>
        </w:trPr>
        <w:tc>
          <w:tcPr>
            <w:tcW w:w="426" w:type="dxa"/>
            <w:tcBorders>
              <w:bottom w:val="single" w:sz="4" w:space="0" w:color="auto"/>
            </w:tcBorders>
            <w:vAlign w:val="center"/>
          </w:tcPr>
          <w:p w14:paraId="6DB30564"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7E2C392" w14:textId="77777777" w:rsidR="009E2B4A" w:rsidRDefault="000E0B84">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21755D6E" w14:textId="77777777" w:rsidR="009E2B4A" w:rsidRDefault="000E0B84">
            <w:pPr>
              <w:rPr>
                <w:b/>
                <w:bCs/>
                <w:color w:val="000000"/>
                <w:szCs w:val="22"/>
                <w:lang w:eastAsia="cs-CZ"/>
              </w:rPr>
            </w:pPr>
            <w:r>
              <w:rPr>
                <w:color w:val="000000"/>
                <w:szCs w:val="22"/>
                <w:lang w:eastAsia="cs-CZ"/>
              </w:rPr>
              <w:t>Bez dopadu</w:t>
            </w:r>
          </w:p>
        </w:tc>
      </w:tr>
      <w:tr w:rsidR="009E2B4A" w14:paraId="7EA44BCB" w14:textId="77777777">
        <w:trPr>
          <w:trHeight w:val="300"/>
        </w:trPr>
        <w:tc>
          <w:tcPr>
            <w:tcW w:w="426" w:type="dxa"/>
            <w:tcBorders>
              <w:bottom w:val="single" w:sz="4" w:space="0" w:color="auto"/>
            </w:tcBorders>
            <w:vAlign w:val="center"/>
          </w:tcPr>
          <w:p w14:paraId="1B2CA813"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388F10" w14:textId="77777777" w:rsidR="009E2B4A" w:rsidRDefault="000E0B84">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63D50817" w14:textId="77777777" w:rsidR="009E2B4A" w:rsidRDefault="000E0B84">
            <w:pPr>
              <w:rPr>
                <w:b/>
                <w:bCs/>
                <w:color w:val="000000"/>
                <w:szCs w:val="22"/>
                <w:lang w:eastAsia="cs-CZ"/>
              </w:rPr>
            </w:pPr>
            <w:r>
              <w:rPr>
                <w:color w:val="000000"/>
                <w:szCs w:val="22"/>
                <w:lang w:eastAsia="cs-CZ"/>
              </w:rPr>
              <w:t>Bez dopadu</w:t>
            </w:r>
          </w:p>
        </w:tc>
      </w:tr>
      <w:tr w:rsidR="009E2B4A" w14:paraId="7AD55483" w14:textId="77777777">
        <w:trPr>
          <w:trHeight w:val="300"/>
        </w:trPr>
        <w:tc>
          <w:tcPr>
            <w:tcW w:w="426" w:type="dxa"/>
            <w:tcBorders>
              <w:bottom w:val="single" w:sz="4" w:space="0" w:color="auto"/>
            </w:tcBorders>
            <w:vAlign w:val="center"/>
          </w:tcPr>
          <w:p w14:paraId="7FFCAB18"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3CBDC5" w14:textId="77777777" w:rsidR="009E2B4A" w:rsidRDefault="000E0B84">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0448E066" w14:textId="77777777" w:rsidR="009E2B4A" w:rsidRDefault="000E0B84">
            <w:pPr>
              <w:rPr>
                <w:b/>
                <w:bCs/>
                <w:color w:val="000000"/>
                <w:szCs w:val="22"/>
                <w:lang w:eastAsia="cs-CZ"/>
              </w:rPr>
            </w:pPr>
            <w:r>
              <w:rPr>
                <w:color w:val="000000"/>
                <w:szCs w:val="22"/>
                <w:lang w:eastAsia="cs-CZ"/>
              </w:rPr>
              <w:t>Bez dopadu</w:t>
            </w:r>
          </w:p>
        </w:tc>
      </w:tr>
      <w:tr w:rsidR="009E2B4A" w14:paraId="7ECBF722" w14:textId="77777777">
        <w:trPr>
          <w:trHeight w:val="300"/>
        </w:trPr>
        <w:tc>
          <w:tcPr>
            <w:tcW w:w="426" w:type="dxa"/>
            <w:tcBorders>
              <w:bottom w:val="single" w:sz="4" w:space="0" w:color="auto"/>
            </w:tcBorders>
            <w:vAlign w:val="center"/>
          </w:tcPr>
          <w:p w14:paraId="65180CEA"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6B4596D" w14:textId="77777777" w:rsidR="009E2B4A" w:rsidRDefault="000E0B84">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2FD7A46F" w14:textId="77777777" w:rsidR="009E2B4A" w:rsidRDefault="000E0B84">
            <w:pPr>
              <w:rPr>
                <w:b/>
                <w:bCs/>
                <w:color w:val="000000"/>
                <w:szCs w:val="22"/>
                <w:lang w:eastAsia="cs-CZ"/>
              </w:rPr>
            </w:pPr>
            <w:r>
              <w:rPr>
                <w:color w:val="000000"/>
                <w:szCs w:val="22"/>
                <w:lang w:eastAsia="cs-CZ"/>
              </w:rPr>
              <w:t>Bez dopadu</w:t>
            </w:r>
          </w:p>
        </w:tc>
      </w:tr>
      <w:tr w:rsidR="009E2B4A" w14:paraId="23D8499D" w14:textId="77777777">
        <w:trPr>
          <w:trHeight w:val="300"/>
        </w:trPr>
        <w:tc>
          <w:tcPr>
            <w:tcW w:w="426" w:type="dxa"/>
            <w:tcBorders>
              <w:bottom w:val="single" w:sz="4" w:space="0" w:color="auto"/>
            </w:tcBorders>
            <w:vAlign w:val="center"/>
          </w:tcPr>
          <w:p w14:paraId="71D4D81F"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D74185F" w14:textId="77777777" w:rsidR="009E2B4A" w:rsidRDefault="000E0B84">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39D7B8C6" w14:textId="77777777" w:rsidR="009E2B4A" w:rsidRDefault="000E0B84">
            <w:pPr>
              <w:rPr>
                <w:b/>
                <w:bCs/>
                <w:color w:val="000000"/>
                <w:szCs w:val="22"/>
                <w:lang w:eastAsia="cs-CZ"/>
              </w:rPr>
            </w:pPr>
            <w:r>
              <w:rPr>
                <w:color w:val="000000"/>
                <w:szCs w:val="22"/>
                <w:lang w:eastAsia="cs-CZ"/>
              </w:rPr>
              <w:t>Bez dopadu</w:t>
            </w:r>
          </w:p>
        </w:tc>
      </w:tr>
      <w:tr w:rsidR="009E2B4A" w14:paraId="0DD0D146" w14:textId="77777777">
        <w:trPr>
          <w:trHeight w:val="300"/>
        </w:trPr>
        <w:tc>
          <w:tcPr>
            <w:tcW w:w="426" w:type="dxa"/>
            <w:tcBorders>
              <w:bottom w:val="single" w:sz="4" w:space="0" w:color="auto"/>
            </w:tcBorders>
            <w:vAlign w:val="center"/>
          </w:tcPr>
          <w:p w14:paraId="3B8CE307"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6EE58F7" w14:textId="77777777" w:rsidR="009E2B4A" w:rsidRDefault="000E0B84">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20D7B1E8" w14:textId="77777777" w:rsidR="009E2B4A" w:rsidRDefault="000E0B84">
            <w:pPr>
              <w:rPr>
                <w:b/>
                <w:bCs/>
                <w:color w:val="000000"/>
                <w:szCs w:val="22"/>
                <w:lang w:eastAsia="cs-CZ"/>
              </w:rPr>
            </w:pPr>
            <w:r>
              <w:rPr>
                <w:color w:val="000000"/>
                <w:szCs w:val="22"/>
                <w:lang w:eastAsia="cs-CZ"/>
              </w:rPr>
              <w:t>Bez dopadu</w:t>
            </w:r>
          </w:p>
        </w:tc>
      </w:tr>
      <w:tr w:rsidR="009E2B4A" w14:paraId="631B7DB3" w14:textId="77777777">
        <w:trPr>
          <w:trHeight w:val="300"/>
        </w:trPr>
        <w:tc>
          <w:tcPr>
            <w:tcW w:w="426" w:type="dxa"/>
            <w:tcBorders>
              <w:bottom w:val="single" w:sz="4" w:space="0" w:color="auto"/>
            </w:tcBorders>
            <w:vAlign w:val="center"/>
          </w:tcPr>
          <w:p w14:paraId="1EF9228E" w14:textId="77777777" w:rsidR="009E2B4A" w:rsidRDefault="009E2B4A">
            <w:pPr>
              <w:pStyle w:val="Odstavecseseznamem"/>
              <w:numPr>
                <w:ilvl w:val="0"/>
                <w:numId w:val="13"/>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6AF56EF" w14:textId="77777777" w:rsidR="009E2B4A" w:rsidRDefault="000E0B84">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1FA6F541" w14:textId="77777777" w:rsidR="009E2B4A" w:rsidRDefault="000E0B84">
            <w:pPr>
              <w:rPr>
                <w:b/>
                <w:bCs/>
                <w:color w:val="000000"/>
                <w:szCs w:val="22"/>
                <w:lang w:eastAsia="cs-CZ"/>
              </w:rPr>
            </w:pPr>
            <w:r>
              <w:rPr>
                <w:color w:val="000000"/>
                <w:szCs w:val="22"/>
                <w:lang w:eastAsia="cs-CZ"/>
              </w:rPr>
              <w:t>Bez dopadu</w:t>
            </w:r>
          </w:p>
        </w:tc>
      </w:tr>
    </w:tbl>
    <w:p w14:paraId="30B239FC" w14:textId="77777777" w:rsidR="009E2B4A" w:rsidRDefault="009E2B4A"/>
    <w:p w14:paraId="406738FC" w14:textId="77777777" w:rsidR="009E2B4A" w:rsidRDefault="000E0B84">
      <w:pPr>
        <w:pStyle w:val="Nadpis1"/>
        <w:numPr>
          <w:ilvl w:val="1"/>
          <w:numId w:val="16"/>
        </w:numPr>
        <w:ind w:left="1440" w:hanging="292"/>
        <w:rPr>
          <w:szCs w:val="22"/>
        </w:rPr>
      </w:pPr>
      <w:r>
        <w:rPr>
          <w:szCs w:val="22"/>
        </w:rPr>
        <w:t>Na součinnost s dalšími systémy</w:t>
      </w:r>
    </w:p>
    <w:p w14:paraId="5301FD7A" w14:textId="77777777" w:rsidR="009E2B4A" w:rsidRDefault="000E0B84">
      <w:pPr>
        <w:ind w:firstLine="284"/>
      </w:pPr>
      <w:r>
        <w:t>Bez dopadu</w:t>
      </w:r>
    </w:p>
    <w:p w14:paraId="0E661AAC" w14:textId="77777777" w:rsidR="009E2B4A" w:rsidRDefault="000E0B84">
      <w:pPr>
        <w:pStyle w:val="Nadpis1"/>
        <w:numPr>
          <w:ilvl w:val="1"/>
          <w:numId w:val="16"/>
        </w:numPr>
        <w:ind w:left="1440" w:hanging="292"/>
        <w:rPr>
          <w:szCs w:val="22"/>
        </w:rPr>
      </w:pPr>
      <w:r>
        <w:rPr>
          <w:szCs w:val="22"/>
        </w:rPr>
        <w:t>Na součinnost AgriBus</w:t>
      </w:r>
    </w:p>
    <w:p w14:paraId="7E19FACB" w14:textId="77777777" w:rsidR="009E2B4A" w:rsidRDefault="000E0B84">
      <w:pPr>
        <w:ind w:left="284"/>
      </w:pPr>
      <w:r>
        <w:t>Vystavení nových služeb JUD_EZV01A a EAA_GAV03A.</w:t>
      </w:r>
    </w:p>
    <w:p w14:paraId="45B7346F" w14:textId="77777777" w:rsidR="009E2B4A" w:rsidRDefault="000E0B84">
      <w:pPr>
        <w:pStyle w:val="Nadpis1"/>
        <w:numPr>
          <w:ilvl w:val="1"/>
          <w:numId w:val="16"/>
        </w:numPr>
        <w:ind w:left="1440" w:hanging="292"/>
        <w:rPr>
          <w:szCs w:val="22"/>
        </w:rPr>
      </w:pPr>
      <w:r>
        <w:rPr>
          <w:szCs w:val="22"/>
        </w:rPr>
        <w:t>Na dohledové nástroje/scénáře</w:t>
      </w:r>
      <w:r>
        <w:rPr>
          <w:rStyle w:val="Odkaznavysvtlivky"/>
          <w:szCs w:val="22"/>
        </w:rPr>
        <w:endnoteReference w:id="16"/>
      </w:r>
    </w:p>
    <w:p w14:paraId="20635560" w14:textId="77777777" w:rsidR="009E2B4A" w:rsidRDefault="009E2B4A">
      <w:pPr>
        <w:spacing w:after="120"/>
      </w:pPr>
    </w:p>
    <w:p w14:paraId="1DCF0F8E" w14:textId="77777777" w:rsidR="009E2B4A" w:rsidRDefault="000E0B84">
      <w:pPr>
        <w:pStyle w:val="Nadpis1"/>
        <w:numPr>
          <w:ilvl w:val="1"/>
          <w:numId w:val="16"/>
        </w:numPr>
        <w:ind w:left="1440" w:hanging="292"/>
        <w:rPr>
          <w:szCs w:val="22"/>
        </w:rPr>
      </w:pPr>
      <w:r>
        <w:rPr>
          <w:szCs w:val="22"/>
        </w:rPr>
        <w:t>Ostatní dopady</w:t>
      </w:r>
    </w:p>
    <w:p w14:paraId="2B947F99" w14:textId="77777777" w:rsidR="009E2B4A" w:rsidRDefault="000E0B84">
      <w:pPr>
        <w:spacing w:before="120"/>
        <w:rPr>
          <w:sz w:val="18"/>
          <w:szCs w:val="18"/>
        </w:rPr>
      </w:pPr>
      <w:r>
        <w:rPr>
          <w:sz w:val="18"/>
          <w:szCs w:val="18"/>
        </w:rPr>
        <w:t>(Pozn.: Pokud má požadavek dopady do dalších požadavků MZe, uveďte je také v tomto bodu.)</w:t>
      </w:r>
    </w:p>
    <w:p w14:paraId="7AEFCF38" w14:textId="77777777" w:rsidR="009E2B4A" w:rsidRDefault="009E2B4A">
      <w:pPr>
        <w:rPr>
          <w:szCs w:val="22"/>
        </w:rPr>
      </w:pPr>
    </w:p>
    <w:p w14:paraId="5CED91DA" w14:textId="77777777" w:rsidR="009E2B4A" w:rsidRDefault="000E0B84">
      <w:pPr>
        <w:pStyle w:val="Nadpis1"/>
        <w:numPr>
          <w:ilvl w:val="0"/>
          <w:numId w:val="16"/>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E2B4A" w14:paraId="31392BD1"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013170" w14:textId="77777777" w:rsidR="009E2B4A" w:rsidRDefault="000E0B84">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D255FA" w14:textId="77777777" w:rsidR="009E2B4A" w:rsidRDefault="000E0B84">
            <w:pPr>
              <w:rPr>
                <w:b/>
                <w:bCs/>
                <w:color w:val="000000"/>
                <w:szCs w:val="22"/>
                <w:lang w:eastAsia="cs-CZ"/>
              </w:rPr>
            </w:pPr>
            <w:r>
              <w:rPr>
                <w:b/>
                <w:bCs/>
                <w:color w:val="000000"/>
                <w:szCs w:val="22"/>
                <w:lang w:eastAsia="cs-CZ"/>
              </w:rPr>
              <w:t>Popis požadavku na součinnost</w:t>
            </w:r>
          </w:p>
        </w:tc>
      </w:tr>
      <w:tr w:rsidR="009E2B4A" w14:paraId="5421CC29" w14:textId="77777777">
        <w:trPr>
          <w:trHeight w:val="284"/>
        </w:trPr>
        <w:tc>
          <w:tcPr>
            <w:tcW w:w="2126" w:type="dxa"/>
            <w:tcBorders>
              <w:right w:val="dotted" w:sz="4" w:space="0" w:color="auto"/>
            </w:tcBorders>
            <w:shd w:val="clear" w:color="auto" w:fill="auto"/>
            <w:noWrap/>
            <w:vAlign w:val="bottom"/>
          </w:tcPr>
          <w:p w14:paraId="7952BC27" w14:textId="77777777" w:rsidR="009E2B4A" w:rsidRDefault="000E0B84">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6090C17" w14:textId="77777777" w:rsidR="009E2B4A" w:rsidRDefault="000E0B84">
            <w:pPr>
              <w:rPr>
                <w:color w:val="000000"/>
                <w:szCs w:val="22"/>
                <w:lang w:eastAsia="cs-CZ"/>
              </w:rPr>
            </w:pPr>
            <w:r>
              <w:rPr>
                <w:color w:val="000000"/>
                <w:szCs w:val="22"/>
                <w:lang w:eastAsia="cs-CZ"/>
              </w:rPr>
              <w:t>Součinnost při testování a akceptaci PZ</w:t>
            </w:r>
          </w:p>
        </w:tc>
      </w:tr>
      <w:tr w:rsidR="009E2B4A" w14:paraId="5CCF5FCB" w14:textId="77777777">
        <w:trPr>
          <w:trHeight w:val="284"/>
        </w:trPr>
        <w:tc>
          <w:tcPr>
            <w:tcW w:w="2126" w:type="dxa"/>
            <w:tcBorders>
              <w:right w:val="dotted" w:sz="4" w:space="0" w:color="auto"/>
            </w:tcBorders>
            <w:shd w:val="clear" w:color="auto" w:fill="auto"/>
            <w:noWrap/>
            <w:vAlign w:val="bottom"/>
          </w:tcPr>
          <w:p w14:paraId="2FA219D6" w14:textId="77777777" w:rsidR="009E2B4A" w:rsidRDefault="009E2B4A">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8C5F184" w14:textId="77777777" w:rsidR="009E2B4A" w:rsidRDefault="009E2B4A">
            <w:pPr>
              <w:rPr>
                <w:color w:val="000000"/>
                <w:szCs w:val="22"/>
                <w:lang w:eastAsia="cs-CZ"/>
              </w:rPr>
            </w:pPr>
          </w:p>
        </w:tc>
      </w:tr>
    </w:tbl>
    <w:p w14:paraId="1A9ADEEB" w14:textId="77777777" w:rsidR="009E2B4A" w:rsidRDefault="000E0B84">
      <w:pPr>
        <w:rPr>
          <w:sz w:val="18"/>
          <w:szCs w:val="18"/>
        </w:rPr>
      </w:pPr>
      <w:r>
        <w:rPr>
          <w:sz w:val="18"/>
          <w:szCs w:val="18"/>
        </w:rPr>
        <w:t>(Pozn.: K popisu požadavku uveďte etapu, kdy bude součinnost vyžadována.)</w:t>
      </w:r>
    </w:p>
    <w:p w14:paraId="42668DA0" w14:textId="77777777" w:rsidR="009E2B4A" w:rsidRDefault="009E2B4A"/>
    <w:p w14:paraId="73540C10" w14:textId="77777777" w:rsidR="009E2B4A" w:rsidRDefault="000E0B84">
      <w:pPr>
        <w:pStyle w:val="Nadpis1"/>
        <w:numPr>
          <w:ilvl w:val="0"/>
          <w:numId w:val="16"/>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E2B4A" w14:paraId="5CF971C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5FB2F3" w14:textId="77777777" w:rsidR="009E2B4A" w:rsidRDefault="000E0B84">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4611F45" w14:textId="77777777" w:rsidR="009E2B4A" w:rsidRDefault="000E0B84">
            <w:pPr>
              <w:rPr>
                <w:b/>
                <w:bCs/>
                <w:color w:val="000000"/>
                <w:szCs w:val="22"/>
                <w:lang w:eastAsia="cs-CZ"/>
              </w:rPr>
            </w:pPr>
            <w:r>
              <w:rPr>
                <w:b/>
                <w:bCs/>
                <w:color w:val="000000"/>
                <w:szCs w:val="22"/>
                <w:lang w:eastAsia="cs-CZ"/>
              </w:rPr>
              <w:t>Termín */</w:t>
            </w:r>
          </w:p>
        </w:tc>
      </w:tr>
      <w:tr w:rsidR="009E2B4A" w14:paraId="1578F975" w14:textId="77777777">
        <w:trPr>
          <w:trHeight w:val="284"/>
        </w:trPr>
        <w:tc>
          <w:tcPr>
            <w:tcW w:w="7229" w:type="dxa"/>
            <w:tcBorders>
              <w:right w:val="dotted" w:sz="4" w:space="0" w:color="auto"/>
            </w:tcBorders>
            <w:shd w:val="clear" w:color="auto" w:fill="auto"/>
            <w:noWrap/>
            <w:vAlign w:val="center"/>
          </w:tcPr>
          <w:p w14:paraId="688FE092" w14:textId="77777777" w:rsidR="009E2B4A" w:rsidRDefault="000E0B84">
            <w:pPr>
              <w:rPr>
                <w:color w:val="000000"/>
                <w:szCs w:val="22"/>
                <w:lang w:eastAsia="cs-CZ"/>
              </w:rPr>
            </w:pPr>
            <w:r>
              <w:rPr>
                <w:szCs w:val="22"/>
                <w:lang w:eastAsia="cs-CZ"/>
              </w:rPr>
              <w:t xml:space="preserve">Zahájení prací </w:t>
            </w:r>
          </w:p>
        </w:tc>
        <w:tc>
          <w:tcPr>
            <w:tcW w:w="2552" w:type="dxa"/>
            <w:tcBorders>
              <w:left w:val="dotted" w:sz="4" w:space="0" w:color="auto"/>
            </w:tcBorders>
            <w:shd w:val="clear" w:color="auto" w:fill="auto"/>
            <w:vAlign w:val="center"/>
          </w:tcPr>
          <w:p w14:paraId="72A74117" w14:textId="77777777" w:rsidR="009E2B4A" w:rsidRDefault="000E0B84">
            <w:pPr>
              <w:rPr>
                <w:color w:val="000000"/>
                <w:szCs w:val="22"/>
                <w:lang w:eastAsia="cs-CZ"/>
              </w:rPr>
            </w:pPr>
            <w:r>
              <w:rPr>
                <w:szCs w:val="22"/>
                <w:lang w:eastAsia="cs-CZ"/>
              </w:rPr>
              <w:t>po objednání</w:t>
            </w:r>
          </w:p>
        </w:tc>
      </w:tr>
      <w:tr w:rsidR="009E2B4A" w14:paraId="0F9ED595" w14:textId="77777777">
        <w:trPr>
          <w:trHeight w:val="284"/>
        </w:trPr>
        <w:tc>
          <w:tcPr>
            <w:tcW w:w="7229" w:type="dxa"/>
            <w:tcBorders>
              <w:right w:val="dotted" w:sz="4" w:space="0" w:color="auto"/>
            </w:tcBorders>
            <w:shd w:val="clear" w:color="auto" w:fill="auto"/>
            <w:noWrap/>
            <w:vAlign w:val="center"/>
          </w:tcPr>
          <w:p w14:paraId="5D06B8C5" w14:textId="77777777" w:rsidR="009E2B4A" w:rsidRDefault="000E0B84">
            <w:pPr>
              <w:rPr>
                <w:color w:val="000000"/>
                <w:szCs w:val="22"/>
                <w:lang w:eastAsia="cs-CZ"/>
              </w:rPr>
            </w:pPr>
            <w:r>
              <w:rPr>
                <w:szCs w:val="22"/>
                <w:lang w:eastAsia="cs-CZ"/>
              </w:rPr>
              <w:t xml:space="preserve">Nasazení na test </w:t>
            </w:r>
          </w:p>
        </w:tc>
        <w:tc>
          <w:tcPr>
            <w:tcW w:w="2552" w:type="dxa"/>
            <w:tcBorders>
              <w:left w:val="dotted" w:sz="4" w:space="0" w:color="auto"/>
            </w:tcBorders>
            <w:shd w:val="clear" w:color="auto" w:fill="auto"/>
            <w:vAlign w:val="center"/>
          </w:tcPr>
          <w:p w14:paraId="65EB5167" w14:textId="77777777" w:rsidR="009E2B4A" w:rsidRDefault="000E0B84">
            <w:pPr>
              <w:rPr>
                <w:color w:val="000000"/>
                <w:szCs w:val="22"/>
                <w:lang w:eastAsia="cs-CZ"/>
              </w:rPr>
            </w:pPr>
            <w:r>
              <w:rPr>
                <w:szCs w:val="22"/>
                <w:lang w:eastAsia="cs-CZ"/>
              </w:rPr>
              <w:t>21.12.2023</w:t>
            </w:r>
          </w:p>
        </w:tc>
      </w:tr>
      <w:tr w:rsidR="009E2B4A" w14:paraId="55AB4FA5" w14:textId="77777777">
        <w:trPr>
          <w:trHeight w:val="284"/>
        </w:trPr>
        <w:tc>
          <w:tcPr>
            <w:tcW w:w="7229" w:type="dxa"/>
            <w:tcBorders>
              <w:right w:val="dotted" w:sz="4" w:space="0" w:color="auto"/>
            </w:tcBorders>
            <w:shd w:val="clear" w:color="auto" w:fill="auto"/>
            <w:noWrap/>
            <w:vAlign w:val="center"/>
          </w:tcPr>
          <w:p w14:paraId="5B745D97" w14:textId="77777777" w:rsidR="009E2B4A" w:rsidRDefault="000E0B84">
            <w:pPr>
              <w:rPr>
                <w:color w:val="000000"/>
                <w:szCs w:val="22"/>
                <w:lang w:eastAsia="cs-CZ"/>
              </w:rPr>
            </w:pPr>
            <w:r>
              <w:rPr>
                <w:szCs w:val="22"/>
                <w:lang w:eastAsia="cs-CZ"/>
              </w:rPr>
              <w:t>Nasazení na provoz (=finální export)</w:t>
            </w:r>
          </w:p>
        </w:tc>
        <w:tc>
          <w:tcPr>
            <w:tcW w:w="2552" w:type="dxa"/>
            <w:tcBorders>
              <w:left w:val="dotted" w:sz="4" w:space="0" w:color="auto"/>
            </w:tcBorders>
            <w:shd w:val="clear" w:color="auto" w:fill="auto"/>
            <w:vAlign w:val="center"/>
          </w:tcPr>
          <w:p w14:paraId="1A3746FE" w14:textId="77777777" w:rsidR="009E2B4A" w:rsidRDefault="000E0B84">
            <w:pPr>
              <w:rPr>
                <w:color w:val="000000"/>
                <w:szCs w:val="22"/>
                <w:lang w:eastAsia="cs-CZ"/>
              </w:rPr>
            </w:pPr>
            <w:r>
              <w:rPr>
                <w:szCs w:val="22"/>
                <w:lang w:eastAsia="cs-CZ"/>
              </w:rPr>
              <w:t>01.02.2024</w:t>
            </w:r>
          </w:p>
        </w:tc>
      </w:tr>
      <w:tr w:rsidR="009E2B4A" w14:paraId="66943540" w14:textId="77777777">
        <w:trPr>
          <w:trHeight w:val="284"/>
        </w:trPr>
        <w:tc>
          <w:tcPr>
            <w:tcW w:w="7229" w:type="dxa"/>
            <w:tcBorders>
              <w:right w:val="dotted" w:sz="4" w:space="0" w:color="auto"/>
            </w:tcBorders>
            <w:shd w:val="clear" w:color="auto" w:fill="auto"/>
            <w:noWrap/>
            <w:vAlign w:val="center"/>
          </w:tcPr>
          <w:p w14:paraId="281B50D3" w14:textId="77777777" w:rsidR="009E2B4A" w:rsidRDefault="000E0B84">
            <w:pPr>
              <w:rPr>
                <w:color w:val="000000"/>
                <w:szCs w:val="22"/>
                <w:lang w:eastAsia="cs-CZ"/>
              </w:rPr>
            </w:pPr>
            <w:r>
              <w:rPr>
                <w:szCs w:val="22"/>
                <w:lang w:eastAsia="cs-CZ"/>
              </w:rPr>
              <w:t>Akceptace</w:t>
            </w:r>
          </w:p>
        </w:tc>
        <w:tc>
          <w:tcPr>
            <w:tcW w:w="2552" w:type="dxa"/>
            <w:tcBorders>
              <w:left w:val="dotted" w:sz="4" w:space="0" w:color="auto"/>
            </w:tcBorders>
            <w:shd w:val="clear" w:color="auto" w:fill="auto"/>
            <w:vAlign w:val="center"/>
          </w:tcPr>
          <w:p w14:paraId="3AF86700" w14:textId="77777777" w:rsidR="009E2B4A" w:rsidRDefault="000E0B84">
            <w:pPr>
              <w:rPr>
                <w:color w:val="000000"/>
                <w:szCs w:val="22"/>
                <w:lang w:eastAsia="cs-CZ"/>
              </w:rPr>
            </w:pPr>
            <w:r>
              <w:rPr>
                <w:szCs w:val="22"/>
                <w:lang w:eastAsia="cs-CZ"/>
              </w:rPr>
              <w:t>05.04.2024</w:t>
            </w:r>
          </w:p>
        </w:tc>
      </w:tr>
    </w:tbl>
    <w:p w14:paraId="5ECBD8AD" w14:textId="77777777" w:rsidR="009E2B4A" w:rsidRDefault="000E0B84">
      <w:pPr>
        <w:rPr>
          <w:sz w:val="18"/>
          <w:szCs w:val="18"/>
        </w:rPr>
      </w:pPr>
      <w:r>
        <w:rPr>
          <w:sz w:val="18"/>
          <w:szCs w:val="18"/>
        </w:rPr>
        <w:t>*/ Upozornění: Uvedený harmonogram je platný v případě, že Dodavatel obdrží objednávku do 23.11.2023. V případě pozdějšího data objednání si Dodavatel vyhrazuje právo na úpravu harmonogramu v závislosti na aktuálním vytížení kapacit daného realizačního týmu Dodavatele či stanovení priorit ze strany Objednatele.</w:t>
      </w:r>
    </w:p>
    <w:p w14:paraId="4D444B6D" w14:textId="77777777" w:rsidR="009E2B4A" w:rsidRDefault="009E2B4A">
      <w:pPr>
        <w:spacing w:before="120"/>
        <w:rPr>
          <w:szCs w:val="22"/>
        </w:rPr>
      </w:pPr>
    </w:p>
    <w:p w14:paraId="500E61A0" w14:textId="77777777" w:rsidR="009E2B4A" w:rsidRDefault="000E0B84">
      <w:pPr>
        <w:pStyle w:val="Nadpis1"/>
        <w:numPr>
          <w:ilvl w:val="0"/>
          <w:numId w:val="16"/>
        </w:numPr>
        <w:ind w:left="284" w:hanging="284"/>
        <w:rPr>
          <w:szCs w:val="22"/>
        </w:rPr>
      </w:pPr>
      <w:r>
        <w:rPr>
          <w:szCs w:val="22"/>
        </w:rPr>
        <w:t>Pracnost a cenová nabídka navrhovaného řešení</w:t>
      </w:r>
    </w:p>
    <w:p w14:paraId="52C40679" w14:textId="77777777" w:rsidR="009E2B4A" w:rsidRDefault="000E0B8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E2B4A" w14:paraId="63BB4ABE" w14:textId="77777777">
        <w:tc>
          <w:tcPr>
            <w:tcW w:w="1843" w:type="dxa"/>
            <w:tcBorders>
              <w:top w:val="single" w:sz="8" w:space="0" w:color="auto"/>
              <w:left w:val="single" w:sz="8" w:space="0" w:color="auto"/>
              <w:bottom w:val="single" w:sz="8" w:space="0" w:color="auto"/>
              <w:right w:val="single" w:sz="8" w:space="0" w:color="auto"/>
            </w:tcBorders>
          </w:tcPr>
          <w:p w14:paraId="45393782" w14:textId="77777777" w:rsidR="009E2B4A" w:rsidRDefault="000E0B84">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F13511D" w14:textId="77777777" w:rsidR="009E2B4A" w:rsidRDefault="000E0B84">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31BAC09" w14:textId="77777777" w:rsidR="009E2B4A" w:rsidRDefault="000E0B84">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7A3C1B1" w14:textId="77777777" w:rsidR="009E2B4A" w:rsidRDefault="000E0B84">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04A76C6" w14:textId="77777777" w:rsidR="009E2B4A" w:rsidRDefault="000E0B84">
            <w:pPr>
              <w:pStyle w:val="Tabulka"/>
              <w:rPr>
                <w:b/>
                <w:szCs w:val="22"/>
              </w:rPr>
            </w:pPr>
            <w:r>
              <w:rPr>
                <w:b/>
                <w:szCs w:val="22"/>
              </w:rPr>
              <w:t>v Kč s DPH</w:t>
            </w:r>
          </w:p>
        </w:tc>
      </w:tr>
      <w:tr w:rsidR="009E2B4A" w14:paraId="667622E5" w14:textId="77777777">
        <w:trPr>
          <w:trHeight w:hRule="exact" w:val="20"/>
        </w:trPr>
        <w:tc>
          <w:tcPr>
            <w:tcW w:w="1843" w:type="dxa"/>
            <w:tcBorders>
              <w:top w:val="single" w:sz="8" w:space="0" w:color="auto"/>
              <w:left w:val="dotted" w:sz="4" w:space="0" w:color="auto"/>
            </w:tcBorders>
          </w:tcPr>
          <w:p w14:paraId="232F396F" w14:textId="77777777" w:rsidR="009E2B4A" w:rsidRDefault="009E2B4A">
            <w:pPr>
              <w:pStyle w:val="Tabulka"/>
              <w:rPr>
                <w:szCs w:val="22"/>
              </w:rPr>
            </w:pPr>
          </w:p>
        </w:tc>
        <w:tc>
          <w:tcPr>
            <w:tcW w:w="3544" w:type="dxa"/>
            <w:tcBorders>
              <w:top w:val="single" w:sz="8" w:space="0" w:color="auto"/>
              <w:left w:val="dotted" w:sz="4" w:space="0" w:color="auto"/>
            </w:tcBorders>
          </w:tcPr>
          <w:p w14:paraId="65BB2C11" w14:textId="77777777" w:rsidR="009E2B4A" w:rsidRDefault="009E2B4A">
            <w:pPr>
              <w:pStyle w:val="Tabulka"/>
              <w:rPr>
                <w:szCs w:val="22"/>
              </w:rPr>
            </w:pPr>
          </w:p>
        </w:tc>
        <w:tc>
          <w:tcPr>
            <w:tcW w:w="1275" w:type="dxa"/>
            <w:tcBorders>
              <w:top w:val="single" w:sz="8" w:space="0" w:color="auto"/>
            </w:tcBorders>
          </w:tcPr>
          <w:p w14:paraId="589672B9" w14:textId="77777777" w:rsidR="009E2B4A" w:rsidRDefault="009E2B4A">
            <w:pPr>
              <w:pStyle w:val="Tabulka"/>
              <w:rPr>
                <w:szCs w:val="22"/>
              </w:rPr>
            </w:pPr>
          </w:p>
        </w:tc>
        <w:tc>
          <w:tcPr>
            <w:tcW w:w="1560" w:type="dxa"/>
            <w:tcBorders>
              <w:top w:val="single" w:sz="8" w:space="0" w:color="auto"/>
            </w:tcBorders>
          </w:tcPr>
          <w:p w14:paraId="1EBC084A" w14:textId="77777777" w:rsidR="009E2B4A" w:rsidRDefault="009E2B4A">
            <w:pPr>
              <w:pStyle w:val="Tabulka"/>
              <w:rPr>
                <w:szCs w:val="22"/>
              </w:rPr>
            </w:pPr>
          </w:p>
        </w:tc>
        <w:tc>
          <w:tcPr>
            <w:tcW w:w="1557" w:type="dxa"/>
            <w:tcBorders>
              <w:top w:val="single" w:sz="8" w:space="0" w:color="auto"/>
            </w:tcBorders>
          </w:tcPr>
          <w:p w14:paraId="2E96B3A2" w14:textId="77777777" w:rsidR="009E2B4A" w:rsidRDefault="009E2B4A">
            <w:pPr>
              <w:pStyle w:val="Tabulka"/>
              <w:rPr>
                <w:szCs w:val="22"/>
              </w:rPr>
            </w:pPr>
          </w:p>
        </w:tc>
      </w:tr>
      <w:tr w:rsidR="009E2B4A" w14:paraId="1361AEA6" w14:textId="77777777">
        <w:trPr>
          <w:trHeight w:val="397"/>
        </w:trPr>
        <w:tc>
          <w:tcPr>
            <w:tcW w:w="1843" w:type="dxa"/>
            <w:tcBorders>
              <w:top w:val="dotted" w:sz="4" w:space="0" w:color="auto"/>
              <w:left w:val="dotted" w:sz="4" w:space="0" w:color="auto"/>
            </w:tcBorders>
          </w:tcPr>
          <w:p w14:paraId="5D258B3F" w14:textId="77777777" w:rsidR="009E2B4A" w:rsidRDefault="009E2B4A">
            <w:pPr>
              <w:pStyle w:val="Tabulka"/>
              <w:rPr>
                <w:szCs w:val="22"/>
              </w:rPr>
            </w:pPr>
          </w:p>
        </w:tc>
        <w:tc>
          <w:tcPr>
            <w:tcW w:w="3544" w:type="dxa"/>
            <w:tcBorders>
              <w:top w:val="dotted" w:sz="4" w:space="0" w:color="auto"/>
              <w:left w:val="dotted" w:sz="4" w:space="0" w:color="auto"/>
            </w:tcBorders>
          </w:tcPr>
          <w:p w14:paraId="045BEAD9" w14:textId="77777777" w:rsidR="009E2B4A" w:rsidRDefault="000E0B84">
            <w:pPr>
              <w:pStyle w:val="Tabulka"/>
              <w:rPr>
                <w:szCs w:val="22"/>
              </w:rPr>
            </w:pPr>
            <w:r>
              <w:rPr>
                <w:szCs w:val="22"/>
              </w:rPr>
              <w:t>Viz cenová nabídka v příloze č.01</w:t>
            </w:r>
          </w:p>
        </w:tc>
        <w:tc>
          <w:tcPr>
            <w:tcW w:w="1275" w:type="dxa"/>
            <w:tcBorders>
              <w:top w:val="dotted" w:sz="4" w:space="0" w:color="auto"/>
            </w:tcBorders>
          </w:tcPr>
          <w:p w14:paraId="554D3D14" w14:textId="77777777" w:rsidR="009E2B4A" w:rsidRDefault="000E0B84">
            <w:pPr>
              <w:pStyle w:val="Tabulka"/>
              <w:jc w:val="center"/>
              <w:rPr>
                <w:szCs w:val="22"/>
              </w:rPr>
            </w:pPr>
            <w:r>
              <w:rPr>
                <w:szCs w:val="22"/>
              </w:rPr>
              <w:t>43,125</w:t>
            </w:r>
          </w:p>
        </w:tc>
        <w:tc>
          <w:tcPr>
            <w:tcW w:w="1560" w:type="dxa"/>
            <w:tcBorders>
              <w:top w:val="dotted" w:sz="4" w:space="0" w:color="auto"/>
            </w:tcBorders>
          </w:tcPr>
          <w:p w14:paraId="0F2D1597" w14:textId="77777777" w:rsidR="009E2B4A" w:rsidRDefault="000E0B84">
            <w:pPr>
              <w:pStyle w:val="Tabulka"/>
              <w:rPr>
                <w:szCs w:val="22"/>
              </w:rPr>
            </w:pPr>
            <w:r>
              <w:t xml:space="preserve">530 293,13 </w:t>
            </w:r>
          </w:p>
        </w:tc>
        <w:tc>
          <w:tcPr>
            <w:tcW w:w="1557" w:type="dxa"/>
            <w:tcBorders>
              <w:top w:val="dotted" w:sz="4" w:space="0" w:color="auto"/>
            </w:tcBorders>
          </w:tcPr>
          <w:p w14:paraId="4FA1F5DB" w14:textId="77777777" w:rsidR="009E2B4A" w:rsidRDefault="000E0B84">
            <w:pPr>
              <w:pStyle w:val="Tabulka"/>
              <w:rPr>
                <w:szCs w:val="22"/>
              </w:rPr>
            </w:pPr>
            <w:r>
              <w:t>641 654,68</w:t>
            </w:r>
          </w:p>
        </w:tc>
      </w:tr>
      <w:tr w:rsidR="009E2B4A" w14:paraId="18B34EA1" w14:textId="77777777">
        <w:trPr>
          <w:trHeight w:val="397"/>
        </w:trPr>
        <w:tc>
          <w:tcPr>
            <w:tcW w:w="5387" w:type="dxa"/>
            <w:gridSpan w:val="2"/>
            <w:tcBorders>
              <w:left w:val="dotted" w:sz="4" w:space="0" w:color="auto"/>
              <w:bottom w:val="dotted" w:sz="4" w:space="0" w:color="auto"/>
            </w:tcBorders>
          </w:tcPr>
          <w:p w14:paraId="2575D2D9" w14:textId="77777777" w:rsidR="009E2B4A" w:rsidRDefault="000E0B84">
            <w:pPr>
              <w:pStyle w:val="Tabulka"/>
              <w:rPr>
                <w:b/>
                <w:szCs w:val="22"/>
              </w:rPr>
            </w:pPr>
            <w:r>
              <w:rPr>
                <w:b/>
                <w:szCs w:val="22"/>
              </w:rPr>
              <w:t>Celkem:</w:t>
            </w:r>
          </w:p>
        </w:tc>
        <w:tc>
          <w:tcPr>
            <w:tcW w:w="1275" w:type="dxa"/>
            <w:tcBorders>
              <w:bottom w:val="dotted" w:sz="4" w:space="0" w:color="auto"/>
            </w:tcBorders>
          </w:tcPr>
          <w:p w14:paraId="34269FAE" w14:textId="77777777" w:rsidR="009E2B4A" w:rsidRDefault="000E0B84">
            <w:pPr>
              <w:pStyle w:val="Tabulka"/>
              <w:jc w:val="center"/>
              <w:rPr>
                <w:szCs w:val="22"/>
              </w:rPr>
            </w:pPr>
            <w:r>
              <w:rPr>
                <w:szCs w:val="22"/>
              </w:rPr>
              <w:t>43,125</w:t>
            </w:r>
          </w:p>
        </w:tc>
        <w:tc>
          <w:tcPr>
            <w:tcW w:w="1560" w:type="dxa"/>
            <w:tcBorders>
              <w:bottom w:val="dotted" w:sz="4" w:space="0" w:color="auto"/>
            </w:tcBorders>
          </w:tcPr>
          <w:p w14:paraId="48C8AFAD" w14:textId="77777777" w:rsidR="009E2B4A" w:rsidRDefault="000E0B84">
            <w:pPr>
              <w:pStyle w:val="Tabulka"/>
              <w:rPr>
                <w:szCs w:val="22"/>
              </w:rPr>
            </w:pPr>
            <w:r>
              <w:t xml:space="preserve">530 293,13 </w:t>
            </w:r>
          </w:p>
        </w:tc>
        <w:tc>
          <w:tcPr>
            <w:tcW w:w="1557" w:type="dxa"/>
            <w:tcBorders>
              <w:bottom w:val="dotted" w:sz="4" w:space="0" w:color="auto"/>
            </w:tcBorders>
          </w:tcPr>
          <w:p w14:paraId="5608550A" w14:textId="77777777" w:rsidR="009E2B4A" w:rsidRDefault="000E0B84">
            <w:pPr>
              <w:pStyle w:val="Tabulka"/>
              <w:rPr>
                <w:szCs w:val="22"/>
              </w:rPr>
            </w:pPr>
            <w:r>
              <w:t>641 654,68</w:t>
            </w:r>
          </w:p>
        </w:tc>
      </w:tr>
    </w:tbl>
    <w:p w14:paraId="31DC42D7" w14:textId="77777777" w:rsidR="009E2B4A" w:rsidRDefault="009E2B4A">
      <w:pPr>
        <w:rPr>
          <w:sz w:val="8"/>
          <w:szCs w:val="8"/>
        </w:rPr>
      </w:pPr>
    </w:p>
    <w:p w14:paraId="69FD0F77" w14:textId="77777777" w:rsidR="009E2B4A" w:rsidRDefault="000E0B84">
      <w:pPr>
        <w:rPr>
          <w:sz w:val="18"/>
          <w:szCs w:val="18"/>
        </w:rPr>
      </w:pPr>
      <w:r>
        <w:rPr>
          <w:sz w:val="18"/>
          <w:szCs w:val="18"/>
        </w:rPr>
        <w:t>(Pozn.: MD – člověkoden, MJ – měrná jednotka, např. počet kusů)</w:t>
      </w:r>
    </w:p>
    <w:p w14:paraId="2C472E82" w14:textId="77777777" w:rsidR="009E2B4A" w:rsidRDefault="009E2B4A"/>
    <w:p w14:paraId="41D008BE" w14:textId="77777777" w:rsidR="009E2B4A" w:rsidRDefault="000E0B84">
      <w:pPr>
        <w:pStyle w:val="Nadpis1"/>
        <w:numPr>
          <w:ilvl w:val="0"/>
          <w:numId w:val="16"/>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E2B4A" w14:paraId="44C71A23"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EC40DB" w14:textId="77777777" w:rsidR="009E2B4A" w:rsidRDefault="000E0B84">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80F79C" w14:textId="77777777" w:rsidR="009E2B4A" w:rsidRDefault="000E0B84">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CA804A6" w14:textId="77777777" w:rsidR="009E2B4A" w:rsidRDefault="000E0B84">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9E2B4A" w14:paraId="4FE13E62" w14:textId="77777777">
        <w:trPr>
          <w:trHeight w:val="284"/>
        </w:trPr>
        <w:tc>
          <w:tcPr>
            <w:tcW w:w="710" w:type="dxa"/>
            <w:tcBorders>
              <w:right w:val="dotted" w:sz="4" w:space="0" w:color="auto"/>
            </w:tcBorders>
            <w:shd w:val="clear" w:color="auto" w:fill="auto"/>
            <w:noWrap/>
            <w:vAlign w:val="bottom"/>
          </w:tcPr>
          <w:p w14:paraId="254295A5" w14:textId="77777777" w:rsidR="009E2B4A" w:rsidRDefault="000E0B84">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673A81F" w14:textId="77777777" w:rsidR="009E2B4A" w:rsidRDefault="000E0B84">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E056430" w14:textId="77777777" w:rsidR="009E2B4A" w:rsidRDefault="000E0B84">
            <w:pPr>
              <w:rPr>
                <w:color w:val="000000"/>
                <w:szCs w:val="22"/>
                <w:lang w:eastAsia="cs-CZ"/>
              </w:rPr>
            </w:pPr>
            <w:r>
              <w:rPr>
                <w:color w:val="000000"/>
                <w:szCs w:val="22"/>
                <w:lang w:eastAsia="cs-CZ"/>
              </w:rPr>
              <w:t>Listinná forma</w:t>
            </w:r>
          </w:p>
        </w:tc>
      </w:tr>
      <w:tr w:rsidR="009E2B4A" w14:paraId="5B3755AC" w14:textId="77777777">
        <w:trPr>
          <w:trHeight w:val="284"/>
        </w:trPr>
        <w:tc>
          <w:tcPr>
            <w:tcW w:w="710" w:type="dxa"/>
            <w:tcBorders>
              <w:right w:val="dotted" w:sz="4" w:space="0" w:color="auto"/>
            </w:tcBorders>
            <w:shd w:val="clear" w:color="auto" w:fill="auto"/>
            <w:noWrap/>
            <w:vAlign w:val="bottom"/>
          </w:tcPr>
          <w:p w14:paraId="0F23113E" w14:textId="77777777" w:rsidR="009E2B4A" w:rsidRDefault="000E0B84">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4F59309E" w14:textId="77777777" w:rsidR="009E2B4A" w:rsidRDefault="000E0B84">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2BAB06F9" w14:textId="77777777" w:rsidR="009E2B4A" w:rsidRDefault="000E0B84">
            <w:pPr>
              <w:rPr>
                <w:color w:val="000000"/>
                <w:szCs w:val="22"/>
                <w:lang w:eastAsia="cs-CZ"/>
              </w:rPr>
            </w:pPr>
            <w:r>
              <w:rPr>
                <w:color w:val="000000"/>
                <w:szCs w:val="22"/>
                <w:lang w:eastAsia="cs-CZ"/>
              </w:rPr>
              <w:t>E-mailem</w:t>
            </w:r>
          </w:p>
        </w:tc>
      </w:tr>
    </w:tbl>
    <w:p w14:paraId="74DE91CE" w14:textId="77777777" w:rsidR="009E2B4A" w:rsidRDefault="009E2B4A"/>
    <w:p w14:paraId="198C8260" w14:textId="77777777" w:rsidR="009E2B4A" w:rsidRDefault="009E2B4A"/>
    <w:p w14:paraId="3E725E23" w14:textId="77777777" w:rsidR="009E2B4A" w:rsidRDefault="000E0B84">
      <w:pPr>
        <w:pStyle w:val="Nadpis1"/>
        <w:numPr>
          <w:ilvl w:val="0"/>
          <w:numId w:val="16"/>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9E2B4A" w14:paraId="05D6EA13"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924692" w14:textId="77777777" w:rsidR="009E2B4A" w:rsidRDefault="000E0B84">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AAA316C" w14:textId="77777777" w:rsidR="009E2B4A" w:rsidRDefault="000E0B84">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E36C2AB" w14:textId="77777777" w:rsidR="009E2B4A" w:rsidRDefault="000E0B84">
            <w:pPr>
              <w:rPr>
                <w:b/>
                <w:bCs/>
                <w:color w:val="000000"/>
                <w:szCs w:val="22"/>
                <w:lang w:eastAsia="cs-CZ"/>
              </w:rPr>
            </w:pPr>
            <w:r>
              <w:rPr>
                <w:b/>
                <w:bCs/>
                <w:color w:val="000000"/>
                <w:szCs w:val="22"/>
                <w:lang w:eastAsia="cs-CZ"/>
              </w:rPr>
              <w:t>Podpis</w:t>
            </w:r>
          </w:p>
        </w:tc>
      </w:tr>
      <w:tr w:rsidR="009E2B4A" w14:paraId="7FCA67D3" w14:textId="77777777">
        <w:trPr>
          <w:trHeight w:val="1396"/>
        </w:trPr>
        <w:tc>
          <w:tcPr>
            <w:tcW w:w="3114" w:type="dxa"/>
            <w:shd w:val="clear" w:color="auto" w:fill="auto"/>
            <w:noWrap/>
            <w:vAlign w:val="center"/>
          </w:tcPr>
          <w:p w14:paraId="20DE871D" w14:textId="77777777" w:rsidR="009E2B4A" w:rsidRDefault="000E0B84">
            <w:pPr>
              <w:rPr>
                <w:color w:val="000000"/>
                <w:szCs w:val="22"/>
                <w:lang w:eastAsia="cs-CZ"/>
              </w:rPr>
            </w:pPr>
            <w:r>
              <w:rPr>
                <w:color w:val="000000"/>
                <w:szCs w:val="22"/>
                <w:lang w:eastAsia="cs-CZ"/>
              </w:rPr>
              <w:t>O2 IT Services s.r.o.</w:t>
            </w:r>
          </w:p>
        </w:tc>
        <w:tc>
          <w:tcPr>
            <w:tcW w:w="3118" w:type="dxa"/>
            <w:vAlign w:val="center"/>
          </w:tcPr>
          <w:p w14:paraId="13F21D75" w14:textId="23F7F925" w:rsidR="009E2B4A" w:rsidRDefault="00247B62">
            <w:pPr>
              <w:rPr>
                <w:color w:val="000000"/>
                <w:szCs w:val="22"/>
                <w:lang w:eastAsia="cs-CZ"/>
              </w:rPr>
            </w:pPr>
            <w:r>
              <w:rPr>
                <w:color w:val="000000"/>
                <w:szCs w:val="22"/>
                <w:lang w:eastAsia="cs-CZ"/>
              </w:rPr>
              <w:t>xxx</w:t>
            </w:r>
          </w:p>
        </w:tc>
        <w:tc>
          <w:tcPr>
            <w:tcW w:w="3544" w:type="dxa"/>
            <w:shd w:val="clear" w:color="auto" w:fill="auto"/>
            <w:vAlign w:val="center"/>
          </w:tcPr>
          <w:p w14:paraId="4A60D4A4" w14:textId="77777777" w:rsidR="009E2B4A" w:rsidRDefault="009E2B4A">
            <w:pPr>
              <w:ind w:right="72"/>
              <w:rPr>
                <w:color w:val="000000"/>
                <w:szCs w:val="22"/>
                <w:lang w:eastAsia="cs-CZ"/>
              </w:rPr>
            </w:pPr>
          </w:p>
        </w:tc>
      </w:tr>
    </w:tbl>
    <w:p w14:paraId="12FDF81A" w14:textId="77777777" w:rsidR="009E2B4A" w:rsidRDefault="009E2B4A">
      <w:pPr>
        <w:rPr>
          <w:szCs w:val="22"/>
        </w:rPr>
      </w:pPr>
    </w:p>
    <w:p w14:paraId="3423A708" w14:textId="77777777" w:rsidR="009E2B4A" w:rsidRDefault="000E0B84">
      <w:pPr>
        <w:rPr>
          <w:b/>
          <w:caps/>
          <w:szCs w:val="22"/>
        </w:rPr>
      </w:pPr>
      <w:r>
        <w:rPr>
          <w:b/>
          <w:caps/>
          <w:szCs w:val="22"/>
        </w:rPr>
        <w:br w:type="page"/>
      </w:r>
    </w:p>
    <w:p w14:paraId="56CBB07A" w14:textId="77777777" w:rsidR="009E2B4A" w:rsidRDefault="009E2B4A">
      <w:pPr>
        <w:rPr>
          <w:b/>
          <w:caps/>
          <w:szCs w:val="22"/>
        </w:rPr>
        <w:sectPr w:rsidR="009E2B4A">
          <w:footerReference w:type="default" r:id="rId19"/>
          <w:pgSz w:w="11906" w:h="16838"/>
          <w:pgMar w:top="1560" w:right="1418" w:bottom="1134" w:left="992" w:header="567" w:footer="567" w:gutter="0"/>
          <w:pgNumType w:start="1"/>
          <w:cols w:space="708"/>
          <w:docGrid w:linePitch="360"/>
        </w:sectPr>
      </w:pPr>
    </w:p>
    <w:p w14:paraId="5F3E189A" w14:textId="77777777" w:rsidR="009E2B4A" w:rsidRDefault="000E0B84">
      <w:pPr>
        <w:rPr>
          <w:b/>
          <w:caps/>
          <w:szCs w:val="22"/>
        </w:rPr>
      </w:pPr>
      <w:r>
        <w:rPr>
          <w:b/>
          <w:caps/>
          <w:szCs w:val="22"/>
        </w:rPr>
        <w:lastRenderedPageBreak/>
        <w:t xml:space="preserve">C – Schválení realizace požadavku </w:t>
      </w:r>
      <w:r>
        <w:rPr>
          <w:b/>
          <w:sz w:val="36"/>
          <w:szCs w:val="36"/>
        </w:rPr>
        <w:t>Z37574</w:t>
      </w:r>
    </w:p>
    <w:p w14:paraId="6C42B571" w14:textId="77777777" w:rsidR="009E2B4A" w:rsidRDefault="009E2B4A">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E2B4A" w14:paraId="46FADAC6" w14:textId="77777777">
        <w:tc>
          <w:tcPr>
            <w:tcW w:w="1701" w:type="dxa"/>
            <w:tcBorders>
              <w:top w:val="single" w:sz="8" w:space="0" w:color="auto"/>
              <w:left w:val="single" w:sz="8" w:space="0" w:color="auto"/>
              <w:bottom w:val="single" w:sz="8" w:space="0" w:color="auto"/>
            </w:tcBorders>
            <w:vAlign w:val="center"/>
          </w:tcPr>
          <w:p w14:paraId="5637A6A9" w14:textId="77777777" w:rsidR="009E2B4A" w:rsidRDefault="000E0B84">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30018FEA" w14:textId="77777777" w:rsidR="009E2B4A" w:rsidRDefault="000E0B84">
            <w:pPr>
              <w:pStyle w:val="Tabulka"/>
              <w:rPr>
                <w:szCs w:val="22"/>
              </w:rPr>
            </w:pPr>
            <w:r>
              <w:rPr>
                <w:szCs w:val="22"/>
              </w:rPr>
              <w:t>804</w:t>
            </w:r>
          </w:p>
        </w:tc>
      </w:tr>
    </w:tbl>
    <w:p w14:paraId="20A7C4CF" w14:textId="77777777" w:rsidR="009E2B4A" w:rsidRDefault="009E2B4A">
      <w:pPr>
        <w:rPr>
          <w:szCs w:val="22"/>
        </w:rPr>
      </w:pPr>
    </w:p>
    <w:p w14:paraId="5F35FBBC" w14:textId="77777777" w:rsidR="009E2B4A" w:rsidRDefault="000E0B84">
      <w:pPr>
        <w:pStyle w:val="Nadpis1"/>
        <w:ind w:left="284" w:hanging="284"/>
        <w:rPr>
          <w:szCs w:val="22"/>
        </w:rPr>
      </w:pPr>
      <w:r>
        <w:rPr>
          <w:szCs w:val="22"/>
        </w:rPr>
        <w:t>1 Specifikace plnění</w:t>
      </w:r>
    </w:p>
    <w:p w14:paraId="35074087" w14:textId="77777777" w:rsidR="009E2B4A" w:rsidRDefault="000E0B84">
      <w:pPr>
        <w:spacing w:after="120"/>
      </w:pPr>
      <w:r>
        <w:t xml:space="preserve">Požadované plnění je specifikováno v části A a B tohoto RfC. </w:t>
      </w:r>
    </w:p>
    <w:p w14:paraId="72433DBA" w14:textId="77777777" w:rsidR="009E2B4A" w:rsidRDefault="000E0B84">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E2B4A" w14:paraId="315CD9F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8A3FBBD" w14:textId="77777777" w:rsidR="009E2B4A" w:rsidRDefault="000E0B84">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FD3C2D" w14:textId="77777777" w:rsidR="009E2B4A" w:rsidRDefault="000E0B84">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EFA853B" w14:textId="77777777" w:rsidR="009E2B4A" w:rsidRDefault="000E0B84">
            <w:pPr>
              <w:rPr>
                <w:rFonts w:ascii="Arial Narrow" w:hAnsi="Arial Narrow"/>
                <w:b/>
                <w:bCs/>
                <w:color w:val="000000"/>
                <w:szCs w:val="22"/>
                <w:lang w:eastAsia="cs-CZ"/>
              </w:rPr>
            </w:pPr>
            <w:r>
              <w:rPr>
                <w:rFonts w:ascii="Arial Narrow" w:hAnsi="Arial Narrow"/>
                <w:b/>
                <w:bCs/>
                <w:color w:val="000000"/>
                <w:szCs w:val="22"/>
                <w:lang w:eastAsia="cs-CZ"/>
              </w:rPr>
              <w:t>Realizovat</w:t>
            </w:r>
          </w:p>
          <w:p w14:paraId="2BD5FE14" w14:textId="77777777" w:rsidR="009E2B4A" w:rsidRDefault="000E0B84">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B811058" w14:textId="77777777" w:rsidR="009E2B4A" w:rsidRDefault="000E0B84">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E2B4A" w14:paraId="6AC4237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2226B9D"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D873730" w14:textId="77777777" w:rsidR="009E2B4A" w:rsidRDefault="000E0B84">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75CD50D"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F66186E" w14:textId="77777777" w:rsidR="009E2B4A" w:rsidRDefault="000E0B84">
            <w:pPr>
              <w:rPr>
                <w:color w:val="000000"/>
                <w:szCs w:val="22"/>
                <w:lang w:eastAsia="cs-CZ"/>
              </w:rPr>
            </w:pPr>
            <w:r>
              <w:rPr>
                <w:color w:val="000000"/>
                <w:szCs w:val="22"/>
                <w:lang w:eastAsia="cs-CZ"/>
              </w:rPr>
              <w:t>Bez dopadu</w:t>
            </w:r>
          </w:p>
        </w:tc>
      </w:tr>
      <w:tr w:rsidR="009E2B4A" w14:paraId="5DCC5C2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190FDC6"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64464F" w14:textId="77777777" w:rsidR="009E2B4A" w:rsidRDefault="000E0B84">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EA1313"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DEAA517" w14:textId="77777777" w:rsidR="009E2B4A" w:rsidRDefault="000E0B84">
            <w:pPr>
              <w:rPr>
                <w:color w:val="000000"/>
                <w:szCs w:val="22"/>
                <w:lang w:eastAsia="cs-CZ"/>
              </w:rPr>
            </w:pPr>
            <w:r>
              <w:rPr>
                <w:color w:val="000000"/>
                <w:szCs w:val="22"/>
                <w:lang w:eastAsia="cs-CZ"/>
              </w:rPr>
              <w:t>Bez dopadu</w:t>
            </w:r>
          </w:p>
        </w:tc>
      </w:tr>
      <w:tr w:rsidR="009E2B4A" w14:paraId="475744A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F7A36E"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4557FA" w14:textId="77777777" w:rsidR="009E2B4A" w:rsidRDefault="000E0B84">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54CE151"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16CD5EB" w14:textId="77777777" w:rsidR="009E2B4A" w:rsidRDefault="000E0B84">
            <w:pPr>
              <w:rPr>
                <w:color w:val="000000"/>
                <w:szCs w:val="22"/>
                <w:lang w:eastAsia="cs-CZ"/>
              </w:rPr>
            </w:pPr>
            <w:r>
              <w:rPr>
                <w:color w:val="000000"/>
                <w:szCs w:val="22"/>
                <w:lang w:eastAsia="cs-CZ"/>
              </w:rPr>
              <w:t>Bez dopadu</w:t>
            </w:r>
          </w:p>
        </w:tc>
      </w:tr>
      <w:tr w:rsidR="009E2B4A" w14:paraId="5A2E34A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F1A1EB"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DDA537" w14:textId="77777777" w:rsidR="009E2B4A" w:rsidRDefault="000E0B84">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317F7BC"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987CF73" w14:textId="77777777" w:rsidR="009E2B4A" w:rsidRDefault="000E0B84">
            <w:pPr>
              <w:rPr>
                <w:color w:val="000000"/>
                <w:szCs w:val="22"/>
                <w:lang w:eastAsia="cs-CZ"/>
              </w:rPr>
            </w:pPr>
            <w:r>
              <w:rPr>
                <w:color w:val="000000"/>
                <w:szCs w:val="22"/>
                <w:lang w:eastAsia="cs-CZ"/>
              </w:rPr>
              <w:t>Bez dopadu</w:t>
            </w:r>
          </w:p>
        </w:tc>
      </w:tr>
      <w:tr w:rsidR="009E2B4A" w14:paraId="16B171E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9A80979"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803002" w14:textId="77777777" w:rsidR="009E2B4A" w:rsidRDefault="000E0B84">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BEC0C1"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EF561B0" w14:textId="77777777" w:rsidR="009E2B4A" w:rsidRDefault="000E0B84">
            <w:pPr>
              <w:rPr>
                <w:color w:val="000000"/>
                <w:szCs w:val="22"/>
                <w:lang w:eastAsia="cs-CZ"/>
              </w:rPr>
            </w:pPr>
            <w:r>
              <w:rPr>
                <w:color w:val="000000"/>
                <w:szCs w:val="22"/>
                <w:lang w:eastAsia="cs-CZ"/>
              </w:rPr>
              <w:t>Bez dopadu</w:t>
            </w:r>
          </w:p>
        </w:tc>
      </w:tr>
      <w:tr w:rsidR="009E2B4A" w14:paraId="132C125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6BAA5F"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73D73A" w14:textId="77777777" w:rsidR="009E2B4A" w:rsidRDefault="000E0B84">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014A84E"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389A92E" w14:textId="77777777" w:rsidR="009E2B4A" w:rsidRDefault="000E0B84">
            <w:pPr>
              <w:rPr>
                <w:color w:val="000000"/>
                <w:szCs w:val="22"/>
                <w:lang w:eastAsia="cs-CZ"/>
              </w:rPr>
            </w:pPr>
            <w:r>
              <w:rPr>
                <w:color w:val="000000"/>
                <w:szCs w:val="22"/>
                <w:lang w:eastAsia="cs-CZ"/>
              </w:rPr>
              <w:t>Bez dopadu</w:t>
            </w:r>
          </w:p>
        </w:tc>
      </w:tr>
      <w:tr w:rsidR="009E2B4A" w14:paraId="724A4E0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CC787A4"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AB6CBB" w14:textId="77777777" w:rsidR="009E2B4A" w:rsidRDefault="000E0B84">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7706B8"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54990F2" w14:textId="77777777" w:rsidR="009E2B4A" w:rsidRDefault="000E0B84">
            <w:pPr>
              <w:rPr>
                <w:color w:val="000000"/>
                <w:szCs w:val="22"/>
                <w:lang w:eastAsia="cs-CZ"/>
              </w:rPr>
            </w:pPr>
            <w:r>
              <w:rPr>
                <w:color w:val="000000"/>
                <w:szCs w:val="22"/>
                <w:lang w:eastAsia="cs-CZ"/>
              </w:rPr>
              <w:t>Bez dopadu</w:t>
            </w:r>
          </w:p>
        </w:tc>
      </w:tr>
      <w:tr w:rsidR="009E2B4A" w14:paraId="5164CF3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A16D7E"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F23EBB" w14:textId="77777777" w:rsidR="009E2B4A" w:rsidRDefault="000E0B84">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5D8278"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C631D39" w14:textId="77777777" w:rsidR="009E2B4A" w:rsidRDefault="000E0B84">
            <w:pPr>
              <w:rPr>
                <w:color w:val="000000"/>
                <w:szCs w:val="22"/>
                <w:lang w:eastAsia="cs-CZ"/>
              </w:rPr>
            </w:pPr>
            <w:r>
              <w:rPr>
                <w:color w:val="000000"/>
                <w:szCs w:val="22"/>
                <w:lang w:eastAsia="cs-CZ"/>
              </w:rPr>
              <w:t>Bez dopadu</w:t>
            </w:r>
          </w:p>
        </w:tc>
      </w:tr>
      <w:tr w:rsidR="009E2B4A" w14:paraId="4D9ED68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6DB9E9"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81E614" w14:textId="77777777" w:rsidR="009E2B4A" w:rsidRDefault="000E0B84">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645D36"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A58D98D" w14:textId="77777777" w:rsidR="009E2B4A" w:rsidRDefault="000E0B84">
            <w:pPr>
              <w:rPr>
                <w:color w:val="000000"/>
                <w:szCs w:val="22"/>
                <w:lang w:eastAsia="cs-CZ"/>
              </w:rPr>
            </w:pPr>
            <w:r>
              <w:rPr>
                <w:color w:val="000000"/>
                <w:szCs w:val="22"/>
                <w:lang w:eastAsia="cs-CZ"/>
              </w:rPr>
              <w:t>Bez dopadu</w:t>
            </w:r>
          </w:p>
        </w:tc>
      </w:tr>
      <w:tr w:rsidR="009E2B4A" w14:paraId="2768CDC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97FC5C"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B94C09" w14:textId="77777777" w:rsidR="009E2B4A" w:rsidRDefault="000E0B84">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5A6BD5A"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8BAF57F" w14:textId="77777777" w:rsidR="009E2B4A" w:rsidRDefault="000E0B84">
            <w:pPr>
              <w:rPr>
                <w:color w:val="000000"/>
                <w:szCs w:val="22"/>
                <w:lang w:eastAsia="cs-CZ"/>
              </w:rPr>
            </w:pPr>
            <w:r>
              <w:rPr>
                <w:color w:val="000000"/>
                <w:szCs w:val="22"/>
                <w:lang w:eastAsia="cs-CZ"/>
              </w:rPr>
              <w:t>Bez dopadu</w:t>
            </w:r>
          </w:p>
        </w:tc>
      </w:tr>
      <w:tr w:rsidR="009E2B4A" w14:paraId="73928B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AAE717"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70461C" w14:textId="77777777" w:rsidR="009E2B4A" w:rsidRDefault="000E0B84">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3E5140"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8BFDD1D" w14:textId="77777777" w:rsidR="009E2B4A" w:rsidRDefault="000E0B84">
            <w:pPr>
              <w:rPr>
                <w:color w:val="000000"/>
                <w:szCs w:val="22"/>
                <w:lang w:eastAsia="cs-CZ"/>
              </w:rPr>
            </w:pPr>
            <w:r>
              <w:rPr>
                <w:color w:val="000000"/>
                <w:szCs w:val="22"/>
                <w:lang w:eastAsia="cs-CZ"/>
              </w:rPr>
              <w:t>Bez dopadu</w:t>
            </w:r>
          </w:p>
        </w:tc>
      </w:tr>
      <w:tr w:rsidR="009E2B4A" w14:paraId="5AD4CE2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06876D"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86575D" w14:textId="77777777" w:rsidR="009E2B4A" w:rsidRDefault="000E0B84">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5D23A70"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D18C89C" w14:textId="77777777" w:rsidR="009E2B4A" w:rsidRDefault="000E0B84">
            <w:pPr>
              <w:rPr>
                <w:color w:val="000000"/>
                <w:szCs w:val="22"/>
                <w:lang w:eastAsia="cs-CZ"/>
              </w:rPr>
            </w:pPr>
            <w:r>
              <w:rPr>
                <w:color w:val="000000"/>
                <w:szCs w:val="22"/>
                <w:lang w:eastAsia="cs-CZ"/>
              </w:rPr>
              <w:t>Bez dopadu</w:t>
            </w:r>
          </w:p>
        </w:tc>
      </w:tr>
      <w:tr w:rsidR="009E2B4A" w14:paraId="162CC5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F4B071" w14:textId="77777777" w:rsidR="009E2B4A" w:rsidRDefault="009E2B4A">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219A78" w14:textId="77777777" w:rsidR="009E2B4A" w:rsidRDefault="000E0B84">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2FC902" w14:textId="77777777" w:rsidR="009E2B4A" w:rsidRDefault="000E0B84">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E3F1C48" w14:textId="77777777" w:rsidR="009E2B4A" w:rsidRDefault="000E0B84">
            <w:pPr>
              <w:rPr>
                <w:color w:val="000000"/>
                <w:szCs w:val="22"/>
                <w:lang w:eastAsia="cs-CZ"/>
              </w:rPr>
            </w:pPr>
            <w:r>
              <w:rPr>
                <w:color w:val="000000"/>
                <w:szCs w:val="22"/>
                <w:lang w:eastAsia="cs-CZ"/>
              </w:rPr>
              <w:t>Bez dopadu</w:t>
            </w:r>
          </w:p>
        </w:tc>
      </w:tr>
    </w:tbl>
    <w:p w14:paraId="4EAA6D07" w14:textId="77777777" w:rsidR="009E2B4A" w:rsidRDefault="009E2B4A"/>
    <w:p w14:paraId="7B257411" w14:textId="77777777" w:rsidR="009E2B4A" w:rsidRDefault="000E0B84">
      <w:pPr>
        <w:pStyle w:val="Nadpis1"/>
        <w:ind w:left="284" w:hanging="284"/>
        <w:rPr>
          <w:szCs w:val="22"/>
        </w:rPr>
      </w:pPr>
      <w:r>
        <w:rPr>
          <w:szCs w:val="22"/>
        </w:rPr>
        <w:t>2 Uživatelské a licenční zajištění pro Objednatele (je-li relevantní):</w:t>
      </w:r>
    </w:p>
    <w:p w14:paraId="66E297CD" w14:textId="77777777" w:rsidR="009E2B4A" w:rsidRDefault="009E2B4A">
      <w:pPr>
        <w:pStyle w:val="Nadpis1"/>
        <w:ind w:left="284" w:hanging="284"/>
        <w:rPr>
          <w:szCs w:val="22"/>
        </w:rPr>
      </w:pPr>
    </w:p>
    <w:p w14:paraId="1DE67568" w14:textId="77777777" w:rsidR="009E2B4A" w:rsidRDefault="000E0B84">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E2B4A" w14:paraId="5D4998D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32D9C5" w14:textId="77777777" w:rsidR="009E2B4A" w:rsidRDefault="000E0B84">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91CE2" w14:textId="77777777" w:rsidR="009E2B4A" w:rsidRDefault="000E0B84">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E35B410" w14:textId="77777777" w:rsidR="009E2B4A" w:rsidRDefault="000E0B84">
            <w:pPr>
              <w:rPr>
                <w:b/>
                <w:bCs/>
                <w:color w:val="000000"/>
                <w:szCs w:val="22"/>
                <w:lang w:eastAsia="cs-CZ"/>
              </w:rPr>
            </w:pPr>
            <w:r>
              <w:rPr>
                <w:b/>
                <w:bCs/>
                <w:color w:val="000000"/>
                <w:szCs w:val="22"/>
                <w:lang w:eastAsia="cs-CZ"/>
              </w:rPr>
              <w:t>Odpovědná osoba</w:t>
            </w:r>
          </w:p>
        </w:tc>
      </w:tr>
      <w:tr w:rsidR="009E2B4A" w14:paraId="2034D5C6" w14:textId="77777777">
        <w:trPr>
          <w:trHeight w:val="284"/>
        </w:trPr>
        <w:tc>
          <w:tcPr>
            <w:tcW w:w="1843" w:type="dxa"/>
            <w:tcBorders>
              <w:right w:val="dotted" w:sz="4" w:space="0" w:color="auto"/>
            </w:tcBorders>
            <w:shd w:val="clear" w:color="auto" w:fill="auto"/>
            <w:noWrap/>
            <w:vAlign w:val="bottom"/>
          </w:tcPr>
          <w:p w14:paraId="6B7A21F6" w14:textId="77777777" w:rsidR="009E2B4A" w:rsidRDefault="000E0B84">
            <w:pPr>
              <w:rPr>
                <w:color w:val="000000"/>
                <w:szCs w:val="22"/>
                <w:lang w:eastAsia="cs-CZ"/>
              </w:rPr>
            </w:pPr>
            <w:r>
              <w:rPr>
                <w:color w:val="000000"/>
                <w:szCs w:val="22"/>
                <w:lang w:eastAsia="cs-CZ"/>
              </w:rPr>
              <w:t>MZe/SZIF</w:t>
            </w:r>
          </w:p>
        </w:tc>
        <w:tc>
          <w:tcPr>
            <w:tcW w:w="5670" w:type="dxa"/>
            <w:tcBorders>
              <w:left w:val="dotted" w:sz="4" w:space="0" w:color="auto"/>
              <w:right w:val="dotted" w:sz="4" w:space="0" w:color="auto"/>
            </w:tcBorders>
            <w:shd w:val="clear" w:color="auto" w:fill="auto"/>
            <w:noWrap/>
            <w:vAlign w:val="bottom"/>
          </w:tcPr>
          <w:p w14:paraId="4775C5BD" w14:textId="77777777" w:rsidR="009E2B4A" w:rsidRDefault="000E0B84">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0C2FC8BE" w14:textId="77777777" w:rsidR="009E2B4A" w:rsidRDefault="000E0B84">
            <w:pPr>
              <w:rPr>
                <w:color w:val="000000"/>
                <w:szCs w:val="22"/>
                <w:lang w:eastAsia="cs-CZ"/>
              </w:rPr>
            </w:pPr>
            <w:r>
              <w:rPr>
                <w:color w:val="000000"/>
                <w:szCs w:val="22"/>
                <w:lang w:eastAsia="cs-CZ"/>
              </w:rPr>
              <w:t>Žadatelé</w:t>
            </w:r>
          </w:p>
        </w:tc>
      </w:tr>
      <w:tr w:rsidR="009E2B4A" w14:paraId="6DA3988B" w14:textId="77777777">
        <w:trPr>
          <w:trHeight w:val="284"/>
        </w:trPr>
        <w:tc>
          <w:tcPr>
            <w:tcW w:w="1843" w:type="dxa"/>
            <w:tcBorders>
              <w:right w:val="dotted" w:sz="4" w:space="0" w:color="auto"/>
            </w:tcBorders>
            <w:shd w:val="clear" w:color="auto" w:fill="auto"/>
            <w:noWrap/>
            <w:vAlign w:val="bottom"/>
          </w:tcPr>
          <w:p w14:paraId="25F9E1FA" w14:textId="77777777" w:rsidR="009E2B4A" w:rsidRDefault="009E2B4A">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E5EED83" w14:textId="77777777" w:rsidR="009E2B4A" w:rsidRDefault="009E2B4A">
            <w:pPr>
              <w:rPr>
                <w:color w:val="000000"/>
                <w:szCs w:val="22"/>
                <w:lang w:eastAsia="cs-CZ"/>
              </w:rPr>
            </w:pPr>
          </w:p>
        </w:tc>
        <w:tc>
          <w:tcPr>
            <w:tcW w:w="2268" w:type="dxa"/>
            <w:tcBorders>
              <w:left w:val="dotted" w:sz="4" w:space="0" w:color="auto"/>
            </w:tcBorders>
            <w:shd w:val="clear" w:color="auto" w:fill="auto"/>
            <w:vAlign w:val="bottom"/>
          </w:tcPr>
          <w:p w14:paraId="1ACAB58D" w14:textId="77777777" w:rsidR="009E2B4A" w:rsidRDefault="009E2B4A">
            <w:pPr>
              <w:rPr>
                <w:color w:val="000000"/>
                <w:szCs w:val="22"/>
                <w:lang w:eastAsia="cs-CZ"/>
              </w:rPr>
            </w:pPr>
          </w:p>
        </w:tc>
      </w:tr>
    </w:tbl>
    <w:p w14:paraId="382000C9" w14:textId="77777777" w:rsidR="009E2B4A" w:rsidRDefault="000E0B84">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ECAF543" w14:textId="77777777" w:rsidR="009E2B4A" w:rsidRDefault="009E2B4A"/>
    <w:p w14:paraId="0B2FE7CE" w14:textId="77777777" w:rsidR="009E2B4A" w:rsidRDefault="000E0B84">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E2B4A" w14:paraId="79819C98"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DC82DB" w14:textId="77777777" w:rsidR="009E2B4A" w:rsidRDefault="000E0B84">
            <w:pPr>
              <w:rPr>
                <w:b/>
                <w:bCs/>
                <w:color w:val="000000"/>
                <w:szCs w:val="22"/>
                <w:lang w:eastAsia="cs-CZ"/>
              </w:rPr>
            </w:pPr>
            <w:bookmarkStart w:id="1" w:name="_Ref31623420"/>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194EE29" w14:textId="77777777" w:rsidR="009E2B4A" w:rsidRDefault="000E0B84">
            <w:pPr>
              <w:rPr>
                <w:b/>
                <w:bCs/>
                <w:color w:val="000000"/>
                <w:szCs w:val="22"/>
                <w:lang w:eastAsia="cs-CZ"/>
              </w:rPr>
            </w:pPr>
            <w:r>
              <w:rPr>
                <w:b/>
                <w:bCs/>
                <w:color w:val="000000"/>
                <w:szCs w:val="22"/>
                <w:lang w:eastAsia="cs-CZ"/>
              </w:rPr>
              <w:t>Termín */</w:t>
            </w:r>
          </w:p>
        </w:tc>
      </w:tr>
      <w:tr w:rsidR="009E2B4A" w14:paraId="28BB58FB" w14:textId="77777777">
        <w:trPr>
          <w:trHeight w:val="284"/>
        </w:trPr>
        <w:tc>
          <w:tcPr>
            <w:tcW w:w="7229" w:type="dxa"/>
            <w:tcBorders>
              <w:right w:val="dotted" w:sz="4" w:space="0" w:color="auto"/>
            </w:tcBorders>
            <w:shd w:val="clear" w:color="auto" w:fill="auto"/>
            <w:noWrap/>
            <w:vAlign w:val="center"/>
          </w:tcPr>
          <w:p w14:paraId="7C615D3D" w14:textId="77777777" w:rsidR="009E2B4A" w:rsidRDefault="000E0B84">
            <w:pPr>
              <w:rPr>
                <w:color w:val="000000"/>
                <w:szCs w:val="22"/>
                <w:lang w:eastAsia="cs-CZ"/>
              </w:rPr>
            </w:pPr>
            <w:r>
              <w:rPr>
                <w:szCs w:val="22"/>
                <w:lang w:eastAsia="cs-CZ"/>
              </w:rPr>
              <w:t xml:space="preserve">Zahájení prací </w:t>
            </w:r>
          </w:p>
        </w:tc>
        <w:tc>
          <w:tcPr>
            <w:tcW w:w="2552" w:type="dxa"/>
            <w:tcBorders>
              <w:left w:val="dotted" w:sz="4" w:space="0" w:color="auto"/>
            </w:tcBorders>
            <w:shd w:val="clear" w:color="auto" w:fill="auto"/>
            <w:vAlign w:val="center"/>
          </w:tcPr>
          <w:p w14:paraId="3E42EE43" w14:textId="77777777" w:rsidR="009E2B4A" w:rsidRDefault="000E0B84">
            <w:pPr>
              <w:rPr>
                <w:color w:val="000000"/>
                <w:szCs w:val="22"/>
                <w:lang w:eastAsia="cs-CZ"/>
              </w:rPr>
            </w:pPr>
            <w:r>
              <w:rPr>
                <w:szCs w:val="22"/>
                <w:lang w:eastAsia="cs-CZ"/>
              </w:rPr>
              <w:t>po objednání</w:t>
            </w:r>
          </w:p>
        </w:tc>
      </w:tr>
      <w:tr w:rsidR="009E2B4A" w14:paraId="476EEB41" w14:textId="77777777">
        <w:trPr>
          <w:trHeight w:val="284"/>
        </w:trPr>
        <w:tc>
          <w:tcPr>
            <w:tcW w:w="7229" w:type="dxa"/>
            <w:tcBorders>
              <w:right w:val="dotted" w:sz="4" w:space="0" w:color="auto"/>
            </w:tcBorders>
            <w:shd w:val="clear" w:color="auto" w:fill="auto"/>
            <w:noWrap/>
            <w:vAlign w:val="center"/>
          </w:tcPr>
          <w:p w14:paraId="36516A74" w14:textId="77777777" w:rsidR="009E2B4A" w:rsidRDefault="000E0B84">
            <w:pPr>
              <w:rPr>
                <w:color w:val="000000"/>
                <w:szCs w:val="22"/>
                <w:lang w:eastAsia="cs-CZ"/>
              </w:rPr>
            </w:pPr>
            <w:r>
              <w:rPr>
                <w:szCs w:val="22"/>
                <w:lang w:eastAsia="cs-CZ"/>
              </w:rPr>
              <w:t xml:space="preserve">Nasazení na test </w:t>
            </w:r>
          </w:p>
        </w:tc>
        <w:tc>
          <w:tcPr>
            <w:tcW w:w="2552" w:type="dxa"/>
            <w:tcBorders>
              <w:left w:val="dotted" w:sz="4" w:space="0" w:color="auto"/>
            </w:tcBorders>
            <w:shd w:val="clear" w:color="auto" w:fill="auto"/>
            <w:vAlign w:val="center"/>
          </w:tcPr>
          <w:p w14:paraId="6C6DB2BD" w14:textId="77777777" w:rsidR="009E2B4A" w:rsidRDefault="000E0B84">
            <w:pPr>
              <w:rPr>
                <w:color w:val="000000"/>
                <w:szCs w:val="22"/>
                <w:lang w:eastAsia="cs-CZ"/>
              </w:rPr>
            </w:pPr>
            <w:r>
              <w:rPr>
                <w:szCs w:val="22"/>
                <w:lang w:eastAsia="cs-CZ"/>
              </w:rPr>
              <w:t>21.12.2023</w:t>
            </w:r>
          </w:p>
        </w:tc>
      </w:tr>
      <w:tr w:rsidR="009E2B4A" w14:paraId="2FFE3445" w14:textId="77777777">
        <w:trPr>
          <w:trHeight w:val="284"/>
        </w:trPr>
        <w:tc>
          <w:tcPr>
            <w:tcW w:w="7229" w:type="dxa"/>
            <w:tcBorders>
              <w:right w:val="dotted" w:sz="4" w:space="0" w:color="auto"/>
            </w:tcBorders>
            <w:shd w:val="clear" w:color="auto" w:fill="auto"/>
            <w:noWrap/>
            <w:vAlign w:val="center"/>
          </w:tcPr>
          <w:p w14:paraId="0543FA5A" w14:textId="77777777" w:rsidR="009E2B4A" w:rsidRDefault="000E0B84">
            <w:pPr>
              <w:rPr>
                <w:color w:val="000000"/>
                <w:szCs w:val="22"/>
                <w:lang w:eastAsia="cs-CZ"/>
              </w:rPr>
            </w:pPr>
            <w:r>
              <w:rPr>
                <w:szCs w:val="22"/>
                <w:lang w:eastAsia="cs-CZ"/>
              </w:rPr>
              <w:t>Nasazení na provoz (=finální export)</w:t>
            </w:r>
          </w:p>
        </w:tc>
        <w:tc>
          <w:tcPr>
            <w:tcW w:w="2552" w:type="dxa"/>
            <w:tcBorders>
              <w:left w:val="dotted" w:sz="4" w:space="0" w:color="auto"/>
            </w:tcBorders>
            <w:shd w:val="clear" w:color="auto" w:fill="auto"/>
            <w:vAlign w:val="center"/>
          </w:tcPr>
          <w:p w14:paraId="1BE80B17" w14:textId="77777777" w:rsidR="009E2B4A" w:rsidRDefault="000E0B84">
            <w:pPr>
              <w:rPr>
                <w:color w:val="000000"/>
                <w:szCs w:val="22"/>
                <w:lang w:eastAsia="cs-CZ"/>
              </w:rPr>
            </w:pPr>
            <w:r>
              <w:rPr>
                <w:szCs w:val="22"/>
                <w:lang w:eastAsia="cs-CZ"/>
              </w:rPr>
              <w:t>01.02.2024</w:t>
            </w:r>
          </w:p>
        </w:tc>
      </w:tr>
      <w:tr w:rsidR="009E2B4A" w14:paraId="51E1E588" w14:textId="77777777">
        <w:trPr>
          <w:trHeight w:val="284"/>
        </w:trPr>
        <w:tc>
          <w:tcPr>
            <w:tcW w:w="7229" w:type="dxa"/>
            <w:tcBorders>
              <w:right w:val="dotted" w:sz="4" w:space="0" w:color="auto"/>
            </w:tcBorders>
            <w:shd w:val="clear" w:color="auto" w:fill="auto"/>
            <w:noWrap/>
            <w:vAlign w:val="center"/>
          </w:tcPr>
          <w:p w14:paraId="4627F669" w14:textId="77777777" w:rsidR="009E2B4A" w:rsidRDefault="000E0B84">
            <w:pPr>
              <w:rPr>
                <w:color w:val="000000"/>
                <w:szCs w:val="22"/>
                <w:lang w:eastAsia="cs-CZ"/>
              </w:rPr>
            </w:pPr>
            <w:r>
              <w:rPr>
                <w:szCs w:val="22"/>
                <w:lang w:eastAsia="cs-CZ"/>
              </w:rPr>
              <w:t>Akceptace</w:t>
            </w:r>
          </w:p>
        </w:tc>
        <w:tc>
          <w:tcPr>
            <w:tcW w:w="2552" w:type="dxa"/>
            <w:tcBorders>
              <w:left w:val="dotted" w:sz="4" w:space="0" w:color="auto"/>
            </w:tcBorders>
            <w:shd w:val="clear" w:color="auto" w:fill="auto"/>
            <w:vAlign w:val="center"/>
          </w:tcPr>
          <w:p w14:paraId="0624EE98" w14:textId="77777777" w:rsidR="009E2B4A" w:rsidRDefault="000E0B84">
            <w:pPr>
              <w:rPr>
                <w:color w:val="000000"/>
                <w:szCs w:val="22"/>
                <w:lang w:eastAsia="cs-CZ"/>
              </w:rPr>
            </w:pPr>
            <w:r>
              <w:rPr>
                <w:szCs w:val="22"/>
                <w:lang w:eastAsia="cs-CZ"/>
              </w:rPr>
              <w:t>05.04.2024</w:t>
            </w:r>
          </w:p>
        </w:tc>
      </w:tr>
    </w:tbl>
    <w:p w14:paraId="622F619B" w14:textId="77777777" w:rsidR="009E2B4A" w:rsidRDefault="000E0B84">
      <w:pPr>
        <w:pStyle w:val="Nadpis1"/>
        <w:ind w:left="284" w:hanging="284"/>
        <w:rPr>
          <w:szCs w:val="22"/>
        </w:rPr>
      </w:pPr>
      <w:r>
        <w:rPr>
          <w:szCs w:val="22"/>
        </w:rPr>
        <w:lastRenderedPageBreak/>
        <w:t>5 Pracnost a cenová nabídka navrhovaného řešení</w:t>
      </w:r>
      <w:bookmarkEnd w:id="1"/>
    </w:p>
    <w:p w14:paraId="4EC050EC" w14:textId="77777777" w:rsidR="009E2B4A" w:rsidRDefault="000E0B8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E2B4A" w14:paraId="1E099492" w14:textId="77777777">
        <w:tc>
          <w:tcPr>
            <w:tcW w:w="1843" w:type="dxa"/>
            <w:tcBorders>
              <w:top w:val="single" w:sz="8" w:space="0" w:color="auto"/>
              <w:left w:val="single" w:sz="8" w:space="0" w:color="auto"/>
              <w:bottom w:val="single" w:sz="8" w:space="0" w:color="auto"/>
              <w:right w:val="single" w:sz="8" w:space="0" w:color="auto"/>
            </w:tcBorders>
          </w:tcPr>
          <w:p w14:paraId="42ED50DD" w14:textId="77777777" w:rsidR="009E2B4A" w:rsidRDefault="000E0B84">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544140A" w14:textId="77777777" w:rsidR="009E2B4A" w:rsidRDefault="000E0B84">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FC190BC" w14:textId="77777777" w:rsidR="009E2B4A" w:rsidRDefault="000E0B84">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FDA529C" w14:textId="77777777" w:rsidR="009E2B4A" w:rsidRDefault="000E0B84">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5A03476" w14:textId="77777777" w:rsidR="009E2B4A" w:rsidRDefault="000E0B84">
            <w:pPr>
              <w:pStyle w:val="Tabulka"/>
              <w:rPr>
                <w:b/>
                <w:szCs w:val="22"/>
              </w:rPr>
            </w:pPr>
            <w:r>
              <w:rPr>
                <w:b/>
                <w:szCs w:val="22"/>
              </w:rPr>
              <w:t>v Kč s DPH</w:t>
            </w:r>
          </w:p>
        </w:tc>
      </w:tr>
      <w:tr w:rsidR="009E2B4A" w14:paraId="0F38EB68" w14:textId="77777777">
        <w:trPr>
          <w:trHeight w:hRule="exact" w:val="20"/>
        </w:trPr>
        <w:tc>
          <w:tcPr>
            <w:tcW w:w="1843" w:type="dxa"/>
            <w:tcBorders>
              <w:top w:val="single" w:sz="8" w:space="0" w:color="auto"/>
              <w:left w:val="dotted" w:sz="4" w:space="0" w:color="auto"/>
            </w:tcBorders>
          </w:tcPr>
          <w:p w14:paraId="709568B2" w14:textId="77777777" w:rsidR="009E2B4A" w:rsidRDefault="009E2B4A">
            <w:pPr>
              <w:pStyle w:val="Tabulka"/>
              <w:rPr>
                <w:szCs w:val="22"/>
              </w:rPr>
            </w:pPr>
          </w:p>
        </w:tc>
        <w:tc>
          <w:tcPr>
            <w:tcW w:w="3544" w:type="dxa"/>
            <w:tcBorders>
              <w:top w:val="single" w:sz="8" w:space="0" w:color="auto"/>
              <w:left w:val="dotted" w:sz="4" w:space="0" w:color="auto"/>
            </w:tcBorders>
          </w:tcPr>
          <w:p w14:paraId="2EDE75B1" w14:textId="77777777" w:rsidR="009E2B4A" w:rsidRDefault="009E2B4A">
            <w:pPr>
              <w:pStyle w:val="Tabulka"/>
              <w:rPr>
                <w:szCs w:val="22"/>
              </w:rPr>
            </w:pPr>
          </w:p>
        </w:tc>
        <w:tc>
          <w:tcPr>
            <w:tcW w:w="1275" w:type="dxa"/>
            <w:tcBorders>
              <w:top w:val="single" w:sz="8" w:space="0" w:color="auto"/>
            </w:tcBorders>
          </w:tcPr>
          <w:p w14:paraId="2755D90D" w14:textId="77777777" w:rsidR="009E2B4A" w:rsidRDefault="009E2B4A">
            <w:pPr>
              <w:pStyle w:val="Tabulka"/>
              <w:rPr>
                <w:szCs w:val="22"/>
              </w:rPr>
            </w:pPr>
          </w:p>
        </w:tc>
        <w:tc>
          <w:tcPr>
            <w:tcW w:w="1560" w:type="dxa"/>
            <w:tcBorders>
              <w:top w:val="single" w:sz="8" w:space="0" w:color="auto"/>
            </w:tcBorders>
          </w:tcPr>
          <w:p w14:paraId="237481B8" w14:textId="77777777" w:rsidR="009E2B4A" w:rsidRDefault="009E2B4A">
            <w:pPr>
              <w:pStyle w:val="Tabulka"/>
              <w:rPr>
                <w:szCs w:val="22"/>
              </w:rPr>
            </w:pPr>
          </w:p>
        </w:tc>
        <w:tc>
          <w:tcPr>
            <w:tcW w:w="1557" w:type="dxa"/>
            <w:tcBorders>
              <w:top w:val="single" w:sz="8" w:space="0" w:color="auto"/>
            </w:tcBorders>
          </w:tcPr>
          <w:p w14:paraId="47A139F3" w14:textId="77777777" w:rsidR="009E2B4A" w:rsidRDefault="009E2B4A">
            <w:pPr>
              <w:pStyle w:val="Tabulka"/>
              <w:rPr>
                <w:szCs w:val="22"/>
              </w:rPr>
            </w:pPr>
          </w:p>
        </w:tc>
      </w:tr>
      <w:tr w:rsidR="009E2B4A" w14:paraId="39D2C9CD" w14:textId="77777777">
        <w:trPr>
          <w:trHeight w:val="397"/>
        </w:trPr>
        <w:tc>
          <w:tcPr>
            <w:tcW w:w="1843" w:type="dxa"/>
            <w:tcBorders>
              <w:top w:val="dotted" w:sz="4" w:space="0" w:color="auto"/>
              <w:left w:val="dotted" w:sz="4" w:space="0" w:color="auto"/>
            </w:tcBorders>
          </w:tcPr>
          <w:p w14:paraId="15ABBD3D" w14:textId="77777777" w:rsidR="009E2B4A" w:rsidRDefault="009E2B4A">
            <w:pPr>
              <w:pStyle w:val="Tabulka"/>
              <w:rPr>
                <w:szCs w:val="22"/>
              </w:rPr>
            </w:pPr>
          </w:p>
        </w:tc>
        <w:tc>
          <w:tcPr>
            <w:tcW w:w="3544" w:type="dxa"/>
            <w:tcBorders>
              <w:top w:val="dotted" w:sz="4" w:space="0" w:color="auto"/>
              <w:left w:val="dotted" w:sz="4" w:space="0" w:color="auto"/>
            </w:tcBorders>
          </w:tcPr>
          <w:p w14:paraId="7887996F" w14:textId="77777777" w:rsidR="009E2B4A" w:rsidRDefault="000E0B84">
            <w:pPr>
              <w:pStyle w:val="Tabulka"/>
              <w:rPr>
                <w:szCs w:val="22"/>
              </w:rPr>
            </w:pPr>
            <w:r>
              <w:rPr>
                <w:szCs w:val="22"/>
              </w:rPr>
              <w:t>Viz cenová nabídka v příloze č.01</w:t>
            </w:r>
          </w:p>
        </w:tc>
        <w:tc>
          <w:tcPr>
            <w:tcW w:w="1275" w:type="dxa"/>
            <w:tcBorders>
              <w:top w:val="dotted" w:sz="4" w:space="0" w:color="auto"/>
            </w:tcBorders>
          </w:tcPr>
          <w:p w14:paraId="05163415" w14:textId="77777777" w:rsidR="009E2B4A" w:rsidRDefault="000E0B84">
            <w:pPr>
              <w:pStyle w:val="Tabulka"/>
              <w:jc w:val="center"/>
              <w:rPr>
                <w:szCs w:val="22"/>
              </w:rPr>
            </w:pPr>
            <w:r>
              <w:rPr>
                <w:szCs w:val="22"/>
              </w:rPr>
              <w:t>43,125</w:t>
            </w:r>
          </w:p>
        </w:tc>
        <w:tc>
          <w:tcPr>
            <w:tcW w:w="1560" w:type="dxa"/>
            <w:tcBorders>
              <w:top w:val="dotted" w:sz="4" w:space="0" w:color="auto"/>
            </w:tcBorders>
          </w:tcPr>
          <w:p w14:paraId="3FD8CDBD" w14:textId="77777777" w:rsidR="009E2B4A" w:rsidRDefault="000E0B84">
            <w:pPr>
              <w:pStyle w:val="Tabulka"/>
              <w:rPr>
                <w:szCs w:val="22"/>
              </w:rPr>
            </w:pPr>
            <w:r>
              <w:t xml:space="preserve">530 293,13 </w:t>
            </w:r>
          </w:p>
        </w:tc>
        <w:tc>
          <w:tcPr>
            <w:tcW w:w="1557" w:type="dxa"/>
            <w:tcBorders>
              <w:top w:val="dotted" w:sz="4" w:space="0" w:color="auto"/>
            </w:tcBorders>
          </w:tcPr>
          <w:p w14:paraId="7B59A9C4" w14:textId="77777777" w:rsidR="009E2B4A" w:rsidRDefault="000E0B84">
            <w:pPr>
              <w:pStyle w:val="Tabulka"/>
              <w:rPr>
                <w:szCs w:val="22"/>
              </w:rPr>
            </w:pPr>
            <w:r>
              <w:t>641 654,68</w:t>
            </w:r>
          </w:p>
        </w:tc>
      </w:tr>
      <w:tr w:rsidR="009E2B4A" w14:paraId="77CEB1C9" w14:textId="77777777">
        <w:trPr>
          <w:trHeight w:val="397"/>
        </w:trPr>
        <w:tc>
          <w:tcPr>
            <w:tcW w:w="5387" w:type="dxa"/>
            <w:gridSpan w:val="2"/>
            <w:tcBorders>
              <w:left w:val="dotted" w:sz="4" w:space="0" w:color="auto"/>
              <w:bottom w:val="dotted" w:sz="4" w:space="0" w:color="auto"/>
            </w:tcBorders>
          </w:tcPr>
          <w:p w14:paraId="66949237" w14:textId="77777777" w:rsidR="009E2B4A" w:rsidRDefault="000E0B84">
            <w:pPr>
              <w:pStyle w:val="Tabulka"/>
              <w:rPr>
                <w:b/>
                <w:szCs w:val="22"/>
              </w:rPr>
            </w:pPr>
            <w:r>
              <w:rPr>
                <w:b/>
                <w:szCs w:val="22"/>
              </w:rPr>
              <w:t>Celkem:</w:t>
            </w:r>
          </w:p>
        </w:tc>
        <w:tc>
          <w:tcPr>
            <w:tcW w:w="1275" w:type="dxa"/>
            <w:tcBorders>
              <w:bottom w:val="dotted" w:sz="4" w:space="0" w:color="auto"/>
            </w:tcBorders>
          </w:tcPr>
          <w:p w14:paraId="6CBA3287" w14:textId="77777777" w:rsidR="009E2B4A" w:rsidRDefault="000E0B84">
            <w:pPr>
              <w:pStyle w:val="Tabulka"/>
              <w:jc w:val="center"/>
              <w:rPr>
                <w:szCs w:val="22"/>
              </w:rPr>
            </w:pPr>
            <w:r>
              <w:rPr>
                <w:szCs w:val="22"/>
              </w:rPr>
              <w:t>43,125</w:t>
            </w:r>
          </w:p>
        </w:tc>
        <w:tc>
          <w:tcPr>
            <w:tcW w:w="1560" w:type="dxa"/>
            <w:tcBorders>
              <w:bottom w:val="dotted" w:sz="4" w:space="0" w:color="auto"/>
            </w:tcBorders>
          </w:tcPr>
          <w:p w14:paraId="3E314A1F" w14:textId="77777777" w:rsidR="009E2B4A" w:rsidRDefault="000E0B84">
            <w:pPr>
              <w:pStyle w:val="Tabulka"/>
              <w:rPr>
                <w:szCs w:val="22"/>
              </w:rPr>
            </w:pPr>
            <w:r>
              <w:t xml:space="preserve">530 293,13 </w:t>
            </w:r>
          </w:p>
        </w:tc>
        <w:tc>
          <w:tcPr>
            <w:tcW w:w="1557" w:type="dxa"/>
            <w:tcBorders>
              <w:bottom w:val="dotted" w:sz="4" w:space="0" w:color="auto"/>
            </w:tcBorders>
          </w:tcPr>
          <w:p w14:paraId="03F56274" w14:textId="77777777" w:rsidR="009E2B4A" w:rsidRDefault="000E0B84">
            <w:pPr>
              <w:pStyle w:val="Tabulka"/>
              <w:rPr>
                <w:szCs w:val="22"/>
              </w:rPr>
            </w:pPr>
            <w:r>
              <w:t>641 654,68</w:t>
            </w:r>
          </w:p>
        </w:tc>
      </w:tr>
    </w:tbl>
    <w:p w14:paraId="4F876E52" w14:textId="77777777" w:rsidR="009E2B4A" w:rsidRDefault="009E2B4A">
      <w:pPr>
        <w:rPr>
          <w:sz w:val="8"/>
          <w:szCs w:val="8"/>
        </w:rPr>
      </w:pPr>
    </w:p>
    <w:p w14:paraId="19A014D6" w14:textId="77777777" w:rsidR="009E2B4A" w:rsidRDefault="009E2B4A">
      <w:pPr>
        <w:rPr>
          <w:sz w:val="8"/>
          <w:szCs w:val="8"/>
        </w:rPr>
      </w:pPr>
    </w:p>
    <w:p w14:paraId="2D4C0F70" w14:textId="77777777" w:rsidR="009E2B4A" w:rsidRDefault="000E0B84">
      <w:pPr>
        <w:rPr>
          <w:sz w:val="16"/>
          <w:szCs w:val="16"/>
        </w:rPr>
      </w:pPr>
      <w:r>
        <w:rPr>
          <w:sz w:val="16"/>
          <w:szCs w:val="16"/>
        </w:rPr>
        <w:t>(Pozn.: MD – člověkoden, MJ – měrná jednotka, např. počet kusů)</w:t>
      </w:r>
    </w:p>
    <w:p w14:paraId="59F91048" w14:textId="77777777" w:rsidR="009E2B4A" w:rsidRDefault="009E2B4A">
      <w:pPr>
        <w:rPr>
          <w:szCs w:val="22"/>
        </w:rPr>
      </w:pPr>
    </w:p>
    <w:p w14:paraId="42F276C5" w14:textId="77777777" w:rsidR="009E2B4A" w:rsidRDefault="000E0B84">
      <w:pPr>
        <w:pStyle w:val="Nadpis1"/>
        <w:ind w:left="284" w:hanging="284"/>
        <w:rPr>
          <w:szCs w:val="22"/>
        </w:rPr>
      </w:pPr>
      <w:r>
        <w:rPr>
          <w:szCs w:val="22"/>
        </w:rPr>
        <w:t>6 Posouzení</w:t>
      </w:r>
    </w:p>
    <w:p w14:paraId="6AC32A85" w14:textId="77777777" w:rsidR="009E2B4A" w:rsidRDefault="000E0B84">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611" w:type="dxa"/>
        <w:tblLook w:val="04A0" w:firstRow="1" w:lastRow="0" w:firstColumn="1" w:lastColumn="0" w:noHBand="0" w:noVBand="1"/>
      </w:tblPr>
      <w:tblGrid>
        <w:gridCol w:w="3398"/>
        <w:gridCol w:w="3106"/>
        <w:gridCol w:w="3107"/>
      </w:tblGrid>
      <w:tr w:rsidR="009E2B4A" w14:paraId="721A479D" w14:textId="77777777">
        <w:trPr>
          <w:trHeight w:val="782"/>
        </w:trPr>
        <w:tc>
          <w:tcPr>
            <w:tcW w:w="3398" w:type="dxa"/>
            <w:vAlign w:val="center"/>
          </w:tcPr>
          <w:p w14:paraId="5C43310B" w14:textId="77777777" w:rsidR="009E2B4A" w:rsidRDefault="000E0B84">
            <w:pPr>
              <w:rPr>
                <w:b/>
              </w:rPr>
            </w:pPr>
            <w:r>
              <w:rPr>
                <w:b/>
              </w:rPr>
              <w:t>Role</w:t>
            </w:r>
          </w:p>
        </w:tc>
        <w:tc>
          <w:tcPr>
            <w:tcW w:w="3106" w:type="dxa"/>
            <w:vAlign w:val="center"/>
          </w:tcPr>
          <w:p w14:paraId="18BD4F16" w14:textId="77777777" w:rsidR="009E2B4A" w:rsidRDefault="000E0B84">
            <w:pPr>
              <w:rPr>
                <w:b/>
              </w:rPr>
            </w:pPr>
            <w:r>
              <w:rPr>
                <w:b/>
              </w:rPr>
              <w:t>Jméno</w:t>
            </w:r>
          </w:p>
        </w:tc>
        <w:tc>
          <w:tcPr>
            <w:tcW w:w="3107" w:type="dxa"/>
            <w:vAlign w:val="center"/>
          </w:tcPr>
          <w:p w14:paraId="318FBB89" w14:textId="77777777" w:rsidR="009E2B4A" w:rsidRDefault="000E0B84">
            <w:pPr>
              <w:rPr>
                <w:b/>
              </w:rPr>
            </w:pPr>
            <w:r>
              <w:rPr>
                <w:b/>
              </w:rPr>
              <w:t>Podpis/Mail</w:t>
            </w:r>
            <w:r>
              <w:rPr>
                <w:rStyle w:val="Odkaznavysvtlivky"/>
                <w:b/>
              </w:rPr>
              <w:endnoteReference w:id="23"/>
            </w:r>
          </w:p>
        </w:tc>
      </w:tr>
      <w:tr w:rsidR="009E2B4A" w14:paraId="20E9A16F" w14:textId="77777777">
        <w:trPr>
          <w:trHeight w:val="1068"/>
        </w:trPr>
        <w:tc>
          <w:tcPr>
            <w:tcW w:w="3398" w:type="dxa"/>
            <w:vAlign w:val="center"/>
          </w:tcPr>
          <w:p w14:paraId="753A51DC" w14:textId="77777777" w:rsidR="009E2B4A" w:rsidRDefault="000E0B84">
            <w:r>
              <w:t>Bezpečnostní garant</w:t>
            </w:r>
          </w:p>
        </w:tc>
        <w:tc>
          <w:tcPr>
            <w:tcW w:w="3106" w:type="dxa"/>
            <w:vAlign w:val="center"/>
          </w:tcPr>
          <w:p w14:paraId="596360A1" w14:textId="77777777" w:rsidR="009E2B4A" w:rsidRDefault="000E0B84">
            <w:r>
              <w:t>Karel Štefl</w:t>
            </w:r>
          </w:p>
        </w:tc>
        <w:tc>
          <w:tcPr>
            <w:tcW w:w="3107" w:type="dxa"/>
            <w:vAlign w:val="center"/>
          </w:tcPr>
          <w:p w14:paraId="547ED621" w14:textId="77777777" w:rsidR="009E2B4A" w:rsidRDefault="009E2B4A"/>
        </w:tc>
      </w:tr>
      <w:tr w:rsidR="009E2B4A" w14:paraId="21DB2203" w14:textId="77777777">
        <w:trPr>
          <w:trHeight w:val="1068"/>
        </w:trPr>
        <w:tc>
          <w:tcPr>
            <w:tcW w:w="3398" w:type="dxa"/>
            <w:vAlign w:val="center"/>
          </w:tcPr>
          <w:p w14:paraId="3DE2D2F3" w14:textId="77777777" w:rsidR="009E2B4A" w:rsidRDefault="000E0B84">
            <w:r>
              <w:t>Provozní garant</w:t>
            </w:r>
          </w:p>
        </w:tc>
        <w:tc>
          <w:tcPr>
            <w:tcW w:w="3106" w:type="dxa"/>
            <w:vAlign w:val="center"/>
          </w:tcPr>
          <w:p w14:paraId="41C393E3" w14:textId="77777777" w:rsidR="009E2B4A" w:rsidRDefault="000E0B84">
            <w:r>
              <w:t>Aleš Prošek</w:t>
            </w:r>
          </w:p>
        </w:tc>
        <w:tc>
          <w:tcPr>
            <w:tcW w:w="3107" w:type="dxa"/>
            <w:vAlign w:val="center"/>
          </w:tcPr>
          <w:p w14:paraId="070D3C9E" w14:textId="77777777" w:rsidR="009E2B4A" w:rsidRDefault="009E2B4A"/>
        </w:tc>
      </w:tr>
      <w:tr w:rsidR="009E2B4A" w14:paraId="3E381512" w14:textId="77777777">
        <w:trPr>
          <w:trHeight w:val="1068"/>
        </w:trPr>
        <w:tc>
          <w:tcPr>
            <w:tcW w:w="3398" w:type="dxa"/>
            <w:vAlign w:val="center"/>
          </w:tcPr>
          <w:p w14:paraId="6EB491CC" w14:textId="77777777" w:rsidR="009E2B4A" w:rsidRDefault="000E0B84">
            <w:r>
              <w:t>Architekt</w:t>
            </w:r>
          </w:p>
        </w:tc>
        <w:tc>
          <w:tcPr>
            <w:tcW w:w="3106" w:type="dxa"/>
            <w:vAlign w:val="center"/>
          </w:tcPr>
          <w:p w14:paraId="204A2E9B" w14:textId="77777777" w:rsidR="009E2B4A" w:rsidRDefault="000E0B84">
            <w:r>
              <w:t>----------------------------</w:t>
            </w:r>
          </w:p>
        </w:tc>
        <w:tc>
          <w:tcPr>
            <w:tcW w:w="3107" w:type="dxa"/>
            <w:vAlign w:val="center"/>
          </w:tcPr>
          <w:p w14:paraId="58EAAE93" w14:textId="77777777" w:rsidR="009E2B4A" w:rsidRDefault="009E2B4A"/>
        </w:tc>
      </w:tr>
    </w:tbl>
    <w:p w14:paraId="088D1AF3" w14:textId="77777777" w:rsidR="009E2B4A" w:rsidRDefault="000E0B84">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84F93BA" w14:textId="77777777" w:rsidR="009E2B4A" w:rsidRDefault="009E2B4A"/>
    <w:p w14:paraId="0FE309EF" w14:textId="77777777" w:rsidR="009E2B4A" w:rsidRDefault="009E2B4A"/>
    <w:p w14:paraId="1400D49E" w14:textId="77777777" w:rsidR="009E2B4A" w:rsidRDefault="009E2B4A"/>
    <w:p w14:paraId="7EE96D1D" w14:textId="77777777" w:rsidR="009E2B4A" w:rsidRDefault="009E2B4A"/>
    <w:p w14:paraId="5C0BE8D2" w14:textId="77777777" w:rsidR="009E2B4A" w:rsidRDefault="009E2B4A"/>
    <w:p w14:paraId="4FEFA0B9" w14:textId="77777777" w:rsidR="009E2B4A" w:rsidRDefault="009E2B4A"/>
    <w:p w14:paraId="36F5AA48" w14:textId="77777777" w:rsidR="009E2B4A" w:rsidRDefault="009E2B4A"/>
    <w:p w14:paraId="0992542A" w14:textId="77777777" w:rsidR="009E2B4A" w:rsidRDefault="009E2B4A"/>
    <w:p w14:paraId="4DB39816" w14:textId="77777777" w:rsidR="009E2B4A" w:rsidRDefault="009E2B4A"/>
    <w:p w14:paraId="7DDE731B" w14:textId="77777777" w:rsidR="009E2B4A" w:rsidRDefault="009E2B4A"/>
    <w:p w14:paraId="59F2E152" w14:textId="77777777" w:rsidR="009E2B4A" w:rsidRDefault="009E2B4A"/>
    <w:p w14:paraId="55BAF336" w14:textId="77777777" w:rsidR="009E2B4A" w:rsidRDefault="009E2B4A"/>
    <w:p w14:paraId="00113217" w14:textId="77777777" w:rsidR="009E2B4A" w:rsidRDefault="009E2B4A"/>
    <w:p w14:paraId="2EBB5D2B" w14:textId="77777777" w:rsidR="009E2B4A" w:rsidRDefault="009E2B4A"/>
    <w:p w14:paraId="64F21908" w14:textId="77777777" w:rsidR="009E2B4A" w:rsidRDefault="009E2B4A"/>
    <w:p w14:paraId="36B72A4A" w14:textId="77777777" w:rsidR="009E2B4A" w:rsidRDefault="009E2B4A"/>
    <w:p w14:paraId="2BDE1F51" w14:textId="77777777" w:rsidR="009E2B4A" w:rsidRDefault="009E2B4A"/>
    <w:p w14:paraId="03643661" w14:textId="77777777" w:rsidR="009E2B4A" w:rsidRDefault="009E2B4A"/>
    <w:p w14:paraId="3686D372" w14:textId="77777777" w:rsidR="009E2B4A" w:rsidRDefault="009E2B4A">
      <w:pPr>
        <w:rPr>
          <w:szCs w:val="22"/>
        </w:rPr>
      </w:pPr>
    </w:p>
    <w:p w14:paraId="6D6A9CB2" w14:textId="77777777" w:rsidR="009E2B4A" w:rsidRDefault="009E2B4A">
      <w:pPr>
        <w:rPr>
          <w:szCs w:val="22"/>
        </w:rPr>
      </w:pPr>
    </w:p>
    <w:p w14:paraId="2E0A422A" w14:textId="77777777" w:rsidR="009E2B4A" w:rsidRDefault="000E0B84">
      <w:pPr>
        <w:pStyle w:val="Nadpis1"/>
        <w:ind w:left="284" w:hanging="284"/>
        <w:rPr>
          <w:szCs w:val="22"/>
        </w:rPr>
      </w:pPr>
      <w:r>
        <w:rPr>
          <w:szCs w:val="22"/>
        </w:rPr>
        <w:lastRenderedPageBreak/>
        <w:t>7 Schválení</w:t>
      </w:r>
    </w:p>
    <w:p w14:paraId="5A991581" w14:textId="77777777" w:rsidR="009E2B4A" w:rsidRDefault="000E0B84">
      <w:r>
        <w:t>Svým podpisem potvrzuje požadavek na realizaci změny:</w:t>
      </w:r>
    </w:p>
    <w:tbl>
      <w:tblPr>
        <w:tblStyle w:val="Mkatabulky"/>
        <w:tblW w:w="9312" w:type="dxa"/>
        <w:tblLook w:val="04A0" w:firstRow="1" w:lastRow="0" w:firstColumn="1" w:lastColumn="0" w:noHBand="0" w:noVBand="1"/>
      </w:tblPr>
      <w:tblGrid>
        <w:gridCol w:w="3293"/>
        <w:gridCol w:w="3009"/>
        <w:gridCol w:w="3010"/>
      </w:tblGrid>
      <w:tr w:rsidR="009E2B4A" w14:paraId="2A0E11E1" w14:textId="77777777">
        <w:trPr>
          <w:trHeight w:val="888"/>
        </w:trPr>
        <w:tc>
          <w:tcPr>
            <w:tcW w:w="3293" w:type="dxa"/>
            <w:vAlign w:val="center"/>
          </w:tcPr>
          <w:p w14:paraId="3DDAE44F" w14:textId="77777777" w:rsidR="009E2B4A" w:rsidRDefault="000E0B84">
            <w:pPr>
              <w:rPr>
                <w:b/>
              </w:rPr>
            </w:pPr>
            <w:r>
              <w:rPr>
                <w:b/>
              </w:rPr>
              <w:t>Role</w:t>
            </w:r>
          </w:p>
        </w:tc>
        <w:tc>
          <w:tcPr>
            <w:tcW w:w="3009" w:type="dxa"/>
            <w:vAlign w:val="center"/>
          </w:tcPr>
          <w:p w14:paraId="11757A80" w14:textId="77777777" w:rsidR="009E2B4A" w:rsidRDefault="000E0B84">
            <w:pPr>
              <w:rPr>
                <w:b/>
              </w:rPr>
            </w:pPr>
            <w:r>
              <w:rPr>
                <w:b/>
              </w:rPr>
              <w:t>Jméno</w:t>
            </w:r>
          </w:p>
        </w:tc>
        <w:tc>
          <w:tcPr>
            <w:tcW w:w="3010" w:type="dxa"/>
            <w:vAlign w:val="center"/>
          </w:tcPr>
          <w:p w14:paraId="62E94522" w14:textId="77777777" w:rsidR="009E2B4A" w:rsidRDefault="000E0B84">
            <w:pPr>
              <w:rPr>
                <w:b/>
              </w:rPr>
            </w:pPr>
            <w:r>
              <w:rPr>
                <w:b/>
              </w:rPr>
              <w:t>Podpis</w:t>
            </w:r>
          </w:p>
        </w:tc>
      </w:tr>
      <w:tr w:rsidR="009E2B4A" w14:paraId="42D564F8" w14:textId="77777777">
        <w:trPr>
          <w:trHeight w:val="781"/>
        </w:trPr>
        <w:tc>
          <w:tcPr>
            <w:tcW w:w="3293" w:type="dxa"/>
            <w:vAlign w:val="center"/>
          </w:tcPr>
          <w:p w14:paraId="78D0A71F" w14:textId="77777777" w:rsidR="009E2B4A" w:rsidRDefault="000E0B84">
            <w:r>
              <w:rPr>
                <w:szCs w:val="22"/>
                <w:lang w:eastAsia="cs-CZ"/>
              </w:rPr>
              <w:t>Žadatel/věcný garant</w:t>
            </w:r>
          </w:p>
        </w:tc>
        <w:tc>
          <w:tcPr>
            <w:tcW w:w="3009" w:type="dxa"/>
            <w:vAlign w:val="center"/>
          </w:tcPr>
          <w:p w14:paraId="77A84DEA" w14:textId="77777777" w:rsidR="009E2B4A" w:rsidRDefault="000E0B84">
            <w:r>
              <w:rPr>
                <w:szCs w:val="22"/>
                <w:lang w:eastAsia="cs-CZ"/>
              </w:rPr>
              <w:t>Josef Miškovský</w:t>
            </w:r>
          </w:p>
        </w:tc>
        <w:tc>
          <w:tcPr>
            <w:tcW w:w="3010" w:type="dxa"/>
            <w:vAlign w:val="center"/>
          </w:tcPr>
          <w:p w14:paraId="0EC1FB61" w14:textId="77777777" w:rsidR="009E2B4A" w:rsidRDefault="009E2B4A"/>
        </w:tc>
      </w:tr>
      <w:tr w:rsidR="009E2B4A" w14:paraId="34BC28E4" w14:textId="77777777">
        <w:trPr>
          <w:trHeight w:val="781"/>
        </w:trPr>
        <w:tc>
          <w:tcPr>
            <w:tcW w:w="3293" w:type="dxa"/>
            <w:vAlign w:val="center"/>
          </w:tcPr>
          <w:p w14:paraId="0F8F68CB" w14:textId="77777777" w:rsidR="009E2B4A" w:rsidRDefault="000E0B84">
            <w:pPr>
              <w:rPr>
                <w:sz w:val="20"/>
                <w:szCs w:val="20"/>
              </w:rPr>
            </w:pPr>
            <w:r>
              <w:rPr>
                <w:szCs w:val="22"/>
                <w:lang w:eastAsia="cs-CZ"/>
              </w:rPr>
              <w:t>Žadatel/věcný garant</w:t>
            </w:r>
          </w:p>
        </w:tc>
        <w:tc>
          <w:tcPr>
            <w:tcW w:w="3009" w:type="dxa"/>
            <w:vAlign w:val="center"/>
          </w:tcPr>
          <w:p w14:paraId="0BB40067" w14:textId="77777777" w:rsidR="009E2B4A" w:rsidRDefault="000E0B84">
            <w:pPr>
              <w:rPr>
                <w:sz w:val="20"/>
                <w:szCs w:val="20"/>
              </w:rPr>
            </w:pPr>
            <w:r>
              <w:rPr>
                <w:szCs w:val="22"/>
                <w:lang w:eastAsia="cs-CZ"/>
              </w:rPr>
              <w:t>David Kuna</w:t>
            </w:r>
          </w:p>
        </w:tc>
        <w:tc>
          <w:tcPr>
            <w:tcW w:w="3010" w:type="dxa"/>
            <w:vAlign w:val="center"/>
          </w:tcPr>
          <w:p w14:paraId="13801BEE" w14:textId="77777777" w:rsidR="009E2B4A" w:rsidRDefault="009E2B4A">
            <w:pPr>
              <w:rPr>
                <w:sz w:val="20"/>
                <w:szCs w:val="20"/>
              </w:rPr>
            </w:pPr>
          </w:p>
        </w:tc>
      </w:tr>
      <w:tr w:rsidR="009E2B4A" w14:paraId="141C20B6" w14:textId="77777777">
        <w:trPr>
          <w:trHeight w:val="781"/>
        </w:trPr>
        <w:tc>
          <w:tcPr>
            <w:tcW w:w="3293" w:type="dxa"/>
            <w:vAlign w:val="center"/>
          </w:tcPr>
          <w:p w14:paraId="31798BD8" w14:textId="77777777" w:rsidR="009E2B4A" w:rsidRDefault="000E0B84">
            <w:r>
              <w:t>Koordinátor změny</w:t>
            </w:r>
          </w:p>
        </w:tc>
        <w:tc>
          <w:tcPr>
            <w:tcW w:w="3009" w:type="dxa"/>
            <w:vAlign w:val="center"/>
          </w:tcPr>
          <w:p w14:paraId="1EF6AF38" w14:textId="77777777" w:rsidR="009E2B4A" w:rsidRDefault="000E0B84">
            <w:r>
              <w:t>Jiří Bukovský</w:t>
            </w:r>
          </w:p>
        </w:tc>
        <w:tc>
          <w:tcPr>
            <w:tcW w:w="3010" w:type="dxa"/>
            <w:vAlign w:val="center"/>
          </w:tcPr>
          <w:p w14:paraId="78ACB156" w14:textId="77777777" w:rsidR="009E2B4A" w:rsidRDefault="009E2B4A"/>
        </w:tc>
      </w:tr>
      <w:tr w:rsidR="009E2B4A" w14:paraId="6D715E7B" w14:textId="77777777">
        <w:trPr>
          <w:trHeight w:val="781"/>
        </w:trPr>
        <w:tc>
          <w:tcPr>
            <w:tcW w:w="3293" w:type="dxa"/>
            <w:vAlign w:val="center"/>
          </w:tcPr>
          <w:p w14:paraId="161FB252" w14:textId="77777777" w:rsidR="009E2B4A" w:rsidRDefault="000E0B84">
            <w:r>
              <w:rPr>
                <w:szCs w:val="22"/>
              </w:rPr>
              <w:t>Oprávněná osoba ve věcech ad hoc služeb</w:t>
            </w:r>
          </w:p>
        </w:tc>
        <w:tc>
          <w:tcPr>
            <w:tcW w:w="3009" w:type="dxa"/>
            <w:vAlign w:val="center"/>
          </w:tcPr>
          <w:p w14:paraId="5908C336" w14:textId="77777777" w:rsidR="009E2B4A" w:rsidRDefault="000E0B84">
            <w:r>
              <w:rPr>
                <w:szCs w:val="22"/>
              </w:rPr>
              <w:t>Vladimír Velas</w:t>
            </w:r>
          </w:p>
        </w:tc>
        <w:tc>
          <w:tcPr>
            <w:tcW w:w="3010" w:type="dxa"/>
            <w:vAlign w:val="center"/>
          </w:tcPr>
          <w:p w14:paraId="4035DD23" w14:textId="77777777" w:rsidR="009E2B4A" w:rsidRDefault="009E2B4A"/>
        </w:tc>
      </w:tr>
      <w:tr w:rsidR="009E2B4A" w14:paraId="3A672681" w14:textId="77777777">
        <w:trPr>
          <w:trHeight w:val="781"/>
        </w:trPr>
        <w:tc>
          <w:tcPr>
            <w:tcW w:w="3293" w:type="dxa"/>
            <w:vAlign w:val="center"/>
          </w:tcPr>
          <w:p w14:paraId="31427B90" w14:textId="77777777" w:rsidR="009E2B4A" w:rsidRDefault="000E0B84">
            <w:r>
              <w:rPr>
                <w:szCs w:val="22"/>
              </w:rPr>
              <w:t>Ředitel odboru IT</w:t>
            </w:r>
          </w:p>
        </w:tc>
        <w:tc>
          <w:tcPr>
            <w:tcW w:w="3009" w:type="dxa"/>
          </w:tcPr>
          <w:p w14:paraId="5E8B05EC" w14:textId="77777777" w:rsidR="009E2B4A" w:rsidRDefault="009E2B4A">
            <w:pPr>
              <w:rPr>
                <w:szCs w:val="22"/>
              </w:rPr>
            </w:pPr>
          </w:p>
          <w:p w14:paraId="166F1AEF" w14:textId="77777777" w:rsidR="009E2B4A" w:rsidRDefault="000E0B84">
            <w:r>
              <w:rPr>
                <w:szCs w:val="22"/>
              </w:rPr>
              <w:t xml:space="preserve">Miroslav Rychtařík </w:t>
            </w:r>
          </w:p>
        </w:tc>
        <w:tc>
          <w:tcPr>
            <w:tcW w:w="3010" w:type="dxa"/>
            <w:vAlign w:val="center"/>
          </w:tcPr>
          <w:p w14:paraId="3F690164" w14:textId="77777777" w:rsidR="009E2B4A" w:rsidRDefault="009E2B4A"/>
        </w:tc>
      </w:tr>
    </w:tbl>
    <w:p w14:paraId="223D0027" w14:textId="77777777" w:rsidR="009E2B4A" w:rsidRDefault="000E0B84">
      <w:pPr>
        <w:spacing w:before="60"/>
        <w:rPr>
          <w:sz w:val="16"/>
          <w:szCs w:val="16"/>
        </w:rPr>
      </w:pPr>
      <w:r>
        <w:rPr>
          <w:sz w:val="16"/>
          <w:szCs w:val="16"/>
        </w:rPr>
        <w:t>(Pozn.: Oprávněná osoba se uvede v případě, že je uvedena ve smlouvě.)</w:t>
      </w:r>
    </w:p>
    <w:p w14:paraId="193B911E" w14:textId="77777777" w:rsidR="009E2B4A" w:rsidRDefault="009E2B4A">
      <w:pPr>
        <w:spacing w:before="60"/>
        <w:rPr>
          <w:sz w:val="16"/>
          <w:szCs w:val="16"/>
        </w:rPr>
      </w:pPr>
    </w:p>
    <w:p w14:paraId="1D3AE12D" w14:textId="77777777" w:rsidR="009E2B4A" w:rsidRDefault="009E2B4A">
      <w:pPr>
        <w:spacing w:before="60"/>
        <w:rPr>
          <w:sz w:val="16"/>
          <w:szCs w:val="16"/>
        </w:rPr>
      </w:pPr>
    </w:p>
    <w:p w14:paraId="76DD3471" w14:textId="77777777" w:rsidR="009E2B4A" w:rsidRDefault="009E2B4A">
      <w:pPr>
        <w:spacing w:before="60"/>
        <w:rPr>
          <w:szCs w:val="22"/>
        </w:rPr>
        <w:sectPr w:rsidR="009E2B4A">
          <w:footerReference w:type="default" r:id="rId20"/>
          <w:pgSz w:w="11906" w:h="16838"/>
          <w:pgMar w:top="1560" w:right="1418" w:bottom="1134" w:left="992" w:header="567" w:footer="567" w:gutter="0"/>
          <w:pgNumType w:start="1"/>
          <w:cols w:space="708"/>
          <w:docGrid w:linePitch="360"/>
        </w:sectPr>
      </w:pPr>
    </w:p>
    <w:p w14:paraId="1F31BCA1" w14:textId="77777777" w:rsidR="009E2B4A" w:rsidRDefault="009E2B4A"/>
    <w:p w14:paraId="521E1D6A" w14:textId="77777777" w:rsidR="009E2B4A" w:rsidRDefault="000E0B84">
      <w:pPr>
        <w:pStyle w:val="Nadpis1"/>
        <w:ind w:left="142" w:firstLine="0"/>
      </w:pPr>
      <w:r>
        <w:t>Vysvětlivky</w:t>
      </w:r>
    </w:p>
    <w:p w14:paraId="685B5CCC" w14:textId="77777777" w:rsidR="009E2B4A" w:rsidRDefault="009E2B4A"/>
    <w:p w14:paraId="1403F087" w14:textId="77777777" w:rsidR="009E2B4A" w:rsidRDefault="009E2B4A">
      <w:pPr>
        <w:rPr>
          <w:szCs w:val="22"/>
        </w:rPr>
      </w:pPr>
    </w:p>
    <w:sectPr w:rsidR="009E2B4A">
      <w:headerReference w:type="even" r:id="rId21"/>
      <w:headerReference w:type="default" r:id="rId22"/>
      <w:footerReference w:type="default" r:id="rId23"/>
      <w:head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9BAC" w14:textId="77777777" w:rsidR="009E2B4A" w:rsidRDefault="000E0B84">
      <w:r>
        <w:separator/>
      </w:r>
    </w:p>
  </w:endnote>
  <w:endnote w:type="continuationSeparator" w:id="0">
    <w:p w14:paraId="5C2F2BCA" w14:textId="77777777" w:rsidR="009E2B4A" w:rsidRDefault="000E0B84">
      <w:r>
        <w:continuationSeparator/>
      </w:r>
    </w:p>
  </w:endnote>
  <w:endnote w:id="1">
    <w:p w14:paraId="6456FD22" w14:textId="77777777" w:rsidR="009E2B4A" w:rsidRDefault="000E0B84">
      <w:pPr>
        <w:pStyle w:val="Textvysvtlivek"/>
      </w:pPr>
      <w:r>
        <w:endnoteRef/>
      </w:r>
      <w:r>
        <w:t xml:space="preserve"> Formulář RfC je tvořen t</w:t>
      </w:r>
      <w:r>
        <w:rPr>
          <w:sz w:val="18"/>
          <w:szCs w:val="18"/>
        </w:rPr>
        <w:t>řemi</w:t>
      </w:r>
      <w:r>
        <w:t xml:space="preserve"> částmi, A - Věcné zadání, </w:t>
      </w:r>
      <w:r>
        <w:rPr>
          <w:sz w:val="18"/>
          <w:szCs w:val="18"/>
        </w:rPr>
        <w:t>B</w:t>
      </w:r>
      <w:r>
        <w:t xml:space="preserve"> – Nabídka </w:t>
      </w:r>
      <w:r>
        <w:rPr>
          <w:sz w:val="18"/>
          <w:szCs w:val="18"/>
        </w:rPr>
        <w:t>řešení,</w:t>
      </w:r>
      <w:r>
        <w:t xml:space="preserve"> </w:t>
      </w:r>
      <w:r>
        <w:rPr>
          <w:sz w:val="18"/>
          <w:szCs w:val="18"/>
        </w:rPr>
        <w:t>C</w:t>
      </w:r>
      <w:r>
        <w:t xml:space="preserve"> - Potvrzení realizace požadavku. První část </w:t>
      </w:r>
      <w:r>
        <w:rPr>
          <w:sz w:val="18"/>
          <w:szCs w:val="18"/>
        </w:rPr>
        <w:t xml:space="preserve">(Věcné zadání) </w:t>
      </w:r>
      <w:r>
        <w:t>je předložena poskytovateli/dodavateli jako pobídka k předložení nabídky řešení. Druh</w:t>
      </w:r>
      <w:r>
        <w:rPr>
          <w:sz w:val="18"/>
          <w:szCs w:val="18"/>
        </w:rPr>
        <w:t>ou</w:t>
      </w:r>
      <w:r>
        <w:t xml:space="preserve"> část, tj. část B použije dodavatel řešení k vypracování </w:t>
      </w:r>
      <w:r>
        <w:rPr>
          <w:sz w:val="18"/>
          <w:szCs w:val="18"/>
        </w:rPr>
        <w:t>nabídky, kterou předloží MZe.</w:t>
      </w:r>
      <w:r>
        <w:t xml:space="preserve"> Třetí část (Potvrzení realizace požadavku) se po vyplnění</w:t>
      </w:r>
      <w:r>
        <w:rPr>
          <w:sz w:val="18"/>
          <w:szCs w:val="18"/>
        </w:rPr>
        <w:t xml:space="preserve"> </w:t>
      </w:r>
      <w:r>
        <w:t>p</w:t>
      </w:r>
      <w:r>
        <w:rPr>
          <w:sz w:val="18"/>
          <w:szCs w:val="18"/>
        </w:rPr>
        <w:t>řiloží k první a druhé části</w:t>
      </w:r>
      <w:r>
        <w:t xml:space="preserve"> a </w:t>
      </w:r>
      <w:r>
        <w:rPr>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sz w:val="18"/>
          <w:szCs w:val="18"/>
        </w:rPr>
        <w:t>okynem pro dodavatele/poskytovatele k realizaci změny</w:t>
      </w:r>
      <w:r>
        <w:t>.</w:t>
      </w:r>
    </w:p>
  </w:endnote>
  <w:endnote w:id="2">
    <w:p w14:paraId="7839FD6E" w14:textId="77777777" w:rsidR="009E2B4A" w:rsidRDefault="000E0B84">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3">
    <w:p w14:paraId="63BC5D5E" w14:textId="77777777" w:rsidR="009E2B4A" w:rsidRDefault="000E0B84">
      <w:pPr>
        <w:pStyle w:val="Textvysvtlivek"/>
        <w:rPr>
          <w:sz w:val="18"/>
          <w:szCs w:val="18"/>
        </w:rPr>
      </w:pPr>
      <w:r>
        <w:endnoteRef/>
      </w:r>
      <w:r>
        <w:rPr>
          <w:sz w:val="18"/>
          <w:szCs w:val="18"/>
        </w:rPr>
        <w:t xml:space="preserve"> Předmět změny – stručná informace, název požadavku</w:t>
      </w:r>
    </w:p>
  </w:endnote>
  <w:endnote w:id="4">
    <w:p w14:paraId="4C56DB74" w14:textId="77777777" w:rsidR="009E2B4A" w:rsidRDefault="000E0B84">
      <w:pPr>
        <w:pStyle w:val="Textvysvtlivek"/>
        <w:rPr>
          <w:sz w:val="18"/>
          <w:szCs w:val="18"/>
        </w:rPr>
      </w:pPr>
      <w:r>
        <w:endnoteRef/>
      </w:r>
      <w:r>
        <w:rPr>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B2DD818" w14:textId="77777777" w:rsidR="009E2B4A" w:rsidRDefault="000E0B84">
      <w:pPr>
        <w:pStyle w:val="Textvysvtlivek"/>
        <w:rPr>
          <w:sz w:val="18"/>
          <w:szCs w:val="18"/>
        </w:rPr>
      </w:pPr>
      <w:r>
        <w:endnoteRef/>
      </w:r>
      <w:r>
        <w:rPr>
          <w:sz w:val="18"/>
          <w:szCs w:val="18"/>
        </w:rPr>
        <w:t xml:space="preserve"> Priorita – vyjadřuje důležitost zapracování požadavku. Vyplní se v případě volby kategorie „Normální změna“.</w:t>
      </w:r>
    </w:p>
  </w:endnote>
  <w:endnote w:id="6">
    <w:p w14:paraId="68C7DA39" w14:textId="77777777" w:rsidR="009E2B4A" w:rsidRDefault="000E0B84">
      <w:pPr>
        <w:pStyle w:val="Textvysvtlivek"/>
        <w:rPr>
          <w:sz w:val="18"/>
          <w:szCs w:val="18"/>
        </w:rPr>
      </w:pPr>
      <w:r>
        <w:endnoteRef/>
      </w:r>
      <w:r>
        <w:rPr>
          <w:sz w:val="18"/>
          <w:szCs w:val="18"/>
        </w:rPr>
        <w:t xml:space="preserve"> Zkratka – zkratka aplikace (viz „kód služby“ v katalogu služeb)</w:t>
      </w:r>
    </w:p>
  </w:endnote>
  <w:endnote w:id="7">
    <w:p w14:paraId="560B9DD0" w14:textId="77777777" w:rsidR="009E2B4A" w:rsidRDefault="000E0B84">
      <w:pPr>
        <w:pStyle w:val="Textvysvtlivek"/>
        <w:rPr>
          <w:sz w:val="18"/>
          <w:szCs w:val="18"/>
        </w:rPr>
      </w:pPr>
      <w:r>
        <w:rPr>
          <w:sz w:val="18"/>
          <w:szCs w:val="18"/>
        </w:rPr>
        <w:endnoteRef/>
      </w:r>
      <w:r>
        <w:rPr>
          <w:sz w:val="18"/>
          <w:szCs w:val="18"/>
        </w:rPr>
        <w:t xml:space="preserve"> Typem požadavku „legislativní“ je myšlen požadavek, který vyplývá ze změny právního předpisu, příp. z nového právního předpisu.</w:t>
      </w:r>
    </w:p>
  </w:endnote>
  <w:endnote w:id="8">
    <w:p w14:paraId="16B21DFD" w14:textId="77777777" w:rsidR="009E2B4A" w:rsidRDefault="000E0B84">
      <w:pPr>
        <w:pStyle w:val="Textvysvtlivek"/>
        <w:rPr>
          <w:sz w:val="18"/>
          <w:szCs w:val="18"/>
        </w:rPr>
      </w:pPr>
      <w:r>
        <w:endnoteRef/>
      </w:r>
      <w:r>
        <w:rPr>
          <w:sz w:val="18"/>
          <w:szCs w:val="18"/>
        </w:rPr>
        <w:t xml:space="preserve"> Smlouva č. – uvede se, pokud existuje smlouva, v rámci níž se požadavky předkládají, totéž platí pro KL (katalogový list).</w:t>
      </w:r>
    </w:p>
  </w:endnote>
  <w:endnote w:id="9">
    <w:p w14:paraId="4A353C31" w14:textId="77777777" w:rsidR="009E2B4A" w:rsidRDefault="000E0B84">
      <w:pPr>
        <w:pStyle w:val="Textvysvtlivek"/>
        <w:rPr>
          <w:sz w:val="18"/>
          <w:szCs w:val="18"/>
        </w:rPr>
      </w:pPr>
      <w:r>
        <w:rPr>
          <w:sz w:val="18"/>
          <w:szCs w:val="18"/>
        </w:rPr>
        <w:endnoteRef/>
      </w:r>
      <w:r>
        <w:rPr>
          <w:sz w:val="18"/>
          <w:szCs w:val="18"/>
        </w:rPr>
        <w:t xml:space="preserve"> Vyplní Koordinátor změny. Uvedený seznam dokumentace je pouze příkladem.</w:t>
      </w:r>
    </w:p>
  </w:endnote>
  <w:endnote w:id="10">
    <w:p w14:paraId="7752F000" w14:textId="77777777" w:rsidR="009E2B4A" w:rsidRDefault="000E0B84">
      <w:pPr>
        <w:pStyle w:val="Textvysvtlivek"/>
        <w:rPr>
          <w:sz w:val="18"/>
          <w:szCs w:val="18"/>
        </w:rPr>
      </w:pPr>
      <w:r>
        <w:rPr>
          <w:sz w:val="18"/>
          <w:szCs w:val="18"/>
        </w:rPr>
        <w:endnoteRef/>
      </w:r>
      <w:r>
        <w:rPr>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43CE25CA" w14:textId="77777777" w:rsidR="009E2B4A" w:rsidRDefault="000E0B84">
      <w:pPr>
        <w:pStyle w:val="Textvysvtlivek"/>
        <w:rPr>
          <w:sz w:val="18"/>
          <w:szCs w:val="18"/>
        </w:rPr>
      </w:pPr>
      <w:r>
        <w:rPr>
          <w:sz w:val="18"/>
          <w:szCs w:val="18"/>
        </w:rPr>
        <w:endnoteRef/>
      </w:r>
      <w:r>
        <w:rPr>
          <w:sz w:val="18"/>
          <w:szCs w:val="18"/>
        </w:rPr>
        <w:t xml:space="preserve"> Rozsah požadované dokumentace uveďte do tabulky.</w:t>
      </w:r>
    </w:p>
  </w:endnote>
  <w:endnote w:id="12">
    <w:p w14:paraId="568C7E8A" w14:textId="77777777" w:rsidR="009E2B4A" w:rsidRDefault="000E0B84">
      <w:pPr>
        <w:pStyle w:val="Textvysvtlivek"/>
        <w:rPr>
          <w:sz w:val="18"/>
          <w:szCs w:val="18"/>
        </w:rPr>
      </w:pPr>
      <w:r>
        <w:endnoteRef/>
      </w:r>
      <w:r>
        <w:rPr>
          <w:sz w:val="18"/>
          <w:szCs w:val="18"/>
        </w:rPr>
        <w:t xml:space="preserve"> OKB – Oddělení kybernetické bezpečnosti, OPPT – Oddělení provozu a podpory technologií</w:t>
      </w:r>
    </w:p>
  </w:endnote>
  <w:endnote w:id="13">
    <w:p w14:paraId="66DF4AE6" w14:textId="77777777" w:rsidR="009E2B4A" w:rsidRDefault="000E0B84">
      <w:pPr>
        <w:pStyle w:val="Textvysvtlivek"/>
        <w:rPr>
          <w:sz w:val="18"/>
          <w:szCs w:val="18"/>
        </w:rPr>
      </w:pPr>
      <w:r>
        <w:rPr>
          <w:sz w:val="18"/>
          <w:szCs w:val="18"/>
        </w:rPr>
        <w:endnoteRef/>
      </w:r>
      <w:r>
        <w:rPr>
          <w:sz w:val="18"/>
          <w:szCs w:val="18"/>
        </w:rPr>
        <w:t xml:space="preserve"> Požadováno, pokud Dodavatel potvrdí dopad na dohledové scénáře/nástroje.</w:t>
      </w:r>
    </w:p>
  </w:endnote>
  <w:endnote w:id="14">
    <w:p w14:paraId="1F49406F" w14:textId="77777777" w:rsidR="009E2B4A" w:rsidRDefault="000E0B84">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15">
    <w:p w14:paraId="5839A4DC" w14:textId="77777777" w:rsidR="009E2B4A" w:rsidRDefault="000E0B84">
      <w:pPr>
        <w:pStyle w:val="Textvysvtlivek"/>
        <w:rPr>
          <w:sz w:val="18"/>
          <w:szCs w:val="18"/>
        </w:rPr>
      </w:pPr>
      <w:r>
        <w:endnoteRef/>
      </w:r>
      <w:r>
        <w:rPr>
          <w:sz w:val="18"/>
          <w:szCs w:val="18"/>
        </w:rPr>
        <w:t xml:space="preserve"> Jednotlivé oblasti – položky v tabulce korespondují s kapitolami Standardu systémové bezpečnosti.</w:t>
      </w:r>
    </w:p>
  </w:endnote>
  <w:endnote w:id="16">
    <w:p w14:paraId="36767127" w14:textId="77777777" w:rsidR="009E2B4A" w:rsidRDefault="000E0B84">
      <w:pPr>
        <w:pStyle w:val="Textvysvtlivek"/>
        <w:rPr>
          <w:sz w:val="18"/>
          <w:szCs w:val="18"/>
        </w:rPr>
      </w:pPr>
      <w:r>
        <w:rPr>
          <w:sz w:val="18"/>
          <w:szCs w:val="18"/>
        </w:rPr>
        <w:endnoteRef/>
      </w:r>
      <w:r>
        <w:rPr>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DFA7DA" w14:textId="77777777" w:rsidR="009E2B4A" w:rsidRDefault="000E0B84">
      <w:pPr>
        <w:pStyle w:val="Textvysvtlivek"/>
        <w:rPr>
          <w:sz w:val="18"/>
          <w:szCs w:val="18"/>
        </w:rPr>
      </w:pPr>
      <w:r>
        <w:endnoteRef/>
      </w:r>
      <w:r>
        <w:rPr>
          <w:sz w:val="18"/>
          <w:szCs w:val="18"/>
        </w:rPr>
        <w:t xml:space="preserve"> Uvede se datum zahájení a ukončení realizace, příp. další etapy.</w:t>
      </w:r>
    </w:p>
  </w:endnote>
  <w:endnote w:id="18">
    <w:p w14:paraId="3737495C" w14:textId="77777777" w:rsidR="009E2B4A" w:rsidRDefault="000E0B84">
      <w:pPr>
        <w:pStyle w:val="Textvysvtlivek"/>
        <w:rPr>
          <w:sz w:val="18"/>
          <w:szCs w:val="18"/>
        </w:rPr>
      </w:pPr>
      <w:r>
        <w:endnoteRef/>
      </w:r>
      <w:r>
        <w:rPr>
          <w:sz w:val="18"/>
          <w:szCs w:val="18"/>
        </w:rPr>
        <w:t xml:space="preserve"> Role se vyplní pouze v relevantních případech, např. u požadavku na infrastrukturu.</w:t>
      </w:r>
    </w:p>
  </w:endnote>
  <w:endnote w:id="19">
    <w:p w14:paraId="5F062F4D" w14:textId="77777777" w:rsidR="009E2B4A" w:rsidRDefault="000E0B84">
      <w:pPr>
        <w:pStyle w:val="Textvysvtlivek"/>
        <w:rPr>
          <w:sz w:val="18"/>
          <w:szCs w:val="18"/>
        </w:rPr>
      </w:pPr>
      <w:r>
        <w:endnoteRef/>
      </w:r>
      <w:r>
        <w:rPr>
          <w:sz w:val="18"/>
          <w:szCs w:val="18"/>
        </w:rPr>
        <w:t xml:space="preserve"> Oprávněná osoba – smluvně určená osoba oprávněná k předkládání požadavku na předložení nabídky.</w:t>
      </w:r>
    </w:p>
  </w:endnote>
  <w:endnote w:id="20">
    <w:p w14:paraId="0B5197DC" w14:textId="77777777" w:rsidR="009E2B4A" w:rsidRDefault="000E0B84">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21">
    <w:p w14:paraId="543B8233" w14:textId="77777777" w:rsidR="009E2B4A" w:rsidRDefault="000E0B84">
      <w:pPr>
        <w:pStyle w:val="Textvysvtlivek"/>
        <w:rPr>
          <w:sz w:val="18"/>
          <w:szCs w:val="18"/>
        </w:rPr>
      </w:pPr>
      <w:r>
        <w:endnoteRef/>
      </w:r>
      <w:r>
        <w:rPr>
          <w:sz w:val="18"/>
          <w:szCs w:val="18"/>
        </w:rPr>
        <w:t xml:space="preserve"> Uvede se datum zahájení a ukončení realizace, příp. další etapy.</w:t>
      </w:r>
    </w:p>
  </w:endnote>
  <w:endnote w:id="22">
    <w:p w14:paraId="09FECFF9" w14:textId="77777777" w:rsidR="009E2B4A" w:rsidRDefault="000E0B84">
      <w:pPr>
        <w:pStyle w:val="Textvysvtlivek"/>
        <w:rPr>
          <w:sz w:val="18"/>
          <w:szCs w:val="18"/>
        </w:rPr>
      </w:pPr>
      <w:r>
        <w:endnoteRef/>
      </w:r>
      <w:r>
        <w:rPr>
          <w:sz w:val="18"/>
          <w:szCs w:val="18"/>
        </w:rPr>
        <w:t xml:space="preserve"> Role se vyplní pouze v relevantních případech, např. u požadavku na infrastrukturu.</w:t>
      </w:r>
    </w:p>
  </w:endnote>
  <w:endnote w:id="23">
    <w:p w14:paraId="0F7D3716" w14:textId="77777777" w:rsidR="009E2B4A" w:rsidRDefault="000E0B84">
      <w:pPr>
        <w:pStyle w:val="Textvysvtlivek"/>
      </w:pPr>
      <w:r>
        <w:rPr>
          <w:sz w:val="18"/>
          <w:szCs w:val="18"/>
        </w:rPr>
        <w:endnoteRef/>
      </w:r>
      <w:r>
        <w:rPr>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E210" w14:textId="77777777" w:rsidR="009E2B4A" w:rsidRDefault="009E2B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F98E" w14:textId="2B6C14AB" w:rsidR="009E2B4A" w:rsidRDefault="000E0B84">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47B62">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E580" w14:textId="77777777" w:rsidR="009E2B4A" w:rsidRDefault="009E2B4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AD3E" w14:textId="4458452D" w:rsidR="009E2B4A" w:rsidRDefault="000E0B84">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47B62">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24F4" w14:textId="620CC369" w:rsidR="009E2B4A" w:rsidRDefault="000E0B84">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47B62">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CBF6" w14:textId="78C52281" w:rsidR="009E2B4A" w:rsidRDefault="000E0B84">
    <w:pPr>
      <w:pStyle w:val="Zpat"/>
    </w:pPr>
    <w:fldSimple w:instr=" DOCVARIABLE  dms_cj  \* MERGEFORMAT ">
      <w:r w:rsidRPr="000E0B84">
        <w:rPr>
          <w:bCs/>
        </w:rPr>
        <w:t>MZE-70096/2023-12122</w:t>
      </w:r>
    </w:fldSimple>
    <w:r>
      <w:tab/>
    </w:r>
    <w:r>
      <w:fldChar w:fldCharType="begin"/>
    </w:r>
    <w:r>
      <w:instrText>PAGE   \* MERGEFORMAT</w:instrText>
    </w:r>
    <w:r>
      <w:fldChar w:fldCharType="separate"/>
    </w:r>
    <w:r>
      <w:t>2</w:t>
    </w:r>
    <w:r>
      <w:fldChar w:fldCharType="end"/>
    </w:r>
  </w:p>
  <w:p w14:paraId="1E1B9D05" w14:textId="77777777" w:rsidR="009E2B4A" w:rsidRDefault="009E2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CA6C" w14:textId="77777777" w:rsidR="009E2B4A" w:rsidRDefault="000E0B84">
      <w:r>
        <w:separator/>
      </w:r>
    </w:p>
  </w:footnote>
  <w:footnote w:type="continuationSeparator" w:id="0">
    <w:p w14:paraId="7CC5F855" w14:textId="77777777" w:rsidR="009E2B4A" w:rsidRDefault="000E0B84">
      <w:r>
        <w:continuationSeparator/>
      </w:r>
    </w:p>
  </w:footnote>
  <w:footnote w:id="1">
    <w:p w14:paraId="516D89A7" w14:textId="77777777" w:rsidR="009E2B4A" w:rsidRDefault="000E0B84">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246AB0D" w14:textId="77777777" w:rsidR="009E2B4A" w:rsidRDefault="000E0B84">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C1CF455" w14:textId="77777777" w:rsidR="009E2B4A" w:rsidRDefault="000E0B84">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DD615DB" w14:textId="77777777" w:rsidR="009E2B4A" w:rsidRDefault="000E0B84">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D267" w14:textId="77777777" w:rsidR="009E2B4A" w:rsidRDefault="00247B62">
    <w:pPr>
      <w:pStyle w:val="Zhlav"/>
    </w:pPr>
    <w:r>
      <w:pict w14:anchorId="3A298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61511e0-c9cd-455f-8408-d1d96ca04d4a"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B5F0" w14:textId="77777777" w:rsidR="009E2B4A" w:rsidRDefault="00247B62">
    <w:pPr>
      <w:pStyle w:val="Zhlav"/>
      <w:pBdr>
        <w:bottom w:val="single" w:sz="18" w:space="1" w:color="B2BC00"/>
      </w:pBdr>
      <w:tabs>
        <w:tab w:val="clear" w:pos="9072"/>
        <w:tab w:val="left" w:pos="3993"/>
        <w:tab w:val="right" w:pos="9923"/>
      </w:tabs>
      <w:ind w:right="-427"/>
    </w:pPr>
    <w:r>
      <w:pict w14:anchorId="6678B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8c87959-b60c-4726-be78-88c9785282eb"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0E0B84">
      <w:tab/>
    </w:r>
    <w:r w:rsidR="000E0B84">
      <w:tab/>
    </w:r>
    <w:r w:rsidR="000E0B84">
      <w:tab/>
    </w:r>
    <w:r w:rsidR="000E0B84">
      <w:rPr>
        <w:noProof/>
        <w:lang w:eastAsia="cs-CZ"/>
      </w:rPr>
      <w:drawing>
        <wp:inline distT="0" distB="0" distL="0" distR="0" wp14:anchorId="3FF7E113" wp14:editId="23827BF5">
          <wp:extent cx="885825" cy="419100"/>
          <wp:effectExtent l="0" t="0" r="9525" b="0"/>
          <wp:docPr id="5" name="Obrázek 135305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42C2" w14:textId="77777777" w:rsidR="009E2B4A" w:rsidRDefault="00247B62">
    <w:pPr>
      <w:pStyle w:val="Zhlav"/>
    </w:pPr>
    <w:r>
      <w:pict w14:anchorId="5FDA2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733ab59-6846-4040-b8ac-46095e836e4f"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AD57" w14:textId="77777777" w:rsidR="009E2B4A" w:rsidRDefault="00247B62">
    <w:r>
      <w:pict w14:anchorId="4F54F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6b17c12-1550-41da-9f01-f7e0b7a27e2a"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FD3B" w14:textId="77777777" w:rsidR="009E2B4A" w:rsidRDefault="00247B62">
    <w:r>
      <w:pict w14:anchorId="0A36E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5776894-5a7c-4263-ab1e-50c80debd653"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A0B9" w14:textId="77777777" w:rsidR="009E2B4A" w:rsidRDefault="00247B62">
    <w:r>
      <w:pict w14:anchorId="77F01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9e79e2c-9910-4ff6-8a1c-0ae425f81d2f"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FBA"/>
    <w:multiLevelType w:val="multilevel"/>
    <w:tmpl w:val="55C49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6F6E4818"/>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96269F"/>
    <w:multiLevelType w:val="multilevel"/>
    <w:tmpl w:val="8CCE414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D7927A4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D67B74"/>
    <w:multiLevelType w:val="multilevel"/>
    <w:tmpl w:val="285CA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9714CB"/>
    <w:multiLevelType w:val="multilevel"/>
    <w:tmpl w:val="B1B03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2C6FCD"/>
    <w:multiLevelType w:val="multilevel"/>
    <w:tmpl w:val="0DDC0FC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090F95"/>
    <w:multiLevelType w:val="multilevel"/>
    <w:tmpl w:val="37E82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5736D6"/>
    <w:multiLevelType w:val="multilevel"/>
    <w:tmpl w:val="139A679A"/>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332959"/>
    <w:multiLevelType w:val="multilevel"/>
    <w:tmpl w:val="65668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8409C4"/>
    <w:multiLevelType w:val="multilevel"/>
    <w:tmpl w:val="3DDA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D54550"/>
    <w:multiLevelType w:val="multilevel"/>
    <w:tmpl w:val="CF42A79E"/>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F3D72F0"/>
    <w:multiLevelType w:val="multilevel"/>
    <w:tmpl w:val="D1EE138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521209"/>
    <w:multiLevelType w:val="multilevel"/>
    <w:tmpl w:val="144E730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965966"/>
    <w:multiLevelType w:val="multilevel"/>
    <w:tmpl w:val="6EF6455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75648611">
    <w:abstractNumId w:val="0"/>
  </w:num>
  <w:num w:numId="2" w16cid:durableId="218832125">
    <w:abstractNumId w:val="1"/>
  </w:num>
  <w:num w:numId="3" w16cid:durableId="994720478">
    <w:abstractNumId w:val="2"/>
  </w:num>
  <w:num w:numId="4" w16cid:durableId="1092118148">
    <w:abstractNumId w:val="3"/>
  </w:num>
  <w:num w:numId="5" w16cid:durableId="120734842">
    <w:abstractNumId w:val="4"/>
  </w:num>
  <w:num w:numId="6" w16cid:durableId="484707550">
    <w:abstractNumId w:val="5"/>
  </w:num>
  <w:num w:numId="7" w16cid:durableId="1274703911">
    <w:abstractNumId w:val="6"/>
  </w:num>
  <w:num w:numId="8" w16cid:durableId="467868570">
    <w:abstractNumId w:val="7"/>
  </w:num>
  <w:num w:numId="9" w16cid:durableId="372656576">
    <w:abstractNumId w:val="8"/>
  </w:num>
  <w:num w:numId="10" w16cid:durableId="1700886012">
    <w:abstractNumId w:val="9"/>
  </w:num>
  <w:num w:numId="11" w16cid:durableId="608312853">
    <w:abstractNumId w:val="10"/>
  </w:num>
  <w:num w:numId="12" w16cid:durableId="2070881244">
    <w:abstractNumId w:val="11"/>
  </w:num>
  <w:num w:numId="13" w16cid:durableId="484514829">
    <w:abstractNumId w:val="12"/>
  </w:num>
  <w:num w:numId="14" w16cid:durableId="1841043830">
    <w:abstractNumId w:val="13"/>
  </w:num>
  <w:num w:numId="15" w16cid:durableId="2013332975">
    <w:abstractNumId w:val="14"/>
  </w:num>
  <w:num w:numId="16" w16cid:durableId="175655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095551"/>
    <w:docVar w:name="dms_carovy_kod_cj" w:val="MZE-70096/2023-12122"/>
    <w:docVar w:name="dms_cj" w:val="MZE-70096/2023-12122"/>
    <w:docVar w:name="dms_cj_skn" w:val=" "/>
    <w:docVar w:name="dms_datum" w:val="6. 12. 2023"/>
    <w:docVar w:name="dms_datum_textem" w:val="6. prosince 2023"/>
    <w:docVar w:name="dms_datum_vzniku" w:val="6. 12. 2023 15:15:4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574-PRAISIII-HR-001EAGRIAPP – funkcionality pro SWK ekologické zemědělství"/>
    <w:docVar w:name="dms_VNVSpravce" w:val=" "/>
    <w:docVar w:name="dms_zpracoval_jmeno" w:val="David Neužil"/>
    <w:docVar w:name="dms_zpracoval_mail" w:val="David.Neuzil@mze.cz"/>
    <w:docVar w:name="dms_zpracoval_telefon" w:val="221812012"/>
  </w:docVars>
  <w:rsids>
    <w:rsidRoot w:val="009E2B4A"/>
    <w:rsid w:val="000235F6"/>
    <w:rsid w:val="000E0B84"/>
    <w:rsid w:val="00247B62"/>
    <w:rsid w:val="0033073F"/>
    <w:rsid w:val="008348AD"/>
    <w:rsid w:val="009E2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4AF126E7"/>
  <w15:docId w15:val="{8747015C-1621-4E2C-A3C1-1F82108D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7"/>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7"/>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package" Target="embeddings/Microsoft_Word_Document.docx"/><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mailto:Jiri.Bukovsky@mze.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DAVID.KUNA@MZE.CZ"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A0EC9EE7AA468DB74F7ECD975337F2"/>
        <w:category>
          <w:name w:val="Obecné"/>
          <w:gallery w:val="placeholder"/>
        </w:category>
        <w:types>
          <w:type w:val="bbPlcHdr"/>
        </w:types>
        <w:behaviors>
          <w:behavior w:val="content"/>
        </w:behaviors>
        <w:guid w:val="{8A655DC6-0952-412A-BE4D-050E3AC86912}"/>
      </w:docPartPr>
      <w:docPartBody>
        <w:p w:rsidR="00642F0A" w:rsidRDefault="00642F0A" w:rsidP="00642F0A">
          <w:pPr>
            <w:pStyle w:val="27A0EC9EE7AA468DB74F7ECD975337F2"/>
          </w:pPr>
          <w:r w:rsidRPr="00917113">
            <w:rPr>
              <w:rStyle w:val="Zstupntext"/>
            </w:rPr>
            <w:t>Klikněte sem a zadejte datum.</w:t>
          </w:r>
        </w:p>
      </w:docPartBody>
    </w:docPart>
    <w:docPart>
      <w:docPartPr>
        <w:name w:val="E1C54919B02D4E5F94D4203BC55AC2F2"/>
        <w:category>
          <w:name w:val="Obecné"/>
          <w:gallery w:val="placeholder"/>
        </w:category>
        <w:types>
          <w:type w:val="bbPlcHdr"/>
        </w:types>
        <w:behaviors>
          <w:behavior w:val="content"/>
        </w:behaviors>
        <w:guid w:val="{24C8465D-0AB8-411F-9793-66532BB89074}"/>
      </w:docPartPr>
      <w:docPartBody>
        <w:p w:rsidR="00642F0A" w:rsidRDefault="00642F0A" w:rsidP="00642F0A">
          <w:pPr>
            <w:pStyle w:val="E1C54919B02D4E5F94D4203BC55AC2F2"/>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0A"/>
    <w:rsid w:val="00642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2F0A"/>
    <w:rPr>
      <w:color w:val="808080"/>
    </w:rPr>
  </w:style>
  <w:style w:type="paragraph" w:customStyle="1" w:styleId="27A0EC9EE7AA468DB74F7ECD975337F2">
    <w:name w:val="27A0EC9EE7AA468DB74F7ECD975337F2"/>
    <w:rsid w:val="00642F0A"/>
  </w:style>
  <w:style w:type="paragraph" w:customStyle="1" w:styleId="E1C54919B02D4E5F94D4203BC55AC2F2">
    <w:name w:val="E1C54919B02D4E5F94D4203BC55AC2F2"/>
    <w:rsid w:val="00642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1889</Words>
  <Characters>11150</Characters>
  <Application>Microsoft Office Word</Application>
  <DocSecurity>0</DocSecurity>
  <Lines>92</Lines>
  <Paragraphs>26</Paragraphs>
  <ScaleCrop>false</ScaleCrop>
  <Company>T-Soft a.s.</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2023-12-06T14:22:00Z</cp:lastPrinted>
  <dcterms:created xsi:type="dcterms:W3CDTF">2023-12-20T10:03:00Z</dcterms:created>
  <dcterms:modified xsi:type="dcterms:W3CDTF">2023-12-20T10:03:00Z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