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1D" w:rsidRDefault="00A97782">
      <w:pPr>
        <w:pStyle w:val="Nadpis120"/>
        <w:keepNext/>
        <w:keepLines/>
        <w:shd w:val="clear" w:color="auto" w:fill="auto"/>
        <w:spacing w:after="35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2.25pt;margin-top:-2.4pt;width:75.85pt;height:27.65pt;z-index:-125829376;mso-wrap-distance-left:39.1pt;mso-wrap-distance-right:5pt;mso-wrap-distance-bottom:5.95pt;mso-position-horizontal-relative:margin" filled="f" stroked="f">
            <v:textbox style="mso-fit-shape-to-text:t" inset="0,0,0,0">
              <w:txbxContent>
                <w:p w:rsidR="00C71F1D" w:rsidRDefault="00A97782">
                  <w:pPr>
                    <w:pStyle w:val="Zkladntext13"/>
                    <w:shd w:val="clear" w:color="auto" w:fill="auto"/>
                    <w:spacing w:line="460" w:lineRule="exact"/>
                  </w:pPr>
                  <w:r>
                    <w:rPr>
                      <w:rStyle w:val="Zkladntext13Exact1"/>
                      <w:b/>
                      <w:bCs/>
                    </w:rPr>
                    <w:t>sfdi</w:t>
                  </w:r>
                </w:p>
              </w:txbxContent>
            </v:textbox>
            <w10:wrap type="square" side="left" anchorx="margin"/>
          </v:shape>
        </w:pict>
      </w:r>
      <w:bookmarkStart w:id="0" w:name="bookmark0"/>
      <w:r>
        <w:rPr>
          <w:rStyle w:val="Nadpis121"/>
          <w:b/>
          <w:bCs/>
        </w:rPr>
        <w:t xml:space="preserve">Krajská správa a údržba </w:t>
      </w:r>
      <w:r>
        <w:rPr>
          <w:rStyle w:val="Nadpis12TrebuchetMS12pt"/>
          <w:b/>
          <w:bCs/>
        </w:rPr>
        <w:t>Silni</w:t>
      </w:r>
      <w:r>
        <w:rPr>
          <w:rStyle w:val="Nadpis12TrebuchetMS12pt"/>
          <w:b/>
          <w:bCs/>
        </w:rPr>
        <w:t>c Vysočiny</w:t>
      </w:r>
      <w:bookmarkEnd w:id="0"/>
    </w:p>
    <w:p w:rsidR="00C71F1D" w:rsidRDefault="00A97782">
      <w:pPr>
        <w:pStyle w:val="Zkladntext50"/>
        <w:shd w:val="clear" w:color="auto" w:fill="auto"/>
        <w:spacing w:after="484" w:line="150" w:lineRule="exact"/>
        <w:jc w:val="both"/>
      </w:pPr>
      <w:r>
        <w:t>111/35725 České Milovy - most ev. č. 35725-4</w:t>
      </w:r>
    </w:p>
    <w:p w:rsidR="00C71F1D" w:rsidRDefault="00A97782">
      <w:pPr>
        <w:pStyle w:val="Zkladntext30"/>
        <w:shd w:val="clear" w:color="auto" w:fill="auto"/>
        <w:spacing w:after="75" w:line="240" w:lineRule="exact"/>
        <w:ind w:right="20"/>
      </w:pPr>
      <w:r>
        <w:t>DODATEK Č. 1</w:t>
      </w:r>
    </w:p>
    <w:p w:rsidR="00C71F1D" w:rsidRDefault="00A97782">
      <w:pPr>
        <w:pStyle w:val="Nadpis230"/>
        <w:keepNext/>
        <w:keepLines/>
        <w:shd w:val="clear" w:color="auto" w:fill="auto"/>
        <w:spacing w:before="0"/>
        <w:ind w:right="20"/>
      </w:pPr>
      <w:bookmarkStart w:id="1" w:name="bookmark1"/>
      <w:r>
        <w:t>ke smlouvě o České Milovy - most ev. č. 35725-4</w:t>
      </w:r>
      <w:r>
        <w:br/>
        <w:t>ze dne 30. 5. 2023</w:t>
      </w:r>
      <w:bookmarkEnd w:id="1"/>
    </w:p>
    <w:p w:rsidR="00C71F1D" w:rsidRDefault="00A97782">
      <w:pPr>
        <w:pStyle w:val="Nadpis230"/>
        <w:keepNext/>
        <w:keepLines/>
        <w:shd w:val="clear" w:color="auto" w:fill="auto"/>
        <w:spacing w:before="0" w:after="134"/>
        <w:ind w:right="20"/>
      </w:pPr>
      <w:bookmarkStart w:id="2" w:name="bookmark2"/>
      <w:r>
        <w:t>Článek 1</w:t>
      </w:r>
      <w:r>
        <w:br/>
        <w:t>Smluvní strany</w:t>
      </w:r>
      <w:bookmarkEnd w:id="2"/>
    </w:p>
    <w:p w:rsidR="00C71F1D" w:rsidRDefault="00A97782">
      <w:pPr>
        <w:pStyle w:val="Nadpis230"/>
        <w:keepNext/>
        <w:keepLines/>
        <w:shd w:val="clear" w:color="auto" w:fill="auto"/>
        <w:tabs>
          <w:tab w:val="left" w:pos="2102"/>
        </w:tabs>
        <w:spacing w:before="0" w:after="0" w:line="288" w:lineRule="exact"/>
        <w:jc w:val="both"/>
      </w:pPr>
      <w:bookmarkStart w:id="3" w:name="bookmark3"/>
      <w:r>
        <w:t>Objednatel:</w:t>
      </w:r>
      <w:r>
        <w:tab/>
        <w:t xml:space="preserve">Krajská správa a údržba silnic Vysočiny, </w:t>
      </w:r>
      <w:r>
        <w:t>příspěvková organizace</w:t>
      </w:r>
      <w:bookmarkEnd w:id="3"/>
    </w:p>
    <w:p w:rsidR="00C71F1D" w:rsidRDefault="00A97782">
      <w:pPr>
        <w:pStyle w:val="Zkladntext20"/>
        <w:shd w:val="clear" w:color="auto" w:fill="auto"/>
        <w:tabs>
          <w:tab w:val="left" w:pos="2102"/>
        </w:tabs>
        <w:ind w:firstLine="0"/>
      </w:pPr>
      <w:r>
        <w:t>se sídlem:</w:t>
      </w:r>
      <w:r>
        <w:tab/>
        <w:t>Kosovská 1122/16, 58601 Jihlava</w:t>
      </w:r>
    </w:p>
    <w:p w:rsidR="00C71F1D" w:rsidRDefault="00A97782">
      <w:pPr>
        <w:pStyle w:val="Zkladntext110"/>
        <w:shd w:val="clear" w:color="auto" w:fill="auto"/>
        <w:tabs>
          <w:tab w:val="left" w:pos="2102"/>
        </w:tabs>
      </w:pPr>
      <w:r>
        <w:t>zastoupený:</w:t>
      </w:r>
      <w:r>
        <w:tab/>
        <w:t>Ing. Radovanem Necidem, ředitelem organizace</w:t>
      </w:r>
    </w:p>
    <w:p w:rsidR="00C71F1D" w:rsidRDefault="00A97782">
      <w:pPr>
        <w:pStyle w:val="Zkladntext20"/>
        <w:shd w:val="clear" w:color="auto" w:fill="auto"/>
        <w:ind w:right="4960" w:firstLine="0"/>
        <w:jc w:val="left"/>
      </w:pPr>
      <w:r>
        <w:t>Osoba pověřená jednat jménem zhotovitele ve věcech smluvních:</w:t>
      </w:r>
    </w:p>
    <w:p w:rsidR="00C71F1D" w:rsidRDefault="00A97782">
      <w:pPr>
        <w:pStyle w:val="Zkladntext20"/>
        <w:shd w:val="clear" w:color="auto" w:fill="auto"/>
        <w:tabs>
          <w:tab w:val="left" w:pos="2102"/>
        </w:tabs>
        <w:ind w:firstLine="0"/>
      </w:pPr>
      <w:r>
        <w:t>IČO:</w:t>
      </w:r>
      <w:r>
        <w:tab/>
        <w:t>00090450</w:t>
      </w:r>
      <w:bookmarkStart w:id="4" w:name="_GoBack"/>
      <w:bookmarkEnd w:id="4"/>
    </w:p>
    <w:p w:rsidR="00C71F1D" w:rsidRDefault="00A97782">
      <w:pPr>
        <w:pStyle w:val="Zkladntext20"/>
        <w:shd w:val="clear" w:color="auto" w:fill="auto"/>
        <w:tabs>
          <w:tab w:val="left" w:pos="2102"/>
        </w:tabs>
        <w:ind w:firstLine="0"/>
      </w:pPr>
      <w:r>
        <w:t>DIČ:</w:t>
      </w:r>
      <w:r>
        <w:tab/>
        <w:t>CZ00090450</w:t>
      </w:r>
    </w:p>
    <w:p w:rsidR="00C71F1D" w:rsidRDefault="00A97782">
      <w:pPr>
        <w:pStyle w:val="Zkladntext20"/>
        <w:shd w:val="clear" w:color="auto" w:fill="auto"/>
        <w:tabs>
          <w:tab w:val="left" w:pos="2102"/>
        </w:tabs>
        <w:ind w:firstLine="0"/>
      </w:pPr>
      <w:r>
        <w:t>Zřizovatel:</w:t>
      </w:r>
      <w:r>
        <w:tab/>
        <w:t>Kraj Vysočina</w:t>
      </w:r>
    </w:p>
    <w:p w:rsidR="00C71F1D" w:rsidRDefault="00A97782">
      <w:pPr>
        <w:pStyle w:val="Zkladntext120"/>
        <w:shd w:val="clear" w:color="auto" w:fill="auto"/>
        <w:spacing w:after="198"/>
      </w:pPr>
      <w:r>
        <w:rPr>
          <w:rStyle w:val="Zkladntext12NetunNekurzva"/>
        </w:rPr>
        <w:t>(dále jen „</w:t>
      </w:r>
      <w:r>
        <w:t>Objednatel“)</w:t>
      </w:r>
    </w:p>
    <w:p w:rsidR="00C71F1D" w:rsidRDefault="00A97782">
      <w:pPr>
        <w:pStyle w:val="Zkladntext120"/>
        <w:shd w:val="clear" w:color="auto" w:fill="auto"/>
        <w:spacing w:after="116" w:line="190" w:lineRule="exact"/>
      </w:pPr>
      <w:r>
        <w:t>a</w:t>
      </w:r>
    </w:p>
    <w:p w:rsidR="00C71F1D" w:rsidRDefault="00A97782">
      <w:pPr>
        <w:pStyle w:val="Nadpis230"/>
        <w:keepNext/>
        <w:keepLines/>
        <w:shd w:val="clear" w:color="auto" w:fill="auto"/>
        <w:tabs>
          <w:tab w:val="left" w:pos="2102"/>
        </w:tabs>
        <w:spacing w:before="0" w:after="0" w:line="288" w:lineRule="exact"/>
        <w:jc w:val="both"/>
      </w:pPr>
      <w:bookmarkStart w:id="5" w:name="bookmark4"/>
      <w:r>
        <w:t>Zhotovitel:</w:t>
      </w:r>
      <w:r>
        <w:tab/>
        <w:t>MADOS MT s.r.o.</w:t>
      </w:r>
      <w:bookmarkEnd w:id="5"/>
    </w:p>
    <w:p w:rsidR="00C71F1D" w:rsidRDefault="00A97782">
      <w:pPr>
        <w:pStyle w:val="Zkladntext20"/>
        <w:shd w:val="clear" w:color="auto" w:fill="auto"/>
        <w:tabs>
          <w:tab w:val="left" w:pos="2102"/>
        </w:tabs>
        <w:ind w:firstLine="0"/>
      </w:pPr>
      <w:r>
        <w:t>se sídlem:</w:t>
      </w:r>
      <w:r>
        <w:tab/>
        <w:t>Lupenice 51,51741, Kostelec nad Orlicí</w:t>
      </w:r>
    </w:p>
    <w:p w:rsidR="00C71F1D" w:rsidRDefault="00A97782">
      <w:pPr>
        <w:pStyle w:val="Zkladntext110"/>
        <w:shd w:val="clear" w:color="auto" w:fill="auto"/>
        <w:tabs>
          <w:tab w:val="left" w:pos="2102"/>
        </w:tabs>
      </w:pPr>
      <w:r>
        <w:t>zastoupený:</w:t>
      </w:r>
      <w:r>
        <w:tab/>
        <w:t>Ing. Ivo Muthsam, jednatel společnosti</w:t>
      </w:r>
    </w:p>
    <w:p w:rsidR="00C71F1D" w:rsidRDefault="00A97782">
      <w:pPr>
        <w:pStyle w:val="Zkladntext20"/>
        <w:shd w:val="clear" w:color="auto" w:fill="auto"/>
        <w:ind w:firstLine="0"/>
      </w:pPr>
      <w:r>
        <w:t>zapsán v obchodním rejstříku u KS v Hradci Králové, oddíl C, vložka 13982</w:t>
      </w:r>
    </w:p>
    <w:p w:rsidR="00C71F1D" w:rsidRDefault="00A97782">
      <w:pPr>
        <w:pStyle w:val="Zkladntext20"/>
        <w:shd w:val="clear" w:color="auto" w:fill="auto"/>
        <w:ind w:firstLine="0"/>
      </w:pPr>
      <w:r>
        <w:t>Osoba pověřená jednat jménem zhotovite</w:t>
      </w:r>
      <w:r>
        <w:t>le ve věcech</w:t>
      </w:r>
    </w:p>
    <w:p w:rsidR="00C71F1D" w:rsidRDefault="00A97782">
      <w:pPr>
        <w:pStyle w:val="Zkladntext20"/>
        <w:shd w:val="clear" w:color="auto" w:fill="auto"/>
        <w:ind w:firstLine="0"/>
      </w:pPr>
      <w:r>
        <w:t>smluvních:</w:t>
      </w:r>
    </w:p>
    <w:p w:rsidR="00C71F1D" w:rsidRDefault="00A97782">
      <w:pPr>
        <w:pStyle w:val="Zkladntext20"/>
        <w:shd w:val="clear" w:color="auto" w:fill="auto"/>
        <w:tabs>
          <w:tab w:val="left" w:pos="2102"/>
        </w:tabs>
        <w:ind w:firstLine="0"/>
      </w:pPr>
      <w:r>
        <w:t>IČO:</w:t>
      </w:r>
      <w:r>
        <w:tab/>
        <w:t>25297899</w:t>
      </w:r>
    </w:p>
    <w:p w:rsidR="00C71F1D" w:rsidRDefault="00A97782">
      <w:pPr>
        <w:pStyle w:val="Zkladntext20"/>
        <w:shd w:val="clear" w:color="auto" w:fill="auto"/>
        <w:tabs>
          <w:tab w:val="left" w:pos="2102"/>
        </w:tabs>
        <w:ind w:firstLine="0"/>
      </w:pPr>
      <w:r>
        <w:t>DIČ:</w:t>
      </w:r>
      <w:r>
        <w:tab/>
        <w:t>CZ25297899</w:t>
      </w:r>
    </w:p>
    <w:p w:rsidR="00C71F1D" w:rsidRDefault="00A97782">
      <w:pPr>
        <w:pStyle w:val="Zkladntext120"/>
        <w:shd w:val="clear" w:color="auto" w:fill="auto"/>
        <w:spacing w:after="0"/>
      </w:pPr>
      <w:r>
        <w:rPr>
          <w:rStyle w:val="Zkladntext12NetunNekurzva"/>
        </w:rPr>
        <w:t xml:space="preserve">(dále jen </w:t>
      </w:r>
      <w:r>
        <w:t>„Zhotovitel")</w:t>
      </w:r>
    </w:p>
    <w:p w:rsidR="00C71F1D" w:rsidRDefault="00A97782">
      <w:pPr>
        <w:pStyle w:val="Zkladntext20"/>
        <w:shd w:val="clear" w:color="auto" w:fill="auto"/>
        <w:spacing w:after="678"/>
        <w:ind w:firstLine="0"/>
      </w:pPr>
      <w:r>
        <w:t xml:space="preserve">(společně také jako </w:t>
      </w:r>
      <w:r>
        <w:rPr>
          <w:rStyle w:val="Zkladntext2TunKurzva"/>
        </w:rPr>
        <w:t>„Smluvnístrany</w:t>
      </w:r>
      <w:r>
        <w:rPr>
          <w:vertAlign w:val="superscript"/>
        </w:rPr>
        <w:t>1</w:t>
      </w:r>
      <w:r>
        <w:t xml:space="preserve">‘ nebo jednotlivě </w:t>
      </w:r>
      <w:r>
        <w:rPr>
          <w:rStyle w:val="Zkladntext2TunKurzva"/>
        </w:rPr>
        <w:t>„Smluvnístrana</w:t>
      </w:r>
      <w:r>
        <w:t>“)</w:t>
      </w:r>
    </w:p>
    <w:p w:rsidR="00C71F1D" w:rsidRDefault="00A97782">
      <w:pPr>
        <w:pStyle w:val="Nadpis230"/>
        <w:keepNext/>
        <w:keepLines/>
        <w:shd w:val="clear" w:color="auto" w:fill="auto"/>
        <w:spacing w:before="0" w:after="0" w:line="190" w:lineRule="exact"/>
        <w:ind w:right="20"/>
      </w:pPr>
      <w:bookmarkStart w:id="6" w:name="bookmark5"/>
      <w:r>
        <w:t>Článek 2</w:t>
      </w:r>
      <w:bookmarkEnd w:id="6"/>
    </w:p>
    <w:p w:rsidR="00C71F1D" w:rsidRDefault="00A97782">
      <w:pPr>
        <w:pStyle w:val="Nadpis230"/>
        <w:keepNext/>
        <w:keepLines/>
        <w:shd w:val="clear" w:color="auto" w:fill="auto"/>
        <w:spacing w:before="0" w:after="107" w:line="190" w:lineRule="exact"/>
        <w:ind w:right="20"/>
      </w:pPr>
      <w:bookmarkStart w:id="7" w:name="bookmark6"/>
      <w:r>
        <w:t>Změna smluvních podmínek</w:t>
      </w:r>
      <w:bookmarkEnd w:id="7"/>
    </w:p>
    <w:p w:rsidR="00C71F1D" w:rsidRDefault="00A97782">
      <w:pPr>
        <w:pStyle w:val="Zkladntext20"/>
        <w:shd w:val="clear" w:color="auto" w:fill="auto"/>
        <w:spacing w:line="230" w:lineRule="exact"/>
        <w:ind w:firstLine="0"/>
        <w:sectPr w:rsidR="00C71F1D">
          <w:headerReference w:type="default" r:id="rId7"/>
          <w:footerReference w:type="default" r:id="rId8"/>
          <w:pgSz w:w="12240" w:h="15840"/>
          <w:pgMar w:top="365" w:right="1296" w:bottom="278" w:left="1142" w:header="0" w:footer="3" w:gutter="0"/>
          <w:cols w:space="720"/>
          <w:noEndnote/>
          <w:docGrid w:linePitch="360"/>
        </w:sectPr>
      </w:pPr>
      <w:r>
        <w:rPr>
          <w:rStyle w:val="Zkladntext2Tun"/>
        </w:rPr>
        <w:t xml:space="preserve">2.1. </w:t>
      </w:r>
      <w:r>
        <w:t xml:space="preserve">Smluvní strany se vzájemně dohodly na změně stávající smlouvy o dílo, číslo objednatele P-ST-12- 2023 a číslo </w:t>
      </w:r>
      <w:r>
        <w:t>zhotovitele 2023-MT-31, ze dne 30. 5. 2023, spočívající v prodloužení termínu dokončení stavebních prací zejména z důvodu výskytu skryté překážky v podobě nebezpečného odpadu ve stávající vrstvě penetračního makadamu. Kombinací skryté překážky, jakožto pří</w:t>
      </w:r>
      <w:r>
        <w:t>činy a posunutím finálních prací na recyklaci komunikace a pokládce asfaltových vrstev do nevhodných klimatických podmínek došlo k nedokončení prací dle původního harmonogramu.</w:t>
      </w:r>
    </w:p>
    <w:p w:rsidR="00C71F1D" w:rsidRDefault="00A97782">
      <w:pPr>
        <w:pStyle w:val="Zkladntext20"/>
        <w:numPr>
          <w:ilvl w:val="0"/>
          <w:numId w:val="2"/>
        </w:numPr>
        <w:shd w:val="clear" w:color="auto" w:fill="auto"/>
        <w:tabs>
          <w:tab w:val="left" w:pos="715"/>
        </w:tabs>
        <w:spacing w:line="190" w:lineRule="exact"/>
        <w:ind w:firstLine="0"/>
        <w:sectPr w:rsidR="00C71F1D">
          <w:pgSz w:w="12240" w:h="15840"/>
          <w:pgMar w:top="365" w:right="1296" w:bottom="1603" w:left="1162" w:header="0" w:footer="3" w:gutter="0"/>
          <w:cols w:space="720"/>
          <w:noEndnote/>
          <w:docGrid w:linePitch="360"/>
        </w:sectPr>
      </w:pPr>
      <w:r>
        <w:lastRenderedPageBreak/>
        <w:pict>
          <v:shape id="_x0000_s1029" type="#_x0000_t202" style="position:absolute;left:0;text-align:left;margin-left:1.2pt;margin-top:-87.85pt;width:204.95pt;height:46.1pt;z-index:-125829375;mso-wrap-distance-left:5pt;mso-wrap-distance-top:2.4pt;mso-wrap-distance-right:16.1pt;mso-position-horizontal-relative:margin" wrapcoords="0 0 21600 0 21600 14395 18006 17771 18006 21600 480 21600 480 17771 0 14395 0 0" filled="f" stroked="f">
            <v:textbox style="mso-fit-shape-to-text:t" inset="0,0,0,0">
              <w:txbxContent>
                <w:p w:rsidR="00C71F1D" w:rsidRDefault="00A97782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"G:\\Kraj\\TSU\\Správní oddělení\\2023\\</w:instrText>
                  </w:r>
                  <w:r>
                    <w:instrText>Smlouvy_2023\\Nascanovane_smlouvy\\VZ_P\\media\\image1.jpeg"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05.05pt;height:46.1pt">
                        <v:imagedata r:id="rId9" r:href="rId10"/>
                      </v:shape>
                    </w:pict>
                  </w:r>
                  <w:r>
                    <w:fldChar w:fldCharType="end"/>
                  </w:r>
                </w:p>
                <w:p w:rsidR="00C71F1D" w:rsidRDefault="00A97782">
                  <w:pPr>
                    <w:pStyle w:val="Titulekobrzku"/>
                    <w:shd w:val="clear" w:color="auto" w:fill="auto"/>
                    <w:spacing w:line="150" w:lineRule="exact"/>
                  </w:pPr>
                  <w:r>
                    <w:t>III/35725 České Milovy - most ev. č. 35725-4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75" style="position:absolute;left:0;text-align:left;margin-left:222.2pt;margin-top:-90.25pt;width:82.55pt;height:46.55pt;z-index:-125829374;mso-wrap-distance-left:189.6pt;mso-wrap-distance-right:184.1pt;mso-position-horizontal-relative:margin" wrapcoords="0 0 21600 0 21600 21600 0 21600 0 0">
            <v:imagedata r:id="rId11" o:title="image2"/>
            <w10:wrap type="topAndBottom" anchorx="margin"/>
          </v:shape>
        </w:pict>
      </w:r>
      <w:r>
        <w:pict>
          <v:shape id="_x0000_s1032" type="#_x0000_t202" style="position:absolute;left:0;text-align:left;margin-left:41pt;margin-top:29.35pt;width:438.25pt;height:117.65pt;z-index:-125829373;mso-wrap-distance-left:41.3pt;mso-wrap-distance-right:9.6pt;mso-position-horizontal-relative:margin" filled="f" stroked="f">
            <v:textbox style="mso-fit-shape-to-text:t" inset="0,0,0,0">
              <w:txbxContent>
                <w:p w:rsidR="00C71F1D" w:rsidRDefault="00A97782">
                  <w:pPr>
                    <w:pStyle w:val="Zkladntext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167" w:line="190" w:lineRule="exact"/>
                    <w:ind w:left="500"/>
                    <w:jc w:val="left"/>
                  </w:pPr>
                  <w:r>
                    <w:rPr>
                      <w:rStyle w:val="Zkladntext2Exact"/>
                    </w:rPr>
                    <w:t>Zhotovitel se zavazuje řádně a včas provést dílo v těchto termínech plnění:</w:t>
                  </w:r>
                </w:p>
                <w:p w:rsidR="00C71F1D" w:rsidRDefault="00A97782">
                  <w:pPr>
                    <w:pStyle w:val="Zkladntext20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427"/>
                    </w:tabs>
                    <w:spacing w:after="236" w:line="230" w:lineRule="exact"/>
                    <w:ind w:left="500"/>
                    <w:jc w:val="left"/>
                  </w:pPr>
                  <w:r>
                    <w:rPr>
                      <w:rStyle w:val="Zkladntext2Exact"/>
                    </w:rPr>
                    <w:t xml:space="preserve">uvedení </w:t>
                  </w:r>
                  <w:r>
                    <w:rPr>
                      <w:rStyle w:val="Zkladntext2Exact"/>
                    </w:rPr>
                    <w:t>celé stavby do užívání ve smyslu čl. XII. obchodních podmínek (dále i „OP"): do 6 měsíců od předání a převzetí staveniště</w:t>
                  </w:r>
                </w:p>
                <w:p w:rsidR="00C71F1D" w:rsidRDefault="00A97782">
                  <w:pPr>
                    <w:pStyle w:val="Zkladntext20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422"/>
                    </w:tabs>
                    <w:spacing w:after="244" w:line="235" w:lineRule="exact"/>
                    <w:ind w:left="500"/>
                    <w:jc w:val="left"/>
                  </w:pPr>
                  <w:r>
                    <w:rPr>
                      <w:rStyle w:val="Zkladntext2Exact"/>
                    </w:rPr>
                    <w:t>dokončení díla vč. předání kompletní dokladové části Objednateli: do 1 měsíce od uvedení celé stavby do užívání dle bodu b), (vyjma ge</w:t>
                  </w:r>
                  <w:r>
                    <w:rPr>
                      <w:rStyle w:val="Zkladntext2Exact"/>
                    </w:rPr>
                    <w:t>ometrického plánu)</w:t>
                  </w:r>
                </w:p>
                <w:p w:rsidR="00C71F1D" w:rsidRDefault="00A97782">
                  <w:pPr>
                    <w:pStyle w:val="Zkladntext20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432"/>
                    </w:tabs>
                    <w:spacing w:line="230" w:lineRule="exact"/>
                    <w:ind w:left="500"/>
                    <w:jc w:val="left"/>
                  </w:pPr>
                  <w:r>
                    <w:rPr>
                      <w:rStyle w:val="Zkladntext2Exact"/>
                    </w:rPr>
                    <w:t>předání a převzetí ověřeného geometrického plánu: do 3 měsíců od uvedení celé stavby do užívání dle bodu b)</w:t>
                  </w:r>
                </w:p>
              </w:txbxContent>
            </v:textbox>
            <w10:wrap type="topAndBottom" anchorx="margin"/>
          </v:shape>
        </w:pict>
      </w:r>
      <w:r>
        <w:t>Doba plnění dle článku IV. stávající smlouvy, se mění tak, že původní ujednání v bodě 4.1. ve znění:</w:t>
      </w:r>
    </w:p>
    <w:p w:rsidR="00C71F1D" w:rsidRDefault="00C71F1D">
      <w:pPr>
        <w:spacing w:line="240" w:lineRule="exact"/>
        <w:rPr>
          <w:sz w:val="19"/>
          <w:szCs w:val="19"/>
        </w:rPr>
      </w:pPr>
    </w:p>
    <w:p w:rsidR="00C71F1D" w:rsidRDefault="00C71F1D">
      <w:pPr>
        <w:spacing w:before="54" w:after="54" w:line="240" w:lineRule="exact"/>
        <w:rPr>
          <w:sz w:val="19"/>
          <w:szCs w:val="19"/>
        </w:rPr>
      </w:pPr>
    </w:p>
    <w:p w:rsidR="00C71F1D" w:rsidRDefault="00C71F1D">
      <w:pPr>
        <w:rPr>
          <w:sz w:val="2"/>
          <w:szCs w:val="2"/>
        </w:rPr>
        <w:sectPr w:rsidR="00C71F1D">
          <w:type w:val="continuous"/>
          <w:pgSz w:w="12240" w:h="15840"/>
          <w:pgMar w:top="365" w:right="0" w:bottom="1603" w:left="0" w:header="0" w:footer="3" w:gutter="0"/>
          <w:cols w:space="720"/>
          <w:noEndnote/>
          <w:docGrid w:linePitch="360"/>
        </w:sectPr>
      </w:pPr>
    </w:p>
    <w:p w:rsidR="00C71F1D" w:rsidRDefault="00A97782">
      <w:pPr>
        <w:pStyle w:val="Nadpis220"/>
        <w:keepNext/>
        <w:keepLines/>
        <w:shd w:val="clear" w:color="auto" w:fill="auto"/>
        <w:spacing w:line="190" w:lineRule="exact"/>
        <w:ind w:left="740"/>
        <w:sectPr w:rsidR="00C71F1D">
          <w:type w:val="continuous"/>
          <w:pgSz w:w="12240" w:h="15840"/>
          <w:pgMar w:top="365" w:right="1296" w:bottom="1603" w:left="1162" w:header="0" w:footer="3" w:gutter="0"/>
          <w:cols w:space="720"/>
          <w:noEndnote/>
          <w:docGrid w:linePitch="360"/>
        </w:sectPr>
      </w:pPr>
      <w:r>
        <w:pict>
          <v:shape id="_x0000_s1033" type="#_x0000_t202" style="position:absolute;left:0;text-align:left;margin-left:41pt;margin-top:34.4pt;width:438.25pt;height:117.95pt;z-index:-125829372;mso-wrap-distance-left:41.3pt;mso-wrap-distance-right:9.6pt;mso-position-horizontal-relative:margin" filled="f" stroked="f">
            <v:textbox style="mso-fit-shape-to-text:t" inset="0,0,0,0">
              <w:txbxContent>
                <w:p w:rsidR="00C71F1D" w:rsidRDefault="00A97782">
                  <w:pPr>
                    <w:pStyle w:val="Zkladntext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227" w:line="190" w:lineRule="exact"/>
                    <w:ind w:left="500"/>
                    <w:jc w:val="left"/>
                  </w:pPr>
                  <w:r>
                    <w:rPr>
                      <w:rStyle w:val="Zkladntext2Exact"/>
                    </w:rPr>
                    <w:t>Zhotovitel se zavazuje řádně a včas provést dílo v těchto termínech plnění:</w:t>
                  </w:r>
                </w:p>
                <w:p w:rsidR="00C71F1D" w:rsidRDefault="00A97782">
                  <w:pPr>
                    <w:pStyle w:val="Zkladntext20"/>
                    <w:numPr>
                      <w:ilvl w:val="0"/>
                      <w:numId w:val="3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451"/>
                    </w:tabs>
                    <w:spacing w:after="180" w:line="230" w:lineRule="exact"/>
                    <w:ind w:left="500"/>
                    <w:jc w:val="left"/>
                  </w:pPr>
                  <w:r>
                    <w:rPr>
                      <w:rStyle w:val="Zkladntext2Exact"/>
                    </w:rPr>
                    <w:t>uvedení celé stavby do užívání ve smyslu čl. XII. obchodních podmínek (dále i „OP"): nejpozději do 31. 5. 2024</w:t>
                  </w:r>
                </w:p>
                <w:p w:rsidR="00C71F1D" w:rsidRDefault="00A97782">
                  <w:pPr>
                    <w:pStyle w:val="Zkladntext20"/>
                    <w:numPr>
                      <w:ilvl w:val="0"/>
                      <w:numId w:val="3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422"/>
                    </w:tabs>
                    <w:spacing w:after="176" w:line="230" w:lineRule="exact"/>
                    <w:ind w:left="500"/>
                    <w:jc w:val="left"/>
                  </w:pPr>
                  <w:r>
                    <w:rPr>
                      <w:rStyle w:val="Zkladntext2Exact"/>
                    </w:rPr>
                    <w:t xml:space="preserve">dokončení díla vč. předání kompletní </w:t>
                  </w:r>
                  <w:r>
                    <w:rPr>
                      <w:rStyle w:val="Zkladntext2Exact"/>
                    </w:rPr>
                    <w:t>dokladové části Objednateli: do 1 měsíce od uvedení celé stavby do užívání dle bodu b), (vyjma geometrického plánu)</w:t>
                  </w:r>
                </w:p>
                <w:p w:rsidR="00C71F1D" w:rsidRDefault="00A97782">
                  <w:pPr>
                    <w:pStyle w:val="Zkladntext20"/>
                    <w:numPr>
                      <w:ilvl w:val="0"/>
                      <w:numId w:val="3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432"/>
                    </w:tabs>
                    <w:spacing w:line="235" w:lineRule="exact"/>
                    <w:ind w:left="500"/>
                    <w:jc w:val="left"/>
                  </w:pPr>
                  <w:r>
                    <w:rPr>
                      <w:rStyle w:val="Zkladntext2Exact"/>
                    </w:rPr>
                    <w:t>předání a převzetí ověřeného geometrického plánu: do 3 měsíců od uvedení celé stavby do užívání dle bodu b)</w:t>
                  </w:r>
                </w:p>
              </w:txbxContent>
            </v:textbox>
            <w10:wrap type="topAndBottom" anchorx="margin"/>
          </v:shape>
        </w:pict>
      </w:r>
      <w:bookmarkStart w:id="8" w:name="bookmark7"/>
      <w:r>
        <w:t>se ruší a nahrazuje ujednáním:</w:t>
      </w:r>
      <w:bookmarkEnd w:id="8"/>
    </w:p>
    <w:p w:rsidR="00C71F1D" w:rsidRDefault="00C71F1D">
      <w:pPr>
        <w:spacing w:line="240" w:lineRule="exact"/>
        <w:rPr>
          <w:sz w:val="19"/>
          <w:szCs w:val="19"/>
        </w:rPr>
      </w:pPr>
    </w:p>
    <w:p w:rsidR="00C71F1D" w:rsidRDefault="00C71F1D">
      <w:pPr>
        <w:spacing w:before="62" w:after="62" w:line="240" w:lineRule="exact"/>
        <w:rPr>
          <w:sz w:val="19"/>
          <w:szCs w:val="19"/>
        </w:rPr>
      </w:pPr>
    </w:p>
    <w:p w:rsidR="00C71F1D" w:rsidRDefault="00C71F1D">
      <w:pPr>
        <w:rPr>
          <w:sz w:val="2"/>
          <w:szCs w:val="2"/>
        </w:rPr>
        <w:sectPr w:rsidR="00C71F1D">
          <w:type w:val="continuous"/>
          <w:pgSz w:w="12240" w:h="15840"/>
          <w:pgMar w:top="365" w:right="0" w:bottom="230" w:left="0" w:header="0" w:footer="3" w:gutter="0"/>
          <w:cols w:space="720"/>
          <w:noEndnote/>
          <w:docGrid w:linePitch="360"/>
        </w:sectPr>
      </w:pPr>
    </w:p>
    <w:p w:rsidR="00C71F1D" w:rsidRDefault="00A97782">
      <w:pPr>
        <w:pStyle w:val="Zkladntext20"/>
        <w:shd w:val="clear" w:color="auto" w:fill="auto"/>
        <w:spacing w:line="350" w:lineRule="exact"/>
        <w:ind w:firstLine="0"/>
        <w:jc w:val="center"/>
      </w:pPr>
      <w:r>
        <w:t>Článek 3</w:t>
      </w:r>
      <w:r>
        <w:br/>
        <w:t>Ostatní ujednání</w:t>
      </w:r>
    </w:p>
    <w:p w:rsidR="00C71F1D" w:rsidRDefault="00A97782">
      <w:pPr>
        <w:pStyle w:val="Zkladntext20"/>
        <w:numPr>
          <w:ilvl w:val="0"/>
          <w:numId w:val="4"/>
        </w:numPr>
        <w:shd w:val="clear" w:color="auto" w:fill="auto"/>
        <w:tabs>
          <w:tab w:val="left" w:pos="717"/>
        </w:tabs>
        <w:spacing w:after="92" w:line="230" w:lineRule="exact"/>
        <w:ind w:firstLine="0"/>
      </w:pPr>
      <w:r>
        <w:t>Ostatní ustanovení shora citované smlouvy nedotčené tímto dodatkem se nemění a zůstávají v platnosti.</w:t>
      </w:r>
    </w:p>
    <w:p w:rsidR="00C71F1D" w:rsidRDefault="00A97782">
      <w:pPr>
        <w:pStyle w:val="Zkladntext20"/>
        <w:numPr>
          <w:ilvl w:val="0"/>
          <w:numId w:val="4"/>
        </w:numPr>
        <w:shd w:val="clear" w:color="auto" w:fill="auto"/>
        <w:tabs>
          <w:tab w:val="left" w:pos="717"/>
        </w:tabs>
        <w:spacing w:after="107" w:line="190" w:lineRule="exact"/>
        <w:ind w:firstLine="0"/>
      </w:pPr>
      <w:r>
        <w:t>Dodatek č. 1 je nedílnou součástí smlouvy v aktuálním znění.</w:t>
      </w:r>
    </w:p>
    <w:p w:rsidR="00C71F1D" w:rsidRDefault="00A97782">
      <w:pPr>
        <w:pStyle w:val="Zkladntext20"/>
        <w:numPr>
          <w:ilvl w:val="0"/>
          <w:numId w:val="4"/>
        </w:numPr>
        <w:shd w:val="clear" w:color="auto" w:fill="auto"/>
        <w:tabs>
          <w:tab w:val="left" w:pos="717"/>
        </w:tabs>
        <w:spacing w:after="60" w:line="230" w:lineRule="exact"/>
        <w:ind w:firstLine="0"/>
      </w:pPr>
      <w:r>
        <w:t xml:space="preserve">Dodatek č. 1 je vyhotoven v elektronické </w:t>
      </w:r>
      <w:r>
        <w:t>podobě, přičemž obě smluvní strany obdrží jeho elektronický originál.</w:t>
      </w:r>
    </w:p>
    <w:p w:rsidR="00C71F1D" w:rsidRDefault="00A97782">
      <w:pPr>
        <w:pStyle w:val="Zkladntext20"/>
        <w:numPr>
          <w:ilvl w:val="0"/>
          <w:numId w:val="4"/>
        </w:numPr>
        <w:shd w:val="clear" w:color="auto" w:fill="auto"/>
        <w:tabs>
          <w:tab w:val="left" w:pos="717"/>
        </w:tabs>
        <w:spacing w:after="92" w:line="230" w:lineRule="exact"/>
        <w:ind w:firstLine="0"/>
      </w:pPr>
      <w:r>
        <w:t xml:space="preserve">Dodatek č. 1 je </w:t>
      </w:r>
      <w:r>
        <w:rPr>
          <w:rStyle w:val="Zkladntext21"/>
        </w:rPr>
        <w:t>platný</w:t>
      </w:r>
      <w:r>
        <w:t xml:space="preserve"> dnem připojení platného uznávaného elektronického podpisu dle zákona č. 297/2016 Sb., o službách vytvářejících důvěru pro elektronické transakce, ve znění pozdější</w:t>
      </w:r>
      <w:r>
        <w:t>ch předpisů, do tohoto dodatku a jeho jednotlivých příloh, nejsou-li součástí jediného elektronického dokumentu (tj. do všech samostatných souborů tvořících v souhrnu dodatek), a to oběma smluvními stranami.</w:t>
      </w:r>
    </w:p>
    <w:p w:rsidR="00C71F1D" w:rsidRDefault="00A97782">
      <w:pPr>
        <w:pStyle w:val="Zkladntext20"/>
        <w:numPr>
          <w:ilvl w:val="0"/>
          <w:numId w:val="4"/>
        </w:numPr>
        <w:shd w:val="clear" w:color="auto" w:fill="auto"/>
        <w:tabs>
          <w:tab w:val="left" w:pos="717"/>
        </w:tabs>
        <w:spacing w:after="107" w:line="190" w:lineRule="exact"/>
        <w:ind w:firstLine="0"/>
      </w:pPr>
      <w:r>
        <w:t xml:space="preserve">Dodatek č. 1 je </w:t>
      </w:r>
      <w:r>
        <w:rPr>
          <w:rStyle w:val="Zkladntext21"/>
        </w:rPr>
        <w:t>účinný</w:t>
      </w:r>
      <w:r>
        <w:t xml:space="preserve"> dnem jeho uveřejnění v re</w:t>
      </w:r>
      <w:r>
        <w:t>gistru smluv.</w:t>
      </w:r>
    </w:p>
    <w:p w:rsidR="00C71F1D" w:rsidRDefault="00A97782">
      <w:pPr>
        <w:pStyle w:val="Zkladntext20"/>
        <w:numPr>
          <w:ilvl w:val="0"/>
          <w:numId w:val="4"/>
        </w:numPr>
        <w:shd w:val="clear" w:color="auto" w:fill="auto"/>
        <w:tabs>
          <w:tab w:val="left" w:pos="717"/>
        </w:tabs>
        <w:spacing w:after="60" w:line="230" w:lineRule="exact"/>
        <w:ind w:firstLine="0"/>
      </w:pPr>
      <w: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 w:rsidR="00C71F1D" w:rsidRDefault="00A97782">
      <w:pPr>
        <w:pStyle w:val="Zkladntext20"/>
        <w:numPr>
          <w:ilvl w:val="0"/>
          <w:numId w:val="4"/>
        </w:numPr>
        <w:shd w:val="clear" w:color="auto" w:fill="auto"/>
        <w:tabs>
          <w:tab w:val="left" w:pos="717"/>
        </w:tabs>
        <w:spacing w:line="230" w:lineRule="exact"/>
        <w:ind w:firstLine="0"/>
        <w:sectPr w:rsidR="00C71F1D">
          <w:type w:val="continuous"/>
          <w:pgSz w:w="12240" w:h="15840"/>
          <w:pgMar w:top="365" w:right="1296" w:bottom="230" w:left="1162" w:header="0" w:footer="3" w:gutter="0"/>
          <w:cols w:space="720"/>
          <w:noEndnote/>
          <w:docGrid w:linePitch="360"/>
        </w:sectPr>
      </w:pPr>
      <w:r>
        <w:t>Smluvní strany</w:t>
      </w:r>
      <w:r>
        <w:t xml:space="preserve"> se dohodly, že zákonnou povinnost dle § 5 odst. 2 zákona č. 340/2015 Sb., o zvláštních podmínkách účinnosti některých smluv, uveřejňování těchto smluv a o registru smluv (zákon o registru smluv)</w:t>
      </w:r>
    </w:p>
    <w:p w:rsidR="00C71F1D" w:rsidRDefault="00A97782">
      <w:pPr>
        <w:pStyle w:val="Nadpis130"/>
        <w:keepNext/>
        <w:keepLines/>
        <w:shd w:val="clear" w:color="auto" w:fill="auto"/>
        <w:spacing w:after="290"/>
      </w:pPr>
      <w:bookmarkStart w:id="9" w:name="bookmark8"/>
      <w:r>
        <w:rPr>
          <w:rStyle w:val="Nadpis131"/>
          <w:b/>
          <w:bCs/>
        </w:rPr>
        <w:lastRenderedPageBreak/>
        <w:t>Krajská správa a údržba Sí/mc Vysočiny</w:t>
      </w:r>
      <w:bookmarkEnd w:id="9"/>
    </w:p>
    <w:p w:rsidR="00C71F1D" w:rsidRDefault="00A97782">
      <w:pPr>
        <w:pStyle w:val="Zkladntext50"/>
        <w:shd w:val="clear" w:color="auto" w:fill="auto"/>
        <w:spacing w:after="387" w:line="150" w:lineRule="exact"/>
        <w:jc w:val="both"/>
      </w:pPr>
      <w:r>
        <w:pict>
          <v:shape id="_x0000_s1034" type="#_x0000_t202" style="position:absolute;left:0;text-align:left;margin-left:222.25pt;margin-top:-56.9pt;width:75.85pt;height:27.65pt;z-index:-125829371;mso-wrap-distance-left:39.1pt;mso-wrap-distance-right:5pt;mso-wrap-distance-bottom:5.95pt;mso-position-horizontal-relative:margin" filled="f" stroked="f">
            <v:textbox style="mso-fit-shape-to-text:t" inset="0,0,0,0">
              <w:txbxContent>
                <w:p w:rsidR="00C71F1D" w:rsidRDefault="00A97782">
                  <w:pPr>
                    <w:pStyle w:val="Zkladntext13"/>
                    <w:shd w:val="clear" w:color="auto" w:fill="auto"/>
                    <w:spacing w:line="460" w:lineRule="exact"/>
                  </w:pPr>
                  <w:r>
                    <w:rPr>
                      <w:rStyle w:val="Zkladntext13Exact0"/>
                      <w:b/>
                      <w:bCs/>
                    </w:rPr>
                    <w:t xml:space="preserve">fi </w:t>
                  </w:r>
                  <w:r>
                    <w:rPr>
                      <w:rStyle w:val="Zkladntext13Exact1"/>
                      <w:b/>
                      <w:bCs/>
                    </w:rPr>
                    <w:t>sfdi</w:t>
                  </w:r>
                </w:p>
              </w:txbxContent>
            </v:textbox>
            <w10:wrap type="square" side="left" anchorx="margin"/>
          </v:shape>
        </w:pict>
      </w:r>
      <w:r>
        <w:t xml:space="preserve">111/35725 </w:t>
      </w:r>
      <w:r>
        <w:t>České Milovy - most ev. č. 35725-4</w:t>
      </w:r>
    </w:p>
    <w:p w:rsidR="00C71F1D" w:rsidRDefault="00A97782">
      <w:pPr>
        <w:pStyle w:val="Zkladntext20"/>
        <w:shd w:val="clear" w:color="auto" w:fill="auto"/>
        <w:spacing w:after="107" w:line="190" w:lineRule="exact"/>
        <w:ind w:firstLine="0"/>
      </w:pPr>
      <w:r>
        <w:t>zajistí objednatel.</w:t>
      </w:r>
    </w:p>
    <w:p w:rsidR="00C71F1D" w:rsidRDefault="00A97782">
      <w:pPr>
        <w:pStyle w:val="Zkladntext20"/>
        <w:shd w:val="clear" w:color="auto" w:fill="auto"/>
        <w:spacing w:after="780" w:line="230" w:lineRule="exact"/>
        <w:ind w:firstLine="0"/>
      </w:pPr>
      <w:r>
        <w:t xml:space="preserve">3.8. Obě smluvní strany potvrzují autentičnost tohoto dodatku a prohlašují, že si jej přečetly, s jeho obsahem souhlasí, že Dodatek č. 1 byl sepsán na základě pravdivých údajů, z jejich pravé a </w:t>
      </w:r>
      <w:r>
        <w:t>svobodné vůle a nebyl uzavřen v tísni za jednostranně nevýhodných podmínek.</w:t>
      </w:r>
    </w:p>
    <w:p w:rsidR="00C71F1D" w:rsidRDefault="00A97782">
      <w:pPr>
        <w:pStyle w:val="Zkladntext20"/>
        <w:shd w:val="clear" w:color="auto" w:fill="auto"/>
        <w:spacing w:line="230" w:lineRule="exact"/>
        <w:ind w:firstLine="0"/>
        <w:sectPr w:rsidR="00C71F1D">
          <w:pgSz w:w="12240" w:h="15840"/>
          <w:pgMar w:top="365" w:right="1296" w:bottom="7915" w:left="1142" w:header="0" w:footer="3" w:gutter="0"/>
          <w:cols w:space="720"/>
          <w:noEndnote/>
          <w:docGrid w:linePitch="360"/>
        </w:sectPr>
      </w:pPr>
      <w:r>
        <w:t>NA DŮKAZ SVÉHO SOUHLASU S OBSAHEM TOHOTO DODATKU K NĚMU SMLUVNÍ STRANY PŘIPOJILY SVÉ UZNÁVANÉ ELEKTRONICKÉ PODPISY DLE ZÁKONA Č. 297/2016 SB„ O SLUŽBÁCH VYTVÁŘEJ</w:t>
      </w:r>
      <w:r>
        <w:t>ÍCÍCH DŮVĚRU PRO ELEKTRONICKÉ TRANSAKCE, VE ZNĚNÍ POZDĚJŠÍCH PŘEDPISŮ.</w:t>
      </w:r>
    </w:p>
    <w:p w:rsidR="00C71F1D" w:rsidRDefault="00C71F1D">
      <w:pPr>
        <w:spacing w:line="240" w:lineRule="exact"/>
        <w:rPr>
          <w:sz w:val="19"/>
          <w:szCs w:val="19"/>
        </w:rPr>
      </w:pPr>
    </w:p>
    <w:p w:rsidR="00C71F1D" w:rsidRDefault="00C71F1D">
      <w:pPr>
        <w:spacing w:before="89" w:after="89" w:line="240" w:lineRule="exact"/>
        <w:rPr>
          <w:sz w:val="19"/>
          <w:szCs w:val="19"/>
        </w:rPr>
      </w:pPr>
    </w:p>
    <w:p w:rsidR="00C71F1D" w:rsidRDefault="00C71F1D">
      <w:pPr>
        <w:rPr>
          <w:sz w:val="2"/>
          <w:szCs w:val="2"/>
        </w:rPr>
        <w:sectPr w:rsidR="00C71F1D">
          <w:type w:val="continuous"/>
          <w:pgSz w:w="12240" w:h="15840"/>
          <w:pgMar w:top="365" w:right="0" w:bottom="7915" w:left="0" w:header="0" w:footer="3" w:gutter="0"/>
          <w:cols w:space="720"/>
          <w:noEndnote/>
          <w:docGrid w:linePitch="360"/>
        </w:sectPr>
      </w:pPr>
    </w:p>
    <w:p w:rsidR="00C71F1D" w:rsidRDefault="00A97782">
      <w:pPr>
        <w:pStyle w:val="Zkladntext20"/>
        <w:shd w:val="clear" w:color="auto" w:fill="auto"/>
        <w:spacing w:line="190" w:lineRule="exact"/>
        <w:ind w:firstLine="0"/>
        <w:jc w:val="left"/>
      </w:pPr>
      <w:r>
        <w:t>V Lupenici dne: viz podpis</w:t>
      </w:r>
    </w:p>
    <w:p w:rsidR="00C71F1D" w:rsidRDefault="00A97782">
      <w:pPr>
        <w:pStyle w:val="Zkladntext20"/>
        <w:shd w:val="clear" w:color="auto" w:fill="auto"/>
        <w:spacing w:line="190" w:lineRule="exact"/>
        <w:ind w:firstLine="0"/>
        <w:jc w:val="left"/>
        <w:sectPr w:rsidR="00C71F1D">
          <w:type w:val="continuous"/>
          <w:pgSz w:w="12240" w:h="15840"/>
          <w:pgMar w:top="365" w:right="3859" w:bottom="7915" w:left="1411" w:header="0" w:footer="3" w:gutter="0"/>
          <w:cols w:num="2" w:space="2320"/>
          <w:noEndnote/>
          <w:docGrid w:linePitch="360"/>
        </w:sectPr>
      </w:pPr>
      <w:r>
        <w:br w:type="column"/>
      </w:r>
      <w:r>
        <w:t>V Jihlavě dne: viz podpis</w:t>
      </w:r>
    </w:p>
    <w:p w:rsidR="00C71F1D" w:rsidRDefault="00C71F1D">
      <w:pPr>
        <w:spacing w:line="240" w:lineRule="exact"/>
        <w:rPr>
          <w:sz w:val="19"/>
          <w:szCs w:val="19"/>
        </w:rPr>
      </w:pPr>
    </w:p>
    <w:p w:rsidR="00C71F1D" w:rsidRDefault="00C71F1D">
      <w:pPr>
        <w:spacing w:line="240" w:lineRule="exact"/>
        <w:rPr>
          <w:sz w:val="19"/>
          <w:szCs w:val="19"/>
        </w:rPr>
      </w:pPr>
    </w:p>
    <w:p w:rsidR="00C71F1D" w:rsidRDefault="00C71F1D">
      <w:pPr>
        <w:spacing w:line="240" w:lineRule="exact"/>
        <w:rPr>
          <w:sz w:val="19"/>
          <w:szCs w:val="19"/>
        </w:rPr>
      </w:pPr>
    </w:p>
    <w:p w:rsidR="00C71F1D" w:rsidRDefault="00C71F1D">
      <w:pPr>
        <w:spacing w:line="240" w:lineRule="exact"/>
        <w:rPr>
          <w:sz w:val="19"/>
          <w:szCs w:val="19"/>
        </w:rPr>
      </w:pPr>
    </w:p>
    <w:p w:rsidR="00C71F1D" w:rsidRDefault="00C71F1D">
      <w:pPr>
        <w:spacing w:line="240" w:lineRule="exact"/>
        <w:rPr>
          <w:sz w:val="19"/>
          <w:szCs w:val="19"/>
        </w:rPr>
      </w:pPr>
    </w:p>
    <w:p w:rsidR="00C71F1D" w:rsidRDefault="00C71F1D">
      <w:pPr>
        <w:spacing w:line="240" w:lineRule="exact"/>
        <w:rPr>
          <w:sz w:val="19"/>
          <w:szCs w:val="19"/>
        </w:rPr>
      </w:pPr>
    </w:p>
    <w:p w:rsidR="00C71F1D" w:rsidRDefault="00C71F1D">
      <w:pPr>
        <w:spacing w:before="52" w:after="52" w:line="240" w:lineRule="exact"/>
        <w:rPr>
          <w:sz w:val="19"/>
          <w:szCs w:val="19"/>
        </w:rPr>
      </w:pPr>
    </w:p>
    <w:p w:rsidR="00C71F1D" w:rsidRDefault="00C71F1D">
      <w:pPr>
        <w:rPr>
          <w:sz w:val="2"/>
          <w:szCs w:val="2"/>
        </w:rPr>
        <w:sectPr w:rsidR="00C71F1D">
          <w:type w:val="continuous"/>
          <w:pgSz w:w="12240" w:h="15840"/>
          <w:pgMar w:top="365" w:right="0" w:bottom="278" w:left="0" w:header="0" w:footer="3" w:gutter="0"/>
          <w:cols w:space="720"/>
          <w:noEndnote/>
          <w:docGrid w:linePitch="360"/>
        </w:sectPr>
      </w:pPr>
    </w:p>
    <w:p w:rsidR="00C71F1D" w:rsidRDefault="00A97782">
      <w:pPr>
        <w:pStyle w:val="Zkladntext100"/>
        <w:shd w:val="clear" w:color="auto" w:fill="auto"/>
      </w:pPr>
      <w:r>
        <w:t>Ing. Ivo Muthsam, jednatel společnosti MADOS MTs.r.o.</w:t>
      </w:r>
    </w:p>
    <w:p w:rsidR="00C71F1D" w:rsidRDefault="00A97782">
      <w:pPr>
        <w:pStyle w:val="Zkladntext100"/>
        <w:shd w:val="clear" w:color="auto" w:fill="auto"/>
        <w:jc w:val="left"/>
      </w:pPr>
      <w:r>
        <w:br w:type="column"/>
      </w:r>
      <w:r>
        <w:t>Ing. Radovan Necid, ředitel organizace Krajská správa a údržba silnic Vysočiny, příspěvková organizace</w:t>
      </w:r>
    </w:p>
    <w:sectPr w:rsidR="00C71F1D">
      <w:type w:val="continuous"/>
      <w:pgSz w:w="12240" w:h="15840"/>
      <w:pgMar w:top="365" w:right="3211" w:bottom="278" w:left="1421" w:header="0" w:footer="3" w:gutter="0"/>
      <w:cols w:num="2" w:space="183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7782">
      <w:r>
        <w:separator/>
      </w:r>
    </w:p>
  </w:endnote>
  <w:endnote w:type="continuationSeparator" w:id="0">
    <w:p w:rsidR="00000000" w:rsidRDefault="00A9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1D" w:rsidRDefault="00A977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9.6pt;margin-top:747.55pt;width:46.55pt;height: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1F1D" w:rsidRDefault="00A9778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97782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F1D" w:rsidRDefault="00C71F1D"/>
  </w:footnote>
  <w:footnote w:type="continuationSeparator" w:id="0">
    <w:p w:rsidR="00C71F1D" w:rsidRDefault="00C71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1D" w:rsidRDefault="00A977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8.15pt;margin-top:56.65pt;width:147.1pt;height:18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1F1D" w:rsidRDefault="00A9778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Číslo smlouvy objednatele: </w:t>
                </w:r>
                <w:r>
                  <w:rPr>
                    <w:rStyle w:val="ZhlavneboZpatTun"/>
                  </w:rPr>
                  <w:t>P-ST-12-2023</w:t>
                </w:r>
              </w:p>
              <w:p w:rsidR="00C71F1D" w:rsidRDefault="00A9778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Číslo smlouvy zhotovitele: </w:t>
                </w:r>
                <w:r>
                  <w:rPr>
                    <w:rStyle w:val="ZhlavneboZpatTun"/>
                  </w:rPr>
                  <w:t>2023-MT-31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09E2"/>
    <w:multiLevelType w:val="multilevel"/>
    <w:tmpl w:val="CAC8DB16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FE66DD"/>
    <w:multiLevelType w:val="multilevel"/>
    <w:tmpl w:val="E3389D90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816441"/>
    <w:multiLevelType w:val="multilevel"/>
    <w:tmpl w:val="BBB216E6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BD083B"/>
    <w:multiLevelType w:val="multilevel"/>
    <w:tmpl w:val="C79E9D60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71F1D"/>
    <w:rsid w:val="00A97782"/>
    <w:rsid w:val="00C7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8CF992A"/>
  <w15:docId w15:val="{7B2690B7-0ECC-4450-AEC8-12D45B8F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46"/>
      <w:szCs w:val="46"/>
      <w:u w:val="none"/>
    </w:rPr>
  </w:style>
  <w:style w:type="character" w:customStyle="1" w:styleId="Zkladntext13Exact0">
    <w:name w:val="Základní text (13) Exact"/>
    <w:basedOn w:val="Zkladntext1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13Exact1">
    <w:name w:val="Základní text (13) Exact"/>
    <w:basedOn w:val="Zkladntext1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1">
    <w:name w:val="Nadpis #1 (2)"/>
    <w:basedOn w:val="Nadpis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2TrebuchetMS12pt">
    <w:name w:val="Nadpis #1 (2) + Trebuchet MS;12 pt"/>
    <w:basedOn w:val="Nadpis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Tun">
    <w:name w:val="Záhlaví nebo Zápatí +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3">
    <w:name w:val="Nadpis #2 (3)_"/>
    <w:basedOn w:val="Standardnpsmoodstavce"/>
    <w:link w:val="Nadpis2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12NetunNekurzva">
    <w:name w:val="Základní text (12) + Ne tučné;Ne kurzíva"/>
    <w:basedOn w:val="Zkladntext1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13">
    <w:name w:val="Nadpis #1 (3)_"/>
    <w:basedOn w:val="Standardnpsmoodstavce"/>
    <w:link w:val="Nadpis1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31">
    <w:name w:val="Nadpis #1 (3)"/>
    <w:basedOn w:val="Nadpis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0"/>
      <w:sz w:val="46"/>
      <w:szCs w:val="46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120" w:line="437" w:lineRule="exac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87" w:lineRule="exac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2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120" w:after="480" w:line="230" w:lineRule="exac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  <w:ind w:hanging="50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88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after="120" w:line="288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Nadpis130">
    <w:name w:val="Nadpis #1 (3)"/>
    <w:basedOn w:val="Normln"/>
    <w:link w:val="Nadpis13"/>
    <w:pPr>
      <w:shd w:val="clear" w:color="auto" w:fill="FFFFFF"/>
      <w:spacing w:after="60" w:line="437" w:lineRule="exac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Krajzingrová Marie</cp:lastModifiedBy>
  <cp:revision>2</cp:revision>
  <dcterms:created xsi:type="dcterms:W3CDTF">2023-12-20T13:10:00Z</dcterms:created>
  <dcterms:modified xsi:type="dcterms:W3CDTF">2023-12-20T13:11:00Z</dcterms:modified>
</cp:coreProperties>
</file>