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C744C">
        <w:rPr>
          <w:b/>
          <w:sz w:val="28"/>
          <w:szCs w:val="28"/>
        </w:rPr>
        <w:t>565</w:t>
      </w:r>
      <w:r>
        <w:rPr>
          <w:b/>
          <w:sz w:val="28"/>
          <w:szCs w:val="28"/>
        </w:rPr>
        <w:t>/</w:t>
      </w:r>
      <w:r w:rsidR="00BB5D0B">
        <w:rPr>
          <w:b/>
          <w:sz w:val="28"/>
          <w:szCs w:val="28"/>
        </w:rPr>
        <w:t>202</w:t>
      </w:r>
      <w:r w:rsidR="00DE7B5A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CD7BE2">
        <w:rPr>
          <w:rFonts w:cs="Times New Roman"/>
          <w:noProof/>
        </w:rPr>
        <w:t>2001280031/6000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BB5D0B" w:rsidRPr="00BB5D0B"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BB5D0B">
        <w:t>lenka.fenclova@seniordomov.cz</w:t>
      </w:r>
    </w:p>
    <w:p w:rsidR="008D09D3" w:rsidRDefault="008D09D3" w:rsidP="008D09D3">
      <w:pPr>
        <w:tabs>
          <w:tab w:val="left" w:pos="5445"/>
        </w:tabs>
        <w:spacing w:after="0"/>
      </w:pPr>
      <w:r>
        <w:t xml:space="preserve">Email: </w:t>
      </w:r>
      <w:r w:rsidR="00BB5D0B">
        <w:t>777346790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91212F">
        <w:t>Prokaf</w:t>
      </w:r>
      <w:proofErr w:type="spellEnd"/>
      <w:r w:rsidR="0091212F">
        <w:t>, spol. s 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91212F">
        <w:rPr>
          <w:rStyle w:val="Siln"/>
          <w:b w:val="0"/>
        </w:rPr>
        <w:t>Chleborádova 17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91212F">
        <w:t>61900 Brno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91212F">
        <w:t>49967231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4433BC">
        <w:t>CZ</w:t>
      </w:r>
      <w:r w:rsidR="0091212F">
        <w:t>49967231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6F399E" w:rsidRDefault="004433BC" w:rsidP="00DE7B5A">
      <w:pPr>
        <w:spacing w:before="75" w:after="0"/>
      </w:pPr>
      <w:r>
        <w:t>Objednávám zboží dle cenové nabídky.</w:t>
      </w:r>
    </w:p>
    <w:p w:rsidR="004433BC" w:rsidRDefault="004433BC" w:rsidP="00DE7B5A">
      <w:pPr>
        <w:spacing w:before="75" w:after="0"/>
      </w:pPr>
    </w:p>
    <w:p w:rsidR="004433BC" w:rsidRDefault="004433BC" w:rsidP="004433BC">
      <w:pPr>
        <w:spacing w:before="75" w:after="0"/>
      </w:pPr>
      <w:r>
        <w:t xml:space="preserve">Cena celkem bez DPH: </w:t>
      </w:r>
      <w:r w:rsidR="0091212F">
        <w:t>104971,68</w:t>
      </w:r>
      <w:r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BB5D0B">
        <w:t xml:space="preserve"> </w:t>
      </w:r>
      <w:r w:rsidR="0091212F">
        <w:t>127016,-</w:t>
      </w:r>
      <w:r w:rsidR="00BB5D0B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6F399E" w:rsidRDefault="006F399E" w:rsidP="008D09D3">
      <w:pPr>
        <w:rPr>
          <w:rStyle w:val="Siln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0C744C">
        <w:rPr>
          <w:rStyle w:val="Siln"/>
          <w:b w:val="0"/>
        </w:rPr>
        <w:t>20</w:t>
      </w:r>
      <w:bookmarkStart w:id="0" w:name="_GoBack"/>
      <w:bookmarkEnd w:id="0"/>
      <w:r w:rsidR="00BB5D0B">
        <w:rPr>
          <w:rStyle w:val="Siln"/>
          <w:b w:val="0"/>
        </w:rPr>
        <w:t>. 1</w:t>
      </w:r>
      <w:r w:rsidR="003A09B4">
        <w:rPr>
          <w:rStyle w:val="Siln"/>
          <w:b w:val="0"/>
        </w:rPr>
        <w:t>2</w:t>
      </w:r>
      <w:r w:rsidR="00BB5D0B">
        <w:rPr>
          <w:rStyle w:val="Siln"/>
          <w:b w:val="0"/>
        </w:rPr>
        <w:t>. 202</w:t>
      </w:r>
      <w:r w:rsidR="00DE7B5A">
        <w:rPr>
          <w:rStyle w:val="Siln"/>
          <w:b w:val="0"/>
        </w:rPr>
        <w:t>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BE" w:rsidRDefault="00A947BE" w:rsidP="0018738A">
      <w:pPr>
        <w:spacing w:after="0" w:line="240" w:lineRule="auto"/>
      </w:pPr>
      <w:r>
        <w:separator/>
      </w:r>
    </w:p>
  </w:endnote>
  <w:endnote w:type="continuationSeparator" w:id="0">
    <w:p w:rsidR="00A947BE" w:rsidRDefault="00A947B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51CF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BE" w:rsidRDefault="00A947BE" w:rsidP="0018738A">
      <w:pPr>
        <w:spacing w:after="0" w:line="240" w:lineRule="auto"/>
      </w:pPr>
      <w:r>
        <w:separator/>
      </w:r>
    </w:p>
  </w:footnote>
  <w:footnote w:type="continuationSeparator" w:id="0">
    <w:p w:rsidR="00A947BE" w:rsidRDefault="00A947B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0C744C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A09B4"/>
    <w:rsid w:val="003B6D79"/>
    <w:rsid w:val="003E5BDD"/>
    <w:rsid w:val="004036ED"/>
    <w:rsid w:val="004433BC"/>
    <w:rsid w:val="004651FE"/>
    <w:rsid w:val="004716C4"/>
    <w:rsid w:val="004A5B02"/>
    <w:rsid w:val="004D13F0"/>
    <w:rsid w:val="00643DE2"/>
    <w:rsid w:val="006917EA"/>
    <w:rsid w:val="006A72FE"/>
    <w:rsid w:val="006D3E6A"/>
    <w:rsid w:val="006F399E"/>
    <w:rsid w:val="0071113D"/>
    <w:rsid w:val="00711F1A"/>
    <w:rsid w:val="00765E92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1212F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947BE"/>
    <w:rsid w:val="00AE00AC"/>
    <w:rsid w:val="00B319C1"/>
    <w:rsid w:val="00B465EB"/>
    <w:rsid w:val="00B51CF5"/>
    <w:rsid w:val="00BB5D0B"/>
    <w:rsid w:val="00BD1819"/>
    <w:rsid w:val="00BD4411"/>
    <w:rsid w:val="00C82718"/>
    <w:rsid w:val="00CA1F54"/>
    <w:rsid w:val="00CB6693"/>
    <w:rsid w:val="00D17B98"/>
    <w:rsid w:val="00D727F5"/>
    <w:rsid w:val="00DE7B5A"/>
    <w:rsid w:val="00DF328C"/>
    <w:rsid w:val="00E05C5E"/>
    <w:rsid w:val="00E24B3F"/>
    <w:rsid w:val="00E4602F"/>
    <w:rsid w:val="00E928EE"/>
    <w:rsid w:val="00EA1CC8"/>
    <w:rsid w:val="00EA3BF6"/>
    <w:rsid w:val="00F4042E"/>
    <w:rsid w:val="00FD42C1"/>
    <w:rsid w:val="00FE3957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94DB"/>
  <w15:docId w15:val="{98108712-8D16-45DF-AAEB-A79477B3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2023-12-20T09:59:00Z</cp:lastPrinted>
  <dcterms:created xsi:type="dcterms:W3CDTF">2023-12-20T10:00:00Z</dcterms:created>
  <dcterms:modified xsi:type="dcterms:W3CDTF">2023-12-20T10:00:00Z</dcterms:modified>
</cp:coreProperties>
</file>