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0A1C" w14:textId="77777777" w:rsidR="00CE2563" w:rsidRPr="00216687" w:rsidRDefault="00BE1A2B">
      <w:pPr>
        <w:jc w:val="center"/>
        <w:rPr>
          <w:rFonts w:ascii="Tahoma" w:hAnsi="Tahoma" w:cs="Tahoma"/>
          <w:b/>
          <w:sz w:val="20"/>
          <w:szCs w:val="20"/>
        </w:rPr>
      </w:pPr>
      <w:r w:rsidRPr="00216687">
        <w:rPr>
          <w:rFonts w:ascii="Tahoma" w:hAnsi="Tahoma" w:cs="Tahoma"/>
          <w:b/>
          <w:sz w:val="20"/>
          <w:szCs w:val="20"/>
        </w:rPr>
        <w:t>Smlouva o spolupráci</w:t>
      </w:r>
    </w:p>
    <w:p w14:paraId="672A6659" w14:textId="77777777" w:rsidR="00CE2563" w:rsidRPr="00216687" w:rsidRDefault="00CE2563">
      <w:pPr>
        <w:jc w:val="center"/>
        <w:rPr>
          <w:rFonts w:ascii="Tahoma" w:hAnsi="Tahoma" w:cs="Tahoma"/>
          <w:b/>
          <w:sz w:val="20"/>
          <w:szCs w:val="20"/>
        </w:rPr>
      </w:pPr>
    </w:p>
    <w:p w14:paraId="7041DB8B" w14:textId="77777777" w:rsidR="00CE2563" w:rsidRPr="00216687" w:rsidRDefault="00BE1A2B">
      <w:pPr>
        <w:jc w:val="center"/>
        <w:rPr>
          <w:rFonts w:ascii="Tahoma" w:hAnsi="Tahoma" w:cs="Tahoma"/>
          <w:b/>
          <w:sz w:val="20"/>
          <w:szCs w:val="20"/>
        </w:rPr>
      </w:pPr>
      <w:r w:rsidRPr="00216687">
        <w:rPr>
          <w:rFonts w:ascii="Tahoma" w:hAnsi="Tahoma" w:cs="Tahoma"/>
          <w:b/>
          <w:sz w:val="20"/>
          <w:szCs w:val="20"/>
        </w:rPr>
        <w:t>I. Smluvní strany</w:t>
      </w:r>
    </w:p>
    <w:p w14:paraId="0A37501D" w14:textId="77777777" w:rsidR="00204024" w:rsidRPr="00216687" w:rsidRDefault="00204024" w:rsidP="00204024">
      <w:pPr>
        <w:rPr>
          <w:rFonts w:ascii="Tahoma" w:hAnsi="Tahoma" w:cs="Tahoma"/>
          <w:b/>
          <w:sz w:val="20"/>
          <w:szCs w:val="20"/>
        </w:rPr>
      </w:pPr>
    </w:p>
    <w:p w14:paraId="6E2C4ED6" w14:textId="77777777" w:rsidR="00204024" w:rsidRPr="00216687" w:rsidRDefault="00BE1A2B" w:rsidP="00216687">
      <w:pPr>
        <w:rPr>
          <w:rFonts w:ascii="Tahoma" w:hAnsi="Tahoma" w:cs="Tahoma"/>
          <w:b/>
          <w:bCs/>
          <w:sz w:val="20"/>
          <w:szCs w:val="20"/>
        </w:rPr>
      </w:pPr>
      <w:r w:rsidRPr="00216687">
        <w:rPr>
          <w:rFonts w:ascii="Tahoma" w:hAnsi="Tahoma" w:cs="Tahoma"/>
          <w:b/>
          <w:bCs/>
          <w:sz w:val="20"/>
          <w:szCs w:val="20"/>
        </w:rPr>
        <w:t>Česká filharmonie</w:t>
      </w:r>
      <w:r w:rsidR="00216687">
        <w:rPr>
          <w:rFonts w:ascii="Tahoma" w:hAnsi="Tahoma" w:cs="Tahoma"/>
          <w:b/>
          <w:bCs/>
          <w:sz w:val="20"/>
          <w:szCs w:val="20"/>
        </w:rPr>
        <w:t xml:space="preserve"> - </w:t>
      </w:r>
      <w:r w:rsidRPr="00216687">
        <w:rPr>
          <w:rFonts w:ascii="Tahoma" w:hAnsi="Tahoma" w:cs="Tahoma"/>
          <w:b/>
          <w:bCs/>
          <w:sz w:val="20"/>
          <w:szCs w:val="20"/>
        </w:rPr>
        <w:t>Galerie Rudolfinum</w:t>
      </w:r>
    </w:p>
    <w:p w14:paraId="6693631A" w14:textId="77777777" w:rsidR="00204024" w:rsidRPr="00216687" w:rsidRDefault="00216687" w:rsidP="00216687">
      <w:pPr>
        <w:pStyle w:val="Odstavecseseznamem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Sídlo: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E1A2B" w:rsidRPr="00216687">
        <w:rPr>
          <w:rFonts w:ascii="Tahoma" w:hAnsi="Tahoma" w:cs="Tahoma"/>
          <w:sz w:val="20"/>
          <w:szCs w:val="20"/>
        </w:rPr>
        <w:t>Alšovo nábřeží 79/12</w:t>
      </w:r>
      <w:r>
        <w:rPr>
          <w:rFonts w:ascii="Tahoma" w:hAnsi="Tahoma" w:cs="Tahoma"/>
          <w:sz w:val="20"/>
          <w:szCs w:val="20"/>
        </w:rPr>
        <w:t xml:space="preserve">, </w:t>
      </w:r>
      <w:r w:rsidR="00BE1A2B" w:rsidRPr="00216687">
        <w:rPr>
          <w:rFonts w:ascii="Tahoma" w:hAnsi="Tahoma" w:cs="Tahoma"/>
          <w:sz w:val="20"/>
          <w:szCs w:val="20"/>
        </w:rPr>
        <w:t>110 00 Praha 1</w:t>
      </w:r>
    </w:p>
    <w:p w14:paraId="076DBBF3" w14:textId="77777777" w:rsidR="00204024" w:rsidRPr="00216687" w:rsidRDefault="00BE1A2B" w:rsidP="00204024">
      <w:pPr>
        <w:pStyle w:val="Odstavecseseznamem"/>
        <w:ind w:left="0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 xml:space="preserve">IČ: </w:t>
      </w:r>
      <w:r w:rsidR="00216687">
        <w:rPr>
          <w:rFonts w:ascii="Tahoma" w:hAnsi="Tahoma" w:cs="Tahoma"/>
          <w:sz w:val="20"/>
          <w:szCs w:val="20"/>
        </w:rPr>
        <w:tab/>
      </w:r>
      <w:r w:rsidR="00216687">
        <w:rPr>
          <w:rFonts w:ascii="Tahoma" w:hAnsi="Tahoma" w:cs="Tahoma"/>
          <w:sz w:val="20"/>
          <w:szCs w:val="20"/>
        </w:rPr>
        <w:tab/>
      </w:r>
      <w:r w:rsidRPr="00216687">
        <w:rPr>
          <w:rFonts w:ascii="Tahoma" w:hAnsi="Tahoma" w:cs="Tahoma"/>
          <w:sz w:val="20"/>
          <w:szCs w:val="20"/>
        </w:rPr>
        <w:t>00023264</w:t>
      </w:r>
    </w:p>
    <w:p w14:paraId="163595B3" w14:textId="77777777" w:rsidR="00204024" w:rsidRPr="00216687" w:rsidRDefault="00BE1A2B" w:rsidP="00204024">
      <w:pPr>
        <w:pStyle w:val="Odstavecseseznamem"/>
        <w:ind w:left="0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 xml:space="preserve">DIČ: </w:t>
      </w:r>
      <w:r w:rsidR="00216687">
        <w:rPr>
          <w:rFonts w:ascii="Tahoma" w:hAnsi="Tahoma" w:cs="Tahoma"/>
          <w:sz w:val="20"/>
          <w:szCs w:val="20"/>
        </w:rPr>
        <w:tab/>
      </w:r>
      <w:r w:rsidR="00216687">
        <w:rPr>
          <w:rFonts w:ascii="Tahoma" w:hAnsi="Tahoma" w:cs="Tahoma"/>
          <w:sz w:val="20"/>
          <w:szCs w:val="20"/>
        </w:rPr>
        <w:tab/>
      </w:r>
      <w:r w:rsidRPr="00216687">
        <w:rPr>
          <w:rFonts w:ascii="Tahoma" w:hAnsi="Tahoma" w:cs="Tahoma"/>
          <w:sz w:val="20"/>
          <w:szCs w:val="20"/>
        </w:rPr>
        <w:t>CZ00023264</w:t>
      </w:r>
      <w:r w:rsidRPr="00216687">
        <w:rPr>
          <w:rFonts w:ascii="Tahoma" w:hAnsi="Tahoma" w:cs="Tahoma"/>
          <w:sz w:val="20"/>
          <w:szCs w:val="20"/>
        </w:rPr>
        <w:tab/>
      </w:r>
    </w:p>
    <w:p w14:paraId="01E7A5EF" w14:textId="267DB0FB" w:rsidR="00216687" w:rsidRPr="00216687" w:rsidRDefault="7CFB5415" w:rsidP="00216687">
      <w:pPr>
        <w:pStyle w:val="Odstavecseseznamem"/>
        <w:ind w:left="0"/>
        <w:rPr>
          <w:rFonts w:ascii="Tahoma" w:hAnsi="Tahoma" w:cs="Tahoma"/>
          <w:sz w:val="20"/>
          <w:szCs w:val="20"/>
        </w:rPr>
      </w:pPr>
      <w:r w:rsidRPr="7CFB5415">
        <w:rPr>
          <w:rFonts w:ascii="Tahoma" w:hAnsi="Tahoma" w:cs="Tahoma"/>
          <w:sz w:val="20"/>
          <w:szCs w:val="20"/>
        </w:rPr>
        <w:t xml:space="preserve">Zastoupená: </w:t>
      </w:r>
      <w:r w:rsidR="00BE1A2B">
        <w:tab/>
      </w:r>
      <w:proofErr w:type="spellStart"/>
      <w:r w:rsidRPr="7CFB5415">
        <w:rPr>
          <w:rFonts w:ascii="Tahoma" w:hAnsi="Tahoma" w:cs="Tahoma"/>
          <w:sz w:val="20"/>
          <w:szCs w:val="20"/>
          <w:highlight w:val="black"/>
        </w:rPr>
        <w:t>xxx</w:t>
      </w:r>
      <w:proofErr w:type="spellEnd"/>
      <w:r w:rsidRPr="7CFB5415">
        <w:rPr>
          <w:rFonts w:ascii="Tahoma" w:hAnsi="Tahoma" w:cs="Tahoma"/>
          <w:sz w:val="20"/>
          <w:szCs w:val="20"/>
        </w:rPr>
        <w:t>, ředitelem</w:t>
      </w:r>
    </w:p>
    <w:p w14:paraId="64825553" w14:textId="77777777" w:rsidR="00CE2563" w:rsidRPr="00216687" w:rsidRDefault="00204024">
      <w:pPr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 xml:space="preserve"> </w:t>
      </w:r>
      <w:r w:rsidR="00BE1A2B" w:rsidRPr="00216687">
        <w:rPr>
          <w:rFonts w:ascii="Tahoma" w:hAnsi="Tahoma" w:cs="Tahoma"/>
          <w:sz w:val="20"/>
          <w:szCs w:val="20"/>
        </w:rPr>
        <w:t xml:space="preserve">(dále jen </w:t>
      </w:r>
      <w:r w:rsidR="00216687">
        <w:rPr>
          <w:rFonts w:ascii="Tahoma" w:hAnsi="Tahoma" w:cs="Tahoma"/>
          <w:sz w:val="20"/>
          <w:szCs w:val="20"/>
        </w:rPr>
        <w:t>„</w:t>
      </w:r>
      <w:r w:rsidR="00EF415F" w:rsidRPr="00216687">
        <w:rPr>
          <w:rFonts w:ascii="Tahoma" w:hAnsi="Tahoma" w:cs="Tahoma"/>
          <w:sz w:val="20"/>
          <w:szCs w:val="20"/>
        </w:rPr>
        <w:t>Objednatel</w:t>
      </w:r>
      <w:r w:rsidR="00216687">
        <w:rPr>
          <w:rFonts w:ascii="Tahoma" w:hAnsi="Tahoma" w:cs="Tahoma"/>
          <w:sz w:val="20"/>
          <w:szCs w:val="20"/>
        </w:rPr>
        <w:t>“</w:t>
      </w:r>
      <w:r w:rsidR="00BE1A2B" w:rsidRPr="00216687">
        <w:rPr>
          <w:rFonts w:ascii="Tahoma" w:hAnsi="Tahoma" w:cs="Tahoma"/>
          <w:sz w:val="20"/>
          <w:szCs w:val="20"/>
        </w:rPr>
        <w:t>)</w:t>
      </w:r>
    </w:p>
    <w:p w14:paraId="5DAB6C7B" w14:textId="77777777" w:rsidR="00CE2563" w:rsidRPr="00216687" w:rsidRDefault="00CE2563">
      <w:pPr>
        <w:jc w:val="both"/>
        <w:rPr>
          <w:rFonts w:ascii="Tahoma" w:hAnsi="Tahoma" w:cs="Tahoma"/>
          <w:sz w:val="20"/>
          <w:szCs w:val="20"/>
        </w:rPr>
      </w:pPr>
    </w:p>
    <w:p w14:paraId="45F94F8F" w14:textId="77777777" w:rsidR="00CE2563" w:rsidRPr="00216687" w:rsidRDefault="00BE1A2B">
      <w:pPr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>a</w:t>
      </w:r>
    </w:p>
    <w:p w14:paraId="02EB378F" w14:textId="77777777" w:rsidR="00CE2563" w:rsidRPr="00216687" w:rsidRDefault="00CE2563">
      <w:pPr>
        <w:jc w:val="both"/>
        <w:rPr>
          <w:rFonts w:ascii="Tahoma" w:hAnsi="Tahoma" w:cs="Tahoma"/>
          <w:sz w:val="20"/>
          <w:szCs w:val="20"/>
        </w:rPr>
      </w:pPr>
    </w:p>
    <w:p w14:paraId="4469AB0B" w14:textId="77777777" w:rsidR="00CE2563" w:rsidRPr="00216687" w:rsidRDefault="0054096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ADJUST ART, spol. s r.o.</w:t>
      </w:r>
    </w:p>
    <w:p w14:paraId="704BCBF1" w14:textId="77777777" w:rsidR="00CE2563" w:rsidRPr="00216687" w:rsidRDefault="0021668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Sídlo: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="005409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Národní 961/25, 110 00 Praha 1</w:t>
      </w:r>
    </w:p>
    <w:p w14:paraId="3AF4C7A0" w14:textId="77777777" w:rsidR="00216687" w:rsidRDefault="00CE2563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16687">
        <w:rPr>
          <w:rFonts w:ascii="Tahoma" w:hAnsi="Tahoma" w:cs="Tahoma"/>
          <w:sz w:val="20"/>
          <w:szCs w:val="20"/>
        </w:rPr>
        <w:t xml:space="preserve">IČO: </w:t>
      </w:r>
      <w:r w:rsidR="00BE1A2B">
        <w:rPr>
          <w:rFonts w:ascii="Tahoma" w:hAnsi="Tahoma" w:cs="Tahoma"/>
          <w:sz w:val="20"/>
          <w:szCs w:val="20"/>
        </w:rPr>
        <w:tab/>
      </w:r>
      <w:r w:rsidR="00BE1A2B">
        <w:rPr>
          <w:rFonts w:ascii="Tahoma" w:hAnsi="Tahoma" w:cs="Tahoma"/>
          <w:sz w:val="20"/>
          <w:szCs w:val="20"/>
        </w:rPr>
        <w:tab/>
      </w:r>
      <w:r w:rsidR="005409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25636057</w:t>
      </w:r>
    </w:p>
    <w:p w14:paraId="521875D9" w14:textId="77777777" w:rsidR="00CE2563" w:rsidRPr="00216687" w:rsidRDefault="00BE1A2B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1668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DIČ: </w:t>
      </w:r>
      <w:r w:rsidR="00216687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="00216687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="005409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CZ25636057</w:t>
      </w:r>
    </w:p>
    <w:p w14:paraId="72415DA4" w14:textId="6DAFEAA2" w:rsidR="00B43A0B" w:rsidRDefault="00216687" w:rsidP="7CFB5415">
      <w:pPr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>Zastoupená</w:t>
      </w:r>
      <w:r>
        <w:rPr>
          <w:rFonts w:ascii="Tahoma" w:hAnsi="Tahoma" w:cs="Tahoma"/>
          <w:sz w:val="20"/>
          <w:szCs w:val="20"/>
        </w:rPr>
        <w:t>:</w:t>
      </w:r>
      <w:r w:rsidRPr="0021668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="5C9164E7" w:rsidRPr="7CFB5415">
        <w:rPr>
          <w:rFonts w:ascii="Tahoma" w:hAnsi="Tahoma" w:cs="Tahoma"/>
          <w:sz w:val="20"/>
          <w:szCs w:val="20"/>
          <w:highlight w:val="black"/>
        </w:rPr>
        <w:t>xxx</w:t>
      </w:r>
      <w:proofErr w:type="spellEnd"/>
      <w:r w:rsidR="0054096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jednatelkou</w:t>
      </w:r>
    </w:p>
    <w:p w14:paraId="6A05A809" w14:textId="77777777" w:rsidR="00216687" w:rsidRPr="00216687" w:rsidRDefault="00216687">
      <w:pPr>
        <w:jc w:val="both"/>
        <w:rPr>
          <w:rFonts w:ascii="Tahoma" w:hAnsi="Tahoma" w:cs="Tahoma"/>
          <w:sz w:val="20"/>
          <w:szCs w:val="20"/>
        </w:rPr>
      </w:pPr>
    </w:p>
    <w:p w14:paraId="6F23E3B1" w14:textId="77777777" w:rsidR="00CE2563" w:rsidRPr="00216687" w:rsidRDefault="00BE1A2B">
      <w:pPr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 xml:space="preserve">(dále jen </w:t>
      </w:r>
      <w:r w:rsidR="00216687">
        <w:rPr>
          <w:rFonts w:ascii="Tahoma" w:hAnsi="Tahoma" w:cs="Tahoma"/>
          <w:sz w:val="20"/>
          <w:szCs w:val="20"/>
        </w:rPr>
        <w:t>„</w:t>
      </w:r>
      <w:r w:rsidR="00EF415F" w:rsidRPr="00216687">
        <w:rPr>
          <w:rFonts w:ascii="Tahoma" w:hAnsi="Tahoma" w:cs="Tahoma"/>
          <w:sz w:val="20"/>
          <w:szCs w:val="20"/>
        </w:rPr>
        <w:t>Dodavatel</w:t>
      </w:r>
      <w:r w:rsidR="00216687">
        <w:rPr>
          <w:rFonts w:ascii="Tahoma" w:hAnsi="Tahoma" w:cs="Tahoma"/>
          <w:sz w:val="20"/>
          <w:szCs w:val="20"/>
        </w:rPr>
        <w:t>“</w:t>
      </w:r>
      <w:r w:rsidRPr="00216687">
        <w:rPr>
          <w:rFonts w:ascii="Tahoma" w:hAnsi="Tahoma" w:cs="Tahoma"/>
          <w:sz w:val="20"/>
          <w:szCs w:val="20"/>
        </w:rPr>
        <w:t>)</w:t>
      </w:r>
    </w:p>
    <w:p w14:paraId="5A39BBE3" w14:textId="77777777" w:rsidR="00B12FF3" w:rsidRPr="00216687" w:rsidRDefault="00B12FF3">
      <w:pPr>
        <w:jc w:val="both"/>
        <w:rPr>
          <w:rFonts w:ascii="Tahoma" w:hAnsi="Tahoma" w:cs="Tahoma"/>
          <w:sz w:val="20"/>
          <w:szCs w:val="20"/>
        </w:rPr>
      </w:pPr>
    </w:p>
    <w:p w14:paraId="3AE1EAF9" w14:textId="77777777" w:rsidR="00CE2563" w:rsidRPr="00216687" w:rsidRDefault="00BE1A2B">
      <w:pPr>
        <w:ind w:left="720"/>
        <w:jc w:val="center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b/>
          <w:sz w:val="20"/>
          <w:szCs w:val="20"/>
        </w:rPr>
        <w:t>II.</w:t>
      </w:r>
      <w:r w:rsidR="00AD3737" w:rsidRPr="00216687">
        <w:rPr>
          <w:rFonts w:ascii="Tahoma" w:hAnsi="Tahoma" w:cs="Tahoma"/>
          <w:b/>
          <w:sz w:val="20"/>
          <w:szCs w:val="20"/>
        </w:rPr>
        <w:t xml:space="preserve"> </w:t>
      </w:r>
      <w:r w:rsidRPr="00216687">
        <w:rPr>
          <w:rFonts w:ascii="Tahoma" w:hAnsi="Tahoma" w:cs="Tahoma"/>
          <w:b/>
          <w:sz w:val="20"/>
          <w:szCs w:val="20"/>
        </w:rPr>
        <w:t>Předmět smlouvy</w:t>
      </w:r>
    </w:p>
    <w:p w14:paraId="41C8F396" w14:textId="77777777" w:rsidR="00CE2563" w:rsidRPr="00216687" w:rsidRDefault="00CE2563">
      <w:pPr>
        <w:jc w:val="both"/>
        <w:rPr>
          <w:rFonts w:ascii="Tahoma" w:hAnsi="Tahoma" w:cs="Tahoma"/>
          <w:sz w:val="20"/>
          <w:szCs w:val="20"/>
        </w:rPr>
      </w:pPr>
    </w:p>
    <w:p w14:paraId="72A3D3EC" w14:textId="77777777" w:rsidR="00B12FF3" w:rsidRPr="00216687" w:rsidRDefault="00B12FF3">
      <w:pPr>
        <w:jc w:val="both"/>
        <w:rPr>
          <w:rFonts w:ascii="Tahoma" w:hAnsi="Tahoma" w:cs="Tahoma"/>
          <w:sz w:val="20"/>
          <w:szCs w:val="20"/>
        </w:rPr>
      </w:pPr>
    </w:p>
    <w:p w14:paraId="28549C9E" w14:textId="77777777" w:rsidR="00A4030F" w:rsidRDefault="00CE2563" w:rsidP="00216687">
      <w:pPr>
        <w:numPr>
          <w:ilvl w:val="0"/>
          <w:numId w:val="11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 xml:space="preserve">Předmětem smlouvy je </w:t>
      </w:r>
      <w:r w:rsidR="009A2A42" w:rsidRPr="00216687">
        <w:rPr>
          <w:rFonts w:ascii="Tahoma" w:hAnsi="Tahoma" w:cs="Tahoma"/>
          <w:sz w:val="20"/>
          <w:szCs w:val="20"/>
        </w:rPr>
        <w:t>zajištění</w:t>
      </w:r>
      <w:r w:rsidR="008A5659" w:rsidRPr="00216687">
        <w:rPr>
          <w:rFonts w:ascii="Tahoma" w:hAnsi="Tahoma" w:cs="Tahoma"/>
          <w:sz w:val="20"/>
          <w:szCs w:val="20"/>
        </w:rPr>
        <w:t xml:space="preserve"> dlouhodobého</w:t>
      </w:r>
      <w:r w:rsidR="009A2A42" w:rsidRPr="00216687">
        <w:rPr>
          <w:rFonts w:ascii="Tahoma" w:hAnsi="Tahoma" w:cs="Tahoma"/>
          <w:sz w:val="20"/>
          <w:szCs w:val="20"/>
        </w:rPr>
        <w:t xml:space="preserve"> </w:t>
      </w:r>
      <w:r w:rsidR="008A5659" w:rsidRPr="00216687">
        <w:rPr>
          <w:rFonts w:ascii="Tahoma" w:hAnsi="Tahoma" w:cs="Tahoma"/>
          <w:sz w:val="20"/>
          <w:szCs w:val="20"/>
        </w:rPr>
        <w:t>pronájmu reklamních ploch</w:t>
      </w:r>
      <w:r w:rsidR="00BE1A2B">
        <w:rPr>
          <w:rFonts w:ascii="Tahoma" w:hAnsi="Tahoma" w:cs="Tahoma"/>
          <w:sz w:val="20"/>
          <w:szCs w:val="20"/>
        </w:rPr>
        <w:t>:</w:t>
      </w:r>
    </w:p>
    <w:p w14:paraId="29D6B04F" w14:textId="77777777" w:rsidR="00A4030F" w:rsidRDefault="009A2A42" w:rsidP="00A4030F">
      <w:pPr>
        <w:ind w:left="567"/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 xml:space="preserve"> </w:t>
      </w:r>
    </w:p>
    <w:p w14:paraId="60233F6C" w14:textId="77777777" w:rsidR="00A4030F" w:rsidRDefault="005F0661" w:rsidP="00A4030F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216687">
        <w:rPr>
          <w:rFonts w:ascii="Tahoma" w:hAnsi="Tahoma" w:cs="Tahoma"/>
          <w:sz w:val="20"/>
          <w:szCs w:val="20"/>
        </w:rPr>
        <w:t>citylightů</w:t>
      </w:r>
      <w:proofErr w:type="spellEnd"/>
      <w:r w:rsidRPr="00216687">
        <w:rPr>
          <w:rFonts w:ascii="Tahoma" w:hAnsi="Tahoma" w:cs="Tahoma"/>
          <w:sz w:val="20"/>
          <w:szCs w:val="20"/>
        </w:rPr>
        <w:t xml:space="preserve"> na </w:t>
      </w:r>
      <w:r w:rsidR="004F78F9" w:rsidRPr="00216687">
        <w:rPr>
          <w:rFonts w:ascii="Tahoma" w:hAnsi="Tahoma" w:cs="Tahoma"/>
          <w:sz w:val="20"/>
          <w:szCs w:val="20"/>
        </w:rPr>
        <w:t xml:space="preserve">rotundách </w:t>
      </w:r>
    </w:p>
    <w:p w14:paraId="3359833A" w14:textId="77777777" w:rsidR="00A4030F" w:rsidRDefault="00124283" w:rsidP="00A4030F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216687">
        <w:rPr>
          <w:rFonts w:ascii="Tahoma" w:hAnsi="Tahoma" w:cs="Tahoma"/>
          <w:sz w:val="20"/>
          <w:szCs w:val="20"/>
        </w:rPr>
        <w:t>citylightu</w:t>
      </w:r>
      <w:proofErr w:type="spellEnd"/>
      <w:r w:rsidRPr="00216687">
        <w:rPr>
          <w:rFonts w:ascii="Tahoma" w:hAnsi="Tahoma" w:cs="Tahoma"/>
          <w:sz w:val="20"/>
          <w:szCs w:val="20"/>
        </w:rPr>
        <w:t xml:space="preserve"> č. 12413217 ve vestibulu metra Staroměstská </w:t>
      </w:r>
    </w:p>
    <w:p w14:paraId="0D0B940D" w14:textId="77777777" w:rsidR="00A4030F" w:rsidRDefault="00A4030F" w:rsidP="00A4030F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0BDD44FA" w14:textId="77777777" w:rsidR="00CE2563" w:rsidRPr="00A4030F" w:rsidRDefault="00BE1A2B" w:rsidP="00A4030F">
      <w:pPr>
        <w:ind w:left="567"/>
        <w:jc w:val="both"/>
        <w:rPr>
          <w:rFonts w:ascii="Tahoma" w:hAnsi="Tahoma" w:cs="Tahoma"/>
          <w:sz w:val="20"/>
          <w:szCs w:val="20"/>
        </w:rPr>
      </w:pPr>
      <w:r w:rsidRPr="00A4030F">
        <w:rPr>
          <w:rFonts w:ascii="Tahoma" w:hAnsi="Tahoma" w:cs="Tahoma"/>
          <w:sz w:val="20"/>
          <w:szCs w:val="20"/>
        </w:rPr>
        <w:t>pro</w:t>
      </w:r>
      <w:r w:rsidR="00152F36" w:rsidRPr="00A4030F">
        <w:rPr>
          <w:rFonts w:ascii="Tahoma" w:hAnsi="Tahoma" w:cs="Tahoma"/>
          <w:sz w:val="20"/>
          <w:szCs w:val="20"/>
        </w:rPr>
        <w:t xml:space="preserve"> </w:t>
      </w:r>
      <w:r w:rsidRPr="00A4030F">
        <w:rPr>
          <w:rFonts w:ascii="Tahoma" w:hAnsi="Tahoma" w:cs="Tahoma"/>
          <w:sz w:val="20"/>
          <w:szCs w:val="20"/>
        </w:rPr>
        <w:t xml:space="preserve">mediální podporu jednotlivých projektů </w:t>
      </w:r>
      <w:r w:rsidR="008A5659" w:rsidRPr="00A4030F">
        <w:rPr>
          <w:rFonts w:ascii="Tahoma" w:hAnsi="Tahoma" w:cs="Tahoma"/>
          <w:b/>
          <w:sz w:val="20"/>
          <w:szCs w:val="20"/>
        </w:rPr>
        <w:t>Galerie Rudolfinum</w:t>
      </w:r>
      <w:r w:rsidRPr="00A4030F">
        <w:rPr>
          <w:rFonts w:ascii="Tahoma" w:hAnsi="Tahoma" w:cs="Tahoma"/>
          <w:sz w:val="20"/>
          <w:szCs w:val="20"/>
        </w:rPr>
        <w:t xml:space="preserve"> na území hl.</w:t>
      </w:r>
      <w:r w:rsidR="00EF415F" w:rsidRPr="00A4030F">
        <w:rPr>
          <w:rFonts w:ascii="Tahoma" w:hAnsi="Tahoma" w:cs="Tahoma"/>
          <w:sz w:val="20"/>
          <w:szCs w:val="20"/>
        </w:rPr>
        <w:t xml:space="preserve"> </w:t>
      </w:r>
      <w:r w:rsidRPr="00A4030F">
        <w:rPr>
          <w:rFonts w:ascii="Tahoma" w:hAnsi="Tahoma" w:cs="Tahoma"/>
          <w:sz w:val="20"/>
          <w:szCs w:val="20"/>
        </w:rPr>
        <w:t>m.</w:t>
      </w:r>
      <w:r w:rsidR="00EF415F" w:rsidRPr="00A4030F">
        <w:rPr>
          <w:rFonts w:ascii="Tahoma" w:hAnsi="Tahoma" w:cs="Tahoma"/>
          <w:sz w:val="20"/>
          <w:szCs w:val="20"/>
        </w:rPr>
        <w:t xml:space="preserve"> </w:t>
      </w:r>
      <w:r w:rsidRPr="00A4030F">
        <w:rPr>
          <w:rFonts w:ascii="Tahoma" w:hAnsi="Tahoma" w:cs="Tahoma"/>
          <w:sz w:val="20"/>
          <w:szCs w:val="20"/>
        </w:rPr>
        <w:t>Prahy</w:t>
      </w:r>
      <w:r w:rsidR="004F78F9" w:rsidRPr="00A4030F">
        <w:rPr>
          <w:rFonts w:ascii="Tahoma" w:hAnsi="Tahoma" w:cs="Tahoma"/>
          <w:sz w:val="20"/>
          <w:szCs w:val="20"/>
        </w:rPr>
        <w:t>.</w:t>
      </w:r>
    </w:p>
    <w:p w14:paraId="0E27B00A" w14:textId="77777777" w:rsidR="00CE2563" w:rsidRPr="00216687" w:rsidRDefault="00CE2563">
      <w:pPr>
        <w:jc w:val="both"/>
        <w:rPr>
          <w:rFonts w:ascii="Tahoma" w:hAnsi="Tahoma" w:cs="Tahoma"/>
          <w:sz w:val="20"/>
          <w:szCs w:val="20"/>
        </w:rPr>
      </w:pPr>
    </w:p>
    <w:p w14:paraId="2260DAEE" w14:textId="77777777" w:rsidR="00CE2563" w:rsidRPr="00216687" w:rsidRDefault="008A5659" w:rsidP="004F78F9">
      <w:pPr>
        <w:numPr>
          <w:ilvl w:val="0"/>
          <w:numId w:val="11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 xml:space="preserve">Bližší specifikace pronajímaných </w:t>
      </w:r>
      <w:r w:rsidR="00375BF5" w:rsidRPr="00216687">
        <w:rPr>
          <w:rFonts w:ascii="Tahoma" w:hAnsi="Tahoma" w:cs="Tahoma"/>
          <w:sz w:val="20"/>
          <w:szCs w:val="20"/>
        </w:rPr>
        <w:t xml:space="preserve">reklamních </w:t>
      </w:r>
      <w:r w:rsidRPr="00216687">
        <w:rPr>
          <w:rFonts w:ascii="Tahoma" w:hAnsi="Tahoma" w:cs="Tahoma"/>
          <w:sz w:val="20"/>
          <w:szCs w:val="20"/>
        </w:rPr>
        <w:t xml:space="preserve">ploch je uvedena </w:t>
      </w:r>
      <w:r w:rsidR="008E3D8D" w:rsidRPr="00216687">
        <w:rPr>
          <w:rFonts w:ascii="Tahoma" w:hAnsi="Tahoma" w:cs="Tahoma"/>
          <w:sz w:val="20"/>
          <w:szCs w:val="20"/>
        </w:rPr>
        <w:t>v Příloze č. 1 této Smlouvy.</w:t>
      </w:r>
    </w:p>
    <w:p w14:paraId="60061E4C" w14:textId="77777777" w:rsidR="00CE2563" w:rsidRPr="00216687" w:rsidRDefault="00CE2563">
      <w:pPr>
        <w:jc w:val="both"/>
        <w:rPr>
          <w:rFonts w:ascii="Tahoma" w:hAnsi="Tahoma" w:cs="Tahoma"/>
          <w:sz w:val="20"/>
          <w:szCs w:val="20"/>
        </w:rPr>
      </w:pPr>
    </w:p>
    <w:p w14:paraId="44EAFD9C" w14:textId="77777777" w:rsidR="00CE2563" w:rsidRPr="00216687" w:rsidRDefault="00CE2563">
      <w:pPr>
        <w:tabs>
          <w:tab w:val="left" w:pos="4050"/>
        </w:tabs>
        <w:rPr>
          <w:rFonts w:ascii="Tahoma" w:hAnsi="Tahoma" w:cs="Tahoma"/>
          <w:sz w:val="20"/>
          <w:szCs w:val="20"/>
        </w:rPr>
      </w:pPr>
    </w:p>
    <w:p w14:paraId="17CDB95C" w14:textId="77777777" w:rsidR="00CE2563" w:rsidRPr="00216687" w:rsidRDefault="00BE1A2B">
      <w:pPr>
        <w:tabs>
          <w:tab w:val="left" w:pos="4050"/>
        </w:tabs>
        <w:jc w:val="center"/>
        <w:rPr>
          <w:rFonts w:ascii="Tahoma" w:hAnsi="Tahoma" w:cs="Tahoma"/>
          <w:b/>
          <w:sz w:val="20"/>
          <w:szCs w:val="20"/>
        </w:rPr>
      </w:pPr>
      <w:r w:rsidRPr="00216687">
        <w:rPr>
          <w:rFonts w:ascii="Tahoma" w:hAnsi="Tahoma" w:cs="Tahoma"/>
          <w:b/>
          <w:sz w:val="20"/>
          <w:szCs w:val="20"/>
        </w:rPr>
        <w:t xml:space="preserve">III. Doba a místo </w:t>
      </w:r>
      <w:r w:rsidRPr="00216687">
        <w:rPr>
          <w:rFonts w:ascii="Tahoma" w:hAnsi="Tahoma" w:cs="Tahoma"/>
          <w:b/>
          <w:sz w:val="20"/>
          <w:szCs w:val="20"/>
        </w:rPr>
        <w:t>plnění</w:t>
      </w:r>
    </w:p>
    <w:p w14:paraId="4B94D5A5" w14:textId="77777777" w:rsidR="00CE2563" w:rsidRPr="00216687" w:rsidRDefault="00CE2563">
      <w:pPr>
        <w:jc w:val="both"/>
        <w:rPr>
          <w:rFonts w:ascii="Tahoma" w:hAnsi="Tahoma" w:cs="Tahoma"/>
          <w:b/>
          <w:sz w:val="20"/>
          <w:szCs w:val="20"/>
        </w:rPr>
      </w:pPr>
    </w:p>
    <w:p w14:paraId="2911EFD8" w14:textId="77777777" w:rsidR="006961D3" w:rsidRDefault="00EF415F" w:rsidP="006961D3">
      <w:pPr>
        <w:numPr>
          <w:ilvl w:val="0"/>
          <w:numId w:val="15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7CFB5415">
        <w:rPr>
          <w:rFonts w:ascii="Tahoma" w:hAnsi="Tahoma" w:cs="Tahoma"/>
          <w:sz w:val="20"/>
          <w:szCs w:val="20"/>
        </w:rPr>
        <w:t>Dodavatel</w:t>
      </w:r>
      <w:r w:rsidR="00CE2563" w:rsidRPr="7CFB5415">
        <w:rPr>
          <w:rFonts w:ascii="Tahoma" w:hAnsi="Tahoma" w:cs="Tahoma"/>
          <w:sz w:val="20"/>
          <w:szCs w:val="20"/>
        </w:rPr>
        <w:t xml:space="preserve"> se zavazuje zaj</w:t>
      </w:r>
      <w:r w:rsidRPr="7CFB5415">
        <w:rPr>
          <w:rFonts w:ascii="Tahoma" w:hAnsi="Tahoma" w:cs="Tahoma"/>
          <w:sz w:val="20"/>
          <w:szCs w:val="20"/>
        </w:rPr>
        <w:t xml:space="preserve">istit </w:t>
      </w:r>
      <w:r w:rsidR="00B43A0B" w:rsidRPr="7CFB5415">
        <w:rPr>
          <w:rFonts w:ascii="Tahoma" w:hAnsi="Tahoma" w:cs="Tahoma"/>
          <w:sz w:val="20"/>
          <w:szCs w:val="20"/>
        </w:rPr>
        <w:t xml:space="preserve">pro Objednatele dlouhodobý pronájem reklamních </w:t>
      </w:r>
      <w:r w:rsidR="00CE2563" w:rsidRPr="7CFB5415">
        <w:rPr>
          <w:rFonts w:ascii="Tahoma" w:hAnsi="Tahoma" w:cs="Tahoma"/>
          <w:sz w:val="20"/>
          <w:szCs w:val="20"/>
        </w:rPr>
        <w:t xml:space="preserve">ploch a </w:t>
      </w:r>
      <w:r w:rsidR="008A5659" w:rsidRPr="7CFB5415">
        <w:rPr>
          <w:rFonts w:ascii="Tahoma" w:hAnsi="Tahoma" w:cs="Tahoma"/>
          <w:sz w:val="20"/>
          <w:szCs w:val="20"/>
        </w:rPr>
        <w:t xml:space="preserve">zajistit výlep plakátů na těchto plochách </w:t>
      </w:r>
      <w:r w:rsidR="00152F36" w:rsidRPr="7CFB5415">
        <w:rPr>
          <w:rFonts w:ascii="Tahoma" w:hAnsi="Tahoma" w:cs="Tahoma"/>
          <w:sz w:val="20"/>
          <w:szCs w:val="20"/>
        </w:rPr>
        <w:t>v</w:t>
      </w:r>
      <w:r w:rsidR="00D80CA7" w:rsidRPr="7CFB5415">
        <w:rPr>
          <w:rFonts w:ascii="Tahoma" w:hAnsi="Tahoma" w:cs="Tahoma"/>
          <w:sz w:val="20"/>
          <w:szCs w:val="20"/>
        </w:rPr>
        <w:t> termínech specifikovaných v</w:t>
      </w:r>
      <w:r w:rsidR="00AA1E5A" w:rsidRPr="7CFB5415">
        <w:rPr>
          <w:rFonts w:ascii="Tahoma" w:hAnsi="Tahoma" w:cs="Tahoma"/>
          <w:sz w:val="20"/>
          <w:szCs w:val="20"/>
        </w:rPr>
        <w:t xml:space="preserve"> příloze </w:t>
      </w:r>
      <w:proofErr w:type="gramStart"/>
      <w:r w:rsidR="00216A7B" w:rsidRPr="7CFB5415">
        <w:rPr>
          <w:rFonts w:ascii="Tahoma" w:hAnsi="Tahoma" w:cs="Tahoma"/>
          <w:sz w:val="20"/>
          <w:szCs w:val="20"/>
        </w:rPr>
        <w:t xml:space="preserve">č. 2 </w:t>
      </w:r>
      <w:r w:rsidR="00AA1E5A" w:rsidRPr="7CFB5415">
        <w:rPr>
          <w:rFonts w:ascii="Tahoma" w:hAnsi="Tahoma" w:cs="Tahoma"/>
          <w:sz w:val="20"/>
          <w:szCs w:val="20"/>
        </w:rPr>
        <w:t>této</w:t>
      </w:r>
      <w:proofErr w:type="gramEnd"/>
      <w:r w:rsidR="00AA1E5A" w:rsidRPr="7CFB5415">
        <w:rPr>
          <w:rFonts w:ascii="Tahoma" w:hAnsi="Tahoma" w:cs="Tahoma"/>
          <w:sz w:val="20"/>
          <w:szCs w:val="20"/>
        </w:rPr>
        <w:t xml:space="preserve"> smlouvy</w:t>
      </w:r>
      <w:r w:rsidR="00CE2563" w:rsidRPr="7CFB5415">
        <w:rPr>
          <w:rFonts w:ascii="Tahoma" w:hAnsi="Tahoma" w:cs="Tahoma"/>
          <w:sz w:val="20"/>
          <w:szCs w:val="20"/>
        </w:rPr>
        <w:t xml:space="preserve"> a jednotlivé kroky konzultovat s pověřeným zástupcem </w:t>
      </w:r>
      <w:r w:rsidR="00A572B9" w:rsidRPr="7CFB5415">
        <w:rPr>
          <w:rFonts w:ascii="Tahoma" w:hAnsi="Tahoma" w:cs="Tahoma"/>
          <w:sz w:val="20"/>
          <w:szCs w:val="20"/>
        </w:rPr>
        <w:t>Objednatele</w:t>
      </w:r>
      <w:r w:rsidR="7CFB5415" w:rsidRPr="7CFB5415">
        <w:rPr>
          <w:rFonts w:ascii="Tahoma" w:hAnsi="Tahoma" w:cs="Tahoma"/>
          <w:sz w:val="20"/>
          <w:szCs w:val="20"/>
        </w:rPr>
        <w:t>:</w:t>
      </w:r>
    </w:p>
    <w:p w14:paraId="7A4D6862" w14:textId="4F379FD9" w:rsidR="00CE2563" w:rsidRPr="006961D3" w:rsidRDefault="780DB65A" w:rsidP="7CFB5415">
      <w:pPr>
        <w:ind w:left="567"/>
        <w:jc w:val="both"/>
        <w:rPr>
          <w:rFonts w:ascii="Tahoma" w:hAnsi="Tahoma" w:cs="Tahoma"/>
          <w:sz w:val="20"/>
          <w:szCs w:val="20"/>
        </w:rPr>
      </w:pPr>
      <w:proofErr w:type="spellStart"/>
      <w:r w:rsidRPr="7CFB5415">
        <w:rPr>
          <w:rFonts w:ascii="Tahoma" w:hAnsi="Tahoma" w:cs="Tahoma"/>
          <w:sz w:val="20"/>
          <w:szCs w:val="20"/>
          <w:highlight w:val="black"/>
        </w:rPr>
        <w:t>xxx</w:t>
      </w:r>
      <w:proofErr w:type="spellEnd"/>
      <w:r w:rsidR="00EF415F" w:rsidRPr="7CFB5415">
        <w:rPr>
          <w:rFonts w:ascii="Tahoma" w:hAnsi="Tahoma" w:cs="Tahoma"/>
          <w:sz w:val="20"/>
          <w:szCs w:val="20"/>
        </w:rPr>
        <w:t>.</w:t>
      </w:r>
    </w:p>
    <w:p w14:paraId="3656B9AB" w14:textId="77777777" w:rsidR="00CE2563" w:rsidRPr="00216687" w:rsidRDefault="00CE2563">
      <w:pPr>
        <w:jc w:val="both"/>
        <w:rPr>
          <w:rFonts w:ascii="Tahoma" w:hAnsi="Tahoma" w:cs="Tahoma"/>
          <w:sz w:val="20"/>
          <w:szCs w:val="20"/>
        </w:rPr>
      </w:pPr>
    </w:p>
    <w:p w14:paraId="178ADA30" w14:textId="77777777" w:rsidR="006961D3" w:rsidRDefault="00A572B9" w:rsidP="00286D52">
      <w:pPr>
        <w:numPr>
          <w:ilvl w:val="0"/>
          <w:numId w:val="15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>Objednatel</w:t>
      </w:r>
      <w:r w:rsidR="00CE2563" w:rsidRPr="00216687">
        <w:rPr>
          <w:rFonts w:ascii="Tahoma" w:hAnsi="Tahoma" w:cs="Tahoma"/>
          <w:sz w:val="20"/>
          <w:szCs w:val="20"/>
        </w:rPr>
        <w:t xml:space="preserve"> se zavazuje předat </w:t>
      </w:r>
      <w:r w:rsidR="00EF415F" w:rsidRPr="00216687">
        <w:rPr>
          <w:rFonts w:ascii="Tahoma" w:hAnsi="Tahoma" w:cs="Tahoma"/>
          <w:sz w:val="20"/>
          <w:szCs w:val="20"/>
        </w:rPr>
        <w:t>Doda</w:t>
      </w:r>
      <w:r w:rsidRPr="00216687">
        <w:rPr>
          <w:rFonts w:ascii="Tahoma" w:hAnsi="Tahoma" w:cs="Tahoma"/>
          <w:sz w:val="20"/>
          <w:szCs w:val="20"/>
        </w:rPr>
        <w:t>vateli</w:t>
      </w:r>
      <w:r w:rsidR="00EF415F" w:rsidRPr="00216687">
        <w:rPr>
          <w:rFonts w:ascii="Tahoma" w:hAnsi="Tahoma" w:cs="Tahoma"/>
          <w:sz w:val="20"/>
          <w:szCs w:val="20"/>
        </w:rPr>
        <w:t xml:space="preserve"> </w:t>
      </w:r>
      <w:r w:rsidR="009A2A42" w:rsidRPr="00216687">
        <w:rPr>
          <w:rFonts w:ascii="Tahoma" w:hAnsi="Tahoma" w:cs="Tahoma"/>
          <w:sz w:val="20"/>
          <w:szCs w:val="20"/>
        </w:rPr>
        <w:t>tisková data</w:t>
      </w:r>
      <w:r w:rsidR="00152F36" w:rsidRPr="00216687">
        <w:rPr>
          <w:rFonts w:ascii="Tahoma" w:hAnsi="Tahoma" w:cs="Tahoma"/>
          <w:sz w:val="20"/>
          <w:szCs w:val="20"/>
        </w:rPr>
        <w:t xml:space="preserve"> </w:t>
      </w:r>
      <w:r w:rsidR="00AA1E5A" w:rsidRPr="00216687">
        <w:rPr>
          <w:rFonts w:ascii="Tahoma" w:hAnsi="Tahoma" w:cs="Tahoma"/>
          <w:sz w:val="20"/>
          <w:szCs w:val="20"/>
        </w:rPr>
        <w:t xml:space="preserve">na </w:t>
      </w:r>
      <w:proofErr w:type="spellStart"/>
      <w:r w:rsidR="00AA1E5A" w:rsidRPr="00216687">
        <w:rPr>
          <w:rFonts w:ascii="Tahoma" w:hAnsi="Tahoma" w:cs="Tahoma"/>
          <w:sz w:val="20"/>
          <w:szCs w:val="20"/>
        </w:rPr>
        <w:t>citylighty</w:t>
      </w:r>
      <w:proofErr w:type="spellEnd"/>
      <w:r w:rsidR="00152F36" w:rsidRPr="00216687">
        <w:rPr>
          <w:rFonts w:ascii="Tahoma" w:hAnsi="Tahoma" w:cs="Tahoma"/>
          <w:sz w:val="20"/>
          <w:szCs w:val="20"/>
        </w:rPr>
        <w:t xml:space="preserve"> </w:t>
      </w:r>
      <w:r w:rsidR="00CE2563" w:rsidRPr="00216687">
        <w:rPr>
          <w:rFonts w:ascii="Tahoma" w:hAnsi="Tahoma" w:cs="Tahoma"/>
          <w:sz w:val="20"/>
          <w:szCs w:val="20"/>
        </w:rPr>
        <w:t xml:space="preserve">nejpozději </w:t>
      </w:r>
      <w:r w:rsidR="009A2A42" w:rsidRPr="00216687">
        <w:rPr>
          <w:rFonts w:ascii="Tahoma" w:hAnsi="Tahoma" w:cs="Tahoma"/>
          <w:sz w:val="20"/>
          <w:szCs w:val="20"/>
        </w:rPr>
        <w:t>1</w:t>
      </w:r>
      <w:r w:rsidR="004D406B" w:rsidRPr="00216687">
        <w:rPr>
          <w:rFonts w:ascii="Tahoma" w:hAnsi="Tahoma" w:cs="Tahoma"/>
          <w:sz w:val="20"/>
          <w:szCs w:val="20"/>
        </w:rPr>
        <w:t>5</w:t>
      </w:r>
      <w:r w:rsidR="00CE2563" w:rsidRPr="00216687">
        <w:rPr>
          <w:rFonts w:ascii="Tahoma" w:hAnsi="Tahoma" w:cs="Tahoma"/>
          <w:sz w:val="20"/>
          <w:szCs w:val="20"/>
        </w:rPr>
        <w:t xml:space="preserve"> </w:t>
      </w:r>
      <w:r w:rsidR="00152F36" w:rsidRPr="00216687">
        <w:rPr>
          <w:rFonts w:ascii="Tahoma" w:hAnsi="Tahoma" w:cs="Tahoma"/>
          <w:sz w:val="20"/>
          <w:szCs w:val="20"/>
        </w:rPr>
        <w:t xml:space="preserve">kalendářních </w:t>
      </w:r>
      <w:r w:rsidR="00CE2563" w:rsidRPr="00216687">
        <w:rPr>
          <w:rFonts w:ascii="Tahoma" w:hAnsi="Tahoma" w:cs="Tahoma"/>
          <w:sz w:val="20"/>
          <w:szCs w:val="20"/>
        </w:rPr>
        <w:t xml:space="preserve">dnů před </w:t>
      </w:r>
      <w:r w:rsidR="009A2A42" w:rsidRPr="00216687">
        <w:rPr>
          <w:rFonts w:ascii="Tahoma" w:hAnsi="Tahoma" w:cs="Tahoma"/>
          <w:sz w:val="20"/>
          <w:szCs w:val="20"/>
        </w:rPr>
        <w:t>zahájením výlepu</w:t>
      </w:r>
      <w:r w:rsidR="00CE2563" w:rsidRPr="00216687">
        <w:rPr>
          <w:rFonts w:ascii="Tahoma" w:hAnsi="Tahoma" w:cs="Tahoma"/>
          <w:sz w:val="20"/>
          <w:szCs w:val="20"/>
        </w:rPr>
        <w:t xml:space="preserve"> v odpovídající kvalitě</w:t>
      </w:r>
      <w:r w:rsidR="00D80CA7" w:rsidRPr="00216687">
        <w:rPr>
          <w:rFonts w:ascii="Tahoma" w:hAnsi="Tahoma" w:cs="Tahoma"/>
          <w:sz w:val="20"/>
          <w:szCs w:val="20"/>
        </w:rPr>
        <w:t xml:space="preserve"> dle zaslané technické specifikace</w:t>
      </w:r>
      <w:r w:rsidR="00CE2563" w:rsidRPr="00216687">
        <w:rPr>
          <w:rFonts w:ascii="Tahoma" w:hAnsi="Tahoma" w:cs="Tahoma"/>
          <w:sz w:val="20"/>
          <w:szCs w:val="20"/>
        </w:rPr>
        <w:t xml:space="preserve"> a jednotlivé </w:t>
      </w:r>
      <w:r w:rsidR="00286D52" w:rsidRPr="00216687">
        <w:rPr>
          <w:rFonts w:ascii="Tahoma" w:hAnsi="Tahoma" w:cs="Tahoma"/>
          <w:sz w:val="20"/>
          <w:szCs w:val="20"/>
        </w:rPr>
        <w:t xml:space="preserve">kroky </w:t>
      </w:r>
      <w:r w:rsidR="00286D52">
        <w:rPr>
          <w:rFonts w:ascii="Tahoma" w:hAnsi="Tahoma" w:cs="Tahoma"/>
          <w:sz w:val="20"/>
          <w:szCs w:val="20"/>
        </w:rPr>
        <w:t>konzultovat</w:t>
      </w:r>
      <w:r w:rsidR="00CE2563" w:rsidRPr="00216687">
        <w:rPr>
          <w:rFonts w:ascii="Tahoma" w:hAnsi="Tahoma" w:cs="Tahoma"/>
          <w:sz w:val="20"/>
          <w:szCs w:val="20"/>
        </w:rPr>
        <w:t xml:space="preserve"> s pověřeným zástupcem </w:t>
      </w:r>
      <w:r w:rsidR="00EF415F" w:rsidRPr="00216687">
        <w:rPr>
          <w:rFonts w:ascii="Tahoma" w:hAnsi="Tahoma" w:cs="Tahoma"/>
          <w:sz w:val="20"/>
          <w:szCs w:val="20"/>
        </w:rPr>
        <w:t>Dodavatele</w:t>
      </w:r>
      <w:r w:rsidR="00BE1A2B">
        <w:rPr>
          <w:rFonts w:ascii="Tahoma" w:hAnsi="Tahoma" w:cs="Tahoma"/>
          <w:sz w:val="20"/>
          <w:szCs w:val="20"/>
        </w:rPr>
        <w:t>:</w:t>
      </w:r>
    </w:p>
    <w:p w14:paraId="45FB0818" w14:textId="77777777" w:rsidR="006961D3" w:rsidRDefault="006961D3" w:rsidP="006961D3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3D7DBE21" w14:textId="32309124" w:rsidR="00B12FF3" w:rsidRPr="00286D52" w:rsidRDefault="0251AAF3" w:rsidP="7CFB5415">
      <w:pPr>
        <w:ind w:left="567"/>
        <w:jc w:val="both"/>
        <w:rPr>
          <w:rFonts w:ascii="Tahoma" w:hAnsi="Tahoma" w:cs="Tahoma"/>
          <w:sz w:val="20"/>
          <w:szCs w:val="20"/>
        </w:rPr>
      </w:pPr>
      <w:proofErr w:type="spellStart"/>
      <w:r w:rsidRPr="7CFB5415">
        <w:rPr>
          <w:rFonts w:ascii="Tahoma" w:hAnsi="Tahoma" w:cs="Tahoma"/>
          <w:sz w:val="20"/>
          <w:szCs w:val="20"/>
          <w:highlight w:val="black"/>
        </w:rPr>
        <w:t>xxx</w:t>
      </w:r>
      <w:proofErr w:type="spellEnd"/>
      <w:r w:rsidR="00286D52" w:rsidRPr="7CFB5415">
        <w:rPr>
          <w:rFonts w:ascii="Tahoma" w:hAnsi="Tahoma" w:cs="Tahoma"/>
          <w:sz w:val="20"/>
          <w:szCs w:val="20"/>
        </w:rPr>
        <w:t>.</w:t>
      </w:r>
    </w:p>
    <w:p w14:paraId="207CCF61" w14:textId="77777777" w:rsidR="00CE2563" w:rsidRPr="00216687" w:rsidRDefault="00BE1A2B">
      <w:pPr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 xml:space="preserve">     </w:t>
      </w:r>
    </w:p>
    <w:p w14:paraId="336616B7" w14:textId="77777777" w:rsidR="006961D3" w:rsidRPr="00216A7B" w:rsidRDefault="00EF415F" w:rsidP="00216A7B">
      <w:pPr>
        <w:numPr>
          <w:ilvl w:val="0"/>
          <w:numId w:val="15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>Dodavatel</w:t>
      </w:r>
      <w:r w:rsidR="00CE2563" w:rsidRPr="00216687">
        <w:rPr>
          <w:rFonts w:ascii="Tahoma" w:hAnsi="Tahoma" w:cs="Tahoma"/>
          <w:sz w:val="20"/>
          <w:szCs w:val="20"/>
        </w:rPr>
        <w:t xml:space="preserve"> prohlašuje, že je oprávněn využívat reklamní plochy na základě nájemních</w:t>
      </w:r>
      <w:r w:rsidR="00286D52">
        <w:rPr>
          <w:rFonts w:ascii="Tahoma" w:hAnsi="Tahoma" w:cs="Tahoma"/>
          <w:sz w:val="20"/>
          <w:szCs w:val="20"/>
        </w:rPr>
        <w:t xml:space="preserve"> </w:t>
      </w:r>
      <w:r w:rsidR="00CE2563" w:rsidRPr="00216687">
        <w:rPr>
          <w:rFonts w:ascii="Tahoma" w:hAnsi="Tahoma" w:cs="Tahoma"/>
          <w:sz w:val="20"/>
          <w:szCs w:val="20"/>
        </w:rPr>
        <w:t>smluv uzavřených s vlastníky těchto ploch.</w:t>
      </w:r>
    </w:p>
    <w:p w14:paraId="049F31CB" w14:textId="77777777" w:rsidR="006961D3" w:rsidRPr="00216687" w:rsidRDefault="006961D3">
      <w:pPr>
        <w:jc w:val="both"/>
        <w:rPr>
          <w:rFonts w:ascii="Tahoma" w:hAnsi="Tahoma" w:cs="Tahoma"/>
          <w:sz w:val="20"/>
          <w:szCs w:val="20"/>
        </w:rPr>
      </w:pPr>
    </w:p>
    <w:p w14:paraId="141441AC" w14:textId="77777777" w:rsidR="00CE2563" w:rsidRPr="00216687" w:rsidRDefault="00BE1A2B">
      <w:pPr>
        <w:jc w:val="center"/>
        <w:rPr>
          <w:rFonts w:ascii="Tahoma" w:hAnsi="Tahoma" w:cs="Tahoma"/>
          <w:b/>
          <w:sz w:val="20"/>
          <w:szCs w:val="20"/>
        </w:rPr>
      </w:pPr>
      <w:r w:rsidRPr="00216687">
        <w:rPr>
          <w:rFonts w:ascii="Tahoma" w:hAnsi="Tahoma" w:cs="Tahoma"/>
          <w:b/>
          <w:sz w:val="20"/>
          <w:szCs w:val="20"/>
        </w:rPr>
        <w:t>IV. Cena</w:t>
      </w:r>
    </w:p>
    <w:p w14:paraId="53128261" w14:textId="77777777" w:rsidR="00CE2563" w:rsidRPr="00216687" w:rsidRDefault="00CE2563">
      <w:pPr>
        <w:jc w:val="both"/>
        <w:rPr>
          <w:rFonts w:ascii="Tahoma" w:hAnsi="Tahoma" w:cs="Tahoma"/>
          <w:sz w:val="20"/>
          <w:szCs w:val="20"/>
        </w:rPr>
      </w:pPr>
    </w:p>
    <w:p w14:paraId="7B3CD868" w14:textId="77777777" w:rsidR="00286D52" w:rsidRDefault="00CE2563" w:rsidP="00286D52">
      <w:pPr>
        <w:numPr>
          <w:ilvl w:val="0"/>
          <w:numId w:val="16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 xml:space="preserve">Ceny </w:t>
      </w:r>
      <w:r w:rsidR="00D80CA7" w:rsidRPr="00216687">
        <w:rPr>
          <w:rFonts w:ascii="Tahoma" w:hAnsi="Tahoma" w:cs="Tahoma"/>
          <w:sz w:val="20"/>
          <w:szCs w:val="20"/>
        </w:rPr>
        <w:t>reklamních ploch</w:t>
      </w:r>
      <w:r w:rsidRPr="00216687">
        <w:rPr>
          <w:rFonts w:ascii="Tahoma" w:hAnsi="Tahoma" w:cs="Tahoma"/>
          <w:sz w:val="20"/>
          <w:szCs w:val="20"/>
        </w:rPr>
        <w:t xml:space="preserve"> jsou uvedeny </w:t>
      </w:r>
      <w:r w:rsidR="008E3D8D" w:rsidRPr="00216687">
        <w:rPr>
          <w:rFonts w:ascii="Tahoma" w:hAnsi="Tahoma" w:cs="Tahoma"/>
          <w:sz w:val="20"/>
          <w:szCs w:val="20"/>
        </w:rPr>
        <w:t>v Příloze</w:t>
      </w:r>
      <w:r w:rsidRPr="00216687">
        <w:rPr>
          <w:rFonts w:ascii="Tahoma" w:hAnsi="Tahoma" w:cs="Tahoma"/>
          <w:sz w:val="20"/>
          <w:szCs w:val="20"/>
        </w:rPr>
        <w:t xml:space="preserve"> č.</w:t>
      </w:r>
      <w:r w:rsidR="00EF415F" w:rsidRPr="00216687">
        <w:rPr>
          <w:rFonts w:ascii="Tahoma" w:hAnsi="Tahoma" w:cs="Tahoma"/>
          <w:sz w:val="20"/>
          <w:szCs w:val="20"/>
        </w:rPr>
        <w:t xml:space="preserve"> </w:t>
      </w:r>
      <w:r w:rsidRPr="00216687">
        <w:rPr>
          <w:rFonts w:ascii="Tahoma" w:hAnsi="Tahoma" w:cs="Tahoma"/>
          <w:sz w:val="20"/>
          <w:szCs w:val="20"/>
        </w:rPr>
        <w:t xml:space="preserve">1 </w:t>
      </w:r>
      <w:r w:rsidR="00D80CA7" w:rsidRPr="00216687">
        <w:rPr>
          <w:rFonts w:ascii="Tahoma" w:hAnsi="Tahoma" w:cs="Tahoma"/>
          <w:sz w:val="20"/>
          <w:szCs w:val="20"/>
        </w:rPr>
        <w:t>Smlouvy</w:t>
      </w:r>
      <w:r w:rsidRPr="00216687">
        <w:rPr>
          <w:rFonts w:ascii="Tahoma" w:hAnsi="Tahoma" w:cs="Tahoma"/>
          <w:sz w:val="20"/>
          <w:szCs w:val="20"/>
        </w:rPr>
        <w:t>.</w:t>
      </w:r>
      <w:r w:rsidR="00DC7E9E" w:rsidRPr="00216687">
        <w:rPr>
          <w:rFonts w:ascii="Tahoma" w:hAnsi="Tahoma" w:cs="Tahoma"/>
          <w:sz w:val="20"/>
          <w:szCs w:val="20"/>
        </w:rPr>
        <w:t xml:space="preserve"> Uvedená cena je</w:t>
      </w:r>
      <w:r w:rsidR="00AA1E5A" w:rsidRPr="00216687">
        <w:rPr>
          <w:rFonts w:ascii="Tahoma" w:hAnsi="Tahoma" w:cs="Tahoma"/>
          <w:sz w:val="20"/>
          <w:szCs w:val="20"/>
        </w:rPr>
        <w:t xml:space="preserve"> cenou</w:t>
      </w:r>
      <w:r w:rsidR="00DC7E9E" w:rsidRPr="00216687">
        <w:rPr>
          <w:rFonts w:ascii="Tahoma" w:hAnsi="Tahoma" w:cs="Tahoma"/>
          <w:sz w:val="20"/>
          <w:szCs w:val="20"/>
        </w:rPr>
        <w:t xml:space="preserve"> za pronájem reklamních ploch a výlep plakátů na uveden</w:t>
      </w:r>
      <w:r w:rsidR="00124283" w:rsidRPr="00216687">
        <w:rPr>
          <w:rFonts w:ascii="Tahoma" w:hAnsi="Tahoma" w:cs="Tahoma"/>
          <w:sz w:val="20"/>
          <w:szCs w:val="20"/>
        </w:rPr>
        <w:t xml:space="preserve">ých </w:t>
      </w:r>
      <w:proofErr w:type="gramStart"/>
      <w:r w:rsidR="00124283" w:rsidRPr="00216687">
        <w:rPr>
          <w:rFonts w:ascii="Tahoma" w:hAnsi="Tahoma" w:cs="Tahoma"/>
          <w:sz w:val="20"/>
          <w:szCs w:val="20"/>
        </w:rPr>
        <w:t>ploch</w:t>
      </w:r>
      <w:proofErr w:type="gramEnd"/>
      <w:r w:rsidR="00DC7E9E" w:rsidRPr="00216687">
        <w:rPr>
          <w:rFonts w:ascii="Tahoma" w:hAnsi="Tahoma" w:cs="Tahoma"/>
          <w:sz w:val="20"/>
          <w:szCs w:val="20"/>
        </w:rPr>
        <w:t xml:space="preserve"> v daných termínech výlepu. Cena nezahrnuje tisk plakátů a případný převěs plakátu mimo </w:t>
      </w:r>
      <w:r w:rsidR="00C12358" w:rsidRPr="00216687">
        <w:rPr>
          <w:rFonts w:ascii="Tahoma" w:hAnsi="Tahoma" w:cs="Tahoma"/>
          <w:sz w:val="20"/>
          <w:szCs w:val="20"/>
        </w:rPr>
        <w:t xml:space="preserve">uvedený </w:t>
      </w:r>
      <w:r w:rsidR="00DC7E9E" w:rsidRPr="00216687">
        <w:rPr>
          <w:rFonts w:ascii="Tahoma" w:hAnsi="Tahoma" w:cs="Tahoma"/>
          <w:sz w:val="20"/>
          <w:szCs w:val="20"/>
        </w:rPr>
        <w:t>termín výlepu.</w:t>
      </w:r>
    </w:p>
    <w:p w14:paraId="0A6959E7" w14:textId="77777777" w:rsidR="00CE2563" w:rsidRPr="00216687" w:rsidRDefault="00DC7E9E" w:rsidP="00286D52">
      <w:pPr>
        <w:ind w:left="567"/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 xml:space="preserve"> </w:t>
      </w:r>
    </w:p>
    <w:p w14:paraId="50AA8578" w14:textId="77777777" w:rsidR="00CE2563" w:rsidRPr="0006057F" w:rsidRDefault="00BE1A2B" w:rsidP="00286D52">
      <w:pPr>
        <w:numPr>
          <w:ilvl w:val="0"/>
          <w:numId w:val="16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>Ceny js</w:t>
      </w:r>
      <w:r w:rsidR="00EF415F" w:rsidRPr="00216687">
        <w:rPr>
          <w:rFonts w:ascii="Tahoma" w:hAnsi="Tahoma" w:cs="Tahoma"/>
          <w:sz w:val="20"/>
          <w:szCs w:val="20"/>
        </w:rPr>
        <w:t xml:space="preserve">ou platné pro období od </w:t>
      </w:r>
      <w:r w:rsidR="003F2CE4">
        <w:rPr>
          <w:rFonts w:ascii="Tahoma" w:hAnsi="Tahoma" w:cs="Tahoma"/>
          <w:sz w:val="20"/>
          <w:szCs w:val="20"/>
        </w:rPr>
        <w:t>26</w:t>
      </w:r>
      <w:r w:rsidR="00710011" w:rsidRPr="0006057F">
        <w:rPr>
          <w:rFonts w:ascii="Tahoma" w:hAnsi="Tahoma" w:cs="Tahoma"/>
          <w:sz w:val="20"/>
          <w:szCs w:val="20"/>
        </w:rPr>
        <w:t>.</w:t>
      </w:r>
      <w:r w:rsidR="00286D52" w:rsidRPr="0006057F">
        <w:rPr>
          <w:rFonts w:ascii="Tahoma" w:hAnsi="Tahoma" w:cs="Tahoma"/>
          <w:sz w:val="20"/>
          <w:szCs w:val="20"/>
        </w:rPr>
        <w:t xml:space="preserve"> </w:t>
      </w:r>
      <w:r w:rsidR="00710011" w:rsidRPr="0006057F">
        <w:rPr>
          <w:rFonts w:ascii="Tahoma" w:hAnsi="Tahoma" w:cs="Tahoma"/>
          <w:sz w:val="20"/>
          <w:szCs w:val="20"/>
        </w:rPr>
        <w:t>1</w:t>
      </w:r>
      <w:r w:rsidR="003F2CE4">
        <w:rPr>
          <w:rFonts w:ascii="Tahoma" w:hAnsi="Tahoma" w:cs="Tahoma"/>
          <w:sz w:val="20"/>
          <w:szCs w:val="20"/>
        </w:rPr>
        <w:t>2</w:t>
      </w:r>
      <w:r w:rsidR="00EF415F" w:rsidRPr="0006057F">
        <w:rPr>
          <w:rFonts w:ascii="Tahoma" w:hAnsi="Tahoma" w:cs="Tahoma"/>
          <w:sz w:val="20"/>
          <w:szCs w:val="20"/>
        </w:rPr>
        <w:t>. 20</w:t>
      </w:r>
      <w:r w:rsidR="005B4433" w:rsidRPr="0006057F">
        <w:rPr>
          <w:rFonts w:ascii="Tahoma" w:hAnsi="Tahoma" w:cs="Tahoma"/>
          <w:sz w:val="20"/>
          <w:szCs w:val="20"/>
        </w:rPr>
        <w:t>2</w:t>
      </w:r>
      <w:r w:rsidR="003F2CE4">
        <w:rPr>
          <w:rFonts w:ascii="Tahoma" w:hAnsi="Tahoma" w:cs="Tahoma"/>
          <w:sz w:val="20"/>
          <w:szCs w:val="20"/>
        </w:rPr>
        <w:t>3</w:t>
      </w:r>
      <w:r w:rsidR="005B4433" w:rsidRPr="0006057F">
        <w:rPr>
          <w:rFonts w:ascii="Tahoma" w:hAnsi="Tahoma" w:cs="Tahoma"/>
          <w:sz w:val="20"/>
          <w:szCs w:val="20"/>
        </w:rPr>
        <w:t xml:space="preserve"> od </w:t>
      </w:r>
      <w:r w:rsidR="003F2CE4">
        <w:rPr>
          <w:rFonts w:ascii="Tahoma" w:hAnsi="Tahoma" w:cs="Tahoma"/>
          <w:sz w:val="20"/>
          <w:szCs w:val="20"/>
        </w:rPr>
        <w:t>23. 12. 2024</w:t>
      </w:r>
      <w:r w:rsidR="00EF415F" w:rsidRPr="0006057F">
        <w:rPr>
          <w:rFonts w:ascii="Tahoma" w:hAnsi="Tahoma" w:cs="Tahoma"/>
          <w:sz w:val="20"/>
          <w:szCs w:val="20"/>
        </w:rPr>
        <w:t xml:space="preserve"> </w:t>
      </w:r>
      <w:r w:rsidRPr="0006057F">
        <w:rPr>
          <w:rFonts w:ascii="Tahoma" w:hAnsi="Tahoma" w:cs="Tahoma"/>
          <w:sz w:val="20"/>
          <w:szCs w:val="20"/>
        </w:rPr>
        <w:t>a stanovují se jako</w:t>
      </w:r>
      <w:r w:rsidRPr="0006057F">
        <w:rPr>
          <w:rFonts w:ascii="Tahoma" w:hAnsi="Tahoma" w:cs="Tahoma"/>
          <w:sz w:val="20"/>
          <w:szCs w:val="20"/>
        </w:rPr>
        <w:t xml:space="preserve"> konečné a nepřekročitelné.</w:t>
      </w:r>
    </w:p>
    <w:p w14:paraId="62486C05" w14:textId="77777777" w:rsidR="009B19C5" w:rsidRPr="0006057F" w:rsidRDefault="009B19C5" w:rsidP="009B19C5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7F89C560" w14:textId="77777777" w:rsidR="00CE2563" w:rsidRPr="0006057F" w:rsidRDefault="00BE1A2B" w:rsidP="00286D52">
      <w:pPr>
        <w:numPr>
          <w:ilvl w:val="0"/>
          <w:numId w:val="16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6057F">
        <w:rPr>
          <w:rFonts w:ascii="Tahoma" w:hAnsi="Tahoma" w:cs="Tahoma"/>
          <w:sz w:val="20"/>
          <w:szCs w:val="20"/>
        </w:rPr>
        <w:t>Ceny jsou uvedené bez platné sazby DPH pro dané období, tj. 21</w:t>
      </w:r>
      <w:r w:rsidR="00286D52" w:rsidRPr="0006057F">
        <w:rPr>
          <w:rFonts w:ascii="Tahoma" w:hAnsi="Tahoma" w:cs="Tahoma"/>
          <w:sz w:val="20"/>
          <w:szCs w:val="20"/>
        </w:rPr>
        <w:t xml:space="preserve"> </w:t>
      </w:r>
      <w:r w:rsidRPr="0006057F">
        <w:rPr>
          <w:rFonts w:ascii="Tahoma" w:hAnsi="Tahoma" w:cs="Tahoma"/>
          <w:sz w:val="20"/>
          <w:szCs w:val="20"/>
        </w:rPr>
        <w:t>%.</w:t>
      </w:r>
    </w:p>
    <w:p w14:paraId="4101652C" w14:textId="77777777" w:rsidR="00CE2563" w:rsidRPr="0006057F" w:rsidRDefault="00CE2563" w:rsidP="00B43A0B">
      <w:pPr>
        <w:rPr>
          <w:rFonts w:ascii="Tahoma" w:hAnsi="Tahoma" w:cs="Tahoma"/>
          <w:b/>
          <w:sz w:val="20"/>
          <w:szCs w:val="20"/>
        </w:rPr>
      </w:pPr>
    </w:p>
    <w:p w14:paraId="5F1699F6" w14:textId="77777777" w:rsidR="00CE2563" w:rsidRPr="0006057F" w:rsidRDefault="00BE1A2B">
      <w:pPr>
        <w:jc w:val="center"/>
        <w:rPr>
          <w:rFonts w:ascii="Tahoma" w:hAnsi="Tahoma" w:cs="Tahoma"/>
          <w:sz w:val="20"/>
          <w:szCs w:val="20"/>
        </w:rPr>
      </w:pPr>
      <w:r w:rsidRPr="0006057F">
        <w:rPr>
          <w:rFonts w:ascii="Tahoma" w:hAnsi="Tahoma" w:cs="Tahoma"/>
          <w:b/>
          <w:sz w:val="20"/>
          <w:szCs w:val="20"/>
        </w:rPr>
        <w:lastRenderedPageBreak/>
        <w:t>V. Platební podmínky</w:t>
      </w:r>
    </w:p>
    <w:p w14:paraId="4B99056E" w14:textId="77777777" w:rsidR="00CE2563" w:rsidRPr="0006057F" w:rsidRDefault="00CE2563">
      <w:pPr>
        <w:jc w:val="both"/>
        <w:rPr>
          <w:rFonts w:ascii="Tahoma" w:hAnsi="Tahoma" w:cs="Tahoma"/>
          <w:sz w:val="20"/>
          <w:szCs w:val="20"/>
        </w:rPr>
      </w:pPr>
    </w:p>
    <w:p w14:paraId="4578E42A" w14:textId="77777777" w:rsidR="00A4030F" w:rsidRPr="0006057F" w:rsidRDefault="00AD3737" w:rsidP="00286D52">
      <w:pPr>
        <w:numPr>
          <w:ilvl w:val="0"/>
          <w:numId w:val="17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6057F">
        <w:rPr>
          <w:rFonts w:ascii="Tahoma" w:hAnsi="Tahoma" w:cs="Tahoma"/>
          <w:sz w:val="20"/>
          <w:szCs w:val="20"/>
        </w:rPr>
        <w:t>Dodavatel</w:t>
      </w:r>
      <w:r w:rsidR="00EF415F" w:rsidRPr="0006057F">
        <w:rPr>
          <w:rFonts w:ascii="Tahoma" w:hAnsi="Tahoma" w:cs="Tahoma"/>
          <w:sz w:val="20"/>
          <w:szCs w:val="20"/>
        </w:rPr>
        <w:t xml:space="preserve"> </w:t>
      </w:r>
      <w:r w:rsidR="00CE2563" w:rsidRPr="0006057F">
        <w:rPr>
          <w:rFonts w:ascii="Tahoma" w:hAnsi="Tahoma" w:cs="Tahoma"/>
          <w:sz w:val="20"/>
          <w:szCs w:val="20"/>
        </w:rPr>
        <w:t xml:space="preserve">je oprávněn </w:t>
      </w:r>
      <w:r w:rsidR="00AA1E5A" w:rsidRPr="0006057F">
        <w:rPr>
          <w:rFonts w:ascii="Tahoma" w:hAnsi="Tahoma" w:cs="Tahoma"/>
          <w:sz w:val="20"/>
          <w:szCs w:val="20"/>
        </w:rPr>
        <w:t>vystavit fakturu</w:t>
      </w:r>
      <w:r w:rsidR="00CE2563" w:rsidRPr="0006057F">
        <w:rPr>
          <w:rFonts w:ascii="Tahoma" w:hAnsi="Tahoma" w:cs="Tahoma"/>
          <w:sz w:val="20"/>
          <w:szCs w:val="20"/>
        </w:rPr>
        <w:t xml:space="preserve"> </w:t>
      </w:r>
      <w:r w:rsidR="00BE1A2B" w:rsidRPr="0006057F">
        <w:rPr>
          <w:rFonts w:ascii="Tahoma" w:hAnsi="Tahoma" w:cs="Tahoma"/>
          <w:sz w:val="20"/>
          <w:szCs w:val="20"/>
        </w:rPr>
        <w:t>následovně:</w:t>
      </w:r>
    </w:p>
    <w:p w14:paraId="1299C43A" w14:textId="77777777" w:rsidR="00A4030F" w:rsidRPr="0006057F" w:rsidRDefault="00A4030F" w:rsidP="00A4030F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12D768E5" w14:textId="77777777" w:rsidR="00071F9B" w:rsidRPr="0006057F" w:rsidRDefault="00BE1A2B" w:rsidP="006961D3">
      <w:pPr>
        <w:numPr>
          <w:ilvl w:val="1"/>
          <w:numId w:val="24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06057F">
        <w:rPr>
          <w:rFonts w:ascii="Tahoma" w:hAnsi="Tahoma" w:cs="Tahoma"/>
          <w:sz w:val="20"/>
          <w:szCs w:val="20"/>
        </w:rPr>
        <w:t xml:space="preserve">v případě </w:t>
      </w:r>
      <w:proofErr w:type="spellStart"/>
      <w:r w:rsidRPr="0006057F">
        <w:rPr>
          <w:rFonts w:ascii="Tahoma" w:hAnsi="Tahoma" w:cs="Tahoma"/>
          <w:sz w:val="20"/>
          <w:szCs w:val="20"/>
        </w:rPr>
        <w:t>citylightů</w:t>
      </w:r>
      <w:proofErr w:type="spellEnd"/>
      <w:r w:rsidRPr="0006057F">
        <w:rPr>
          <w:rFonts w:ascii="Tahoma" w:hAnsi="Tahoma" w:cs="Tahoma"/>
          <w:sz w:val="20"/>
          <w:szCs w:val="20"/>
        </w:rPr>
        <w:t xml:space="preserve"> na rotundách</w:t>
      </w:r>
      <w:r w:rsidR="006961D3" w:rsidRPr="0006057F">
        <w:rPr>
          <w:rFonts w:ascii="Tahoma" w:hAnsi="Tahoma" w:cs="Tahoma"/>
          <w:sz w:val="20"/>
          <w:szCs w:val="20"/>
        </w:rPr>
        <w:t xml:space="preserve">, vždy po provedení 2 výlepů v daném měsíci, tj. jednou měsíčně, nejdříve však v den zdanitelného plnění.  </w:t>
      </w:r>
      <w:r w:rsidRPr="0006057F">
        <w:rPr>
          <w:rFonts w:ascii="Tahoma" w:hAnsi="Tahoma" w:cs="Tahoma"/>
          <w:sz w:val="20"/>
          <w:szCs w:val="20"/>
        </w:rPr>
        <w:t xml:space="preserve"> </w:t>
      </w:r>
    </w:p>
    <w:p w14:paraId="4DDBEF00" w14:textId="77777777" w:rsidR="00071F9B" w:rsidRPr="0006057F" w:rsidRDefault="00071F9B" w:rsidP="00071F9B">
      <w:pPr>
        <w:ind w:left="993"/>
        <w:jc w:val="both"/>
        <w:rPr>
          <w:rFonts w:ascii="Tahoma" w:hAnsi="Tahoma" w:cs="Tahoma"/>
          <w:sz w:val="20"/>
          <w:szCs w:val="20"/>
        </w:rPr>
      </w:pPr>
    </w:p>
    <w:p w14:paraId="1313AB32" w14:textId="77777777" w:rsidR="00286D52" w:rsidRPr="0006057F" w:rsidRDefault="00071F9B" w:rsidP="00A4030F">
      <w:pPr>
        <w:numPr>
          <w:ilvl w:val="1"/>
          <w:numId w:val="24"/>
        </w:numPr>
        <w:ind w:left="993"/>
        <w:jc w:val="both"/>
        <w:rPr>
          <w:rFonts w:ascii="Tahoma" w:hAnsi="Tahoma" w:cs="Tahoma"/>
          <w:sz w:val="20"/>
          <w:szCs w:val="20"/>
        </w:rPr>
      </w:pPr>
      <w:r w:rsidRPr="0006057F">
        <w:rPr>
          <w:rFonts w:ascii="Tahoma" w:hAnsi="Tahoma" w:cs="Tahoma"/>
          <w:sz w:val="20"/>
          <w:szCs w:val="20"/>
        </w:rPr>
        <w:t>v</w:t>
      </w:r>
      <w:r w:rsidR="00A4030F" w:rsidRPr="0006057F">
        <w:rPr>
          <w:rFonts w:ascii="Tahoma" w:hAnsi="Tahoma" w:cs="Tahoma"/>
          <w:sz w:val="20"/>
          <w:szCs w:val="20"/>
        </w:rPr>
        <w:t xml:space="preserve"> případě </w:t>
      </w:r>
      <w:proofErr w:type="spellStart"/>
      <w:r w:rsidR="00A4030F" w:rsidRPr="0006057F">
        <w:rPr>
          <w:rFonts w:ascii="Tahoma" w:hAnsi="Tahoma" w:cs="Tahoma"/>
          <w:sz w:val="20"/>
          <w:szCs w:val="20"/>
        </w:rPr>
        <w:t>citylightu</w:t>
      </w:r>
      <w:proofErr w:type="spellEnd"/>
      <w:r w:rsidR="00A4030F" w:rsidRPr="0006057F">
        <w:rPr>
          <w:rFonts w:ascii="Tahoma" w:hAnsi="Tahoma" w:cs="Tahoma"/>
          <w:sz w:val="20"/>
          <w:szCs w:val="20"/>
        </w:rPr>
        <w:t xml:space="preserve"> č. 12413217 ve vestibulu metra Staroměstská</w:t>
      </w:r>
      <w:r w:rsidR="006961D3" w:rsidRPr="0006057F">
        <w:rPr>
          <w:rFonts w:ascii="Tahoma" w:hAnsi="Tahoma" w:cs="Tahoma"/>
          <w:sz w:val="20"/>
          <w:szCs w:val="20"/>
        </w:rPr>
        <w:t>,</w:t>
      </w:r>
      <w:r w:rsidR="00A4030F" w:rsidRPr="0006057F">
        <w:rPr>
          <w:rFonts w:ascii="Tahoma" w:hAnsi="Tahoma" w:cs="Tahoma"/>
          <w:sz w:val="20"/>
          <w:szCs w:val="20"/>
        </w:rPr>
        <w:t xml:space="preserve"> </w:t>
      </w:r>
      <w:r w:rsidR="00CE2563" w:rsidRPr="0006057F">
        <w:rPr>
          <w:rFonts w:ascii="Tahoma" w:hAnsi="Tahoma" w:cs="Tahoma"/>
          <w:sz w:val="20"/>
          <w:szCs w:val="20"/>
        </w:rPr>
        <w:t xml:space="preserve">vždy po </w:t>
      </w:r>
      <w:r w:rsidR="00B12FF3" w:rsidRPr="0006057F">
        <w:rPr>
          <w:rFonts w:ascii="Tahoma" w:hAnsi="Tahoma" w:cs="Tahoma"/>
          <w:sz w:val="20"/>
          <w:szCs w:val="20"/>
        </w:rPr>
        <w:t xml:space="preserve">provedení </w:t>
      </w:r>
      <w:r w:rsidR="00AD3737" w:rsidRPr="0006057F">
        <w:rPr>
          <w:rFonts w:ascii="Tahoma" w:hAnsi="Tahoma" w:cs="Tahoma"/>
          <w:sz w:val="20"/>
          <w:szCs w:val="20"/>
        </w:rPr>
        <w:t>výlepu</w:t>
      </w:r>
      <w:r w:rsidR="00CE2563" w:rsidRPr="0006057F">
        <w:rPr>
          <w:rFonts w:ascii="Tahoma" w:hAnsi="Tahoma" w:cs="Tahoma"/>
          <w:sz w:val="20"/>
          <w:szCs w:val="20"/>
        </w:rPr>
        <w:t xml:space="preserve">, </w:t>
      </w:r>
      <w:r w:rsidRPr="0006057F">
        <w:rPr>
          <w:rFonts w:ascii="Tahoma" w:hAnsi="Tahoma" w:cs="Tahoma"/>
          <w:sz w:val="20"/>
          <w:szCs w:val="20"/>
        </w:rPr>
        <w:t xml:space="preserve">tj. jednou měsíčně, </w:t>
      </w:r>
      <w:r w:rsidR="00CE2563" w:rsidRPr="0006057F">
        <w:rPr>
          <w:rFonts w:ascii="Tahoma" w:hAnsi="Tahoma" w:cs="Tahoma"/>
          <w:sz w:val="20"/>
          <w:szCs w:val="20"/>
        </w:rPr>
        <w:t xml:space="preserve">nejdříve </w:t>
      </w:r>
      <w:r w:rsidRPr="0006057F">
        <w:rPr>
          <w:rFonts w:ascii="Tahoma" w:hAnsi="Tahoma" w:cs="Tahoma"/>
          <w:sz w:val="20"/>
          <w:szCs w:val="20"/>
        </w:rPr>
        <w:t xml:space="preserve">však </w:t>
      </w:r>
      <w:r w:rsidR="00CE2563" w:rsidRPr="0006057F">
        <w:rPr>
          <w:rFonts w:ascii="Tahoma" w:hAnsi="Tahoma" w:cs="Tahoma"/>
          <w:sz w:val="20"/>
          <w:szCs w:val="20"/>
        </w:rPr>
        <w:t>v den zdanitelného plnění.</w:t>
      </w:r>
      <w:r w:rsidR="004D406B" w:rsidRPr="0006057F">
        <w:rPr>
          <w:rFonts w:ascii="Tahoma" w:hAnsi="Tahoma" w:cs="Tahoma"/>
          <w:sz w:val="20"/>
          <w:szCs w:val="20"/>
        </w:rPr>
        <w:t xml:space="preserve"> </w:t>
      </w:r>
    </w:p>
    <w:p w14:paraId="3461D779" w14:textId="77777777" w:rsidR="00A4030F" w:rsidRPr="0006057F" w:rsidRDefault="00A4030F" w:rsidP="00A4030F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1FA46DC2" w14:textId="77777777" w:rsidR="00CE2563" w:rsidRPr="0006057F" w:rsidRDefault="00AD3737" w:rsidP="009B19C5">
      <w:pPr>
        <w:numPr>
          <w:ilvl w:val="0"/>
          <w:numId w:val="17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6057F">
        <w:rPr>
          <w:rFonts w:ascii="Tahoma" w:hAnsi="Tahoma" w:cs="Tahoma"/>
          <w:sz w:val="20"/>
          <w:szCs w:val="20"/>
        </w:rPr>
        <w:t>Objednatel je povi</w:t>
      </w:r>
      <w:r w:rsidR="00EF415F" w:rsidRPr="0006057F">
        <w:rPr>
          <w:rFonts w:ascii="Tahoma" w:hAnsi="Tahoma" w:cs="Tahoma"/>
          <w:sz w:val="20"/>
          <w:szCs w:val="20"/>
        </w:rPr>
        <w:t>nen</w:t>
      </w:r>
      <w:r w:rsidR="00BE1A2B" w:rsidRPr="0006057F">
        <w:rPr>
          <w:rFonts w:ascii="Tahoma" w:hAnsi="Tahoma" w:cs="Tahoma"/>
          <w:sz w:val="20"/>
          <w:szCs w:val="20"/>
        </w:rPr>
        <w:t xml:space="preserve"> uhradit řádně vystavenou fakturu </w:t>
      </w:r>
      <w:r w:rsidR="009B19C5" w:rsidRPr="0006057F">
        <w:rPr>
          <w:rFonts w:ascii="Tahoma" w:hAnsi="Tahoma" w:cs="Tahoma"/>
          <w:sz w:val="20"/>
          <w:szCs w:val="20"/>
        </w:rPr>
        <w:t xml:space="preserve">dle odst. 1 tohoto článku </w:t>
      </w:r>
      <w:r w:rsidRPr="0006057F">
        <w:rPr>
          <w:rFonts w:ascii="Tahoma" w:hAnsi="Tahoma" w:cs="Tahoma"/>
          <w:sz w:val="20"/>
          <w:szCs w:val="20"/>
        </w:rPr>
        <w:t>Dodavateli</w:t>
      </w:r>
      <w:r w:rsidR="00BE1A2B" w:rsidRPr="0006057F">
        <w:rPr>
          <w:rFonts w:ascii="Tahoma" w:hAnsi="Tahoma" w:cs="Tahoma"/>
          <w:sz w:val="20"/>
          <w:szCs w:val="20"/>
        </w:rPr>
        <w:t xml:space="preserve"> vždy nejpozději </w:t>
      </w:r>
      <w:r w:rsidRPr="0006057F">
        <w:rPr>
          <w:rFonts w:ascii="Tahoma" w:hAnsi="Tahoma" w:cs="Tahoma"/>
          <w:sz w:val="20"/>
          <w:szCs w:val="20"/>
        </w:rPr>
        <w:t>14</w:t>
      </w:r>
      <w:r w:rsidR="00BE1A2B" w:rsidRPr="0006057F">
        <w:rPr>
          <w:rFonts w:ascii="Tahoma" w:hAnsi="Tahoma" w:cs="Tahoma"/>
          <w:sz w:val="20"/>
          <w:szCs w:val="20"/>
        </w:rPr>
        <w:t xml:space="preserve"> kalendářních dnů ode dne jejího </w:t>
      </w:r>
      <w:r w:rsidR="00B12FF3" w:rsidRPr="0006057F">
        <w:rPr>
          <w:rFonts w:ascii="Tahoma" w:hAnsi="Tahoma" w:cs="Tahoma"/>
          <w:sz w:val="20"/>
          <w:szCs w:val="20"/>
        </w:rPr>
        <w:t>vystavení</w:t>
      </w:r>
      <w:r w:rsidR="00BE1A2B" w:rsidRPr="0006057F">
        <w:rPr>
          <w:rFonts w:ascii="Tahoma" w:hAnsi="Tahoma" w:cs="Tahoma"/>
          <w:sz w:val="20"/>
          <w:szCs w:val="20"/>
        </w:rPr>
        <w:t>.</w:t>
      </w:r>
      <w:r w:rsidR="00935282" w:rsidRPr="0006057F">
        <w:rPr>
          <w:rFonts w:ascii="Tahoma" w:hAnsi="Tahoma" w:cs="Tahoma"/>
          <w:sz w:val="20"/>
          <w:szCs w:val="20"/>
        </w:rPr>
        <w:t xml:space="preserve"> </w:t>
      </w:r>
    </w:p>
    <w:p w14:paraId="3CF2D8B6" w14:textId="77777777" w:rsidR="008E3D8D" w:rsidRPr="0006057F" w:rsidRDefault="008E3D8D">
      <w:pPr>
        <w:jc w:val="both"/>
        <w:rPr>
          <w:rFonts w:ascii="Tahoma" w:hAnsi="Tahoma" w:cs="Tahoma"/>
          <w:sz w:val="20"/>
          <w:szCs w:val="20"/>
        </w:rPr>
      </w:pPr>
    </w:p>
    <w:p w14:paraId="67010525" w14:textId="77777777" w:rsidR="00CE2563" w:rsidRPr="0006057F" w:rsidRDefault="00BE1A2B">
      <w:pPr>
        <w:jc w:val="center"/>
        <w:rPr>
          <w:rFonts w:ascii="Tahoma" w:hAnsi="Tahoma" w:cs="Tahoma"/>
          <w:b/>
          <w:sz w:val="20"/>
          <w:szCs w:val="20"/>
        </w:rPr>
      </w:pPr>
      <w:r w:rsidRPr="0006057F">
        <w:rPr>
          <w:rFonts w:ascii="Tahoma" w:hAnsi="Tahoma" w:cs="Tahoma"/>
          <w:b/>
          <w:sz w:val="20"/>
          <w:szCs w:val="20"/>
        </w:rPr>
        <w:t xml:space="preserve">VI. </w:t>
      </w:r>
      <w:r w:rsidR="00935282" w:rsidRPr="0006057F">
        <w:rPr>
          <w:rFonts w:ascii="Tahoma" w:hAnsi="Tahoma" w:cs="Tahoma"/>
          <w:b/>
          <w:sz w:val="20"/>
          <w:szCs w:val="20"/>
        </w:rPr>
        <w:t>Odpovědnost</w:t>
      </w:r>
    </w:p>
    <w:p w14:paraId="0FB78278" w14:textId="77777777" w:rsidR="00CE2563" w:rsidRPr="0006057F" w:rsidRDefault="00CE2563">
      <w:pPr>
        <w:jc w:val="both"/>
        <w:rPr>
          <w:rFonts w:ascii="Tahoma" w:hAnsi="Tahoma" w:cs="Tahoma"/>
          <w:b/>
          <w:sz w:val="20"/>
          <w:szCs w:val="20"/>
        </w:rPr>
      </w:pPr>
    </w:p>
    <w:p w14:paraId="270DB316" w14:textId="77777777" w:rsidR="00CE2563" w:rsidRPr="0006057F" w:rsidRDefault="00AD3737" w:rsidP="00286D52">
      <w:pPr>
        <w:numPr>
          <w:ilvl w:val="0"/>
          <w:numId w:val="18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6057F">
        <w:rPr>
          <w:rFonts w:ascii="Tahoma" w:hAnsi="Tahoma" w:cs="Tahoma"/>
          <w:sz w:val="20"/>
          <w:szCs w:val="20"/>
        </w:rPr>
        <w:t>Dodavatel</w:t>
      </w:r>
      <w:r w:rsidR="00BE1A2B" w:rsidRPr="0006057F">
        <w:rPr>
          <w:rFonts w:ascii="Tahoma" w:hAnsi="Tahoma" w:cs="Tahoma"/>
          <w:sz w:val="20"/>
          <w:szCs w:val="20"/>
        </w:rPr>
        <w:t xml:space="preserve"> odpovídá za včasné, řádné a kvalitní plnění předmětu smlouvy.</w:t>
      </w:r>
    </w:p>
    <w:p w14:paraId="1FC39945" w14:textId="77777777" w:rsidR="00286D52" w:rsidRPr="0006057F" w:rsidRDefault="00286D52" w:rsidP="00286D52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0ADEEAA5" w14:textId="77777777" w:rsidR="00CE2563" w:rsidRPr="00216687" w:rsidRDefault="00EF415F" w:rsidP="00286D52">
      <w:pPr>
        <w:numPr>
          <w:ilvl w:val="0"/>
          <w:numId w:val="18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6057F">
        <w:rPr>
          <w:rFonts w:ascii="Tahoma" w:hAnsi="Tahoma" w:cs="Tahoma"/>
          <w:sz w:val="20"/>
          <w:szCs w:val="20"/>
        </w:rPr>
        <w:t>Objednatel</w:t>
      </w:r>
      <w:r w:rsidR="00AD3737" w:rsidRPr="0006057F">
        <w:rPr>
          <w:rFonts w:ascii="Tahoma" w:hAnsi="Tahoma" w:cs="Tahoma"/>
          <w:sz w:val="20"/>
          <w:szCs w:val="20"/>
        </w:rPr>
        <w:t xml:space="preserve"> je oprávněn</w:t>
      </w:r>
      <w:r w:rsidR="00BE1A2B" w:rsidRPr="0006057F">
        <w:rPr>
          <w:rFonts w:ascii="Tahoma" w:hAnsi="Tahoma" w:cs="Tahoma"/>
          <w:sz w:val="20"/>
          <w:szCs w:val="20"/>
        </w:rPr>
        <w:t xml:space="preserve"> v případě zjištění pozdního nebo nekvalitního plnění předmětu smlouvy, nejpozději však do deseti dnů po termínu stanoveném pro splnění jednotlivých segmentů, požadovat okamžitou nápravu, a to na náklady </w:t>
      </w:r>
      <w:r w:rsidR="00AD3737" w:rsidRPr="0006057F">
        <w:rPr>
          <w:rFonts w:ascii="Tahoma" w:hAnsi="Tahoma" w:cs="Tahoma"/>
          <w:sz w:val="20"/>
          <w:szCs w:val="20"/>
        </w:rPr>
        <w:t>Dodavatele</w:t>
      </w:r>
      <w:r w:rsidR="00912FBE" w:rsidRPr="0006057F">
        <w:rPr>
          <w:rFonts w:ascii="Tahoma" w:hAnsi="Tahoma" w:cs="Tahoma"/>
          <w:sz w:val="20"/>
          <w:szCs w:val="20"/>
        </w:rPr>
        <w:t>, a zároveň požadovat</w:t>
      </w:r>
      <w:r w:rsidR="009B19C5" w:rsidRPr="0006057F">
        <w:rPr>
          <w:rFonts w:ascii="Tahoma" w:hAnsi="Tahoma" w:cs="Tahoma"/>
          <w:sz w:val="20"/>
          <w:szCs w:val="20"/>
        </w:rPr>
        <w:t xml:space="preserve"> přiměřenou slevu</w:t>
      </w:r>
      <w:r w:rsidR="00912FBE" w:rsidRPr="0006057F">
        <w:rPr>
          <w:rFonts w:ascii="Tahoma" w:hAnsi="Tahoma" w:cs="Tahoma"/>
          <w:sz w:val="20"/>
          <w:szCs w:val="20"/>
        </w:rPr>
        <w:t xml:space="preserve"> z ceny pronájmu reklamních ploch odpovídající době, po kterou nebylo plněno řádně nebo včas</w:t>
      </w:r>
      <w:r w:rsidR="00BE1A2B" w:rsidRPr="0006057F">
        <w:rPr>
          <w:rFonts w:ascii="Tahoma" w:hAnsi="Tahoma" w:cs="Tahoma"/>
          <w:sz w:val="20"/>
          <w:szCs w:val="20"/>
        </w:rPr>
        <w:t>.</w:t>
      </w:r>
      <w:r w:rsidR="00BE1A2B" w:rsidRPr="00216687">
        <w:rPr>
          <w:rFonts w:ascii="Tahoma" w:hAnsi="Tahoma" w:cs="Tahoma"/>
          <w:sz w:val="20"/>
          <w:szCs w:val="20"/>
        </w:rPr>
        <w:t xml:space="preserve"> Nápravu nemůže požadovat v případě, že pozdní, respektive nekvalitní plnění bylo zaviněno opožděným dodáním podkladů k jednotlivým medií</w:t>
      </w:r>
      <w:r w:rsidR="00BE1A2B" w:rsidRPr="00216687">
        <w:rPr>
          <w:rFonts w:ascii="Tahoma" w:hAnsi="Tahoma" w:cs="Tahoma"/>
          <w:sz w:val="20"/>
          <w:szCs w:val="20"/>
        </w:rPr>
        <w:t>m, respektive jejich špatnou kvalitou.</w:t>
      </w:r>
    </w:p>
    <w:p w14:paraId="0562CB0E" w14:textId="77777777" w:rsidR="004D406B" w:rsidRPr="00216687" w:rsidRDefault="004D406B">
      <w:pPr>
        <w:jc w:val="center"/>
        <w:rPr>
          <w:rFonts w:ascii="Tahoma" w:hAnsi="Tahoma" w:cs="Tahoma"/>
          <w:b/>
          <w:sz w:val="20"/>
          <w:szCs w:val="20"/>
        </w:rPr>
      </w:pPr>
    </w:p>
    <w:p w14:paraId="78AD6956" w14:textId="77777777" w:rsidR="00CE2563" w:rsidRPr="00216687" w:rsidRDefault="00BE1A2B">
      <w:pPr>
        <w:jc w:val="center"/>
        <w:rPr>
          <w:rFonts w:ascii="Tahoma" w:hAnsi="Tahoma" w:cs="Tahoma"/>
          <w:b/>
          <w:sz w:val="20"/>
          <w:szCs w:val="20"/>
        </w:rPr>
      </w:pPr>
      <w:r w:rsidRPr="00216687">
        <w:rPr>
          <w:rFonts w:ascii="Tahoma" w:hAnsi="Tahoma" w:cs="Tahoma"/>
          <w:b/>
          <w:sz w:val="20"/>
          <w:szCs w:val="20"/>
        </w:rPr>
        <w:t>VII. Závěrečná ustanovení</w:t>
      </w:r>
    </w:p>
    <w:p w14:paraId="34CE0A41" w14:textId="77777777" w:rsidR="00CE2563" w:rsidRPr="00216687" w:rsidRDefault="00CE2563">
      <w:pPr>
        <w:jc w:val="both"/>
        <w:rPr>
          <w:rFonts w:ascii="Tahoma" w:hAnsi="Tahoma" w:cs="Tahoma"/>
          <w:b/>
          <w:sz w:val="20"/>
          <w:szCs w:val="20"/>
        </w:rPr>
      </w:pPr>
    </w:p>
    <w:p w14:paraId="0FF7F2BB" w14:textId="77777777" w:rsidR="00B12FF3" w:rsidRDefault="009A2A42" w:rsidP="00286D52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 xml:space="preserve">Veškeré vztahy, které </w:t>
      </w:r>
      <w:r w:rsidR="00AD3737" w:rsidRPr="00216687">
        <w:rPr>
          <w:rFonts w:ascii="Tahoma" w:hAnsi="Tahoma" w:cs="Tahoma"/>
          <w:sz w:val="20"/>
          <w:szCs w:val="20"/>
        </w:rPr>
        <w:t xml:space="preserve">nejsou </w:t>
      </w:r>
      <w:r w:rsidR="00CE2563" w:rsidRPr="00216687">
        <w:rPr>
          <w:rFonts w:ascii="Tahoma" w:hAnsi="Tahoma" w:cs="Tahoma"/>
          <w:sz w:val="20"/>
          <w:szCs w:val="20"/>
        </w:rPr>
        <w:t>p</w:t>
      </w:r>
      <w:r w:rsidRPr="00216687">
        <w:rPr>
          <w:rFonts w:ascii="Tahoma" w:hAnsi="Tahoma" w:cs="Tahoma"/>
          <w:sz w:val="20"/>
          <w:szCs w:val="20"/>
        </w:rPr>
        <w:t>římo touto smlouvou upraveny</w:t>
      </w:r>
      <w:r w:rsidR="00152F36" w:rsidRPr="00216687">
        <w:rPr>
          <w:rFonts w:ascii="Tahoma" w:hAnsi="Tahoma" w:cs="Tahoma"/>
          <w:sz w:val="20"/>
          <w:szCs w:val="20"/>
        </w:rPr>
        <w:t>,</w:t>
      </w:r>
      <w:r w:rsidRPr="00216687">
        <w:rPr>
          <w:rFonts w:ascii="Tahoma" w:hAnsi="Tahoma" w:cs="Tahoma"/>
          <w:sz w:val="20"/>
          <w:szCs w:val="20"/>
        </w:rPr>
        <w:t xml:space="preserve"> se </w:t>
      </w:r>
      <w:r w:rsidR="00CE2563" w:rsidRPr="00216687">
        <w:rPr>
          <w:rFonts w:ascii="Tahoma" w:hAnsi="Tahoma" w:cs="Tahoma"/>
          <w:sz w:val="20"/>
          <w:szCs w:val="20"/>
        </w:rPr>
        <w:t>řídí příslušnými ustanoveními občanského zákoníku.</w:t>
      </w:r>
    </w:p>
    <w:p w14:paraId="62EBF3C5" w14:textId="77777777" w:rsidR="00286D52" w:rsidRPr="00216687" w:rsidRDefault="00286D52" w:rsidP="00286D52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56912FF4" w14:textId="77777777" w:rsidR="00CE2563" w:rsidRPr="00216687" w:rsidRDefault="00BE1A2B" w:rsidP="00286D52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 xml:space="preserve">Veškeré změny či doplňky této smlouvy jsou možné pouze </w:t>
      </w:r>
      <w:r w:rsidR="00216A7B">
        <w:rPr>
          <w:rFonts w:ascii="Tahoma" w:hAnsi="Tahoma" w:cs="Tahoma"/>
          <w:sz w:val="20"/>
          <w:szCs w:val="20"/>
        </w:rPr>
        <w:t xml:space="preserve">písemnou </w:t>
      </w:r>
      <w:r w:rsidRPr="00216687">
        <w:rPr>
          <w:rFonts w:ascii="Tahoma" w:hAnsi="Tahoma" w:cs="Tahoma"/>
          <w:sz w:val="20"/>
          <w:szCs w:val="20"/>
        </w:rPr>
        <w:t xml:space="preserve">formou </w:t>
      </w:r>
      <w:r w:rsidR="00216A7B">
        <w:rPr>
          <w:rFonts w:ascii="Tahoma" w:hAnsi="Tahoma" w:cs="Tahoma"/>
          <w:sz w:val="20"/>
          <w:szCs w:val="20"/>
        </w:rPr>
        <w:t>vzájemně odsouhlasenou oběma smluvními stranami</w:t>
      </w:r>
      <w:r w:rsidRPr="00216687">
        <w:rPr>
          <w:rFonts w:ascii="Tahoma" w:hAnsi="Tahoma" w:cs="Tahoma"/>
          <w:sz w:val="20"/>
          <w:szCs w:val="20"/>
        </w:rPr>
        <w:t>.</w:t>
      </w:r>
    </w:p>
    <w:p w14:paraId="6D98A12B" w14:textId="77777777" w:rsidR="00204FB9" w:rsidRPr="00216687" w:rsidRDefault="00204FB9" w:rsidP="00204FB9">
      <w:pPr>
        <w:tabs>
          <w:tab w:val="left" w:pos="12240"/>
        </w:tabs>
        <w:jc w:val="both"/>
        <w:rPr>
          <w:rFonts w:ascii="Tahoma" w:hAnsi="Tahoma" w:cs="Tahoma"/>
          <w:sz w:val="20"/>
          <w:szCs w:val="20"/>
        </w:rPr>
      </w:pPr>
    </w:p>
    <w:p w14:paraId="6396B678" w14:textId="77777777" w:rsidR="001B7BAA" w:rsidRDefault="00CE2563" w:rsidP="00286D52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 xml:space="preserve">Tato smlouva se vyhotovuje ve </w:t>
      </w:r>
      <w:r w:rsidR="00152F36" w:rsidRPr="00216687">
        <w:rPr>
          <w:rFonts w:ascii="Tahoma" w:hAnsi="Tahoma" w:cs="Tahoma"/>
          <w:sz w:val="20"/>
          <w:szCs w:val="20"/>
        </w:rPr>
        <w:t>dvou</w:t>
      </w:r>
      <w:r w:rsidRPr="00216687">
        <w:rPr>
          <w:rFonts w:ascii="Tahoma" w:hAnsi="Tahoma" w:cs="Tahoma"/>
          <w:sz w:val="20"/>
          <w:szCs w:val="20"/>
        </w:rPr>
        <w:t xml:space="preserve"> stejnopisech, které mají platnost originálu. Při podpisu smlouvy obdrží k</w:t>
      </w:r>
      <w:r w:rsidR="00152F36" w:rsidRPr="00216687">
        <w:rPr>
          <w:rFonts w:ascii="Tahoma" w:hAnsi="Tahoma" w:cs="Tahoma"/>
          <w:sz w:val="20"/>
          <w:szCs w:val="20"/>
        </w:rPr>
        <w:t>aždá ze smluvních stran jedno</w:t>
      </w:r>
      <w:r w:rsidR="00AD3737" w:rsidRPr="00216687">
        <w:rPr>
          <w:rFonts w:ascii="Tahoma" w:hAnsi="Tahoma" w:cs="Tahoma"/>
          <w:sz w:val="20"/>
          <w:szCs w:val="20"/>
        </w:rPr>
        <w:t xml:space="preserve"> pare</w:t>
      </w:r>
      <w:r w:rsidRPr="00216687">
        <w:rPr>
          <w:rFonts w:ascii="Tahoma" w:hAnsi="Tahoma" w:cs="Tahoma"/>
          <w:sz w:val="20"/>
          <w:szCs w:val="20"/>
        </w:rPr>
        <w:t>.</w:t>
      </w:r>
    </w:p>
    <w:p w14:paraId="2946DB82" w14:textId="77777777" w:rsidR="00286D52" w:rsidRDefault="00286D52" w:rsidP="00286D52">
      <w:pPr>
        <w:tabs>
          <w:tab w:val="left" w:pos="1224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14:paraId="6306D46D" w14:textId="77777777" w:rsidR="00216A7B" w:rsidRPr="00B520FE" w:rsidRDefault="00BE1A2B" w:rsidP="00216A7B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520FE">
        <w:rPr>
          <w:rFonts w:ascii="Tahoma" w:hAnsi="Tahoma" w:cs="Tahoma"/>
          <w:sz w:val="20"/>
          <w:szCs w:val="20"/>
        </w:rPr>
        <w:t>Tato smlouva nabývá platnosti dnem podpisu oprávněnými zástup</w:t>
      </w:r>
      <w:r w:rsidRPr="00B520FE">
        <w:rPr>
          <w:rFonts w:ascii="Tahoma" w:hAnsi="Tahoma" w:cs="Tahoma"/>
          <w:sz w:val="20"/>
          <w:szCs w:val="20"/>
        </w:rPr>
        <w:t xml:space="preserve">ci obou smluvních stran. Ve vztahu k účinnosti smlouvy smluvní strany berou na vědomí a výslovně prohlašují, že jsou jim známy účinky Zákona o registru smluv ve vztahu k účinnosti této smlouvy. Příslušné uveřejnění dle Zákona o registru smluv zajistí </w:t>
      </w:r>
      <w:r>
        <w:rPr>
          <w:rFonts w:ascii="Tahoma" w:hAnsi="Tahoma" w:cs="Tahoma"/>
          <w:sz w:val="20"/>
          <w:szCs w:val="20"/>
        </w:rPr>
        <w:t>O</w:t>
      </w:r>
      <w:r w:rsidRPr="00B520FE">
        <w:rPr>
          <w:rFonts w:ascii="Tahoma" w:hAnsi="Tahoma" w:cs="Tahoma"/>
          <w:sz w:val="20"/>
          <w:szCs w:val="20"/>
        </w:rPr>
        <w:t xml:space="preserve">bjednatel, při plné součinnosti ze strany </w:t>
      </w:r>
      <w:r>
        <w:rPr>
          <w:rFonts w:ascii="Tahoma" w:hAnsi="Tahoma" w:cs="Tahoma"/>
          <w:sz w:val="20"/>
          <w:szCs w:val="20"/>
        </w:rPr>
        <w:t>Dodava</w:t>
      </w:r>
      <w:r w:rsidRPr="00B520FE">
        <w:rPr>
          <w:rFonts w:ascii="Tahoma" w:hAnsi="Tahoma" w:cs="Tahoma"/>
          <w:color w:val="000000"/>
          <w:sz w:val="20"/>
          <w:szCs w:val="20"/>
        </w:rPr>
        <w:t>tel</w:t>
      </w:r>
      <w:r w:rsidRPr="00B520FE">
        <w:rPr>
          <w:rFonts w:ascii="Tahoma" w:hAnsi="Tahoma" w:cs="Tahoma"/>
          <w:sz w:val="20"/>
          <w:szCs w:val="20"/>
        </w:rPr>
        <w:t>e.</w:t>
      </w:r>
    </w:p>
    <w:p w14:paraId="5997CC1D" w14:textId="77777777" w:rsidR="00286D52" w:rsidRDefault="00286D52" w:rsidP="00286D52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422DAC35" w14:textId="77777777" w:rsidR="00CE2563" w:rsidRPr="00216687" w:rsidRDefault="00BE1A2B" w:rsidP="00286D52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>Tato smlouva je uzavřena na základě svobodné vůle obou smluvních stran, na důkaz čehož smluvní strany připojují své podpisy.</w:t>
      </w:r>
    </w:p>
    <w:p w14:paraId="110FFD37" w14:textId="77777777" w:rsidR="00CE2563" w:rsidRPr="00216687" w:rsidRDefault="00CE2563">
      <w:pPr>
        <w:jc w:val="both"/>
        <w:rPr>
          <w:rFonts w:ascii="Tahoma" w:hAnsi="Tahoma" w:cs="Tahoma"/>
          <w:sz w:val="20"/>
          <w:szCs w:val="20"/>
        </w:rPr>
      </w:pPr>
    </w:p>
    <w:p w14:paraId="42480AF8" w14:textId="77777777" w:rsidR="00CE2563" w:rsidRPr="00216687" w:rsidRDefault="00BE1A2B">
      <w:pPr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 xml:space="preserve">V </w:t>
      </w:r>
      <w:r w:rsidR="001B036F">
        <w:rPr>
          <w:rFonts w:ascii="Tahoma" w:hAnsi="Tahoma" w:cs="Tahoma"/>
          <w:sz w:val="20"/>
          <w:szCs w:val="20"/>
        </w:rPr>
        <w:t>Praze</w:t>
      </w:r>
      <w:r w:rsidRPr="00216687">
        <w:rPr>
          <w:rFonts w:ascii="Tahoma" w:hAnsi="Tahoma" w:cs="Tahoma"/>
          <w:sz w:val="20"/>
          <w:szCs w:val="20"/>
        </w:rPr>
        <w:t xml:space="preserve"> dne</w:t>
      </w:r>
      <w:r w:rsidR="001B036F">
        <w:rPr>
          <w:rFonts w:ascii="Tahoma" w:hAnsi="Tahoma" w:cs="Tahoma"/>
          <w:sz w:val="20"/>
          <w:szCs w:val="20"/>
        </w:rPr>
        <w:t xml:space="preserve"> </w:t>
      </w:r>
      <w:r w:rsidR="0054096D">
        <w:rPr>
          <w:rFonts w:ascii="Tahoma" w:hAnsi="Tahoma" w:cs="Tahoma"/>
          <w:sz w:val="20"/>
          <w:szCs w:val="20"/>
        </w:rPr>
        <w:tab/>
      </w:r>
      <w:r w:rsidR="0054096D">
        <w:rPr>
          <w:rFonts w:ascii="Tahoma" w:hAnsi="Tahoma" w:cs="Tahoma"/>
          <w:sz w:val="20"/>
          <w:szCs w:val="20"/>
        </w:rPr>
        <w:tab/>
      </w:r>
      <w:r w:rsidR="0054096D">
        <w:rPr>
          <w:rFonts w:ascii="Tahoma" w:hAnsi="Tahoma" w:cs="Tahoma"/>
          <w:sz w:val="20"/>
          <w:szCs w:val="20"/>
        </w:rPr>
        <w:tab/>
      </w:r>
      <w:r w:rsidR="0054096D">
        <w:rPr>
          <w:rFonts w:ascii="Tahoma" w:hAnsi="Tahoma" w:cs="Tahoma"/>
          <w:sz w:val="20"/>
          <w:szCs w:val="20"/>
        </w:rPr>
        <w:tab/>
      </w:r>
      <w:r w:rsidR="0054096D">
        <w:rPr>
          <w:rFonts w:ascii="Tahoma" w:hAnsi="Tahoma" w:cs="Tahoma"/>
          <w:sz w:val="20"/>
          <w:szCs w:val="20"/>
        </w:rPr>
        <w:tab/>
      </w:r>
      <w:r w:rsidR="001B036F">
        <w:rPr>
          <w:rFonts w:ascii="Tahoma" w:hAnsi="Tahoma" w:cs="Tahoma"/>
          <w:sz w:val="20"/>
          <w:szCs w:val="20"/>
        </w:rPr>
        <w:tab/>
      </w:r>
      <w:r w:rsidRPr="00216687">
        <w:rPr>
          <w:rFonts w:ascii="Tahoma" w:hAnsi="Tahoma" w:cs="Tahoma"/>
          <w:sz w:val="20"/>
          <w:szCs w:val="20"/>
        </w:rPr>
        <w:t>V</w:t>
      </w:r>
      <w:r w:rsidR="0054096D">
        <w:rPr>
          <w:rFonts w:ascii="Tahoma" w:hAnsi="Tahoma" w:cs="Tahoma"/>
          <w:sz w:val="20"/>
          <w:szCs w:val="20"/>
        </w:rPr>
        <w:t xml:space="preserve"> Praze </w:t>
      </w:r>
      <w:r w:rsidRPr="00216687">
        <w:rPr>
          <w:rFonts w:ascii="Tahoma" w:hAnsi="Tahoma" w:cs="Tahoma"/>
          <w:sz w:val="20"/>
          <w:szCs w:val="20"/>
        </w:rPr>
        <w:t>dne</w:t>
      </w:r>
      <w:r w:rsidR="001B036F">
        <w:rPr>
          <w:rFonts w:ascii="Tahoma" w:hAnsi="Tahoma" w:cs="Tahoma"/>
          <w:sz w:val="20"/>
          <w:szCs w:val="20"/>
        </w:rPr>
        <w:t xml:space="preserve"> </w:t>
      </w:r>
    </w:p>
    <w:p w14:paraId="6B699379" w14:textId="77777777" w:rsidR="00CE2563" w:rsidRDefault="00CE2563">
      <w:pPr>
        <w:jc w:val="both"/>
        <w:rPr>
          <w:rFonts w:ascii="Tahoma" w:hAnsi="Tahoma" w:cs="Tahoma"/>
          <w:sz w:val="20"/>
          <w:szCs w:val="20"/>
        </w:rPr>
      </w:pPr>
    </w:p>
    <w:p w14:paraId="3FE9F23F" w14:textId="77777777" w:rsidR="0054096D" w:rsidRPr="00216687" w:rsidRDefault="0054096D">
      <w:pPr>
        <w:jc w:val="both"/>
        <w:rPr>
          <w:rFonts w:ascii="Tahoma" w:hAnsi="Tahoma" w:cs="Tahoma"/>
          <w:sz w:val="20"/>
          <w:szCs w:val="20"/>
        </w:rPr>
      </w:pPr>
    </w:p>
    <w:p w14:paraId="3B3BD9E9" w14:textId="77777777" w:rsidR="00CE2563" w:rsidRPr="00216687" w:rsidRDefault="00BE1A2B">
      <w:pPr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>...................................................</w:t>
      </w:r>
      <w:r w:rsidR="0054096D">
        <w:rPr>
          <w:rFonts w:ascii="Tahoma" w:hAnsi="Tahoma" w:cs="Tahoma"/>
          <w:sz w:val="20"/>
          <w:szCs w:val="20"/>
        </w:rPr>
        <w:tab/>
      </w:r>
      <w:r w:rsidR="0054096D">
        <w:rPr>
          <w:rFonts w:ascii="Tahoma" w:hAnsi="Tahoma" w:cs="Tahoma"/>
          <w:sz w:val="20"/>
          <w:szCs w:val="20"/>
        </w:rPr>
        <w:tab/>
      </w:r>
      <w:r w:rsidR="0054096D">
        <w:rPr>
          <w:rFonts w:ascii="Tahoma" w:hAnsi="Tahoma" w:cs="Tahoma"/>
          <w:sz w:val="20"/>
          <w:szCs w:val="20"/>
        </w:rPr>
        <w:tab/>
      </w:r>
      <w:r w:rsidRPr="00216687">
        <w:rPr>
          <w:rFonts w:ascii="Tahoma" w:hAnsi="Tahoma" w:cs="Tahoma"/>
          <w:sz w:val="20"/>
          <w:szCs w:val="20"/>
        </w:rPr>
        <w:t>..................................................</w:t>
      </w:r>
    </w:p>
    <w:p w14:paraId="390D5F95" w14:textId="77777777" w:rsidR="00AD3737" w:rsidRPr="00216687" w:rsidRDefault="00EF415F">
      <w:pPr>
        <w:jc w:val="both"/>
        <w:rPr>
          <w:rFonts w:ascii="Tahoma" w:hAnsi="Tahoma" w:cs="Tahoma"/>
          <w:sz w:val="20"/>
          <w:szCs w:val="20"/>
        </w:rPr>
      </w:pPr>
      <w:r w:rsidRPr="7CFB5415">
        <w:rPr>
          <w:rFonts w:ascii="Tahoma" w:hAnsi="Tahoma" w:cs="Tahoma"/>
          <w:sz w:val="20"/>
          <w:szCs w:val="20"/>
        </w:rPr>
        <w:t>Objednatel</w:t>
      </w:r>
      <w:r w:rsidR="00BE1A2B">
        <w:tab/>
      </w:r>
      <w:r w:rsidR="00BE1A2B">
        <w:tab/>
      </w:r>
      <w:r w:rsidR="00BE1A2B">
        <w:tab/>
      </w:r>
      <w:r w:rsidR="00BE1A2B">
        <w:tab/>
      </w:r>
      <w:r w:rsidR="00BE1A2B">
        <w:tab/>
      </w:r>
      <w:r w:rsidR="00BE1A2B">
        <w:tab/>
      </w:r>
      <w:r w:rsidR="7CFB5415" w:rsidRPr="7CFB5415">
        <w:rPr>
          <w:rFonts w:ascii="Tahoma" w:hAnsi="Tahoma" w:cs="Tahoma"/>
          <w:sz w:val="20"/>
          <w:szCs w:val="20"/>
        </w:rPr>
        <w:t>Dodavatel</w:t>
      </w:r>
    </w:p>
    <w:p w14:paraId="69E50B54" w14:textId="69FB9ECE" w:rsidR="00912FBE" w:rsidRPr="00216687" w:rsidRDefault="0987ECF5" w:rsidP="7CFB5415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7CFB5415">
        <w:rPr>
          <w:rFonts w:ascii="Tahoma" w:hAnsi="Tahoma" w:cs="Tahoma"/>
          <w:sz w:val="20"/>
          <w:szCs w:val="20"/>
          <w:highlight w:val="black"/>
        </w:rPr>
        <w:t>xxx</w:t>
      </w:r>
      <w:proofErr w:type="spellEnd"/>
      <w:r w:rsidR="7CFB5415" w:rsidRPr="7CFB5415">
        <w:rPr>
          <w:rFonts w:ascii="Tahoma" w:hAnsi="Tahoma" w:cs="Tahoma"/>
          <w:sz w:val="20"/>
          <w:szCs w:val="20"/>
        </w:rPr>
        <w:t xml:space="preserve"> – ředitel Galerie</w:t>
      </w:r>
      <w:r w:rsidR="00BE1A2B">
        <w:tab/>
      </w:r>
      <w:r w:rsidR="00BE1A2B">
        <w:tab/>
      </w:r>
      <w:r w:rsidR="00BE1A2B">
        <w:tab/>
      </w:r>
      <w:r w:rsidR="00BE1A2B">
        <w:tab/>
      </w:r>
      <w:r w:rsidR="00BE1A2B">
        <w:tab/>
      </w:r>
      <w:proofErr w:type="spellStart"/>
      <w:r w:rsidR="0B206D1A" w:rsidRPr="7CFB5415">
        <w:rPr>
          <w:rFonts w:ascii="Tahoma" w:hAnsi="Tahoma" w:cs="Tahoma"/>
          <w:sz w:val="20"/>
          <w:szCs w:val="20"/>
          <w:highlight w:val="black"/>
        </w:rPr>
        <w:t>xxx</w:t>
      </w:r>
      <w:proofErr w:type="spellEnd"/>
      <w:r w:rsidR="0054096D" w:rsidRPr="7CFB5415">
        <w:rPr>
          <w:rFonts w:ascii="Tahoma" w:hAnsi="Tahoma" w:cs="Tahoma"/>
          <w:sz w:val="20"/>
          <w:szCs w:val="20"/>
        </w:rPr>
        <w:t xml:space="preserve"> – jednatelka společnosti</w:t>
      </w:r>
    </w:p>
    <w:p w14:paraId="100C5B58" w14:textId="77777777" w:rsidR="001B036F" w:rsidRDefault="00912FBE" w:rsidP="001B03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D406B" w:rsidRPr="00216687">
        <w:rPr>
          <w:rFonts w:ascii="Tahoma" w:hAnsi="Tahoma" w:cs="Tahoma"/>
          <w:sz w:val="20"/>
          <w:szCs w:val="20"/>
        </w:rPr>
        <w:tab/>
      </w:r>
      <w:r w:rsidR="004D406B" w:rsidRPr="00216687">
        <w:rPr>
          <w:rFonts w:ascii="Tahoma" w:hAnsi="Tahoma" w:cs="Tahoma"/>
          <w:sz w:val="20"/>
          <w:szCs w:val="20"/>
        </w:rPr>
        <w:tab/>
      </w:r>
      <w:r w:rsidR="008E3D8D" w:rsidRPr="00216687">
        <w:rPr>
          <w:rFonts w:ascii="Tahoma" w:hAnsi="Tahoma" w:cs="Tahoma"/>
          <w:sz w:val="20"/>
          <w:szCs w:val="20"/>
        </w:rPr>
        <w:tab/>
      </w:r>
      <w:r w:rsidR="008E3D8D" w:rsidRPr="00216687">
        <w:rPr>
          <w:rFonts w:ascii="Tahoma" w:hAnsi="Tahoma" w:cs="Tahoma"/>
          <w:sz w:val="20"/>
          <w:szCs w:val="20"/>
        </w:rPr>
        <w:tab/>
      </w:r>
      <w:r w:rsidR="008E3D8D" w:rsidRPr="00216687">
        <w:rPr>
          <w:rFonts w:ascii="Tahoma" w:hAnsi="Tahoma" w:cs="Tahoma"/>
          <w:sz w:val="20"/>
          <w:szCs w:val="20"/>
        </w:rPr>
        <w:tab/>
      </w:r>
      <w:r w:rsidR="00BE1A2B" w:rsidRPr="00216687">
        <w:rPr>
          <w:rFonts w:ascii="Tahoma" w:hAnsi="Tahoma" w:cs="Tahoma"/>
          <w:sz w:val="20"/>
          <w:szCs w:val="20"/>
        </w:rPr>
        <w:t xml:space="preserve"> </w:t>
      </w:r>
    </w:p>
    <w:p w14:paraId="1F72F646" w14:textId="77777777" w:rsidR="00CE2563" w:rsidRPr="00216687" w:rsidRDefault="00CE2563" w:rsidP="001B036F">
      <w:pPr>
        <w:jc w:val="both"/>
        <w:rPr>
          <w:rFonts w:ascii="Tahoma" w:hAnsi="Tahoma" w:cs="Tahoma"/>
          <w:sz w:val="20"/>
          <w:szCs w:val="20"/>
        </w:rPr>
      </w:pPr>
    </w:p>
    <w:p w14:paraId="1A37E193" w14:textId="77777777" w:rsidR="00CE2563" w:rsidRPr="00216687" w:rsidRDefault="00BE1A2B">
      <w:pPr>
        <w:jc w:val="both"/>
        <w:rPr>
          <w:rFonts w:ascii="Tahoma" w:hAnsi="Tahoma" w:cs="Tahoma"/>
          <w:sz w:val="20"/>
          <w:szCs w:val="20"/>
        </w:rPr>
      </w:pPr>
      <w:r w:rsidRPr="00216687">
        <w:rPr>
          <w:rFonts w:ascii="Tahoma" w:hAnsi="Tahoma" w:cs="Tahoma"/>
          <w:sz w:val="20"/>
          <w:szCs w:val="20"/>
        </w:rPr>
        <w:t xml:space="preserve">Příloha č. 1: </w:t>
      </w:r>
      <w:r w:rsidR="00CA3B8F" w:rsidRPr="00216687">
        <w:rPr>
          <w:rFonts w:ascii="Tahoma" w:hAnsi="Tahoma" w:cs="Tahoma"/>
          <w:sz w:val="20"/>
          <w:szCs w:val="20"/>
        </w:rPr>
        <w:t xml:space="preserve">Specifikace reklamních ploch, </w:t>
      </w:r>
      <w:r w:rsidR="00216A7B">
        <w:rPr>
          <w:rFonts w:ascii="Tahoma" w:hAnsi="Tahoma" w:cs="Tahoma"/>
          <w:sz w:val="20"/>
          <w:szCs w:val="20"/>
        </w:rPr>
        <w:t xml:space="preserve">vč. </w:t>
      </w:r>
      <w:r w:rsidR="00CA3B8F" w:rsidRPr="00216687">
        <w:rPr>
          <w:rFonts w:ascii="Tahoma" w:hAnsi="Tahoma" w:cs="Tahoma"/>
          <w:sz w:val="20"/>
          <w:szCs w:val="20"/>
        </w:rPr>
        <w:t>cen</w:t>
      </w:r>
      <w:r w:rsidR="00216A7B">
        <w:rPr>
          <w:rFonts w:ascii="Tahoma" w:hAnsi="Tahoma" w:cs="Tahoma"/>
          <w:sz w:val="20"/>
          <w:szCs w:val="20"/>
        </w:rPr>
        <w:t>y</w:t>
      </w:r>
    </w:p>
    <w:p w14:paraId="0A365826" w14:textId="547C201D" w:rsidR="7CFB5415" w:rsidRDefault="00CA3B8F" w:rsidP="002F077D">
      <w:pPr>
        <w:jc w:val="both"/>
      </w:pPr>
      <w:r w:rsidRPr="00216687">
        <w:rPr>
          <w:rFonts w:ascii="Tahoma" w:hAnsi="Tahoma" w:cs="Tahoma"/>
          <w:sz w:val="20"/>
          <w:szCs w:val="20"/>
        </w:rPr>
        <w:t xml:space="preserve">Příloha č. 2: Termíny </w:t>
      </w:r>
      <w:r w:rsidR="00AA1E5A" w:rsidRPr="00216687">
        <w:rPr>
          <w:rFonts w:ascii="Tahoma" w:hAnsi="Tahoma" w:cs="Tahoma"/>
          <w:sz w:val="20"/>
          <w:szCs w:val="20"/>
        </w:rPr>
        <w:t>výlepu</w:t>
      </w:r>
      <w:r w:rsidRPr="00216687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216687">
        <w:rPr>
          <w:rFonts w:ascii="Tahoma" w:hAnsi="Tahoma" w:cs="Tahoma"/>
          <w:sz w:val="20"/>
          <w:szCs w:val="20"/>
        </w:rPr>
        <w:t>citylighty</w:t>
      </w:r>
      <w:proofErr w:type="spellEnd"/>
      <w:r w:rsidRPr="00216687">
        <w:rPr>
          <w:rFonts w:ascii="Tahoma" w:hAnsi="Tahoma" w:cs="Tahoma"/>
          <w:sz w:val="20"/>
          <w:szCs w:val="20"/>
        </w:rPr>
        <w:t xml:space="preserve"> rotundy</w:t>
      </w:r>
      <w:r w:rsidR="7CFB5415">
        <w:br w:type="page"/>
      </w:r>
    </w:p>
    <w:p w14:paraId="47824877" w14:textId="77777777" w:rsidR="003737AD" w:rsidRDefault="593C772C">
      <w:pPr>
        <w:suppressAutoHyphens w:val="0"/>
        <w:autoSpaceDE w:val="0"/>
        <w:autoSpaceDN w:val="0"/>
        <w:spacing w:before="79"/>
        <w:ind w:left="112"/>
        <w:rPr>
          <w:rFonts w:ascii="Arial Black" w:eastAsia="Cambria" w:hAnsi="Arial Black" w:cs="Cambria"/>
          <w:kern w:val="0"/>
          <w:lang w:eastAsia="en-US"/>
        </w:rPr>
      </w:pPr>
      <w:r>
        <w:rPr>
          <w:rFonts w:ascii="Arial Black" w:eastAsia="Cambria" w:hAnsi="Arial Black" w:cs="Cambria"/>
          <w:w w:val="70"/>
          <w:kern w:val="0"/>
          <w:lang w:eastAsia="en-US"/>
        </w:rPr>
        <w:lastRenderedPageBreak/>
        <w:t>GALERIE</w:t>
      </w:r>
      <w:r>
        <w:rPr>
          <w:rFonts w:ascii="Arial Black" w:eastAsia="Cambria" w:hAnsi="Arial Black" w:cs="Cambria"/>
          <w:spacing w:val="9"/>
          <w:kern w:val="0"/>
          <w:lang w:eastAsia="en-US"/>
        </w:rPr>
        <w:t xml:space="preserve"> </w:t>
      </w:r>
      <w:r>
        <w:rPr>
          <w:rFonts w:ascii="Arial Black" w:eastAsia="Cambria" w:hAnsi="Arial Black" w:cs="Cambria"/>
          <w:w w:val="70"/>
          <w:kern w:val="0"/>
          <w:lang w:eastAsia="en-US"/>
        </w:rPr>
        <w:t>RUDOLFINUM</w:t>
      </w:r>
      <w:r>
        <w:rPr>
          <w:rFonts w:ascii="Arial Black" w:eastAsia="Cambria" w:hAnsi="Arial Black" w:cs="Cambria"/>
          <w:spacing w:val="33"/>
          <w:kern w:val="0"/>
          <w:lang w:eastAsia="en-US"/>
        </w:rPr>
        <w:t xml:space="preserve"> </w:t>
      </w:r>
      <w:r>
        <w:rPr>
          <w:rFonts w:ascii="Arial Black" w:eastAsia="Cambria" w:hAnsi="Arial Black" w:cs="Cambria"/>
          <w:w w:val="70"/>
          <w:kern w:val="0"/>
          <w:lang w:eastAsia="en-US"/>
        </w:rPr>
        <w:t>-</w:t>
      </w:r>
      <w:r>
        <w:rPr>
          <w:rFonts w:ascii="Arial Black" w:eastAsia="Cambria" w:hAnsi="Arial Black" w:cs="Cambria"/>
          <w:spacing w:val="40"/>
          <w:w w:val="150"/>
          <w:kern w:val="0"/>
          <w:lang w:eastAsia="en-US"/>
        </w:rPr>
        <w:t xml:space="preserve"> </w:t>
      </w:r>
      <w:r>
        <w:rPr>
          <w:rFonts w:ascii="Arial Black" w:eastAsia="Cambria" w:hAnsi="Arial Black" w:cs="Cambria"/>
          <w:w w:val="70"/>
          <w:kern w:val="0"/>
          <w:lang w:eastAsia="en-US"/>
        </w:rPr>
        <w:t>STÁLÉ</w:t>
      </w:r>
      <w:r>
        <w:rPr>
          <w:rFonts w:ascii="Arial Black" w:eastAsia="Cambria" w:hAnsi="Arial Black" w:cs="Cambria"/>
          <w:spacing w:val="3"/>
          <w:kern w:val="0"/>
          <w:lang w:eastAsia="en-US"/>
        </w:rPr>
        <w:t xml:space="preserve"> </w:t>
      </w:r>
      <w:r>
        <w:rPr>
          <w:rFonts w:ascii="Arial Black" w:eastAsia="Cambria" w:hAnsi="Arial Black" w:cs="Cambria"/>
          <w:w w:val="70"/>
          <w:kern w:val="0"/>
          <w:lang w:eastAsia="en-US"/>
        </w:rPr>
        <w:t>PLOCHY</w:t>
      </w:r>
      <w:r>
        <w:rPr>
          <w:rFonts w:ascii="Arial Black" w:eastAsia="Cambria" w:hAnsi="Arial Black" w:cs="Cambria"/>
          <w:spacing w:val="25"/>
          <w:kern w:val="0"/>
          <w:lang w:eastAsia="en-US"/>
        </w:rPr>
        <w:t xml:space="preserve"> </w:t>
      </w:r>
      <w:r>
        <w:rPr>
          <w:rFonts w:ascii="Arial Black" w:eastAsia="Cambria" w:hAnsi="Arial Black" w:cs="Cambria"/>
          <w:spacing w:val="-4"/>
          <w:w w:val="70"/>
          <w:kern w:val="0"/>
          <w:lang w:eastAsia="en-US"/>
        </w:rPr>
        <w:t>2024</w:t>
      </w:r>
    </w:p>
    <w:p w14:paraId="48872C31" w14:textId="77777777" w:rsidR="003737AD" w:rsidRDefault="593C772C">
      <w:pPr>
        <w:suppressAutoHyphens w:val="0"/>
        <w:autoSpaceDE w:val="0"/>
        <w:autoSpaceDN w:val="0"/>
        <w:spacing w:before="197"/>
        <w:ind w:left="119"/>
        <w:rPr>
          <w:rFonts w:ascii="Cambria" w:eastAsia="Cambria" w:hAnsi="Cambria" w:cs="Cambria"/>
          <w:kern w:val="0"/>
          <w:lang w:eastAsia="en-US"/>
        </w:rPr>
      </w:pPr>
      <w:r w:rsidRPr="593C772C">
        <w:rPr>
          <w:rFonts w:ascii="Cambria" w:eastAsia="Cambria" w:hAnsi="Cambria" w:cs="Cambria"/>
          <w:w w:val="85"/>
          <w:kern w:val="0"/>
          <w:u w:val="single"/>
          <w:lang w:eastAsia="en-US"/>
        </w:rPr>
        <w:t>Sp</w:t>
      </w:r>
      <w:r w:rsidRPr="593C772C">
        <w:rPr>
          <w:rFonts w:ascii="Cambria" w:eastAsia="Cambria" w:hAnsi="Cambria" w:cs="Cambria"/>
          <w:w w:val="85"/>
          <w:kern w:val="0"/>
          <w:u w:val="single" w:color="1F1F1F"/>
          <w:lang w:eastAsia="en-US"/>
        </w:rPr>
        <w:t>e</w:t>
      </w:r>
      <w:r>
        <w:rPr>
          <w:rFonts w:ascii="Cambria" w:eastAsia="Cambria" w:hAnsi="Cambria" w:cs="Cambria"/>
          <w:w w:val="85"/>
          <w:kern w:val="0"/>
          <w:u w:val="thick" w:color="1F1F1F"/>
          <w:lang w:eastAsia="en-US"/>
        </w:rPr>
        <w:t>cifikace</w:t>
      </w:r>
      <w:r>
        <w:rPr>
          <w:rFonts w:ascii="Cambria" w:eastAsia="Cambria" w:hAnsi="Cambria" w:cs="Cambria"/>
          <w:spacing w:val="7"/>
          <w:kern w:val="0"/>
          <w:u w:val="thick" w:color="1F1F1F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u w:val="thick" w:color="1F1F1F"/>
          <w:lang w:eastAsia="en-US"/>
        </w:rPr>
        <w:t>reklamních</w:t>
      </w:r>
      <w:r>
        <w:rPr>
          <w:rFonts w:ascii="Cambria" w:eastAsia="Cambria" w:hAnsi="Cambria" w:cs="Cambria"/>
          <w:spacing w:val="29"/>
          <w:kern w:val="0"/>
          <w:u w:val="thick" w:color="1F1F1F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u w:val="thick" w:color="1F1F1F"/>
          <w:lang w:eastAsia="en-US"/>
        </w:rPr>
        <w:t>ploch,</w:t>
      </w:r>
      <w:r>
        <w:rPr>
          <w:rFonts w:ascii="Cambria" w:eastAsia="Cambria" w:hAnsi="Cambria" w:cs="Cambria"/>
          <w:spacing w:val="4"/>
          <w:kern w:val="0"/>
          <w:u w:val="thick" w:color="1F1F1F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u w:val="thick" w:color="1F1F1F"/>
          <w:lang w:eastAsia="en-US"/>
        </w:rPr>
        <w:t>cena</w:t>
      </w:r>
      <w:r>
        <w:rPr>
          <w:rFonts w:ascii="Cambria" w:eastAsia="Cambria" w:hAnsi="Cambria" w:cs="Cambria"/>
          <w:spacing w:val="5"/>
          <w:kern w:val="0"/>
          <w:u w:val="thick" w:color="1F1F1F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u w:val="thick" w:color="1F1F1F"/>
          <w:lang w:eastAsia="en-US"/>
        </w:rPr>
        <w:t>a</w:t>
      </w:r>
      <w:r>
        <w:rPr>
          <w:rFonts w:ascii="Cambria" w:eastAsia="Cambria" w:hAnsi="Cambria" w:cs="Cambria"/>
          <w:spacing w:val="-2"/>
          <w:kern w:val="0"/>
          <w:u w:val="thick" w:color="1F1F1F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u w:val="thick" w:color="1F1F1F"/>
          <w:lang w:eastAsia="en-US"/>
        </w:rPr>
        <w:t>způsob</w:t>
      </w:r>
      <w:r>
        <w:rPr>
          <w:rFonts w:ascii="Cambria" w:eastAsia="Cambria" w:hAnsi="Cambria" w:cs="Cambria"/>
          <w:spacing w:val="4"/>
          <w:kern w:val="0"/>
          <w:u w:val="thick" w:color="1F1F1F"/>
          <w:lang w:eastAsia="en-US"/>
        </w:rPr>
        <w:t xml:space="preserve"> </w:t>
      </w:r>
      <w:r>
        <w:rPr>
          <w:rFonts w:ascii="Cambria" w:eastAsia="Cambria" w:hAnsi="Cambria" w:cs="Cambria"/>
          <w:spacing w:val="-2"/>
          <w:w w:val="85"/>
          <w:kern w:val="0"/>
          <w:u w:val="thick" w:color="1F1F1F"/>
          <w:lang w:eastAsia="en-US"/>
        </w:rPr>
        <w:t>fakturace</w:t>
      </w:r>
    </w:p>
    <w:p w14:paraId="08CE6F91" w14:textId="77777777" w:rsidR="003737AD" w:rsidRDefault="003737AD">
      <w:pPr>
        <w:suppressAutoHyphens w:val="0"/>
        <w:autoSpaceDE w:val="0"/>
        <w:autoSpaceDN w:val="0"/>
        <w:spacing w:before="209"/>
        <w:rPr>
          <w:rFonts w:ascii="Cambria" w:eastAsia="Cambria" w:hAnsi="Cambria" w:cs="Cambria"/>
          <w:kern w:val="0"/>
          <w:lang w:eastAsia="en-US"/>
        </w:rPr>
      </w:pPr>
    </w:p>
    <w:p w14:paraId="3E8ECD4B" w14:textId="77777777" w:rsidR="003737AD" w:rsidRDefault="00BE1A2B">
      <w:pPr>
        <w:suppressAutoHyphens w:val="0"/>
        <w:autoSpaceDE w:val="0"/>
        <w:autoSpaceDN w:val="0"/>
        <w:spacing w:before="1"/>
        <w:ind w:left="120"/>
        <w:outlineLvl w:val="0"/>
        <w:rPr>
          <w:rFonts w:ascii="Cambria" w:eastAsia="Cambria" w:hAnsi="Cambria" w:cs="Cambria"/>
          <w:b/>
          <w:bCs/>
          <w:kern w:val="0"/>
          <w:lang w:eastAsia="en-US"/>
        </w:rPr>
      </w:pPr>
      <w:proofErr w:type="spellStart"/>
      <w:r>
        <w:rPr>
          <w:rFonts w:ascii="Cambria" w:eastAsia="Cambria" w:hAnsi="Cambria" w:cs="Cambria"/>
          <w:b/>
          <w:bCs/>
          <w:w w:val="90"/>
          <w:kern w:val="0"/>
          <w:lang w:eastAsia="en-US"/>
        </w:rPr>
        <w:t>Citylight</w:t>
      </w:r>
      <w:proofErr w:type="spellEnd"/>
      <w:r>
        <w:rPr>
          <w:rFonts w:ascii="Cambria" w:eastAsia="Cambria" w:hAnsi="Cambria" w:cs="Cambria"/>
          <w:b/>
          <w:bCs/>
          <w:spacing w:val="16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w w:val="95"/>
          <w:kern w:val="0"/>
          <w:lang w:eastAsia="en-US"/>
        </w:rPr>
        <w:t>plochy/ROTUNDY</w:t>
      </w:r>
    </w:p>
    <w:p w14:paraId="5CE1FA56" w14:textId="77777777" w:rsidR="003737AD" w:rsidRDefault="593C772C">
      <w:pPr>
        <w:suppressAutoHyphens w:val="0"/>
        <w:autoSpaceDE w:val="0"/>
        <w:autoSpaceDN w:val="0"/>
        <w:spacing w:before="242" w:line="270" w:lineRule="exact"/>
        <w:ind w:left="128"/>
        <w:rPr>
          <w:rFonts w:ascii="Cambria" w:eastAsia="Cambria" w:hAnsi="Cambria" w:cs="Cambria"/>
          <w:kern w:val="0"/>
          <w:lang w:eastAsia="en-US"/>
        </w:rPr>
      </w:pPr>
      <w:r>
        <w:rPr>
          <w:rFonts w:ascii="Cambria" w:eastAsia="Cambria" w:hAnsi="Cambria" w:cs="Cambria"/>
          <w:w w:val="85"/>
          <w:kern w:val="0"/>
          <w:lang w:eastAsia="en-US"/>
        </w:rPr>
        <w:t>Celkový</w:t>
      </w:r>
      <w:r>
        <w:rPr>
          <w:rFonts w:ascii="Cambria" w:eastAsia="Cambria" w:hAnsi="Cambria" w:cs="Cambria"/>
          <w:spacing w:val="8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počet</w:t>
      </w:r>
      <w:r>
        <w:rPr>
          <w:rFonts w:ascii="Cambria" w:eastAsia="Cambria" w:hAnsi="Cambria" w:cs="Cambria"/>
          <w:spacing w:val="-2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ploch:</w:t>
      </w:r>
      <w:r>
        <w:rPr>
          <w:rFonts w:ascii="Cambria" w:eastAsia="Cambria" w:hAnsi="Cambria" w:cs="Cambria"/>
          <w:spacing w:val="-4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spacing w:val="-10"/>
          <w:w w:val="85"/>
          <w:kern w:val="0"/>
          <w:lang w:eastAsia="en-US"/>
        </w:rPr>
        <w:t>6</w:t>
      </w:r>
    </w:p>
    <w:p w14:paraId="6DCC41E7" w14:textId="77777777" w:rsidR="003737AD" w:rsidRDefault="00BE1A2B">
      <w:pPr>
        <w:suppressAutoHyphens w:val="0"/>
        <w:autoSpaceDE w:val="0"/>
        <w:autoSpaceDN w:val="0"/>
        <w:spacing w:line="262" w:lineRule="exact"/>
        <w:ind w:left="128"/>
        <w:rPr>
          <w:rFonts w:ascii="Cambria" w:eastAsia="Cambria" w:hAnsi="Cambria" w:cs="Cambria"/>
          <w:kern w:val="0"/>
          <w:lang w:eastAsia="en-US"/>
        </w:rPr>
      </w:pPr>
      <w:r>
        <w:rPr>
          <w:rFonts w:ascii="Cambria" w:eastAsia="Cambria" w:hAnsi="Cambria" w:cs="Cambria"/>
          <w:w w:val="85"/>
          <w:kern w:val="0"/>
          <w:lang w:eastAsia="en-US"/>
        </w:rPr>
        <w:t>Období</w:t>
      </w:r>
      <w:r>
        <w:rPr>
          <w:rFonts w:ascii="Cambria" w:eastAsia="Cambria" w:hAnsi="Cambria" w:cs="Cambria"/>
          <w:spacing w:val="-3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pronájmu:</w:t>
      </w:r>
      <w:r>
        <w:rPr>
          <w:rFonts w:ascii="Cambria" w:eastAsia="Cambria" w:hAnsi="Cambria" w:cs="Cambria"/>
          <w:spacing w:val="2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26.</w:t>
      </w:r>
      <w:r>
        <w:rPr>
          <w:rFonts w:ascii="Cambria" w:eastAsia="Cambria" w:hAnsi="Cambria" w:cs="Cambria"/>
          <w:spacing w:val="-1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12.</w:t>
      </w:r>
      <w:r>
        <w:rPr>
          <w:rFonts w:ascii="Cambria" w:eastAsia="Cambria" w:hAnsi="Cambria" w:cs="Cambria"/>
          <w:spacing w:val="5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2023</w:t>
      </w:r>
      <w:r>
        <w:rPr>
          <w:rFonts w:ascii="Cambria" w:eastAsia="Cambria" w:hAnsi="Cambria" w:cs="Cambria"/>
          <w:spacing w:val="-7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color w:val="0F0F0F"/>
          <w:w w:val="85"/>
          <w:kern w:val="0"/>
          <w:lang w:eastAsia="en-US"/>
        </w:rPr>
        <w:t>—</w:t>
      </w:r>
      <w:r>
        <w:rPr>
          <w:rFonts w:ascii="Cambria" w:eastAsia="Cambria" w:hAnsi="Cambria" w:cs="Cambria"/>
          <w:color w:val="0F0F0F"/>
          <w:spacing w:val="-8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23.</w:t>
      </w:r>
      <w:r>
        <w:rPr>
          <w:rFonts w:ascii="Cambria" w:eastAsia="Cambria" w:hAnsi="Cambria" w:cs="Cambria"/>
          <w:spacing w:val="-1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12.</w:t>
      </w:r>
      <w:r>
        <w:rPr>
          <w:rFonts w:ascii="Cambria" w:eastAsia="Cambria" w:hAnsi="Cambria" w:cs="Cambria"/>
          <w:spacing w:val="-4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spacing w:val="-4"/>
          <w:w w:val="85"/>
          <w:kern w:val="0"/>
          <w:lang w:eastAsia="en-US"/>
        </w:rPr>
        <w:t>2024</w:t>
      </w:r>
    </w:p>
    <w:p w14:paraId="6005F37B" w14:textId="77777777" w:rsidR="003737AD" w:rsidRDefault="593C772C">
      <w:pPr>
        <w:suppressAutoHyphens w:val="0"/>
        <w:autoSpaceDE w:val="0"/>
        <w:autoSpaceDN w:val="0"/>
        <w:spacing w:line="273" w:lineRule="exact"/>
        <w:ind w:left="130"/>
        <w:rPr>
          <w:rFonts w:ascii="Cambria" w:eastAsia="Cambria" w:hAnsi="Cambria" w:cs="Cambria"/>
          <w:kern w:val="0"/>
          <w:lang w:eastAsia="en-US"/>
        </w:rPr>
      </w:pPr>
      <w:r>
        <w:rPr>
          <w:rFonts w:ascii="Cambria" w:eastAsia="Cambria" w:hAnsi="Cambria" w:cs="Cambria"/>
          <w:spacing w:val="-2"/>
          <w:w w:val="85"/>
          <w:kern w:val="0"/>
          <w:lang w:eastAsia="en-US"/>
        </w:rPr>
        <w:t>Výlep:</w:t>
      </w:r>
      <w:r>
        <w:rPr>
          <w:rFonts w:ascii="Cambria" w:eastAsia="Cambria" w:hAnsi="Cambria" w:cs="Cambria"/>
          <w:spacing w:val="-1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spacing w:val="-2"/>
          <w:w w:val="85"/>
          <w:kern w:val="0"/>
          <w:lang w:eastAsia="en-US"/>
        </w:rPr>
        <w:t>14-ti</w:t>
      </w:r>
      <w:r>
        <w:rPr>
          <w:rFonts w:ascii="Cambria" w:eastAsia="Cambria" w:hAnsi="Cambria" w:cs="Cambria"/>
          <w:spacing w:val="-3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spacing w:val="-2"/>
          <w:w w:val="85"/>
          <w:kern w:val="0"/>
          <w:lang w:eastAsia="en-US"/>
        </w:rPr>
        <w:t>denní v termínech:</w:t>
      </w:r>
      <w:r w:rsidR="414D4D69">
        <w:rPr>
          <w:rFonts w:ascii="Cambria" w:eastAsia="Cambria" w:hAnsi="Cambria" w:cs="Cambria"/>
          <w:spacing w:val="-2"/>
          <w:w w:val="85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spacing w:val="-2"/>
          <w:w w:val="85"/>
          <w:kern w:val="0"/>
          <w:lang w:eastAsia="en-US"/>
        </w:rPr>
        <w:t>celkem</w:t>
      </w:r>
      <w:r>
        <w:rPr>
          <w:rFonts w:ascii="Cambria" w:eastAsia="Cambria" w:hAnsi="Cambria" w:cs="Cambria"/>
          <w:spacing w:val="-3"/>
          <w:w w:val="85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spacing w:val="-2"/>
          <w:w w:val="85"/>
          <w:kern w:val="0"/>
          <w:lang w:eastAsia="en-US"/>
        </w:rPr>
        <w:t>26</w:t>
      </w:r>
      <w:r>
        <w:rPr>
          <w:rFonts w:ascii="Cambria" w:eastAsia="Cambria" w:hAnsi="Cambria" w:cs="Cambria"/>
          <w:spacing w:val="7"/>
          <w:kern w:val="0"/>
          <w:lang w:eastAsia="en-US"/>
        </w:rPr>
        <w:t xml:space="preserve"> </w:t>
      </w:r>
      <w:proofErr w:type="spellStart"/>
      <w:r>
        <w:rPr>
          <w:rFonts w:ascii="Cambria" w:eastAsia="Cambria" w:hAnsi="Cambria" w:cs="Cambria"/>
          <w:spacing w:val="7"/>
          <w:kern w:val="0"/>
          <w:lang w:eastAsia="en-US"/>
        </w:rPr>
        <w:t>výlepních</w:t>
      </w:r>
      <w:proofErr w:type="spellEnd"/>
      <w:r>
        <w:rPr>
          <w:rFonts w:ascii="Cambria" w:eastAsia="Cambria" w:hAnsi="Cambria" w:cs="Cambria"/>
          <w:spacing w:val="7"/>
          <w:kern w:val="0"/>
          <w:lang w:eastAsia="en-US"/>
        </w:rPr>
        <w:t xml:space="preserve"> t</w:t>
      </w:r>
      <w:r>
        <w:rPr>
          <w:rFonts w:ascii="Cambria" w:eastAsia="Cambria" w:hAnsi="Cambria" w:cs="Cambria"/>
          <w:spacing w:val="-2"/>
          <w:w w:val="85"/>
          <w:kern w:val="0"/>
          <w:lang w:eastAsia="en-US"/>
        </w:rPr>
        <w:t>ermínů:</w:t>
      </w:r>
    </w:p>
    <w:p w14:paraId="7470CD23" w14:textId="77777777" w:rsidR="003737AD" w:rsidRDefault="593C772C">
      <w:pPr>
        <w:suppressAutoHyphens w:val="0"/>
        <w:autoSpaceDE w:val="0"/>
        <w:autoSpaceDN w:val="0"/>
        <w:spacing w:before="241"/>
        <w:ind w:left="122"/>
        <w:rPr>
          <w:rFonts w:ascii="Cambria" w:eastAsia="Cambria" w:hAnsi="Cambria" w:cs="Cambria"/>
          <w:kern w:val="0"/>
          <w:lang w:eastAsia="en-US"/>
        </w:rPr>
      </w:pPr>
      <w:r>
        <w:rPr>
          <w:rFonts w:ascii="Cambria" w:eastAsia="Cambria" w:hAnsi="Cambria" w:cs="Cambria"/>
          <w:spacing w:val="-2"/>
          <w:w w:val="90"/>
          <w:kern w:val="0"/>
          <w:lang w:eastAsia="en-US"/>
        </w:rPr>
        <w:t>Umístění:</w:t>
      </w:r>
    </w:p>
    <w:p w14:paraId="7E656A5D" w14:textId="77777777" w:rsidR="003737AD" w:rsidRDefault="00BE1A2B">
      <w:pPr>
        <w:numPr>
          <w:ilvl w:val="0"/>
          <w:numId w:val="26"/>
        </w:numPr>
        <w:tabs>
          <w:tab w:val="left" w:pos="1553"/>
        </w:tabs>
        <w:suppressAutoHyphens w:val="0"/>
        <w:autoSpaceDE w:val="0"/>
        <w:autoSpaceDN w:val="0"/>
        <w:spacing w:before="233" w:line="275" w:lineRule="exact"/>
        <w:ind w:hanging="712"/>
        <w:rPr>
          <w:rFonts w:ascii="Cambria" w:eastAsia="Cambria" w:hAnsi="Cambria" w:cs="Cambria"/>
          <w:kern w:val="0"/>
          <w:szCs w:val="22"/>
          <w:lang w:eastAsia="en-US"/>
        </w:rPr>
      </w:pPr>
      <w:r>
        <w:rPr>
          <w:rFonts w:ascii="Cambria" w:eastAsia="Cambria" w:hAnsi="Cambria" w:cs="Cambria"/>
          <w:w w:val="85"/>
          <w:kern w:val="0"/>
          <w:szCs w:val="22"/>
          <w:lang w:eastAsia="en-US"/>
        </w:rPr>
        <w:t>rotunda</w:t>
      </w:r>
      <w:r>
        <w:rPr>
          <w:rFonts w:ascii="Cambria" w:eastAsia="Cambria" w:hAnsi="Cambria" w:cs="Cambria"/>
          <w:spacing w:val="7"/>
          <w:kern w:val="0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szCs w:val="22"/>
          <w:lang w:eastAsia="en-US"/>
        </w:rPr>
        <w:t>Nám.</w:t>
      </w:r>
      <w:r>
        <w:rPr>
          <w:rFonts w:ascii="Cambria" w:eastAsia="Cambria" w:hAnsi="Cambria" w:cs="Cambria"/>
          <w:spacing w:val="-2"/>
          <w:w w:val="85"/>
          <w:kern w:val="0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szCs w:val="22"/>
          <w:lang w:eastAsia="en-US"/>
        </w:rPr>
        <w:t>3.</w:t>
      </w:r>
      <w:r>
        <w:rPr>
          <w:rFonts w:ascii="Cambria" w:eastAsia="Cambria" w:hAnsi="Cambria" w:cs="Cambria"/>
          <w:spacing w:val="-5"/>
          <w:kern w:val="0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szCs w:val="22"/>
          <w:lang w:eastAsia="en-US"/>
        </w:rPr>
        <w:t>Palacha</w:t>
      </w:r>
      <w:r>
        <w:rPr>
          <w:rFonts w:ascii="Cambria" w:eastAsia="Cambria" w:hAnsi="Cambria" w:cs="Cambria"/>
          <w:spacing w:val="4"/>
          <w:kern w:val="0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szCs w:val="22"/>
          <w:lang w:eastAsia="en-US"/>
        </w:rPr>
        <w:t>/1</w:t>
      </w:r>
      <w:r>
        <w:rPr>
          <w:rFonts w:ascii="Cambria" w:eastAsia="Cambria" w:hAnsi="Cambria" w:cs="Cambria"/>
          <w:spacing w:val="-3"/>
          <w:kern w:val="0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spacing w:val="-2"/>
          <w:w w:val="85"/>
          <w:kern w:val="0"/>
          <w:szCs w:val="22"/>
          <w:lang w:eastAsia="en-US"/>
        </w:rPr>
        <w:t>plocha</w:t>
      </w:r>
    </w:p>
    <w:p w14:paraId="6C8EF383" w14:textId="511ED4E9" w:rsidR="003737AD" w:rsidRDefault="7CFB5415" w:rsidP="7CFB5415">
      <w:pPr>
        <w:suppressAutoHyphens w:val="0"/>
        <w:autoSpaceDE w:val="0"/>
        <w:autoSpaceDN w:val="0"/>
        <w:spacing w:line="275" w:lineRule="exact"/>
        <w:ind w:left="1539"/>
        <w:rPr>
          <w:rFonts w:ascii="Cambria" w:eastAsia="Cambria" w:hAnsi="Cambria" w:cs="Cambria"/>
          <w:kern w:val="0"/>
          <w:lang w:eastAsia="en-US"/>
        </w:rPr>
      </w:pPr>
      <w:r>
        <w:rPr>
          <w:rFonts w:ascii="Cambria" w:eastAsia="Cambria" w:hAnsi="Cambria" w:cs="Cambria"/>
          <w:w w:val="85"/>
          <w:kern w:val="0"/>
          <w:lang w:eastAsia="en-US"/>
        </w:rPr>
        <w:t>Cena</w:t>
      </w:r>
      <w:r>
        <w:rPr>
          <w:rFonts w:ascii="Cambria" w:eastAsia="Cambria" w:hAnsi="Cambria" w:cs="Cambria"/>
          <w:spacing w:val="19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pronájmu:</w:t>
      </w:r>
      <w:r>
        <w:rPr>
          <w:rFonts w:ascii="Cambria" w:eastAsia="Cambria" w:hAnsi="Cambria" w:cs="Cambria"/>
          <w:spacing w:val="20"/>
          <w:kern w:val="0"/>
          <w:lang w:eastAsia="en-US"/>
        </w:rPr>
        <w:t xml:space="preserve"> </w:t>
      </w:r>
      <w:proofErr w:type="spellStart"/>
      <w:r w:rsidR="7D314AE8" w:rsidRPr="7CFB5415">
        <w:rPr>
          <w:rFonts w:ascii="Tahoma" w:hAnsi="Tahoma" w:cs="Tahoma"/>
          <w:sz w:val="20"/>
          <w:szCs w:val="20"/>
          <w:highlight w:val="black"/>
        </w:rPr>
        <w:t>xxx</w:t>
      </w:r>
      <w:proofErr w:type="spellEnd"/>
      <w:r w:rsidR="7D314AE8" w:rsidRPr="7CFB5415">
        <w:rPr>
          <w:rFonts w:ascii="Cambria" w:eastAsia="Cambria" w:hAnsi="Cambria" w:cs="Cambria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Kč/p</w:t>
      </w:r>
      <w:r w:rsidR="46BA9C21">
        <w:rPr>
          <w:rFonts w:ascii="Cambria" w:eastAsia="Cambria" w:hAnsi="Cambria" w:cs="Cambria"/>
          <w:w w:val="85"/>
          <w:kern w:val="0"/>
          <w:lang w:eastAsia="en-US"/>
        </w:rPr>
        <w:t>l</w:t>
      </w:r>
      <w:r>
        <w:rPr>
          <w:rFonts w:ascii="Cambria" w:eastAsia="Cambria" w:hAnsi="Cambria" w:cs="Cambria"/>
          <w:w w:val="85"/>
          <w:kern w:val="0"/>
          <w:lang w:eastAsia="en-US"/>
        </w:rPr>
        <w:t>ochu/14</w:t>
      </w:r>
      <w:r>
        <w:rPr>
          <w:rFonts w:ascii="Cambria" w:eastAsia="Cambria" w:hAnsi="Cambria" w:cs="Cambria"/>
          <w:spacing w:val="18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dní</w:t>
      </w:r>
      <w:r>
        <w:rPr>
          <w:rFonts w:ascii="Cambria" w:eastAsia="Cambria" w:hAnsi="Cambria" w:cs="Cambria"/>
          <w:spacing w:val="11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+</w:t>
      </w:r>
      <w:r>
        <w:rPr>
          <w:rFonts w:ascii="Cambria" w:eastAsia="Cambria" w:hAnsi="Cambria" w:cs="Cambria"/>
          <w:spacing w:val="-2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21%</w:t>
      </w:r>
      <w:r>
        <w:rPr>
          <w:rFonts w:ascii="Cambria" w:eastAsia="Cambria" w:hAnsi="Cambria" w:cs="Cambria"/>
          <w:spacing w:val="14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spacing w:val="-5"/>
          <w:w w:val="85"/>
          <w:kern w:val="0"/>
          <w:lang w:eastAsia="en-US"/>
        </w:rPr>
        <w:t>DPH</w:t>
      </w:r>
    </w:p>
    <w:p w14:paraId="73A1B633" w14:textId="77777777" w:rsidR="003737AD" w:rsidRDefault="593C772C" w:rsidP="593C772C">
      <w:pPr>
        <w:numPr>
          <w:ilvl w:val="0"/>
          <w:numId w:val="26"/>
        </w:numPr>
        <w:tabs>
          <w:tab w:val="left" w:pos="1549"/>
        </w:tabs>
        <w:suppressAutoHyphens w:val="0"/>
        <w:autoSpaceDE w:val="0"/>
        <w:autoSpaceDN w:val="0"/>
        <w:spacing w:before="232" w:line="277" w:lineRule="exact"/>
        <w:ind w:left="1549" w:hanging="708"/>
        <w:rPr>
          <w:rFonts w:ascii="Cambria" w:eastAsia="Cambria" w:hAnsi="Cambria" w:cs="Cambria"/>
          <w:kern w:val="0"/>
          <w:lang w:eastAsia="en-US"/>
        </w:rPr>
      </w:pPr>
      <w:r w:rsidRPr="593C772C">
        <w:rPr>
          <w:rFonts w:ascii="Cambria" w:eastAsia="Cambria" w:hAnsi="Cambria" w:cs="Cambria"/>
          <w:w w:val="85"/>
          <w:kern w:val="0"/>
          <w:lang w:eastAsia="en-US"/>
        </w:rPr>
        <w:t>Malostranské</w:t>
      </w:r>
      <w:r w:rsidRPr="593C772C">
        <w:rPr>
          <w:rFonts w:ascii="Cambria" w:eastAsia="Cambria" w:hAnsi="Cambria" w:cs="Cambria"/>
          <w:spacing w:val="12"/>
          <w:kern w:val="0"/>
          <w:lang w:eastAsia="en-US"/>
        </w:rPr>
        <w:t xml:space="preserve"> </w:t>
      </w:r>
      <w:r w:rsidRPr="593C772C">
        <w:rPr>
          <w:rFonts w:ascii="Cambria" w:eastAsia="Cambria" w:hAnsi="Cambria" w:cs="Cambria"/>
          <w:w w:val="85"/>
          <w:kern w:val="0"/>
          <w:lang w:eastAsia="en-US"/>
        </w:rPr>
        <w:t>nám,</w:t>
      </w:r>
      <w:r w:rsidRPr="593C772C">
        <w:rPr>
          <w:rFonts w:ascii="Cambria" w:eastAsia="Cambria" w:hAnsi="Cambria" w:cs="Cambria"/>
          <w:spacing w:val="-2"/>
          <w:kern w:val="0"/>
          <w:lang w:eastAsia="en-US"/>
        </w:rPr>
        <w:t xml:space="preserve"> </w:t>
      </w:r>
      <w:r w:rsidRPr="593C772C">
        <w:rPr>
          <w:rFonts w:ascii="Cambria" w:eastAsia="Cambria" w:hAnsi="Cambria" w:cs="Cambria"/>
          <w:w w:val="85"/>
          <w:kern w:val="0"/>
          <w:lang w:eastAsia="en-US"/>
        </w:rPr>
        <w:t>U</w:t>
      </w:r>
      <w:r w:rsidRPr="593C772C">
        <w:rPr>
          <w:rFonts w:ascii="Cambria" w:eastAsia="Cambria" w:hAnsi="Cambria" w:cs="Cambria"/>
          <w:spacing w:val="-1"/>
          <w:kern w:val="0"/>
          <w:lang w:eastAsia="en-US"/>
        </w:rPr>
        <w:t xml:space="preserve"> </w:t>
      </w:r>
      <w:r w:rsidRPr="593C772C">
        <w:rPr>
          <w:rFonts w:ascii="Cambria" w:eastAsia="Cambria" w:hAnsi="Cambria" w:cs="Cambria"/>
          <w:w w:val="85"/>
          <w:kern w:val="0"/>
          <w:lang w:eastAsia="en-US"/>
        </w:rPr>
        <w:t>Prašné</w:t>
      </w:r>
      <w:r w:rsidRPr="593C772C">
        <w:rPr>
          <w:rFonts w:ascii="Cambria" w:eastAsia="Cambria" w:hAnsi="Cambria" w:cs="Cambria"/>
          <w:kern w:val="0"/>
          <w:lang w:eastAsia="en-US"/>
        </w:rPr>
        <w:t xml:space="preserve"> </w:t>
      </w:r>
      <w:r w:rsidRPr="593C772C">
        <w:rPr>
          <w:rFonts w:ascii="Cambria" w:eastAsia="Cambria" w:hAnsi="Cambria" w:cs="Cambria"/>
          <w:w w:val="85"/>
          <w:kern w:val="0"/>
          <w:lang w:eastAsia="en-US"/>
        </w:rPr>
        <w:t>brány,</w:t>
      </w:r>
      <w:r w:rsidRPr="593C772C">
        <w:rPr>
          <w:rFonts w:ascii="Cambria" w:eastAsia="Cambria" w:hAnsi="Cambria" w:cs="Cambria"/>
          <w:kern w:val="0"/>
          <w:lang w:eastAsia="en-US"/>
        </w:rPr>
        <w:t xml:space="preserve"> </w:t>
      </w:r>
      <w:r w:rsidRPr="593C772C">
        <w:rPr>
          <w:rFonts w:ascii="Cambria" w:eastAsia="Cambria" w:hAnsi="Cambria" w:cs="Cambria"/>
          <w:w w:val="85"/>
          <w:kern w:val="0"/>
          <w:lang w:eastAsia="en-US"/>
        </w:rPr>
        <w:t>U</w:t>
      </w:r>
      <w:r w:rsidRPr="593C772C">
        <w:rPr>
          <w:rFonts w:ascii="Cambria" w:eastAsia="Cambria" w:hAnsi="Cambria" w:cs="Cambria"/>
          <w:spacing w:val="-7"/>
          <w:kern w:val="0"/>
          <w:lang w:eastAsia="en-US"/>
        </w:rPr>
        <w:t xml:space="preserve"> </w:t>
      </w:r>
      <w:r w:rsidRPr="593C772C">
        <w:rPr>
          <w:rFonts w:ascii="Cambria" w:eastAsia="Cambria" w:hAnsi="Cambria" w:cs="Cambria"/>
          <w:w w:val="85"/>
          <w:kern w:val="0"/>
          <w:lang w:eastAsia="en-US"/>
        </w:rPr>
        <w:t>Obecního</w:t>
      </w:r>
      <w:r w:rsidRPr="593C772C">
        <w:rPr>
          <w:rFonts w:ascii="Cambria" w:eastAsia="Cambria" w:hAnsi="Cambria" w:cs="Cambria"/>
          <w:spacing w:val="-2"/>
          <w:kern w:val="0"/>
          <w:lang w:eastAsia="en-US"/>
        </w:rPr>
        <w:t xml:space="preserve"> </w:t>
      </w:r>
      <w:r w:rsidRPr="593C772C">
        <w:rPr>
          <w:rFonts w:ascii="Cambria" w:eastAsia="Cambria" w:hAnsi="Cambria" w:cs="Cambria"/>
          <w:w w:val="85"/>
          <w:kern w:val="0"/>
          <w:lang w:eastAsia="en-US"/>
        </w:rPr>
        <w:t>domu,</w:t>
      </w:r>
      <w:r w:rsidRPr="593C772C">
        <w:rPr>
          <w:rFonts w:ascii="Cambria" w:eastAsia="Cambria" w:hAnsi="Cambria" w:cs="Cambria"/>
          <w:spacing w:val="2"/>
          <w:kern w:val="0"/>
          <w:lang w:eastAsia="en-US"/>
        </w:rPr>
        <w:t xml:space="preserve"> </w:t>
      </w:r>
      <w:r w:rsidRPr="593C772C">
        <w:rPr>
          <w:rFonts w:ascii="Cambria" w:eastAsia="Cambria" w:hAnsi="Cambria" w:cs="Cambria"/>
          <w:w w:val="85"/>
          <w:kern w:val="0"/>
          <w:lang w:eastAsia="en-US"/>
        </w:rPr>
        <w:t>Rytířská</w:t>
      </w:r>
      <w:r w:rsidRPr="593C772C">
        <w:rPr>
          <w:rFonts w:ascii="Cambria" w:eastAsia="Cambria" w:hAnsi="Cambria" w:cs="Cambria"/>
          <w:spacing w:val="8"/>
          <w:kern w:val="0"/>
          <w:lang w:eastAsia="en-US"/>
        </w:rPr>
        <w:t xml:space="preserve"> </w:t>
      </w:r>
      <w:r w:rsidRPr="593C772C">
        <w:rPr>
          <w:rFonts w:ascii="Cambria" w:eastAsia="Cambria" w:hAnsi="Cambria" w:cs="Cambria"/>
          <w:w w:val="85"/>
          <w:kern w:val="0"/>
          <w:lang w:eastAsia="en-US"/>
        </w:rPr>
        <w:t>ulice,</w:t>
      </w:r>
      <w:r w:rsidRPr="593C772C">
        <w:rPr>
          <w:rFonts w:ascii="Cambria" w:eastAsia="Cambria" w:hAnsi="Cambria" w:cs="Cambria"/>
          <w:kern w:val="0"/>
          <w:lang w:eastAsia="en-US"/>
        </w:rPr>
        <w:t xml:space="preserve"> </w:t>
      </w:r>
      <w:r w:rsidRPr="593C772C">
        <w:rPr>
          <w:rFonts w:ascii="Cambria" w:eastAsia="Cambria" w:hAnsi="Cambria" w:cs="Cambria"/>
          <w:spacing w:val="-2"/>
          <w:w w:val="85"/>
          <w:kern w:val="0"/>
          <w:lang w:eastAsia="en-US"/>
        </w:rPr>
        <w:t>Rybná</w:t>
      </w:r>
    </w:p>
    <w:p w14:paraId="24682977" w14:textId="77777777" w:rsidR="003737AD" w:rsidRDefault="00BE1A2B">
      <w:pPr>
        <w:suppressAutoHyphens w:val="0"/>
        <w:autoSpaceDE w:val="0"/>
        <w:autoSpaceDN w:val="0"/>
        <w:spacing w:line="254" w:lineRule="exact"/>
        <w:ind w:left="1579"/>
        <w:rPr>
          <w:rFonts w:ascii="Cambria" w:eastAsia="Cambria" w:hAnsi="Cambria" w:cs="Cambria"/>
          <w:kern w:val="0"/>
          <w:sz w:val="22"/>
          <w:szCs w:val="22"/>
          <w:lang w:eastAsia="en-US"/>
        </w:rPr>
      </w:pPr>
      <w:r>
        <w:rPr>
          <w:rFonts w:ascii="Cambria" w:eastAsia="Cambria" w:hAnsi="Cambria" w:cs="Cambria"/>
          <w:w w:val="90"/>
          <w:kern w:val="0"/>
          <w:sz w:val="22"/>
          <w:szCs w:val="22"/>
          <w:lang w:eastAsia="en-US"/>
        </w:rPr>
        <w:t>Počet</w:t>
      </w:r>
      <w:r>
        <w:rPr>
          <w:rFonts w:ascii="Cambria" w:eastAsia="Cambria" w:hAnsi="Cambria" w:cs="Cambria"/>
          <w:spacing w:val="26"/>
          <w:kern w:val="0"/>
          <w:sz w:val="22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w w:val="90"/>
          <w:kern w:val="0"/>
          <w:sz w:val="22"/>
          <w:szCs w:val="22"/>
          <w:lang w:eastAsia="en-US"/>
        </w:rPr>
        <w:t>ploch:</w:t>
      </w:r>
      <w:r>
        <w:rPr>
          <w:rFonts w:ascii="Cambria" w:eastAsia="Cambria" w:hAnsi="Cambria" w:cs="Cambria"/>
          <w:spacing w:val="20"/>
          <w:kern w:val="0"/>
          <w:sz w:val="22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spacing w:val="-10"/>
          <w:w w:val="90"/>
          <w:kern w:val="0"/>
          <w:sz w:val="22"/>
          <w:szCs w:val="22"/>
          <w:lang w:eastAsia="en-US"/>
        </w:rPr>
        <w:t>5</w:t>
      </w:r>
    </w:p>
    <w:p w14:paraId="16C44B55" w14:textId="039BCE69" w:rsidR="003737AD" w:rsidRDefault="593C772C" w:rsidP="7CFB5415">
      <w:pPr>
        <w:suppressAutoHyphens w:val="0"/>
        <w:autoSpaceDE w:val="0"/>
        <w:autoSpaceDN w:val="0"/>
        <w:spacing w:before="6"/>
        <w:ind w:left="1540"/>
        <w:rPr>
          <w:rFonts w:ascii="Cambria" w:eastAsia="Cambria" w:hAnsi="Cambria" w:cs="Cambria"/>
          <w:kern w:val="0"/>
          <w:sz w:val="22"/>
          <w:szCs w:val="22"/>
          <w:lang w:eastAsia="en-US"/>
        </w:rPr>
      </w:pPr>
      <w:r w:rsidRPr="593C772C">
        <w:rPr>
          <w:rFonts w:ascii="Cambria" w:eastAsia="Cambria" w:hAnsi="Cambria" w:cs="Cambria"/>
          <w:spacing w:val="-2"/>
          <w:kern w:val="0"/>
          <w:sz w:val="22"/>
          <w:szCs w:val="22"/>
          <w:lang w:eastAsia="en-US"/>
        </w:rPr>
        <w:t>Cena pronájmu:</w:t>
      </w:r>
      <w:r w:rsidRPr="593C772C">
        <w:rPr>
          <w:rFonts w:ascii="Cambria" w:eastAsia="Cambria" w:hAnsi="Cambria" w:cs="Cambria"/>
          <w:spacing w:val="-3"/>
          <w:kern w:val="0"/>
          <w:sz w:val="22"/>
          <w:szCs w:val="22"/>
          <w:lang w:eastAsia="en-US"/>
        </w:rPr>
        <w:t xml:space="preserve"> </w:t>
      </w:r>
      <w:proofErr w:type="spellStart"/>
      <w:r w:rsidR="75CCDF41" w:rsidRPr="7CFB5415">
        <w:rPr>
          <w:rFonts w:ascii="Tahoma" w:hAnsi="Tahoma" w:cs="Tahoma"/>
          <w:sz w:val="20"/>
          <w:szCs w:val="20"/>
          <w:highlight w:val="black"/>
        </w:rPr>
        <w:t>xxx</w:t>
      </w:r>
      <w:proofErr w:type="spellEnd"/>
      <w:r w:rsidRPr="593C772C">
        <w:rPr>
          <w:rFonts w:ascii="Cambria" w:eastAsia="Cambria" w:hAnsi="Cambria" w:cs="Cambria"/>
          <w:spacing w:val="-5"/>
          <w:kern w:val="0"/>
          <w:sz w:val="22"/>
          <w:szCs w:val="22"/>
          <w:lang w:eastAsia="en-US"/>
        </w:rPr>
        <w:t xml:space="preserve"> K</w:t>
      </w:r>
      <w:r w:rsidRPr="593C772C">
        <w:rPr>
          <w:rFonts w:ascii="Cambria" w:eastAsia="Cambria" w:hAnsi="Cambria" w:cs="Cambria"/>
          <w:spacing w:val="-2"/>
          <w:kern w:val="0"/>
          <w:sz w:val="22"/>
          <w:szCs w:val="22"/>
          <w:lang w:eastAsia="en-US"/>
        </w:rPr>
        <w:t>č/1</w:t>
      </w:r>
      <w:r w:rsidRPr="593C772C">
        <w:rPr>
          <w:rFonts w:ascii="Cambria" w:eastAsia="Cambria" w:hAnsi="Cambria" w:cs="Cambria"/>
          <w:spacing w:val="-1"/>
          <w:kern w:val="0"/>
          <w:sz w:val="22"/>
          <w:szCs w:val="22"/>
          <w:lang w:eastAsia="en-US"/>
        </w:rPr>
        <w:t xml:space="preserve"> </w:t>
      </w:r>
      <w:r w:rsidRPr="593C772C">
        <w:rPr>
          <w:rFonts w:ascii="Cambria" w:eastAsia="Cambria" w:hAnsi="Cambria" w:cs="Cambria"/>
          <w:spacing w:val="-2"/>
          <w:kern w:val="0"/>
          <w:sz w:val="22"/>
          <w:szCs w:val="22"/>
          <w:lang w:eastAsia="en-US"/>
        </w:rPr>
        <w:t>plochu/14</w:t>
      </w:r>
      <w:r w:rsidRPr="593C772C">
        <w:rPr>
          <w:rFonts w:ascii="Cambria" w:eastAsia="Cambria" w:hAnsi="Cambria" w:cs="Cambria"/>
          <w:spacing w:val="-3"/>
          <w:kern w:val="0"/>
          <w:sz w:val="22"/>
          <w:szCs w:val="22"/>
          <w:lang w:eastAsia="en-US"/>
        </w:rPr>
        <w:t xml:space="preserve"> </w:t>
      </w:r>
      <w:r w:rsidRPr="593C772C">
        <w:rPr>
          <w:rFonts w:ascii="Cambria" w:eastAsia="Cambria" w:hAnsi="Cambria" w:cs="Cambria"/>
          <w:spacing w:val="-2"/>
          <w:kern w:val="0"/>
          <w:sz w:val="22"/>
          <w:szCs w:val="22"/>
          <w:lang w:eastAsia="en-US"/>
        </w:rPr>
        <w:t>dní</w:t>
      </w:r>
      <w:r w:rsidRPr="593C772C">
        <w:rPr>
          <w:rFonts w:ascii="Cambria" w:eastAsia="Cambria" w:hAnsi="Cambria" w:cs="Cambria"/>
          <w:spacing w:val="-9"/>
          <w:kern w:val="0"/>
          <w:sz w:val="22"/>
          <w:szCs w:val="22"/>
          <w:lang w:eastAsia="en-US"/>
        </w:rPr>
        <w:t xml:space="preserve"> </w:t>
      </w:r>
      <w:r w:rsidRPr="593C772C">
        <w:rPr>
          <w:rFonts w:ascii="Cambria" w:eastAsia="Cambria" w:hAnsi="Cambria" w:cs="Cambria"/>
          <w:spacing w:val="-2"/>
          <w:kern w:val="0"/>
          <w:sz w:val="22"/>
          <w:szCs w:val="22"/>
          <w:lang w:eastAsia="en-US"/>
        </w:rPr>
        <w:t>+</w:t>
      </w:r>
      <w:r w:rsidRPr="593C772C">
        <w:rPr>
          <w:rFonts w:ascii="Cambria" w:eastAsia="Cambria" w:hAnsi="Cambria" w:cs="Cambria"/>
          <w:spacing w:val="9"/>
          <w:kern w:val="0"/>
          <w:sz w:val="22"/>
          <w:szCs w:val="22"/>
          <w:lang w:eastAsia="en-US"/>
        </w:rPr>
        <w:t xml:space="preserve"> </w:t>
      </w:r>
      <w:r w:rsidRPr="593C772C">
        <w:rPr>
          <w:rFonts w:ascii="Cambria" w:eastAsia="Cambria" w:hAnsi="Cambria" w:cs="Cambria"/>
          <w:spacing w:val="-2"/>
          <w:kern w:val="0"/>
          <w:sz w:val="22"/>
          <w:szCs w:val="22"/>
          <w:lang w:eastAsia="en-US"/>
        </w:rPr>
        <w:t>21%</w:t>
      </w:r>
      <w:r w:rsidRPr="593C772C">
        <w:rPr>
          <w:rFonts w:ascii="Cambria" w:eastAsia="Cambria" w:hAnsi="Cambria" w:cs="Cambria"/>
          <w:spacing w:val="-6"/>
          <w:kern w:val="0"/>
          <w:sz w:val="22"/>
          <w:szCs w:val="22"/>
          <w:lang w:eastAsia="en-US"/>
        </w:rPr>
        <w:t xml:space="preserve"> </w:t>
      </w:r>
      <w:r w:rsidRPr="593C772C">
        <w:rPr>
          <w:rFonts w:ascii="Cambria" w:eastAsia="Cambria" w:hAnsi="Cambria" w:cs="Cambria"/>
          <w:spacing w:val="-4"/>
          <w:kern w:val="0"/>
          <w:sz w:val="22"/>
          <w:szCs w:val="22"/>
          <w:lang w:eastAsia="en-US"/>
        </w:rPr>
        <w:t>DPH”</w:t>
      </w:r>
    </w:p>
    <w:p w14:paraId="16591412" w14:textId="0382CC20" w:rsidR="003737AD" w:rsidRDefault="593C772C">
      <w:pPr>
        <w:suppressAutoHyphens w:val="0"/>
        <w:autoSpaceDE w:val="0"/>
        <w:autoSpaceDN w:val="0"/>
        <w:spacing w:before="246"/>
        <w:ind w:left="118"/>
        <w:rPr>
          <w:rFonts w:ascii="Cambria" w:eastAsia="Cambria" w:hAnsi="Cambria" w:cs="Cambria"/>
          <w:kern w:val="0"/>
          <w:lang w:eastAsia="en-US"/>
        </w:rPr>
      </w:pPr>
      <w:r>
        <w:rPr>
          <w:rFonts w:ascii="Cambria" w:eastAsia="Cambria" w:hAnsi="Cambria" w:cs="Cambria"/>
          <w:w w:val="85"/>
          <w:kern w:val="0"/>
          <w:lang w:eastAsia="en-US"/>
        </w:rPr>
        <w:t>Celková</w:t>
      </w:r>
      <w:r>
        <w:rPr>
          <w:rFonts w:ascii="Cambria" w:eastAsia="Cambria" w:hAnsi="Cambria" w:cs="Cambria"/>
          <w:spacing w:val="21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cena</w:t>
      </w:r>
      <w:r>
        <w:rPr>
          <w:rFonts w:ascii="Cambria" w:eastAsia="Cambria" w:hAnsi="Cambria" w:cs="Cambria"/>
          <w:spacing w:val="23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pronájmu</w:t>
      </w:r>
      <w:r>
        <w:rPr>
          <w:rFonts w:ascii="Cambria" w:eastAsia="Cambria" w:hAnsi="Cambria" w:cs="Cambria"/>
          <w:spacing w:val="33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6</w:t>
      </w:r>
      <w:r>
        <w:rPr>
          <w:rFonts w:ascii="Cambria" w:eastAsia="Cambria" w:hAnsi="Cambria" w:cs="Cambria"/>
          <w:spacing w:val="13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ploch</w:t>
      </w:r>
      <w:r>
        <w:rPr>
          <w:rFonts w:ascii="Cambria" w:eastAsia="Cambria" w:hAnsi="Cambria" w:cs="Cambria"/>
          <w:spacing w:val="15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za</w:t>
      </w:r>
      <w:r>
        <w:rPr>
          <w:rFonts w:ascii="Cambria" w:eastAsia="Cambria" w:hAnsi="Cambria" w:cs="Cambria"/>
          <w:spacing w:val="19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celé</w:t>
      </w:r>
      <w:r>
        <w:rPr>
          <w:rFonts w:ascii="Cambria" w:eastAsia="Cambria" w:hAnsi="Cambria" w:cs="Cambria"/>
          <w:spacing w:val="9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období</w:t>
      </w:r>
      <w:r>
        <w:rPr>
          <w:rFonts w:ascii="Cambria" w:eastAsia="Cambria" w:hAnsi="Cambria" w:cs="Cambria"/>
          <w:spacing w:val="9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2023/26</w:t>
      </w:r>
      <w:r>
        <w:rPr>
          <w:rFonts w:ascii="Cambria" w:eastAsia="Cambria" w:hAnsi="Cambria" w:cs="Cambria"/>
          <w:spacing w:val="27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termínů:</w:t>
      </w:r>
      <w:r>
        <w:rPr>
          <w:rFonts w:ascii="Cambria" w:eastAsia="Cambria" w:hAnsi="Cambria" w:cs="Cambria"/>
          <w:spacing w:val="13"/>
          <w:kern w:val="0"/>
          <w:lang w:eastAsia="en-US"/>
        </w:rPr>
        <w:t xml:space="preserve"> </w:t>
      </w:r>
      <w:proofErr w:type="spellStart"/>
      <w:r w:rsidR="002F077D" w:rsidRPr="002F077D">
        <w:rPr>
          <w:rFonts w:ascii="Cambria" w:eastAsia="Cambria" w:hAnsi="Cambria" w:cs="Cambria"/>
          <w:w w:val="85"/>
          <w:kern w:val="0"/>
          <w:highlight w:val="black"/>
          <w:lang w:eastAsia="en-US"/>
        </w:rPr>
        <w:t>xxx</w:t>
      </w:r>
      <w:proofErr w:type="spellEnd"/>
      <w:r>
        <w:rPr>
          <w:rFonts w:ascii="Cambria" w:eastAsia="Cambria" w:hAnsi="Cambria" w:cs="Cambria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Kč</w:t>
      </w:r>
      <w:r>
        <w:rPr>
          <w:rFonts w:ascii="Cambria" w:eastAsia="Cambria" w:hAnsi="Cambria" w:cs="Cambria"/>
          <w:spacing w:val="16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+</w:t>
      </w:r>
      <w:r>
        <w:rPr>
          <w:rFonts w:ascii="Cambria" w:eastAsia="Cambria" w:hAnsi="Cambria" w:cs="Cambria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spacing w:val="-2"/>
          <w:w w:val="85"/>
          <w:kern w:val="0"/>
          <w:lang w:eastAsia="en-US"/>
        </w:rPr>
        <w:t>21%DPH</w:t>
      </w:r>
    </w:p>
    <w:p w14:paraId="14BBEC27" w14:textId="77777777" w:rsidR="003737AD" w:rsidRDefault="00BE1A2B">
      <w:pPr>
        <w:suppressAutoHyphens w:val="0"/>
        <w:autoSpaceDE w:val="0"/>
        <w:autoSpaceDN w:val="0"/>
        <w:spacing w:before="237"/>
        <w:ind w:left="120"/>
        <w:outlineLvl w:val="0"/>
        <w:rPr>
          <w:rFonts w:ascii="Cambria" w:eastAsia="Cambria" w:hAnsi="Cambria" w:cs="Cambria"/>
          <w:b/>
          <w:bCs/>
          <w:kern w:val="0"/>
          <w:lang w:eastAsia="en-US"/>
        </w:rPr>
      </w:pPr>
      <w:proofErr w:type="spellStart"/>
      <w:r>
        <w:rPr>
          <w:rFonts w:ascii="Cambria" w:eastAsia="Cambria" w:hAnsi="Cambria" w:cs="Cambria"/>
          <w:b/>
          <w:bCs/>
          <w:w w:val="90"/>
          <w:kern w:val="0"/>
          <w:lang w:eastAsia="en-US"/>
        </w:rPr>
        <w:t>Citylight</w:t>
      </w:r>
      <w:proofErr w:type="spellEnd"/>
      <w:r>
        <w:rPr>
          <w:rFonts w:ascii="Cambria" w:eastAsia="Cambria" w:hAnsi="Cambria" w:cs="Cambria"/>
          <w:b/>
          <w:bCs/>
          <w:spacing w:val="16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w w:val="95"/>
          <w:kern w:val="0"/>
          <w:lang w:eastAsia="en-US"/>
        </w:rPr>
        <w:t>plocha/METRO</w:t>
      </w:r>
    </w:p>
    <w:p w14:paraId="55954482" w14:textId="77777777" w:rsidR="003737AD" w:rsidRDefault="00BE1A2B">
      <w:pPr>
        <w:suppressAutoHyphens w:val="0"/>
        <w:autoSpaceDE w:val="0"/>
        <w:autoSpaceDN w:val="0"/>
        <w:spacing w:before="252" w:line="260" w:lineRule="exact"/>
        <w:ind w:left="128"/>
        <w:rPr>
          <w:rFonts w:ascii="Cambria" w:eastAsia="Cambria" w:hAnsi="Cambria" w:cs="Cambria"/>
          <w:kern w:val="0"/>
          <w:sz w:val="23"/>
          <w:szCs w:val="22"/>
          <w:lang w:eastAsia="en-US"/>
        </w:rPr>
      </w:pPr>
      <w:r>
        <w:rPr>
          <w:rFonts w:ascii="Cambria" w:eastAsia="Cambria" w:hAnsi="Cambria" w:cs="Cambria"/>
          <w:w w:val="90"/>
          <w:kern w:val="0"/>
          <w:sz w:val="23"/>
          <w:szCs w:val="22"/>
          <w:lang w:eastAsia="en-US"/>
        </w:rPr>
        <w:t>Počet</w:t>
      </w:r>
      <w:r>
        <w:rPr>
          <w:rFonts w:ascii="Cambria" w:eastAsia="Cambria" w:hAnsi="Cambria" w:cs="Cambria"/>
          <w:spacing w:val="4"/>
          <w:kern w:val="0"/>
          <w:sz w:val="23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w w:val="90"/>
          <w:kern w:val="0"/>
          <w:sz w:val="23"/>
          <w:szCs w:val="22"/>
          <w:lang w:eastAsia="en-US"/>
        </w:rPr>
        <w:t>ploch:</w:t>
      </w:r>
      <w:r>
        <w:rPr>
          <w:rFonts w:ascii="Cambria" w:eastAsia="Cambria" w:hAnsi="Cambria" w:cs="Cambria"/>
          <w:spacing w:val="9"/>
          <w:kern w:val="0"/>
          <w:sz w:val="23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spacing w:val="-10"/>
          <w:w w:val="90"/>
          <w:kern w:val="0"/>
          <w:sz w:val="23"/>
          <w:szCs w:val="22"/>
          <w:lang w:eastAsia="en-US"/>
        </w:rPr>
        <w:t>1</w:t>
      </w:r>
      <w:bookmarkStart w:id="0" w:name="_GoBack"/>
      <w:bookmarkEnd w:id="0"/>
    </w:p>
    <w:p w14:paraId="31449E50" w14:textId="77777777" w:rsidR="003737AD" w:rsidRDefault="593C772C">
      <w:pPr>
        <w:suppressAutoHyphens w:val="0"/>
        <w:autoSpaceDE w:val="0"/>
        <w:autoSpaceDN w:val="0"/>
        <w:spacing w:before="3" w:line="225" w:lineRule="auto"/>
        <w:ind w:left="128" w:right="4397" w:firstLine="3"/>
        <w:rPr>
          <w:rFonts w:ascii="Cambria" w:eastAsia="Cambria" w:hAnsi="Cambria" w:cs="Cambria"/>
          <w:kern w:val="0"/>
          <w:lang w:eastAsia="en-US"/>
        </w:rPr>
      </w:pPr>
      <w:r>
        <w:rPr>
          <w:rFonts w:ascii="Cambria" w:eastAsia="Cambria" w:hAnsi="Cambria" w:cs="Cambria"/>
          <w:w w:val="80"/>
          <w:kern w:val="0"/>
          <w:lang w:eastAsia="en-US"/>
        </w:rPr>
        <w:t>Umíst</w:t>
      </w:r>
      <w:r w:rsidR="1B3A5D84">
        <w:rPr>
          <w:rFonts w:ascii="Cambria" w:eastAsia="Cambria" w:hAnsi="Cambria" w:cs="Cambria"/>
          <w:w w:val="80"/>
          <w:kern w:val="0"/>
          <w:lang w:eastAsia="en-US"/>
        </w:rPr>
        <w:t>ě</w:t>
      </w:r>
      <w:r>
        <w:rPr>
          <w:rFonts w:ascii="Cambria" w:eastAsia="Cambria" w:hAnsi="Cambria" w:cs="Cambria"/>
          <w:w w:val="80"/>
          <w:kern w:val="0"/>
          <w:lang w:eastAsia="en-US"/>
        </w:rPr>
        <w:t>ní:</w:t>
      </w:r>
      <w:r>
        <w:rPr>
          <w:rFonts w:ascii="Cambria" w:eastAsia="Cambria" w:hAnsi="Cambria" w:cs="Cambria"/>
          <w:spacing w:val="34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0"/>
          <w:kern w:val="0"/>
          <w:lang w:eastAsia="en-US"/>
        </w:rPr>
        <w:t>Starom</w:t>
      </w:r>
      <w:r w:rsidR="3DE71B43">
        <w:rPr>
          <w:rFonts w:ascii="Cambria" w:eastAsia="Cambria" w:hAnsi="Cambria" w:cs="Cambria"/>
          <w:w w:val="80"/>
          <w:kern w:val="0"/>
          <w:lang w:eastAsia="en-US"/>
        </w:rPr>
        <w:t>ěs</w:t>
      </w:r>
      <w:r>
        <w:rPr>
          <w:rFonts w:ascii="Cambria" w:eastAsia="Cambria" w:hAnsi="Cambria" w:cs="Cambria"/>
          <w:w w:val="80"/>
          <w:kern w:val="0"/>
          <w:lang w:eastAsia="en-US"/>
        </w:rPr>
        <w:t>tská</w:t>
      </w:r>
      <w:r>
        <w:rPr>
          <w:rFonts w:ascii="Cambria" w:eastAsia="Cambria" w:hAnsi="Cambria" w:cs="Cambria"/>
          <w:spacing w:val="40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0"/>
          <w:kern w:val="0"/>
          <w:lang w:eastAsia="en-US"/>
        </w:rPr>
        <w:t>—</w:t>
      </w:r>
      <w:r>
        <w:rPr>
          <w:rFonts w:ascii="Cambria" w:eastAsia="Cambria" w:hAnsi="Cambria" w:cs="Cambria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0"/>
          <w:kern w:val="0"/>
          <w:lang w:eastAsia="en-US"/>
        </w:rPr>
        <w:t>vestibu</w:t>
      </w:r>
      <w:r w:rsidR="51D61F4F">
        <w:rPr>
          <w:rFonts w:ascii="Cambria" w:eastAsia="Cambria" w:hAnsi="Cambria" w:cs="Cambria"/>
          <w:w w:val="80"/>
          <w:kern w:val="0"/>
          <w:lang w:eastAsia="en-US"/>
        </w:rPr>
        <w:t>l</w:t>
      </w:r>
      <w:r>
        <w:rPr>
          <w:rFonts w:ascii="Cambria" w:eastAsia="Cambria" w:hAnsi="Cambria" w:cs="Cambria"/>
          <w:w w:val="80"/>
          <w:kern w:val="0"/>
          <w:lang w:eastAsia="en-US"/>
        </w:rPr>
        <w:t>/plocha č.</w:t>
      </w:r>
      <w:r w:rsidR="17C1ADC5">
        <w:rPr>
          <w:rFonts w:ascii="Cambria" w:eastAsia="Cambria" w:hAnsi="Cambria" w:cs="Cambria"/>
          <w:w w:val="80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0"/>
          <w:kern w:val="0"/>
          <w:lang w:eastAsia="en-US"/>
        </w:rPr>
        <w:t>1241321</w:t>
      </w:r>
    </w:p>
    <w:p w14:paraId="332AB156" w14:textId="77777777" w:rsidR="003737AD" w:rsidRDefault="593C772C">
      <w:pPr>
        <w:suppressAutoHyphens w:val="0"/>
        <w:autoSpaceDE w:val="0"/>
        <w:autoSpaceDN w:val="0"/>
        <w:spacing w:before="3" w:line="225" w:lineRule="auto"/>
        <w:ind w:left="128" w:right="4397" w:firstLine="3"/>
        <w:rPr>
          <w:rFonts w:ascii="Cambria" w:eastAsia="Cambria" w:hAnsi="Cambria" w:cs="Cambria"/>
          <w:kern w:val="0"/>
          <w:lang w:eastAsia="en-US"/>
        </w:rPr>
      </w:pPr>
      <w:r>
        <w:rPr>
          <w:rFonts w:ascii="Cambria" w:eastAsia="Cambria" w:hAnsi="Cambria" w:cs="Cambria"/>
          <w:w w:val="85"/>
          <w:kern w:val="0"/>
          <w:lang w:eastAsia="en-US"/>
        </w:rPr>
        <w:t>Období</w:t>
      </w:r>
      <w:r>
        <w:rPr>
          <w:rFonts w:ascii="Cambria" w:eastAsia="Cambria" w:hAnsi="Cambria" w:cs="Cambria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pronájmu:</w:t>
      </w:r>
      <w:r>
        <w:rPr>
          <w:rFonts w:ascii="Cambria" w:eastAsia="Cambria" w:hAnsi="Cambria" w:cs="Cambria"/>
          <w:spacing w:val="26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26.</w:t>
      </w:r>
      <w:r>
        <w:rPr>
          <w:rFonts w:ascii="Cambria" w:eastAsia="Cambria" w:hAnsi="Cambria" w:cs="Cambria"/>
          <w:spacing w:val="23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12.</w:t>
      </w:r>
      <w:r>
        <w:rPr>
          <w:rFonts w:ascii="Cambria" w:eastAsia="Cambria" w:hAnsi="Cambria" w:cs="Cambria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2023 — 23.</w:t>
      </w:r>
      <w:r>
        <w:rPr>
          <w:rFonts w:ascii="Cambria" w:eastAsia="Cambria" w:hAnsi="Cambria" w:cs="Cambria"/>
          <w:spacing w:val="23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12.</w:t>
      </w:r>
      <w:r w:rsidR="219AB236">
        <w:rPr>
          <w:rFonts w:ascii="Cambria" w:eastAsia="Cambria" w:hAnsi="Cambria" w:cs="Cambria"/>
          <w:w w:val="85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85"/>
          <w:kern w:val="0"/>
          <w:lang w:eastAsia="en-US"/>
        </w:rPr>
        <w:t>2024</w:t>
      </w:r>
    </w:p>
    <w:p w14:paraId="427FC49F" w14:textId="6B3FDB23" w:rsidR="003737AD" w:rsidRDefault="593C772C" w:rsidP="7CFB5415">
      <w:pPr>
        <w:suppressAutoHyphens w:val="0"/>
        <w:autoSpaceDE w:val="0"/>
        <w:autoSpaceDN w:val="0"/>
        <w:spacing w:line="262" w:lineRule="exact"/>
        <w:ind w:left="118"/>
        <w:rPr>
          <w:rFonts w:ascii="Cambria" w:eastAsia="Cambria" w:hAnsi="Cambria" w:cs="Cambria"/>
          <w:kern w:val="0"/>
          <w:lang w:eastAsia="en-US"/>
        </w:rPr>
      </w:pPr>
      <w:r>
        <w:rPr>
          <w:rFonts w:ascii="Cambria" w:eastAsia="Cambria" w:hAnsi="Cambria" w:cs="Cambria"/>
          <w:w w:val="90"/>
          <w:kern w:val="0"/>
          <w:lang w:eastAsia="en-US"/>
        </w:rPr>
        <w:t>Cena</w:t>
      </w:r>
      <w:r>
        <w:rPr>
          <w:rFonts w:ascii="Cambria" w:eastAsia="Cambria" w:hAnsi="Cambria" w:cs="Cambria"/>
          <w:spacing w:val="26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90"/>
          <w:kern w:val="0"/>
          <w:lang w:eastAsia="en-US"/>
        </w:rPr>
        <w:t>pronájmu:</w:t>
      </w:r>
      <w:r>
        <w:rPr>
          <w:rFonts w:ascii="Cambria" w:eastAsia="Cambria" w:hAnsi="Cambria" w:cs="Cambria"/>
          <w:spacing w:val="24"/>
          <w:kern w:val="0"/>
          <w:lang w:eastAsia="en-US"/>
        </w:rPr>
        <w:t xml:space="preserve"> </w:t>
      </w:r>
      <w:proofErr w:type="spellStart"/>
      <w:r w:rsidR="265086DC" w:rsidRPr="7CFB5415">
        <w:rPr>
          <w:rFonts w:ascii="Tahoma" w:hAnsi="Tahoma" w:cs="Tahoma"/>
          <w:sz w:val="20"/>
          <w:szCs w:val="20"/>
          <w:highlight w:val="black"/>
        </w:rPr>
        <w:t>xxx</w:t>
      </w:r>
      <w:proofErr w:type="spellEnd"/>
      <w:r>
        <w:rPr>
          <w:rFonts w:ascii="Cambria" w:eastAsia="Cambria" w:hAnsi="Cambria" w:cs="Cambria"/>
          <w:spacing w:val="5"/>
          <w:kern w:val="0"/>
          <w:lang w:eastAsia="en-US"/>
        </w:rPr>
        <w:t xml:space="preserve"> </w:t>
      </w:r>
      <w:r w:rsidR="0D261A0B">
        <w:rPr>
          <w:rFonts w:ascii="Cambria" w:eastAsia="Cambria" w:hAnsi="Cambria" w:cs="Cambria"/>
          <w:spacing w:val="5"/>
          <w:kern w:val="0"/>
          <w:lang w:eastAsia="en-US"/>
        </w:rPr>
        <w:t>K</w:t>
      </w:r>
      <w:r>
        <w:rPr>
          <w:rFonts w:ascii="Cambria" w:eastAsia="Cambria" w:hAnsi="Cambria" w:cs="Cambria"/>
          <w:w w:val="90"/>
          <w:kern w:val="0"/>
          <w:lang w:eastAsia="en-US"/>
        </w:rPr>
        <w:t>č</w:t>
      </w:r>
      <w:r>
        <w:rPr>
          <w:rFonts w:ascii="Cambria" w:eastAsia="Cambria" w:hAnsi="Cambria" w:cs="Cambria"/>
          <w:spacing w:val="5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90"/>
          <w:kern w:val="0"/>
          <w:lang w:eastAsia="en-US"/>
        </w:rPr>
        <w:t>+</w:t>
      </w:r>
      <w:r>
        <w:rPr>
          <w:rFonts w:ascii="Cambria" w:eastAsia="Cambria" w:hAnsi="Cambria" w:cs="Cambria"/>
          <w:spacing w:val="-2"/>
          <w:w w:val="90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w w:val="90"/>
          <w:kern w:val="0"/>
          <w:lang w:eastAsia="en-US"/>
        </w:rPr>
        <w:t>21%</w:t>
      </w:r>
      <w:r>
        <w:rPr>
          <w:rFonts w:ascii="Cambria" w:eastAsia="Cambria" w:hAnsi="Cambria" w:cs="Cambria"/>
          <w:spacing w:val="11"/>
          <w:kern w:val="0"/>
          <w:lang w:eastAsia="en-US"/>
        </w:rPr>
        <w:t xml:space="preserve"> </w:t>
      </w:r>
      <w:r>
        <w:rPr>
          <w:rFonts w:ascii="Cambria" w:eastAsia="Cambria" w:hAnsi="Cambria" w:cs="Cambria"/>
          <w:spacing w:val="-2"/>
          <w:w w:val="90"/>
          <w:kern w:val="0"/>
          <w:lang w:eastAsia="en-US"/>
        </w:rPr>
        <w:t>DPH/m</w:t>
      </w:r>
      <w:r w:rsidR="717E3D35">
        <w:rPr>
          <w:rFonts w:ascii="Cambria" w:eastAsia="Cambria" w:hAnsi="Cambria" w:cs="Cambria"/>
          <w:spacing w:val="-2"/>
          <w:w w:val="90"/>
          <w:kern w:val="0"/>
          <w:lang w:eastAsia="en-US"/>
        </w:rPr>
        <w:t>ěsíc</w:t>
      </w:r>
    </w:p>
    <w:p w14:paraId="6ADD8CEA" w14:textId="77777777" w:rsidR="003737AD" w:rsidRDefault="00BE1A2B">
      <w:pPr>
        <w:suppressAutoHyphens w:val="0"/>
        <w:autoSpaceDE w:val="0"/>
        <w:autoSpaceDN w:val="0"/>
        <w:spacing w:before="242"/>
        <w:ind w:left="118"/>
        <w:rPr>
          <w:rFonts w:ascii="Cambria" w:eastAsia="Cambria" w:hAnsi="Cambria" w:cs="Cambria"/>
          <w:kern w:val="0"/>
          <w:szCs w:val="22"/>
          <w:lang w:eastAsia="en-US"/>
        </w:rPr>
      </w:pPr>
      <w:r>
        <w:rPr>
          <w:rFonts w:ascii="Cambria" w:eastAsia="Cambria" w:hAnsi="Cambria" w:cs="Cambria"/>
          <w:w w:val="90"/>
          <w:kern w:val="0"/>
          <w:szCs w:val="22"/>
          <w:lang w:eastAsia="en-US"/>
        </w:rPr>
        <w:t>Celková</w:t>
      </w:r>
      <w:r>
        <w:rPr>
          <w:rFonts w:ascii="Cambria" w:eastAsia="Cambria" w:hAnsi="Cambria" w:cs="Cambria"/>
          <w:spacing w:val="5"/>
          <w:kern w:val="0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w w:val="90"/>
          <w:kern w:val="0"/>
          <w:szCs w:val="22"/>
          <w:lang w:eastAsia="en-US"/>
        </w:rPr>
        <w:t>cena</w:t>
      </w:r>
      <w:r>
        <w:rPr>
          <w:rFonts w:ascii="Cambria" w:eastAsia="Cambria" w:hAnsi="Cambria" w:cs="Cambria"/>
          <w:spacing w:val="-5"/>
          <w:kern w:val="0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w w:val="90"/>
          <w:kern w:val="0"/>
          <w:szCs w:val="22"/>
          <w:lang w:eastAsia="en-US"/>
        </w:rPr>
        <w:t>za</w:t>
      </w:r>
      <w:r>
        <w:rPr>
          <w:rFonts w:ascii="Cambria" w:eastAsia="Cambria" w:hAnsi="Cambria" w:cs="Cambria"/>
          <w:spacing w:val="-1"/>
          <w:kern w:val="0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w w:val="90"/>
          <w:kern w:val="0"/>
          <w:szCs w:val="22"/>
          <w:lang w:eastAsia="en-US"/>
        </w:rPr>
        <w:t>rok</w:t>
      </w:r>
      <w:r>
        <w:rPr>
          <w:rFonts w:ascii="Cambria" w:eastAsia="Cambria" w:hAnsi="Cambria" w:cs="Cambria"/>
          <w:spacing w:val="-5"/>
          <w:w w:val="90"/>
          <w:kern w:val="0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w w:val="90"/>
          <w:kern w:val="0"/>
          <w:szCs w:val="22"/>
          <w:lang w:eastAsia="en-US"/>
        </w:rPr>
        <w:t>2024:</w:t>
      </w:r>
      <w:r>
        <w:rPr>
          <w:rFonts w:ascii="Cambria" w:eastAsia="Cambria" w:hAnsi="Cambria" w:cs="Cambria"/>
          <w:kern w:val="0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b/>
          <w:w w:val="90"/>
          <w:kern w:val="0"/>
          <w:szCs w:val="22"/>
          <w:lang w:eastAsia="en-US"/>
        </w:rPr>
        <w:t>778</w:t>
      </w:r>
      <w:r>
        <w:rPr>
          <w:rFonts w:ascii="Cambria" w:eastAsia="Cambria" w:hAnsi="Cambria" w:cs="Cambria"/>
          <w:b/>
          <w:spacing w:val="-8"/>
          <w:w w:val="90"/>
          <w:kern w:val="0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b/>
          <w:w w:val="90"/>
          <w:kern w:val="0"/>
          <w:szCs w:val="22"/>
          <w:lang w:eastAsia="en-US"/>
        </w:rPr>
        <w:t>800</w:t>
      </w:r>
      <w:r>
        <w:rPr>
          <w:rFonts w:ascii="Cambria" w:eastAsia="Cambria" w:hAnsi="Cambria" w:cs="Cambria"/>
          <w:b/>
          <w:spacing w:val="-4"/>
          <w:w w:val="90"/>
          <w:kern w:val="0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b/>
          <w:w w:val="90"/>
          <w:kern w:val="0"/>
          <w:szCs w:val="22"/>
          <w:lang w:eastAsia="en-US"/>
        </w:rPr>
        <w:t>Kč</w:t>
      </w:r>
      <w:r>
        <w:rPr>
          <w:rFonts w:ascii="Cambria" w:eastAsia="Cambria" w:hAnsi="Cambria" w:cs="Cambria"/>
          <w:b/>
          <w:spacing w:val="-1"/>
          <w:kern w:val="0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color w:val="151515"/>
          <w:w w:val="90"/>
          <w:kern w:val="0"/>
          <w:szCs w:val="22"/>
          <w:lang w:eastAsia="en-US"/>
        </w:rPr>
        <w:t>+</w:t>
      </w:r>
      <w:r>
        <w:rPr>
          <w:rFonts w:ascii="Cambria" w:eastAsia="Cambria" w:hAnsi="Cambria" w:cs="Cambria"/>
          <w:color w:val="151515"/>
          <w:spacing w:val="-8"/>
          <w:w w:val="90"/>
          <w:kern w:val="0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w w:val="90"/>
          <w:kern w:val="0"/>
          <w:szCs w:val="22"/>
          <w:lang w:eastAsia="en-US"/>
        </w:rPr>
        <w:t>21%</w:t>
      </w:r>
      <w:r>
        <w:rPr>
          <w:rFonts w:ascii="Cambria" w:eastAsia="Cambria" w:hAnsi="Cambria" w:cs="Cambria"/>
          <w:spacing w:val="-2"/>
          <w:kern w:val="0"/>
          <w:szCs w:val="22"/>
          <w:lang w:eastAsia="en-US"/>
        </w:rPr>
        <w:t xml:space="preserve"> </w:t>
      </w:r>
      <w:r>
        <w:rPr>
          <w:rFonts w:ascii="Cambria" w:eastAsia="Cambria" w:hAnsi="Cambria" w:cs="Cambria"/>
          <w:spacing w:val="-5"/>
          <w:w w:val="90"/>
          <w:kern w:val="0"/>
          <w:szCs w:val="22"/>
          <w:lang w:eastAsia="en-US"/>
        </w:rPr>
        <w:t>DPH</w:t>
      </w:r>
    </w:p>
    <w:p w14:paraId="61CDCEAD" w14:textId="77777777" w:rsidR="003737AD" w:rsidRDefault="003737AD">
      <w:pPr>
        <w:suppressAutoHyphens w:val="0"/>
        <w:autoSpaceDE w:val="0"/>
        <w:autoSpaceDN w:val="0"/>
        <w:spacing w:before="240"/>
        <w:rPr>
          <w:rFonts w:ascii="Cambria" w:eastAsia="Cambria" w:hAnsi="Cambria" w:cs="Cambria"/>
          <w:kern w:val="0"/>
          <w:lang w:eastAsia="en-US"/>
        </w:rPr>
      </w:pPr>
    </w:p>
    <w:p w14:paraId="0ECA026D" w14:textId="77777777" w:rsidR="180E2EDF" w:rsidRDefault="00BE1A2B" w:rsidP="593C772C">
      <w:pPr>
        <w:tabs>
          <w:tab w:val="left" w:pos="142"/>
          <w:tab w:val="left" w:pos="225"/>
        </w:tabs>
        <w:suppressAutoHyphens w:val="0"/>
        <w:autoSpaceDE w:val="0"/>
        <w:autoSpaceDN w:val="0"/>
        <w:spacing w:before="1" w:line="223" w:lineRule="auto"/>
        <w:ind w:right="104"/>
        <w:jc w:val="both"/>
        <w:rPr>
          <w:rFonts w:ascii="Cambria" w:eastAsia="Cambria" w:hAnsi="Cambria" w:cs="Cambria"/>
          <w:kern w:val="0"/>
          <w:sz w:val="22"/>
          <w:szCs w:val="22"/>
          <w:lang w:eastAsia="en-US"/>
        </w:rPr>
        <w:sectPr w:rsidR="180E2EDF">
          <w:footerReference w:type="default" r:id="rId8"/>
          <w:type w:val="continuous"/>
          <w:pgSz w:w="11910" w:h="16840"/>
          <w:pgMar w:top="920" w:right="1100" w:bottom="280" w:left="1000" w:header="720" w:footer="720" w:gutter="0"/>
          <w:cols w:space="720"/>
        </w:sectPr>
      </w:pPr>
      <w:r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 xml:space="preserve">*) cena nezahrnuje tisk plakátů a případný převěs plakátu mino termín výlepu, objednatel zašle Zhotoviteli včas informaci o plánovaných motivech </w:t>
      </w:r>
      <w:proofErr w:type="spellStart"/>
      <w:r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>cityl</w:t>
      </w:r>
      <w:r w:rsidR="6B17A6D1"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>i</w:t>
      </w:r>
      <w:r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>ghtu</w:t>
      </w:r>
      <w:proofErr w:type="spellEnd"/>
      <w:r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>,</w:t>
      </w:r>
      <w:r w:rsidR="212B02E8"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 xml:space="preserve"> t</w:t>
      </w:r>
      <w:r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>isk bude předmětem jiné objedná</w:t>
      </w:r>
      <w:r w:rsidR="6DE2F027"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>v</w:t>
      </w:r>
      <w:r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>ky, Tisková data zašle ob</w:t>
      </w:r>
      <w:r w:rsidR="16E9B46D"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>j</w:t>
      </w:r>
      <w:r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>edn</w:t>
      </w:r>
      <w:r w:rsidR="1A187CFA"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>a</w:t>
      </w:r>
      <w:r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 xml:space="preserve">tel Zhotoviteli v dostatečném </w:t>
      </w:r>
      <w:r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>předstihu, nejpozději 14 dní před term</w:t>
      </w:r>
      <w:r w:rsidR="5BD6C87C"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>í</w:t>
      </w:r>
      <w:r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 xml:space="preserve">nem </w:t>
      </w:r>
      <w:r w:rsidR="263F3637"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>vý</w:t>
      </w:r>
      <w:r w:rsidRPr="593C772C">
        <w:rPr>
          <w:rFonts w:ascii="Cambria" w:eastAsia="Cambria" w:hAnsi="Cambria" w:cs="Cambria"/>
          <w:kern w:val="0"/>
          <w:sz w:val="22"/>
          <w:szCs w:val="22"/>
          <w:lang w:eastAsia="en-US"/>
        </w:rPr>
        <w:t>lepu.</w:t>
      </w:r>
    </w:p>
    <w:p w14:paraId="67281370" w14:textId="0618E4A3" w:rsidR="7CFB5415" w:rsidRDefault="7CFB5415" w:rsidP="7CFB5415">
      <w:pPr>
        <w:spacing w:before="72"/>
        <w:ind w:left="965" w:right="1184"/>
        <w:jc w:val="center"/>
        <w:rPr>
          <w:rFonts w:ascii="Tahoma" w:eastAsia="Tahoma" w:hAnsi="Tahoma" w:cs="Tahoma"/>
          <w:b/>
          <w:bCs/>
          <w:lang w:eastAsia="en-US"/>
        </w:rPr>
      </w:pPr>
    </w:p>
    <w:p w14:paraId="52F50454" w14:textId="6D8DC6EB" w:rsidR="7CFB5415" w:rsidRDefault="7CFB5415" w:rsidP="7CFB5415">
      <w:pPr>
        <w:spacing w:before="72"/>
        <w:ind w:left="965" w:right="1184"/>
        <w:jc w:val="center"/>
        <w:rPr>
          <w:rFonts w:ascii="Tahoma" w:eastAsia="Tahoma" w:hAnsi="Tahoma" w:cs="Tahoma"/>
          <w:b/>
          <w:bCs/>
          <w:lang w:eastAsia="en-US"/>
        </w:rPr>
      </w:pPr>
    </w:p>
    <w:p w14:paraId="2EE70ADE" w14:textId="709420C7" w:rsidR="7CFB5415" w:rsidRDefault="7CFB5415">
      <w:r>
        <w:br w:type="page"/>
      </w:r>
    </w:p>
    <w:p w14:paraId="031A1428" w14:textId="77777777" w:rsidR="003737AD" w:rsidRDefault="00BE1A2B">
      <w:pPr>
        <w:suppressAutoHyphens w:val="0"/>
        <w:autoSpaceDE w:val="0"/>
        <w:autoSpaceDN w:val="0"/>
        <w:spacing w:before="72"/>
        <w:ind w:left="965" w:right="1184"/>
        <w:jc w:val="center"/>
        <w:rPr>
          <w:rFonts w:ascii="Tahoma" w:eastAsia="Tahoma" w:hAnsi="Tahoma" w:cs="Tahoma"/>
          <w:b/>
          <w:bCs/>
          <w:kern w:val="0"/>
          <w:lang w:eastAsia="en-US"/>
        </w:rPr>
      </w:pPr>
      <w:r>
        <w:rPr>
          <w:rFonts w:ascii="Tahoma" w:eastAsia="Tahoma" w:hAnsi="Tahoma" w:cs="Tahoma"/>
          <w:b/>
          <w:bCs/>
          <w:kern w:val="0"/>
          <w:lang w:eastAsia="en-US"/>
        </w:rPr>
        <w:lastRenderedPageBreak/>
        <w:t>Příloha</w:t>
      </w:r>
      <w:r>
        <w:rPr>
          <w:rFonts w:ascii="Tahoma" w:eastAsia="Tahoma" w:hAnsi="Tahoma" w:cs="Tahoma"/>
          <w:b/>
          <w:bCs/>
          <w:spacing w:val="-3"/>
          <w:kern w:val="0"/>
          <w:lang w:eastAsia="en-US"/>
        </w:rPr>
        <w:t xml:space="preserve"> </w:t>
      </w:r>
      <w:r>
        <w:rPr>
          <w:rFonts w:ascii="Tahoma" w:eastAsia="Tahoma" w:hAnsi="Tahoma" w:cs="Tahoma"/>
          <w:b/>
          <w:bCs/>
          <w:kern w:val="0"/>
          <w:lang w:eastAsia="en-US"/>
        </w:rPr>
        <w:t>–</w:t>
      </w:r>
      <w:r>
        <w:rPr>
          <w:rFonts w:ascii="Tahoma" w:eastAsia="Tahoma" w:hAnsi="Tahoma" w:cs="Tahoma"/>
          <w:b/>
          <w:bCs/>
          <w:spacing w:val="-2"/>
          <w:kern w:val="0"/>
          <w:lang w:eastAsia="en-US"/>
        </w:rPr>
        <w:t xml:space="preserve"> </w:t>
      </w:r>
      <w:r>
        <w:rPr>
          <w:rFonts w:ascii="Tahoma" w:eastAsia="Tahoma" w:hAnsi="Tahoma" w:cs="Tahoma"/>
          <w:b/>
          <w:bCs/>
          <w:kern w:val="0"/>
          <w:lang w:eastAsia="en-US"/>
        </w:rPr>
        <w:t>Termíny</w:t>
      </w:r>
      <w:r>
        <w:rPr>
          <w:rFonts w:ascii="Tahoma" w:eastAsia="Tahoma" w:hAnsi="Tahoma" w:cs="Tahoma"/>
          <w:b/>
          <w:bCs/>
          <w:spacing w:val="-3"/>
          <w:kern w:val="0"/>
          <w:lang w:eastAsia="en-US"/>
        </w:rPr>
        <w:t xml:space="preserve"> </w:t>
      </w:r>
      <w:r>
        <w:rPr>
          <w:rFonts w:ascii="Tahoma" w:eastAsia="Tahoma" w:hAnsi="Tahoma" w:cs="Tahoma"/>
          <w:b/>
          <w:bCs/>
          <w:kern w:val="0"/>
          <w:lang w:eastAsia="en-US"/>
        </w:rPr>
        <w:t>výlepu/</w:t>
      </w:r>
      <w:proofErr w:type="spellStart"/>
      <w:r>
        <w:rPr>
          <w:rFonts w:ascii="Tahoma" w:eastAsia="Tahoma" w:hAnsi="Tahoma" w:cs="Tahoma"/>
          <w:b/>
          <w:bCs/>
          <w:kern w:val="0"/>
          <w:lang w:eastAsia="en-US"/>
        </w:rPr>
        <w:t>citylighty</w:t>
      </w:r>
      <w:proofErr w:type="spellEnd"/>
      <w:r>
        <w:rPr>
          <w:rFonts w:ascii="Tahoma" w:eastAsia="Tahoma" w:hAnsi="Tahoma" w:cs="Tahoma"/>
          <w:b/>
          <w:bCs/>
          <w:spacing w:val="-2"/>
          <w:kern w:val="0"/>
          <w:lang w:eastAsia="en-US"/>
        </w:rPr>
        <w:t xml:space="preserve"> </w:t>
      </w:r>
      <w:r>
        <w:rPr>
          <w:rFonts w:ascii="Tahoma" w:eastAsia="Tahoma" w:hAnsi="Tahoma" w:cs="Tahoma"/>
          <w:b/>
          <w:bCs/>
          <w:kern w:val="0"/>
          <w:lang w:eastAsia="en-US"/>
        </w:rPr>
        <w:t>rotundy</w:t>
      </w:r>
      <w:r>
        <w:rPr>
          <w:rFonts w:ascii="Tahoma" w:eastAsia="Tahoma" w:hAnsi="Tahoma" w:cs="Tahoma"/>
          <w:b/>
          <w:bCs/>
          <w:spacing w:val="-1"/>
          <w:kern w:val="0"/>
          <w:lang w:eastAsia="en-US"/>
        </w:rPr>
        <w:t xml:space="preserve"> </w:t>
      </w:r>
      <w:r>
        <w:rPr>
          <w:rFonts w:ascii="Tahoma" w:eastAsia="Tahoma" w:hAnsi="Tahoma" w:cs="Tahoma"/>
          <w:b/>
          <w:bCs/>
          <w:kern w:val="0"/>
          <w:lang w:eastAsia="en-US"/>
        </w:rPr>
        <w:t>–</w:t>
      </w:r>
      <w:r>
        <w:rPr>
          <w:rFonts w:ascii="Tahoma" w:eastAsia="Tahoma" w:hAnsi="Tahoma" w:cs="Tahoma"/>
          <w:b/>
          <w:bCs/>
          <w:spacing w:val="-2"/>
          <w:kern w:val="0"/>
          <w:lang w:eastAsia="en-US"/>
        </w:rPr>
        <w:t xml:space="preserve"> </w:t>
      </w:r>
      <w:r>
        <w:rPr>
          <w:rFonts w:ascii="Tahoma" w:eastAsia="Tahoma" w:hAnsi="Tahoma" w:cs="Tahoma"/>
          <w:b/>
          <w:bCs/>
          <w:kern w:val="0"/>
          <w:lang w:eastAsia="en-US"/>
        </w:rPr>
        <w:t>celkem</w:t>
      </w:r>
      <w:r>
        <w:rPr>
          <w:rFonts w:ascii="Tahoma" w:eastAsia="Tahoma" w:hAnsi="Tahoma" w:cs="Tahoma"/>
          <w:b/>
          <w:bCs/>
          <w:spacing w:val="-4"/>
          <w:kern w:val="0"/>
          <w:lang w:eastAsia="en-US"/>
        </w:rPr>
        <w:t xml:space="preserve"> </w:t>
      </w:r>
      <w:r>
        <w:rPr>
          <w:rFonts w:ascii="Tahoma" w:eastAsia="Tahoma" w:hAnsi="Tahoma" w:cs="Tahoma"/>
          <w:b/>
          <w:bCs/>
          <w:kern w:val="0"/>
          <w:lang w:eastAsia="en-US"/>
        </w:rPr>
        <w:t>26</w:t>
      </w:r>
      <w:r>
        <w:rPr>
          <w:rFonts w:ascii="Tahoma" w:eastAsia="Tahoma" w:hAnsi="Tahoma" w:cs="Tahoma"/>
          <w:b/>
          <w:bCs/>
          <w:spacing w:val="-3"/>
          <w:kern w:val="0"/>
          <w:lang w:eastAsia="en-US"/>
        </w:rPr>
        <w:t xml:space="preserve"> </w:t>
      </w:r>
      <w:r>
        <w:rPr>
          <w:rFonts w:ascii="Tahoma" w:eastAsia="Tahoma" w:hAnsi="Tahoma" w:cs="Tahoma"/>
          <w:b/>
          <w:bCs/>
          <w:kern w:val="0"/>
          <w:lang w:eastAsia="en-US"/>
        </w:rPr>
        <w:t>termínů:</w:t>
      </w:r>
    </w:p>
    <w:p w14:paraId="6BB9E253" w14:textId="77777777" w:rsidR="003737AD" w:rsidRDefault="003737AD">
      <w:pPr>
        <w:suppressAutoHyphens w:val="0"/>
        <w:autoSpaceDE w:val="0"/>
        <w:autoSpaceDN w:val="0"/>
        <w:rPr>
          <w:rFonts w:ascii="Tahoma" w:eastAsia="Tahoma" w:hAnsi="Tahoma" w:cs="Tahoma"/>
          <w:b/>
          <w:kern w:val="0"/>
          <w:sz w:val="28"/>
          <w:szCs w:val="22"/>
          <w:lang w:eastAsia="en-US"/>
        </w:rPr>
      </w:pPr>
    </w:p>
    <w:p w14:paraId="23DE523C" w14:textId="77777777" w:rsidR="003737AD" w:rsidRDefault="003737AD">
      <w:pPr>
        <w:suppressAutoHyphens w:val="0"/>
        <w:autoSpaceDE w:val="0"/>
        <w:autoSpaceDN w:val="0"/>
        <w:spacing w:before="3"/>
        <w:rPr>
          <w:rFonts w:ascii="Tahoma" w:eastAsia="Tahoma" w:hAnsi="Tahoma" w:cs="Tahoma"/>
          <w:b/>
          <w:kern w:val="0"/>
          <w:sz w:val="32"/>
          <w:szCs w:val="22"/>
          <w:lang w:eastAsia="en-US"/>
        </w:rPr>
      </w:pPr>
    </w:p>
    <w:p w14:paraId="57E57242" w14:textId="77777777" w:rsidR="003737AD" w:rsidRDefault="00BE1A2B">
      <w:pPr>
        <w:suppressAutoHyphens w:val="0"/>
        <w:autoSpaceDE w:val="0"/>
        <w:autoSpaceDN w:val="0"/>
        <w:ind w:left="965" w:right="1184"/>
        <w:jc w:val="center"/>
        <w:rPr>
          <w:rFonts w:ascii="Tahoma" w:eastAsia="Tahoma" w:hAnsi="Tahoma" w:cs="Tahoma"/>
          <w:b/>
          <w:kern w:val="0"/>
          <w:sz w:val="20"/>
          <w:szCs w:val="22"/>
          <w:lang w:eastAsia="en-US"/>
        </w:rPr>
      </w:pPr>
      <w:r>
        <w:rPr>
          <w:rFonts w:ascii="Tahoma" w:eastAsia="Tahoma" w:hAnsi="Tahoma" w:cs="Tahoma"/>
          <w:b/>
          <w:kern w:val="0"/>
          <w:sz w:val="20"/>
          <w:szCs w:val="22"/>
          <w:lang w:eastAsia="en-US"/>
        </w:rPr>
        <w:t>ROTUNDY</w:t>
      </w:r>
    </w:p>
    <w:p w14:paraId="787B2C4E" w14:textId="200CDF68" w:rsidR="003737AD" w:rsidRDefault="7CFB5415" w:rsidP="7CFB5415">
      <w:pPr>
        <w:suppressAutoHyphens w:val="0"/>
        <w:autoSpaceDE w:val="0"/>
        <w:autoSpaceDN w:val="0"/>
        <w:spacing w:before="1"/>
        <w:ind w:left="3152" w:right="3372"/>
        <w:jc w:val="center"/>
        <w:rPr>
          <w:rFonts w:ascii="Tahoma" w:eastAsia="Tahoma" w:hAnsi="Tahoma" w:cs="Tahoma"/>
          <w:b/>
          <w:bCs/>
          <w:kern w:val="0"/>
          <w:sz w:val="20"/>
          <w:szCs w:val="20"/>
          <w:lang w:eastAsia="en-US"/>
        </w:rPr>
      </w:pPr>
      <w:r w:rsidRPr="7CFB5415">
        <w:rPr>
          <w:rFonts w:ascii="Tahoma" w:eastAsia="Tahoma" w:hAnsi="Tahoma" w:cs="Tahoma"/>
          <w:b/>
          <w:bCs/>
          <w:kern w:val="0"/>
          <w:sz w:val="20"/>
          <w:szCs w:val="20"/>
          <w:lang w:eastAsia="en-US"/>
        </w:rPr>
        <w:t>TERMÍNY</w:t>
      </w:r>
      <w:r w:rsidRPr="7CFB5415">
        <w:rPr>
          <w:rFonts w:ascii="Tahoma" w:eastAsia="Tahoma" w:hAnsi="Tahoma" w:cs="Tahoma"/>
          <w:b/>
          <w:bCs/>
          <w:spacing w:val="-5"/>
          <w:kern w:val="0"/>
          <w:sz w:val="20"/>
          <w:szCs w:val="20"/>
          <w:lang w:eastAsia="en-US"/>
        </w:rPr>
        <w:t xml:space="preserve"> </w:t>
      </w:r>
      <w:r w:rsidRPr="7CFB5415">
        <w:rPr>
          <w:rFonts w:ascii="Tahoma" w:eastAsia="Tahoma" w:hAnsi="Tahoma" w:cs="Tahoma"/>
          <w:b/>
          <w:bCs/>
          <w:kern w:val="0"/>
          <w:sz w:val="20"/>
          <w:szCs w:val="20"/>
          <w:lang w:eastAsia="en-US"/>
        </w:rPr>
        <w:t>PRONÁJMU</w:t>
      </w:r>
      <w:r w:rsidRPr="7CFB5415">
        <w:rPr>
          <w:rFonts w:ascii="Tahoma" w:eastAsia="Tahoma" w:hAnsi="Tahoma" w:cs="Tahoma"/>
          <w:b/>
          <w:bCs/>
          <w:spacing w:val="-3"/>
          <w:kern w:val="0"/>
          <w:sz w:val="20"/>
          <w:szCs w:val="20"/>
          <w:lang w:eastAsia="en-US"/>
        </w:rPr>
        <w:t xml:space="preserve"> </w:t>
      </w:r>
      <w:r w:rsidRPr="7CFB5415">
        <w:rPr>
          <w:rFonts w:ascii="Tahoma" w:eastAsia="Tahoma" w:hAnsi="Tahoma" w:cs="Tahoma"/>
          <w:b/>
          <w:bCs/>
          <w:kern w:val="0"/>
          <w:sz w:val="20"/>
          <w:szCs w:val="20"/>
          <w:lang w:eastAsia="en-US"/>
        </w:rPr>
        <w:t>V</w:t>
      </w:r>
      <w:r w:rsidRPr="7CFB5415">
        <w:rPr>
          <w:rFonts w:ascii="Tahoma" w:eastAsia="Tahoma" w:hAnsi="Tahoma" w:cs="Tahoma"/>
          <w:b/>
          <w:bCs/>
          <w:spacing w:val="2"/>
          <w:kern w:val="0"/>
          <w:sz w:val="20"/>
          <w:szCs w:val="20"/>
          <w:lang w:eastAsia="en-US"/>
        </w:rPr>
        <w:t xml:space="preserve"> </w:t>
      </w:r>
      <w:r w:rsidRPr="7CFB5415">
        <w:rPr>
          <w:rFonts w:ascii="Tahoma" w:eastAsia="Tahoma" w:hAnsi="Tahoma" w:cs="Tahoma"/>
          <w:b/>
          <w:bCs/>
          <w:kern w:val="0"/>
          <w:sz w:val="20"/>
          <w:szCs w:val="20"/>
          <w:lang w:eastAsia="en-US"/>
        </w:rPr>
        <w:t>ROCE</w:t>
      </w:r>
      <w:r w:rsidR="7A19CC65" w:rsidRPr="7CFB5415">
        <w:rPr>
          <w:rFonts w:ascii="Tahoma" w:eastAsia="Tahoma" w:hAnsi="Tahoma" w:cs="Tahoma"/>
          <w:b/>
          <w:bCs/>
          <w:kern w:val="0"/>
          <w:sz w:val="20"/>
          <w:szCs w:val="20"/>
          <w:lang w:eastAsia="en-US"/>
        </w:rPr>
        <w:t xml:space="preserve"> </w:t>
      </w:r>
      <w:r w:rsidRPr="7CFB5415">
        <w:rPr>
          <w:rFonts w:ascii="Tahoma" w:eastAsia="Tahoma" w:hAnsi="Tahoma" w:cs="Tahoma"/>
          <w:b/>
          <w:bCs/>
          <w:kern w:val="0"/>
          <w:sz w:val="20"/>
          <w:szCs w:val="20"/>
          <w:lang w:eastAsia="en-US"/>
        </w:rPr>
        <w:t>2024</w:t>
      </w:r>
    </w:p>
    <w:p w14:paraId="52E56223" w14:textId="77777777" w:rsidR="003737AD" w:rsidRDefault="003737AD">
      <w:pPr>
        <w:suppressAutoHyphens w:val="0"/>
        <w:autoSpaceDE w:val="0"/>
        <w:autoSpaceDN w:val="0"/>
        <w:rPr>
          <w:rFonts w:ascii="Tahoma" w:eastAsia="Tahoma" w:hAnsi="Tahoma" w:cs="Tahoma"/>
          <w:b/>
          <w:kern w:val="0"/>
          <w:sz w:val="20"/>
          <w:szCs w:val="22"/>
          <w:lang w:eastAsia="en-US"/>
        </w:rPr>
      </w:pPr>
    </w:p>
    <w:p w14:paraId="07547A01" w14:textId="77777777" w:rsidR="003737AD" w:rsidRDefault="003737AD">
      <w:pPr>
        <w:suppressAutoHyphens w:val="0"/>
        <w:autoSpaceDE w:val="0"/>
        <w:autoSpaceDN w:val="0"/>
        <w:spacing w:before="11"/>
        <w:rPr>
          <w:rFonts w:ascii="Tahoma" w:eastAsia="Tahoma" w:hAnsi="Tahoma" w:cs="Tahoma"/>
          <w:b/>
          <w:kern w:val="0"/>
          <w:sz w:val="19"/>
          <w:szCs w:val="22"/>
          <w:lang w:eastAsia="en-US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279"/>
        <w:gridCol w:w="3082"/>
        <w:gridCol w:w="2120"/>
      </w:tblGrid>
      <w:tr w:rsidR="003737AD" w14:paraId="3732F6BC" w14:textId="77777777">
        <w:trPr>
          <w:trHeight w:val="599"/>
        </w:trPr>
        <w:tc>
          <w:tcPr>
            <w:tcW w:w="1361" w:type="dxa"/>
            <w:shd w:val="clear" w:color="auto" w:fill="D9D9D9"/>
          </w:tcPr>
          <w:p w14:paraId="5043CB0F" w14:textId="77777777" w:rsidR="003737AD" w:rsidRDefault="003737AD">
            <w:pPr>
              <w:suppressAutoHyphens w:val="0"/>
              <w:spacing w:before="8"/>
              <w:rPr>
                <w:rFonts w:ascii="Tahoma" w:eastAsia="Tahoma" w:hAnsi="Tahoma" w:cs="Tahoma"/>
                <w:b/>
                <w:kern w:val="0"/>
                <w:sz w:val="29"/>
                <w:lang w:eastAsia="en-US"/>
              </w:rPr>
            </w:pPr>
          </w:p>
          <w:p w14:paraId="73B69FEF" w14:textId="77777777" w:rsidR="003737AD" w:rsidRDefault="00BE1A2B">
            <w:pPr>
              <w:suppressAutoHyphens w:val="0"/>
              <w:spacing w:before="1" w:line="221" w:lineRule="exact"/>
              <w:ind w:left="71"/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  <w:t>LEDEN</w:t>
            </w:r>
          </w:p>
        </w:tc>
        <w:tc>
          <w:tcPr>
            <w:tcW w:w="3279" w:type="dxa"/>
          </w:tcPr>
          <w:p w14:paraId="0F792E50" w14:textId="77777777" w:rsidR="003737AD" w:rsidRDefault="00BE1A2B">
            <w:pPr>
              <w:suppressAutoHyphens w:val="0"/>
              <w:spacing w:before="179"/>
              <w:ind w:right="1000"/>
              <w:jc w:val="right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26.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12. – 8.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1.</w:t>
            </w:r>
          </w:p>
        </w:tc>
        <w:tc>
          <w:tcPr>
            <w:tcW w:w="3082" w:type="dxa"/>
          </w:tcPr>
          <w:p w14:paraId="57E8EA1C" w14:textId="77777777" w:rsidR="003737AD" w:rsidRDefault="00BE1A2B">
            <w:pPr>
              <w:suppressAutoHyphens w:val="0"/>
              <w:spacing w:before="179"/>
              <w:ind w:left="785" w:right="774"/>
              <w:jc w:val="center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9.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1. –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22. 1</w:t>
            </w:r>
          </w:p>
        </w:tc>
        <w:tc>
          <w:tcPr>
            <w:tcW w:w="2120" w:type="dxa"/>
          </w:tcPr>
          <w:p w14:paraId="07459315" w14:textId="77777777" w:rsidR="003737AD" w:rsidRDefault="003737AD">
            <w:pPr>
              <w:suppressAutoHyphens w:val="0"/>
              <w:rPr>
                <w:rFonts w:eastAsia="Tahoma" w:hAnsi="Tahoma" w:cs="Tahoma"/>
                <w:kern w:val="0"/>
                <w:sz w:val="20"/>
                <w:lang w:eastAsia="en-US"/>
              </w:rPr>
            </w:pPr>
          </w:p>
        </w:tc>
      </w:tr>
      <w:tr w:rsidR="003737AD" w14:paraId="32DC9177" w14:textId="77777777">
        <w:trPr>
          <w:trHeight w:val="602"/>
        </w:trPr>
        <w:tc>
          <w:tcPr>
            <w:tcW w:w="1361" w:type="dxa"/>
            <w:shd w:val="clear" w:color="auto" w:fill="D9D9D9"/>
          </w:tcPr>
          <w:p w14:paraId="6537F28F" w14:textId="77777777" w:rsidR="003737AD" w:rsidRDefault="003737AD">
            <w:pPr>
              <w:suppressAutoHyphens w:val="0"/>
              <w:spacing w:before="8"/>
              <w:rPr>
                <w:rFonts w:ascii="Tahoma" w:eastAsia="Tahoma" w:hAnsi="Tahoma" w:cs="Tahoma"/>
                <w:b/>
                <w:kern w:val="0"/>
                <w:sz w:val="29"/>
                <w:lang w:eastAsia="en-US"/>
              </w:rPr>
            </w:pPr>
          </w:p>
          <w:p w14:paraId="71101592" w14:textId="77777777" w:rsidR="003737AD" w:rsidRDefault="00BE1A2B">
            <w:pPr>
              <w:suppressAutoHyphens w:val="0"/>
              <w:spacing w:before="1" w:line="223" w:lineRule="exact"/>
              <w:ind w:left="71"/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  <w:t>ÚNOR</w:t>
            </w:r>
          </w:p>
        </w:tc>
        <w:tc>
          <w:tcPr>
            <w:tcW w:w="3279" w:type="dxa"/>
          </w:tcPr>
          <w:p w14:paraId="432FA0B3" w14:textId="77777777" w:rsidR="003737AD" w:rsidRDefault="00BE1A2B">
            <w:pPr>
              <w:suppressAutoHyphens w:val="0"/>
              <w:spacing w:before="179"/>
              <w:ind w:left="1065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23.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1. –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5. 2.</w:t>
            </w:r>
          </w:p>
        </w:tc>
        <w:tc>
          <w:tcPr>
            <w:tcW w:w="3082" w:type="dxa"/>
          </w:tcPr>
          <w:p w14:paraId="68A904BE" w14:textId="77777777" w:rsidR="003737AD" w:rsidRDefault="00BE1A2B">
            <w:pPr>
              <w:suppressAutoHyphens w:val="0"/>
              <w:spacing w:before="179"/>
              <w:ind w:left="783" w:right="775"/>
              <w:jc w:val="center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6.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–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19. 2.</w:t>
            </w:r>
          </w:p>
        </w:tc>
        <w:tc>
          <w:tcPr>
            <w:tcW w:w="2120" w:type="dxa"/>
          </w:tcPr>
          <w:p w14:paraId="6DFB9E20" w14:textId="77777777" w:rsidR="003737AD" w:rsidRDefault="003737AD">
            <w:pPr>
              <w:suppressAutoHyphens w:val="0"/>
              <w:rPr>
                <w:rFonts w:eastAsia="Tahoma" w:hAnsi="Tahoma" w:cs="Tahoma"/>
                <w:kern w:val="0"/>
                <w:sz w:val="20"/>
                <w:lang w:eastAsia="en-US"/>
              </w:rPr>
            </w:pPr>
          </w:p>
        </w:tc>
      </w:tr>
      <w:tr w:rsidR="003737AD" w14:paraId="7E4373B1" w14:textId="77777777">
        <w:trPr>
          <w:trHeight w:val="599"/>
        </w:trPr>
        <w:tc>
          <w:tcPr>
            <w:tcW w:w="1361" w:type="dxa"/>
            <w:shd w:val="clear" w:color="auto" w:fill="D9D9D9"/>
          </w:tcPr>
          <w:p w14:paraId="70DF9E56" w14:textId="77777777" w:rsidR="003737AD" w:rsidRDefault="003737AD">
            <w:pPr>
              <w:suppressAutoHyphens w:val="0"/>
              <w:spacing w:before="6"/>
              <w:rPr>
                <w:rFonts w:ascii="Tahoma" w:eastAsia="Tahoma" w:hAnsi="Tahoma" w:cs="Tahoma"/>
                <w:b/>
                <w:kern w:val="0"/>
                <w:sz w:val="29"/>
                <w:lang w:eastAsia="en-US"/>
              </w:rPr>
            </w:pPr>
          </w:p>
          <w:p w14:paraId="62D072E0" w14:textId="77777777" w:rsidR="003737AD" w:rsidRDefault="00BE1A2B">
            <w:pPr>
              <w:suppressAutoHyphens w:val="0"/>
              <w:spacing w:line="223" w:lineRule="exact"/>
              <w:ind w:left="71"/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  <w:t>BŘEZEN</w:t>
            </w:r>
          </w:p>
        </w:tc>
        <w:tc>
          <w:tcPr>
            <w:tcW w:w="3279" w:type="dxa"/>
          </w:tcPr>
          <w:p w14:paraId="48E2413B" w14:textId="77777777" w:rsidR="003737AD" w:rsidRDefault="00BE1A2B">
            <w:pPr>
              <w:suppressAutoHyphens w:val="0"/>
              <w:spacing w:before="179"/>
              <w:ind w:left="1065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20.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2. –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4. 3.</w:t>
            </w:r>
          </w:p>
        </w:tc>
        <w:tc>
          <w:tcPr>
            <w:tcW w:w="3082" w:type="dxa"/>
          </w:tcPr>
          <w:p w14:paraId="2BCFB70D" w14:textId="77777777" w:rsidR="003737AD" w:rsidRDefault="00BE1A2B">
            <w:pPr>
              <w:suppressAutoHyphens w:val="0"/>
              <w:spacing w:before="179"/>
              <w:ind w:left="783" w:right="775"/>
              <w:jc w:val="center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5.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3.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–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18. 3.</w:t>
            </w:r>
          </w:p>
        </w:tc>
        <w:tc>
          <w:tcPr>
            <w:tcW w:w="2120" w:type="dxa"/>
          </w:tcPr>
          <w:p w14:paraId="43AF33AF" w14:textId="77777777" w:rsidR="003737AD" w:rsidRDefault="00BE1A2B">
            <w:pPr>
              <w:suppressAutoHyphens w:val="0"/>
              <w:spacing w:before="179"/>
              <w:ind w:left="465" w:right="460"/>
              <w:jc w:val="center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19.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3. –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1. 4.</w:t>
            </w:r>
          </w:p>
        </w:tc>
      </w:tr>
      <w:tr w:rsidR="003737AD" w14:paraId="66031ECD" w14:textId="77777777">
        <w:trPr>
          <w:trHeight w:val="599"/>
        </w:trPr>
        <w:tc>
          <w:tcPr>
            <w:tcW w:w="1361" w:type="dxa"/>
            <w:shd w:val="clear" w:color="auto" w:fill="D9D9D9"/>
          </w:tcPr>
          <w:p w14:paraId="44E871BC" w14:textId="77777777" w:rsidR="003737AD" w:rsidRDefault="003737AD">
            <w:pPr>
              <w:suppressAutoHyphens w:val="0"/>
              <w:spacing w:before="6"/>
              <w:rPr>
                <w:rFonts w:ascii="Tahoma" w:eastAsia="Tahoma" w:hAnsi="Tahoma" w:cs="Tahoma"/>
                <w:b/>
                <w:kern w:val="0"/>
                <w:sz w:val="29"/>
                <w:lang w:eastAsia="en-US"/>
              </w:rPr>
            </w:pPr>
          </w:p>
          <w:p w14:paraId="0198C4AD" w14:textId="77777777" w:rsidR="003737AD" w:rsidRDefault="00BE1A2B">
            <w:pPr>
              <w:suppressAutoHyphens w:val="0"/>
              <w:spacing w:line="223" w:lineRule="exact"/>
              <w:ind w:left="71"/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  <w:t>DUBEN</w:t>
            </w:r>
          </w:p>
        </w:tc>
        <w:tc>
          <w:tcPr>
            <w:tcW w:w="3279" w:type="dxa"/>
          </w:tcPr>
          <w:p w14:paraId="7D6E8830" w14:textId="77777777" w:rsidR="003737AD" w:rsidRDefault="00BE1A2B">
            <w:pPr>
              <w:suppressAutoHyphens w:val="0"/>
              <w:spacing w:before="179"/>
              <w:ind w:left="1065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2.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4. –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15. 4.</w:t>
            </w:r>
          </w:p>
        </w:tc>
        <w:tc>
          <w:tcPr>
            <w:tcW w:w="3082" w:type="dxa"/>
          </w:tcPr>
          <w:p w14:paraId="09C97862" w14:textId="77777777" w:rsidR="003737AD" w:rsidRDefault="00BE1A2B">
            <w:pPr>
              <w:suppressAutoHyphens w:val="0"/>
              <w:spacing w:before="179"/>
              <w:ind w:left="782" w:right="775"/>
              <w:jc w:val="center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16.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4.</w:t>
            </w:r>
            <w:r>
              <w:rPr>
                <w:rFonts w:ascii="Tahoma" w:eastAsia="Tahoma" w:hAnsi="Tahoma" w:cs="Tahoma"/>
                <w:spacing w:val="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–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29.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4.</w:t>
            </w:r>
          </w:p>
        </w:tc>
        <w:tc>
          <w:tcPr>
            <w:tcW w:w="2120" w:type="dxa"/>
          </w:tcPr>
          <w:p w14:paraId="144A5D23" w14:textId="77777777" w:rsidR="003737AD" w:rsidRDefault="003737AD">
            <w:pPr>
              <w:suppressAutoHyphens w:val="0"/>
              <w:rPr>
                <w:rFonts w:eastAsia="Tahoma" w:hAnsi="Tahoma" w:cs="Tahoma"/>
                <w:kern w:val="0"/>
                <w:sz w:val="20"/>
                <w:lang w:eastAsia="en-US"/>
              </w:rPr>
            </w:pPr>
          </w:p>
        </w:tc>
      </w:tr>
      <w:tr w:rsidR="003737AD" w14:paraId="42ECD9DA" w14:textId="77777777">
        <w:trPr>
          <w:trHeight w:val="600"/>
        </w:trPr>
        <w:tc>
          <w:tcPr>
            <w:tcW w:w="1361" w:type="dxa"/>
            <w:shd w:val="clear" w:color="auto" w:fill="D9D9D9"/>
          </w:tcPr>
          <w:p w14:paraId="738610EB" w14:textId="77777777" w:rsidR="003737AD" w:rsidRDefault="003737AD">
            <w:pPr>
              <w:suppressAutoHyphens w:val="0"/>
              <w:spacing w:before="9"/>
              <w:rPr>
                <w:rFonts w:ascii="Tahoma" w:eastAsia="Tahoma" w:hAnsi="Tahoma" w:cs="Tahoma"/>
                <w:b/>
                <w:kern w:val="0"/>
                <w:sz w:val="29"/>
                <w:lang w:eastAsia="en-US"/>
              </w:rPr>
            </w:pPr>
          </w:p>
          <w:p w14:paraId="65221FFF" w14:textId="77777777" w:rsidR="003737AD" w:rsidRDefault="00BE1A2B">
            <w:pPr>
              <w:suppressAutoHyphens w:val="0"/>
              <w:spacing w:line="221" w:lineRule="exact"/>
              <w:ind w:left="71"/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  <w:t>KVĚTEN</w:t>
            </w:r>
          </w:p>
        </w:tc>
        <w:tc>
          <w:tcPr>
            <w:tcW w:w="3279" w:type="dxa"/>
          </w:tcPr>
          <w:p w14:paraId="1D71F2D1" w14:textId="77777777" w:rsidR="003737AD" w:rsidRDefault="00BE1A2B">
            <w:pPr>
              <w:suppressAutoHyphens w:val="0"/>
              <w:spacing w:before="179"/>
              <w:ind w:right="1000"/>
              <w:jc w:val="right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30.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4.</w:t>
            </w:r>
            <w:r>
              <w:rPr>
                <w:rFonts w:ascii="Tahoma" w:eastAsia="Tahoma" w:hAnsi="Tahoma" w:cs="Tahoma"/>
                <w:spacing w:val="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–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13.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5.</w:t>
            </w:r>
          </w:p>
        </w:tc>
        <w:tc>
          <w:tcPr>
            <w:tcW w:w="3082" w:type="dxa"/>
          </w:tcPr>
          <w:p w14:paraId="4F3B3B23" w14:textId="77777777" w:rsidR="003737AD" w:rsidRDefault="00BE1A2B">
            <w:pPr>
              <w:suppressAutoHyphens w:val="0"/>
              <w:spacing w:before="179"/>
              <w:ind w:left="782" w:right="775"/>
              <w:jc w:val="center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14.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5.</w:t>
            </w:r>
            <w:r>
              <w:rPr>
                <w:rFonts w:ascii="Tahoma" w:eastAsia="Tahoma" w:hAnsi="Tahoma" w:cs="Tahoma"/>
                <w:spacing w:val="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–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27.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5.</w:t>
            </w:r>
          </w:p>
        </w:tc>
        <w:tc>
          <w:tcPr>
            <w:tcW w:w="2120" w:type="dxa"/>
          </w:tcPr>
          <w:p w14:paraId="637805D2" w14:textId="77777777" w:rsidR="003737AD" w:rsidRDefault="003737AD">
            <w:pPr>
              <w:suppressAutoHyphens w:val="0"/>
              <w:rPr>
                <w:rFonts w:eastAsia="Tahoma" w:hAnsi="Tahoma" w:cs="Tahoma"/>
                <w:kern w:val="0"/>
                <w:sz w:val="20"/>
                <w:lang w:eastAsia="en-US"/>
              </w:rPr>
            </w:pPr>
          </w:p>
        </w:tc>
      </w:tr>
      <w:tr w:rsidR="003737AD" w14:paraId="6BCDF7A0" w14:textId="77777777">
        <w:trPr>
          <w:trHeight w:val="599"/>
        </w:trPr>
        <w:tc>
          <w:tcPr>
            <w:tcW w:w="1361" w:type="dxa"/>
            <w:shd w:val="clear" w:color="auto" w:fill="D9D9D9"/>
          </w:tcPr>
          <w:p w14:paraId="463F29E8" w14:textId="77777777" w:rsidR="003737AD" w:rsidRDefault="003737AD">
            <w:pPr>
              <w:suppressAutoHyphens w:val="0"/>
              <w:spacing w:before="8"/>
              <w:rPr>
                <w:rFonts w:ascii="Tahoma" w:eastAsia="Tahoma" w:hAnsi="Tahoma" w:cs="Tahoma"/>
                <w:b/>
                <w:kern w:val="0"/>
                <w:sz w:val="29"/>
                <w:lang w:eastAsia="en-US"/>
              </w:rPr>
            </w:pPr>
          </w:p>
          <w:p w14:paraId="75733FFC" w14:textId="77777777" w:rsidR="003737AD" w:rsidRDefault="00BE1A2B">
            <w:pPr>
              <w:suppressAutoHyphens w:val="0"/>
              <w:spacing w:before="1" w:line="221" w:lineRule="exact"/>
              <w:ind w:left="71"/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  <w:t>ČERVEN</w:t>
            </w:r>
          </w:p>
        </w:tc>
        <w:tc>
          <w:tcPr>
            <w:tcW w:w="3279" w:type="dxa"/>
          </w:tcPr>
          <w:p w14:paraId="7577CFE2" w14:textId="77777777" w:rsidR="003737AD" w:rsidRDefault="00BE1A2B">
            <w:pPr>
              <w:suppressAutoHyphens w:val="0"/>
              <w:spacing w:before="179"/>
              <w:ind w:right="1000"/>
              <w:jc w:val="right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28.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5.</w:t>
            </w:r>
            <w:r>
              <w:rPr>
                <w:rFonts w:ascii="Tahoma" w:eastAsia="Tahoma" w:hAnsi="Tahoma" w:cs="Tahoma"/>
                <w:spacing w:val="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–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10.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6.</w:t>
            </w:r>
          </w:p>
        </w:tc>
        <w:tc>
          <w:tcPr>
            <w:tcW w:w="3082" w:type="dxa"/>
          </w:tcPr>
          <w:p w14:paraId="3AB7770F" w14:textId="77777777" w:rsidR="003737AD" w:rsidRDefault="00BE1A2B">
            <w:pPr>
              <w:suppressAutoHyphens w:val="0"/>
              <w:spacing w:before="179"/>
              <w:ind w:left="782" w:right="775"/>
              <w:jc w:val="center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11.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6.</w:t>
            </w:r>
            <w:r>
              <w:rPr>
                <w:rFonts w:ascii="Tahoma" w:eastAsia="Tahoma" w:hAnsi="Tahoma" w:cs="Tahoma"/>
                <w:spacing w:val="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–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24.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6.</w:t>
            </w:r>
          </w:p>
        </w:tc>
        <w:tc>
          <w:tcPr>
            <w:tcW w:w="2120" w:type="dxa"/>
          </w:tcPr>
          <w:p w14:paraId="3B7B4B86" w14:textId="77777777" w:rsidR="003737AD" w:rsidRDefault="003737AD">
            <w:pPr>
              <w:suppressAutoHyphens w:val="0"/>
              <w:rPr>
                <w:rFonts w:eastAsia="Tahoma" w:hAnsi="Tahoma" w:cs="Tahoma"/>
                <w:kern w:val="0"/>
                <w:sz w:val="20"/>
                <w:lang w:eastAsia="en-US"/>
              </w:rPr>
            </w:pPr>
          </w:p>
        </w:tc>
      </w:tr>
      <w:tr w:rsidR="003737AD" w14:paraId="02A23DB6" w14:textId="77777777">
        <w:trPr>
          <w:trHeight w:val="599"/>
        </w:trPr>
        <w:tc>
          <w:tcPr>
            <w:tcW w:w="1361" w:type="dxa"/>
            <w:shd w:val="clear" w:color="auto" w:fill="D9D9D9"/>
          </w:tcPr>
          <w:p w14:paraId="3A0FF5F2" w14:textId="77777777" w:rsidR="003737AD" w:rsidRDefault="003737AD">
            <w:pPr>
              <w:suppressAutoHyphens w:val="0"/>
              <w:spacing w:before="8"/>
              <w:rPr>
                <w:rFonts w:ascii="Tahoma" w:eastAsia="Tahoma" w:hAnsi="Tahoma" w:cs="Tahoma"/>
                <w:b/>
                <w:kern w:val="0"/>
                <w:sz w:val="29"/>
                <w:lang w:eastAsia="en-US"/>
              </w:rPr>
            </w:pPr>
          </w:p>
          <w:p w14:paraId="5C1C96B0" w14:textId="77777777" w:rsidR="003737AD" w:rsidRDefault="00BE1A2B">
            <w:pPr>
              <w:suppressAutoHyphens w:val="0"/>
              <w:spacing w:before="1" w:line="221" w:lineRule="exact"/>
              <w:ind w:left="71"/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  <w:t>ČERVENEC</w:t>
            </w:r>
          </w:p>
        </w:tc>
        <w:tc>
          <w:tcPr>
            <w:tcW w:w="3279" w:type="dxa"/>
          </w:tcPr>
          <w:p w14:paraId="2B6390A7" w14:textId="77777777" w:rsidR="003737AD" w:rsidRDefault="00BE1A2B">
            <w:pPr>
              <w:suppressAutoHyphens w:val="0"/>
              <w:spacing w:before="179"/>
              <w:ind w:left="1065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25.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6. –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8. 7.</w:t>
            </w:r>
          </w:p>
        </w:tc>
        <w:tc>
          <w:tcPr>
            <w:tcW w:w="3082" w:type="dxa"/>
          </w:tcPr>
          <w:p w14:paraId="1ACA83D7" w14:textId="77777777" w:rsidR="003737AD" w:rsidRDefault="00BE1A2B">
            <w:pPr>
              <w:suppressAutoHyphens w:val="0"/>
              <w:spacing w:before="179"/>
              <w:ind w:left="783" w:right="775"/>
              <w:jc w:val="center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9.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7.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–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22. 7.</w:t>
            </w:r>
          </w:p>
        </w:tc>
        <w:tc>
          <w:tcPr>
            <w:tcW w:w="2120" w:type="dxa"/>
          </w:tcPr>
          <w:p w14:paraId="5630AD66" w14:textId="77777777" w:rsidR="003737AD" w:rsidRDefault="003737AD">
            <w:pPr>
              <w:suppressAutoHyphens w:val="0"/>
              <w:rPr>
                <w:rFonts w:eastAsia="Tahoma" w:hAnsi="Tahoma" w:cs="Tahoma"/>
                <w:kern w:val="0"/>
                <w:sz w:val="20"/>
                <w:lang w:eastAsia="en-US"/>
              </w:rPr>
            </w:pPr>
          </w:p>
        </w:tc>
      </w:tr>
      <w:tr w:rsidR="003737AD" w14:paraId="0E2BB5FB" w14:textId="77777777">
        <w:trPr>
          <w:trHeight w:val="601"/>
        </w:trPr>
        <w:tc>
          <w:tcPr>
            <w:tcW w:w="1361" w:type="dxa"/>
            <w:shd w:val="clear" w:color="auto" w:fill="D9D9D9"/>
          </w:tcPr>
          <w:p w14:paraId="61829076" w14:textId="77777777" w:rsidR="003737AD" w:rsidRDefault="003737AD">
            <w:pPr>
              <w:suppressAutoHyphens w:val="0"/>
              <w:spacing w:before="8"/>
              <w:rPr>
                <w:rFonts w:ascii="Tahoma" w:eastAsia="Tahoma" w:hAnsi="Tahoma" w:cs="Tahoma"/>
                <w:b/>
                <w:kern w:val="0"/>
                <w:sz w:val="29"/>
                <w:lang w:eastAsia="en-US"/>
              </w:rPr>
            </w:pPr>
          </w:p>
          <w:p w14:paraId="06CAD790" w14:textId="77777777" w:rsidR="003737AD" w:rsidRDefault="00BE1A2B">
            <w:pPr>
              <w:suppressAutoHyphens w:val="0"/>
              <w:spacing w:before="1" w:line="223" w:lineRule="exact"/>
              <w:ind w:left="71"/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  <w:t>SRPEN</w:t>
            </w:r>
          </w:p>
        </w:tc>
        <w:tc>
          <w:tcPr>
            <w:tcW w:w="3279" w:type="dxa"/>
          </w:tcPr>
          <w:p w14:paraId="11BB560D" w14:textId="77777777" w:rsidR="003737AD" w:rsidRDefault="00BE1A2B">
            <w:pPr>
              <w:suppressAutoHyphens w:val="0"/>
              <w:spacing w:before="179"/>
              <w:ind w:left="1065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23.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7. –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5. 8.</w:t>
            </w:r>
          </w:p>
        </w:tc>
        <w:tc>
          <w:tcPr>
            <w:tcW w:w="3082" w:type="dxa"/>
          </w:tcPr>
          <w:p w14:paraId="7A078D46" w14:textId="77777777" w:rsidR="003737AD" w:rsidRDefault="00BE1A2B">
            <w:pPr>
              <w:suppressAutoHyphens w:val="0"/>
              <w:spacing w:before="179"/>
              <w:ind w:left="783" w:right="775"/>
              <w:jc w:val="center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6.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8.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–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19. 8.</w:t>
            </w:r>
          </w:p>
        </w:tc>
        <w:tc>
          <w:tcPr>
            <w:tcW w:w="2120" w:type="dxa"/>
          </w:tcPr>
          <w:p w14:paraId="4CE9E9E9" w14:textId="77777777" w:rsidR="003737AD" w:rsidRDefault="00BE1A2B">
            <w:pPr>
              <w:suppressAutoHyphens w:val="0"/>
              <w:spacing w:before="179"/>
              <w:ind w:left="465" w:right="460"/>
              <w:jc w:val="center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20.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8. –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2. 9.</w:t>
            </w:r>
          </w:p>
        </w:tc>
      </w:tr>
      <w:tr w:rsidR="003737AD" w14:paraId="05A84D5E" w14:textId="77777777">
        <w:trPr>
          <w:trHeight w:val="599"/>
        </w:trPr>
        <w:tc>
          <w:tcPr>
            <w:tcW w:w="1361" w:type="dxa"/>
            <w:shd w:val="clear" w:color="auto" w:fill="D9D9D9"/>
          </w:tcPr>
          <w:p w14:paraId="2BA226A1" w14:textId="77777777" w:rsidR="003737AD" w:rsidRDefault="003737AD">
            <w:pPr>
              <w:suppressAutoHyphens w:val="0"/>
              <w:spacing w:before="6"/>
              <w:rPr>
                <w:rFonts w:ascii="Tahoma" w:eastAsia="Tahoma" w:hAnsi="Tahoma" w:cs="Tahoma"/>
                <w:b/>
                <w:kern w:val="0"/>
                <w:sz w:val="29"/>
                <w:lang w:eastAsia="en-US"/>
              </w:rPr>
            </w:pPr>
          </w:p>
          <w:p w14:paraId="03E48683" w14:textId="77777777" w:rsidR="003737AD" w:rsidRDefault="00BE1A2B">
            <w:pPr>
              <w:suppressAutoHyphens w:val="0"/>
              <w:spacing w:line="223" w:lineRule="exact"/>
              <w:ind w:left="71"/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  <w:t>ZÁŘÍ</w:t>
            </w:r>
          </w:p>
        </w:tc>
        <w:tc>
          <w:tcPr>
            <w:tcW w:w="3279" w:type="dxa"/>
          </w:tcPr>
          <w:p w14:paraId="7E0FA2F2" w14:textId="77777777" w:rsidR="003737AD" w:rsidRDefault="00BE1A2B">
            <w:pPr>
              <w:suppressAutoHyphens w:val="0"/>
              <w:spacing w:before="179"/>
              <w:ind w:left="1065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3.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9. –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16. 9.</w:t>
            </w:r>
          </w:p>
        </w:tc>
        <w:tc>
          <w:tcPr>
            <w:tcW w:w="3082" w:type="dxa"/>
          </w:tcPr>
          <w:p w14:paraId="16490123" w14:textId="77777777" w:rsidR="003737AD" w:rsidRDefault="00BE1A2B">
            <w:pPr>
              <w:suppressAutoHyphens w:val="0"/>
              <w:spacing w:before="179"/>
              <w:ind w:left="782" w:right="775"/>
              <w:jc w:val="center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17.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9.</w:t>
            </w:r>
            <w:r>
              <w:rPr>
                <w:rFonts w:ascii="Tahoma" w:eastAsia="Tahoma" w:hAnsi="Tahoma" w:cs="Tahoma"/>
                <w:spacing w:val="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–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30.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9.</w:t>
            </w:r>
          </w:p>
        </w:tc>
        <w:tc>
          <w:tcPr>
            <w:tcW w:w="2120" w:type="dxa"/>
          </w:tcPr>
          <w:p w14:paraId="17AD93B2" w14:textId="77777777" w:rsidR="003737AD" w:rsidRDefault="003737AD">
            <w:pPr>
              <w:suppressAutoHyphens w:val="0"/>
              <w:rPr>
                <w:rFonts w:eastAsia="Tahoma" w:hAnsi="Tahoma" w:cs="Tahoma"/>
                <w:kern w:val="0"/>
                <w:sz w:val="20"/>
                <w:lang w:eastAsia="en-US"/>
              </w:rPr>
            </w:pPr>
          </w:p>
        </w:tc>
      </w:tr>
      <w:tr w:rsidR="003737AD" w14:paraId="3295C1DB" w14:textId="77777777">
        <w:trPr>
          <w:trHeight w:val="599"/>
        </w:trPr>
        <w:tc>
          <w:tcPr>
            <w:tcW w:w="1361" w:type="dxa"/>
            <w:shd w:val="clear" w:color="auto" w:fill="D9D9D9"/>
          </w:tcPr>
          <w:p w14:paraId="0DE4B5B7" w14:textId="77777777" w:rsidR="003737AD" w:rsidRDefault="003737AD">
            <w:pPr>
              <w:suppressAutoHyphens w:val="0"/>
              <w:spacing w:before="6"/>
              <w:rPr>
                <w:rFonts w:ascii="Tahoma" w:eastAsia="Tahoma" w:hAnsi="Tahoma" w:cs="Tahoma"/>
                <w:b/>
                <w:kern w:val="0"/>
                <w:sz w:val="29"/>
                <w:lang w:eastAsia="en-US"/>
              </w:rPr>
            </w:pPr>
          </w:p>
          <w:p w14:paraId="57123831" w14:textId="77777777" w:rsidR="003737AD" w:rsidRDefault="00BE1A2B">
            <w:pPr>
              <w:suppressAutoHyphens w:val="0"/>
              <w:spacing w:line="223" w:lineRule="exact"/>
              <w:ind w:left="71"/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  <w:t>ŘÍJEN</w:t>
            </w:r>
          </w:p>
        </w:tc>
        <w:tc>
          <w:tcPr>
            <w:tcW w:w="3279" w:type="dxa"/>
          </w:tcPr>
          <w:p w14:paraId="5FADF331" w14:textId="77777777" w:rsidR="003737AD" w:rsidRDefault="00BE1A2B">
            <w:pPr>
              <w:suppressAutoHyphens w:val="0"/>
              <w:spacing w:before="179"/>
              <w:ind w:right="948"/>
              <w:jc w:val="right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1.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10.</w:t>
            </w:r>
            <w:r>
              <w:rPr>
                <w:rFonts w:ascii="Tahoma" w:eastAsia="Tahoma" w:hAnsi="Tahoma" w:cs="Tahoma"/>
                <w:spacing w:val="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–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14.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10.</w:t>
            </w:r>
          </w:p>
        </w:tc>
        <w:tc>
          <w:tcPr>
            <w:tcW w:w="3082" w:type="dxa"/>
          </w:tcPr>
          <w:p w14:paraId="1E7F4FD5" w14:textId="77777777" w:rsidR="003737AD" w:rsidRDefault="00BE1A2B">
            <w:pPr>
              <w:suppressAutoHyphens w:val="0"/>
              <w:spacing w:before="179"/>
              <w:ind w:left="785" w:right="775"/>
              <w:jc w:val="center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15.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10. –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28.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10.</w:t>
            </w:r>
          </w:p>
        </w:tc>
        <w:tc>
          <w:tcPr>
            <w:tcW w:w="2120" w:type="dxa"/>
          </w:tcPr>
          <w:p w14:paraId="66204FF1" w14:textId="77777777" w:rsidR="003737AD" w:rsidRDefault="003737AD">
            <w:pPr>
              <w:suppressAutoHyphens w:val="0"/>
              <w:rPr>
                <w:rFonts w:eastAsia="Tahoma" w:hAnsi="Tahoma" w:cs="Tahoma"/>
                <w:kern w:val="0"/>
                <w:sz w:val="20"/>
                <w:lang w:eastAsia="en-US"/>
              </w:rPr>
            </w:pPr>
          </w:p>
        </w:tc>
      </w:tr>
      <w:tr w:rsidR="003737AD" w14:paraId="606052E7" w14:textId="77777777">
        <w:trPr>
          <w:trHeight w:val="600"/>
        </w:trPr>
        <w:tc>
          <w:tcPr>
            <w:tcW w:w="1361" w:type="dxa"/>
            <w:shd w:val="clear" w:color="auto" w:fill="D9D9D9"/>
          </w:tcPr>
          <w:p w14:paraId="2DBF0D7D" w14:textId="77777777" w:rsidR="003737AD" w:rsidRDefault="003737AD">
            <w:pPr>
              <w:suppressAutoHyphens w:val="0"/>
              <w:spacing w:before="9"/>
              <w:rPr>
                <w:rFonts w:ascii="Tahoma" w:eastAsia="Tahoma" w:hAnsi="Tahoma" w:cs="Tahoma"/>
                <w:b/>
                <w:kern w:val="0"/>
                <w:sz w:val="29"/>
                <w:lang w:eastAsia="en-US"/>
              </w:rPr>
            </w:pPr>
          </w:p>
          <w:p w14:paraId="1677E00C" w14:textId="77777777" w:rsidR="003737AD" w:rsidRDefault="00BE1A2B">
            <w:pPr>
              <w:suppressAutoHyphens w:val="0"/>
              <w:spacing w:line="221" w:lineRule="exact"/>
              <w:ind w:left="71"/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  <w:t>LISTOPAD</w:t>
            </w:r>
          </w:p>
        </w:tc>
        <w:tc>
          <w:tcPr>
            <w:tcW w:w="3279" w:type="dxa"/>
          </w:tcPr>
          <w:p w14:paraId="0E599BE5" w14:textId="77777777" w:rsidR="003737AD" w:rsidRDefault="00BE1A2B">
            <w:pPr>
              <w:suppressAutoHyphens w:val="0"/>
              <w:spacing w:before="179"/>
              <w:ind w:right="892"/>
              <w:jc w:val="right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29.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10. –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11.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11.</w:t>
            </w:r>
          </w:p>
        </w:tc>
        <w:tc>
          <w:tcPr>
            <w:tcW w:w="3082" w:type="dxa"/>
          </w:tcPr>
          <w:p w14:paraId="736F7982" w14:textId="77777777" w:rsidR="003737AD" w:rsidRDefault="00BE1A2B">
            <w:pPr>
              <w:suppressAutoHyphens w:val="0"/>
              <w:spacing w:before="179"/>
              <w:ind w:left="785" w:right="775"/>
              <w:jc w:val="center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12.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11. –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25.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11.</w:t>
            </w:r>
          </w:p>
        </w:tc>
        <w:tc>
          <w:tcPr>
            <w:tcW w:w="2120" w:type="dxa"/>
          </w:tcPr>
          <w:p w14:paraId="6B62F1B3" w14:textId="77777777" w:rsidR="003737AD" w:rsidRDefault="003737AD">
            <w:pPr>
              <w:suppressAutoHyphens w:val="0"/>
              <w:rPr>
                <w:rFonts w:eastAsia="Tahoma" w:hAnsi="Tahoma" w:cs="Tahoma"/>
                <w:kern w:val="0"/>
                <w:sz w:val="20"/>
                <w:lang w:eastAsia="en-US"/>
              </w:rPr>
            </w:pPr>
          </w:p>
        </w:tc>
      </w:tr>
      <w:tr w:rsidR="003737AD" w14:paraId="4D26385A" w14:textId="77777777">
        <w:trPr>
          <w:trHeight w:val="599"/>
        </w:trPr>
        <w:tc>
          <w:tcPr>
            <w:tcW w:w="1361" w:type="dxa"/>
            <w:shd w:val="clear" w:color="auto" w:fill="D9D9D9"/>
          </w:tcPr>
          <w:p w14:paraId="02F2C34E" w14:textId="77777777" w:rsidR="003737AD" w:rsidRDefault="003737AD">
            <w:pPr>
              <w:suppressAutoHyphens w:val="0"/>
              <w:spacing w:before="8"/>
              <w:rPr>
                <w:rFonts w:ascii="Tahoma" w:eastAsia="Tahoma" w:hAnsi="Tahoma" w:cs="Tahoma"/>
                <w:b/>
                <w:kern w:val="0"/>
                <w:sz w:val="29"/>
                <w:lang w:eastAsia="en-US"/>
              </w:rPr>
            </w:pPr>
          </w:p>
          <w:p w14:paraId="3F35C6AE" w14:textId="77777777" w:rsidR="003737AD" w:rsidRDefault="00BE1A2B">
            <w:pPr>
              <w:suppressAutoHyphens w:val="0"/>
              <w:spacing w:before="1" w:line="221" w:lineRule="exact"/>
              <w:ind w:left="71"/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b/>
                <w:kern w:val="0"/>
                <w:sz w:val="20"/>
                <w:lang w:eastAsia="en-US"/>
              </w:rPr>
              <w:t>PROSINEC</w:t>
            </w:r>
          </w:p>
        </w:tc>
        <w:tc>
          <w:tcPr>
            <w:tcW w:w="3279" w:type="dxa"/>
          </w:tcPr>
          <w:p w14:paraId="411F2CFA" w14:textId="77777777" w:rsidR="003737AD" w:rsidRDefault="00BE1A2B">
            <w:pPr>
              <w:suppressAutoHyphens w:val="0"/>
              <w:spacing w:before="179"/>
              <w:ind w:right="947"/>
              <w:jc w:val="right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26.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11. –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9.</w:t>
            </w:r>
            <w:r>
              <w:rPr>
                <w:rFonts w:ascii="Tahoma" w:eastAsia="Tahoma" w:hAnsi="Tahoma" w:cs="Tahoma"/>
                <w:spacing w:val="-3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12.</w:t>
            </w:r>
          </w:p>
        </w:tc>
        <w:tc>
          <w:tcPr>
            <w:tcW w:w="3082" w:type="dxa"/>
          </w:tcPr>
          <w:p w14:paraId="5DD454CB" w14:textId="77777777" w:rsidR="003737AD" w:rsidRDefault="00BE1A2B">
            <w:pPr>
              <w:suppressAutoHyphens w:val="0"/>
              <w:spacing w:before="179"/>
              <w:ind w:left="785" w:right="775"/>
              <w:jc w:val="center"/>
              <w:rPr>
                <w:rFonts w:ascii="Tahoma" w:eastAsia="Tahoma" w:hAnsi="Tahoma" w:cs="Tahoma"/>
                <w:kern w:val="0"/>
                <w:sz w:val="20"/>
                <w:lang w:eastAsia="en-US"/>
              </w:rPr>
            </w:pP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10.</w:t>
            </w:r>
            <w:r>
              <w:rPr>
                <w:rFonts w:ascii="Tahoma" w:eastAsia="Tahoma" w:hAnsi="Tahoma" w:cs="Tahoma"/>
                <w:spacing w:val="-2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12. –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23.</w:t>
            </w:r>
            <w:r>
              <w:rPr>
                <w:rFonts w:ascii="Tahoma" w:eastAsia="Tahoma" w:hAnsi="Tahoma" w:cs="Tahoma"/>
                <w:spacing w:val="-1"/>
                <w:kern w:val="0"/>
                <w:sz w:val="20"/>
                <w:lang w:eastAsia="en-US"/>
              </w:rPr>
              <w:t xml:space="preserve"> </w:t>
            </w:r>
            <w:r>
              <w:rPr>
                <w:rFonts w:ascii="Tahoma" w:eastAsia="Tahoma" w:hAnsi="Tahoma" w:cs="Tahoma"/>
                <w:kern w:val="0"/>
                <w:sz w:val="20"/>
                <w:lang w:eastAsia="en-US"/>
              </w:rPr>
              <w:t>12.</w:t>
            </w:r>
          </w:p>
        </w:tc>
        <w:tc>
          <w:tcPr>
            <w:tcW w:w="2120" w:type="dxa"/>
          </w:tcPr>
          <w:p w14:paraId="680A4E5D" w14:textId="77777777" w:rsidR="003737AD" w:rsidRDefault="003737AD">
            <w:pPr>
              <w:suppressAutoHyphens w:val="0"/>
              <w:rPr>
                <w:rFonts w:eastAsia="Tahoma" w:hAnsi="Tahoma" w:cs="Tahoma"/>
                <w:kern w:val="0"/>
                <w:sz w:val="20"/>
                <w:lang w:eastAsia="en-US"/>
              </w:rPr>
            </w:pPr>
          </w:p>
        </w:tc>
      </w:tr>
    </w:tbl>
    <w:p w14:paraId="19219836" w14:textId="77777777" w:rsidR="003737AD" w:rsidRDefault="003737AD"/>
    <w:sectPr w:rsidR="003737AD">
      <w:type w:val="continuous"/>
      <w:pgSz w:w="11910" w:h="16840"/>
      <w:pgMar w:top="1040" w:right="8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8CD2" w14:textId="77777777" w:rsidR="00BE1A2B" w:rsidRDefault="00BE1A2B">
      <w:r>
        <w:separator/>
      </w:r>
    </w:p>
  </w:endnote>
  <w:endnote w:type="continuationSeparator" w:id="0">
    <w:p w14:paraId="51F828D9" w14:textId="77777777" w:rsidR="00BE1A2B" w:rsidRDefault="00BE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EF7D" w14:textId="77777777" w:rsidR="00CE2563" w:rsidRDefault="00CE2563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53D63" w14:textId="77777777" w:rsidR="00BE1A2B" w:rsidRDefault="00BE1A2B">
      <w:r>
        <w:separator/>
      </w:r>
    </w:p>
  </w:footnote>
  <w:footnote w:type="continuationSeparator" w:id="0">
    <w:p w14:paraId="0BB88E04" w14:textId="77777777" w:rsidR="00BE1A2B" w:rsidRDefault="00BE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85562BB"/>
    <w:multiLevelType w:val="hybridMultilevel"/>
    <w:tmpl w:val="5B4A7EAA"/>
    <w:lvl w:ilvl="0" w:tplc="9E629166">
      <w:start w:val="1"/>
      <w:numFmt w:val="decimal"/>
      <w:lvlText w:val="%1)"/>
      <w:lvlJc w:val="left"/>
      <w:pPr>
        <w:ind w:left="1440" w:hanging="720"/>
      </w:pPr>
      <w:rPr>
        <w:b w:val="0"/>
      </w:rPr>
    </w:lvl>
    <w:lvl w:ilvl="1" w:tplc="5E4CF016">
      <w:start w:val="1"/>
      <w:numFmt w:val="lowerLetter"/>
      <w:lvlText w:val="%2."/>
      <w:lvlJc w:val="left"/>
      <w:pPr>
        <w:ind w:left="1800" w:hanging="360"/>
      </w:pPr>
    </w:lvl>
    <w:lvl w:ilvl="2" w:tplc="223A529C">
      <w:start w:val="1"/>
      <w:numFmt w:val="lowerRoman"/>
      <w:lvlText w:val="%3."/>
      <w:lvlJc w:val="right"/>
      <w:pPr>
        <w:ind w:left="2520" w:hanging="180"/>
      </w:pPr>
    </w:lvl>
    <w:lvl w:ilvl="3" w:tplc="B7DE5444">
      <w:start w:val="1"/>
      <w:numFmt w:val="decimal"/>
      <w:lvlText w:val="%4."/>
      <w:lvlJc w:val="left"/>
      <w:pPr>
        <w:ind w:left="3240" w:hanging="360"/>
      </w:pPr>
    </w:lvl>
    <w:lvl w:ilvl="4" w:tplc="21B81570">
      <w:start w:val="1"/>
      <w:numFmt w:val="lowerLetter"/>
      <w:lvlText w:val="%5."/>
      <w:lvlJc w:val="left"/>
      <w:pPr>
        <w:ind w:left="3960" w:hanging="360"/>
      </w:pPr>
    </w:lvl>
    <w:lvl w:ilvl="5" w:tplc="AD7CE1B2">
      <w:start w:val="1"/>
      <w:numFmt w:val="lowerRoman"/>
      <w:lvlText w:val="%6."/>
      <w:lvlJc w:val="right"/>
      <w:pPr>
        <w:ind w:left="4680" w:hanging="180"/>
      </w:pPr>
    </w:lvl>
    <w:lvl w:ilvl="6" w:tplc="20EA1292">
      <w:start w:val="1"/>
      <w:numFmt w:val="decimal"/>
      <w:lvlText w:val="%7."/>
      <w:lvlJc w:val="left"/>
      <w:pPr>
        <w:ind w:left="5400" w:hanging="360"/>
      </w:pPr>
    </w:lvl>
    <w:lvl w:ilvl="7" w:tplc="A7666478">
      <w:start w:val="1"/>
      <w:numFmt w:val="lowerLetter"/>
      <w:lvlText w:val="%8."/>
      <w:lvlJc w:val="left"/>
      <w:pPr>
        <w:ind w:left="6120" w:hanging="360"/>
      </w:pPr>
    </w:lvl>
    <w:lvl w:ilvl="8" w:tplc="A4ACD0CA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8BE0BB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9275256"/>
    <w:multiLevelType w:val="multilevel"/>
    <w:tmpl w:val="0E94C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13A6FB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4FF0F0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83A063F"/>
    <w:multiLevelType w:val="hybridMultilevel"/>
    <w:tmpl w:val="00000000"/>
    <w:lvl w:ilvl="0" w:tplc="1C568C5C">
      <w:start w:val="1"/>
      <w:numFmt w:val="lowerRoman"/>
      <w:lvlText w:val="(%1)"/>
      <w:lvlJc w:val="left"/>
      <w:pPr>
        <w:ind w:left="1553" w:hanging="71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1"/>
        <w:sz w:val="24"/>
        <w:szCs w:val="24"/>
        <w:lang w:val="cs-CZ" w:eastAsia="en-US" w:bidi="ar-SA"/>
      </w:rPr>
    </w:lvl>
    <w:lvl w:ilvl="1" w:tplc="205CDA5A">
      <w:numFmt w:val="bullet"/>
      <w:lvlText w:val="•"/>
      <w:lvlJc w:val="left"/>
      <w:pPr>
        <w:ind w:left="2384" w:hanging="713"/>
      </w:pPr>
      <w:rPr>
        <w:rFonts w:hint="default"/>
        <w:lang w:val="cs-CZ" w:eastAsia="en-US" w:bidi="ar-SA"/>
      </w:rPr>
    </w:lvl>
    <w:lvl w:ilvl="2" w:tplc="3E884B7E">
      <w:numFmt w:val="bullet"/>
      <w:lvlText w:val="•"/>
      <w:lvlJc w:val="left"/>
      <w:pPr>
        <w:ind w:left="3208" w:hanging="713"/>
      </w:pPr>
      <w:rPr>
        <w:rFonts w:hint="default"/>
        <w:lang w:val="cs-CZ" w:eastAsia="en-US" w:bidi="ar-SA"/>
      </w:rPr>
    </w:lvl>
    <w:lvl w:ilvl="3" w:tplc="B0B8FCB4">
      <w:numFmt w:val="bullet"/>
      <w:lvlText w:val="•"/>
      <w:lvlJc w:val="left"/>
      <w:pPr>
        <w:ind w:left="4033" w:hanging="713"/>
      </w:pPr>
      <w:rPr>
        <w:rFonts w:hint="default"/>
        <w:lang w:val="cs-CZ" w:eastAsia="en-US" w:bidi="ar-SA"/>
      </w:rPr>
    </w:lvl>
    <w:lvl w:ilvl="4" w:tplc="1CBA4ABC">
      <w:numFmt w:val="bullet"/>
      <w:lvlText w:val="•"/>
      <w:lvlJc w:val="left"/>
      <w:pPr>
        <w:ind w:left="4857" w:hanging="713"/>
      </w:pPr>
      <w:rPr>
        <w:rFonts w:hint="default"/>
        <w:lang w:val="cs-CZ" w:eastAsia="en-US" w:bidi="ar-SA"/>
      </w:rPr>
    </w:lvl>
    <w:lvl w:ilvl="5" w:tplc="6E4E03FE">
      <w:numFmt w:val="bullet"/>
      <w:lvlText w:val="•"/>
      <w:lvlJc w:val="left"/>
      <w:pPr>
        <w:ind w:left="5682" w:hanging="713"/>
      </w:pPr>
      <w:rPr>
        <w:rFonts w:hint="default"/>
        <w:lang w:val="cs-CZ" w:eastAsia="en-US" w:bidi="ar-SA"/>
      </w:rPr>
    </w:lvl>
    <w:lvl w:ilvl="6" w:tplc="65C0D026">
      <w:numFmt w:val="bullet"/>
      <w:lvlText w:val="•"/>
      <w:lvlJc w:val="left"/>
      <w:pPr>
        <w:ind w:left="6506" w:hanging="713"/>
      </w:pPr>
      <w:rPr>
        <w:rFonts w:hint="default"/>
        <w:lang w:val="cs-CZ" w:eastAsia="en-US" w:bidi="ar-SA"/>
      </w:rPr>
    </w:lvl>
    <w:lvl w:ilvl="7" w:tplc="BF001084">
      <w:numFmt w:val="bullet"/>
      <w:lvlText w:val="•"/>
      <w:lvlJc w:val="left"/>
      <w:pPr>
        <w:ind w:left="7330" w:hanging="713"/>
      </w:pPr>
      <w:rPr>
        <w:rFonts w:hint="default"/>
        <w:lang w:val="cs-CZ" w:eastAsia="en-US" w:bidi="ar-SA"/>
      </w:rPr>
    </w:lvl>
    <w:lvl w:ilvl="8" w:tplc="D73217AA">
      <w:numFmt w:val="bullet"/>
      <w:lvlText w:val="•"/>
      <w:lvlJc w:val="left"/>
      <w:pPr>
        <w:ind w:left="8155" w:hanging="713"/>
      </w:pPr>
      <w:rPr>
        <w:rFonts w:hint="default"/>
        <w:lang w:val="cs-CZ" w:eastAsia="en-US" w:bidi="ar-SA"/>
      </w:rPr>
    </w:lvl>
  </w:abstractNum>
  <w:abstractNum w:abstractNumId="18" w15:restartNumberingAfterBreak="0">
    <w:nsid w:val="2D7945DA"/>
    <w:multiLevelType w:val="hybridMultilevel"/>
    <w:tmpl w:val="5B4A7EAA"/>
    <w:lvl w:ilvl="0" w:tplc="21BED7A4">
      <w:start w:val="1"/>
      <w:numFmt w:val="decimal"/>
      <w:lvlText w:val="%1)"/>
      <w:lvlJc w:val="left"/>
      <w:pPr>
        <w:ind w:left="1440" w:hanging="720"/>
      </w:pPr>
      <w:rPr>
        <w:b w:val="0"/>
      </w:rPr>
    </w:lvl>
    <w:lvl w:ilvl="1" w:tplc="50A41464">
      <w:start w:val="1"/>
      <w:numFmt w:val="lowerLetter"/>
      <w:lvlText w:val="%2."/>
      <w:lvlJc w:val="left"/>
      <w:pPr>
        <w:ind w:left="1800" w:hanging="360"/>
      </w:pPr>
    </w:lvl>
    <w:lvl w:ilvl="2" w:tplc="8A9C1CD0">
      <w:start w:val="1"/>
      <w:numFmt w:val="lowerRoman"/>
      <w:lvlText w:val="%3."/>
      <w:lvlJc w:val="right"/>
      <w:pPr>
        <w:ind w:left="2520" w:hanging="180"/>
      </w:pPr>
    </w:lvl>
    <w:lvl w:ilvl="3" w:tplc="C68A55AC">
      <w:start w:val="1"/>
      <w:numFmt w:val="decimal"/>
      <w:lvlText w:val="%4."/>
      <w:lvlJc w:val="left"/>
      <w:pPr>
        <w:ind w:left="3240" w:hanging="360"/>
      </w:pPr>
    </w:lvl>
    <w:lvl w:ilvl="4" w:tplc="19D2F262">
      <w:start w:val="1"/>
      <w:numFmt w:val="lowerLetter"/>
      <w:lvlText w:val="%5."/>
      <w:lvlJc w:val="left"/>
      <w:pPr>
        <w:ind w:left="3960" w:hanging="360"/>
      </w:pPr>
    </w:lvl>
    <w:lvl w:ilvl="5" w:tplc="301E64D6">
      <w:start w:val="1"/>
      <w:numFmt w:val="lowerRoman"/>
      <w:lvlText w:val="%6."/>
      <w:lvlJc w:val="right"/>
      <w:pPr>
        <w:ind w:left="4680" w:hanging="180"/>
      </w:pPr>
    </w:lvl>
    <w:lvl w:ilvl="6" w:tplc="C58AED72">
      <w:start w:val="1"/>
      <w:numFmt w:val="decimal"/>
      <w:lvlText w:val="%7."/>
      <w:lvlJc w:val="left"/>
      <w:pPr>
        <w:ind w:left="5400" w:hanging="360"/>
      </w:pPr>
    </w:lvl>
    <w:lvl w:ilvl="7" w:tplc="F6023CE2">
      <w:start w:val="1"/>
      <w:numFmt w:val="lowerLetter"/>
      <w:lvlText w:val="%8."/>
      <w:lvlJc w:val="left"/>
      <w:pPr>
        <w:ind w:left="6120" w:hanging="360"/>
      </w:pPr>
    </w:lvl>
    <w:lvl w:ilvl="8" w:tplc="1662096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B1278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2241713"/>
    <w:multiLevelType w:val="hybridMultilevel"/>
    <w:tmpl w:val="4B206D32"/>
    <w:lvl w:ilvl="0" w:tplc="F21A5B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D52A69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00E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84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80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8B1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F82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045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20C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8270EF"/>
    <w:multiLevelType w:val="hybridMultilevel"/>
    <w:tmpl w:val="09182AB2"/>
    <w:lvl w:ilvl="0" w:tplc="877E9438">
      <w:start w:val="1"/>
      <w:numFmt w:val="decimal"/>
      <w:lvlText w:val="%1)"/>
      <w:lvlJc w:val="left"/>
      <w:pPr>
        <w:ind w:left="720" w:hanging="360"/>
      </w:pPr>
    </w:lvl>
    <w:lvl w:ilvl="1" w:tplc="AD08A05C">
      <w:start w:val="1"/>
      <w:numFmt w:val="lowerLetter"/>
      <w:lvlText w:val="%2."/>
      <w:lvlJc w:val="left"/>
      <w:pPr>
        <w:ind w:left="1440" w:hanging="360"/>
      </w:pPr>
    </w:lvl>
    <w:lvl w:ilvl="2" w:tplc="68AAC458">
      <w:start w:val="1"/>
      <w:numFmt w:val="lowerRoman"/>
      <w:lvlText w:val="%3."/>
      <w:lvlJc w:val="right"/>
      <w:pPr>
        <w:ind w:left="2160" w:hanging="180"/>
      </w:pPr>
    </w:lvl>
    <w:lvl w:ilvl="3" w:tplc="F04C541A">
      <w:start w:val="1"/>
      <w:numFmt w:val="decimal"/>
      <w:lvlText w:val="%4."/>
      <w:lvlJc w:val="left"/>
      <w:pPr>
        <w:ind w:left="2880" w:hanging="360"/>
      </w:pPr>
    </w:lvl>
    <w:lvl w:ilvl="4" w:tplc="C1403320">
      <w:start w:val="1"/>
      <w:numFmt w:val="lowerLetter"/>
      <w:lvlText w:val="%5."/>
      <w:lvlJc w:val="left"/>
      <w:pPr>
        <w:ind w:left="3600" w:hanging="360"/>
      </w:pPr>
    </w:lvl>
    <w:lvl w:ilvl="5" w:tplc="B1883E88">
      <w:start w:val="1"/>
      <w:numFmt w:val="lowerRoman"/>
      <w:lvlText w:val="%6."/>
      <w:lvlJc w:val="right"/>
      <w:pPr>
        <w:ind w:left="4320" w:hanging="180"/>
      </w:pPr>
    </w:lvl>
    <w:lvl w:ilvl="6" w:tplc="6778F736">
      <w:start w:val="1"/>
      <w:numFmt w:val="decimal"/>
      <w:lvlText w:val="%7."/>
      <w:lvlJc w:val="left"/>
      <w:pPr>
        <w:ind w:left="5040" w:hanging="360"/>
      </w:pPr>
    </w:lvl>
    <w:lvl w:ilvl="7" w:tplc="81D8C85A">
      <w:start w:val="1"/>
      <w:numFmt w:val="lowerLetter"/>
      <w:lvlText w:val="%8."/>
      <w:lvlJc w:val="left"/>
      <w:pPr>
        <w:ind w:left="5760" w:hanging="360"/>
      </w:pPr>
    </w:lvl>
    <w:lvl w:ilvl="8" w:tplc="D3F6431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2E78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A862C87"/>
    <w:multiLevelType w:val="hybridMultilevel"/>
    <w:tmpl w:val="D6249996"/>
    <w:lvl w:ilvl="0" w:tplc="8A2653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7C02BB3C" w:tentative="1">
      <w:start w:val="1"/>
      <w:numFmt w:val="lowerLetter"/>
      <w:lvlText w:val="%2."/>
      <w:lvlJc w:val="left"/>
      <w:pPr>
        <w:ind w:left="1647" w:hanging="360"/>
      </w:pPr>
    </w:lvl>
    <w:lvl w:ilvl="2" w:tplc="7BF6132C" w:tentative="1">
      <w:start w:val="1"/>
      <w:numFmt w:val="lowerRoman"/>
      <w:lvlText w:val="%3."/>
      <w:lvlJc w:val="right"/>
      <w:pPr>
        <w:ind w:left="2367" w:hanging="180"/>
      </w:pPr>
    </w:lvl>
    <w:lvl w:ilvl="3" w:tplc="BAE47564" w:tentative="1">
      <w:start w:val="1"/>
      <w:numFmt w:val="decimal"/>
      <w:lvlText w:val="%4."/>
      <w:lvlJc w:val="left"/>
      <w:pPr>
        <w:ind w:left="3087" w:hanging="360"/>
      </w:pPr>
    </w:lvl>
    <w:lvl w:ilvl="4" w:tplc="E4681BCC" w:tentative="1">
      <w:start w:val="1"/>
      <w:numFmt w:val="lowerLetter"/>
      <w:lvlText w:val="%5."/>
      <w:lvlJc w:val="left"/>
      <w:pPr>
        <w:ind w:left="3807" w:hanging="360"/>
      </w:pPr>
    </w:lvl>
    <w:lvl w:ilvl="5" w:tplc="CBCE53EA" w:tentative="1">
      <w:start w:val="1"/>
      <w:numFmt w:val="lowerRoman"/>
      <w:lvlText w:val="%6."/>
      <w:lvlJc w:val="right"/>
      <w:pPr>
        <w:ind w:left="4527" w:hanging="180"/>
      </w:pPr>
    </w:lvl>
    <w:lvl w:ilvl="6" w:tplc="C1383158" w:tentative="1">
      <w:start w:val="1"/>
      <w:numFmt w:val="decimal"/>
      <w:lvlText w:val="%7."/>
      <w:lvlJc w:val="left"/>
      <w:pPr>
        <w:ind w:left="5247" w:hanging="360"/>
      </w:pPr>
    </w:lvl>
    <w:lvl w:ilvl="7" w:tplc="44E8DED6" w:tentative="1">
      <w:start w:val="1"/>
      <w:numFmt w:val="lowerLetter"/>
      <w:lvlText w:val="%8."/>
      <w:lvlJc w:val="left"/>
      <w:pPr>
        <w:ind w:left="5967" w:hanging="360"/>
      </w:pPr>
    </w:lvl>
    <w:lvl w:ilvl="8" w:tplc="5388EACC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5"/>
  </w:num>
  <w:num w:numId="17">
    <w:abstractNumId w:val="19"/>
  </w:num>
  <w:num w:numId="18">
    <w:abstractNumId w:val="22"/>
  </w:num>
  <w:num w:numId="19">
    <w:abstractNumId w:val="16"/>
  </w:num>
  <w:num w:numId="20">
    <w:abstractNumId w:val="12"/>
  </w:num>
  <w:num w:numId="21">
    <w:abstractNumId w:val="21"/>
  </w:num>
  <w:num w:numId="22">
    <w:abstractNumId w:val="18"/>
  </w:num>
  <w:num w:numId="23">
    <w:abstractNumId w:val="23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B9"/>
    <w:rsid w:val="0006057F"/>
    <w:rsid w:val="00071F9B"/>
    <w:rsid w:val="000A4F57"/>
    <w:rsid w:val="00117F10"/>
    <w:rsid w:val="00124283"/>
    <w:rsid w:val="00144C74"/>
    <w:rsid w:val="00152EF9"/>
    <w:rsid w:val="00152F36"/>
    <w:rsid w:val="00174CE8"/>
    <w:rsid w:val="00177188"/>
    <w:rsid w:val="001B036F"/>
    <w:rsid w:val="001B7BAA"/>
    <w:rsid w:val="001D1E9C"/>
    <w:rsid w:val="001F156D"/>
    <w:rsid w:val="00204024"/>
    <w:rsid w:val="00204FB9"/>
    <w:rsid w:val="00216687"/>
    <w:rsid w:val="00216A7B"/>
    <w:rsid w:val="002316EF"/>
    <w:rsid w:val="002377DB"/>
    <w:rsid w:val="00252887"/>
    <w:rsid w:val="00286D52"/>
    <w:rsid w:val="002C5D78"/>
    <w:rsid w:val="002F077D"/>
    <w:rsid w:val="003737AD"/>
    <w:rsid w:val="00375BF5"/>
    <w:rsid w:val="003F0A66"/>
    <w:rsid w:val="003F2CE4"/>
    <w:rsid w:val="004462F5"/>
    <w:rsid w:val="00470D26"/>
    <w:rsid w:val="004D406B"/>
    <w:rsid w:val="004F78F9"/>
    <w:rsid w:val="0054096D"/>
    <w:rsid w:val="005B4433"/>
    <w:rsid w:val="005E0B7D"/>
    <w:rsid w:val="005F0661"/>
    <w:rsid w:val="00622DC0"/>
    <w:rsid w:val="006961D3"/>
    <w:rsid w:val="006B5133"/>
    <w:rsid w:val="006C6664"/>
    <w:rsid w:val="00710011"/>
    <w:rsid w:val="007730AD"/>
    <w:rsid w:val="007B439E"/>
    <w:rsid w:val="007F651B"/>
    <w:rsid w:val="008A5659"/>
    <w:rsid w:val="008E3D8D"/>
    <w:rsid w:val="00912FBE"/>
    <w:rsid w:val="00927573"/>
    <w:rsid w:val="00927753"/>
    <w:rsid w:val="00935282"/>
    <w:rsid w:val="00953CE7"/>
    <w:rsid w:val="00954F53"/>
    <w:rsid w:val="009A2A42"/>
    <w:rsid w:val="009B19C5"/>
    <w:rsid w:val="009B2522"/>
    <w:rsid w:val="009F2805"/>
    <w:rsid w:val="00A1179D"/>
    <w:rsid w:val="00A30027"/>
    <w:rsid w:val="00A4030F"/>
    <w:rsid w:val="00A572B9"/>
    <w:rsid w:val="00A67283"/>
    <w:rsid w:val="00A9330F"/>
    <w:rsid w:val="00AA1E5A"/>
    <w:rsid w:val="00AD3737"/>
    <w:rsid w:val="00B12FF3"/>
    <w:rsid w:val="00B21181"/>
    <w:rsid w:val="00B43A0B"/>
    <w:rsid w:val="00B520FE"/>
    <w:rsid w:val="00B622B1"/>
    <w:rsid w:val="00B679A7"/>
    <w:rsid w:val="00B74CE4"/>
    <w:rsid w:val="00BA65DA"/>
    <w:rsid w:val="00BE1A2B"/>
    <w:rsid w:val="00C07248"/>
    <w:rsid w:val="00C12358"/>
    <w:rsid w:val="00C35956"/>
    <w:rsid w:val="00C628AC"/>
    <w:rsid w:val="00C84DC3"/>
    <w:rsid w:val="00CA3B8F"/>
    <w:rsid w:val="00CB3BC8"/>
    <w:rsid w:val="00CE2563"/>
    <w:rsid w:val="00CF3C41"/>
    <w:rsid w:val="00D80CA7"/>
    <w:rsid w:val="00DC04CA"/>
    <w:rsid w:val="00DC7E9E"/>
    <w:rsid w:val="00DD0986"/>
    <w:rsid w:val="00DE01F6"/>
    <w:rsid w:val="00E35DCC"/>
    <w:rsid w:val="00E5339A"/>
    <w:rsid w:val="00EC0A3B"/>
    <w:rsid w:val="00EC0A9E"/>
    <w:rsid w:val="00ED3236"/>
    <w:rsid w:val="00EF415F"/>
    <w:rsid w:val="00FB625B"/>
    <w:rsid w:val="00FB7CB6"/>
    <w:rsid w:val="0251AAF3"/>
    <w:rsid w:val="0987ECF5"/>
    <w:rsid w:val="0B206D1A"/>
    <w:rsid w:val="0D261A0B"/>
    <w:rsid w:val="0F6433A1"/>
    <w:rsid w:val="16E9B46D"/>
    <w:rsid w:val="17C1ADC5"/>
    <w:rsid w:val="180E2EDF"/>
    <w:rsid w:val="1A187CFA"/>
    <w:rsid w:val="1B3A5D84"/>
    <w:rsid w:val="212B02E8"/>
    <w:rsid w:val="219AB236"/>
    <w:rsid w:val="263F3637"/>
    <w:rsid w:val="265086DC"/>
    <w:rsid w:val="2A0E0C38"/>
    <w:rsid w:val="379A90FB"/>
    <w:rsid w:val="3DE71B43"/>
    <w:rsid w:val="414D4D69"/>
    <w:rsid w:val="416E0C1C"/>
    <w:rsid w:val="46BA9C21"/>
    <w:rsid w:val="51D61F4F"/>
    <w:rsid w:val="593C772C"/>
    <w:rsid w:val="5BD6C87C"/>
    <w:rsid w:val="5C9164E7"/>
    <w:rsid w:val="6B17A6D1"/>
    <w:rsid w:val="6DE2F027"/>
    <w:rsid w:val="6E64D95A"/>
    <w:rsid w:val="717E3D35"/>
    <w:rsid w:val="75CCDF41"/>
    <w:rsid w:val="780DB65A"/>
    <w:rsid w:val="7A19CC65"/>
    <w:rsid w:val="7CFB5415"/>
    <w:rsid w:val="7D3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49B94B"/>
  <w15:docId w15:val="{27774AE5-0FBB-4E4B-9A42-EDFB19D8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dpis1">
    <w:name w:val="heading 1"/>
    <w:basedOn w:val="Normln"/>
    <w:uiPriority w:val="1"/>
    <w:qFormat/>
    <w:pPr>
      <w:suppressAutoHyphens w:val="0"/>
      <w:autoSpaceDE w:val="0"/>
      <w:autoSpaceDN w:val="0"/>
      <w:spacing w:before="1"/>
      <w:ind w:left="120"/>
      <w:outlineLvl w:val="0"/>
    </w:pPr>
    <w:rPr>
      <w:rFonts w:ascii="Cambria" w:eastAsia="Cambria" w:hAnsi="Cambria" w:cs="Cambria"/>
      <w:b/>
      <w:bCs/>
      <w:kern w:val="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Standardnpsmoodstavce2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2FF3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12FF3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uiPriority w:val="34"/>
    <w:qFormat/>
    <w:rsid w:val="0020402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OdstavecseseznamemChar">
    <w:name w:val="Odstavec se seznamem Char"/>
    <w:aliases w:val="Bullet Number Char,List Paragraph (Czech Tourism) Char"/>
    <w:link w:val="Odstavecseseznamem"/>
    <w:uiPriority w:val="34"/>
    <w:rsid w:val="00BA65DA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BA6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5D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A65DA"/>
    <w:rPr>
      <w:rFonts w:eastAsia="Lucida Sans Unicode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5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5DA"/>
    <w:rPr>
      <w:rFonts w:eastAsia="Lucida Sans Unicode"/>
      <w:b/>
      <w:bCs/>
      <w:kern w:val="1"/>
      <w:lang w:eastAsia="ar-SA"/>
    </w:rPr>
  </w:style>
  <w:style w:type="paragraph" w:styleId="Revize">
    <w:name w:val="Revision"/>
    <w:hidden/>
    <w:uiPriority w:val="99"/>
    <w:semiHidden/>
    <w:rsid w:val="00BA65DA"/>
    <w:rPr>
      <w:rFonts w:eastAsia="Lucida Sans Unicode"/>
      <w:kern w:val="1"/>
      <w:sz w:val="24"/>
      <w:szCs w:val="24"/>
      <w:lang w:eastAsia="ar-SA"/>
    </w:rPr>
  </w:style>
  <w:style w:type="character" w:customStyle="1" w:styleId="Hashtag">
    <w:name w:val="Hashtag"/>
    <w:uiPriority w:val="99"/>
    <w:semiHidden/>
    <w:unhideWhenUsed/>
    <w:rsid w:val="0054096D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pPr>
      <w:suppressAutoHyphens w:val="0"/>
      <w:autoSpaceDE w:val="0"/>
      <w:autoSpaceDN w:val="0"/>
      <w:spacing w:before="179"/>
    </w:pPr>
    <w:rPr>
      <w:rFonts w:ascii="Tahoma" w:eastAsia="Tahoma" w:hAnsi="Tahoma" w:cs="Tahoma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EEE8-C4E1-4BBE-91E6-D77BA913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dle paragrafu 51 občanského zákoníku</vt:lpstr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dle paragrafu 51 občanského zákoníku</dc:title>
  <dc:creator>noname</dc:creator>
  <cp:lastModifiedBy>Horná Veronika</cp:lastModifiedBy>
  <cp:revision>2</cp:revision>
  <cp:lastPrinted>2021-01-06T09:45:00Z</cp:lastPrinted>
  <dcterms:created xsi:type="dcterms:W3CDTF">2023-12-20T09:07:00Z</dcterms:created>
  <dcterms:modified xsi:type="dcterms:W3CDTF">2023-12-20T09:07:00Z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d6fa64a3554be24549204dbcd7d39cac21becf7387d6eb03ec11648b5d69a765</vt:lpwstr>
  </property>
</Properties>
</file>