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EAC5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23CC74F7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063B8E">
        <w:rPr>
          <w:b/>
          <w:noProof/>
          <w:sz w:val="28"/>
        </w:rPr>
        <w:t>109/23/1</w:t>
      </w:r>
    </w:p>
    <w:p w14:paraId="75AFE2B2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239C4107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7798C4FD" w14:textId="77777777" w:rsidR="00B8387D" w:rsidRDefault="00B8387D">
            <w:pPr>
              <w:rPr>
                <w:b/>
                <w:sz w:val="24"/>
              </w:rPr>
            </w:pPr>
          </w:p>
          <w:p w14:paraId="3ACA27B4" w14:textId="77777777" w:rsidR="00B8387D" w:rsidRDefault="00063B8E">
            <w:r>
              <w:rPr>
                <w:b/>
                <w:noProof/>
                <w:sz w:val="24"/>
              </w:rPr>
              <w:t>František Žák</w:t>
            </w:r>
          </w:p>
          <w:p w14:paraId="7861FFBA" w14:textId="77777777" w:rsidR="00B8387D" w:rsidRDefault="00B8387D"/>
          <w:p w14:paraId="629C6C84" w14:textId="77777777" w:rsidR="00B8387D" w:rsidRDefault="00063B8E">
            <w:r>
              <w:rPr>
                <w:b/>
                <w:noProof/>
                <w:sz w:val="24"/>
              </w:rPr>
              <w:t>Volšovská 492</w:t>
            </w:r>
          </w:p>
          <w:p w14:paraId="25FBFE2A" w14:textId="77777777" w:rsidR="00B8387D" w:rsidRDefault="00063B8E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</w:p>
          <w:p w14:paraId="4F524E8C" w14:textId="77777777" w:rsidR="00B8387D" w:rsidRDefault="00B8387D"/>
        </w:tc>
      </w:tr>
    </w:tbl>
    <w:p w14:paraId="3C778029" w14:textId="77777777" w:rsidR="00B8387D" w:rsidRDefault="00B8387D"/>
    <w:p w14:paraId="4F7C7DD5" w14:textId="77777777" w:rsidR="00B8387D" w:rsidRDefault="00B8387D"/>
    <w:p w14:paraId="75F44585" w14:textId="77777777" w:rsidR="00B8387D" w:rsidRDefault="00B8387D"/>
    <w:p w14:paraId="371BE3CC" w14:textId="77777777" w:rsidR="00B8387D" w:rsidRDefault="00B8387D"/>
    <w:p w14:paraId="43FED2EA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21EE31A1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063B8E">
        <w:rPr>
          <w:b/>
          <w:noProof/>
          <w:sz w:val="24"/>
        </w:rPr>
        <w:t>13860232</w:t>
      </w:r>
      <w:r>
        <w:rPr>
          <w:sz w:val="24"/>
        </w:rPr>
        <w:t xml:space="preserve"> , DIČ: </w:t>
      </w:r>
      <w:r w:rsidR="00063B8E">
        <w:rPr>
          <w:b/>
          <w:noProof/>
          <w:sz w:val="24"/>
        </w:rPr>
        <w:t>CZ520105197</w:t>
      </w:r>
    </w:p>
    <w:p w14:paraId="49F2A011" w14:textId="77777777" w:rsidR="00B8387D" w:rsidRDefault="00B8387D"/>
    <w:p w14:paraId="4627531F" w14:textId="5671B5E8" w:rsidR="00B8387D" w:rsidRDefault="00063B8E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81FD63D" wp14:editId="45011AE6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28E2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6DAC9610" w14:textId="77777777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063B8E">
        <w:rPr>
          <w:rFonts w:ascii="Courier New" w:hAnsi="Courier New"/>
          <w:sz w:val="24"/>
        </w:rPr>
        <w:t xml:space="preserve"> </w:t>
      </w:r>
    </w:p>
    <w:p w14:paraId="1105E0CC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184145FF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98DA4B0" w14:textId="77777777" w:rsidR="00D9348B" w:rsidRDefault="00063B8E">
            <w:pPr>
              <w:rPr>
                <w:sz w:val="24"/>
              </w:rPr>
            </w:pPr>
            <w:r>
              <w:rPr>
                <w:noProof/>
                <w:sz w:val="24"/>
              </w:rPr>
              <w:t>1.Malba tříd 680 m2 á 75,- Kč</w:t>
            </w:r>
          </w:p>
        </w:tc>
        <w:tc>
          <w:tcPr>
            <w:tcW w:w="1134" w:type="dxa"/>
          </w:tcPr>
          <w:p w14:paraId="39F3BEB7" w14:textId="77777777" w:rsidR="00D9348B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6E856F5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A5CE519" w14:textId="77777777" w:rsidR="00D9348B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51 000,00</w:t>
            </w:r>
          </w:p>
        </w:tc>
        <w:tc>
          <w:tcPr>
            <w:tcW w:w="2126" w:type="dxa"/>
          </w:tcPr>
          <w:p w14:paraId="48CDBFBB" w14:textId="77777777" w:rsidR="00D9348B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51 000,00</w:t>
            </w:r>
          </w:p>
        </w:tc>
      </w:tr>
      <w:tr w:rsidR="00063B8E" w14:paraId="35CDB439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B27120B" w14:textId="77777777" w:rsidR="00063B8E" w:rsidRDefault="00063B8E">
            <w:pPr>
              <w:rPr>
                <w:sz w:val="24"/>
              </w:rPr>
            </w:pPr>
            <w:r>
              <w:rPr>
                <w:noProof/>
                <w:sz w:val="24"/>
              </w:rPr>
              <w:t>2.Oprava omítek</w:t>
            </w:r>
          </w:p>
        </w:tc>
        <w:tc>
          <w:tcPr>
            <w:tcW w:w="1134" w:type="dxa"/>
          </w:tcPr>
          <w:p w14:paraId="44EBF1A2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AA1B230" w14:textId="77777777" w:rsidR="00063B8E" w:rsidRDefault="00063B8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83DA937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4 800,00</w:t>
            </w:r>
          </w:p>
        </w:tc>
        <w:tc>
          <w:tcPr>
            <w:tcW w:w="2126" w:type="dxa"/>
          </w:tcPr>
          <w:p w14:paraId="10916B4A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4 800,00</w:t>
            </w:r>
          </w:p>
        </w:tc>
      </w:tr>
      <w:tr w:rsidR="00063B8E" w14:paraId="0A1028A1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F87CD58" w14:textId="77777777" w:rsidR="00063B8E" w:rsidRDefault="00063B8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3.Nátěr penetrace 680 m2 á 16,- Kč</w:t>
            </w:r>
          </w:p>
        </w:tc>
        <w:tc>
          <w:tcPr>
            <w:tcW w:w="1134" w:type="dxa"/>
          </w:tcPr>
          <w:p w14:paraId="07DD6C42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48ED7CC" w14:textId="77777777" w:rsidR="00063B8E" w:rsidRDefault="00063B8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6F99351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10 880,00</w:t>
            </w:r>
          </w:p>
        </w:tc>
        <w:tc>
          <w:tcPr>
            <w:tcW w:w="2126" w:type="dxa"/>
          </w:tcPr>
          <w:p w14:paraId="2F95349D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10 880,00</w:t>
            </w:r>
          </w:p>
        </w:tc>
      </w:tr>
      <w:tr w:rsidR="00063B8E" w14:paraId="6630C7E3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8F367CE" w14:textId="77777777" w:rsidR="00063B8E" w:rsidRDefault="00063B8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4.Nátěr olej.sokl 225 m2 á 209,- Kč</w:t>
            </w:r>
          </w:p>
        </w:tc>
        <w:tc>
          <w:tcPr>
            <w:tcW w:w="1134" w:type="dxa"/>
          </w:tcPr>
          <w:p w14:paraId="1CE20FF9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78B7789" w14:textId="77777777" w:rsidR="00063B8E" w:rsidRDefault="00063B8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C757F77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47 025,00</w:t>
            </w:r>
          </w:p>
        </w:tc>
        <w:tc>
          <w:tcPr>
            <w:tcW w:w="2126" w:type="dxa"/>
          </w:tcPr>
          <w:p w14:paraId="32A7B0A7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47 025,00</w:t>
            </w:r>
          </w:p>
        </w:tc>
      </w:tr>
      <w:tr w:rsidR="00063B8E" w14:paraId="77D71352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8714BC5" w14:textId="77777777" w:rsidR="00063B8E" w:rsidRDefault="00063B8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5.Přípravné práce, zakrytí</w:t>
            </w:r>
          </w:p>
        </w:tc>
        <w:tc>
          <w:tcPr>
            <w:tcW w:w="1134" w:type="dxa"/>
          </w:tcPr>
          <w:p w14:paraId="2D74AB85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6FE4D6F8" w14:textId="77777777" w:rsidR="00063B8E" w:rsidRDefault="00063B8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917D723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4 800,00</w:t>
            </w:r>
          </w:p>
        </w:tc>
        <w:tc>
          <w:tcPr>
            <w:tcW w:w="2126" w:type="dxa"/>
          </w:tcPr>
          <w:p w14:paraId="62A53B0B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4 800,00</w:t>
            </w:r>
          </w:p>
        </w:tc>
      </w:tr>
      <w:tr w:rsidR="00063B8E" w14:paraId="4A269DBC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10D3A6F" w14:textId="77777777" w:rsidR="00063B8E" w:rsidRDefault="00063B8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6.Malba hala 1154 m2 á 75,- Kč</w:t>
            </w:r>
          </w:p>
        </w:tc>
        <w:tc>
          <w:tcPr>
            <w:tcW w:w="1134" w:type="dxa"/>
          </w:tcPr>
          <w:p w14:paraId="438781BA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40888866" w14:textId="77777777" w:rsidR="00063B8E" w:rsidRDefault="00063B8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0E58400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86 550,00</w:t>
            </w:r>
          </w:p>
        </w:tc>
        <w:tc>
          <w:tcPr>
            <w:tcW w:w="2126" w:type="dxa"/>
          </w:tcPr>
          <w:p w14:paraId="1005D0C4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86 550,00</w:t>
            </w:r>
          </w:p>
        </w:tc>
      </w:tr>
      <w:tr w:rsidR="00063B8E" w14:paraId="1B5F94FA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67E076B" w14:textId="77777777" w:rsidR="00063B8E" w:rsidRDefault="00063B8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7.Oprava omítek</w:t>
            </w:r>
          </w:p>
        </w:tc>
        <w:tc>
          <w:tcPr>
            <w:tcW w:w="1134" w:type="dxa"/>
          </w:tcPr>
          <w:p w14:paraId="6BEF70B4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BC3AB9D" w14:textId="77777777" w:rsidR="00063B8E" w:rsidRDefault="00063B8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C9B9A8C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9 700,00</w:t>
            </w:r>
          </w:p>
        </w:tc>
        <w:tc>
          <w:tcPr>
            <w:tcW w:w="2126" w:type="dxa"/>
          </w:tcPr>
          <w:p w14:paraId="7884D801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9 700,00</w:t>
            </w:r>
          </w:p>
        </w:tc>
      </w:tr>
      <w:tr w:rsidR="00063B8E" w14:paraId="22A0ED6F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3CE302FA" w14:textId="77777777" w:rsidR="00063B8E" w:rsidRDefault="00063B8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8.Nátěr penetrace 1154 m2 á 16,- Kč</w:t>
            </w:r>
          </w:p>
        </w:tc>
        <w:tc>
          <w:tcPr>
            <w:tcW w:w="1134" w:type="dxa"/>
          </w:tcPr>
          <w:p w14:paraId="6BF60796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88DEC5E" w14:textId="77777777" w:rsidR="00063B8E" w:rsidRDefault="00063B8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7B1BB1F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18 464,00</w:t>
            </w:r>
          </w:p>
        </w:tc>
        <w:tc>
          <w:tcPr>
            <w:tcW w:w="2126" w:type="dxa"/>
          </w:tcPr>
          <w:p w14:paraId="58648075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18 464,00</w:t>
            </w:r>
          </w:p>
        </w:tc>
      </w:tr>
      <w:tr w:rsidR="00063B8E" w14:paraId="2527B9B3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2C18881" w14:textId="77777777" w:rsidR="00063B8E" w:rsidRDefault="00063B8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9.Provozní režie 5%</w:t>
            </w:r>
          </w:p>
        </w:tc>
        <w:tc>
          <w:tcPr>
            <w:tcW w:w="1134" w:type="dxa"/>
          </w:tcPr>
          <w:p w14:paraId="259E73CA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4ACCC554" w14:textId="77777777" w:rsidR="00063B8E" w:rsidRDefault="00063B8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CBB0328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11 661,00</w:t>
            </w:r>
          </w:p>
        </w:tc>
        <w:tc>
          <w:tcPr>
            <w:tcW w:w="2126" w:type="dxa"/>
          </w:tcPr>
          <w:p w14:paraId="1D74CEA1" w14:textId="77777777" w:rsidR="00063B8E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11 661,00</w:t>
            </w:r>
          </w:p>
        </w:tc>
      </w:tr>
      <w:tr w:rsidR="00D9348B" w14:paraId="06B5BD91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000BDF40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628037D8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6BEB5001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3D692B7A" w14:textId="77777777" w:rsidR="00D9348B" w:rsidRDefault="00063B8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244 880,00</w:t>
            </w:r>
          </w:p>
        </w:tc>
      </w:tr>
      <w:tr w:rsidR="00D9348B" w14:paraId="2D2B5887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053619C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0787A051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791DFFA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0EE61E76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CFDE00E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2F00DB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E4AAA5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1761132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797E5E30" w14:textId="21284B78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7FF04C06" w14:textId="77777777" w:rsidR="00D9348B" w:rsidRDefault="00D9348B">
            <w:pPr>
              <w:rPr>
                <w:sz w:val="24"/>
              </w:rPr>
            </w:pPr>
          </w:p>
          <w:p w14:paraId="40A1744C" w14:textId="77777777" w:rsidR="00D9348B" w:rsidRDefault="00D9348B">
            <w:pPr>
              <w:rPr>
                <w:sz w:val="24"/>
              </w:rPr>
            </w:pPr>
          </w:p>
          <w:p w14:paraId="0CF753AA" w14:textId="77777777" w:rsidR="00D9348B" w:rsidRDefault="00D9348B">
            <w:pPr>
              <w:rPr>
                <w:sz w:val="24"/>
              </w:rPr>
            </w:pPr>
          </w:p>
          <w:p w14:paraId="07516240" w14:textId="77777777" w:rsidR="00D9348B" w:rsidRDefault="00D9348B">
            <w:pPr>
              <w:rPr>
                <w:sz w:val="24"/>
              </w:rPr>
            </w:pPr>
          </w:p>
          <w:p w14:paraId="5832DB49" w14:textId="77777777" w:rsidR="00D9348B" w:rsidRDefault="00D9348B">
            <w:pPr>
              <w:rPr>
                <w:sz w:val="24"/>
              </w:rPr>
            </w:pPr>
          </w:p>
          <w:p w14:paraId="3213558A" w14:textId="77777777" w:rsidR="00D9348B" w:rsidRDefault="00D9348B">
            <w:pPr>
              <w:rPr>
                <w:sz w:val="24"/>
              </w:rPr>
            </w:pPr>
          </w:p>
          <w:p w14:paraId="2AC556B1" w14:textId="77777777" w:rsidR="00D9348B" w:rsidRDefault="00D9348B">
            <w:pPr>
              <w:rPr>
                <w:sz w:val="24"/>
              </w:rPr>
            </w:pPr>
          </w:p>
          <w:p w14:paraId="6F9B89AF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0B6A71E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72895F10" w14:textId="67CAC10D" w:rsidR="00D9348B" w:rsidRDefault="00063B8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86AD46C" wp14:editId="6BE2685E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5390F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1B10CAD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E41A43E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6746C313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1A6BE5ED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A35DD01" w14:textId="72C40F51" w:rsidR="00D9348B" w:rsidRDefault="00063B8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5643396" wp14:editId="6B2B2F5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6CB00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1F6C1E32" w14:textId="77777777" w:rsidR="00D9348B" w:rsidRDefault="00063B8E">
            <w:pPr>
              <w:rPr>
                <w:sz w:val="24"/>
              </w:rPr>
            </w:pPr>
            <w:r>
              <w:rPr>
                <w:noProof/>
                <w:sz w:val="24"/>
              </w:rPr>
              <w:t>20. 12. 2023</w:t>
            </w:r>
          </w:p>
        </w:tc>
        <w:tc>
          <w:tcPr>
            <w:tcW w:w="1115" w:type="dxa"/>
          </w:tcPr>
          <w:p w14:paraId="11CF2BCC" w14:textId="77777777" w:rsidR="00D9348B" w:rsidRDefault="00D9348B">
            <w:pPr>
              <w:pStyle w:val="Nadpis7"/>
            </w:pPr>
            <w:r>
              <w:t>Vystavil:</w:t>
            </w:r>
          </w:p>
          <w:p w14:paraId="53CFFD7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6D3B753A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1D0D185A" w14:textId="7615ADA0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38607589" w14:textId="77777777" w:rsidR="00B8387D" w:rsidRDefault="00B8387D">
      <w:pPr>
        <w:rPr>
          <w:sz w:val="24"/>
        </w:rPr>
      </w:pPr>
    </w:p>
    <w:p w14:paraId="6789EAB3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30FDBE61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63B8E">
        <w:rPr>
          <w:b/>
          <w:noProof/>
          <w:sz w:val="24"/>
        </w:rPr>
        <w:t>20. 12. 2023</w:t>
      </w:r>
    </w:p>
    <w:p w14:paraId="117D518E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0FAE5E8D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63B8E">
        <w:rPr>
          <w:b/>
          <w:noProof/>
          <w:sz w:val="24"/>
        </w:rPr>
        <w:t>Střední odborná škola a Střední odborné učiliště, Sušice, U Kapličky 761</w:t>
      </w:r>
    </w:p>
    <w:p w14:paraId="2F6DEFE9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063B8E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063B8E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27998953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063B8E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063B8E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063B8E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063B8E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063B8E">
        <w:rPr>
          <w:noProof/>
          <w:sz w:val="24"/>
        </w:rPr>
        <w:t>342 01</w:t>
      </w:r>
    </w:p>
    <w:p w14:paraId="4835FA29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063B8E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59CADBE6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5094DD7C" w14:textId="4160B258" w:rsidR="00B8387D" w:rsidRPr="00063B8E" w:rsidRDefault="00216230">
      <w:pPr>
        <w:rPr>
          <w:b/>
          <w:sz w:val="24"/>
        </w:rPr>
      </w:pPr>
      <w:r>
        <w:rPr>
          <w:sz w:val="24"/>
        </w:rPr>
        <w:t xml:space="preserve"> </w:t>
      </w:r>
      <w:r w:rsidR="00B8387D">
        <w:rPr>
          <w:b/>
          <w:sz w:val="24"/>
        </w:rPr>
        <w:t>________________________________________________________________________________________</w:t>
      </w:r>
    </w:p>
    <w:p w14:paraId="2EB6341D" w14:textId="35A6BCE0" w:rsidR="00B8387D" w:rsidRDefault="00B8387D" w:rsidP="00063B8E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1EFA01B2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D167" w14:textId="77777777" w:rsidR="00063B8E" w:rsidRDefault="00063B8E">
      <w:r>
        <w:separator/>
      </w:r>
    </w:p>
  </w:endnote>
  <w:endnote w:type="continuationSeparator" w:id="0">
    <w:p w14:paraId="7B2F1661" w14:textId="77777777" w:rsidR="00063B8E" w:rsidRDefault="0006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5377" w14:textId="77777777" w:rsidR="00063B8E" w:rsidRDefault="00063B8E">
      <w:r>
        <w:separator/>
      </w:r>
    </w:p>
  </w:footnote>
  <w:footnote w:type="continuationSeparator" w:id="0">
    <w:p w14:paraId="3E625C14" w14:textId="77777777" w:rsidR="00063B8E" w:rsidRDefault="00063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8E"/>
    <w:rsid w:val="00030FF5"/>
    <w:rsid w:val="00063B8E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4FF63646"/>
  <w15:chartTrackingRefBased/>
  <w15:docId w15:val="{3A9BEEF2-D212-4432-8327-25102017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2023-12-20T08:51:00Z</dcterms:created>
  <dcterms:modified xsi:type="dcterms:W3CDTF">2023-12-20T08:52:00Z</dcterms:modified>
</cp:coreProperties>
</file>