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13AFF6F2" w:rsidR="00646772" w:rsidRPr="00AB7C97" w:rsidRDefault="006D2FB6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</w:t>
      </w:r>
      <w:r w:rsidR="00F55EAA">
        <w:rPr>
          <w:rFonts w:ascii="Tahoma" w:hAnsi="Tahoma" w:cs="Tahoma"/>
          <w:b/>
          <w:sz w:val="16"/>
          <w:szCs w:val="16"/>
        </w:rPr>
        <w:t>, a.s.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38521D14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 </w:t>
      </w:r>
      <w:r w:rsidR="00CC731B">
        <w:rPr>
          <w:rFonts w:ascii="Tahoma" w:hAnsi="Tahoma" w:cs="Tahoma"/>
          <w:sz w:val="16"/>
          <w:szCs w:val="16"/>
        </w:rPr>
        <w:t xml:space="preserve">Městským </w:t>
      </w:r>
      <w:r w:rsidR="00223AA6">
        <w:rPr>
          <w:rFonts w:ascii="Tahoma" w:hAnsi="Tahoma" w:cs="Tahoma"/>
          <w:sz w:val="16"/>
          <w:szCs w:val="16"/>
        </w:rPr>
        <w:t xml:space="preserve">soudem </w:t>
      </w:r>
      <w:r w:rsidR="007629E4">
        <w:rPr>
          <w:rFonts w:ascii="Tahoma" w:hAnsi="Tahoma" w:cs="Tahoma"/>
          <w:sz w:val="16"/>
          <w:szCs w:val="16"/>
        </w:rPr>
        <w:t xml:space="preserve">v </w:t>
      </w:r>
      <w:r w:rsidR="00CC731B">
        <w:rPr>
          <w:rFonts w:ascii="Tahoma" w:hAnsi="Tahoma" w:cs="Tahoma"/>
          <w:sz w:val="16"/>
          <w:szCs w:val="16"/>
        </w:rPr>
        <w:t xml:space="preserve">Praze, </w:t>
      </w:r>
      <w:r w:rsidR="007629E4">
        <w:rPr>
          <w:rFonts w:ascii="Tahoma" w:hAnsi="Tahoma" w:cs="Tahoma"/>
          <w:sz w:val="16"/>
          <w:szCs w:val="16"/>
        </w:rPr>
        <w:t xml:space="preserve">oddíl </w:t>
      </w:r>
      <w:r w:rsidR="00CC731B">
        <w:rPr>
          <w:rFonts w:ascii="Tahoma" w:hAnsi="Tahoma" w:cs="Tahoma"/>
          <w:sz w:val="16"/>
          <w:szCs w:val="16"/>
        </w:rPr>
        <w:t xml:space="preserve">B, </w:t>
      </w:r>
      <w:r w:rsidR="007629E4">
        <w:rPr>
          <w:rFonts w:ascii="Tahoma" w:hAnsi="Tahoma" w:cs="Tahoma"/>
          <w:sz w:val="16"/>
          <w:szCs w:val="16"/>
        </w:rPr>
        <w:t xml:space="preserve">vložka </w:t>
      </w:r>
      <w:r w:rsidR="00CC731B">
        <w:rPr>
          <w:rFonts w:ascii="Tahoma" w:hAnsi="Tahoma" w:cs="Tahoma"/>
          <w:sz w:val="16"/>
          <w:szCs w:val="16"/>
        </w:rPr>
        <w:t>4492</w:t>
      </w:r>
    </w:p>
    <w:p w14:paraId="06C49DF2" w14:textId="67DDC339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 w:rsidR="00CC731B">
        <w:rPr>
          <w:rFonts w:ascii="Tahoma" w:hAnsi="Tahoma" w:cs="Tahoma"/>
          <w:sz w:val="16"/>
          <w:szCs w:val="16"/>
        </w:rPr>
        <w:t>Juárezova 1071/17, Bubeneč, 160 00 Praha 6</w:t>
      </w:r>
    </w:p>
    <w:p w14:paraId="3FEBFD8B" w14:textId="60A154DD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</w:t>
      </w:r>
      <w:r w:rsidR="00095138">
        <w:rPr>
          <w:rFonts w:ascii="Tahoma" w:hAnsi="Tahoma" w:cs="Tahoma"/>
          <w:sz w:val="16"/>
          <w:szCs w:val="16"/>
        </w:rPr>
        <w:t xml:space="preserve"> </w:t>
      </w:r>
      <w:r w:rsidR="00CC731B">
        <w:rPr>
          <w:rFonts w:ascii="Tahoma" w:hAnsi="Tahoma" w:cs="Tahoma"/>
          <w:sz w:val="16"/>
          <w:szCs w:val="16"/>
        </w:rPr>
        <w:t>25099019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CC731B">
        <w:rPr>
          <w:rFonts w:ascii="Tahoma" w:hAnsi="Tahoma" w:cs="Tahoma"/>
          <w:sz w:val="16"/>
          <w:szCs w:val="16"/>
        </w:rPr>
        <w:t>CZ25099019</w:t>
      </w:r>
    </w:p>
    <w:p w14:paraId="5B6A92EA" w14:textId="5218F3B9" w:rsidR="00646772" w:rsidRPr="00AB7C97" w:rsidRDefault="001C5F99" w:rsidP="00417639">
      <w:pPr>
        <w:tabs>
          <w:tab w:val="left" w:pos="2977"/>
        </w:tabs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646772" w:rsidRPr="00AB7C97">
        <w:rPr>
          <w:rFonts w:ascii="Tahoma" w:hAnsi="Tahoma" w:cs="Tahoma"/>
          <w:sz w:val="16"/>
          <w:szCs w:val="16"/>
        </w:rPr>
        <w:t>:</w:t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CC731B">
        <w:rPr>
          <w:rFonts w:ascii="Tahoma" w:hAnsi="Tahoma" w:cs="Tahoma"/>
          <w:sz w:val="16"/>
          <w:szCs w:val="16"/>
        </w:rPr>
        <w:t>Pavlem Hanušem, předsedou představenstva</w:t>
      </w:r>
    </w:p>
    <w:p w14:paraId="2292F78C" w14:textId="20842410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 w:rsidR="00C4281E">
        <w:rPr>
          <w:rFonts w:ascii="Tahoma" w:hAnsi="Tahoma" w:cs="Tahoma"/>
          <w:sz w:val="16"/>
          <w:szCs w:val="16"/>
        </w:rPr>
        <w:t>xxxxxx</w:t>
      </w:r>
    </w:p>
    <w:p w14:paraId="7B2F75D8" w14:textId="00B0B56D" w:rsidR="00646772" w:rsidRPr="00AB7C97" w:rsidRDefault="00646772" w:rsidP="00F35F11">
      <w:pPr>
        <w:tabs>
          <w:tab w:val="left" w:pos="2977"/>
        </w:tabs>
        <w:ind w:left="2977" w:hanging="2977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číslo účtu:</w:t>
      </w:r>
      <w:r w:rsidR="00CC731B">
        <w:rPr>
          <w:rFonts w:ascii="Tahoma" w:hAnsi="Tahoma" w:cs="Tahoma"/>
          <w:sz w:val="16"/>
          <w:szCs w:val="16"/>
        </w:rPr>
        <w:tab/>
      </w:r>
      <w:r w:rsidR="00C4281E">
        <w:rPr>
          <w:rFonts w:ascii="Tahoma" w:hAnsi="Tahoma" w:cs="Tahoma"/>
          <w:sz w:val="16"/>
          <w:szCs w:val="16"/>
        </w:rPr>
        <w:t>xxxxxx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45F9459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BF40DFA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2AFF820D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6DE5DC82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C4281E">
        <w:rPr>
          <w:rFonts w:ascii="Tahoma" w:hAnsi="Tahoma" w:cs="Tahoma"/>
          <w:sz w:val="16"/>
          <w:szCs w:val="16"/>
        </w:rPr>
        <w:t>xxxxxx</w:t>
      </w:r>
    </w:p>
    <w:p w14:paraId="213FC5AC" w14:textId="43300320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1D54D3">
        <w:rPr>
          <w:rFonts w:ascii="Tahoma" w:hAnsi="Tahoma" w:cs="Tahoma"/>
          <w:sz w:val="16"/>
          <w:szCs w:val="16"/>
        </w:rPr>
        <w:tab/>
      </w:r>
      <w:r w:rsidR="00C4281E">
        <w:rPr>
          <w:rFonts w:ascii="Tahoma" w:hAnsi="Tahoma" w:cs="Tahoma"/>
          <w:sz w:val="16"/>
          <w:szCs w:val="16"/>
        </w:rPr>
        <w:t>xxxxxx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0AE6931A" w:rsidR="00DD2772" w:rsidRPr="00AB7C97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</w:t>
      </w:r>
      <w:r w:rsidRPr="006E092D">
        <w:rPr>
          <w:rFonts w:ascii="Tahoma" w:hAnsi="Tahoma" w:cs="Tahoma"/>
          <w:sz w:val="16"/>
          <w:szCs w:val="16"/>
        </w:rPr>
        <w:t xml:space="preserve">uvní strany </w:t>
      </w:r>
      <w:r w:rsidR="00885CE5" w:rsidRPr="006E092D">
        <w:rPr>
          <w:rFonts w:ascii="Tahoma" w:hAnsi="Tahoma" w:cs="Tahoma"/>
          <w:sz w:val="16"/>
          <w:szCs w:val="16"/>
        </w:rPr>
        <w:t>u</w:t>
      </w:r>
      <w:r w:rsidR="00E8465A" w:rsidRPr="006E092D">
        <w:rPr>
          <w:rFonts w:ascii="Tahoma" w:hAnsi="Tahoma" w:cs="Tahoma"/>
          <w:sz w:val="16"/>
          <w:szCs w:val="16"/>
        </w:rPr>
        <w:t>zav</w:t>
      </w:r>
      <w:r w:rsidR="0030293A" w:rsidRPr="006E092D">
        <w:rPr>
          <w:rFonts w:ascii="Tahoma" w:hAnsi="Tahoma" w:cs="Tahoma"/>
          <w:sz w:val="16"/>
          <w:szCs w:val="16"/>
        </w:rPr>
        <w:t>írají</w:t>
      </w:r>
      <w:r w:rsidR="00235AE3" w:rsidRPr="006E092D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6E092D">
          <w:rPr>
            <w:rFonts w:ascii="Tahoma" w:hAnsi="Tahoma" w:cs="Tahoma"/>
            <w:sz w:val="16"/>
            <w:szCs w:val="16"/>
          </w:rPr>
          <w:t>2 a</w:t>
        </w:r>
      </w:smartTag>
      <w:r w:rsidR="00091917" w:rsidRPr="006E092D">
        <w:rPr>
          <w:rFonts w:ascii="Tahoma" w:hAnsi="Tahoma" w:cs="Tahoma"/>
          <w:sz w:val="16"/>
          <w:szCs w:val="16"/>
        </w:rPr>
        <w:t xml:space="preserve"> § </w:t>
      </w:r>
      <w:r w:rsidR="00E12D24" w:rsidRPr="006E092D">
        <w:rPr>
          <w:rFonts w:ascii="Tahoma" w:hAnsi="Tahoma" w:cs="Tahoma"/>
          <w:sz w:val="16"/>
          <w:szCs w:val="16"/>
        </w:rPr>
        <w:t xml:space="preserve">2079 </w:t>
      </w:r>
      <w:r w:rsidR="00091917" w:rsidRPr="006E092D">
        <w:rPr>
          <w:rFonts w:ascii="Tahoma" w:hAnsi="Tahoma" w:cs="Tahoma"/>
          <w:sz w:val="16"/>
          <w:szCs w:val="16"/>
        </w:rPr>
        <w:t xml:space="preserve">a násl. </w:t>
      </w:r>
      <w:r w:rsidR="003C3659" w:rsidRPr="006E092D">
        <w:rPr>
          <w:rFonts w:ascii="Tahoma" w:hAnsi="Tahoma" w:cs="Tahoma"/>
          <w:sz w:val="16"/>
          <w:szCs w:val="16"/>
        </w:rPr>
        <w:t>zákona č. 89/2012 Sb</w:t>
      </w:r>
      <w:r w:rsidR="00235AE3" w:rsidRPr="006E092D">
        <w:rPr>
          <w:rFonts w:ascii="Tahoma" w:hAnsi="Tahoma" w:cs="Tahoma"/>
          <w:sz w:val="16"/>
          <w:szCs w:val="16"/>
        </w:rPr>
        <w:t>.</w:t>
      </w:r>
      <w:r w:rsidR="003C3659" w:rsidRPr="006E092D">
        <w:rPr>
          <w:rFonts w:ascii="Tahoma" w:hAnsi="Tahoma" w:cs="Tahoma"/>
          <w:sz w:val="16"/>
          <w:szCs w:val="16"/>
        </w:rPr>
        <w:t xml:space="preserve">, </w:t>
      </w:r>
      <w:r w:rsidR="00E12D24" w:rsidRPr="006E092D">
        <w:rPr>
          <w:rFonts w:ascii="Tahoma" w:hAnsi="Tahoma" w:cs="Tahoma"/>
          <w:sz w:val="16"/>
          <w:szCs w:val="16"/>
        </w:rPr>
        <w:t xml:space="preserve">občanského </w:t>
      </w:r>
      <w:r w:rsidR="00091917" w:rsidRPr="006E092D">
        <w:rPr>
          <w:rFonts w:ascii="Tahoma" w:hAnsi="Tahoma" w:cs="Tahoma"/>
          <w:sz w:val="16"/>
          <w:szCs w:val="16"/>
        </w:rPr>
        <w:t>zákoníku</w:t>
      </w:r>
      <w:r w:rsidR="0030293A" w:rsidRPr="006E092D">
        <w:rPr>
          <w:rFonts w:ascii="Tahoma" w:hAnsi="Tahoma" w:cs="Tahoma"/>
          <w:sz w:val="16"/>
          <w:szCs w:val="16"/>
        </w:rPr>
        <w:t>, v účinném znění</w:t>
      </w:r>
      <w:r w:rsidR="001773AC" w:rsidRPr="006E092D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6E092D">
        <w:rPr>
          <w:rFonts w:ascii="Tahoma" w:hAnsi="Tahoma" w:cs="Tahoma"/>
          <w:sz w:val="16"/>
          <w:szCs w:val="16"/>
        </w:rPr>
        <w:t>,</w:t>
      </w:r>
      <w:r w:rsidR="00091917" w:rsidRPr="006E092D">
        <w:rPr>
          <w:rFonts w:ascii="Tahoma" w:hAnsi="Tahoma" w:cs="Tahoma"/>
          <w:sz w:val="16"/>
          <w:szCs w:val="16"/>
        </w:rPr>
        <w:t xml:space="preserve"> a </w:t>
      </w:r>
      <w:r w:rsidR="00E8465A" w:rsidRPr="006E092D">
        <w:rPr>
          <w:rFonts w:ascii="Tahoma" w:hAnsi="Tahoma" w:cs="Tahoma"/>
          <w:sz w:val="16"/>
          <w:szCs w:val="16"/>
        </w:rPr>
        <w:t xml:space="preserve">na základě </w:t>
      </w:r>
      <w:r w:rsidR="00DD2772" w:rsidRPr="006E092D">
        <w:rPr>
          <w:rFonts w:ascii="Tahoma" w:hAnsi="Tahoma" w:cs="Tahoma"/>
          <w:sz w:val="16"/>
          <w:szCs w:val="16"/>
        </w:rPr>
        <w:t xml:space="preserve">vyhodnocení </w:t>
      </w:r>
      <w:r w:rsidR="00E8465A" w:rsidRPr="006E092D">
        <w:rPr>
          <w:rFonts w:ascii="Tahoma" w:hAnsi="Tahoma" w:cs="Tahoma"/>
          <w:sz w:val="16"/>
          <w:szCs w:val="16"/>
        </w:rPr>
        <w:t xml:space="preserve">výsledků </w:t>
      </w:r>
      <w:r w:rsidR="00B374C7" w:rsidRPr="006E092D">
        <w:rPr>
          <w:rFonts w:ascii="Tahoma" w:hAnsi="Tahoma" w:cs="Tahoma"/>
          <w:b/>
          <w:sz w:val="16"/>
          <w:szCs w:val="16"/>
        </w:rPr>
        <w:t>nadlimitní</w:t>
      </w:r>
      <w:r w:rsidR="00B374C7" w:rsidRPr="006E092D">
        <w:rPr>
          <w:rFonts w:ascii="Tahoma" w:hAnsi="Tahoma" w:cs="Tahoma"/>
          <w:sz w:val="16"/>
          <w:szCs w:val="16"/>
        </w:rPr>
        <w:t xml:space="preserve"> </w:t>
      </w:r>
      <w:r w:rsidR="00091917" w:rsidRPr="006E092D">
        <w:rPr>
          <w:rFonts w:ascii="Tahoma" w:hAnsi="Tahoma" w:cs="Tahoma"/>
          <w:b/>
          <w:sz w:val="16"/>
          <w:szCs w:val="16"/>
        </w:rPr>
        <w:t>veřejné zakázky</w:t>
      </w:r>
      <w:r w:rsidR="00183311" w:rsidRPr="006E092D">
        <w:rPr>
          <w:rFonts w:ascii="Tahoma" w:hAnsi="Tahoma" w:cs="Tahoma"/>
          <w:b/>
          <w:sz w:val="16"/>
          <w:szCs w:val="16"/>
        </w:rPr>
        <w:t xml:space="preserve"> s názvem „</w:t>
      </w:r>
      <w:r w:rsidR="0014319B" w:rsidRPr="006E092D">
        <w:rPr>
          <w:rFonts w:ascii="Tahoma" w:hAnsi="Tahoma" w:cs="Tahoma"/>
          <w:b/>
          <w:sz w:val="16"/>
          <w:szCs w:val="16"/>
        </w:rPr>
        <w:t>Dodávky injekčních stříkaček - dvoudílných</w:t>
      </w:r>
      <w:r w:rsidR="00183311" w:rsidRPr="006E092D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6E092D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6E092D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 w:rsidRPr="006E092D">
        <w:rPr>
          <w:rFonts w:ascii="Tahoma" w:hAnsi="Tahoma" w:cs="Tahoma"/>
          <w:b/>
          <w:sz w:val="16"/>
          <w:szCs w:val="16"/>
        </w:rPr>
        <w:t> </w:t>
      </w:r>
      <w:r w:rsidR="00183311" w:rsidRPr="006E092D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DE13EA" w:rsidRPr="006E092D">
        <w:rPr>
          <w:rFonts w:ascii="Tahoma" w:hAnsi="Tahoma" w:cs="Tahoma"/>
          <w:b/>
          <w:sz w:val="16"/>
          <w:szCs w:val="16"/>
        </w:rPr>
        <w:t>Z2023-010515</w:t>
      </w:r>
      <w:r w:rsidR="00183311" w:rsidRPr="006E092D">
        <w:rPr>
          <w:rFonts w:ascii="Tahoma" w:hAnsi="Tahoma" w:cs="Tahoma"/>
          <w:b/>
          <w:sz w:val="16"/>
          <w:szCs w:val="16"/>
        </w:rPr>
        <w:t xml:space="preserve"> ze dne </w:t>
      </w:r>
      <w:r w:rsidR="00DE13EA" w:rsidRPr="006E092D">
        <w:rPr>
          <w:rFonts w:ascii="Tahoma" w:hAnsi="Tahoma" w:cs="Tahoma"/>
          <w:b/>
          <w:sz w:val="16"/>
          <w:szCs w:val="16"/>
        </w:rPr>
        <w:t>1</w:t>
      </w:r>
      <w:r w:rsidR="006E092D" w:rsidRPr="006E092D">
        <w:rPr>
          <w:rFonts w:ascii="Tahoma" w:hAnsi="Tahoma" w:cs="Tahoma"/>
          <w:b/>
          <w:sz w:val="16"/>
          <w:szCs w:val="16"/>
        </w:rPr>
        <w:t>6</w:t>
      </w:r>
      <w:r w:rsidR="00DE13EA" w:rsidRPr="006E092D">
        <w:rPr>
          <w:rFonts w:ascii="Tahoma" w:hAnsi="Tahoma" w:cs="Tahoma"/>
          <w:b/>
          <w:sz w:val="16"/>
          <w:szCs w:val="16"/>
        </w:rPr>
        <w:t xml:space="preserve">. 3. 2023 </w:t>
      </w:r>
      <w:r w:rsidR="00183311" w:rsidRPr="006E092D">
        <w:rPr>
          <w:rFonts w:ascii="Tahoma" w:hAnsi="Tahoma" w:cs="Tahoma"/>
          <w:b/>
          <w:sz w:val="16"/>
          <w:szCs w:val="16"/>
        </w:rPr>
        <w:t>a v Úředním věstníku Evropské unie pod</w:t>
      </w:r>
      <w:r w:rsidR="0030293A" w:rsidRPr="006E092D">
        <w:rPr>
          <w:rFonts w:ascii="Tahoma" w:hAnsi="Tahoma" w:cs="Tahoma"/>
          <w:b/>
          <w:sz w:val="16"/>
          <w:szCs w:val="16"/>
        </w:rPr>
        <w:t> </w:t>
      </w:r>
      <w:r w:rsidR="00183311" w:rsidRPr="006E092D">
        <w:rPr>
          <w:rFonts w:ascii="Tahoma" w:hAnsi="Tahoma" w:cs="Tahoma"/>
          <w:b/>
          <w:sz w:val="16"/>
          <w:szCs w:val="16"/>
        </w:rPr>
        <w:t>č.</w:t>
      </w:r>
      <w:r w:rsidR="0030293A" w:rsidRPr="006E092D">
        <w:rPr>
          <w:rFonts w:ascii="Tahoma" w:hAnsi="Tahoma" w:cs="Tahoma"/>
          <w:b/>
          <w:sz w:val="16"/>
          <w:szCs w:val="16"/>
        </w:rPr>
        <w:t> </w:t>
      </w:r>
      <w:r w:rsidR="00183311" w:rsidRPr="006E092D">
        <w:rPr>
          <w:rFonts w:ascii="Tahoma" w:hAnsi="Tahoma" w:cs="Tahoma"/>
          <w:b/>
          <w:sz w:val="16"/>
          <w:szCs w:val="16"/>
        </w:rPr>
        <w:t>oznámení o zahájení zadávacího řízení</w:t>
      </w:r>
      <w:r w:rsidR="0036295A" w:rsidRPr="006E092D"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 xml:space="preserve"> </w:t>
      </w:r>
      <w:r w:rsidR="00B03090" w:rsidRPr="00B03090">
        <w:rPr>
          <w:rFonts w:ascii="Tahoma" w:hAnsi="Tahoma" w:cs="Tahoma"/>
          <w:b/>
          <w:sz w:val="16"/>
          <w:szCs w:val="16"/>
        </w:rPr>
        <w:t>2023/S 055-159505</w:t>
      </w:r>
      <w:r w:rsidR="0036295A" w:rsidRPr="006E092D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6E092D">
        <w:rPr>
          <w:rFonts w:ascii="Tahoma" w:hAnsi="Tahoma" w:cs="Tahoma"/>
          <w:b/>
          <w:sz w:val="16"/>
          <w:szCs w:val="16"/>
        </w:rPr>
        <w:t xml:space="preserve">ze dne </w:t>
      </w:r>
      <w:r w:rsidR="0036295A" w:rsidRPr="00D66050">
        <w:rPr>
          <w:rFonts w:ascii="Tahoma" w:hAnsi="Tahoma" w:cs="Tahoma"/>
          <w:b/>
          <w:sz w:val="16"/>
          <w:szCs w:val="16"/>
        </w:rPr>
        <w:t>17. 3. 2023</w:t>
      </w:r>
      <w:r w:rsidR="0036295A" w:rsidRPr="006E092D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6E092D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6E092D">
        <w:rPr>
          <w:rFonts w:ascii="Tahoma" w:hAnsi="Tahoma" w:cs="Tahoma"/>
          <w:b/>
          <w:sz w:val="16"/>
          <w:szCs w:val="16"/>
        </w:rPr>
        <w:t>elektronick</w:t>
      </w:r>
      <w:r w:rsidR="00091917" w:rsidRPr="006E092D">
        <w:rPr>
          <w:rFonts w:ascii="Tahoma" w:hAnsi="Tahoma" w:cs="Tahoma"/>
          <w:b/>
          <w:sz w:val="16"/>
          <w:szCs w:val="16"/>
        </w:rPr>
        <w:t>ou</w:t>
      </w:r>
      <w:r w:rsidR="00E8465A" w:rsidRPr="006E092D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6E092D">
        <w:rPr>
          <w:rFonts w:ascii="Tahoma" w:hAnsi="Tahoma" w:cs="Tahoma"/>
          <w:b/>
          <w:sz w:val="16"/>
          <w:szCs w:val="16"/>
        </w:rPr>
        <w:t>í</w:t>
      </w:r>
      <w:r w:rsidR="00E8465A" w:rsidRPr="006E092D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6E092D">
        <w:rPr>
          <w:rFonts w:ascii="Tahoma" w:hAnsi="Tahoma" w:cs="Tahoma"/>
          <w:b/>
          <w:sz w:val="16"/>
          <w:szCs w:val="16"/>
        </w:rPr>
        <w:t xml:space="preserve"> </w:t>
      </w:r>
      <w:r w:rsidR="00D66050">
        <w:rPr>
          <w:rFonts w:ascii="Tahoma" w:hAnsi="Tahoma" w:cs="Tahoma"/>
          <w:b/>
          <w:sz w:val="16"/>
          <w:szCs w:val="16"/>
        </w:rPr>
        <w:t xml:space="preserve">1652 </w:t>
      </w:r>
      <w:r w:rsidR="00E8465A" w:rsidRPr="006E092D">
        <w:rPr>
          <w:rFonts w:ascii="Tahoma" w:hAnsi="Tahoma" w:cs="Tahoma"/>
          <w:sz w:val="16"/>
          <w:szCs w:val="16"/>
        </w:rPr>
        <w:t>ze dne</w:t>
      </w:r>
      <w:r w:rsidR="009A360A" w:rsidRPr="006E092D">
        <w:rPr>
          <w:rFonts w:ascii="Tahoma" w:hAnsi="Tahoma" w:cs="Tahoma"/>
          <w:sz w:val="16"/>
          <w:szCs w:val="16"/>
        </w:rPr>
        <w:t xml:space="preserve"> </w:t>
      </w:r>
      <w:r w:rsidR="00D541F2" w:rsidRPr="006E092D">
        <w:rPr>
          <w:rFonts w:ascii="Tahoma" w:hAnsi="Tahoma" w:cs="Tahoma"/>
          <w:sz w:val="16"/>
          <w:szCs w:val="16"/>
        </w:rPr>
        <w:t xml:space="preserve">11.10.2023 </w:t>
      </w:r>
      <w:r w:rsidR="00DD2772" w:rsidRPr="006E092D">
        <w:rPr>
          <w:rFonts w:ascii="Tahoma" w:hAnsi="Tahoma" w:cs="Tahoma"/>
          <w:sz w:val="16"/>
          <w:szCs w:val="16"/>
        </w:rPr>
        <w:t xml:space="preserve">s názvem </w:t>
      </w:r>
      <w:r w:rsidR="00DD2772" w:rsidRPr="006E092D">
        <w:rPr>
          <w:rFonts w:ascii="Tahoma" w:hAnsi="Tahoma" w:cs="Tahoma"/>
          <w:b/>
          <w:sz w:val="16"/>
          <w:szCs w:val="16"/>
        </w:rPr>
        <w:t>„</w:t>
      </w:r>
      <w:r w:rsidR="00DE13EA" w:rsidRPr="006E092D">
        <w:rPr>
          <w:rFonts w:ascii="Tahoma" w:hAnsi="Tahoma" w:cs="Tahoma"/>
          <w:b/>
          <w:sz w:val="16"/>
          <w:szCs w:val="16"/>
        </w:rPr>
        <w:t>Dodávky injekčních stříkaček – dvoudílné</w:t>
      </w:r>
      <w:r w:rsidR="00DD2772" w:rsidRPr="00D66050">
        <w:rPr>
          <w:rFonts w:ascii="Tahoma" w:hAnsi="Tahoma" w:cs="Tahoma"/>
          <w:b/>
          <w:sz w:val="16"/>
          <w:szCs w:val="16"/>
        </w:rPr>
        <w:t>“</w:t>
      </w:r>
      <w:r w:rsidR="0031468F" w:rsidRPr="006E092D">
        <w:rPr>
          <w:rFonts w:ascii="Tahoma" w:hAnsi="Tahoma" w:cs="Tahoma"/>
          <w:sz w:val="16"/>
          <w:szCs w:val="16"/>
        </w:rPr>
        <w:t xml:space="preserve"> (dále jen „</w:t>
      </w:r>
      <w:r w:rsidR="00027601" w:rsidRPr="006E092D">
        <w:rPr>
          <w:rFonts w:ascii="Tahoma" w:hAnsi="Tahoma" w:cs="Tahoma"/>
          <w:sz w:val="16"/>
          <w:szCs w:val="16"/>
        </w:rPr>
        <w:t>veřejná zakázka</w:t>
      </w:r>
      <w:r w:rsidR="0031468F" w:rsidRPr="006E092D">
        <w:rPr>
          <w:rFonts w:ascii="Tahoma" w:hAnsi="Tahoma" w:cs="Tahoma"/>
          <w:sz w:val="16"/>
          <w:szCs w:val="16"/>
        </w:rPr>
        <w:t>“)</w:t>
      </w:r>
      <w:r w:rsidR="00F72B14" w:rsidRPr="006E092D">
        <w:rPr>
          <w:rFonts w:ascii="Tahoma" w:hAnsi="Tahoma" w:cs="Tahoma"/>
          <w:sz w:val="16"/>
          <w:szCs w:val="16"/>
        </w:rPr>
        <w:t>,</w:t>
      </w:r>
      <w:r w:rsidR="00027601" w:rsidRPr="006E092D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713D57DB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6407CD" w:rsidRPr="00417639">
        <w:rPr>
          <w:rFonts w:ascii="Tahoma" w:hAnsi="Tahoma" w:cs="Tahoma"/>
          <w:b/>
          <w:sz w:val="16"/>
          <w:szCs w:val="16"/>
        </w:rPr>
        <w:t xml:space="preserve">injekční </w:t>
      </w:r>
      <w:r w:rsidR="00841106" w:rsidRPr="00417639">
        <w:rPr>
          <w:rFonts w:ascii="Tahoma" w:hAnsi="Tahoma" w:cs="Tahoma"/>
          <w:b/>
          <w:sz w:val="16"/>
          <w:szCs w:val="16"/>
        </w:rPr>
        <w:t>stříkačky – dvoudílné</w:t>
      </w:r>
      <w:r w:rsidRPr="00417639">
        <w:rPr>
          <w:rFonts w:ascii="Tahoma" w:hAnsi="Tahoma" w:cs="Tahoma"/>
          <w:sz w:val="16"/>
          <w:szCs w:val="16"/>
        </w:rPr>
        <w:t>,</w:t>
      </w:r>
      <w:r w:rsidRPr="009E720B">
        <w:rPr>
          <w:rFonts w:ascii="Tahoma" w:hAnsi="Tahoma" w:cs="Tahoma"/>
          <w:sz w:val="16"/>
          <w:szCs w:val="16"/>
        </w:rPr>
        <w:t xml:space="preserve"> </w:t>
      </w:r>
      <w:r w:rsidR="00765F9E" w:rsidRPr="009E720B">
        <w:rPr>
          <w:rFonts w:ascii="Tahoma" w:hAnsi="Tahoma" w:cs="Tahoma"/>
          <w:sz w:val="16"/>
          <w:szCs w:val="16"/>
        </w:rPr>
        <w:t>jehož</w:t>
      </w:r>
      <w:r w:rsidR="00BF555C" w:rsidRPr="009E720B">
        <w:rPr>
          <w:rFonts w:ascii="Tahoma" w:hAnsi="Tahoma" w:cs="Tahoma"/>
          <w:sz w:val="16"/>
          <w:szCs w:val="16"/>
        </w:rPr>
        <w:t> </w:t>
      </w:r>
      <w:r w:rsidRPr="009E720B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Pr="00417639">
        <w:rPr>
          <w:rFonts w:ascii="Tahoma" w:hAnsi="Tahoma" w:cs="Tahoma"/>
          <w:sz w:val="16"/>
          <w:szCs w:val="16"/>
        </w:rPr>
        <w:t>elektronické aukce</w:t>
      </w:r>
      <w:r w:rsidR="00AB7C97" w:rsidRPr="00417639">
        <w:rPr>
          <w:rFonts w:ascii="Tahoma" w:hAnsi="Tahoma" w:cs="Tahoma"/>
          <w:sz w:val="16"/>
          <w:szCs w:val="16"/>
        </w:rPr>
        <w:t>/veřejné zakázky</w:t>
      </w:r>
      <w:r w:rsidRPr="00417639">
        <w:rPr>
          <w:rFonts w:ascii="Tahoma" w:hAnsi="Tahoma" w:cs="Tahoma"/>
          <w:sz w:val="16"/>
          <w:szCs w:val="16"/>
        </w:rPr>
        <w:t xml:space="preserve"> č.</w:t>
      </w:r>
      <w:r w:rsidRPr="009E720B">
        <w:rPr>
          <w:rFonts w:ascii="Tahoma" w:hAnsi="Tahoma" w:cs="Tahoma"/>
          <w:sz w:val="16"/>
          <w:szCs w:val="16"/>
        </w:rPr>
        <w:t xml:space="preserve"> </w:t>
      </w:r>
      <w:r w:rsidR="00841106" w:rsidRPr="00417639">
        <w:rPr>
          <w:rFonts w:ascii="Tahoma" w:hAnsi="Tahoma" w:cs="Tahoma"/>
          <w:sz w:val="16"/>
          <w:szCs w:val="16"/>
        </w:rPr>
        <w:t>1652,</w:t>
      </w:r>
      <w:r w:rsidR="00841106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který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C86EA00" w:rsidR="00477115" w:rsidRPr="009E720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>v </w:t>
      </w:r>
      <w:r w:rsidR="00765A23" w:rsidRPr="009E720B">
        <w:rPr>
          <w:rFonts w:ascii="Tahoma" w:hAnsi="Tahoma" w:cs="Tahoma"/>
          <w:sz w:val="16"/>
          <w:szCs w:val="16"/>
        </w:rPr>
        <w:t xml:space="preserve">zadání </w:t>
      </w:r>
      <w:r w:rsidR="0002264F" w:rsidRPr="00417639">
        <w:rPr>
          <w:rFonts w:ascii="Tahoma" w:hAnsi="Tahoma" w:cs="Tahoma"/>
          <w:sz w:val="16"/>
          <w:szCs w:val="16"/>
        </w:rPr>
        <w:t>elektronické aukce</w:t>
      </w:r>
      <w:r w:rsidR="00E46B75" w:rsidRPr="00417639">
        <w:rPr>
          <w:rFonts w:ascii="Tahoma" w:hAnsi="Tahoma" w:cs="Tahoma"/>
          <w:sz w:val="16"/>
          <w:szCs w:val="16"/>
        </w:rPr>
        <w:t>/veřejné zakázky</w:t>
      </w:r>
      <w:r w:rsidRPr="009E720B">
        <w:rPr>
          <w:rFonts w:ascii="Tahoma" w:hAnsi="Tahoma" w:cs="Tahoma"/>
          <w:sz w:val="16"/>
          <w:szCs w:val="16"/>
        </w:rPr>
        <w:t xml:space="preserve"> j</w:t>
      </w:r>
      <w:r w:rsidRPr="00AB7C97">
        <w:rPr>
          <w:rFonts w:ascii="Tahoma" w:hAnsi="Tahoma" w:cs="Tahoma"/>
          <w:sz w:val="16"/>
          <w:szCs w:val="16"/>
        </w:rPr>
        <w:t xml:space="preserve">e </w:t>
      </w:r>
      <w:r w:rsidR="00765A23" w:rsidRPr="00AB7C97">
        <w:rPr>
          <w:rFonts w:ascii="Tahoma" w:hAnsi="Tahoma" w:cs="Tahoma"/>
          <w:sz w:val="16"/>
          <w:szCs w:val="16"/>
        </w:rPr>
        <w:t>pouze množstvím orientačním</w:t>
      </w:r>
      <w:r w:rsidRPr="00AB7C97">
        <w:rPr>
          <w:rFonts w:ascii="Tahoma" w:hAnsi="Tahoma" w:cs="Tahoma"/>
          <w:sz w:val="16"/>
          <w:szCs w:val="16"/>
        </w:rPr>
        <w:t>. To znamená, že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kupující je oprávněn určovat konkrétní množství a dobu plnění jednotlivých dodávek podle svých okamžitých, </w:t>
      </w:r>
      <w:r w:rsidRPr="009E720B">
        <w:rPr>
          <w:rFonts w:ascii="Tahoma" w:hAnsi="Tahoma" w:cs="Tahoma"/>
          <w:sz w:val="16"/>
          <w:szCs w:val="16"/>
        </w:rPr>
        <w:t>resp.</w:t>
      </w:r>
      <w:r w:rsidR="005B57E1" w:rsidRPr="009E720B">
        <w:rPr>
          <w:rFonts w:ascii="Tahoma" w:hAnsi="Tahoma" w:cs="Tahoma"/>
          <w:sz w:val="16"/>
          <w:szCs w:val="16"/>
        </w:rPr>
        <w:t> </w:t>
      </w:r>
      <w:r w:rsidRPr="009E720B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9E720B">
        <w:rPr>
          <w:rFonts w:ascii="Tahoma" w:hAnsi="Tahoma" w:cs="Tahoma"/>
          <w:sz w:val="16"/>
          <w:szCs w:val="16"/>
        </w:rPr>
        <w:t>,</w:t>
      </w:r>
      <w:r w:rsidRPr="009E720B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3C8D872" w14:textId="75F48C93" w:rsidR="00D96C67" w:rsidRPr="00417639" w:rsidRDefault="00D96C67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417639">
        <w:rPr>
          <w:rFonts w:ascii="Tahoma" w:hAnsi="Tahoma" w:cs="Tahoma"/>
          <w:sz w:val="16"/>
          <w:szCs w:val="16"/>
        </w:rPr>
        <w:t>Prodávající</w:t>
      </w:r>
      <w:r w:rsidR="0019736D" w:rsidRPr="00417639">
        <w:rPr>
          <w:rFonts w:ascii="Tahoma" w:hAnsi="Tahoma" w:cs="Tahoma"/>
          <w:sz w:val="16"/>
          <w:szCs w:val="16"/>
        </w:rPr>
        <w:t xml:space="preserve"> prohlašuje, že je osobou</w:t>
      </w:r>
      <w:r w:rsidR="00B71F5F" w:rsidRPr="00417639">
        <w:rPr>
          <w:rFonts w:ascii="Tahoma" w:hAnsi="Tahoma" w:cs="Tahoma"/>
          <w:sz w:val="16"/>
          <w:szCs w:val="16"/>
        </w:rPr>
        <w:t xml:space="preserve">, se kterou Úřad práce uzavřel dohodu </w:t>
      </w:r>
      <w:r w:rsidR="00FB53C4" w:rsidRPr="00417639">
        <w:rPr>
          <w:rFonts w:ascii="Tahoma" w:hAnsi="Tahoma" w:cs="Tahoma"/>
          <w:sz w:val="16"/>
          <w:szCs w:val="16"/>
        </w:rPr>
        <w:t>o uznání za zaměstnavatele na chráněném trhu práce</w:t>
      </w:r>
      <w:r w:rsidR="005D5E40" w:rsidRPr="00417639">
        <w:rPr>
          <w:rFonts w:ascii="Tahoma" w:hAnsi="Tahoma" w:cs="Tahoma"/>
          <w:sz w:val="16"/>
          <w:szCs w:val="16"/>
        </w:rPr>
        <w:t xml:space="preserve"> dle § 78 zákona č. 435/2004</w:t>
      </w:r>
      <w:r w:rsidR="000F042E" w:rsidRPr="00417639">
        <w:rPr>
          <w:rFonts w:ascii="Tahoma" w:hAnsi="Tahoma" w:cs="Tahoma"/>
          <w:sz w:val="16"/>
          <w:szCs w:val="16"/>
        </w:rPr>
        <w:t xml:space="preserve"> Sb., o zaměstnanosti (dále jen „zákon o zaměstna</w:t>
      </w:r>
      <w:r w:rsidR="00526FD5" w:rsidRPr="00417639">
        <w:rPr>
          <w:rFonts w:ascii="Tahoma" w:hAnsi="Tahoma" w:cs="Tahoma"/>
          <w:sz w:val="16"/>
          <w:szCs w:val="16"/>
        </w:rPr>
        <w:t>nosti“)</w:t>
      </w:r>
      <w:r w:rsidR="005D5E40" w:rsidRPr="00417639">
        <w:rPr>
          <w:rFonts w:ascii="Tahoma" w:hAnsi="Tahoma" w:cs="Tahoma"/>
          <w:sz w:val="16"/>
          <w:szCs w:val="16"/>
        </w:rPr>
        <w:t>. Prodávající</w:t>
      </w:r>
      <w:r w:rsidRPr="00417639">
        <w:rPr>
          <w:rFonts w:ascii="Tahoma" w:hAnsi="Tahoma" w:cs="Tahoma"/>
          <w:sz w:val="16"/>
          <w:szCs w:val="16"/>
        </w:rPr>
        <w:t xml:space="preserve"> bere na vědomí, že</w:t>
      </w:r>
      <w:r w:rsidR="005B57E1" w:rsidRPr="00417639">
        <w:rPr>
          <w:rFonts w:ascii="Tahoma" w:hAnsi="Tahoma" w:cs="Tahoma"/>
          <w:sz w:val="16"/>
          <w:szCs w:val="16"/>
        </w:rPr>
        <w:t> </w:t>
      </w:r>
      <w:r w:rsidRPr="00417639">
        <w:rPr>
          <w:rFonts w:ascii="Tahoma" w:hAnsi="Tahoma" w:cs="Tahoma"/>
          <w:sz w:val="16"/>
          <w:szCs w:val="16"/>
        </w:rPr>
        <w:t>kupující prostřednictvím odebírání zboží</w:t>
      </w:r>
      <w:r w:rsidR="00407567" w:rsidRPr="00417639">
        <w:rPr>
          <w:rFonts w:ascii="Tahoma" w:hAnsi="Tahoma" w:cs="Tahoma"/>
          <w:sz w:val="16"/>
          <w:szCs w:val="16"/>
        </w:rPr>
        <w:t xml:space="preserve"> od prodávající</w:t>
      </w:r>
      <w:r w:rsidR="00E33657" w:rsidRPr="00417639">
        <w:rPr>
          <w:rFonts w:ascii="Tahoma" w:hAnsi="Tahoma" w:cs="Tahoma"/>
          <w:sz w:val="16"/>
          <w:szCs w:val="16"/>
        </w:rPr>
        <w:t>ho</w:t>
      </w:r>
      <w:r w:rsidR="00407567" w:rsidRPr="00417639">
        <w:rPr>
          <w:rFonts w:ascii="Tahoma" w:hAnsi="Tahoma" w:cs="Tahoma"/>
          <w:sz w:val="16"/>
          <w:szCs w:val="16"/>
        </w:rPr>
        <w:t xml:space="preserve"> plní povinnost </w:t>
      </w:r>
      <w:r w:rsidR="006E0BD4" w:rsidRPr="00417639">
        <w:rPr>
          <w:rFonts w:ascii="Tahoma" w:hAnsi="Tahoma" w:cs="Tahoma"/>
          <w:sz w:val="16"/>
          <w:szCs w:val="16"/>
        </w:rPr>
        <w:t>zaměstnávání osob se zdravotním po</w:t>
      </w:r>
      <w:r w:rsidR="00671470" w:rsidRPr="00417639">
        <w:rPr>
          <w:rFonts w:ascii="Tahoma" w:hAnsi="Tahoma" w:cs="Tahoma"/>
          <w:sz w:val="16"/>
          <w:szCs w:val="16"/>
        </w:rPr>
        <w:t>stižením dle</w:t>
      </w:r>
      <w:r w:rsidR="005B57E1" w:rsidRPr="00417639">
        <w:rPr>
          <w:rFonts w:ascii="Tahoma" w:hAnsi="Tahoma" w:cs="Tahoma"/>
          <w:sz w:val="16"/>
          <w:szCs w:val="16"/>
        </w:rPr>
        <w:t> </w:t>
      </w:r>
      <w:r w:rsidR="00407567" w:rsidRPr="00417639">
        <w:rPr>
          <w:rFonts w:ascii="Tahoma" w:hAnsi="Tahoma" w:cs="Tahoma"/>
          <w:sz w:val="16"/>
          <w:szCs w:val="16"/>
        </w:rPr>
        <w:t>§</w:t>
      </w:r>
      <w:r w:rsidR="00C01C0D" w:rsidRPr="00417639">
        <w:rPr>
          <w:rFonts w:ascii="Tahoma" w:hAnsi="Tahoma" w:cs="Tahoma"/>
          <w:sz w:val="16"/>
          <w:szCs w:val="16"/>
        </w:rPr>
        <w:t> </w:t>
      </w:r>
      <w:r w:rsidR="00407567" w:rsidRPr="00417639">
        <w:rPr>
          <w:rFonts w:ascii="Tahoma" w:hAnsi="Tahoma" w:cs="Tahoma"/>
          <w:sz w:val="16"/>
          <w:szCs w:val="16"/>
        </w:rPr>
        <w:t>81</w:t>
      </w:r>
      <w:r w:rsidR="004C5CAB" w:rsidRPr="00417639">
        <w:rPr>
          <w:rFonts w:ascii="Tahoma" w:hAnsi="Tahoma" w:cs="Tahoma"/>
          <w:sz w:val="16"/>
          <w:szCs w:val="16"/>
        </w:rPr>
        <w:t xml:space="preserve"> odst. 1</w:t>
      </w:r>
      <w:r w:rsidR="00407567" w:rsidRPr="00417639">
        <w:rPr>
          <w:rFonts w:ascii="Tahoma" w:hAnsi="Tahoma" w:cs="Tahoma"/>
          <w:sz w:val="16"/>
          <w:szCs w:val="16"/>
        </w:rPr>
        <w:t xml:space="preserve"> </w:t>
      </w:r>
      <w:r w:rsidR="00B77858" w:rsidRPr="00417639">
        <w:rPr>
          <w:rFonts w:ascii="Tahoma" w:hAnsi="Tahoma" w:cs="Tahoma"/>
          <w:sz w:val="16"/>
          <w:szCs w:val="16"/>
        </w:rPr>
        <w:t>a 2</w:t>
      </w:r>
      <w:r w:rsidR="004214D0" w:rsidRPr="00417639">
        <w:rPr>
          <w:rFonts w:ascii="Tahoma" w:hAnsi="Tahoma" w:cs="Tahoma"/>
          <w:sz w:val="16"/>
          <w:szCs w:val="16"/>
        </w:rPr>
        <w:t xml:space="preserve"> písm. b)</w:t>
      </w:r>
      <w:r w:rsidR="00B77858" w:rsidRPr="00417639">
        <w:rPr>
          <w:rFonts w:ascii="Tahoma" w:hAnsi="Tahoma" w:cs="Tahoma"/>
          <w:sz w:val="16"/>
          <w:szCs w:val="16"/>
        </w:rPr>
        <w:t xml:space="preserve"> </w:t>
      </w:r>
      <w:r w:rsidR="00407567" w:rsidRPr="00417639">
        <w:rPr>
          <w:rFonts w:ascii="Tahoma" w:hAnsi="Tahoma" w:cs="Tahoma"/>
          <w:sz w:val="16"/>
          <w:szCs w:val="16"/>
        </w:rPr>
        <w:t xml:space="preserve">zákona </w:t>
      </w:r>
      <w:r w:rsidR="00E33657" w:rsidRPr="00417639">
        <w:rPr>
          <w:rFonts w:ascii="Tahoma" w:hAnsi="Tahoma" w:cs="Tahoma"/>
          <w:sz w:val="16"/>
          <w:szCs w:val="16"/>
        </w:rPr>
        <w:t>o zaměstnanosti</w:t>
      </w:r>
      <w:r w:rsidR="007E108B" w:rsidRPr="00417639">
        <w:rPr>
          <w:rFonts w:ascii="Tahoma" w:hAnsi="Tahoma" w:cs="Tahoma"/>
          <w:sz w:val="16"/>
          <w:szCs w:val="16"/>
        </w:rPr>
        <w:t xml:space="preserve"> </w:t>
      </w:r>
      <w:r w:rsidR="00452D47" w:rsidRPr="00417639">
        <w:rPr>
          <w:rFonts w:ascii="Tahoma" w:hAnsi="Tahoma" w:cs="Tahoma"/>
          <w:sz w:val="16"/>
          <w:szCs w:val="16"/>
        </w:rPr>
        <w:t>(dále jen „náhradní plnění“)</w:t>
      </w:r>
      <w:r w:rsidR="00CB5DE6" w:rsidRPr="00417639">
        <w:rPr>
          <w:rFonts w:ascii="Tahoma" w:hAnsi="Tahoma" w:cs="Tahoma"/>
          <w:sz w:val="16"/>
          <w:szCs w:val="16"/>
        </w:rPr>
        <w:t>,</w:t>
      </w:r>
      <w:r w:rsidR="0017738E" w:rsidRPr="00417639">
        <w:rPr>
          <w:rFonts w:ascii="Tahoma" w:hAnsi="Tahoma" w:cs="Tahoma"/>
          <w:sz w:val="16"/>
          <w:szCs w:val="16"/>
        </w:rPr>
        <w:t xml:space="preserve"> a že prodávající tuto skutečnost </w:t>
      </w:r>
      <w:r w:rsidR="00CB5DE6" w:rsidRPr="00417639">
        <w:rPr>
          <w:rFonts w:ascii="Tahoma" w:hAnsi="Tahoma" w:cs="Tahoma"/>
          <w:sz w:val="16"/>
          <w:szCs w:val="16"/>
        </w:rPr>
        <w:t>zohlednil v rámci vyhodnocení veřejné zakázky</w:t>
      </w:r>
      <w:r w:rsidR="00B77858" w:rsidRPr="00417639">
        <w:rPr>
          <w:rFonts w:ascii="Tahoma" w:hAnsi="Tahoma" w:cs="Tahoma"/>
          <w:sz w:val="16"/>
          <w:szCs w:val="16"/>
        </w:rPr>
        <w:t xml:space="preserve">. Prodávající se zavazuje </w:t>
      </w:r>
      <w:r w:rsidR="00280BEE" w:rsidRPr="00417639">
        <w:rPr>
          <w:rFonts w:ascii="Tahoma" w:hAnsi="Tahoma" w:cs="Tahoma"/>
          <w:sz w:val="16"/>
          <w:szCs w:val="16"/>
        </w:rPr>
        <w:t>dodávat</w:t>
      </w:r>
      <w:r w:rsidR="00271D8A" w:rsidRPr="00417639">
        <w:rPr>
          <w:rFonts w:ascii="Tahoma" w:hAnsi="Tahoma" w:cs="Tahoma"/>
          <w:sz w:val="16"/>
          <w:szCs w:val="16"/>
        </w:rPr>
        <w:t xml:space="preserve"> zboží</w:t>
      </w:r>
      <w:r w:rsidR="00452D47" w:rsidRPr="00417639">
        <w:rPr>
          <w:rFonts w:ascii="Tahoma" w:hAnsi="Tahoma" w:cs="Tahoma"/>
          <w:sz w:val="16"/>
          <w:szCs w:val="16"/>
        </w:rPr>
        <w:t xml:space="preserve"> kupujícímu po </w:t>
      </w:r>
      <w:r w:rsidR="005106DD" w:rsidRPr="00417639">
        <w:rPr>
          <w:rFonts w:ascii="Tahoma" w:hAnsi="Tahoma" w:cs="Tahoma"/>
          <w:sz w:val="16"/>
          <w:szCs w:val="16"/>
        </w:rPr>
        <w:t>dobu účinnosti této smlouvy</w:t>
      </w:r>
      <w:r w:rsidR="00271D8A" w:rsidRPr="00417639">
        <w:rPr>
          <w:rFonts w:ascii="Tahoma" w:hAnsi="Tahoma" w:cs="Tahoma"/>
          <w:sz w:val="16"/>
          <w:szCs w:val="16"/>
        </w:rPr>
        <w:t xml:space="preserve"> s využitím</w:t>
      </w:r>
      <w:r w:rsidR="005106DD" w:rsidRPr="00417639">
        <w:rPr>
          <w:rFonts w:ascii="Tahoma" w:hAnsi="Tahoma" w:cs="Tahoma"/>
          <w:sz w:val="16"/>
          <w:szCs w:val="16"/>
        </w:rPr>
        <w:t xml:space="preserve"> </w:t>
      </w:r>
      <w:r w:rsidR="001B235A" w:rsidRPr="00417639">
        <w:rPr>
          <w:rFonts w:ascii="Tahoma" w:hAnsi="Tahoma" w:cs="Tahoma"/>
          <w:sz w:val="16"/>
          <w:szCs w:val="16"/>
        </w:rPr>
        <w:t>náhradní</w:t>
      </w:r>
      <w:r w:rsidR="007E108B" w:rsidRPr="00417639">
        <w:rPr>
          <w:rFonts w:ascii="Tahoma" w:hAnsi="Tahoma" w:cs="Tahoma"/>
          <w:sz w:val="16"/>
          <w:szCs w:val="16"/>
        </w:rPr>
        <w:t>ho</w:t>
      </w:r>
      <w:r w:rsidR="001B235A" w:rsidRPr="00417639">
        <w:rPr>
          <w:rFonts w:ascii="Tahoma" w:hAnsi="Tahoma" w:cs="Tahoma"/>
          <w:sz w:val="16"/>
          <w:szCs w:val="16"/>
        </w:rPr>
        <w:t xml:space="preserve"> plnění ve výši </w:t>
      </w:r>
      <w:r w:rsidR="006765D4" w:rsidRPr="00417639">
        <w:rPr>
          <w:rFonts w:ascii="Tahoma" w:hAnsi="Tahoma" w:cs="Tahoma"/>
          <w:b/>
          <w:sz w:val="16"/>
          <w:szCs w:val="16"/>
        </w:rPr>
        <w:t>0,- Kč</w:t>
      </w:r>
      <w:r w:rsidR="006765D4" w:rsidRPr="00417639">
        <w:rPr>
          <w:rFonts w:ascii="Tahoma" w:hAnsi="Tahoma" w:cs="Tahoma"/>
          <w:sz w:val="16"/>
          <w:szCs w:val="16"/>
        </w:rPr>
        <w:t xml:space="preserve"> </w:t>
      </w:r>
      <w:r w:rsidR="001B235A" w:rsidRPr="00417639">
        <w:rPr>
          <w:rFonts w:ascii="Tahoma" w:hAnsi="Tahoma" w:cs="Tahoma"/>
          <w:sz w:val="16"/>
          <w:szCs w:val="16"/>
        </w:rPr>
        <w:t>/garantované</w:t>
      </w:r>
      <w:r w:rsidR="00A358BA" w:rsidRPr="00417639">
        <w:rPr>
          <w:rFonts w:ascii="Tahoma" w:hAnsi="Tahoma" w:cs="Tahoma"/>
          <w:sz w:val="16"/>
          <w:szCs w:val="16"/>
        </w:rPr>
        <w:t>ho</w:t>
      </w:r>
      <w:r w:rsidR="00F50E73" w:rsidRPr="00417639">
        <w:rPr>
          <w:rFonts w:ascii="Tahoma" w:hAnsi="Tahoma" w:cs="Tahoma"/>
          <w:sz w:val="16"/>
          <w:szCs w:val="16"/>
        </w:rPr>
        <w:t xml:space="preserve"> v nabídce prodávajícího </w:t>
      </w:r>
      <w:r w:rsidR="005A57B7" w:rsidRPr="00417639">
        <w:rPr>
          <w:rFonts w:ascii="Tahoma" w:hAnsi="Tahoma" w:cs="Tahoma"/>
          <w:sz w:val="16"/>
          <w:szCs w:val="16"/>
        </w:rPr>
        <w:t>podané</w:t>
      </w:r>
      <w:r w:rsidR="00430450" w:rsidRPr="00417639">
        <w:rPr>
          <w:rFonts w:ascii="Tahoma" w:hAnsi="Tahoma" w:cs="Tahoma"/>
          <w:sz w:val="16"/>
          <w:szCs w:val="16"/>
        </w:rPr>
        <w:t xml:space="preserve"> </w:t>
      </w:r>
      <w:r w:rsidR="00F50E73" w:rsidRPr="00417639">
        <w:rPr>
          <w:rFonts w:ascii="Tahoma" w:hAnsi="Tahoma" w:cs="Tahoma"/>
          <w:sz w:val="16"/>
          <w:szCs w:val="16"/>
        </w:rPr>
        <w:t>do veřejné zakázky</w:t>
      </w:r>
      <w:r w:rsidR="004F69FA" w:rsidRPr="00417639">
        <w:rPr>
          <w:rFonts w:ascii="Tahoma" w:hAnsi="Tahoma" w:cs="Tahoma"/>
          <w:sz w:val="16"/>
          <w:szCs w:val="16"/>
        </w:rPr>
        <w:t xml:space="preserve">, která je </w:t>
      </w:r>
      <w:r w:rsidR="00405FE5" w:rsidRPr="00417639">
        <w:rPr>
          <w:rFonts w:ascii="Tahoma" w:hAnsi="Tahoma" w:cs="Tahoma"/>
          <w:sz w:val="16"/>
          <w:szCs w:val="16"/>
        </w:rPr>
        <w:t>přílohou č. 2 této smlouvy.</w:t>
      </w:r>
    </w:p>
    <w:p w14:paraId="60F7662F" w14:textId="1CC8D575" w:rsidR="00F268B8" w:rsidRPr="00D56C10" w:rsidRDefault="00F268B8" w:rsidP="00F268B8">
      <w:pPr>
        <w:numPr>
          <w:ilvl w:val="0"/>
          <w:numId w:val="11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D56C10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5B57E1">
        <w:rPr>
          <w:rFonts w:ascii="Tahoma" w:hAnsi="Tahoma" w:cs="Tahoma"/>
          <w:sz w:val="16"/>
          <w:szCs w:val="16"/>
        </w:rPr>
        <w:t> </w:t>
      </w:r>
      <w:r w:rsidRPr="00D56C10">
        <w:rPr>
          <w:rFonts w:ascii="Tahoma" w:hAnsi="Tahoma" w:cs="Tahoma"/>
          <w:sz w:val="16"/>
          <w:szCs w:val="16"/>
        </w:rPr>
        <w:t>jen „sa</w:t>
      </w:r>
      <w:r w:rsidRPr="00D56C10">
        <w:rPr>
          <w:rFonts w:ascii="Tahoma" w:eastAsia="Arial" w:hAnsi="Tahoma" w:cs="Tahoma"/>
          <w:sz w:val="16"/>
          <w:szCs w:val="16"/>
        </w:rPr>
        <w:t>nkční nařízení Rady EU“), t</w:t>
      </w:r>
      <w:r w:rsidR="004529E3">
        <w:rPr>
          <w:rFonts w:ascii="Tahoma" w:eastAsia="Arial" w:hAnsi="Tahoma" w:cs="Tahoma"/>
          <w:sz w:val="16"/>
          <w:szCs w:val="16"/>
        </w:rPr>
        <w:t>zn</w:t>
      </w:r>
      <w:r w:rsidRPr="00D56C10">
        <w:rPr>
          <w:rFonts w:ascii="Tahoma" w:eastAsia="Arial" w:hAnsi="Tahoma" w:cs="Tahoma"/>
          <w:sz w:val="16"/>
          <w:szCs w:val="16"/>
        </w:rPr>
        <w:t>.</w:t>
      </w:r>
      <w:r w:rsidR="00EF0985">
        <w:rPr>
          <w:rFonts w:ascii="Tahoma" w:eastAsia="Arial" w:hAnsi="Tahoma" w:cs="Tahoma"/>
          <w:sz w:val="16"/>
          <w:szCs w:val="16"/>
        </w:rPr>
        <w:t xml:space="preserve"> </w:t>
      </w:r>
      <w:r w:rsidR="00677B2A">
        <w:rPr>
          <w:rFonts w:ascii="Tahoma" w:eastAsia="Arial" w:hAnsi="Tahoma" w:cs="Tahoma"/>
          <w:sz w:val="16"/>
          <w:szCs w:val="16"/>
        </w:rPr>
        <w:t>prodávající prohlašuje</w:t>
      </w:r>
      <w:r w:rsidR="00EF0985">
        <w:rPr>
          <w:rFonts w:ascii="Tahoma" w:eastAsia="Arial" w:hAnsi="Tahoma" w:cs="Tahoma"/>
          <w:sz w:val="16"/>
          <w:szCs w:val="16"/>
        </w:rPr>
        <w:t xml:space="preserve">, že </w:t>
      </w:r>
      <w:r w:rsidRPr="00D56C10">
        <w:rPr>
          <w:rFonts w:ascii="Tahoma" w:eastAsia="Arial" w:hAnsi="Tahoma" w:cs="Tahoma"/>
          <w:sz w:val="16"/>
          <w:szCs w:val="16"/>
        </w:rPr>
        <w:t xml:space="preserve">není </w:t>
      </w:r>
    </w:p>
    <w:p w14:paraId="3E9243D7" w14:textId="77777777" w:rsidR="00E26024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21DB89E1" w14:textId="1823CB6E" w:rsidR="00E26024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právnickou osobou, subjektem nebo orgánem, který je z více než 50 % přímo či nepřímo vlastněn některým ze subjektů uvedených v písmen</w:t>
      </w:r>
      <w:r w:rsidR="00116C8B">
        <w:rPr>
          <w:rFonts w:ascii="Tahoma" w:eastAsia="Arial" w:hAnsi="Tahoma" w:cs="Tahoma"/>
          <w:sz w:val="16"/>
          <w:szCs w:val="16"/>
        </w:rPr>
        <w:t>i</w:t>
      </w:r>
      <w:r w:rsidRPr="00EF0985">
        <w:rPr>
          <w:rFonts w:ascii="Tahoma" w:eastAsia="Arial" w:hAnsi="Tahoma" w:cs="Tahoma"/>
          <w:sz w:val="16"/>
          <w:szCs w:val="16"/>
        </w:rPr>
        <w:t xml:space="preserve"> a)</w:t>
      </w:r>
      <w:r w:rsidR="001161A1">
        <w:rPr>
          <w:rFonts w:ascii="Tahoma" w:eastAsia="Arial" w:hAnsi="Tahoma" w:cs="Tahoma"/>
          <w:sz w:val="16"/>
          <w:szCs w:val="16"/>
        </w:rPr>
        <w:t xml:space="preserve"> tohoto odstavce</w:t>
      </w:r>
      <w:r w:rsidRPr="00EF0985">
        <w:rPr>
          <w:rFonts w:ascii="Tahoma" w:eastAsia="Arial" w:hAnsi="Tahoma" w:cs="Tahoma"/>
          <w:sz w:val="16"/>
          <w:szCs w:val="16"/>
        </w:rPr>
        <w:t xml:space="preserve">, </w:t>
      </w:r>
    </w:p>
    <w:p w14:paraId="3ED7B99D" w14:textId="2AA8969B" w:rsidR="00E26024" w:rsidRDefault="009B7167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>
        <w:rPr>
          <w:rFonts w:ascii="Tahoma" w:eastAsia="Arial" w:hAnsi="Tahoma" w:cs="Tahoma"/>
          <w:sz w:val="16"/>
          <w:szCs w:val="16"/>
        </w:rPr>
        <w:t>fyzickou nebo právnickou osobou</w:t>
      </w:r>
      <w:r w:rsidR="00071136">
        <w:rPr>
          <w:rFonts w:ascii="Tahoma" w:eastAsia="Arial" w:hAnsi="Tahoma" w:cs="Tahoma"/>
          <w:sz w:val="16"/>
          <w:szCs w:val="16"/>
        </w:rPr>
        <w:t>, subjektem nebo orgánem,</w:t>
      </w:r>
      <w:r w:rsidR="00F268B8" w:rsidRPr="00EF0985">
        <w:rPr>
          <w:rFonts w:ascii="Tahoma" w:eastAsia="Arial" w:hAnsi="Tahoma" w:cs="Tahoma"/>
          <w:sz w:val="16"/>
          <w:szCs w:val="16"/>
        </w:rPr>
        <w:t xml:space="preserve"> jednajícím jménem nebo na pokyn některého ze subjektů uvedených v písmen a) nebo b)</w:t>
      </w:r>
      <w:r w:rsidR="00413171">
        <w:rPr>
          <w:rFonts w:ascii="Tahoma" w:eastAsia="Arial" w:hAnsi="Tahoma" w:cs="Tahoma"/>
          <w:sz w:val="16"/>
          <w:szCs w:val="16"/>
        </w:rPr>
        <w:t xml:space="preserve"> tohoto odstavce</w:t>
      </w:r>
      <w:r w:rsidR="008C34DF">
        <w:rPr>
          <w:rFonts w:ascii="Tahoma" w:eastAsia="Arial" w:hAnsi="Tahoma" w:cs="Tahoma"/>
          <w:sz w:val="16"/>
          <w:szCs w:val="16"/>
        </w:rPr>
        <w:t>,</w:t>
      </w:r>
    </w:p>
    <w:p w14:paraId="11B82886" w14:textId="7711942C" w:rsidR="00F268B8" w:rsidRPr="00EF0985" w:rsidRDefault="00F268B8" w:rsidP="00EF0985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a</w:t>
      </w:r>
      <w:r w:rsidR="004529E3">
        <w:rPr>
          <w:rFonts w:ascii="Tahoma" w:eastAsia="Arial" w:hAnsi="Tahoma" w:cs="Tahoma"/>
          <w:sz w:val="16"/>
          <w:szCs w:val="16"/>
        </w:rPr>
        <w:t xml:space="preserve"> že</w:t>
      </w:r>
      <w:r w:rsidRPr="00EF0985">
        <w:rPr>
          <w:rFonts w:ascii="Tahoma" w:eastAsia="Arial" w:hAnsi="Tahoma" w:cs="Tahoma"/>
          <w:sz w:val="16"/>
          <w:szCs w:val="16"/>
        </w:rPr>
        <w:t xml:space="preserve"> </w:t>
      </w:r>
      <w:r w:rsidR="004529E3">
        <w:rPr>
          <w:rFonts w:ascii="Tahoma" w:eastAsia="Arial" w:hAnsi="Tahoma" w:cs="Tahoma"/>
          <w:sz w:val="16"/>
          <w:szCs w:val="16"/>
        </w:rPr>
        <w:t xml:space="preserve">jeho </w:t>
      </w:r>
      <w:r w:rsidRPr="00EF0985">
        <w:rPr>
          <w:rFonts w:ascii="Tahoma" w:eastAsia="Arial" w:hAnsi="Tahoma" w:cs="Tahoma"/>
          <w:sz w:val="16"/>
          <w:szCs w:val="16"/>
        </w:rPr>
        <w:t xml:space="preserve">poddodavatel, </w:t>
      </w:r>
      <w:r w:rsidR="00173B90">
        <w:rPr>
          <w:rFonts w:ascii="Tahoma" w:eastAsia="Arial" w:hAnsi="Tahoma" w:cs="Tahoma"/>
          <w:sz w:val="16"/>
          <w:szCs w:val="16"/>
        </w:rPr>
        <w:t>pokud</w:t>
      </w:r>
      <w:r w:rsidRPr="00EF0985">
        <w:rPr>
          <w:rFonts w:ascii="Tahoma" w:eastAsia="Arial" w:hAnsi="Tahoma" w:cs="Tahoma"/>
          <w:sz w:val="16"/>
          <w:szCs w:val="16"/>
        </w:rPr>
        <w:t xml:space="preserve"> plní více než 10 % hodnoty </w:t>
      </w:r>
      <w:r w:rsidR="00173B90">
        <w:rPr>
          <w:rFonts w:ascii="Tahoma" w:eastAsia="Arial" w:hAnsi="Tahoma" w:cs="Tahoma"/>
          <w:sz w:val="16"/>
          <w:szCs w:val="16"/>
        </w:rPr>
        <w:t xml:space="preserve">veřejné </w:t>
      </w:r>
      <w:r w:rsidRPr="00EF0985">
        <w:rPr>
          <w:rFonts w:ascii="Tahoma" w:eastAsia="Arial" w:hAnsi="Tahoma" w:cs="Tahoma"/>
          <w:sz w:val="16"/>
          <w:szCs w:val="16"/>
        </w:rPr>
        <w:t xml:space="preserve">zakázky, </w:t>
      </w:r>
      <w:r w:rsidR="00173B90">
        <w:rPr>
          <w:rFonts w:ascii="Tahoma" w:eastAsia="Arial" w:hAnsi="Tahoma" w:cs="Tahoma"/>
          <w:sz w:val="16"/>
          <w:szCs w:val="16"/>
        </w:rPr>
        <w:t>není osobou uvedenu</w:t>
      </w:r>
      <w:r w:rsidR="000A3663">
        <w:rPr>
          <w:rFonts w:ascii="Tahoma" w:eastAsia="Arial" w:hAnsi="Tahoma" w:cs="Tahoma"/>
          <w:sz w:val="16"/>
          <w:szCs w:val="16"/>
        </w:rPr>
        <w:t xml:space="preserve"> v písmeni a) až c) tohoto odstavce.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0CA415AF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 výsledkem e-</w:t>
      </w:r>
      <w:r w:rsidR="005C5BA9" w:rsidRPr="00AB7C97">
        <w:rPr>
          <w:rFonts w:ascii="Tahoma" w:hAnsi="Tahoma" w:cs="Tahoma"/>
          <w:sz w:val="16"/>
          <w:szCs w:val="16"/>
        </w:rPr>
        <w:t>aukce</w:t>
      </w:r>
      <w:r w:rsidR="00943059" w:rsidRPr="00AB7C97">
        <w:rPr>
          <w:rFonts w:ascii="Tahoma" w:hAnsi="Tahoma" w:cs="Tahoma"/>
          <w:sz w:val="16"/>
          <w:szCs w:val="16"/>
        </w:rPr>
        <w:t xml:space="preserve"> </w:t>
      </w:r>
      <w:r w:rsidR="00943059" w:rsidRPr="00417639">
        <w:rPr>
          <w:rFonts w:ascii="Tahoma" w:hAnsi="Tahoma" w:cs="Tahoma"/>
          <w:sz w:val="16"/>
          <w:szCs w:val="16"/>
        </w:rPr>
        <w:t>(popř. na základě vyhodnocení veřejné zakázky)</w:t>
      </w:r>
      <w:r w:rsidR="005C5BA9" w:rsidRPr="00AB7C97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58147212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</w:t>
      </w:r>
      <w:r w:rsidRPr="00EC6440">
        <w:rPr>
          <w:rFonts w:ascii="Tahoma" w:hAnsi="Tahoma" w:cs="Tahoma"/>
          <w:sz w:val="16"/>
          <w:szCs w:val="16"/>
        </w:rPr>
        <w:lastRenderedPageBreak/>
        <w:t xml:space="preserve">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od 1.1.2024.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111137B0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</w:t>
      </w:r>
      <w:r w:rsidR="00C4281E">
        <w:rPr>
          <w:rFonts w:ascii="Tahoma" w:hAnsi="Tahoma" w:cs="Tahoma"/>
          <w:sz w:val="16"/>
          <w:szCs w:val="16"/>
        </w:rPr>
        <w:t xml:space="preserve"> xxxxxx. </w:t>
      </w:r>
      <w:r w:rsidRPr="00AB7C97">
        <w:rPr>
          <w:rFonts w:ascii="Tahoma" w:hAnsi="Tahoma" w:cs="Tahoma"/>
          <w:sz w:val="16"/>
          <w:szCs w:val="16"/>
        </w:rPr>
        <w:t xml:space="preserve">V tomto případě bude dodací list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75267D">
        <w:rPr>
          <w:rFonts w:ascii="Tahoma" w:hAnsi="Tahoma" w:cs="Tahoma"/>
          <w:sz w:val="16"/>
          <w:szCs w:val="16"/>
        </w:rPr>
        <w:t>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3FACD85B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B171AC">
        <w:rPr>
          <w:rFonts w:ascii="Tahoma" w:hAnsi="Tahoma" w:cs="Tahoma"/>
          <w:sz w:val="16"/>
          <w:szCs w:val="16"/>
          <w:lang w:bidi="en-US"/>
        </w:rPr>
        <w:t xml:space="preserve">3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4B0CD17B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 xml:space="preserve">375/2022 Sb. </w:t>
      </w:r>
      <w:r w:rsidR="008058E5" w:rsidRPr="004C3265">
        <w:rPr>
          <w:rFonts w:ascii="Tahoma" w:hAnsi="Tahoma" w:cs="Tahoma"/>
          <w:sz w:val="16"/>
          <w:szCs w:val="16"/>
        </w:rPr>
        <w:t>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 xml:space="preserve">Prodávající je povinen při každé změně obsahu bezpečnostních listů neprodleně dodat kupujícímu jejich aktuální verzi v elektronické podobě. </w:t>
      </w:r>
    </w:p>
    <w:p w14:paraId="78B92BC5" w14:textId="43C8D392" w:rsidR="00FF073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2"/>
    <w:p w14:paraId="07A56A35" w14:textId="5AC23285" w:rsidR="00732F0E" w:rsidRPr="001710BB" w:rsidRDefault="001710BB" w:rsidP="0075267D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má právo </w:t>
      </w:r>
      <w:r w:rsidR="00732F0E" w:rsidRPr="00732F0E">
        <w:rPr>
          <w:rFonts w:ascii="Tahoma" w:hAnsi="Tahoma" w:cs="Tahoma"/>
          <w:sz w:val="16"/>
          <w:szCs w:val="16"/>
        </w:rPr>
        <w:t>ve výjimečných případech po dobu trvání této smlouvy při dodržení podmínek sjednaných touto smlouvou a zadávacími podmínkami veřejné zakázky navrhnout změnu dodávaného zboží (obdobné zboží jiné</w:t>
      </w:r>
      <w:r w:rsidR="00732F0E" w:rsidRPr="001710BB">
        <w:rPr>
          <w:rFonts w:ascii="Tahoma" w:hAnsi="Tahoma" w:cs="Tahoma"/>
          <w:sz w:val="16"/>
          <w:szCs w:val="16"/>
        </w:rPr>
        <w:t>ho výrobce, obdobné zboží jiného obchodního názvu apod., které bude beze zbytku splňovat původní zadávací podmínky. V takovém případě požaduje kupující dodání vzorků tohoto nového zboží, a to v počtu 2 balení vzorků od všech velikostí (pro potřeby konstatování splnění původního zadání). Balení musí obsahovat min. 80 kusů</w:t>
      </w:r>
      <w:r w:rsidR="00D76EFF">
        <w:rPr>
          <w:rFonts w:ascii="Tahoma" w:hAnsi="Tahoma" w:cs="Tahoma"/>
          <w:sz w:val="16"/>
          <w:szCs w:val="16"/>
        </w:rPr>
        <w:t>. Tato změna zboží bude následně řešena písemným dodatkem.</w:t>
      </w:r>
    </w:p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296E41B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2C22F5" w:rsidRPr="00417639">
        <w:rPr>
          <w:rFonts w:ascii="Tahoma" w:hAnsi="Tahoma" w:cs="Tahoma"/>
          <w:sz w:val="16"/>
          <w:szCs w:val="16"/>
        </w:rPr>
        <w:t xml:space="preserve">24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5FBED1E5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>
        <w:rPr>
          <w:rFonts w:ascii="Tahoma" w:hAnsi="Tahoma" w:cs="Tahoma"/>
          <w:sz w:val="16"/>
          <w:szCs w:val="16"/>
        </w:rPr>
        <w:t xml:space="preserve"> </w:t>
      </w:r>
      <w:r w:rsidR="00E60992" w:rsidRPr="00E60992">
        <w:rPr>
          <w:rFonts w:ascii="Tahoma" w:hAnsi="Tahoma" w:cs="Tahoma"/>
          <w:sz w:val="16"/>
          <w:szCs w:val="16"/>
        </w:rPr>
        <w:t>xxxxxx</w:t>
      </w:r>
      <w:r w:rsidR="00DE13EA">
        <w:rPr>
          <w:rFonts w:ascii="Tahoma" w:hAnsi="Tahoma" w:cs="Tahoma"/>
          <w:sz w:val="16"/>
          <w:szCs w:val="16"/>
        </w:rPr>
        <w:t xml:space="preserve">, </w:t>
      </w:r>
      <w:r w:rsidR="0097432A">
        <w:rPr>
          <w:rFonts w:ascii="Tahoma" w:hAnsi="Tahoma" w:cs="Tahoma"/>
          <w:sz w:val="16"/>
          <w:szCs w:val="16"/>
        </w:rPr>
        <w:t>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74D4608E" w14:textId="2B7A2376" w:rsidR="00867E38" w:rsidRPr="00417639" w:rsidRDefault="00867E38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17639">
        <w:rPr>
          <w:rFonts w:ascii="Tahoma" w:hAnsi="Tahoma" w:cs="Tahoma"/>
          <w:sz w:val="16"/>
          <w:szCs w:val="16"/>
        </w:rPr>
        <w:t xml:space="preserve">V případě </w:t>
      </w:r>
      <w:r w:rsidR="00F266B7" w:rsidRPr="00417639">
        <w:rPr>
          <w:rFonts w:ascii="Tahoma" w:hAnsi="Tahoma" w:cs="Tahoma"/>
          <w:sz w:val="16"/>
          <w:szCs w:val="16"/>
        </w:rPr>
        <w:t xml:space="preserve">nedodržení povinnosti </w:t>
      </w:r>
      <w:r w:rsidR="000D57B2" w:rsidRPr="00417639">
        <w:rPr>
          <w:rFonts w:ascii="Tahoma" w:hAnsi="Tahoma" w:cs="Tahoma"/>
          <w:sz w:val="16"/>
          <w:szCs w:val="16"/>
        </w:rPr>
        <w:t xml:space="preserve">prodávajícího </w:t>
      </w:r>
      <w:r w:rsidR="009E4C5D" w:rsidRPr="00417639">
        <w:rPr>
          <w:rFonts w:ascii="Tahoma" w:hAnsi="Tahoma" w:cs="Tahoma"/>
          <w:sz w:val="16"/>
          <w:szCs w:val="16"/>
        </w:rPr>
        <w:t>dodávat</w:t>
      </w:r>
      <w:r w:rsidR="007C1E90" w:rsidRPr="00417639">
        <w:rPr>
          <w:rFonts w:ascii="Tahoma" w:hAnsi="Tahoma" w:cs="Tahoma"/>
          <w:sz w:val="16"/>
          <w:szCs w:val="16"/>
        </w:rPr>
        <w:t xml:space="preserve"> kupujícímu zboží s</w:t>
      </w:r>
      <w:r w:rsidR="000D57B2" w:rsidRPr="00417639">
        <w:rPr>
          <w:rFonts w:ascii="Tahoma" w:hAnsi="Tahoma" w:cs="Tahoma"/>
          <w:sz w:val="16"/>
          <w:szCs w:val="16"/>
        </w:rPr>
        <w:t> </w:t>
      </w:r>
      <w:r w:rsidR="007C1E90" w:rsidRPr="00417639">
        <w:rPr>
          <w:rFonts w:ascii="Tahoma" w:hAnsi="Tahoma" w:cs="Tahoma"/>
          <w:sz w:val="16"/>
          <w:szCs w:val="16"/>
        </w:rPr>
        <w:t>využitím</w:t>
      </w:r>
      <w:r w:rsidR="000D57B2" w:rsidRPr="00417639">
        <w:rPr>
          <w:rFonts w:ascii="Tahoma" w:hAnsi="Tahoma" w:cs="Tahoma"/>
          <w:sz w:val="16"/>
          <w:szCs w:val="16"/>
        </w:rPr>
        <w:t xml:space="preserve"> </w:t>
      </w:r>
      <w:r w:rsidR="007C1E90" w:rsidRPr="00417639">
        <w:rPr>
          <w:rFonts w:ascii="Tahoma" w:hAnsi="Tahoma" w:cs="Tahoma"/>
          <w:sz w:val="16"/>
          <w:szCs w:val="16"/>
        </w:rPr>
        <w:t>náhradního plnění</w:t>
      </w:r>
      <w:r w:rsidR="00F266B7" w:rsidRPr="00417639">
        <w:rPr>
          <w:rFonts w:ascii="Tahoma" w:hAnsi="Tahoma" w:cs="Tahoma"/>
          <w:sz w:val="16"/>
          <w:szCs w:val="16"/>
        </w:rPr>
        <w:t xml:space="preserve"> </w:t>
      </w:r>
      <w:r w:rsidR="000D57B2" w:rsidRPr="00417639">
        <w:rPr>
          <w:rFonts w:ascii="Tahoma" w:hAnsi="Tahoma" w:cs="Tahoma"/>
          <w:sz w:val="16"/>
          <w:szCs w:val="16"/>
        </w:rPr>
        <w:t>v množství garantované</w:t>
      </w:r>
      <w:r w:rsidR="00392C0C" w:rsidRPr="00417639">
        <w:rPr>
          <w:rFonts w:ascii="Tahoma" w:hAnsi="Tahoma" w:cs="Tahoma"/>
          <w:sz w:val="16"/>
          <w:szCs w:val="16"/>
        </w:rPr>
        <w:t>m</w:t>
      </w:r>
      <w:r w:rsidR="000D57B2" w:rsidRPr="00417639">
        <w:rPr>
          <w:rFonts w:ascii="Tahoma" w:hAnsi="Tahoma" w:cs="Tahoma"/>
          <w:sz w:val="16"/>
          <w:szCs w:val="16"/>
        </w:rPr>
        <w:t xml:space="preserve"> </w:t>
      </w:r>
      <w:r w:rsidR="002C3D9A" w:rsidRPr="00417639">
        <w:rPr>
          <w:rFonts w:ascii="Tahoma" w:hAnsi="Tahoma" w:cs="Tahoma"/>
          <w:sz w:val="16"/>
          <w:szCs w:val="16"/>
        </w:rPr>
        <w:t xml:space="preserve">dle </w:t>
      </w:r>
      <w:r w:rsidR="00F266B7" w:rsidRPr="00417639">
        <w:rPr>
          <w:rFonts w:ascii="Tahoma" w:hAnsi="Tahoma" w:cs="Tahoma"/>
          <w:sz w:val="16"/>
          <w:szCs w:val="16"/>
        </w:rPr>
        <w:t xml:space="preserve">čl. I odst. 4 </w:t>
      </w:r>
      <w:r w:rsidR="00392C0C" w:rsidRPr="00417639">
        <w:rPr>
          <w:rFonts w:ascii="Tahoma" w:hAnsi="Tahoma" w:cs="Tahoma"/>
          <w:sz w:val="16"/>
          <w:szCs w:val="16"/>
        </w:rPr>
        <w:t xml:space="preserve">této </w:t>
      </w:r>
      <w:r w:rsidR="009E4C5D" w:rsidRPr="00417639">
        <w:rPr>
          <w:rFonts w:ascii="Tahoma" w:hAnsi="Tahoma" w:cs="Tahoma"/>
          <w:sz w:val="16"/>
          <w:szCs w:val="16"/>
        </w:rPr>
        <w:t>smlouvy</w:t>
      </w:r>
      <w:r w:rsidR="000D57B2" w:rsidRPr="00417639">
        <w:rPr>
          <w:rFonts w:ascii="Tahoma" w:hAnsi="Tahoma" w:cs="Tahoma"/>
          <w:sz w:val="16"/>
          <w:szCs w:val="16"/>
        </w:rPr>
        <w:t>,</w:t>
      </w:r>
      <w:r w:rsidR="009E4C5D" w:rsidRPr="00417639">
        <w:rPr>
          <w:rFonts w:ascii="Tahoma" w:hAnsi="Tahoma" w:cs="Tahoma"/>
          <w:sz w:val="16"/>
          <w:szCs w:val="16"/>
        </w:rPr>
        <w:t xml:space="preserve"> </w:t>
      </w:r>
      <w:r w:rsidR="00F266B7" w:rsidRPr="00417639">
        <w:rPr>
          <w:rFonts w:ascii="Tahoma" w:hAnsi="Tahoma" w:cs="Tahoma"/>
          <w:sz w:val="16"/>
          <w:szCs w:val="16"/>
        </w:rPr>
        <w:t xml:space="preserve">má kupující </w:t>
      </w:r>
      <w:r w:rsidR="007C1E90" w:rsidRPr="00417639">
        <w:rPr>
          <w:rFonts w:ascii="Tahoma" w:hAnsi="Tahoma" w:cs="Tahoma"/>
          <w:sz w:val="16"/>
          <w:szCs w:val="16"/>
        </w:rPr>
        <w:t xml:space="preserve">právo účtovat </w:t>
      </w:r>
      <w:r w:rsidR="002C3D9A" w:rsidRPr="00417639">
        <w:rPr>
          <w:rFonts w:ascii="Tahoma" w:hAnsi="Tahoma" w:cs="Tahoma"/>
          <w:sz w:val="16"/>
          <w:szCs w:val="16"/>
        </w:rPr>
        <w:t xml:space="preserve">prodávajícímu </w:t>
      </w:r>
      <w:r w:rsidR="007C1E90" w:rsidRPr="00417639">
        <w:rPr>
          <w:rFonts w:ascii="Tahoma" w:hAnsi="Tahoma" w:cs="Tahoma"/>
          <w:sz w:val="16"/>
          <w:szCs w:val="16"/>
        </w:rPr>
        <w:t>smluvní pokutu</w:t>
      </w:r>
      <w:r w:rsidR="002C3D9A" w:rsidRPr="00417639">
        <w:rPr>
          <w:rFonts w:ascii="Tahoma" w:hAnsi="Tahoma" w:cs="Tahoma"/>
          <w:sz w:val="16"/>
          <w:szCs w:val="16"/>
        </w:rPr>
        <w:t xml:space="preserve"> ve výši </w:t>
      </w:r>
      <w:r w:rsidR="00BD1D33" w:rsidRPr="00417639">
        <w:rPr>
          <w:rFonts w:ascii="Tahoma" w:hAnsi="Tahoma" w:cs="Tahoma"/>
          <w:sz w:val="16"/>
          <w:szCs w:val="16"/>
        </w:rPr>
        <w:t xml:space="preserve">odvodu </w:t>
      </w:r>
      <w:r w:rsidR="000F495D" w:rsidRPr="00417639">
        <w:rPr>
          <w:rFonts w:ascii="Tahoma" w:hAnsi="Tahoma" w:cs="Tahoma"/>
          <w:sz w:val="16"/>
          <w:szCs w:val="16"/>
        </w:rPr>
        <w:t>dle</w:t>
      </w:r>
      <w:r w:rsidR="004631B4" w:rsidRPr="00417639">
        <w:rPr>
          <w:rFonts w:ascii="Tahoma" w:hAnsi="Tahoma" w:cs="Tahoma"/>
          <w:sz w:val="16"/>
          <w:szCs w:val="16"/>
        </w:rPr>
        <w:t> </w:t>
      </w:r>
      <w:r w:rsidR="000F495D" w:rsidRPr="00417639">
        <w:rPr>
          <w:rFonts w:ascii="Tahoma" w:hAnsi="Tahoma" w:cs="Tahoma"/>
          <w:sz w:val="16"/>
          <w:szCs w:val="16"/>
        </w:rPr>
        <w:t>§</w:t>
      </w:r>
      <w:r w:rsidR="00392C0C" w:rsidRPr="00417639">
        <w:rPr>
          <w:rFonts w:ascii="Tahoma" w:hAnsi="Tahoma" w:cs="Tahoma"/>
          <w:sz w:val="16"/>
          <w:szCs w:val="16"/>
        </w:rPr>
        <w:t> </w:t>
      </w:r>
      <w:r w:rsidR="000F495D" w:rsidRPr="00417639">
        <w:rPr>
          <w:rFonts w:ascii="Tahoma" w:hAnsi="Tahoma" w:cs="Tahoma"/>
          <w:sz w:val="16"/>
          <w:szCs w:val="16"/>
        </w:rPr>
        <w:t>82 zákona o zaměstnanosti</w:t>
      </w:r>
      <w:r w:rsidR="00E118C3" w:rsidRPr="00417639">
        <w:rPr>
          <w:rFonts w:ascii="Tahoma" w:hAnsi="Tahoma" w:cs="Tahoma"/>
          <w:sz w:val="16"/>
          <w:szCs w:val="16"/>
        </w:rPr>
        <w:t xml:space="preserve">, kterou </w:t>
      </w:r>
      <w:r w:rsidR="00C822D5" w:rsidRPr="00417639">
        <w:rPr>
          <w:rFonts w:ascii="Tahoma" w:hAnsi="Tahoma" w:cs="Tahoma"/>
          <w:sz w:val="16"/>
          <w:szCs w:val="16"/>
        </w:rPr>
        <w:t>by byl</w:t>
      </w:r>
      <w:r w:rsidR="00E118C3" w:rsidRPr="00417639">
        <w:rPr>
          <w:rFonts w:ascii="Tahoma" w:hAnsi="Tahoma" w:cs="Tahoma"/>
          <w:sz w:val="16"/>
          <w:szCs w:val="16"/>
        </w:rPr>
        <w:t xml:space="preserve"> kupující </w:t>
      </w:r>
      <w:r w:rsidR="00392C0C" w:rsidRPr="00417639">
        <w:rPr>
          <w:rFonts w:ascii="Tahoma" w:hAnsi="Tahoma" w:cs="Tahoma"/>
          <w:sz w:val="16"/>
          <w:szCs w:val="16"/>
        </w:rPr>
        <w:t>v případě</w:t>
      </w:r>
      <w:r w:rsidR="00E118C3" w:rsidRPr="00417639">
        <w:rPr>
          <w:rFonts w:ascii="Tahoma" w:hAnsi="Tahoma" w:cs="Tahoma"/>
          <w:sz w:val="16"/>
          <w:szCs w:val="16"/>
        </w:rPr>
        <w:t xml:space="preserve"> nesplnění </w:t>
      </w:r>
      <w:r w:rsidR="00392C0C" w:rsidRPr="00417639">
        <w:rPr>
          <w:rFonts w:ascii="Tahoma" w:hAnsi="Tahoma" w:cs="Tahoma"/>
          <w:sz w:val="16"/>
          <w:szCs w:val="16"/>
        </w:rPr>
        <w:t xml:space="preserve">této </w:t>
      </w:r>
      <w:r w:rsidR="00E118C3" w:rsidRPr="00417639">
        <w:rPr>
          <w:rFonts w:ascii="Tahoma" w:hAnsi="Tahoma" w:cs="Tahoma"/>
          <w:sz w:val="16"/>
          <w:szCs w:val="16"/>
        </w:rPr>
        <w:t>povinnosti prodávající</w:t>
      </w:r>
      <w:r w:rsidR="00392C0C" w:rsidRPr="00417639">
        <w:rPr>
          <w:rFonts w:ascii="Tahoma" w:hAnsi="Tahoma" w:cs="Tahoma"/>
          <w:sz w:val="16"/>
          <w:szCs w:val="16"/>
        </w:rPr>
        <w:t>h</w:t>
      </w:r>
      <w:r w:rsidR="00E118C3" w:rsidRPr="00417639">
        <w:rPr>
          <w:rFonts w:ascii="Tahoma" w:hAnsi="Tahoma" w:cs="Tahoma"/>
          <w:sz w:val="16"/>
          <w:szCs w:val="16"/>
        </w:rPr>
        <w:t>o povinen odvést do státního rozpočtu</w:t>
      </w:r>
      <w:r w:rsidR="000D57B2" w:rsidRPr="00417639">
        <w:rPr>
          <w:rFonts w:ascii="Tahoma" w:hAnsi="Tahoma" w:cs="Tahoma"/>
          <w:sz w:val="16"/>
          <w:szCs w:val="16"/>
        </w:rPr>
        <w:t>.</w:t>
      </w:r>
    </w:p>
    <w:bookmarkEnd w:id="3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0FAAA4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</w:t>
      </w:r>
      <w:r w:rsidRPr="000D2DF1">
        <w:rPr>
          <w:rFonts w:ascii="Tahoma" w:hAnsi="Tahoma" w:cs="Tahoma"/>
          <w:sz w:val="16"/>
          <w:szCs w:val="16"/>
        </w:rPr>
        <w:t xml:space="preserve">plnění </w:t>
      </w:r>
      <w:r w:rsidR="005645B6" w:rsidRPr="0075267D">
        <w:rPr>
          <w:rFonts w:ascii="Tahoma" w:hAnsi="Tahoma" w:cs="Tahoma"/>
          <w:sz w:val="16"/>
          <w:szCs w:val="16"/>
        </w:rPr>
        <w:t>10.000.000</w:t>
      </w:r>
      <w:r w:rsidRPr="000D2DF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166E3DE2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E60992">
        <w:rPr>
          <w:rFonts w:ascii="Tahoma" w:hAnsi="Tahoma" w:cs="Tahoma"/>
          <w:sz w:val="16"/>
          <w:szCs w:val="16"/>
        </w:rPr>
        <w:t>xxxxxx</w:t>
      </w:r>
    </w:p>
    <w:p w14:paraId="7915C392" w14:textId="4923AA3C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E60992">
        <w:rPr>
          <w:rFonts w:ascii="Tahoma" w:hAnsi="Tahoma" w:cs="Tahoma"/>
          <w:sz w:val="16"/>
          <w:szCs w:val="16"/>
        </w:rPr>
        <w:t>xxxxxx</w:t>
      </w:r>
    </w:p>
    <w:p w14:paraId="52FCB2D9" w14:textId="292F5327" w:rsidR="00852DFE" w:rsidRPr="00AB7C97" w:rsidRDefault="00852DFE" w:rsidP="00643B18">
      <w:pPr>
        <w:tabs>
          <w:tab w:val="left" w:pos="851"/>
        </w:tabs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E60992">
        <w:rPr>
          <w:rFonts w:ascii="Tahoma" w:hAnsi="Tahoma" w:cs="Tahoma"/>
          <w:sz w:val="16"/>
          <w:szCs w:val="16"/>
        </w:rPr>
        <w:t>xxxxxx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7E9154DC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0992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6AA21482" w14:textId="2D746838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0992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A113229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4C95069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BA4098">
        <w:rPr>
          <w:rFonts w:ascii="Tahoma" w:hAnsi="Tahoma" w:cs="Tahoma"/>
          <w:sz w:val="16"/>
          <w:szCs w:val="16"/>
        </w:rPr>
        <w:t xml:space="preserve">                </w:t>
      </w:r>
      <w:r w:rsidR="00095BC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6834E250" w:rsidR="00FD635C" w:rsidRPr="00AB7C97" w:rsidRDefault="00643B18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Hanuš, předseda představenstva</w:t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0695A7BB" w14:textId="1D929EB0" w:rsidR="00643B18" w:rsidRDefault="00643B18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PROMEDICA PRAHA GROUP,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1E0D7C38" w14:textId="44B56CBF" w:rsidR="00FD635C" w:rsidRPr="00AB7C97" w:rsidRDefault="00536C2C" w:rsidP="00FD635C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  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32498F" w:rsidRPr="00AB7C97">
        <w:rPr>
          <w:rFonts w:ascii="Tahoma" w:hAnsi="Tahoma" w:cs="Tahoma"/>
          <w:sz w:val="16"/>
          <w:szCs w:val="16"/>
        </w:rPr>
        <w:tab/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5B6ECD74" w:rsidR="00643B18" w:rsidRDefault="00643B18">
      <w:pPr>
        <w:rPr>
          <w:rFonts w:ascii="Tahoma" w:hAnsi="Tahoma" w:cs="Tahoma"/>
          <w:b/>
          <w:sz w:val="16"/>
          <w:szCs w:val="16"/>
        </w:rPr>
      </w:pPr>
    </w:p>
    <w:p w14:paraId="6FC849D1" w14:textId="77777777" w:rsidR="00643B18" w:rsidRPr="00CE5802" w:rsidRDefault="00643B18">
      <w:pPr>
        <w:rPr>
          <w:rFonts w:ascii="Tahoma" w:hAnsi="Tahoma" w:cs="Tahoma"/>
          <w:sz w:val="16"/>
          <w:szCs w:val="16"/>
        </w:rPr>
      </w:pPr>
    </w:p>
    <w:p w14:paraId="44CCCBAF" w14:textId="2434E0CB" w:rsidR="00643B18" w:rsidRDefault="00643B18" w:rsidP="00643B18">
      <w:pPr>
        <w:rPr>
          <w:rFonts w:ascii="Tahoma" w:hAnsi="Tahoma" w:cs="Tahoma"/>
          <w:sz w:val="16"/>
          <w:szCs w:val="16"/>
        </w:rPr>
      </w:pPr>
    </w:p>
    <w:p w14:paraId="1BA08299" w14:textId="1BA75C45" w:rsidR="00935B4E" w:rsidRDefault="00935B4E" w:rsidP="00643B18">
      <w:pPr>
        <w:rPr>
          <w:rFonts w:ascii="Tahoma" w:hAnsi="Tahoma" w:cs="Tahoma"/>
          <w:sz w:val="16"/>
          <w:szCs w:val="16"/>
        </w:rPr>
      </w:pPr>
    </w:p>
    <w:p w14:paraId="7E8B8BAB" w14:textId="5C1A92C6" w:rsidR="00643B18" w:rsidRDefault="00643B18" w:rsidP="00D94272">
      <w:pPr>
        <w:rPr>
          <w:rFonts w:ascii="Tahoma" w:hAnsi="Tahoma" w:cs="Tahoma"/>
          <w:sz w:val="16"/>
          <w:szCs w:val="16"/>
        </w:rPr>
      </w:pPr>
    </w:p>
    <w:p w14:paraId="747A7ABB" w14:textId="77777777" w:rsidR="00E15F54" w:rsidRDefault="00E15F54">
      <w:pPr>
        <w:rPr>
          <w:rFonts w:ascii="Tahoma" w:hAnsi="Tahoma" w:cs="Tahoma"/>
          <w:sz w:val="16"/>
          <w:szCs w:val="16"/>
        </w:rPr>
        <w:sectPr w:rsidR="00E15F54" w:rsidSect="00D43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027DA893" w14:textId="0585AE40" w:rsidR="00643B18" w:rsidRDefault="00643B18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Příloha č. 1: Ceník zboží</w:t>
      </w:r>
    </w:p>
    <w:p w14:paraId="35AF096F" w14:textId="799B9FC5" w:rsidR="00A01BFE" w:rsidRDefault="00A01BFE">
      <w:pPr>
        <w:rPr>
          <w:rFonts w:ascii="Tahoma" w:hAnsi="Tahoma" w:cs="Tahoma"/>
          <w:sz w:val="16"/>
          <w:szCs w:val="16"/>
        </w:rPr>
      </w:pPr>
    </w:p>
    <w:p w14:paraId="624D4D43" w14:textId="5D1CCBC3" w:rsidR="00CE5802" w:rsidRDefault="00CE5802">
      <w:pPr>
        <w:rPr>
          <w:rFonts w:ascii="Tahoma" w:hAnsi="Tahoma" w:cs="Tahoma"/>
          <w:sz w:val="16"/>
          <w:szCs w:val="16"/>
        </w:rPr>
      </w:pPr>
    </w:p>
    <w:p w14:paraId="1B8AE884" w14:textId="737B7B1E" w:rsidR="00E15F54" w:rsidRDefault="00E15F54" w:rsidP="00CE5802">
      <w:pPr>
        <w:rPr>
          <w:rFonts w:ascii="Tahoma" w:hAnsi="Tahoma" w:cs="Tahoma"/>
          <w:color w:val="0000FF"/>
          <w:sz w:val="20"/>
          <w:szCs w:val="20"/>
        </w:rPr>
      </w:pPr>
    </w:p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843"/>
        <w:gridCol w:w="1134"/>
        <w:gridCol w:w="1559"/>
        <w:gridCol w:w="1843"/>
        <w:gridCol w:w="1842"/>
      </w:tblGrid>
      <w:tr w:rsidR="00E15F54" w14:paraId="21D8686D" w14:textId="77777777" w:rsidTr="00F35F11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C27" w14:textId="7E00C0EE" w:rsidR="00E15F54" w:rsidRDefault="00E15F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5D09" w14:textId="77777777" w:rsidR="00E15F54" w:rsidRDefault="00E15F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1D4E" w14:textId="77777777" w:rsidR="00E15F54" w:rsidRDefault="00E15F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F68D" w14:textId="77777777" w:rsidR="00E15F54" w:rsidRDefault="00E15F54">
            <w:pPr>
              <w:rPr>
                <w:sz w:val="20"/>
                <w:szCs w:val="20"/>
              </w:rPr>
            </w:pPr>
          </w:p>
        </w:tc>
      </w:tr>
      <w:tr w:rsidR="00E15F54" w14:paraId="2B344C0B" w14:textId="77777777" w:rsidTr="00F35F11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D1FA" w14:textId="77777777" w:rsidR="00E15F54" w:rsidRDefault="00E15F5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1606" w14:textId="77777777" w:rsidR="00E15F54" w:rsidRDefault="00E15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27B" w14:textId="77777777" w:rsidR="00E15F54" w:rsidRDefault="00E15F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B68" w14:textId="77777777" w:rsidR="00E15F54" w:rsidRDefault="00E15F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BCA4" w14:textId="77777777" w:rsidR="00E15F54" w:rsidRDefault="00E15F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9A78" w14:textId="77777777" w:rsidR="00E15F54" w:rsidRDefault="00E15F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E4F5" w14:textId="77777777" w:rsidR="00E15F54" w:rsidRDefault="00E15F54">
            <w:pPr>
              <w:jc w:val="right"/>
              <w:rPr>
                <w:sz w:val="20"/>
                <w:szCs w:val="20"/>
              </w:rPr>
            </w:pPr>
          </w:p>
        </w:tc>
      </w:tr>
      <w:tr w:rsidR="00E15F54" w14:paraId="060F5131" w14:textId="77777777" w:rsidTr="00F35F11">
        <w:trPr>
          <w:trHeight w:val="8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EF3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Katalogové číslo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8A8" w14:textId="77777777" w:rsidR="00E15F54" w:rsidRDefault="00E15F5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Obchodní název zboží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40B5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Třída zdravotnického prostředku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3E8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6EF2" w14:textId="5D736A80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bez DPH</w:t>
            </w:r>
            <w:r w:rsidR="00C053D9">
              <w:rPr>
                <w:rFonts w:ascii="Arial" w:hAnsi="Arial" w:cs="Arial"/>
                <w:color w:val="000000"/>
                <w:sz w:val="22"/>
                <w:szCs w:val="22"/>
              </w:rPr>
              <w:t xml:space="preserve"> za kus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E37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595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</w:tc>
      </w:tr>
      <w:tr w:rsidR="00E15F54" w14:paraId="576A67EB" w14:textId="77777777" w:rsidTr="00F35F11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70C9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HS1420201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9A65" w14:textId="77777777" w:rsidR="00E15F54" w:rsidRDefault="00E15F54" w:rsidP="00F35F11">
            <w:pPr>
              <w:ind w:firstLineChars="10" w:firstLine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Injekční stříkačka 2-dílná, bez jehly, 2ml, 100ks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0A8D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8B7" w14:textId="67A53867" w:rsidR="00E15F54" w:rsidRDefault="00E15F54" w:rsidP="00F35F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F0C3" w14:textId="3DE9A0C9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</w:t>
            </w:r>
            <w:r w:rsidR="00867ED0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018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7BC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Zhejiang Longde Pharmaceutical</w:t>
            </w:r>
          </w:p>
        </w:tc>
      </w:tr>
      <w:tr w:rsidR="00E15F54" w14:paraId="536DE69B" w14:textId="77777777" w:rsidTr="00F35F11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D4C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HS1420501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57CE" w14:textId="77777777" w:rsidR="00E15F54" w:rsidRDefault="00E15F54" w:rsidP="00F35F11">
            <w:pPr>
              <w:ind w:firstLineChars="10" w:firstLine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Injekční stříkačka 2-dílná, bez jehly, 5ml, 100ks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059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6E3" w14:textId="4871B7E3" w:rsidR="00E15F54" w:rsidRDefault="00E15F54" w:rsidP="00F35F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40EA" w14:textId="46CA018E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</w:t>
            </w:r>
            <w:r w:rsidR="00867ED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8AB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A51B" w14:textId="77777777" w:rsidR="00E15F54" w:rsidRDefault="00E15F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5F54" w14:paraId="123C05C3" w14:textId="77777777" w:rsidTr="00F35F11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46E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HS1421001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BDED" w14:textId="77777777" w:rsidR="00E15F54" w:rsidRDefault="00E15F54" w:rsidP="00F35F11">
            <w:pPr>
              <w:ind w:firstLineChars="10" w:firstLine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Injekční stříkačka 2-dílná, bez jehly, 10ml, 100ks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D808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87D2" w14:textId="4DA84B97" w:rsidR="00E15F54" w:rsidRDefault="00E15F54" w:rsidP="00F35F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3FC2" w14:textId="7F75D99C" w:rsidR="00E15F54" w:rsidRDefault="00867E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E15F54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BF5B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E3A4" w14:textId="77777777" w:rsidR="00E15F54" w:rsidRDefault="00E15F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5F54" w14:paraId="14649F6E" w14:textId="77777777" w:rsidTr="00F35F11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D4FF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HS1422001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53C" w14:textId="77777777" w:rsidR="00E15F54" w:rsidRDefault="00E15F54" w:rsidP="00F35F11">
            <w:pPr>
              <w:ind w:firstLineChars="10" w:firstLine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Injekční stříkačka 2-dílná, bez jehly, 20ml, 100ks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3EB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3641" w14:textId="4C68CEAD" w:rsidR="00E15F54" w:rsidRDefault="00E15F54" w:rsidP="00F35F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4D6F" w14:textId="672A28D6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</w:t>
            </w:r>
            <w:r w:rsidR="00867ED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B80" w14:textId="77777777" w:rsidR="00E15F54" w:rsidRDefault="00E15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65D7" w14:textId="77777777" w:rsidR="00E15F54" w:rsidRDefault="00E15F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2F178C" w14:textId="77777777" w:rsidR="00E15F54" w:rsidRPr="00F35F11" w:rsidRDefault="00E15F54" w:rsidP="00CE5802">
      <w:pPr>
        <w:rPr>
          <w:rFonts w:ascii="Tahoma" w:hAnsi="Tahoma" w:cs="Tahoma"/>
          <w:color w:val="0000FF"/>
          <w:sz w:val="20"/>
          <w:szCs w:val="20"/>
        </w:rPr>
      </w:pPr>
    </w:p>
    <w:p w14:paraId="6C2E0F64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3B97C142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23FE02A9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699D2533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0D269EF2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79FA6650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666198DC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2090654C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100D846E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503A7317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5043921B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4AE764E7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49934C21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4BC48A7B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290F94F4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7A95FEA1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77E52F19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526300C1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73BB8EC9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2402B077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11E86D7F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2527AAEF" w14:textId="77777777" w:rsidR="00CE5802" w:rsidRP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34C1EB61" w14:textId="433DB7F1" w:rsidR="00CE5802" w:rsidRDefault="00CE5802" w:rsidP="00CE5802">
      <w:pPr>
        <w:rPr>
          <w:rFonts w:ascii="Tahoma" w:hAnsi="Tahoma" w:cs="Tahoma"/>
          <w:sz w:val="16"/>
          <w:szCs w:val="16"/>
        </w:rPr>
      </w:pPr>
    </w:p>
    <w:p w14:paraId="227511A1" w14:textId="037F621A" w:rsidR="00CE5802" w:rsidRPr="00F35F11" w:rsidRDefault="00CE5802" w:rsidP="00CE5802">
      <w:pPr>
        <w:rPr>
          <w:rFonts w:ascii="Tahoma" w:hAnsi="Tahoma" w:cs="Tahoma"/>
          <w:b/>
          <w:color w:val="0000FF"/>
          <w:sz w:val="20"/>
          <w:szCs w:val="20"/>
        </w:rPr>
      </w:pPr>
    </w:p>
    <w:sectPr w:rsidR="00CE5802" w:rsidRPr="00F35F11" w:rsidSect="00F35F1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AF755" w14:textId="77777777" w:rsidR="00AE5644" w:rsidRDefault="00AE5644">
      <w:r>
        <w:separator/>
      </w:r>
    </w:p>
  </w:endnote>
  <w:endnote w:type="continuationSeparator" w:id="0">
    <w:p w14:paraId="7A3BAB2D" w14:textId="77777777" w:rsidR="00AE5644" w:rsidRDefault="00AE5644">
      <w:r>
        <w:continuationSeparator/>
      </w:r>
    </w:p>
  </w:endnote>
  <w:endnote w:type="continuationNotice" w:id="1">
    <w:p w14:paraId="7904EE47" w14:textId="77777777" w:rsidR="00AE5644" w:rsidRDefault="00AE5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7974" w14:textId="77777777" w:rsidR="00F9070F" w:rsidRDefault="00F907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1D1A73B1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E15F54">
      <w:rPr>
        <w:rStyle w:val="slostrnky"/>
        <w:rFonts w:ascii="Arial" w:hAnsi="Arial" w:cs="Arial"/>
        <w:noProof/>
        <w:sz w:val="18"/>
        <w:szCs w:val="18"/>
      </w:rPr>
      <w:t>7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D584" w14:textId="77777777" w:rsidR="00F9070F" w:rsidRDefault="00F907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EB8DF" w14:textId="77777777" w:rsidR="00AE5644" w:rsidRDefault="00AE5644">
      <w:r>
        <w:separator/>
      </w:r>
    </w:p>
  </w:footnote>
  <w:footnote w:type="continuationSeparator" w:id="0">
    <w:p w14:paraId="38BFEC3B" w14:textId="77777777" w:rsidR="00AE5644" w:rsidRDefault="00AE5644">
      <w:r>
        <w:continuationSeparator/>
      </w:r>
    </w:p>
  </w:footnote>
  <w:footnote w:type="continuationNotice" w:id="1">
    <w:p w14:paraId="7CE8F695" w14:textId="77777777" w:rsidR="00AE5644" w:rsidRDefault="00AE5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A963F" w14:textId="77777777" w:rsidR="00F9070F" w:rsidRDefault="00F907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6F481214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AE12AC">
      <w:rPr>
        <w:rFonts w:ascii="Arial" w:hAnsi="Arial" w:cs="Arial"/>
        <w:b/>
        <w:sz w:val="18"/>
        <w:szCs w:val="18"/>
      </w:rPr>
      <w:t>786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DD1069">
      <w:rPr>
        <w:rFonts w:ascii="Arial" w:hAnsi="Arial" w:cs="Arial"/>
        <w:b/>
        <w:sz w:val="18"/>
        <w:szCs w:val="18"/>
      </w:rPr>
      <w:t>3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F0225" w14:textId="77777777" w:rsidR="00F9070F" w:rsidRDefault="00F90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30"/>
  </w:num>
  <w:num w:numId="8">
    <w:abstractNumId w:val="16"/>
  </w:num>
  <w:num w:numId="9">
    <w:abstractNumId w:val="12"/>
  </w:num>
  <w:num w:numId="10">
    <w:abstractNumId w:val="33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5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2"/>
  </w:num>
  <w:num w:numId="33">
    <w:abstractNumId w:val="4"/>
  </w:num>
  <w:num w:numId="34">
    <w:abstractNumId w:val="34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7"/>
  </w:num>
  <w:num w:numId="40">
    <w:abstractNumId w:val="0"/>
  </w:num>
  <w:num w:numId="41">
    <w:abstractNumId w:val="2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1136"/>
    <w:rsid w:val="0007132D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138"/>
    <w:rsid w:val="00095BCA"/>
    <w:rsid w:val="0009653E"/>
    <w:rsid w:val="000A3318"/>
    <w:rsid w:val="000A3663"/>
    <w:rsid w:val="000A6FAF"/>
    <w:rsid w:val="000A7211"/>
    <w:rsid w:val="000B074D"/>
    <w:rsid w:val="000B256B"/>
    <w:rsid w:val="000C27BA"/>
    <w:rsid w:val="000D1B36"/>
    <w:rsid w:val="000D2DF1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3312F"/>
    <w:rsid w:val="00134328"/>
    <w:rsid w:val="00134A3E"/>
    <w:rsid w:val="00140E15"/>
    <w:rsid w:val="00142DF3"/>
    <w:rsid w:val="00142EF2"/>
    <w:rsid w:val="0014319B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10BB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D54D3"/>
    <w:rsid w:val="001E37BB"/>
    <w:rsid w:val="001E3DC1"/>
    <w:rsid w:val="001E421E"/>
    <w:rsid w:val="001E7030"/>
    <w:rsid w:val="001F0FA5"/>
    <w:rsid w:val="001F748D"/>
    <w:rsid w:val="00205D02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60DBC"/>
    <w:rsid w:val="00264819"/>
    <w:rsid w:val="00270110"/>
    <w:rsid w:val="00270D40"/>
    <w:rsid w:val="00271D8A"/>
    <w:rsid w:val="00271EE2"/>
    <w:rsid w:val="002720F0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2F5"/>
    <w:rsid w:val="002C2E7D"/>
    <w:rsid w:val="002C3D9A"/>
    <w:rsid w:val="002C56F6"/>
    <w:rsid w:val="002D4B91"/>
    <w:rsid w:val="002D79C4"/>
    <w:rsid w:val="002E392A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17E0C"/>
    <w:rsid w:val="00320D63"/>
    <w:rsid w:val="0032498F"/>
    <w:rsid w:val="00326EC9"/>
    <w:rsid w:val="003300C3"/>
    <w:rsid w:val="00332B39"/>
    <w:rsid w:val="003372AB"/>
    <w:rsid w:val="00341902"/>
    <w:rsid w:val="0034785E"/>
    <w:rsid w:val="00347E58"/>
    <w:rsid w:val="0036295A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B0334"/>
    <w:rsid w:val="003B2C2F"/>
    <w:rsid w:val="003B4B79"/>
    <w:rsid w:val="003B5E23"/>
    <w:rsid w:val="003C1783"/>
    <w:rsid w:val="003C30FE"/>
    <w:rsid w:val="003C3105"/>
    <w:rsid w:val="003C35B0"/>
    <w:rsid w:val="003C3659"/>
    <w:rsid w:val="003D245E"/>
    <w:rsid w:val="003D76DD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3171"/>
    <w:rsid w:val="00417639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51A49"/>
    <w:rsid w:val="004529E3"/>
    <w:rsid w:val="00452D47"/>
    <w:rsid w:val="0045303E"/>
    <w:rsid w:val="00455F0E"/>
    <w:rsid w:val="004631B4"/>
    <w:rsid w:val="00464DE2"/>
    <w:rsid w:val="00470079"/>
    <w:rsid w:val="00473B85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BAE"/>
    <w:rsid w:val="004A3CCC"/>
    <w:rsid w:val="004A75F6"/>
    <w:rsid w:val="004B61EF"/>
    <w:rsid w:val="004C1040"/>
    <w:rsid w:val="004C2BCB"/>
    <w:rsid w:val="004C3265"/>
    <w:rsid w:val="004C53E3"/>
    <w:rsid w:val="004C5CAB"/>
    <w:rsid w:val="004C7B21"/>
    <w:rsid w:val="004D1F2D"/>
    <w:rsid w:val="004D2CAC"/>
    <w:rsid w:val="004D2F55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15841"/>
    <w:rsid w:val="00522F42"/>
    <w:rsid w:val="00526FD5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96C3D"/>
    <w:rsid w:val="005A2DC2"/>
    <w:rsid w:val="005A57B7"/>
    <w:rsid w:val="005A6E12"/>
    <w:rsid w:val="005B12A3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407CD"/>
    <w:rsid w:val="00642683"/>
    <w:rsid w:val="00643B18"/>
    <w:rsid w:val="00644F6A"/>
    <w:rsid w:val="00645F06"/>
    <w:rsid w:val="00646772"/>
    <w:rsid w:val="00646BA2"/>
    <w:rsid w:val="006530C2"/>
    <w:rsid w:val="00655C61"/>
    <w:rsid w:val="00663212"/>
    <w:rsid w:val="00670FB1"/>
    <w:rsid w:val="00671470"/>
    <w:rsid w:val="006765D4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4E1B"/>
    <w:rsid w:val="006B680B"/>
    <w:rsid w:val="006C0817"/>
    <w:rsid w:val="006D1A3F"/>
    <w:rsid w:val="006D2FB6"/>
    <w:rsid w:val="006E092D"/>
    <w:rsid w:val="006E0BD4"/>
    <w:rsid w:val="006E210D"/>
    <w:rsid w:val="006E30F7"/>
    <w:rsid w:val="006E350C"/>
    <w:rsid w:val="006E7D78"/>
    <w:rsid w:val="006F3C8D"/>
    <w:rsid w:val="006F5B01"/>
    <w:rsid w:val="00701E45"/>
    <w:rsid w:val="00705564"/>
    <w:rsid w:val="00705919"/>
    <w:rsid w:val="00725CCA"/>
    <w:rsid w:val="00732387"/>
    <w:rsid w:val="00732F0E"/>
    <w:rsid w:val="007355FB"/>
    <w:rsid w:val="0074098C"/>
    <w:rsid w:val="0074473F"/>
    <w:rsid w:val="00744C05"/>
    <w:rsid w:val="007474DD"/>
    <w:rsid w:val="0075152F"/>
    <w:rsid w:val="0075267D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53D5"/>
    <w:rsid w:val="007769D7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41106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6F9E"/>
    <w:rsid w:val="00867E38"/>
    <w:rsid w:val="00867ED0"/>
    <w:rsid w:val="008726BB"/>
    <w:rsid w:val="0087523A"/>
    <w:rsid w:val="00876A1F"/>
    <w:rsid w:val="0088323D"/>
    <w:rsid w:val="00884F46"/>
    <w:rsid w:val="00885CE5"/>
    <w:rsid w:val="00886AA4"/>
    <w:rsid w:val="00887513"/>
    <w:rsid w:val="00892909"/>
    <w:rsid w:val="008954A7"/>
    <w:rsid w:val="00896742"/>
    <w:rsid w:val="008A42CA"/>
    <w:rsid w:val="008A4BE7"/>
    <w:rsid w:val="008A7440"/>
    <w:rsid w:val="008A757D"/>
    <w:rsid w:val="008A7F56"/>
    <w:rsid w:val="008B2B85"/>
    <w:rsid w:val="008B7FF9"/>
    <w:rsid w:val="008C007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E6B3A"/>
    <w:rsid w:val="009E720B"/>
    <w:rsid w:val="009F2882"/>
    <w:rsid w:val="009F6957"/>
    <w:rsid w:val="00A01BFE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5B88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3EB3"/>
    <w:rsid w:val="00A97CC5"/>
    <w:rsid w:val="00AA0362"/>
    <w:rsid w:val="00AA0E7B"/>
    <w:rsid w:val="00AA1AC1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12AC"/>
    <w:rsid w:val="00AE5283"/>
    <w:rsid w:val="00AE54B9"/>
    <w:rsid w:val="00AE5644"/>
    <w:rsid w:val="00AF36CF"/>
    <w:rsid w:val="00AF7A3C"/>
    <w:rsid w:val="00B00BF0"/>
    <w:rsid w:val="00B01A9D"/>
    <w:rsid w:val="00B020D8"/>
    <w:rsid w:val="00B03090"/>
    <w:rsid w:val="00B03B8D"/>
    <w:rsid w:val="00B066FA"/>
    <w:rsid w:val="00B06CAB"/>
    <w:rsid w:val="00B10F03"/>
    <w:rsid w:val="00B11084"/>
    <w:rsid w:val="00B15A58"/>
    <w:rsid w:val="00B171AC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4098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1C0D"/>
    <w:rsid w:val="00C053D9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281E"/>
    <w:rsid w:val="00C434DB"/>
    <w:rsid w:val="00C445D9"/>
    <w:rsid w:val="00C54AD4"/>
    <w:rsid w:val="00C56126"/>
    <w:rsid w:val="00C57C74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6E9E"/>
    <w:rsid w:val="00CA7855"/>
    <w:rsid w:val="00CB07C5"/>
    <w:rsid w:val="00CB3D27"/>
    <w:rsid w:val="00CB5DE6"/>
    <w:rsid w:val="00CC4232"/>
    <w:rsid w:val="00CC66F3"/>
    <w:rsid w:val="00CC731B"/>
    <w:rsid w:val="00CC7DC1"/>
    <w:rsid w:val="00CD04B1"/>
    <w:rsid w:val="00CD0DC6"/>
    <w:rsid w:val="00CD169A"/>
    <w:rsid w:val="00CD4C17"/>
    <w:rsid w:val="00CE25F1"/>
    <w:rsid w:val="00CE5802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63CA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41F2"/>
    <w:rsid w:val="00D560EE"/>
    <w:rsid w:val="00D57606"/>
    <w:rsid w:val="00D61A9F"/>
    <w:rsid w:val="00D6286D"/>
    <w:rsid w:val="00D66050"/>
    <w:rsid w:val="00D67B30"/>
    <w:rsid w:val="00D70F5B"/>
    <w:rsid w:val="00D71DD9"/>
    <w:rsid w:val="00D76EFF"/>
    <w:rsid w:val="00D82B6C"/>
    <w:rsid w:val="00D82CFC"/>
    <w:rsid w:val="00D837BC"/>
    <w:rsid w:val="00D83D07"/>
    <w:rsid w:val="00D857B9"/>
    <w:rsid w:val="00D913EB"/>
    <w:rsid w:val="00D92CDE"/>
    <w:rsid w:val="00D9374F"/>
    <w:rsid w:val="00D94272"/>
    <w:rsid w:val="00D94981"/>
    <w:rsid w:val="00D96C67"/>
    <w:rsid w:val="00D96EB9"/>
    <w:rsid w:val="00D97D61"/>
    <w:rsid w:val="00DA1C11"/>
    <w:rsid w:val="00DA1EDC"/>
    <w:rsid w:val="00DA3310"/>
    <w:rsid w:val="00DA5613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210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C3"/>
    <w:rsid w:val="00DE13EA"/>
    <w:rsid w:val="00DE36C0"/>
    <w:rsid w:val="00DE6C28"/>
    <w:rsid w:val="00DF2A17"/>
    <w:rsid w:val="00DF4888"/>
    <w:rsid w:val="00DF56DB"/>
    <w:rsid w:val="00E01BBE"/>
    <w:rsid w:val="00E047E6"/>
    <w:rsid w:val="00E11048"/>
    <w:rsid w:val="00E11844"/>
    <w:rsid w:val="00E118C3"/>
    <w:rsid w:val="00E12188"/>
    <w:rsid w:val="00E12D24"/>
    <w:rsid w:val="00E15F54"/>
    <w:rsid w:val="00E2199F"/>
    <w:rsid w:val="00E22B6E"/>
    <w:rsid w:val="00E22F8E"/>
    <w:rsid w:val="00E26024"/>
    <w:rsid w:val="00E3084E"/>
    <w:rsid w:val="00E33657"/>
    <w:rsid w:val="00E40DE0"/>
    <w:rsid w:val="00E42703"/>
    <w:rsid w:val="00E445E1"/>
    <w:rsid w:val="00E44F1C"/>
    <w:rsid w:val="00E4561F"/>
    <w:rsid w:val="00E46B75"/>
    <w:rsid w:val="00E557E8"/>
    <w:rsid w:val="00E60992"/>
    <w:rsid w:val="00E6177E"/>
    <w:rsid w:val="00E61CE9"/>
    <w:rsid w:val="00E67084"/>
    <w:rsid w:val="00E7074B"/>
    <w:rsid w:val="00E71E5D"/>
    <w:rsid w:val="00E73DAB"/>
    <w:rsid w:val="00E7463C"/>
    <w:rsid w:val="00E771C7"/>
    <w:rsid w:val="00E8465A"/>
    <w:rsid w:val="00E912A3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65A5"/>
    <w:rsid w:val="00F1714F"/>
    <w:rsid w:val="00F21162"/>
    <w:rsid w:val="00F266B7"/>
    <w:rsid w:val="00F268B8"/>
    <w:rsid w:val="00F31124"/>
    <w:rsid w:val="00F35F11"/>
    <w:rsid w:val="00F36D7B"/>
    <w:rsid w:val="00F46DF2"/>
    <w:rsid w:val="00F50E73"/>
    <w:rsid w:val="00F51533"/>
    <w:rsid w:val="00F52518"/>
    <w:rsid w:val="00F55EAA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70F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F35F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1066</RequestID>
    <PocetZnRetezec xmlns="acca34e4-9ecd-41c8-99eb-d6aa654aaa55">4</PocetZnRetezec>
    <Block_WF xmlns="acca34e4-9ecd-41c8-99eb-d6aa654aaa55">0</Block_WF>
    <ZkracenyRetezec xmlns="acca34e4-9ecd-41c8-99eb-d6aa654aaa55">1066-786/786-23_RS.docx</ZkracenyRetezec>
    <Smazat xmlns="acca34e4-9ecd-41c8-99eb-d6aa654aaa55">&lt;a href="/sites/evidencesmluv/_layouts/15/IniWrkflIP.aspx?List=%7bCE30C7C5-C907-4538-821C-CE5B191189D5%7d&amp;amp;ID=2954&amp;amp;ItemGuid=%7b9E196D92-65B4-4649-A95D-49A5256C01C5%7d&amp;amp;TemplateID=%7bd3f8102e-f4a5-4901-b93c-fb146a9d820d%7d"&gt;&lt;img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9180ec9-f266-4235-bfb6-a326cc7ac18b"/>
    <ds:schemaRef ds:uri="9e62e060-e4df-48a7-a9f4-f192c9c6f41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C9328A-980D-4FE1-9CA5-19B4BEBBE185}"/>
</file>

<file path=customXml/itemProps4.xml><?xml version="1.0" encoding="utf-8"?>
<ds:datastoreItem xmlns:ds="http://schemas.openxmlformats.org/officeDocument/2006/customXml" ds:itemID="{9E548425-FE87-4F1A-BBD6-5B9A6B21B8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4BB3B1-8231-4D20-A43C-6BACE2B3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3404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23343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2023-11-15T13:29:00Z</cp:lastPrinted>
  <dcterms:created xsi:type="dcterms:W3CDTF">2023-12-19T07:21:00Z</dcterms:created>
  <dcterms:modified xsi:type="dcterms:W3CDTF">2023-12-19T07:21:00Z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8b636138-34e8-419b-8876-b2e3e9efaf3f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