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92B7" w14:textId="77777777" w:rsidR="00180137" w:rsidRDefault="00320C37">
      <w:pPr>
        <w:jc w:val="right"/>
      </w:pPr>
      <w:r>
        <w:rPr>
          <w:lang w:eastAsia="cs-CZ"/>
        </w:rPr>
        <w:pict w14:anchorId="19587049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70D85797" wp14:editId="36A5291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2A24EEC" w14:textId="77777777" w:rsidR="00180137" w:rsidRDefault="00320C3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MZE-71828/2023-12122</w:t>
                            </w:r>
                          </w:p>
                          <w:p w14:paraId="27BA7500" w14:textId="77777777" w:rsidR="00180137" w:rsidRDefault="00320C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51431" wp14:editId="63744EE6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273C7F" w14:textId="77777777" w:rsidR="00180137" w:rsidRDefault="00320C3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mzedms027125420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Text Box 1" type="#_x0000_t202" style="margin-left:0pt;margin-top:0pt;width:137.48pt;height:52.51pt;z-index:4096;;v-text-anchor:top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MZE-71828/2023-12122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mzedms027125420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180137" w14:paraId="5DF770C3" w14:textId="77777777">
        <w:tc>
          <w:tcPr>
            <w:tcW w:w="5353" w:type="dxa"/>
          </w:tcPr>
          <w:p w14:paraId="47EF66DF" w14:textId="77777777" w:rsidR="00180137" w:rsidRDefault="00320C3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4A6489" w14:textId="77777777" w:rsidR="00180137" w:rsidRDefault="00320C3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FFA859" w14:textId="77777777" w:rsidR="00180137" w:rsidRDefault="0018013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0EA2A3D" w14:textId="77777777" w:rsidR="00180137" w:rsidRDefault="00320C3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26319B6" w14:textId="77777777" w:rsidR="00180137" w:rsidRDefault="00320C3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DE33C2" w14:textId="77777777" w:rsidR="00180137" w:rsidRDefault="0018013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D746EBE" w14:textId="77777777" w:rsidR="00180137" w:rsidRDefault="00320C37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74VD12000/2019-11153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6C963FD" w14:textId="77777777" w:rsidR="00180137" w:rsidRDefault="00320C37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MZE-71828/2023-12122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0DA938" w14:textId="77777777" w:rsidR="00180137" w:rsidRDefault="0018013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22187B0" w14:textId="77777777" w:rsidR="00180137" w:rsidRDefault="00320C3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5F2335" w14:textId="77777777" w:rsidR="00180137" w:rsidRDefault="00320C3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BD691E7" w14:textId="77777777" w:rsidR="00180137" w:rsidRDefault="00180137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1A8401C" w14:textId="77777777" w:rsidR="00180137" w:rsidRDefault="00320C3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proofErr w:type="spellStart"/>
            <w:r>
              <w:rPr>
                <w:rFonts w:eastAsia="Arial" w:cs="Arial"/>
                <w:spacing w:val="8"/>
              </w:rPr>
              <w:t>Af</w:t>
            </w:r>
            <w:proofErr w:type="spellEnd"/>
            <w:r>
              <w:rPr>
                <w:rFonts w:eastAsia="Arial" w:cs="Arial"/>
                <w:spacing w:val="8"/>
              </w:rPr>
              <w:t xml:space="preserve"> Office, s.r.o.</w:t>
            </w:r>
          </w:p>
          <w:p w14:paraId="4EB028F2" w14:textId="77777777" w:rsidR="00180137" w:rsidRDefault="00320C3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Jednořadá 1051/53</w:t>
            </w:r>
          </w:p>
          <w:p w14:paraId="571F9D49" w14:textId="77777777" w:rsidR="00180137" w:rsidRDefault="00320C3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Bubeneč</w:t>
            </w:r>
          </w:p>
          <w:p w14:paraId="72E1DD65" w14:textId="77777777" w:rsidR="00180137" w:rsidRDefault="00320C3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160 00 Praha 6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8ADD974" w14:textId="77777777" w:rsidR="00180137" w:rsidRDefault="00320C37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13. 12. 2023</w:t>
      </w:r>
      <w:r>
        <w:rPr>
          <w:rFonts w:eastAsia="Arial" w:cs="Arial"/>
          <w:sz w:val="20"/>
          <w:szCs w:val="20"/>
        </w:rPr>
        <w:fldChar w:fldCharType="end"/>
      </w:r>
    </w:p>
    <w:p w14:paraId="407C3791" w14:textId="77777777" w:rsidR="00180137" w:rsidRDefault="00180137">
      <w:pPr>
        <w:ind w:left="142"/>
        <w:jc w:val="left"/>
        <w:rPr>
          <w:rFonts w:eastAsia="Arial" w:cs="Arial"/>
        </w:rPr>
      </w:pPr>
    </w:p>
    <w:p w14:paraId="786C9C66" w14:textId="77777777" w:rsidR="00180137" w:rsidRDefault="00180137">
      <w:pPr>
        <w:ind w:left="142"/>
        <w:jc w:val="left"/>
        <w:rPr>
          <w:rFonts w:eastAsia="Arial" w:cs="Arial"/>
        </w:rPr>
      </w:pPr>
    </w:p>
    <w:p w14:paraId="79B8F661" w14:textId="77777777" w:rsidR="00180137" w:rsidRDefault="00320C37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4500144306 k Realizaci projektové dokumentace pro projekt Modernizace optické kabeláže v lokalitě </w:t>
      </w:r>
      <w:proofErr w:type="spellStart"/>
      <w:r>
        <w:rPr>
          <w:rFonts w:eastAsia="Arial" w:cs="Arial"/>
          <w:b/>
        </w:rPr>
        <w:t>Tešnov</w:t>
      </w:r>
      <w:proofErr w:type="spellEnd"/>
      <w:r>
        <w:rPr>
          <w:rFonts w:eastAsia="Arial" w:cs="Arial"/>
          <w:b/>
        </w:rPr>
        <w:fldChar w:fldCharType="end"/>
      </w:r>
    </w:p>
    <w:p w14:paraId="47D0D4DC" w14:textId="77777777" w:rsidR="00180137" w:rsidRDefault="00180137">
      <w:pPr>
        <w:ind w:left="142"/>
        <w:rPr>
          <w:rFonts w:eastAsia="Arial" w:cs="Arial"/>
        </w:rPr>
      </w:pPr>
    </w:p>
    <w:p w14:paraId="3182CBDF" w14:textId="77777777" w:rsidR="00180137" w:rsidRDefault="00180137">
      <w:pPr>
        <w:ind w:left="142"/>
        <w:rPr>
          <w:rFonts w:eastAsia="Arial" w:cs="Arial"/>
        </w:rPr>
      </w:pPr>
    </w:p>
    <w:p w14:paraId="01D3FC96" w14:textId="77777777" w:rsidR="00180137" w:rsidRDefault="00320C37">
      <w:pPr>
        <w:spacing w:after="120"/>
        <w:rPr>
          <w:rFonts w:eastAsia="Arial" w:cs="Arial"/>
        </w:rPr>
      </w:pPr>
      <w:r>
        <w:rPr>
          <w:rFonts w:eastAsia="Arial" w:cs="Arial"/>
        </w:rPr>
        <w:t>Dobrý den,</w:t>
      </w:r>
    </w:p>
    <w:p w14:paraId="3C8DC06A" w14:textId="77777777" w:rsidR="00180137" w:rsidRDefault="00320C37">
      <w:pPr>
        <w:autoSpaceDE w:val="0"/>
        <w:autoSpaceDN w:val="0"/>
        <w:adjustRightInd w:val="0"/>
        <w:jc w:val="left"/>
      </w:pPr>
      <w:r>
        <w:t>oznamujeme Vám tímto prodloužení termínu dodání objednávky č. 4500144306 k Realizaci</w:t>
      </w:r>
    </w:p>
    <w:p w14:paraId="251B65A6" w14:textId="77777777" w:rsidR="00180137" w:rsidRDefault="00320C37">
      <w:pPr>
        <w:autoSpaceDE w:val="0"/>
        <w:autoSpaceDN w:val="0"/>
        <w:adjustRightInd w:val="0"/>
        <w:jc w:val="left"/>
      </w:pPr>
      <w:r>
        <w:t>projektové dokumentace pro projekt Modernizace optické kabeláže v lokalitě Tešnov.</w:t>
      </w:r>
    </w:p>
    <w:p w14:paraId="27175232" w14:textId="77777777" w:rsidR="00180137" w:rsidRDefault="00180137">
      <w:pPr>
        <w:autoSpaceDE w:val="0"/>
        <w:autoSpaceDN w:val="0"/>
        <w:adjustRightInd w:val="0"/>
        <w:jc w:val="left"/>
      </w:pPr>
    </w:p>
    <w:p w14:paraId="44B9072E" w14:textId="77777777" w:rsidR="00180137" w:rsidRDefault="00320C37">
      <w:pPr>
        <w:autoSpaceDE w:val="0"/>
        <w:autoSpaceDN w:val="0"/>
        <w:adjustRightInd w:val="0"/>
        <w:jc w:val="left"/>
      </w:pPr>
      <w:r>
        <w:t>Nový termín dodání je stanoven do 31. 3. 2024.</w:t>
      </w:r>
    </w:p>
    <w:p w14:paraId="09554056" w14:textId="77777777" w:rsidR="00180137" w:rsidRDefault="00180137"/>
    <w:p w14:paraId="2691E7CE" w14:textId="77777777" w:rsidR="00180137" w:rsidRDefault="00320C37">
      <w:r>
        <w:t>Zdůvodnění:</w:t>
      </w:r>
    </w:p>
    <w:p w14:paraId="46768507" w14:textId="77777777" w:rsidR="00180137" w:rsidRDefault="00320C37">
      <w:r>
        <w:t>Důvodem prodloužení je návaznost na činnost jiného dodavatele.</w:t>
      </w:r>
    </w:p>
    <w:p w14:paraId="4BDA4A6A" w14:textId="77777777" w:rsidR="00180137" w:rsidRDefault="00180137">
      <w:pPr>
        <w:spacing w:after="120"/>
        <w:ind w:left="142"/>
        <w:rPr>
          <w:rFonts w:eastAsia="Arial" w:cs="Arial"/>
        </w:rPr>
      </w:pPr>
    </w:p>
    <w:p w14:paraId="10659B6E" w14:textId="77777777" w:rsidR="00180137" w:rsidRDefault="00320C37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508730D" w14:textId="77777777" w:rsidR="00180137" w:rsidRDefault="00320C37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50327404" w14:textId="77777777" w:rsidR="00180137" w:rsidRDefault="00320C37">
      <w:pPr>
        <w:ind w:left="142"/>
      </w:pPr>
      <w:r>
        <w:fldChar w:fldCharType="begin"/>
      </w:r>
      <w:r>
        <w:instrText xml:space="preserve"> DOCVARIABLE  dms_podpisova_dolozka_jmeno  \* MERGEFORMAT </w:instrText>
      </w:r>
      <w:r>
        <w:fldChar w:fldCharType="separate"/>
      </w:r>
      <w:r>
        <w:t>Ing. Miroslav Rychtařík</w:t>
      </w:r>
      <w:r>
        <w:fldChar w:fldCharType="end"/>
      </w:r>
    </w:p>
    <w:p w14:paraId="3A99A36E" w14:textId="77777777" w:rsidR="00180137" w:rsidRDefault="00320C37">
      <w:pPr>
        <w:ind w:left="142"/>
      </w:pPr>
      <w:r>
        <w:fldChar w:fldCharType="begin"/>
      </w:r>
      <w:r>
        <w:instrText xml:space="preserve"> DOCVARIABLE  dms_podpisova_dolozka_funkce  \* MERGEFORMAT </w:instrText>
      </w:r>
      <w:r>
        <w:fldChar w:fldCharType="separate"/>
      </w:r>
      <w:r>
        <w:t>ředitel odboru</w:t>
      </w:r>
      <w:r>
        <w:fldChar w:fldCharType="end"/>
      </w:r>
    </w:p>
    <w:p w14:paraId="331F94F8" w14:textId="77777777" w:rsidR="00180137" w:rsidRDefault="00180137">
      <w:pPr>
        <w:ind w:left="142"/>
      </w:pPr>
    </w:p>
    <w:p w14:paraId="5DA2B80C" w14:textId="77777777" w:rsidR="00180137" w:rsidRDefault="00180137">
      <w:pPr>
        <w:ind w:left="142"/>
      </w:pPr>
    </w:p>
    <w:p w14:paraId="467B88EA" w14:textId="77777777" w:rsidR="00180137" w:rsidRDefault="00320C37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0C4049B6" w14:textId="77777777" w:rsidR="00180137" w:rsidRDefault="00320C37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1801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6259" w14:textId="77777777" w:rsidR="00894CD6" w:rsidRDefault="00894CD6">
      <w:r>
        <w:separator/>
      </w:r>
    </w:p>
  </w:endnote>
  <w:endnote w:type="continuationSeparator" w:id="0">
    <w:p w14:paraId="61AC80F0" w14:textId="77777777" w:rsidR="00894CD6" w:rsidRDefault="0089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6983" w14:textId="77777777" w:rsidR="00180137" w:rsidRDefault="001801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4D80" w14:textId="7DC13B52" w:rsidR="00180137" w:rsidRDefault="00320C3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Pr="00320C37">
      <w:rPr>
        <w:rFonts w:eastAsia="Arial" w:cs="Arial"/>
        <w:bCs/>
      </w:rPr>
      <w:t>MZE-71828/2023-12122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85BF" w14:textId="77777777" w:rsidR="00180137" w:rsidRDefault="00320C3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6EE2D324" w14:textId="77777777" w:rsidR="00180137" w:rsidRDefault="00320C3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Těšnov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0ECAF55B" w14:textId="77777777" w:rsidR="00180137" w:rsidRDefault="00320C3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D1E1" w14:textId="77777777" w:rsidR="00894CD6" w:rsidRDefault="00894CD6">
      <w:r>
        <w:separator/>
      </w:r>
    </w:p>
  </w:footnote>
  <w:footnote w:type="continuationSeparator" w:id="0">
    <w:p w14:paraId="0D9B6E7F" w14:textId="77777777" w:rsidR="00894CD6" w:rsidRDefault="0089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264F" w14:textId="77777777" w:rsidR="00180137" w:rsidRDefault="00320C37">
    <w:pPr>
      <w:pStyle w:val="Zhlav"/>
    </w:pPr>
    <w:r>
      <w:pict w14:anchorId="3E2344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c0cc8f8-c2a5-4080-a45d-cd084a2d238e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C119" w14:textId="77777777" w:rsidR="00180137" w:rsidRDefault="00320C37">
    <w:pPr>
      <w:pStyle w:val="Zhlav"/>
    </w:pPr>
    <w:r>
      <w:pict w14:anchorId="6A152E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9ff205e-4b98-4ddf-88b7-4324ed2bdb85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9DF4" w14:textId="77777777" w:rsidR="00180137" w:rsidRDefault="00320C37">
    <w:pPr>
      <w:pStyle w:val="Zhlav"/>
    </w:pPr>
    <w:r>
      <w:pict w14:anchorId="49B011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74d70c8-73ef-4fa6-8176-13534acdf60e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95ECE8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85B04D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DDA0BF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EDA6A5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A6A3B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FA6EC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B97ECF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CF44EE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F8487E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36697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7308C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5E691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0EC14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226831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2D00E0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C3F4E9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68067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B166D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ED86D7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D136B2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CDE211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0ABE75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76D897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4341B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F64DF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E24CA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BAC240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B00F6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0930D1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83C16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201083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AA8C40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90498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B9011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E8BAB4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9D87F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66D227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87E4AC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002851593">
    <w:abstractNumId w:val="0"/>
  </w:num>
  <w:num w:numId="2" w16cid:durableId="1952080657">
    <w:abstractNumId w:val="1"/>
  </w:num>
  <w:num w:numId="3" w16cid:durableId="679892538">
    <w:abstractNumId w:val="2"/>
  </w:num>
  <w:num w:numId="4" w16cid:durableId="1920285924">
    <w:abstractNumId w:val="3"/>
  </w:num>
  <w:num w:numId="5" w16cid:durableId="702632772">
    <w:abstractNumId w:val="4"/>
  </w:num>
  <w:num w:numId="6" w16cid:durableId="1986739262">
    <w:abstractNumId w:val="5"/>
  </w:num>
  <w:num w:numId="7" w16cid:durableId="2082822500">
    <w:abstractNumId w:val="6"/>
  </w:num>
  <w:num w:numId="8" w16cid:durableId="728580273">
    <w:abstractNumId w:val="7"/>
  </w:num>
  <w:num w:numId="9" w16cid:durableId="6715492">
    <w:abstractNumId w:val="8"/>
  </w:num>
  <w:num w:numId="10" w16cid:durableId="742530628">
    <w:abstractNumId w:val="9"/>
  </w:num>
  <w:num w:numId="11" w16cid:durableId="1807235402">
    <w:abstractNumId w:val="10"/>
  </w:num>
  <w:num w:numId="12" w16cid:durableId="94790967">
    <w:abstractNumId w:val="11"/>
  </w:num>
  <w:num w:numId="13" w16cid:durableId="1141384613">
    <w:abstractNumId w:val="12"/>
  </w:num>
  <w:num w:numId="14" w16cid:durableId="214393418">
    <w:abstractNumId w:val="13"/>
  </w:num>
  <w:num w:numId="15" w16cid:durableId="11341852">
    <w:abstractNumId w:val="14"/>
  </w:num>
  <w:num w:numId="16" w16cid:durableId="725295019">
    <w:abstractNumId w:val="15"/>
  </w:num>
  <w:num w:numId="17" w16cid:durableId="981539123">
    <w:abstractNumId w:val="16"/>
  </w:num>
  <w:num w:numId="18" w16cid:durableId="1228567422">
    <w:abstractNumId w:val="17"/>
  </w:num>
  <w:num w:numId="19" w16cid:durableId="2056662435">
    <w:abstractNumId w:val="18"/>
  </w:num>
  <w:num w:numId="20" w16cid:durableId="1214150318">
    <w:abstractNumId w:val="19"/>
  </w:num>
  <w:num w:numId="21" w16cid:durableId="25911510">
    <w:abstractNumId w:val="20"/>
  </w:num>
  <w:num w:numId="22" w16cid:durableId="337467934">
    <w:abstractNumId w:val="21"/>
  </w:num>
  <w:num w:numId="23" w16cid:durableId="1018845753">
    <w:abstractNumId w:val="22"/>
  </w:num>
  <w:num w:numId="24" w16cid:durableId="1385251997">
    <w:abstractNumId w:val="23"/>
  </w:num>
  <w:num w:numId="25" w16cid:durableId="1011100968">
    <w:abstractNumId w:val="24"/>
  </w:num>
  <w:num w:numId="26" w16cid:durableId="38170203">
    <w:abstractNumId w:val="25"/>
  </w:num>
  <w:num w:numId="27" w16cid:durableId="583340655">
    <w:abstractNumId w:val="26"/>
  </w:num>
  <w:num w:numId="28" w16cid:durableId="1363940135">
    <w:abstractNumId w:val="27"/>
  </w:num>
  <w:num w:numId="29" w16cid:durableId="2110273612">
    <w:abstractNumId w:val="28"/>
  </w:num>
  <w:num w:numId="30" w16cid:durableId="1707874675">
    <w:abstractNumId w:val="29"/>
  </w:num>
  <w:num w:numId="31" w16cid:durableId="1959485448">
    <w:abstractNumId w:val="30"/>
  </w:num>
  <w:num w:numId="32" w16cid:durableId="1994867892">
    <w:abstractNumId w:val="31"/>
  </w:num>
  <w:num w:numId="33" w16cid:durableId="1590505606">
    <w:abstractNumId w:val="32"/>
  </w:num>
  <w:num w:numId="34" w16cid:durableId="1557475572">
    <w:abstractNumId w:val="33"/>
  </w:num>
  <w:num w:numId="35" w16cid:durableId="648439606">
    <w:abstractNumId w:val="34"/>
  </w:num>
  <w:num w:numId="36" w16cid:durableId="260115943">
    <w:abstractNumId w:val="35"/>
  </w:num>
  <w:num w:numId="37" w16cid:durableId="761947378">
    <w:abstractNumId w:val="36"/>
  </w:num>
  <w:num w:numId="38" w16cid:durableId="2402551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f Office, s.r.o._x000d__x000a_Jednořadá 1051/53_x000d__x000a_Bubeneč_x000d__x000a_160 00 Praha 6"/>
    <w:docVar w:name="dms_adresat_adresa" w:val="Jednořadá 1051/53_x000d__x000a_Bubeneč_x000d__x000a_160 00 Praha 6"/>
    <w:docVar w:name="dms_adresat_dat_narozeni" w:val=" "/>
    <w:docVar w:name="dms_adresat_ic" w:val="26768771"/>
    <w:docVar w:name="dms_adresat_jmeno" w:val=" "/>
    <w:docVar w:name="dms_carovy_kod" w:val="mzedms027125420"/>
    <w:docVar w:name="dms_carovy_kod_cj" w:val="MZE-71828/2023-12122"/>
    <w:docVar w:name="dms_cj" w:val="MZE-71828/2023-12122"/>
    <w:docVar w:name="dms_cj_skn" w:val=" "/>
    <w:docVar w:name="dms_datum" w:val="13. 12. 2023"/>
    <w:docVar w:name="dms_datum_textem" w:val="13. prosince 2023"/>
    <w:docVar w:name="dms_datum_vzniku" w:val="13. 12. 2023 11:38:32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2000/2019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44306 k Realizaci projektové dokumentace pro projekt Modernizace optické kabeláže v lokalitě Tešnov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180137"/>
    <w:rsid w:val="00180137"/>
    <w:rsid w:val="00320C37"/>
    <w:rsid w:val="005C0530"/>
    <w:rsid w:val="0089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C47252B"/>
  <w15:docId w15:val="{32AAC7D5-0B53-4949-BF20-8CE9AE33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1219</Characters>
  <Application>Microsoft Office Word</Application>
  <DocSecurity>4</DocSecurity>
  <Lines>10</Lines>
  <Paragraphs>2</Paragraphs>
  <ScaleCrop>false</ScaleCrop>
  <Company>T - SOFT spol. s r.o.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2023-12-19T12:28:00Z</cp:lastPrinted>
  <dcterms:created xsi:type="dcterms:W3CDTF">2023-12-19T14:57:00Z</dcterms:created>
  <dcterms:modified xsi:type="dcterms:W3CDTF">2023-12-19T14:57:00Z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