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EB" w:rsidRDefault="00C1286C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80082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259"/>
        <w:gridCol w:w="1661"/>
        <w:gridCol w:w="2813"/>
        <w:gridCol w:w="946"/>
      </w:tblGrid>
      <w:tr w:rsidR="008409E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Bracco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Imaging</w:t>
            </w:r>
            <w:proofErr w:type="spellEnd"/>
            <w:r>
              <w:rPr>
                <w:sz w:val="16"/>
                <w:szCs w:val="16"/>
              </w:rPr>
              <w:t xml:space="preserve"> Czech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Novodvorská 994/138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8409EB" w:rsidRDefault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14221 PRAHA 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8409EB" w:rsidRDefault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9EB" w:rsidRDefault="00C1286C" w:rsidP="00C128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8409EB" w:rsidRDefault="00C1286C" w:rsidP="00C1286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9EB" w:rsidRDefault="00C1286C" w:rsidP="00C1286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24119393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CZ24119393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02.11.2023 15:04:38 Dodavatel akceptuje tuto objednávku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409EB" w:rsidRDefault="00C1286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81246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9EB" w:rsidRDefault="00C1286C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8409EB" w:rsidRDefault="00C1286C">
            <w:pPr>
              <w:pStyle w:val="Jin0"/>
              <w:shd w:val="clear" w:color="auto" w:fill="auto"/>
              <w:jc w:val="right"/>
            </w:pPr>
            <w:r>
              <w:t>5583/63</w:t>
            </w: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9EB" w:rsidRDefault="008409EB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409EB" w:rsidRDefault="00C1286C">
            <w:pPr>
              <w:pStyle w:val="Jin0"/>
              <w:shd w:val="clear" w:color="auto" w:fill="auto"/>
            </w:pPr>
            <w:r>
              <w:t>IOMERON 400 INJ SOL 1X100ML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9EB" w:rsidRDefault="008409EB">
            <w:pPr>
              <w:pStyle w:val="Jin0"/>
              <w:shd w:val="clear" w:color="auto" w:fill="auto"/>
              <w:jc w:val="right"/>
            </w:pP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8409EB" w:rsidRDefault="008409EB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8409EB" w:rsidRDefault="00C1286C">
            <w:pPr>
              <w:pStyle w:val="Jin0"/>
              <w:shd w:val="clear" w:color="auto" w:fill="auto"/>
            </w:pPr>
            <w:r>
              <w:t>IOMERON 400 INJ SOL 1X50ML</w:t>
            </w:r>
          </w:p>
        </w:tc>
        <w:tc>
          <w:tcPr>
            <w:tcW w:w="2813" w:type="dxa"/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8409EB" w:rsidRDefault="008409EB">
            <w:pPr>
              <w:pStyle w:val="Jin0"/>
              <w:shd w:val="clear" w:color="auto" w:fill="auto"/>
              <w:jc w:val="right"/>
            </w:pP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8409EB" w:rsidRDefault="008409EB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8409EB" w:rsidRDefault="00C1286C">
            <w:pPr>
              <w:pStyle w:val="Jin0"/>
              <w:shd w:val="clear" w:color="auto" w:fill="auto"/>
            </w:pPr>
            <w:r>
              <w:t>PROHANCE INJ SOL 1X10MLX279,3MG/ML</w:t>
            </w:r>
          </w:p>
        </w:tc>
        <w:tc>
          <w:tcPr>
            <w:tcW w:w="2813" w:type="dxa"/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8409EB" w:rsidRDefault="008409EB">
            <w:pPr>
              <w:pStyle w:val="Jin0"/>
              <w:shd w:val="clear" w:color="auto" w:fill="auto"/>
              <w:jc w:val="right"/>
            </w:pP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shd w:val="clear" w:color="auto" w:fill="FFFFFF"/>
          </w:tcPr>
          <w:p w:rsidR="008409EB" w:rsidRDefault="008409EB">
            <w:pPr>
              <w:pStyle w:val="Jin0"/>
              <w:shd w:val="clear" w:color="auto" w:fill="auto"/>
              <w:jc w:val="right"/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8409EB" w:rsidRDefault="00C1286C">
            <w:pPr>
              <w:pStyle w:val="Jin0"/>
              <w:shd w:val="clear" w:color="auto" w:fill="auto"/>
            </w:pPr>
            <w:r>
              <w:t>PROHANCE INJ SOL 1X20MLX279,3MG/ML</w:t>
            </w:r>
          </w:p>
        </w:tc>
        <w:tc>
          <w:tcPr>
            <w:tcW w:w="2813" w:type="dxa"/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8409EB" w:rsidRDefault="008409EB">
            <w:pPr>
              <w:pStyle w:val="Jin0"/>
              <w:shd w:val="clear" w:color="auto" w:fill="auto"/>
              <w:jc w:val="right"/>
            </w:pP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9EB" w:rsidRDefault="008409EB">
            <w:pPr>
              <w:pStyle w:val="Jin0"/>
              <w:shd w:val="clear" w:color="auto" w:fill="auto"/>
              <w:jc w:val="right"/>
            </w:pPr>
          </w:p>
        </w:tc>
      </w:tr>
      <w:tr w:rsidR="008409E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8409EB" w:rsidRDefault="008409EB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8409EB" w:rsidRDefault="00C1286C">
            <w:pPr>
              <w:pStyle w:val="Jin0"/>
              <w:shd w:val="clear" w:color="auto" w:fill="auto"/>
              <w:jc w:val="right"/>
            </w:pPr>
            <w:r>
              <w:t>149 914,40</w:t>
            </w:r>
          </w:p>
        </w:tc>
      </w:tr>
    </w:tbl>
    <w:p w:rsidR="008409EB" w:rsidRDefault="008409EB">
      <w:pPr>
        <w:spacing w:after="2359" w:line="1" w:lineRule="exact"/>
      </w:pPr>
    </w:p>
    <w:p w:rsidR="008409EB" w:rsidRDefault="00C1286C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8409EB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line="240" w:lineRule="exact"/>
        <w:rPr>
          <w:sz w:val="19"/>
          <w:szCs w:val="19"/>
        </w:rPr>
      </w:pPr>
    </w:p>
    <w:p w:rsidR="008409EB" w:rsidRDefault="008409EB">
      <w:pPr>
        <w:spacing w:before="99" w:after="99" w:line="240" w:lineRule="exact"/>
        <w:rPr>
          <w:sz w:val="19"/>
          <w:szCs w:val="19"/>
        </w:rPr>
      </w:pPr>
    </w:p>
    <w:p w:rsidR="008409EB" w:rsidRDefault="008409EB">
      <w:pPr>
        <w:spacing w:line="1" w:lineRule="exact"/>
        <w:sectPr w:rsidR="008409EB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8409EB" w:rsidRDefault="00C1286C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8409EB" w:rsidRDefault="00C1286C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8409EB" w:rsidRDefault="008409EB">
      <w:pPr>
        <w:spacing w:after="220" w:line="1" w:lineRule="exact"/>
      </w:pPr>
    </w:p>
    <w:p w:rsidR="008409EB" w:rsidRDefault="008409EB">
      <w:pPr>
        <w:spacing w:line="1" w:lineRule="exact"/>
      </w:pPr>
    </w:p>
    <w:sectPr w:rsidR="008409EB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286C">
      <w:r>
        <w:separator/>
      </w:r>
    </w:p>
  </w:endnote>
  <w:endnote w:type="continuationSeparator" w:id="0">
    <w:p w:rsidR="00000000" w:rsidRDefault="00C1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EB" w:rsidRDefault="008409EB"/>
  </w:footnote>
  <w:footnote w:type="continuationSeparator" w:id="0">
    <w:p w:rsidR="008409EB" w:rsidRDefault="008409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09EB"/>
    <w:rsid w:val="008409EB"/>
    <w:rsid w:val="00C1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2023-12-19T13:04:00Z</dcterms:created>
  <dcterms:modified xsi:type="dcterms:W3CDTF">2023-12-19T13:05:00Z</dcterms:modified>
</cp:coreProperties>
</file>