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5619F" w14:textId="77777777" w:rsidR="006B1517" w:rsidRDefault="006B1517" w:rsidP="006B1517">
      <w:pPr>
        <w:jc w:val="center"/>
        <w:rPr>
          <w:rFonts w:ascii="Arial" w:hAnsi="Arial" w:cs="Arial"/>
          <w:b/>
          <w:sz w:val="28"/>
          <w:szCs w:val="52"/>
        </w:rPr>
      </w:pPr>
      <w:bookmarkStart w:id="0" w:name="_GoBack"/>
      <w:bookmarkEnd w:id="0"/>
    </w:p>
    <w:p w14:paraId="1BDEE01D" w14:textId="77777777" w:rsidR="00BF7DA4" w:rsidRDefault="00BF7DA4" w:rsidP="006B1517">
      <w:pPr>
        <w:jc w:val="center"/>
        <w:rPr>
          <w:rFonts w:ascii="Arial" w:hAnsi="Arial" w:cs="Arial"/>
          <w:b/>
          <w:sz w:val="28"/>
          <w:szCs w:val="52"/>
        </w:rPr>
      </w:pPr>
      <w:r>
        <w:rPr>
          <w:rFonts w:ascii="Arial" w:hAnsi="Arial" w:cs="Arial"/>
          <w:b/>
          <w:sz w:val="28"/>
          <w:szCs w:val="52"/>
        </w:rPr>
        <w:t>Smlouva o spolupráci</w:t>
      </w:r>
    </w:p>
    <w:p w14:paraId="504879B9" w14:textId="77777777" w:rsidR="00BF7DA4" w:rsidRDefault="00BF7DA4" w:rsidP="006B151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při dlouhodobých dodávkách výrobků</w:t>
      </w:r>
    </w:p>
    <w:p w14:paraId="07728919" w14:textId="77777777" w:rsidR="00BF7DA4" w:rsidRPr="00A84AA2" w:rsidRDefault="00BF7DA4" w:rsidP="00BF7DA4">
      <w:pPr>
        <w:jc w:val="center"/>
        <w:rPr>
          <w:rFonts w:ascii="Arial" w:hAnsi="Arial" w:cs="Arial"/>
          <w:bCs/>
          <w:szCs w:val="24"/>
        </w:rPr>
      </w:pPr>
    </w:p>
    <w:p w14:paraId="50024438" w14:textId="77777777" w:rsidR="00BF7DA4" w:rsidRPr="00A84AA2" w:rsidRDefault="00BF7DA4" w:rsidP="00BF7DA4">
      <w:pPr>
        <w:jc w:val="center"/>
        <w:rPr>
          <w:rFonts w:ascii="Arial" w:hAnsi="Arial" w:cs="Arial"/>
          <w:bCs/>
          <w:szCs w:val="24"/>
        </w:rPr>
      </w:pPr>
      <w:r w:rsidRPr="00A84AA2">
        <w:rPr>
          <w:rFonts w:ascii="Arial" w:hAnsi="Arial" w:cs="Arial"/>
          <w:bCs/>
          <w:szCs w:val="24"/>
        </w:rPr>
        <w:t>uzavřená dnešního dne, měsíce a roku mezi smluvními stranami, kterými jsou:</w:t>
      </w:r>
    </w:p>
    <w:p w14:paraId="020004C5" w14:textId="77777777" w:rsidR="00BF7DA4" w:rsidRDefault="00BF7DA4" w:rsidP="00BF7DA4">
      <w:pPr>
        <w:jc w:val="both"/>
        <w:rPr>
          <w:rFonts w:ascii="Arial" w:hAnsi="Arial" w:cs="Arial"/>
        </w:rPr>
      </w:pPr>
    </w:p>
    <w:p w14:paraId="3F90B589" w14:textId="77777777" w:rsidR="00A84AA2" w:rsidRPr="00B15734" w:rsidRDefault="00A84AA2" w:rsidP="00A84AA2">
      <w:pPr>
        <w:jc w:val="both"/>
        <w:rPr>
          <w:rFonts w:ascii="Arial" w:hAnsi="Arial" w:cs="Arial"/>
          <w:b/>
        </w:rPr>
      </w:pPr>
    </w:p>
    <w:p w14:paraId="37ED520A" w14:textId="617E2650" w:rsidR="00A84AA2" w:rsidRPr="00B15734" w:rsidRDefault="00A84AA2" w:rsidP="00A84AA2">
      <w:pPr>
        <w:jc w:val="both"/>
        <w:rPr>
          <w:rFonts w:ascii="Arial" w:hAnsi="Arial" w:cs="Arial"/>
          <w:b/>
        </w:rPr>
      </w:pPr>
      <w:r w:rsidRPr="00B15734">
        <w:rPr>
          <w:rFonts w:ascii="Arial" w:hAnsi="Arial" w:cs="Arial"/>
          <w:b/>
        </w:rPr>
        <w:t>Herbacos Recordati s.r.o.</w:t>
      </w:r>
    </w:p>
    <w:p w14:paraId="267115D6" w14:textId="77777777" w:rsidR="00A84AA2" w:rsidRPr="00B15734" w:rsidRDefault="00A84AA2" w:rsidP="00A84AA2">
      <w:pPr>
        <w:jc w:val="both"/>
        <w:rPr>
          <w:rFonts w:ascii="Arial" w:hAnsi="Arial" w:cs="Arial"/>
        </w:rPr>
      </w:pPr>
      <w:r w:rsidRPr="00B15734">
        <w:rPr>
          <w:rFonts w:ascii="Arial" w:hAnsi="Arial" w:cs="Arial"/>
        </w:rPr>
        <w:t>sídlo: Štrossova 239, Bílé Předměstí, 530 03 Pardubice</w:t>
      </w:r>
    </w:p>
    <w:p w14:paraId="7A1173C6" w14:textId="2F677921" w:rsidR="00A84AA2" w:rsidRPr="00B15734" w:rsidRDefault="00A84AA2" w:rsidP="00A84AA2">
      <w:pPr>
        <w:jc w:val="both"/>
        <w:rPr>
          <w:rFonts w:ascii="Arial" w:hAnsi="Arial" w:cs="Arial"/>
        </w:rPr>
      </w:pPr>
      <w:r w:rsidRPr="00B15734">
        <w:rPr>
          <w:rFonts w:ascii="Arial" w:hAnsi="Arial" w:cs="Arial"/>
        </w:rPr>
        <w:t>IČ: 15061906, DIČ: CZ00092584</w:t>
      </w:r>
      <w:r w:rsidRPr="00B15734">
        <w:rPr>
          <w:rFonts w:ascii="Arial" w:hAnsi="Arial" w:cs="Arial"/>
        </w:rPr>
        <w:tab/>
      </w:r>
    </w:p>
    <w:p w14:paraId="35EEABC1" w14:textId="59C06D3D" w:rsidR="00A84AA2" w:rsidRPr="00B15734" w:rsidRDefault="00A84AA2" w:rsidP="00A84AA2">
      <w:pPr>
        <w:jc w:val="both"/>
        <w:rPr>
          <w:rFonts w:ascii="Arial" w:hAnsi="Arial" w:cs="Arial"/>
        </w:rPr>
      </w:pPr>
      <w:r w:rsidRPr="00B15734">
        <w:rPr>
          <w:rFonts w:ascii="Arial" w:hAnsi="Arial" w:cs="Arial"/>
        </w:rPr>
        <w:t xml:space="preserve">bankovní spojení: Komerční banka, a.s., č. účtu: </w:t>
      </w:r>
      <w:r w:rsidR="008125CB">
        <w:rPr>
          <w:rFonts w:ascii="Arial" w:hAnsi="Arial" w:cs="Arial"/>
        </w:rPr>
        <w:t>XXX</w:t>
      </w:r>
    </w:p>
    <w:p w14:paraId="0A937010" w14:textId="4A9A6486" w:rsidR="00A84AA2" w:rsidRPr="00B15734" w:rsidRDefault="00A84AA2" w:rsidP="00A84AA2">
      <w:pPr>
        <w:jc w:val="both"/>
        <w:rPr>
          <w:rFonts w:ascii="Arial" w:hAnsi="Arial" w:cs="Arial"/>
        </w:rPr>
      </w:pPr>
      <w:r w:rsidRPr="00B15734">
        <w:rPr>
          <w:rFonts w:ascii="Arial" w:hAnsi="Arial" w:cs="Arial"/>
        </w:rPr>
        <w:t xml:space="preserve">zapsána v obchodním rejstříku u Krajského soudu v Hradci Králové, oddíl C, vložka 400                </w:t>
      </w:r>
    </w:p>
    <w:p w14:paraId="553ED67A" w14:textId="77777777" w:rsidR="00A84AA2" w:rsidRPr="00B15734" w:rsidRDefault="00A84AA2" w:rsidP="00A84AA2">
      <w:pPr>
        <w:jc w:val="both"/>
        <w:rPr>
          <w:rFonts w:ascii="Arial" w:hAnsi="Arial" w:cs="Arial"/>
        </w:rPr>
      </w:pPr>
      <w:r w:rsidRPr="00B15734">
        <w:rPr>
          <w:rFonts w:ascii="Arial" w:hAnsi="Arial" w:cs="Arial"/>
        </w:rPr>
        <w:t xml:space="preserve">zastoupená: Ing. Jiří Šafránek, finanční ředitel, prokurista  </w:t>
      </w:r>
    </w:p>
    <w:p w14:paraId="48403758" w14:textId="77777777" w:rsidR="00BF7DA4" w:rsidRPr="00B15734" w:rsidRDefault="00BF7DA4" w:rsidP="00BF7DA4">
      <w:pPr>
        <w:jc w:val="both"/>
        <w:rPr>
          <w:rFonts w:ascii="Arial" w:hAnsi="Arial" w:cs="Arial"/>
          <w:b/>
        </w:rPr>
      </w:pPr>
      <w:r w:rsidRPr="00B15734">
        <w:rPr>
          <w:rFonts w:ascii="Arial" w:hAnsi="Arial" w:cs="Arial"/>
          <w:b/>
        </w:rPr>
        <w:t>(dále jen „dodavatel“)</w:t>
      </w:r>
    </w:p>
    <w:p w14:paraId="62980003" w14:textId="77777777" w:rsidR="00BF7DA4" w:rsidRPr="00B15734" w:rsidRDefault="00BF7DA4" w:rsidP="00BF7DA4">
      <w:pPr>
        <w:ind w:left="2124" w:hanging="2124"/>
        <w:jc w:val="both"/>
        <w:rPr>
          <w:rFonts w:ascii="Arial" w:hAnsi="Arial" w:cs="Arial"/>
          <w:b/>
        </w:rPr>
      </w:pPr>
    </w:p>
    <w:p w14:paraId="7C455325" w14:textId="77777777" w:rsidR="00BF7DA4" w:rsidRPr="00B15734" w:rsidRDefault="00BF7DA4" w:rsidP="00BF7DA4">
      <w:pPr>
        <w:ind w:left="2124" w:hanging="2124"/>
        <w:jc w:val="both"/>
        <w:rPr>
          <w:rFonts w:ascii="Arial" w:hAnsi="Arial" w:cs="Arial"/>
          <w:b/>
        </w:rPr>
      </w:pPr>
      <w:r w:rsidRPr="00B15734">
        <w:rPr>
          <w:rFonts w:ascii="Arial" w:hAnsi="Arial" w:cs="Arial"/>
          <w:b/>
        </w:rPr>
        <w:t>a</w:t>
      </w:r>
    </w:p>
    <w:p w14:paraId="0A93AD67" w14:textId="77777777" w:rsidR="00BF7DA4" w:rsidRPr="00B15734" w:rsidRDefault="00BF7DA4" w:rsidP="00BF7DA4">
      <w:pPr>
        <w:jc w:val="both"/>
        <w:rPr>
          <w:rFonts w:ascii="Arial" w:hAnsi="Arial" w:cs="Arial"/>
        </w:rPr>
      </w:pPr>
    </w:p>
    <w:p w14:paraId="1A1A14C6" w14:textId="77777777" w:rsidR="00653E41" w:rsidRPr="00B15734" w:rsidRDefault="00653E41" w:rsidP="00BF7DA4">
      <w:pPr>
        <w:spacing w:line="260" w:lineRule="atLeast"/>
        <w:ind w:right="-172"/>
        <w:jc w:val="both"/>
        <w:rPr>
          <w:rFonts w:ascii="Arial" w:hAnsi="Arial" w:cs="Arial"/>
          <w:b/>
          <w:bCs/>
        </w:rPr>
      </w:pPr>
      <w:r w:rsidRPr="00B15734">
        <w:rPr>
          <w:rFonts w:ascii="Arial" w:hAnsi="Arial" w:cs="Arial"/>
          <w:b/>
          <w:bCs/>
        </w:rPr>
        <w:t>Slezská nemocnice v Opavě, příspěvková organizace</w:t>
      </w:r>
    </w:p>
    <w:p w14:paraId="098C8CF4" w14:textId="32D7FEFE" w:rsidR="00BF7DA4" w:rsidRPr="00B15734" w:rsidRDefault="008D63EA" w:rsidP="00BF7DA4">
      <w:pPr>
        <w:spacing w:line="260" w:lineRule="atLeast"/>
        <w:ind w:right="-172"/>
        <w:jc w:val="both"/>
        <w:rPr>
          <w:rFonts w:ascii="Arial" w:hAnsi="Arial" w:cs="Arial"/>
          <w:bCs/>
        </w:rPr>
      </w:pPr>
      <w:r w:rsidRPr="00B15734">
        <w:rPr>
          <w:rFonts w:ascii="Arial" w:hAnsi="Arial" w:cs="Arial"/>
          <w:bCs/>
        </w:rPr>
        <w:t xml:space="preserve">sídlo: </w:t>
      </w:r>
      <w:r w:rsidR="00653E41" w:rsidRPr="00B15734">
        <w:rPr>
          <w:rFonts w:ascii="Arial" w:hAnsi="Arial" w:cs="Arial"/>
          <w:bCs/>
        </w:rPr>
        <w:t>Olomoucká 470/86, Předměstí, 746 01 Opava</w:t>
      </w:r>
    </w:p>
    <w:p w14:paraId="70081C84" w14:textId="3323733D" w:rsidR="00BF7DA4" w:rsidRPr="00B15734" w:rsidRDefault="00BF7DA4" w:rsidP="00BF7DA4">
      <w:pPr>
        <w:rPr>
          <w:rFonts w:ascii="Arial" w:hAnsi="Arial" w:cs="Arial"/>
          <w:bCs/>
        </w:rPr>
      </w:pPr>
      <w:r w:rsidRPr="00B15734">
        <w:rPr>
          <w:rFonts w:ascii="Arial" w:hAnsi="Arial" w:cs="Arial"/>
          <w:bCs/>
        </w:rPr>
        <w:t xml:space="preserve">IČ: </w:t>
      </w:r>
      <w:r w:rsidR="00653E41" w:rsidRPr="00B15734">
        <w:rPr>
          <w:rFonts w:ascii="Arial" w:hAnsi="Arial" w:cs="Arial"/>
          <w:bCs/>
        </w:rPr>
        <w:t>47813750</w:t>
      </w:r>
      <w:r w:rsidR="00C579AC" w:rsidRPr="00B15734">
        <w:rPr>
          <w:rFonts w:ascii="Arial" w:hAnsi="Arial" w:cs="Arial"/>
          <w:bCs/>
        </w:rPr>
        <w:t>, DIČ: CZ</w:t>
      </w:r>
      <w:r w:rsidR="00653E41" w:rsidRPr="00B15734">
        <w:rPr>
          <w:rFonts w:ascii="Arial" w:hAnsi="Arial" w:cs="Arial"/>
          <w:bCs/>
        </w:rPr>
        <w:t>47813750</w:t>
      </w:r>
    </w:p>
    <w:p w14:paraId="023AF6C8" w14:textId="15407F27" w:rsidR="00BF7DA4" w:rsidRPr="00B15734" w:rsidRDefault="00BF7DA4" w:rsidP="00BF7DA4">
      <w:pPr>
        <w:autoSpaceDE w:val="0"/>
        <w:autoSpaceDN w:val="0"/>
        <w:adjustRightInd w:val="0"/>
        <w:rPr>
          <w:rFonts w:ascii="Arial" w:hAnsi="Arial" w:cs="Arial"/>
        </w:rPr>
      </w:pPr>
      <w:r w:rsidRPr="00B15734">
        <w:rPr>
          <w:rFonts w:ascii="Arial" w:hAnsi="Arial" w:cs="Arial"/>
          <w:bCs/>
        </w:rPr>
        <w:t xml:space="preserve">bankovní spojení: </w:t>
      </w:r>
      <w:r w:rsidR="00653E41" w:rsidRPr="00B15734">
        <w:rPr>
          <w:rFonts w:ascii="Arial" w:hAnsi="Arial" w:cs="Arial"/>
          <w:bCs/>
        </w:rPr>
        <w:t>Komerční banka</w:t>
      </w:r>
      <w:r w:rsidR="006E115E" w:rsidRPr="00B15734">
        <w:rPr>
          <w:rFonts w:ascii="Arial" w:hAnsi="Arial" w:cs="Arial"/>
        </w:rPr>
        <w:t xml:space="preserve">, </w:t>
      </w:r>
      <w:r w:rsidR="00A84AA2" w:rsidRPr="00B15734">
        <w:rPr>
          <w:rFonts w:ascii="Arial" w:hAnsi="Arial" w:cs="Arial"/>
        </w:rPr>
        <w:t xml:space="preserve">a.s., </w:t>
      </w:r>
      <w:r w:rsidR="006E115E" w:rsidRPr="00B15734">
        <w:rPr>
          <w:rFonts w:ascii="Arial" w:hAnsi="Arial" w:cs="Arial"/>
        </w:rPr>
        <w:t>č. ú</w:t>
      </w:r>
      <w:r w:rsidR="00A84AA2" w:rsidRPr="00B15734">
        <w:rPr>
          <w:rFonts w:ascii="Arial" w:hAnsi="Arial" w:cs="Arial"/>
        </w:rPr>
        <w:t>čtu:</w:t>
      </w:r>
      <w:r w:rsidR="006E115E" w:rsidRPr="00B15734">
        <w:rPr>
          <w:rFonts w:ascii="Arial" w:hAnsi="Arial" w:cs="Arial"/>
        </w:rPr>
        <w:t xml:space="preserve"> </w:t>
      </w:r>
      <w:r w:rsidR="008125CB">
        <w:rPr>
          <w:rFonts w:ascii="Arial" w:hAnsi="Arial" w:cs="Arial"/>
        </w:rPr>
        <w:t>XXX</w:t>
      </w:r>
    </w:p>
    <w:p w14:paraId="2B1A0FD4" w14:textId="7586ACA6" w:rsidR="00BF7DA4" w:rsidRPr="00B15734" w:rsidRDefault="00BF7DA4" w:rsidP="00BF7DA4">
      <w:pPr>
        <w:pStyle w:val="Zhlav"/>
        <w:tabs>
          <w:tab w:val="clear" w:pos="4536"/>
          <w:tab w:val="clear" w:pos="9072"/>
          <w:tab w:val="left" w:pos="2694"/>
          <w:tab w:val="left" w:pos="5245"/>
          <w:tab w:val="left" w:pos="7513"/>
        </w:tabs>
        <w:rPr>
          <w:rFonts w:ascii="Arial" w:hAnsi="Arial" w:cs="Arial"/>
          <w:bCs/>
        </w:rPr>
      </w:pPr>
      <w:r w:rsidRPr="00B15734">
        <w:rPr>
          <w:rFonts w:ascii="Arial" w:hAnsi="Arial" w:cs="Arial"/>
          <w:bCs/>
        </w:rPr>
        <w:t>zapsána v obchodním rejstříku u Krajského soudu v</w:t>
      </w:r>
      <w:r w:rsidR="00A84AA2" w:rsidRPr="00B15734">
        <w:rPr>
          <w:rFonts w:ascii="Arial" w:hAnsi="Arial" w:cs="Arial"/>
          <w:bCs/>
        </w:rPr>
        <w:t> </w:t>
      </w:r>
      <w:r w:rsidR="00653E41" w:rsidRPr="00B15734">
        <w:rPr>
          <w:rFonts w:ascii="Arial" w:hAnsi="Arial" w:cs="Arial"/>
          <w:bCs/>
        </w:rPr>
        <w:t>Ostravě</w:t>
      </w:r>
      <w:r w:rsidR="00A84AA2" w:rsidRPr="00B15734">
        <w:rPr>
          <w:rFonts w:ascii="Arial" w:hAnsi="Arial" w:cs="Arial"/>
          <w:bCs/>
        </w:rPr>
        <w:t>,</w:t>
      </w:r>
      <w:r w:rsidRPr="00B15734">
        <w:rPr>
          <w:rFonts w:ascii="Arial" w:hAnsi="Arial" w:cs="Arial"/>
          <w:bCs/>
        </w:rPr>
        <w:t xml:space="preserve"> oddíl </w:t>
      </w:r>
      <w:r w:rsidR="00653E41" w:rsidRPr="00B15734">
        <w:rPr>
          <w:rFonts w:ascii="Arial" w:hAnsi="Arial" w:cs="Arial"/>
          <w:bCs/>
        </w:rPr>
        <w:t>Pr</w:t>
      </w:r>
      <w:r w:rsidRPr="00B15734">
        <w:rPr>
          <w:rFonts w:ascii="Arial" w:hAnsi="Arial" w:cs="Arial"/>
          <w:bCs/>
        </w:rPr>
        <w:t xml:space="preserve">, vložka </w:t>
      </w:r>
      <w:r w:rsidR="00653E41" w:rsidRPr="00B15734">
        <w:rPr>
          <w:rFonts w:ascii="Arial" w:hAnsi="Arial" w:cs="Arial"/>
          <w:bCs/>
        </w:rPr>
        <w:t>924</w:t>
      </w:r>
    </w:p>
    <w:p w14:paraId="5D072243" w14:textId="53C6DEBC" w:rsidR="00807B99" w:rsidRPr="00B15734" w:rsidRDefault="00807B99" w:rsidP="00BF7DA4">
      <w:pPr>
        <w:jc w:val="both"/>
        <w:rPr>
          <w:rFonts w:ascii="Arial" w:hAnsi="Arial" w:cs="Arial"/>
          <w:b/>
          <w:bCs/>
        </w:rPr>
      </w:pPr>
      <w:r w:rsidRPr="00B15734">
        <w:rPr>
          <w:rFonts w:ascii="Arial" w:hAnsi="Arial" w:cs="Arial"/>
        </w:rPr>
        <w:t>zast</w:t>
      </w:r>
      <w:r w:rsidR="00A84AA2" w:rsidRPr="00B15734">
        <w:rPr>
          <w:rFonts w:ascii="Arial" w:hAnsi="Arial" w:cs="Arial"/>
        </w:rPr>
        <w:t>oupená</w:t>
      </w:r>
      <w:r w:rsidR="00662DBD" w:rsidRPr="00B15734">
        <w:rPr>
          <w:rFonts w:ascii="Arial" w:hAnsi="Arial" w:cs="Arial"/>
        </w:rPr>
        <w:t>:</w:t>
      </w:r>
      <w:r w:rsidR="00A84AA2" w:rsidRPr="00B15734">
        <w:rPr>
          <w:rFonts w:ascii="Arial" w:hAnsi="Arial" w:cs="Arial"/>
        </w:rPr>
        <w:t xml:space="preserve"> </w:t>
      </w:r>
      <w:r w:rsidR="00540F32" w:rsidRPr="00B15734">
        <w:rPr>
          <w:rFonts w:ascii="Arial" w:hAnsi="Arial" w:cs="Arial"/>
        </w:rPr>
        <w:t>Ing. Karel Siebert, MBA</w:t>
      </w:r>
      <w:r w:rsidR="00653E41" w:rsidRPr="00B15734">
        <w:rPr>
          <w:rFonts w:ascii="Arial" w:hAnsi="Arial" w:cs="Arial"/>
        </w:rPr>
        <w:t xml:space="preserve">, ředitel </w:t>
      </w:r>
    </w:p>
    <w:p w14:paraId="687E89FF" w14:textId="77777777" w:rsidR="00A84AA2" w:rsidRPr="00B15734" w:rsidRDefault="00C579AC" w:rsidP="00BF7DA4">
      <w:pPr>
        <w:jc w:val="both"/>
        <w:rPr>
          <w:rFonts w:ascii="Arial" w:hAnsi="Arial" w:cs="Arial"/>
        </w:rPr>
      </w:pPr>
      <w:r w:rsidRPr="00B15734">
        <w:rPr>
          <w:rFonts w:ascii="Arial" w:hAnsi="Arial" w:cs="Arial"/>
        </w:rPr>
        <w:t xml:space="preserve">jako odběratel na straně druhé </w:t>
      </w:r>
    </w:p>
    <w:p w14:paraId="75BA45F8" w14:textId="693D1C96" w:rsidR="00BF7DA4" w:rsidRPr="00B15734" w:rsidRDefault="00C579AC" w:rsidP="00BF7DA4">
      <w:pPr>
        <w:jc w:val="both"/>
        <w:rPr>
          <w:rFonts w:ascii="Arial" w:hAnsi="Arial" w:cs="Arial"/>
          <w:b/>
          <w:bCs/>
        </w:rPr>
      </w:pPr>
      <w:r w:rsidRPr="00B15734">
        <w:rPr>
          <w:rFonts w:ascii="Arial" w:hAnsi="Arial" w:cs="Arial"/>
          <w:b/>
          <w:bCs/>
        </w:rPr>
        <w:t>(</w:t>
      </w:r>
      <w:r w:rsidR="00BF7DA4" w:rsidRPr="00B15734">
        <w:rPr>
          <w:rFonts w:ascii="Arial" w:hAnsi="Arial" w:cs="Arial"/>
          <w:b/>
          <w:bCs/>
        </w:rPr>
        <w:t>dále jen „odběratel“).</w:t>
      </w:r>
    </w:p>
    <w:p w14:paraId="061B2EF0" w14:textId="77777777" w:rsidR="00BF7DA4" w:rsidRPr="00B15734" w:rsidRDefault="00BF7DA4" w:rsidP="00BF7DA4">
      <w:pPr>
        <w:jc w:val="center"/>
        <w:rPr>
          <w:rFonts w:ascii="Arial" w:hAnsi="Arial" w:cs="Arial"/>
          <w:b/>
          <w:bCs/>
        </w:rPr>
      </w:pPr>
    </w:p>
    <w:p w14:paraId="5BE459C5" w14:textId="77777777" w:rsidR="00BF7DA4" w:rsidRPr="00B15734" w:rsidRDefault="00BF7DA4" w:rsidP="0018500B">
      <w:pPr>
        <w:rPr>
          <w:rFonts w:ascii="Arial" w:hAnsi="Arial" w:cs="Arial"/>
          <w:b/>
        </w:rPr>
      </w:pPr>
    </w:p>
    <w:p w14:paraId="6254B753" w14:textId="77777777" w:rsidR="00BF7DA4" w:rsidRPr="00B15734" w:rsidRDefault="00BF7DA4" w:rsidP="00BF7DA4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6709E668" w14:textId="77777777" w:rsidR="00BF7DA4" w:rsidRPr="00B15734" w:rsidRDefault="00BF7DA4" w:rsidP="00BF7DA4">
      <w:pPr>
        <w:jc w:val="center"/>
        <w:rPr>
          <w:rFonts w:ascii="Arial" w:hAnsi="Arial" w:cs="Arial"/>
          <w:b/>
        </w:rPr>
      </w:pPr>
      <w:r w:rsidRPr="00B15734">
        <w:rPr>
          <w:rFonts w:ascii="Arial" w:hAnsi="Arial" w:cs="Arial"/>
          <w:b/>
        </w:rPr>
        <w:t>Smluvní strany se dohodly takto:</w:t>
      </w:r>
    </w:p>
    <w:p w14:paraId="01D91C45" w14:textId="77777777" w:rsidR="00BF7DA4" w:rsidRPr="00B15734" w:rsidRDefault="00BF7DA4" w:rsidP="00BF7DA4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011E398B" w14:textId="77777777" w:rsidR="00BF7DA4" w:rsidRPr="00B15734" w:rsidRDefault="00BF7DA4" w:rsidP="00BF7DA4">
      <w:pPr>
        <w:jc w:val="both"/>
        <w:rPr>
          <w:rFonts w:ascii="Arial" w:hAnsi="Arial" w:cs="Arial"/>
          <w:b/>
        </w:rPr>
      </w:pPr>
    </w:p>
    <w:p w14:paraId="0E92A00F" w14:textId="77777777" w:rsidR="00E41585" w:rsidRPr="00B15734" w:rsidRDefault="00E41585" w:rsidP="00BF7DA4">
      <w:pPr>
        <w:jc w:val="both"/>
        <w:rPr>
          <w:rFonts w:ascii="Arial" w:hAnsi="Arial" w:cs="Arial"/>
          <w:b/>
        </w:rPr>
      </w:pPr>
    </w:p>
    <w:p w14:paraId="7F923EFE" w14:textId="77777777" w:rsidR="00BF7DA4" w:rsidRPr="00B15734" w:rsidRDefault="00BF7DA4" w:rsidP="00BF7DA4">
      <w:pPr>
        <w:jc w:val="center"/>
        <w:rPr>
          <w:rFonts w:ascii="Arial" w:hAnsi="Arial" w:cs="Arial"/>
          <w:b/>
        </w:rPr>
      </w:pPr>
      <w:r w:rsidRPr="00B15734">
        <w:rPr>
          <w:rFonts w:ascii="Arial" w:hAnsi="Arial" w:cs="Arial"/>
          <w:b/>
        </w:rPr>
        <w:t>I.</w:t>
      </w:r>
    </w:p>
    <w:p w14:paraId="2887A1A3" w14:textId="77777777" w:rsidR="00BF7DA4" w:rsidRPr="00B15734" w:rsidRDefault="00BF7DA4" w:rsidP="00BF7DA4">
      <w:pPr>
        <w:pStyle w:val="Nadpis1"/>
        <w:rPr>
          <w:rFonts w:ascii="Arial" w:eastAsia="Times New Roman" w:hAnsi="Arial" w:cs="Arial"/>
          <w:i w:val="0"/>
          <w:sz w:val="20"/>
        </w:rPr>
      </w:pPr>
      <w:r w:rsidRPr="00B15734">
        <w:rPr>
          <w:rFonts w:ascii="Arial" w:eastAsia="Times New Roman" w:hAnsi="Arial" w:cs="Arial"/>
          <w:i w:val="0"/>
          <w:sz w:val="20"/>
        </w:rPr>
        <w:t>Úvodní ustanovení</w:t>
      </w:r>
    </w:p>
    <w:p w14:paraId="7650AB53" w14:textId="77777777" w:rsidR="00BF7DA4" w:rsidRPr="00B15734" w:rsidRDefault="00BF7DA4" w:rsidP="00BF7DA4">
      <w:pPr>
        <w:jc w:val="center"/>
        <w:rPr>
          <w:rFonts w:ascii="Arial" w:hAnsi="Arial" w:cs="Arial"/>
          <w:b/>
        </w:rPr>
      </w:pPr>
    </w:p>
    <w:p w14:paraId="0FC98970" w14:textId="77777777" w:rsidR="00BF7DA4" w:rsidRPr="00B15734" w:rsidRDefault="00BF7DA4" w:rsidP="00BF7DA4">
      <w:pPr>
        <w:pStyle w:val="Zkladntext2"/>
        <w:numPr>
          <w:ilvl w:val="0"/>
          <w:numId w:val="4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Smluvní strany touto smlouvou sjednávají základní principy a podmínky vzájemné spolupráce v rámci jejich podnikatelské a obchodní činnosti tak, aby bylo dosaženo maximální oboustranné výhodnosti.</w:t>
      </w:r>
    </w:p>
    <w:p w14:paraId="41AA51F3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3E169CF6" w14:textId="77777777" w:rsidR="00BF7DA4" w:rsidRPr="00B15734" w:rsidRDefault="00BF7DA4" w:rsidP="00BF7DA4">
      <w:pPr>
        <w:pStyle w:val="Zkladntext2"/>
        <w:numPr>
          <w:ilvl w:val="0"/>
          <w:numId w:val="4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Účastníci této smlouvy se v rámci jejího naplňování zavazují postupovat vždy v souladu s právním řádem České republiky, zejména v oblasti ochrany hospodářské soutěže.</w:t>
      </w:r>
    </w:p>
    <w:p w14:paraId="0490605D" w14:textId="77777777" w:rsidR="00BF7DA4" w:rsidRPr="00B1573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34EA04DB" w14:textId="77777777" w:rsidR="00E41585" w:rsidRPr="00B15734" w:rsidRDefault="00E41585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31CD7ED7" w14:textId="77777777" w:rsidR="00BF7DA4" w:rsidRPr="00B1573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B15734">
        <w:rPr>
          <w:rFonts w:ascii="Arial" w:hAnsi="Arial" w:cs="Arial"/>
          <w:b/>
          <w:sz w:val="20"/>
        </w:rPr>
        <w:t>II.</w:t>
      </w:r>
    </w:p>
    <w:p w14:paraId="3387DAA5" w14:textId="77777777" w:rsidR="00BF7DA4" w:rsidRPr="00B1573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B15734">
        <w:rPr>
          <w:rFonts w:ascii="Arial" w:hAnsi="Arial" w:cs="Arial"/>
          <w:b/>
          <w:sz w:val="20"/>
        </w:rPr>
        <w:t>Předmět smlouvy</w:t>
      </w:r>
    </w:p>
    <w:p w14:paraId="7DDBABED" w14:textId="77777777" w:rsidR="00BF7DA4" w:rsidRPr="00B1573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F5FA7F1" w14:textId="77777777" w:rsidR="00BF7DA4" w:rsidRPr="00B15734" w:rsidRDefault="00BF7DA4" w:rsidP="00BF7DA4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Obě smluvní strany souhlasně konstatují, že odběratel prostřednictvím spolupráce upravené dílčími písemnými kupními smlouvami s jednotlivými distributory odebírá v rámci své činnosti i výrobky dodavatele, jejichž seznam je uveden v Příloze č. 1 této smlouvy (dále jen „zboží“), a to v takovém množství, které je pro činnost odběratele potřebné. Příloha č. 1 tvoří nedílnou součást této smlouvy. V příslušné dílčí kupní smlouvě uzavřené mezi odběratelem a distributorem jsou dále upraveny konkrétní obchodní vztahy zaměřené zejména na způsob objednávek zboží, termín a místo dodání, požadavky na zboží, způsob převzetí zboží odběratelem, případně další ujednání ke specifikaci smluvních vztahů.</w:t>
      </w:r>
    </w:p>
    <w:p w14:paraId="43BACAB4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6FFF227F" w14:textId="77777777" w:rsidR="00BF7DA4" w:rsidRPr="00B15734" w:rsidRDefault="00BF7DA4" w:rsidP="00BF7DA4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Proces uzavření dílčí kupní smlouvy mezi odběratelem a distributorem není nijak závislý na této smlouvě nebo jejích jednotlivých ustanoveních.</w:t>
      </w:r>
    </w:p>
    <w:p w14:paraId="29DB4A70" w14:textId="77777777" w:rsidR="00BF7DA4" w:rsidRPr="00B15734" w:rsidRDefault="00BF7DA4" w:rsidP="00BF7DA4">
      <w:pPr>
        <w:pStyle w:val="Zkladntext2"/>
        <w:jc w:val="center"/>
        <w:rPr>
          <w:rFonts w:ascii="Arial" w:hAnsi="Arial" w:cs="Arial"/>
          <w:sz w:val="20"/>
        </w:rPr>
      </w:pPr>
    </w:p>
    <w:p w14:paraId="5CC37E88" w14:textId="77777777" w:rsidR="00BF7DA4" w:rsidRPr="00B15734" w:rsidRDefault="00BF7DA4" w:rsidP="0018500B">
      <w:pPr>
        <w:pStyle w:val="Zkladntext2"/>
        <w:rPr>
          <w:rFonts w:ascii="Arial" w:hAnsi="Arial" w:cs="Arial"/>
          <w:sz w:val="20"/>
        </w:rPr>
      </w:pPr>
    </w:p>
    <w:p w14:paraId="70628464" w14:textId="77777777" w:rsidR="00BF7DA4" w:rsidRPr="00B1573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B15734">
        <w:rPr>
          <w:rFonts w:ascii="Arial" w:hAnsi="Arial" w:cs="Arial"/>
          <w:b/>
          <w:sz w:val="20"/>
        </w:rPr>
        <w:t>III.</w:t>
      </w:r>
    </w:p>
    <w:p w14:paraId="0E7DE18C" w14:textId="77777777" w:rsidR="00BF7DA4" w:rsidRPr="00B1573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B15734">
        <w:rPr>
          <w:rFonts w:ascii="Arial" w:hAnsi="Arial" w:cs="Arial"/>
          <w:b/>
          <w:sz w:val="20"/>
        </w:rPr>
        <w:t>Obchodní podmínky</w:t>
      </w:r>
    </w:p>
    <w:p w14:paraId="0E427D06" w14:textId="77777777" w:rsidR="00BF7DA4" w:rsidRPr="00B1573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27C2F565" w14:textId="77777777" w:rsidR="00BF7DA4" w:rsidRPr="00B15734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Odběratel bude zboží kupovat od distributora za kupní cenu, jež bude odpovídat platné prodejní ceně dodavatele, zvýšené o obchodní přirážku distributora dle dílčí kupní smlouvy sjednané mezi odběratelem a distributorem a o zákonnou sazbu DPH.</w:t>
      </w:r>
    </w:p>
    <w:p w14:paraId="7D4CEF97" w14:textId="77777777" w:rsidR="00BF7DA4" w:rsidRPr="00B15734" w:rsidRDefault="00BF7DA4" w:rsidP="00BF7DA4">
      <w:pPr>
        <w:pStyle w:val="Zkladntext2"/>
        <w:ind w:left="360"/>
        <w:rPr>
          <w:rFonts w:ascii="Arial" w:hAnsi="Arial" w:cs="Arial"/>
          <w:sz w:val="20"/>
        </w:rPr>
      </w:pPr>
    </w:p>
    <w:p w14:paraId="0B907423" w14:textId="3856E4F1" w:rsidR="00BF7DA4" w:rsidRPr="00B15734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Dodavatel se zavazuje poskytnout odběrateli množstevní slevu ve formě bonusu (dále jen „bonus“) za odběr výrobků uvedených v </w:t>
      </w:r>
      <w:r w:rsidR="00D2197B" w:rsidRPr="00B15734">
        <w:rPr>
          <w:rFonts w:ascii="Arial" w:hAnsi="Arial" w:cs="Arial"/>
          <w:sz w:val="20"/>
        </w:rPr>
        <w:t>P</w:t>
      </w:r>
      <w:r w:rsidRPr="00B15734">
        <w:rPr>
          <w:rFonts w:ascii="Arial" w:hAnsi="Arial" w:cs="Arial"/>
          <w:sz w:val="20"/>
        </w:rPr>
        <w:t xml:space="preserve">říloze č. </w:t>
      </w:r>
      <w:r w:rsidR="00E41585" w:rsidRPr="00B15734">
        <w:rPr>
          <w:rFonts w:ascii="Arial" w:hAnsi="Arial" w:cs="Arial"/>
          <w:sz w:val="20"/>
        </w:rPr>
        <w:t>1</w:t>
      </w:r>
      <w:r w:rsidRPr="00B15734">
        <w:rPr>
          <w:rFonts w:ascii="Arial" w:hAnsi="Arial" w:cs="Arial"/>
          <w:sz w:val="20"/>
        </w:rPr>
        <w:t xml:space="preserve"> k této smlouvě, kterého </w:t>
      </w:r>
      <w:r w:rsidR="00D2197B" w:rsidRPr="00B15734">
        <w:rPr>
          <w:rFonts w:ascii="Arial" w:hAnsi="Arial" w:cs="Arial"/>
          <w:sz w:val="20"/>
        </w:rPr>
        <w:t xml:space="preserve">odběratel </w:t>
      </w:r>
      <w:r w:rsidRPr="00B15734">
        <w:rPr>
          <w:rFonts w:ascii="Arial" w:hAnsi="Arial" w:cs="Arial"/>
          <w:sz w:val="20"/>
        </w:rPr>
        <w:t>dosáhne v dohodnutém časovém období, a to při splnění podmínek dále vymezených.</w:t>
      </w:r>
    </w:p>
    <w:p w14:paraId="3FC414FE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7122D169" w14:textId="77777777" w:rsidR="00F65181" w:rsidRPr="00B15734" w:rsidRDefault="00BF7DA4" w:rsidP="00F65181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Výše Bonusu je stanovena v </w:t>
      </w:r>
      <w:r w:rsidR="00D2197B" w:rsidRPr="00B15734">
        <w:rPr>
          <w:rFonts w:ascii="Arial" w:hAnsi="Arial" w:cs="Arial"/>
          <w:sz w:val="20"/>
        </w:rPr>
        <w:t>P</w:t>
      </w:r>
      <w:r w:rsidRPr="00B15734">
        <w:rPr>
          <w:rFonts w:ascii="Arial" w:hAnsi="Arial" w:cs="Arial"/>
          <w:sz w:val="20"/>
        </w:rPr>
        <w:t xml:space="preserve">říloze č. </w:t>
      </w:r>
      <w:r w:rsidR="00662DBD" w:rsidRPr="00B15734">
        <w:rPr>
          <w:rFonts w:ascii="Arial" w:hAnsi="Arial" w:cs="Arial"/>
          <w:sz w:val="20"/>
        </w:rPr>
        <w:t>2</w:t>
      </w:r>
      <w:r w:rsidRPr="00B15734">
        <w:rPr>
          <w:rFonts w:ascii="Arial" w:hAnsi="Arial" w:cs="Arial"/>
          <w:sz w:val="20"/>
        </w:rPr>
        <w:t xml:space="preserve"> k této smlouvě v závislosti na celkovém množství odebraných výrobků uvedených v </w:t>
      </w:r>
      <w:r w:rsidR="00C35012" w:rsidRPr="00B15734">
        <w:rPr>
          <w:rFonts w:ascii="Arial" w:hAnsi="Arial" w:cs="Arial"/>
          <w:sz w:val="20"/>
        </w:rPr>
        <w:t>P</w:t>
      </w:r>
      <w:r w:rsidRPr="00B15734">
        <w:rPr>
          <w:rFonts w:ascii="Arial" w:hAnsi="Arial" w:cs="Arial"/>
          <w:sz w:val="20"/>
        </w:rPr>
        <w:t xml:space="preserve">říloze č. 1 vyjádřeném v platné prodejní ceně, které odběratel odebere v průběhu příslušného </w:t>
      </w:r>
      <w:r w:rsidR="00D2197B" w:rsidRPr="00B15734">
        <w:rPr>
          <w:rFonts w:ascii="Arial" w:hAnsi="Arial" w:cs="Arial"/>
          <w:sz w:val="20"/>
        </w:rPr>
        <w:t xml:space="preserve">bonusového období. </w:t>
      </w:r>
    </w:p>
    <w:p w14:paraId="5FC8AC58" w14:textId="77777777" w:rsidR="00F65181" w:rsidRPr="00B15734" w:rsidRDefault="00F65181" w:rsidP="00F65181">
      <w:pPr>
        <w:pStyle w:val="Odstavecseseznamem"/>
        <w:rPr>
          <w:rFonts w:ascii="Arial" w:hAnsi="Arial" w:cs="Arial"/>
        </w:rPr>
      </w:pPr>
    </w:p>
    <w:p w14:paraId="27F5EF51" w14:textId="5B448401" w:rsidR="00BF7DA4" w:rsidRPr="00B15734" w:rsidRDefault="00BF7DA4" w:rsidP="00F65181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Nárok na bonus vznikne na základě v</w:t>
      </w:r>
      <w:r w:rsidR="00B15734" w:rsidRPr="00B15734">
        <w:rPr>
          <w:rFonts w:ascii="Arial" w:hAnsi="Arial" w:cs="Arial"/>
          <w:sz w:val="20"/>
        </w:rPr>
        <w:t xml:space="preserve">ýpočtu </w:t>
      </w:r>
      <w:r w:rsidRPr="00B15734">
        <w:rPr>
          <w:rFonts w:ascii="Arial" w:hAnsi="Arial" w:cs="Arial"/>
          <w:sz w:val="20"/>
        </w:rPr>
        <w:t xml:space="preserve">provedeného po uplynutí příslušného </w:t>
      </w:r>
      <w:r w:rsidR="00D2197B" w:rsidRPr="00B15734">
        <w:rPr>
          <w:rFonts w:ascii="Arial" w:hAnsi="Arial" w:cs="Arial"/>
          <w:sz w:val="20"/>
        </w:rPr>
        <w:t>bonusového období</w:t>
      </w:r>
      <w:r w:rsidRPr="00B15734">
        <w:rPr>
          <w:rFonts w:ascii="Arial" w:hAnsi="Arial" w:cs="Arial"/>
          <w:sz w:val="20"/>
        </w:rPr>
        <w:t xml:space="preserve">. </w:t>
      </w:r>
      <w:r w:rsidR="00662DBD" w:rsidRPr="00B15734">
        <w:rPr>
          <w:rFonts w:ascii="Arial" w:hAnsi="Arial" w:cs="Arial"/>
          <w:sz w:val="20"/>
        </w:rPr>
        <w:t>Bonusové období, označené jako referenční období, je uvedeno v Příloze č. 2.</w:t>
      </w:r>
    </w:p>
    <w:p w14:paraId="65C5BFE6" w14:textId="77777777" w:rsidR="00E9403C" w:rsidRPr="00B15734" w:rsidRDefault="00E9403C" w:rsidP="00E9403C">
      <w:pPr>
        <w:pStyle w:val="Odstavecseseznamem"/>
        <w:rPr>
          <w:rFonts w:ascii="Arial" w:hAnsi="Arial" w:cs="Arial"/>
          <w:highlight w:val="yellow"/>
        </w:rPr>
      </w:pPr>
    </w:p>
    <w:p w14:paraId="6E5FC181" w14:textId="4B216495" w:rsidR="00E9403C" w:rsidRPr="00B15734" w:rsidRDefault="00F65181" w:rsidP="00E9403C">
      <w:pPr>
        <w:pStyle w:val="Zkladntext2"/>
        <w:numPr>
          <w:ilvl w:val="0"/>
          <w:numId w:val="2"/>
        </w:numPr>
        <w:rPr>
          <w:rFonts w:ascii="Arial" w:eastAsia="Calibri" w:hAnsi="Arial" w:cs="Arial"/>
          <w:color w:val="000000"/>
          <w:sz w:val="20"/>
        </w:rPr>
      </w:pPr>
      <w:r w:rsidRPr="00B15734">
        <w:rPr>
          <w:rFonts w:ascii="Arial" w:eastAsia="Calibri" w:hAnsi="Arial" w:cs="Arial"/>
          <w:color w:val="000000"/>
          <w:sz w:val="20"/>
        </w:rPr>
        <w:t>Dodavatel</w:t>
      </w:r>
      <w:r w:rsidR="00E9403C" w:rsidRPr="00B15734">
        <w:rPr>
          <w:rFonts w:ascii="Arial" w:eastAsia="Calibri" w:hAnsi="Arial" w:cs="Arial"/>
          <w:color w:val="000000"/>
          <w:sz w:val="20"/>
        </w:rPr>
        <w:t xml:space="preserve"> na základě údajů o prodeji </w:t>
      </w:r>
      <w:r w:rsidRPr="00B15734">
        <w:rPr>
          <w:rFonts w:ascii="Arial" w:eastAsia="Calibri" w:hAnsi="Arial" w:cs="Arial"/>
          <w:color w:val="000000"/>
          <w:sz w:val="20"/>
        </w:rPr>
        <w:t>z</w:t>
      </w:r>
      <w:r w:rsidR="00E9403C" w:rsidRPr="00B15734">
        <w:rPr>
          <w:rFonts w:ascii="Arial" w:eastAsia="Calibri" w:hAnsi="Arial" w:cs="Arial"/>
          <w:color w:val="000000"/>
          <w:sz w:val="20"/>
        </w:rPr>
        <w:t xml:space="preserve">boží </w:t>
      </w:r>
      <w:r w:rsidRPr="00B15734">
        <w:rPr>
          <w:rFonts w:ascii="Arial" w:eastAsia="Calibri" w:hAnsi="Arial" w:cs="Arial"/>
          <w:color w:val="000000"/>
          <w:sz w:val="20"/>
        </w:rPr>
        <w:t>o</w:t>
      </w:r>
      <w:r w:rsidR="00E9403C" w:rsidRPr="00B15734">
        <w:rPr>
          <w:rFonts w:ascii="Arial" w:eastAsia="Calibri" w:hAnsi="Arial" w:cs="Arial"/>
          <w:color w:val="000000"/>
          <w:sz w:val="20"/>
        </w:rPr>
        <w:t xml:space="preserve">dběrateli a osvědčení odběrů </w:t>
      </w:r>
      <w:r w:rsidRPr="00B15734">
        <w:rPr>
          <w:rFonts w:ascii="Arial" w:eastAsia="Calibri" w:hAnsi="Arial" w:cs="Arial"/>
          <w:color w:val="000000"/>
          <w:sz w:val="20"/>
        </w:rPr>
        <w:t>z</w:t>
      </w:r>
      <w:r w:rsidR="00E9403C" w:rsidRPr="00B15734">
        <w:rPr>
          <w:rFonts w:ascii="Arial" w:eastAsia="Calibri" w:hAnsi="Arial" w:cs="Arial"/>
          <w:color w:val="000000"/>
          <w:sz w:val="20"/>
        </w:rPr>
        <w:t xml:space="preserve">boží ze strany </w:t>
      </w:r>
      <w:r w:rsidRPr="00B15734">
        <w:rPr>
          <w:rFonts w:ascii="Arial" w:eastAsia="Calibri" w:hAnsi="Arial" w:cs="Arial"/>
          <w:color w:val="000000"/>
          <w:sz w:val="20"/>
        </w:rPr>
        <w:t>o</w:t>
      </w:r>
      <w:r w:rsidR="00E9403C" w:rsidRPr="00B15734">
        <w:rPr>
          <w:rFonts w:ascii="Arial" w:eastAsia="Calibri" w:hAnsi="Arial" w:cs="Arial"/>
          <w:color w:val="000000"/>
          <w:sz w:val="20"/>
        </w:rPr>
        <w:t>dběratele reprezentativními doklady, včetně osvědčení dalších podmínek dle Přílohy č. 1</w:t>
      </w:r>
      <w:r w:rsidRPr="00B15734">
        <w:rPr>
          <w:rFonts w:ascii="Arial" w:eastAsia="Calibri" w:hAnsi="Arial" w:cs="Arial"/>
          <w:color w:val="000000"/>
          <w:sz w:val="20"/>
        </w:rPr>
        <w:t xml:space="preserve"> a č. 2 </w:t>
      </w:r>
      <w:r w:rsidR="00E9403C" w:rsidRPr="00B15734">
        <w:rPr>
          <w:rFonts w:ascii="Arial" w:eastAsia="Calibri" w:hAnsi="Arial" w:cs="Arial"/>
          <w:color w:val="000000"/>
          <w:sz w:val="20"/>
        </w:rPr>
        <w:t xml:space="preserve">v daném referenčním období, a po jejich vzájemném odsouhlasení oběma </w:t>
      </w:r>
      <w:r w:rsidRPr="00B15734">
        <w:rPr>
          <w:rFonts w:ascii="Arial" w:eastAsia="Calibri" w:hAnsi="Arial" w:cs="Arial"/>
          <w:color w:val="000000"/>
          <w:sz w:val="20"/>
        </w:rPr>
        <w:t>s</w:t>
      </w:r>
      <w:r w:rsidR="00E9403C" w:rsidRPr="00B15734">
        <w:rPr>
          <w:rFonts w:ascii="Arial" w:eastAsia="Calibri" w:hAnsi="Arial" w:cs="Arial"/>
          <w:color w:val="000000"/>
          <w:sz w:val="20"/>
        </w:rPr>
        <w:t xml:space="preserve">tranami, zajistí vyúčtování </w:t>
      </w:r>
      <w:r w:rsidRPr="00B15734">
        <w:rPr>
          <w:rFonts w:ascii="Arial" w:eastAsia="Calibri" w:hAnsi="Arial" w:cs="Arial"/>
          <w:color w:val="000000"/>
          <w:sz w:val="20"/>
        </w:rPr>
        <w:t xml:space="preserve">bonusu </w:t>
      </w:r>
      <w:r w:rsidR="00E9403C" w:rsidRPr="00B15734">
        <w:rPr>
          <w:rFonts w:ascii="Arial" w:eastAsia="Calibri" w:hAnsi="Arial" w:cs="Arial"/>
          <w:color w:val="000000"/>
          <w:sz w:val="20"/>
        </w:rPr>
        <w:t>– opravný daňový doklad, a do prostřednictvím příslušného distributora tak, aby vše bylo vypořádáno</w:t>
      </w:r>
      <w:r w:rsidR="00D2039E" w:rsidRPr="00B15734">
        <w:rPr>
          <w:rFonts w:ascii="Arial" w:eastAsia="Calibri" w:hAnsi="Arial" w:cs="Arial"/>
          <w:color w:val="000000"/>
          <w:sz w:val="20"/>
        </w:rPr>
        <w:t xml:space="preserve">, při respektování lhůt dle bodu 10. níže, </w:t>
      </w:r>
      <w:r w:rsidR="00E9403C" w:rsidRPr="00B15734">
        <w:rPr>
          <w:rFonts w:ascii="Arial" w:eastAsia="Calibri" w:hAnsi="Arial" w:cs="Arial"/>
          <w:color w:val="000000"/>
          <w:sz w:val="20"/>
        </w:rPr>
        <w:t xml:space="preserve"> do třiceti dnů od uplynutí referenčního období. </w:t>
      </w:r>
    </w:p>
    <w:p w14:paraId="20EAADCD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661A4DDD" w14:textId="05185D46" w:rsidR="00BF7DA4" w:rsidRPr="00B15734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V případě, že dojde k ukončení této smlouvy, poskytne dodavatel odběrateli bonus v poměrné výši (alikvotní část) za takové zkrácené období.</w:t>
      </w:r>
    </w:p>
    <w:p w14:paraId="1A2A0090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58644FA8" w14:textId="1C75B2FF" w:rsidR="00BF7DA4" w:rsidRPr="00B15734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Nebude-li smluvními stranami dohodnuto jinak, bude plnění bonusu poskytnuto v peněžní formě a za podmínek v této smlouvě dohodnutých, na účet odběratele, uvedený v této smlouvě.</w:t>
      </w:r>
    </w:p>
    <w:p w14:paraId="1B50B47A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02287B00" w14:textId="77777777" w:rsidR="00BF7DA4" w:rsidRPr="00B15734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Smluvní strany souhlasně prohlašují, že touto smlouvou není odběratel jakkoli zavázán odebírat výlučně výrobky dodavatele</w:t>
      </w:r>
      <w:r w:rsidR="00E94B60" w:rsidRPr="00B15734">
        <w:rPr>
          <w:rFonts w:ascii="Arial" w:hAnsi="Arial" w:cs="Arial"/>
          <w:sz w:val="20"/>
        </w:rPr>
        <w:t xml:space="preserve">, </w:t>
      </w:r>
      <w:r w:rsidRPr="00B15734">
        <w:rPr>
          <w:rFonts w:ascii="Arial" w:hAnsi="Arial" w:cs="Arial"/>
          <w:sz w:val="20"/>
        </w:rPr>
        <w:t>a to v jakémkoli množství a nadále disponuje absolutní smluvní volností co do výběru výro</w:t>
      </w:r>
      <w:r w:rsidR="00B03DDA" w:rsidRPr="00B15734">
        <w:rPr>
          <w:rFonts w:ascii="Arial" w:hAnsi="Arial" w:cs="Arial"/>
          <w:sz w:val="20"/>
        </w:rPr>
        <w:t>b</w:t>
      </w:r>
      <w:r w:rsidRPr="00B15734">
        <w:rPr>
          <w:rFonts w:ascii="Arial" w:hAnsi="Arial" w:cs="Arial"/>
          <w:sz w:val="20"/>
        </w:rPr>
        <w:t>ků i co do výběru jejich dodavatelů.</w:t>
      </w:r>
    </w:p>
    <w:p w14:paraId="660357D5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294D865C" w14:textId="5C1120FE" w:rsidR="00BF7DA4" w:rsidRPr="00B15734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Smluvní strany dále prohlašují, že účelem této dohody není reklama výrobků uvedených v </w:t>
      </w:r>
      <w:r w:rsidR="00D2197B" w:rsidRPr="00B15734">
        <w:rPr>
          <w:rFonts w:ascii="Arial" w:hAnsi="Arial" w:cs="Arial"/>
          <w:sz w:val="20"/>
        </w:rPr>
        <w:t>P</w:t>
      </w:r>
      <w:r w:rsidRPr="00B15734">
        <w:rPr>
          <w:rFonts w:ascii="Arial" w:hAnsi="Arial" w:cs="Arial"/>
          <w:sz w:val="20"/>
        </w:rPr>
        <w:t xml:space="preserve">říloze </w:t>
      </w:r>
      <w:r w:rsidR="00D2197B" w:rsidRPr="00B15734">
        <w:rPr>
          <w:rFonts w:ascii="Arial" w:hAnsi="Arial" w:cs="Arial"/>
          <w:sz w:val="20"/>
        </w:rPr>
        <w:t xml:space="preserve">č. 1 </w:t>
      </w:r>
      <w:r w:rsidRPr="00B15734">
        <w:rPr>
          <w:rFonts w:ascii="Arial" w:hAnsi="Arial" w:cs="Arial"/>
          <w:sz w:val="20"/>
        </w:rPr>
        <w:t>k této smlouvě ani poskytnutí daru či sponzorského příspěvku odběrateli, nýbrž poskytnutí množstevní slevy ve formě bonusu, která zohledňuje ekonomickou úsporu na straně dodavatele danou množstvím výrobků odběratelem odebraných.</w:t>
      </w:r>
    </w:p>
    <w:p w14:paraId="1E284B32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0AD9737E" w14:textId="0D2F3B02" w:rsidR="00BF7DA4" w:rsidRPr="00B15734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Pro účely plnění závazků vyplývajících smluvním stranám z této smlouvy se odběratel zavazuje předkládat dodavateli informace o odběru výrobků, které osvědčují nárok na bonus podle této smlouvy</w:t>
      </w:r>
      <w:r w:rsidR="00D2197B" w:rsidRPr="00B15734">
        <w:rPr>
          <w:rFonts w:ascii="Arial" w:hAnsi="Arial" w:cs="Arial"/>
          <w:sz w:val="20"/>
        </w:rPr>
        <w:t>,</w:t>
      </w:r>
      <w:r w:rsidRPr="00B15734">
        <w:rPr>
          <w:rFonts w:ascii="Arial" w:hAnsi="Arial" w:cs="Arial"/>
          <w:sz w:val="20"/>
        </w:rPr>
        <w:t xml:space="preserve"> a to vždy nejpozději do konce měsíce následujícího po skončení </w:t>
      </w:r>
      <w:r w:rsidR="00D30339" w:rsidRPr="00B15734">
        <w:rPr>
          <w:rFonts w:ascii="Arial" w:hAnsi="Arial" w:cs="Arial"/>
          <w:sz w:val="20"/>
        </w:rPr>
        <w:t xml:space="preserve">příslušného </w:t>
      </w:r>
      <w:r w:rsidR="00D2197B" w:rsidRPr="00B15734">
        <w:rPr>
          <w:rFonts w:ascii="Arial" w:hAnsi="Arial" w:cs="Arial"/>
          <w:sz w:val="20"/>
        </w:rPr>
        <w:t>bonusového období</w:t>
      </w:r>
      <w:r w:rsidRPr="00B15734">
        <w:rPr>
          <w:rFonts w:ascii="Arial" w:hAnsi="Arial" w:cs="Arial"/>
          <w:sz w:val="20"/>
        </w:rPr>
        <w:t xml:space="preserve">. Dodavatel následně informaci o odběru výrobků podrobí své kontrole a pokud tato kontrola proběhne bez závad, smluvní strany informaci o odběru výrobků vzájemně odsouhlasí. </w:t>
      </w:r>
      <w:r w:rsidR="00CC61EC" w:rsidRPr="00B15734">
        <w:rPr>
          <w:rFonts w:ascii="Arial" w:hAnsi="Arial" w:cs="Arial"/>
          <w:sz w:val="20"/>
        </w:rPr>
        <w:t xml:space="preserve">Dodavatel </w:t>
      </w:r>
      <w:r w:rsidR="00EE765B">
        <w:rPr>
          <w:rFonts w:ascii="Arial" w:hAnsi="Arial" w:cs="Arial"/>
          <w:sz w:val="20"/>
        </w:rPr>
        <w:t xml:space="preserve">vyhodnotí </w:t>
      </w:r>
      <w:r w:rsidR="00CC61EC" w:rsidRPr="00B15734">
        <w:rPr>
          <w:rFonts w:ascii="Arial" w:hAnsi="Arial" w:cs="Arial"/>
          <w:sz w:val="20"/>
        </w:rPr>
        <w:t xml:space="preserve">informace o odběru nejpozději do 10 dnů od předání příslušné informace od odběratele. </w:t>
      </w:r>
    </w:p>
    <w:p w14:paraId="53305056" w14:textId="77777777" w:rsidR="00BF7DA4" w:rsidRPr="00B1573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00D2A441" w14:textId="77777777" w:rsidR="00F65181" w:rsidRPr="00B15734" w:rsidRDefault="00F65181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7F86C97B" w14:textId="77777777" w:rsidR="00BF7DA4" w:rsidRPr="00B1573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B15734">
        <w:rPr>
          <w:rFonts w:ascii="Arial" w:hAnsi="Arial" w:cs="Arial"/>
          <w:b/>
          <w:sz w:val="20"/>
        </w:rPr>
        <w:t>IV.</w:t>
      </w:r>
    </w:p>
    <w:p w14:paraId="70EC7681" w14:textId="77777777" w:rsidR="00BF7DA4" w:rsidRPr="00B1573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B15734">
        <w:rPr>
          <w:rFonts w:ascii="Arial" w:hAnsi="Arial" w:cs="Arial"/>
          <w:b/>
          <w:sz w:val="20"/>
        </w:rPr>
        <w:t>Mlčenlivost</w:t>
      </w:r>
    </w:p>
    <w:p w14:paraId="3A8B38C3" w14:textId="77777777" w:rsidR="00BF7DA4" w:rsidRPr="00B1573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0A0D5B19" w14:textId="2BFDE21B" w:rsidR="00BF7DA4" w:rsidRPr="00B15734" w:rsidRDefault="00BF7DA4" w:rsidP="00BF7DA4">
      <w:pPr>
        <w:pStyle w:val="Zkladntext2"/>
        <w:numPr>
          <w:ilvl w:val="0"/>
          <w:numId w:val="6"/>
        </w:numPr>
        <w:ind w:hanging="642"/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 xml:space="preserve">Smluvní strany se zavazují bez předchozího písemného souhlasu druhé smluvní strany nezveřejnit či jiným způsobem nezpřístupnit třetím osobám podmínky této smlouvy, jakož ani jiné informace o vzájemných obchodních vztazích, a to i </w:t>
      </w:r>
      <w:r w:rsidR="00D2197B" w:rsidRPr="00B15734">
        <w:rPr>
          <w:rFonts w:ascii="Arial" w:hAnsi="Arial" w:cs="Arial"/>
          <w:sz w:val="20"/>
        </w:rPr>
        <w:t xml:space="preserve">pět let </w:t>
      </w:r>
      <w:r w:rsidRPr="00B15734">
        <w:rPr>
          <w:rFonts w:ascii="Arial" w:hAnsi="Arial" w:cs="Arial"/>
          <w:sz w:val="20"/>
        </w:rPr>
        <w:t>po skončení či zániku této smlouvy.</w:t>
      </w:r>
    </w:p>
    <w:p w14:paraId="3D6C81C8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06BBBC3D" w14:textId="77777777" w:rsidR="00BF7DA4" w:rsidRPr="00B15734" w:rsidRDefault="00BF7DA4" w:rsidP="00BF7DA4">
      <w:pPr>
        <w:pStyle w:val="Zkladntext2"/>
        <w:numPr>
          <w:ilvl w:val="0"/>
          <w:numId w:val="6"/>
        </w:numPr>
        <w:ind w:hanging="642"/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lastRenderedPageBreak/>
        <w:t>Každá ze smluvních stran zpřístupní obsah této smlouvy a informace týkající se jejího předmětu pouze těm zaměstnancům, společníkům, akcionářům a odborným poradcům, kteří ji potřebují znát v souvislosti s plněním úkolů dle této smlouvy.</w:t>
      </w:r>
    </w:p>
    <w:p w14:paraId="55456C00" w14:textId="77777777" w:rsidR="00BF7DA4" w:rsidRPr="00B15734" w:rsidRDefault="00BF7DA4" w:rsidP="00BF7DA4">
      <w:pPr>
        <w:pStyle w:val="Zkladntext2"/>
        <w:ind w:left="360"/>
        <w:rPr>
          <w:rFonts w:ascii="Arial" w:hAnsi="Arial" w:cs="Arial"/>
          <w:sz w:val="20"/>
        </w:rPr>
      </w:pPr>
    </w:p>
    <w:p w14:paraId="634D23A0" w14:textId="1D0D275A" w:rsidR="00BF7DA4" w:rsidRPr="00B15734" w:rsidRDefault="00BF7DA4" w:rsidP="00BF7DA4">
      <w:pPr>
        <w:pStyle w:val="Zkladntext2"/>
        <w:numPr>
          <w:ilvl w:val="0"/>
          <w:numId w:val="6"/>
        </w:numPr>
        <w:ind w:hanging="642"/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Povinnost mlčenlivosti se nevztahuje na informace</w:t>
      </w:r>
      <w:r w:rsidR="00D2197B" w:rsidRPr="00B15734">
        <w:rPr>
          <w:rFonts w:ascii="Arial" w:hAnsi="Arial" w:cs="Arial"/>
          <w:sz w:val="20"/>
        </w:rPr>
        <w:t>, k</w:t>
      </w:r>
      <w:r w:rsidRPr="00B15734">
        <w:rPr>
          <w:rFonts w:ascii="Arial" w:hAnsi="Arial" w:cs="Arial"/>
          <w:sz w:val="20"/>
        </w:rPr>
        <w:t>teré:</w:t>
      </w:r>
    </w:p>
    <w:p w14:paraId="215C92FC" w14:textId="1CAB606B" w:rsidR="00BF7DA4" w:rsidRPr="00B15734" w:rsidRDefault="00BF7DA4" w:rsidP="00BF7DA4">
      <w:pPr>
        <w:pStyle w:val="Zkladntext2"/>
        <w:numPr>
          <w:ilvl w:val="1"/>
          <w:numId w:val="5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jsou veřejně známé</w:t>
      </w:r>
      <w:r w:rsidR="00D2197B" w:rsidRPr="00B15734">
        <w:rPr>
          <w:rFonts w:ascii="Arial" w:hAnsi="Arial" w:cs="Arial"/>
          <w:sz w:val="20"/>
        </w:rPr>
        <w:t>,</w:t>
      </w:r>
    </w:p>
    <w:p w14:paraId="777F8990" w14:textId="77777777" w:rsidR="00BF7DA4" w:rsidRPr="00B15734" w:rsidRDefault="00BF7DA4" w:rsidP="00BF7DA4">
      <w:pPr>
        <w:pStyle w:val="Zkladntext2"/>
        <w:numPr>
          <w:ilvl w:val="1"/>
          <w:numId w:val="5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se stanou veřejně známými, jinak než porušením ustanovení této smlouvy,</w:t>
      </w:r>
    </w:p>
    <w:p w14:paraId="72CD461B" w14:textId="759EAF9A" w:rsidR="00BF7DA4" w:rsidRPr="00B15734" w:rsidRDefault="00BF7DA4" w:rsidP="00BF7DA4">
      <w:pPr>
        <w:pStyle w:val="Zkladntext2"/>
        <w:numPr>
          <w:ilvl w:val="1"/>
          <w:numId w:val="5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jsou oprávněně v dispozici druhé smluvní strany před jejích poskytnutím této smluvní straně</w:t>
      </w:r>
      <w:r w:rsidR="00D2197B" w:rsidRPr="00B15734">
        <w:rPr>
          <w:rFonts w:ascii="Arial" w:hAnsi="Arial" w:cs="Arial"/>
          <w:sz w:val="20"/>
        </w:rPr>
        <w:t>,</w:t>
      </w:r>
    </w:p>
    <w:p w14:paraId="4807701F" w14:textId="77777777" w:rsidR="00BF7DA4" w:rsidRPr="00B15734" w:rsidRDefault="00BF7DA4" w:rsidP="00BF7DA4">
      <w:pPr>
        <w:pStyle w:val="Zkladntext2"/>
        <w:numPr>
          <w:ilvl w:val="1"/>
          <w:numId w:val="5"/>
        </w:numPr>
        <w:rPr>
          <w:rFonts w:ascii="Arial" w:hAnsi="Arial" w:cs="Arial"/>
          <w:b/>
          <w:sz w:val="20"/>
        </w:rPr>
      </w:pPr>
      <w:r w:rsidRPr="00B15734">
        <w:rPr>
          <w:rFonts w:ascii="Arial" w:hAnsi="Arial" w:cs="Arial"/>
          <w:sz w:val="20"/>
        </w:rPr>
        <w:t>smluvní strana získá od třetí osoby, která není vázána povinností mlčenlivosti.</w:t>
      </w:r>
    </w:p>
    <w:p w14:paraId="606527E8" w14:textId="77777777" w:rsidR="00BF7DA4" w:rsidRPr="00B15734" w:rsidRDefault="00BF7DA4" w:rsidP="00BF7DA4">
      <w:pPr>
        <w:pStyle w:val="Zkladntext2"/>
        <w:ind w:left="1080"/>
        <w:rPr>
          <w:rFonts w:ascii="Arial" w:hAnsi="Arial" w:cs="Arial"/>
          <w:b/>
          <w:sz w:val="20"/>
        </w:rPr>
      </w:pPr>
    </w:p>
    <w:p w14:paraId="23B8D689" w14:textId="77777777" w:rsidR="00BF7DA4" w:rsidRPr="00B15734" w:rsidRDefault="00BF7DA4" w:rsidP="008D63EA">
      <w:pPr>
        <w:pStyle w:val="Zkladntext2"/>
        <w:numPr>
          <w:ilvl w:val="0"/>
          <w:numId w:val="6"/>
        </w:numPr>
        <w:ind w:hanging="642"/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Smluvní strany jsou dále povinny poskytovat informace v rozsahu a způsobem, který vyžadují obecně závazné právní předpisy nebo na základě rozhodnutí soudů či správních orgánů.</w:t>
      </w:r>
    </w:p>
    <w:p w14:paraId="050B04CA" w14:textId="77777777" w:rsidR="0018500B" w:rsidRPr="00B15734" w:rsidRDefault="0018500B" w:rsidP="0018500B">
      <w:pPr>
        <w:pStyle w:val="Zkladntext2"/>
        <w:ind w:left="1068"/>
        <w:rPr>
          <w:rFonts w:ascii="Arial" w:hAnsi="Arial" w:cs="Arial"/>
          <w:sz w:val="20"/>
        </w:rPr>
      </w:pPr>
    </w:p>
    <w:p w14:paraId="12C363A5" w14:textId="77777777" w:rsidR="00BF7DA4" w:rsidRPr="00B1573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B15734">
        <w:rPr>
          <w:rFonts w:ascii="Arial" w:hAnsi="Arial" w:cs="Arial"/>
          <w:b/>
          <w:sz w:val="20"/>
        </w:rPr>
        <w:t>V.</w:t>
      </w:r>
    </w:p>
    <w:p w14:paraId="7962801E" w14:textId="77777777" w:rsidR="00D2197B" w:rsidRPr="00B15734" w:rsidRDefault="00D2197B" w:rsidP="00BF7DA4">
      <w:pPr>
        <w:pStyle w:val="Zkladntext2"/>
        <w:jc w:val="center"/>
        <w:rPr>
          <w:rFonts w:ascii="Arial" w:hAnsi="Arial" w:cs="Arial"/>
          <w:b/>
          <w:sz w:val="20"/>
        </w:rPr>
      </w:pPr>
      <w:r w:rsidRPr="00B15734">
        <w:rPr>
          <w:rFonts w:ascii="Arial" w:hAnsi="Arial" w:cs="Arial"/>
          <w:b/>
          <w:sz w:val="20"/>
        </w:rPr>
        <w:t>Ochrana osobních údajů a etický kodex</w:t>
      </w:r>
    </w:p>
    <w:p w14:paraId="60E251BA" w14:textId="77777777" w:rsidR="00D2197B" w:rsidRPr="00B15734" w:rsidRDefault="00D2197B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7A43B474" w14:textId="06A787C6" w:rsidR="00D2197B" w:rsidRPr="00B15734" w:rsidRDefault="00D2197B" w:rsidP="00D2197B">
      <w:pPr>
        <w:pStyle w:val="Zkladntext2"/>
        <w:numPr>
          <w:ilvl w:val="0"/>
          <w:numId w:val="11"/>
        </w:numPr>
        <w:ind w:hanging="64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 xml:space="preserve">V případě, že je odběrateli či jakémukoliv jeho pracovníkovi nebo zástupci v souvislosti s poskytováním plnění dle této smlouvy umožněn přístup k osobním údajům, které zpracovává dodavatel v roli správce osobních údajů (dále jen „Osobní údaje“), nebo se k Osobním údajům </w:t>
      </w:r>
      <w:r w:rsidRPr="00B15734">
        <w:rPr>
          <w:rFonts w:ascii="Arial" w:hAnsi="Arial" w:cs="Arial"/>
          <w:sz w:val="20"/>
        </w:rPr>
        <w:t>odběratel</w:t>
      </w:r>
      <w:r w:rsidRPr="00B15734">
        <w:rPr>
          <w:rFonts w:ascii="Arial" w:hAnsi="Arial" w:cs="Arial"/>
          <w:bCs/>
          <w:sz w:val="20"/>
        </w:rPr>
        <w:t xml:space="preserve"> či jakýkoliv jeho pracovník nebo zástupce dostane jiným způsobem, a současně není odběratel v roli zpracovatele osobních údajů pro dodavatele, má odběratel dále uvedené povinnosti a zákazy, přičemž je povinen zajistit, aby dále uvedené povinnosti a zákazy dodržovali i jeho pracovníci a zástupci.</w:t>
      </w:r>
    </w:p>
    <w:p w14:paraId="389167F2" w14:textId="77777777" w:rsidR="00D2197B" w:rsidRPr="00B15734" w:rsidRDefault="00D2197B" w:rsidP="00D2197B">
      <w:pPr>
        <w:pStyle w:val="Zkladntext2"/>
        <w:rPr>
          <w:rFonts w:ascii="Arial" w:hAnsi="Arial" w:cs="Arial"/>
          <w:bCs/>
          <w:sz w:val="20"/>
        </w:rPr>
      </w:pPr>
    </w:p>
    <w:p w14:paraId="126EC825" w14:textId="4BF40033" w:rsidR="00D2197B" w:rsidRPr="00B15734" w:rsidRDefault="00D2197B" w:rsidP="00D2197B">
      <w:pPr>
        <w:pStyle w:val="Zkladntext2"/>
        <w:numPr>
          <w:ilvl w:val="0"/>
          <w:numId w:val="11"/>
        </w:numPr>
        <w:ind w:hanging="64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sz w:val="20"/>
        </w:rPr>
        <w:t>Odběrateli</w:t>
      </w:r>
      <w:r w:rsidRPr="00B15734">
        <w:rPr>
          <w:rFonts w:ascii="Arial" w:hAnsi="Arial" w:cs="Arial"/>
          <w:bCs/>
          <w:sz w:val="20"/>
        </w:rPr>
        <w:t xml:space="preserve"> je zakázáno jakkoliv s Osobními údaji nakládat, zejména je mu zakázáno:</w:t>
      </w:r>
    </w:p>
    <w:p w14:paraId="3F00EC9D" w14:textId="77777777" w:rsidR="00D2197B" w:rsidRPr="00B15734" w:rsidRDefault="00D2197B" w:rsidP="008B6C6C">
      <w:pPr>
        <w:pStyle w:val="Zkladntext2"/>
        <w:numPr>
          <w:ilvl w:val="0"/>
          <w:numId w:val="9"/>
        </w:numPr>
        <w:ind w:left="1134" w:firstLine="0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>vytvářet jakékoliv kopie Osobních údajů,</w:t>
      </w:r>
    </w:p>
    <w:p w14:paraId="21820D37" w14:textId="77777777" w:rsidR="00D2197B" w:rsidRPr="00B15734" w:rsidRDefault="00D2197B" w:rsidP="008B6C6C">
      <w:pPr>
        <w:pStyle w:val="Zkladntext2"/>
        <w:numPr>
          <w:ilvl w:val="0"/>
          <w:numId w:val="9"/>
        </w:numPr>
        <w:ind w:left="1134" w:firstLine="0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>jakýmkoliv způsobem exportovat Osobní údaje,</w:t>
      </w:r>
    </w:p>
    <w:p w14:paraId="1541CA14" w14:textId="77777777" w:rsidR="00D2197B" w:rsidRPr="00B15734" w:rsidRDefault="00D2197B" w:rsidP="008B6C6C">
      <w:pPr>
        <w:pStyle w:val="Zkladntext2"/>
        <w:numPr>
          <w:ilvl w:val="0"/>
          <w:numId w:val="9"/>
        </w:numPr>
        <w:ind w:left="1134" w:firstLine="0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>opisovat, fotit či tisknout Osobní údaje,</w:t>
      </w:r>
    </w:p>
    <w:p w14:paraId="17F2259A" w14:textId="77777777" w:rsidR="00D2197B" w:rsidRPr="00B15734" w:rsidRDefault="00D2197B" w:rsidP="008B6C6C">
      <w:pPr>
        <w:pStyle w:val="Zkladntext2"/>
        <w:numPr>
          <w:ilvl w:val="0"/>
          <w:numId w:val="9"/>
        </w:numPr>
        <w:ind w:left="1134" w:firstLine="0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>mazat nebo jinak likvidovat Osobní údaje,</w:t>
      </w:r>
    </w:p>
    <w:p w14:paraId="3F995199" w14:textId="77777777" w:rsidR="00D2197B" w:rsidRPr="00B15734" w:rsidRDefault="00D2197B" w:rsidP="008B6C6C">
      <w:pPr>
        <w:pStyle w:val="Zkladntext2"/>
        <w:numPr>
          <w:ilvl w:val="0"/>
          <w:numId w:val="9"/>
        </w:numPr>
        <w:ind w:left="1134" w:firstLine="0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>měnit nebo jakkoliv upravovat Osobní údaje.</w:t>
      </w:r>
    </w:p>
    <w:p w14:paraId="1B170F93" w14:textId="77777777" w:rsidR="001639B7" w:rsidRPr="00B15734" w:rsidRDefault="001639B7" w:rsidP="001639B7">
      <w:pPr>
        <w:pStyle w:val="Zkladntext2"/>
        <w:ind w:left="1134"/>
        <w:rPr>
          <w:rFonts w:ascii="Arial" w:hAnsi="Arial" w:cs="Arial"/>
          <w:bCs/>
          <w:sz w:val="20"/>
        </w:rPr>
      </w:pPr>
    </w:p>
    <w:p w14:paraId="77DC2D73" w14:textId="34D5BBA1" w:rsidR="00D2197B" w:rsidRPr="00B15734" w:rsidRDefault="00D2197B" w:rsidP="00D2197B">
      <w:pPr>
        <w:pStyle w:val="Zkladntext2"/>
        <w:numPr>
          <w:ilvl w:val="0"/>
          <w:numId w:val="11"/>
        </w:numPr>
        <w:ind w:hanging="64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 xml:space="preserve">Odběratel je povinen zachovávat o Osobních údajích mlčenlivost, zejména nesmí nikomu </w:t>
      </w:r>
      <w:r w:rsidRPr="00B15734">
        <w:rPr>
          <w:rFonts w:ascii="Arial" w:hAnsi="Arial" w:cs="Arial"/>
          <w:sz w:val="20"/>
        </w:rPr>
        <w:t>sdělovat</w:t>
      </w:r>
      <w:r w:rsidRPr="00B15734">
        <w:rPr>
          <w:rFonts w:ascii="Arial" w:hAnsi="Arial" w:cs="Arial"/>
          <w:bCs/>
          <w:sz w:val="20"/>
        </w:rPr>
        <w:t xml:space="preserve"> obsah Osobních údajů, ani že k nim má přístup.</w:t>
      </w:r>
    </w:p>
    <w:p w14:paraId="0237C7D4" w14:textId="77777777" w:rsidR="001639B7" w:rsidRPr="00B15734" w:rsidRDefault="001639B7" w:rsidP="001639B7">
      <w:pPr>
        <w:pStyle w:val="Zkladntext2"/>
        <w:ind w:left="1068"/>
        <w:rPr>
          <w:rFonts w:ascii="Arial" w:hAnsi="Arial" w:cs="Arial"/>
          <w:bCs/>
          <w:sz w:val="20"/>
        </w:rPr>
      </w:pPr>
    </w:p>
    <w:p w14:paraId="54C890EF" w14:textId="76102A00" w:rsidR="00D2197B" w:rsidRPr="00B15734" w:rsidRDefault="00D2197B" w:rsidP="00D2197B">
      <w:pPr>
        <w:pStyle w:val="Zkladntext2"/>
        <w:numPr>
          <w:ilvl w:val="0"/>
          <w:numId w:val="11"/>
        </w:numPr>
        <w:ind w:hanging="64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sz w:val="20"/>
        </w:rPr>
        <w:t>Odběratel</w:t>
      </w:r>
      <w:r w:rsidRPr="00B15734">
        <w:rPr>
          <w:rFonts w:ascii="Arial" w:hAnsi="Arial" w:cs="Arial"/>
          <w:bCs/>
          <w:sz w:val="20"/>
        </w:rPr>
        <w:t xml:space="preserve"> je povinen okamžitě upozornit </w:t>
      </w:r>
      <w:r w:rsidR="001639B7" w:rsidRPr="00B15734">
        <w:rPr>
          <w:rFonts w:ascii="Arial" w:hAnsi="Arial" w:cs="Arial"/>
          <w:bCs/>
          <w:sz w:val="20"/>
        </w:rPr>
        <w:t>d</w:t>
      </w:r>
      <w:r w:rsidRPr="00B15734">
        <w:rPr>
          <w:rFonts w:ascii="Arial" w:hAnsi="Arial" w:cs="Arial"/>
          <w:bCs/>
          <w:sz w:val="20"/>
        </w:rPr>
        <w:t>odavatele na jakýkoliv případ porušení zabezpečení Osobních údajů, který zjistí nebo odhalí.</w:t>
      </w:r>
    </w:p>
    <w:p w14:paraId="535883E2" w14:textId="77777777" w:rsidR="001639B7" w:rsidRPr="00B15734" w:rsidRDefault="001639B7" w:rsidP="001639B7">
      <w:pPr>
        <w:pStyle w:val="Zkladntext2"/>
        <w:ind w:left="1068"/>
        <w:rPr>
          <w:rFonts w:ascii="Arial" w:hAnsi="Arial" w:cs="Arial"/>
          <w:bCs/>
          <w:sz w:val="20"/>
        </w:rPr>
      </w:pPr>
    </w:p>
    <w:p w14:paraId="2D6CF9EA" w14:textId="427BCC18" w:rsidR="00D2197B" w:rsidRPr="00B15734" w:rsidRDefault="00D2197B" w:rsidP="00D2197B">
      <w:pPr>
        <w:pStyle w:val="Zkladntext2"/>
        <w:numPr>
          <w:ilvl w:val="0"/>
          <w:numId w:val="11"/>
        </w:numPr>
        <w:ind w:hanging="64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sz w:val="20"/>
        </w:rPr>
        <w:t>Má</w:t>
      </w:r>
      <w:r w:rsidRPr="00B15734">
        <w:rPr>
          <w:rFonts w:ascii="Arial" w:hAnsi="Arial" w:cs="Arial"/>
          <w:bCs/>
          <w:sz w:val="20"/>
        </w:rPr>
        <w:t xml:space="preserve"> se za to, že nedodržení jakékoliv povinnosti nebo porušení jakéhokoliv zákazu uvedeného v tomto článku ze strany </w:t>
      </w:r>
      <w:r w:rsidR="001639B7" w:rsidRPr="00B15734">
        <w:rPr>
          <w:rFonts w:ascii="Arial" w:hAnsi="Arial" w:cs="Arial"/>
          <w:bCs/>
          <w:sz w:val="20"/>
        </w:rPr>
        <w:t>o</w:t>
      </w:r>
      <w:r w:rsidRPr="00B15734">
        <w:rPr>
          <w:rFonts w:ascii="Arial" w:hAnsi="Arial" w:cs="Arial"/>
          <w:bCs/>
          <w:sz w:val="20"/>
        </w:rPr>
        <w:t>dběratele je porušením této smlouvy podstatným způsobem.</w:t>
      </w:r>
    </w:p>
    <w:p w14:paraId="4DFF85AF" w14:textId="77777777" w:rsidR="008A3795" w:rsidRPr="00B15734" w:rsidRDefault="008A3795" w:rsidP="008A3795">
      <w:pPr>
        <w:pStyle w:val="Zkladntext2"/>
        <w:ind w:left="1068"/>
        <w:rPr>
          <w:rFonts w:ascii="Arial" w:hAnsi="Arial" w:cs="Arial"/>
          <w:bCs/>
          <w:sz w:val="20"/>
        </w:rPr>
      </w:pPr>
    </w:p>
    <w:p w14:paraId="0B64922C" w14:textId="27B775D2" w:rsidR="008A3795" w:rsidRPr="00B15734" w:rsidRDefault="008A3795" w:rsidP="008A3795">
      <w:pPr>
        <w:pStyle w:val="Zkladntext2"/>
        <w:numPr>
          <w:ilvl w:val="0"/>
          <w:numId w:val="11"/>
        </w:numPr>
        <w:ind w:hanging="642"/>
        <w:rPr>
          <w:rFonts w:ascii="Arial" w:hAnsi="Arial" w:cs="Arial"/>
          <w:sz w:val="20"/>
        </w:rPr>
      </w:pPr>
      <w:r w:rsidRPr="00B15734">
        <w:rPr>
          <w:rFonts w:ascii="Arial" w:hAnsi="Arial" w:cs="Arial"/>
          <w:bCs/>
          <w:sz w:val="20"/>
        </w:rPr>
        <w:t xml:space="preserve">Odběratel se zavazuje dodržovat příslušné zásady Etického kodexu Recordati, jehož znění je v současnosti k dispozici na webové adrese: </w:t>
      </w:r>
      <w:hyperlink r:id="rId8" w:history="1">
        <w:r w:rsidRPr="00B15734">
          <w:rPr>
            <w:rStyle w:val="Hypertextovodkaz"/>
            <w:rFonts w:ascii="Arial" w:hAnsi="Arial" w:cs="Arial"/>
            <w:bCs/>
            <w:sz w:val="20"/>
          </w:rPr>
          <w:t>https://www.recordati.cz/files/Code-of-Ethics-Recordati-Group-Czech.pdf</w:t>
        </w:r>
      </w:hyperlink>
      <w:r w:rsidRPr="00B15734">
        <w:rPr>
          <w:rFonts w:ascii="Arial" w:hAnsi="Arial" w:cs="Arial"/>
          <w:bCs/>
          <w:sz w:val="20"/>
        </w:rPr>
        <w:t xml:space="preserve"> , přičemž tento Etický kodex se považuje za nedílnou a podstatnou část této </w:t>
      </w:r>
      <w:r w:rsidR="00FE699D" w:rsidRPr="00B15734">
        <w:rPr>
          <w:rFonts w:ascii="Arial" w:hAnsi="Arial" w:cs="Arial"/>
          <w:bCs/>
          <w:sz w:val="20"/>
        </w:rPr>
        <w:t>s</w:t>
      </w:r>
      <w:r w:rsidRPr="00B15734">
        <w:rPr>
          <w:rFonts w:ascii="Arial" w:hAnsi="Arial" w:cs="Arial"/>
          <w:bCs/>
          <w:sz w:val="20"/>
        </w:rPr>
        <w:t xml:space="preserve">mlouvy jako její Příloha č. </w:t>
      </w:r>
      <w:r w:rsidR="00662DBD" w:rsidRPr="00B15734">
        <w:rPr>
          <w:rFonts w:ascii="Arial" w:hAnsi="Arial" w:cs="Arial"/>
          <w:bCs/>
          <w:sz w:val="20"/>
        </w:rPr>
        <w:t>3</w:t>
      </w:r>
      <w:r w:rsidRPr="00B15734">
        <w:rPr>
          <w:rFonts w:ascii="Arial" w:hAnsi="Arial" w:cs="Arial"/>
          <w:bCs/>
          <w:sz w:val="20"/>
        </w:rPr>
        <w:t xml:space="preserve">.  Příloha č. </w:t>
      </w:r>
      <w:r w:rsidR="00662DBD" w:rsidRPr="00B15734">
        <w:rPr>
          <w:rFonts w:ascii="Arial" w:hAnsi="Arial" w:cs="Arial"/>
          <w:bCs/>
          <w:sz w:val="20"/>
        </w:rPr>
        <w:t>3</w:t>
      </w:r>
      <w:r w:rsidRPr="00B15734">
        <w:rPr>
          <w:rFonts w:ascii="Arial" w:hAnsi="Arial" w:cs="Arial"/>
          <w:bCs/>
          <w:sz w:val="20"/>
        </w:rPr>
        <w:t xml:space="preserve"> se v listinné podobě ke </w:t>
      </w:r>
      <w:r w:rsidR="00FE699D" w:rsidRPr="00B15734">
        <w:rPr>
          <w:rFonts w:ascii="Arial" w:hAnsi="Arial" w:cs="Arial"/>
          <w:bCs/>
          <w:sz w:val="20"/>
        </w:rPr>
        <w:t>s</w:t>
      </w:r>
      <w:r w:rsidRPr="00B15734">
        <w:rPr>
          <w:rFonts w:ascii="Arial" w:hAnsi="Arial" w:cs="Arial"/>
          <w:bCs/>
          <w:sz w:val="20"/>
        </w:rPr>
        <w:t xml:space="preserve">mlouvě nepřipojuje. Jakékoli úkony nebo </w:t>
      </w:r>
      <w:r w:rsidRPr="00B15734">
        <w:rPr>
          <w:rFonts w:ascii="Arial" w:hAnsi="Arial" w:cs="Arial"/>
          <w:sz w:val="20"/>
        </w:rPr>
        <w:t>opomenutí</w:t>
      </w:r>
      <w:r w:rsidRPr="00B15734">
        <w:rPr>
          <w:rFonts w:ascii="Arial" w:hAnsi="Arial" w:cs="Arial"/>
          <w:bCs/>
          <w:sz w:val="20"/>
        </w:rPr>
        <w:t xml:space="preserve"> </w:t>
      </w:r>
      <w:r w:rsidR="00FE699D" w:rsidRPr="00B15734">
        <w:rPr>
          <w:rFonts w:ascii="Arial" w:hAnsi="Arial" w:cs="Arial"/>
          <w:bCs/>
          <w:sz w:val="20"/>
        </w:rPr>
        <w:t>o</w:t>
      </w:r>
      <w:r w:rsidRPr="00B15734">
        <w:rPr>
          <w:rFonts w:ascii="Arial" w:hAnsi="Arial" w:cs="Arial"/>
          <w:bCs/>
          <w:sz w:val="20"/>
        </w:rPr>
        <w:t xml:space="preserve">dběratele nebo jejího personálu v rozporu s Etickým kodexem opravňují </w:t>
      </w:r>
      <w:r w:rsidR="00FE699D" w:rsidRPr="00B15734">
        <w:rPr>
          <w:rFonts w:ascii="Arial" w:hAnsi="Arial" w:cs="Arial"/>
          <w:bCs/>
          <w:sz w:val="20"/>
        </w:rPr>
        <w:t xml:space="preserve">dodavatele </w:t>
      </w:r>
      <w:r w:rsidRPr="00B15734">
        <w:rPr>
          <w:rFonts w:ascii="Arial" w:hAnsi="Arial" w:cs="Arial"/>
          <w:bCs/>
          <w:sz w:val="20"/>
        </w:rPr>
        <w:t xml:space="preserve">k okamžitému odstoupení od této </w:t>
      </w:r>
      <w:r w:rsidR="00FE699D" w:rsidRPr="00B15734">
        <w:rPr>
          <w:rFonts w:ascii="Arial" w:hAnsi="Arial" w:cs="Arial"/>
          <w:bCs/>
          <w:sz w:val="20"/>
        </w:rPr>
        <w:t>s</w:t>
      </w:r>
      <w:r w:rsidRPr="00B15734">
        <w:rPr>
          <w:rFonts w:ascii="Arial" w:hAnsi="Arial" w:cs="Arial"/>
          <w:bCs/>
          <w:sz w:val="20"/>
        </w:rPr>
        <w:t>mlouvy v souladu se zákonem a k požadování náhrady škody.</w:t>
      </w:r>
    </w:p>
    <w:p w14:paraId="5529C62B" w14:textId="77777777" w:rsidR="00D2197B" w:rsidRPr="00B15734" w:rsidRDefault="00D2197B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3E45A9A4" w14:textId="77777777" w:rsidR="00D2197B" w:rsidRPr="00B15734" w:rsidRDefault="00D2197B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4C5D5CFC" w14:textId="767FDF1D" w:rsidR="00D2197B" w:rsidRPr="00B15734" w:rsidRDefault="00D2197B" w:rsidP="00D2197B">
      <w:pPr>
        <w:pStyle w:val="Zkladntext2"/>
        <w:jc w:val="center"/>
        <w:rPr>
          <w:rFonts w:ascii="Arial" w:hAnsi="Arial" w:cs="Arial"/>
          <w:b/>
          <w:sz w:val="20"/>
        </w:rPr>
      </w:pPr>
      <w:r w:rsidRPr="00B15734">
        <w:rPr>
          <w:rFonts w:ascii="Arial" w:hAnsi="Arial" w:cs="Arial"/>
          <w:b/>
          <w:sz w:val="20"/>
        </w:rPr>
        <w:t>V</w:t>
      </w:r>
      <w:r w:rsidR="003313CB" w:rsidRPr="00B15734">
        <w:rPr>
          <w:rFonts w:ascii="Arial" w:hAnsi="Arial" w:cs="Arial"/>
          <w:b/>
          <w:sz w:val="20"/>
        </w:rPr>
        <w:t>I</w:t>
      </w:r>
      <w:r w:rsidRPr="00B15734">
        <w:rPr>
          <w:rFonts w:ascii="Arial" w:hAnsi="Arial" w:cs="Arial"/>
          <w:b/>
          <w:sz w:val="20"/>
        </w:rPr>
        <w:t>.</w:t>
      </w:r>
    </w:p>
    <w:p w14:paraId="34C51560" w14:textId="77777777" w:rsidR="00D2197B" w:rsidRPr="00B15734" w:rsidRDefault="00D2197B" w:rsidP="00D2197B">
      <w:pPr>
        <w:pStyle w:val="Zkladntext2"/>
        <w:jc w:val="center"/>
        <w:rPr>
          <w:rFonts w:ascii="Arial" w:hAnsi="Arial" w:cs="Arial"/>
          <w:b/>
          <w:sz w:val="20"/>
        </w:rPr>
      </w:pPr>
      <w:r w:rsidRPr="00B15734">
        <w:rPr>
          <w:rFonts w:ascii="Arial" w:hAnsi="Arial" w:cs="Arial"/>
          <w:b/>
          <w:sz w:val="20"/>
        </w:rPr>
        <w:t>Všeobecná ustanovení</w:t>
      </w:r>
    </w:p>
    <w:p w14:paraId="5FB0773D" w14:textId="77777777" w:rsidR="00D2197B" w:rsidRPr="00B15734" w:rsidRDefault="00D2197B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0F2910E" w14:textId="77777777" w:rsidR="00BF7DA4" w:rsidRPr="00B15734" w:rsidRDefault="00BF7DA4" w:rsidP="00BF7DA4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</w:r>
    </w:p>
    <w:p w14:paraId="54B3B31B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0CEAF7AA" w14:textId="7BC75F91" w:rsidR="00BF7DA4" w:rsidRPr="00B15734" w:rsidRDefault="00DA52CB" w:rsidP="00BF7DA4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 xml:space="preserve">Smlouva se </w:t>
      </w:r>
      <w:r w:rsidR="00BF7DA4" w:rsidRPr="00B15734">
        <w:rPr>
          <w:rFonts w:ascii="Arial" w:hAnsi="Arial" w:cs="Arial"/>
          <w:sz w:val="20"/>
        </w:rPr>
        <w:t>uzavírá na dobu neurčitou. Každá ze smluvních stran je oprávněna tuto smlouvu vypovědět písemnou výpovědí i bez uvedení důvodu doručenou druhé smluvní straně</w:t>
      </w:r>
      <w:r w:rsidRPr="00B15734">
        <w:rPr>
          <w:rFonts w:ascii="Arial" w:hAnsi="Arial" w:cs="Arial"/>
          <w:sz w:val="20"/>
        </w:rPr>
        <w:t xml:space="preserve">. Výpovědní lhůta činí </w:t>
      </w:r>
      <w:r w:rsidR="00FE699D" w:rsidRPr="00B15734">
        <w:rPr>
          <w:rFonts w:ascii="Arial" w:hAnsi="Arial" w:cs="Arial"/>
          <w:sz w:val="20"/>
        </w:rPr>
        <w:t xml:space="preserve">jeden </w:t>
      </w:r>
      <w:r w:rsidRPr="00B15734">
        <w:rPr>
          <w:rFonts w:ascii="Arial" w:hAnsi="Arial" w:cs="Arial"/>
          <w:sz w:val="20"/>
        </w:rPr>
        <w:t xml:space="preserve">měsíc a počíná běžet </w:t>
      </w:r>
      <w:r w:rsidR="00BF7DA4" w:rsidRPr="00B15734">
        <w:rPr>
          <w:rFonts w:ascii="Arial" w:hAnsi="Arial" w:cs="Arial"/>
          <w:sz w:val="20"/>
        </w:rPr>
        <w:t xml:space="preserve">prvním dnem kalendářního měsíce následujícího po měsíci, v němž byla výpověď doručena druhé smluvní straně. </w:t>
      </w:r>
    </w:p>
    <w:p w14:paraId="2D2BFAF8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0B47B724" w14:textId="77777777" w:rsidR="00BF7DA4" w:rsidRPr="00B15734" w:rsidRDefault="00BF7DA4" w:rsidP="00BF7DA4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 xml:space="preserve">Změny a doplňky této smlouvy mohou být činěny pouze formou číslovaných písemných dodatků, podepsaných smluvními stranami. </w:t>
      </w:r>
    </w:p>
    <w:p w14:paraId="594998A6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7771F776" w14:textId="77777777" w:rsidR="00BF7DA4" w:rsidRPr="00B15734" w:rsidRDefault="00BF7DA4" w:rsidP="00BF7DA4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Smlouva je vyhotovena ve dvou stejnopisech, přičemž každá ze smluvních stran obdrží po jednom.</w:t>
      </w:r>
    </w:p>
    <w:p w14:paraId="6A2F5DEE" w14:textId="77777777" w:rsidR="00DA52CB" w:rsidRPr="00B15734" w:rsidRDefault="00DA52CB" w:rsidP="00DA52CB">
      <w:pPr>
        <w:pStyle w:val="Zkladntext2"/>
        <w:rPr>
          <w:rFonts w:ascii="Arial" w:hAnsi="Arial" w:cs="Arial"/>
          <w:sz w:val="20"/>
        </w:rPr>
      </w:pPr>
    </w:p>
    <w:p w14:paraId="36335B3D" w14:textId="77777777" w:rsidR="00BF7DA4" w:rsidRPr="00B15734" w:rsidRDefault="00BF7DA4" w:rsidP="00BF7DA4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Účastníci této smlouvy prohlašují, že si smlouvu před jejím podepsáním přečetli a že její obsah odpovídá jejich pravé, vážné a svobodné vůli, což stvrzují svými níže připojenými podpisy.</w:t>
      </w:r>
    </w:p>
    <w:p w14:paraId="6B3FFC96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10CA06FF" w14:textId="77777777" w:rsidR="00BF7DA4" w:rsidRPr="00B15734" w:rsidRDefault="00BF7DA4" w:rsidP="00BF7DA4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Tato smlouva i její výkl</w:t>
      </w:r>
      <w:r w:rsidR="00DA52CB" w:rsidRPr="00B15734">
        <w:rPr>
          <w:rFonts w:ascii="Arial" w:hAnsi="Arial" w:cs="Arial"/>
          <w:sz w:val="20"/>
        </w:rPr>
        <w:t xml:space="preserve">ad se řídí českým právním řádem, zejména občanským zákoníkem. </w:t>
      </w:r>
    </w:p>
    <w:p w14:paraId="317B2BE5" w14:textId="77777777" w:rsidR="00BF7DA4" w:rsidRPr="00B15734" w:rsidRDefault="00BF7DA4" w:rsidP="00BF7DA4">
      <w:pPr>
        <w:pStyle w:val="Zkladntext2"/>
        <w:rPr>
          <w:rFonts w:ascii="Arial" w:hAnsi="Arial" w:cs="Arial"/>
          <w:sz w:val="20"/>
        </w:rPr>
      </w:pPr>
    </w:p>
    <w:p w14:paraId="5D4FC010" w14:textId="77777777" w:rsidR="008D63EA" w:rsidRPr="00B15734" w:rsidRDefault="00BF7DA4" w:rsidP="008D63EA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Není-li v této smlouvě uvedeno jinak, nelze práva a závazky z této smlouvy převádět na třetí osoby bez souhlasu druhé smluvní strany.</w:t>
      </w:r>
    </w:p>
    <w:p w14:paraId="578817C7" w14:textId="77777777" w:rsidR="008D63EA" w:rsidRPr="00B15734" w:rsidRDefault="008D63EA" w:rsidP="008D63EA">
      <w:pPr>
        <w:pStyle w:val="Odstavecseseznamem"/>
        <w:rPr>
          <w:rFonts w:ascii="Arial" w:hAnsi="Arial" w:cs="Arial"/>
          <w:spacing w:val="-6"/>
        </w:rPr>
      </w:pPr>
    </w:p>
    <w:p w14:paraId="1B0511B3" w14:textId="08D3056C" w:rsidR="008D63EA" w:rsidRPr="00B15734" w:rsidRDefault="008D63EA" w:rsidP="005E38EA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pacing w:val="-6"/>
          <w:sz w:val="20"/>
        </w:rPr>
        <w:t>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 prostřednictvím registru smluv odběratel. Pro případ, že dodavatel bude považovat některé části smlouvy za své obchodní tajemství, zavazuje se zaslat odběrateli verzi smlouvy v elektronické podobě se znečitelněnými částmi, a to na e-mail</w:t>
      </w:r>
      <w:r w:rsidR="00662DBD" w:rsidRPr="00B15734">
        <w:rPr>
          <w:rFonts w:ascii="Arial" w:hAnsi="Arial" w:cs="Arial"/>
          <w:spacing w:val="-6"/>
          <w:sz w:val="20"/>
        </w:rPr>
        <w:t xml:space="preserve">, který bude včas dodatečně sdělen. </w:t>
      </w:r>
      <w:r w:rsidRPr="00B15734">
        <w:rPr>
          <w:rFonts w:ascii="Arial" w:hAnsi="Arial" w:cs="Arial"/>
          <w:spacing w:val="-6"/>
          <w:sz w:val="20"/>
        </w:rPr>
        <w:t xml:space="preserve"> Odběratel se zavazuje uveřejnit v registru smluv tuto dodavatelem zaslanou verzi se znečitelněnými údaji. </w:t>
      </w:r>
    </w:p>
    <w:p w14:paraId="2C84C2CA" w14:textId="77777777" w:rsidR="008D63EA" w:rsidRPr="00B15734" w:rsidRDefault="008D63EA" w:rsidP="008D63EA">
      <w:pPr>
        <w:pStyle w:val="Odstavecseseznamem"/>
        <w:rPr>
          <w:rFonts w:ascii="Arial" w:hAnsi="Arial" w:cs="Arial"/>
        </w:rPr>
      </w:pPr>
    </w:p>
    <w:p w14:paraId="7C319326" w14:textId="173FB724" w:rsidR="008D63EA" w:rsidRPr="00B15734" w:rsidRDefault="008D63EA" w:rsidP="008D63EA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B15734">
        <w:rPr>
          <w:rFonts w:ascii="Arial" w:hAnsi="Arial" w:cs="Arial"/>
          <w:sz w:val="20"/>
        </w:rPr>
        <w:t>Smlouva nabývá platnosti ke dni podpisu poslední smluvní strany a účinnosti k datu zveřejnění smlouvy v registru smluv dle zákona č. 340/2015 Sb., o registru smluv, podléhá-li smlouva uveřejnění v registru smluv</w:t>
      </w:r>
      <w:r w:rsidR="0018500B" w:rsidRPr="00B15734">
        <w:rPr>
          <w:rFonts w:ascii="Arial" w:hAnsi="Arial" w:cs="Arial"/>
          <w:sz w:val="20"/>
        </w:rPr>
        <w:t xml:space="preserve"> a váže-li zákon o registru smluv účinnosti smlouvy na její uveřejnění</w:t>
      </w:r>
      <w:r w:rsidR="00D9505C" w:rsidRPr="00B15734">
        <w:rPr>
          <w:rFonts w:ascii="Arial" w:hAnsi="Arial" w:cs="Arial"/>
          <w:sz w:val="20"/>
        </w:rPr>
        <w:t>, jinak dne 01.01.2024</w:t>
      </w:r>
      <w:r w:rsidRPr="00B15734">
        <w:rPr>
          <w:rFonts w:ascii="Arial" w:hAnsi="Arial" w:cs="Arial"/>
          <w:sz w:val="20"/>
        </w:rPr>
        <w:t xml:space="preserve">. Strany tímto sjednávají, že jejich vzájemná práva a povinnosti se touto smlouvou řídí již od data, kdy bude </w:t>
      </w:r>
      <w:r w:rsidR="00FE699D" w:rsidRPr="00B15734">
        <w:rPr>
          <w:rFonts w:ascii="Arial" w:hAnsi="Arial" w:cs="Arial"/>
          <w:sz w:val="20"/>
        </w:rPr>
        <w:t>s</w:t>
      </w:r>
      <w:r w:rsidRPr="00B15734">
        <w:rPr>
          <w:rFonts w:ascii="Arial" w:hAnsi="Arial" w:cs="Arial"/>
          <w:sz w:val="20"/>
        </w:rPr>
        <w:t>mlouva podepsána poslední smluvní stranou</w:t>
      </w:r>
      <w:r w:rsidR="00FE699D" w:rsidRPr="00B15734">
        <w:rPr>
          <w:rFonts w:ascii="Arial" w:hAnsi="Arial" w:cs="Arial"/>
          <w:sz w:val="20"/>
        </w:rPr>
        <w:t>, nejdříve však od 01.01.2024</w:t>
      </w:r>
      <w:r w:rsidRPr="00B15734">
        <w:rPr>
          <w:rFonts w:ascii="Arial" w:hAnsi="Arial" w:cs="Arial"/>
          <w:sz w:val="20"/>
        </w:rPr>
        <w:t xml:space="preserve">. </w:t>
      </w:r>
    </w:p>
    <w:p w14:paraId="14E71BDB" w14:textId="77777777" w:rsidR="00BF7DA4" w:rsidRPr="00B15734" w:rsidRDefault="00BF7DA4" w:rsidP="00BF7DA4">
      <w:pPr>
        <w:pStyle w:val="Zkladntext2"/>
        <w:rPr>
          <w:rFonts w:ascii="Arial" w:hAnsi="Arial" w:cs="Arial"/>
          <w:b/>
          <w:sz w:val="20"/>
        </w:rPr>
      </w:pPr>
    </w:p>
    <w:p w14:paraId="3EE9B18D" w14:textId="77777777" w:rsidR="00FE699D" w:rsidRPr="00B15734" w:rsidRDefault="00FE699D" w:rsidP="00BF7DA4">
      <w:pPr>
        <w:pStyle w:val="Zkladntext2"/>
        <w:rPr>
          <w:rFonts w:ascii="Arial" w:hAnsi="Arial" w:cs="Arial"/>
          <w:b/>
          <w:sz w:val="20"/>
        </w:rPr>
      </w:pPr>
    </w:p>
    <w:p w14:paraId="2FC073BE" w14:textId="1D728446" w:rsidR="00662DBD" w:rsidRPr="00B15734" w:rsidRDefault="004F2FF5" w:rsidP="00BF7DA4">
      <w:pPr>
        <w:pStyle w:val="Zkladntext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 xml:space="preserve">Příloha č. 1 </w:t>
      </w:r>
      <w:r w:rsidR="00662DBD" w:rsidRPr="00B15734">
        <w:rPr>
          <w:rFonts w:ascii="Arial" w:hAnsi="Arial" w:cs="Arial"/>
          <w:bCs/>
          <w:sz w:val="20"/>
        </w:rPr>
        <w:t>-</w:t>
      </w:r>
      <w:r w:rsidRPr="00B15734">
        <w:rPr>
          <w:rFonts w:ascii="Arial" w:hAnsi="Arial" w:cs="Arial"/>
          <w:bCs/>
          <w:sz w:val="20"/>
        </w:rPr>
        <w:t xml:space="preserve"> soupis výrobků </w:t>
      </w:r>
    </w:p>
    <w:p w14:paraId="01246E90" w14:textId="5F1E2DA4" w:rsidR="004F2FF5" w:rsidRPr="00B15734" w:rsidRDefault="00662DBD" w:rsidP="00BF7DA4">
      <w:pPr>
        <w:pStyle w:val="Zkladntext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 xml:space="preserve">Příloha č. 2 - </w:t>
      </w:r>
      <w:r w:rsidR="004F2FF5" w:rsidRPr="00B15734">
        <w:rPr>
          <w:rFonts w:ascii="Arial" w:hAnsi="Arial" w:cs="Arial"/>
          <w:bCs/>
          <w:sz w:val="20"/>
        </w:rPr>
        <w:t>výpočet bonusu</w:t>
      </w:r>
    </w:p>
    <w:p w14:paraId="198D8C37" w14:textId="121522C8" w:rsidR="00FE699D" w:rsidRPr="00B15734" w:rsidRDefault="00FE699D" w:rsidP="00FE699D">
      <w:pPr>
        <w:pStyle w:val="Zkladntext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 xml:space="preserve">Příloha č. </w:t>
      </w:r>
      <w:r w:rsidR="00662DBD" w:rsidRPr="00B15734">
        <w:rPr>
          <w:rFonts w:ascii="Arial" w:hAnsi="Arial" w:cs="Arial"/>
          <w:bCs/>
          <w:sz w:val="20"/>
        </w:rPr>
        <w:t>3</w:t>
      </w:r>
      <w:r w:rsidRPr="00B15734">
        <w:rPr>
          <w:rFonts w:ascii="Arial" w:hAnsi="Arial" w:cs="Arial"/>
          <w:bCs/>
          <w:sz w:val="20"/>
        </w:rPr>
        <w:t xml:space="preserve"> </w:t>
      </w:r>
      <w:r w:rsidR="00662DBD" w:rsidRPr="00B15734">
        <w:rPr>
          <w:rFonts w:ascii="Arial" w:hAnsi="Arial" w:cs="Arial"/>
          <w:bCs/>
          <w:sz w:val="20"/>
        </w:rPr>
        <w:t>-</w:t>
      </w:r>
      <w:r w:rsidRPr="00B15734">
        <w:rPr>
          <w:rFonts w:ascii="Arial" w:hAnsi="Arial" w:cs="Arial"/>
          <w:bCs/>
          <w:sz w:val="20"/>
        </w:rPr>
        <w:t xml:space="preserve"> Etický kodex </w:t>
      </w:r>
    </w:p>
    <w:p w14:paraId="08159707" w14:textId="77777777" w:rsidR="00FE699D" w:rsidRPr="00B15734" w:rsidRDefault="00FE699D" w:rsidP="00BF7DA4">
      <w:pPr>
        <w:pStyle w:val="Zkladntext2"/>
        <w:rPr>
          <w:rFonts w:ascii="Arial" w:hAnsi="Arial" w:cs="Arial"/>
          <w:bCs/>
          <w:sz w:val="20"/>
        </w:rPr>
      </w:pPr>
    </w:p>
    <w:p w14:paraId="4957B234" w14:textId="77777777" w:rsidR="00FE699D" w:rsidRPr="00B15734" w:rsidRDefault="00FE699D" w:rsidP="00BF7DA4">
      <w:pPr>
        <w:pStyle w:val="Zkladntext2"/>
        <w:rPr>
          <w:rFonts w:ascii="Arial" w:hAnsi="Arial" w:cs="Arial"/>
          <w:bCs/>
          <w:sz w:val="20"/>
        </w:rPr>
      </w:pPr>
    </w:p>
    <w:p w14:paraId="6A7A9A3C" w14:textId="13232B3D" w:rsidR="0018500B" w:rsidRPr="00B15734" w:rsidRDefault="00DA52CB" w:rsidP="00BF7DA4">
      <w:pPr>
        <w:pStyle w:val="Zkladntext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>V</w:t>
      </w:r>
      <w:r w:rsidR="006F33AC" w:rsidRPr="00B15734">
        <w:rPr>
          <w:rFonts w:ascii="Arial" w:hAnsi="Arial" w:cs="Arial"/>
          <w:bCs/>
          <w:sz w:val="20"/>
        </w:rPr>
        <w:t xml:space="preserve"> Praze dne </w:t>
      </w:r>
      <w:r w:rsidR="00B15734" w:rsidRPr="00B15734">
        <w:rPr>
          <w:rFonts w:ascii="Arial" w:hAnsi="Arial" w:cs="Arial"/>
          <w:bCs/>
          <w:sz w:val="20"/>
        </w:rPr>
        <w:t>1</w:t>
      </w:r>
      <w:r w:rsidR="00985F60">
        <w:rPr>
          <w:rFonts w:ascii="Arial" w:hAnsi="Arial" w:cs="Arial"/>
          <w:bCs/>
          <w:sz w:val="20"/>
        </w:rPr>
        <w:t>5</w:t>
      </w:r>
      <w:r w:rsidR="00B15734" w:rsidRPr="00B15734">
        <w:rPr>
          <w:rFonts w:ascii="Arial" w:hAnsi="Arial" w:cs="Arial"/>
          <w:bCs/>
          <w:sz w:val="20"/>
        </w:rPr>
        <w:t>.12.</w:t>
      </w:r>
      <w:r w:rsidR="00FE699D" w:rsidRPr="00B15734">
        <w:rPr>
          <w:rFonts w:ascii="Arial" w:hAnsi="Arial" w:cs="Arial"/>
          <w:bCs/>
          <w:sz w:val="20"/>
        </w:rPr>
        <w:t>2023</w:t>
      </w:r>
      <w:r w:rsidRPr="00B15734">
        <w:rPr>
          <w:rFonts w:ascii="Arial" w:hAnsi="Arial" w:cs="Arial"/>
          <w:bCs/>
          <w:sz w:val="20"/>
        </w:rPr>
        <w:tab/>
      </w:r>
      <w:r w:rsidR="00B15734" w:rsidRPr="00B15734">
        <w:rPr>
          <w:rFonts w:ascii="Arial" w:hAnsi="Arial" w:cs="Arial"/>
          <w:bCs/>
          <w:sz w:val="20"/>
        </w:rPr>
        <w:tab/>
      </w:r>
      <w:r w:rsidR="00B15734" w:rsidRPr="00B15734">
        <w:rPr>
          <w:rFonts w:ascii="Arial" w:hAnsi="Arial" w:cs="Arial"/>
          <w:bCs/>
          <w:sz w:val="20"/>
        </w:rPr>
        <w:tab/>
      </w:r>
      <w:r w:rsidRPr="00B15734">
        <w:rPr>
          <w:rFonts w:ascii="Arial" w:hAnsi="Arial" w:cs="Arial"/>
          <w:bCs/>
          <w:sz w:val="20"/>
        </w:rPr>
        <w:tab/>
        <w:t>V</w:t>
      </w:r>
      <w:r w:rsidR="00662DBD" w:rsidRPr="00B15734">
        <w:rPr>
          <w:rFonts w:ascii="Arial" w:hAnsi="Arial" w:cs="Arial"/>
          <w:bCs/>
          <w:sz w:val="20"/>
        </w:rPr>
        <w:t> Opavě</w:t>
      </w:r>
      <w:r w:rsidRPr="00B15734">
        <w:rPr>
          <w:rFonts w:ascii="Arial" w:hAnsi="Arial" w:cs="Arial"/>
          <w:bCs/>
          <w:sz w:val="20"/>
        </w:rPr>
        <w:t xml:space="preserve"> dne</w:t>
      </w:r>
      <w:r w:rsidR="00662DBD" w:rsidRPr="00B15734">
        <w:rPr>
          <w:rFonts w:ascii="Arial" w:hAnsi="Arial" w:cs="Arial"/>
          <w:bCs/>
          <w:sz w:val="20"/>
        </w:rPr>
        <w:t xml:space="preserve"> </w:t>
      </w:r>
      <w:r w:rsidR="00985F60">
        <w:rPr>
          <w:rFonts w:ascii="Arial" w:hAnsi="Arial" w:cs="Arial"/>
          <w:bCs/>
          <w:sz w:val="20"/>
        </w:rPr>
        <w:t>18.12.2023</w:t>
      </w:r>
    </w:p>
    <w:p w14:paraId="507DA279" w14:textId="77777777" w:rsidR="00FE699D" w:rsidRPr="00B15734" w:rsidRDefault="00FE699D" w:rsidP="00BF7DA4">
      <w:pPr>
        <w:pStyle w:val="Zkladntext2"/>
        <w:rPr>
          <w:rFonts w:ascii="Arial" w:hAnsi="Arial" w:cs="Arial"/>
          <w:bCs/>
          <w:sz w:val="20"/>
        </w:rPr>
      </w:pPr>
    </w:p>
    <w:p w14:paraId="63791BEA" w14:textId="77777777" w:rsidR="00FE699D" w:rsidRPr="00B15734" w:rsidRDefault="00FE699D" w:rsidP="00BF7DA4">
      <w:pPr>
        <w:pStyle w:val="Zkladntext2"/>
        <w:rPr>
          <w:rFonts w:ascii="Arial" w:hAnsi="Arial" w:cs="Arial"/>
          <w:bCs/>
          <w:sz w:val="20"/>
        </w:rPr>
      </w:pPr>
    </w:p>
    <w:p w14:paraId="6E741610" w14:textId="10579767" w:rsidR="00FE699D" w:rsidRPr="00B15734" w:rsidRDefault="00BF7DA4" w:rsidP="00FE699D">
      <w:pPr>
        <w:pStyle w:val="Zkladntext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>____________________________</w:t>
      </w:r>
      <w:r w:rsidRPr="00B15734">
        <w:rPr>
          <w:rFonts w:ascii="Arial" w:hAnsi="Arial" w:cs="Arial"/>
          <w:bCs/>
          <w:sz w:val="20"/>
        </w:rPr>
        <w:tab/>
      </w:r>
      <w:r w:rsidRPr="00B15734">
        <w:rPr>
          <w:rFonts w:ascii="Arial" w:hAnsi="Arial" w:cs="Arial"/>
          <w:bCs/>
          <w:sz w:val="20"/>
        </w:rPr>
        <w:tab/>
      </w:r>
      <w:r w:rsidR="0069630F" w:rsidRPr="00B15734">
        <w:rPr>
          <w:rFonts w:ascii="Arial" w:hAnsi="Arial" w:cs="Arial"/>
          <w:bCs/>
          <w:sz w:val="20"/>
        </w:rPr>
        <w:t>_________________</w:t>
      </w:r>
      <w:r w:rsidRPr="00B15734">
        <w:rPr>
          <w:rFonts w:ascii="Arial" w:hAnsi="Arial" w:cs="Arial"/>
          <w:bCs/>
          <w:sz w:val="20"/>
        </w:rPr>
        <w:t>__________________________</w:t>
      </w:r>
    </w:p>
    <w:p w14:paraId="7A2EC720" w14:textId="12DBDBAE" w:rsidR="0069630F" w:rsidRPr="00B15734" w:rsidRDefault="00FE699D" w:rsidP="00FE699D">
      <w:pPr>
        <w:pStyle w:val="Zkladntext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 xml:space="preserve">Herbacos Recordati s.r.o.  </w:t>
      </w:r>
      <w:r w:rsidRPr="00B15734">
        <w:rPr>
          <w:rFonts w:ascii="Arial" w:hAnsi="Arial" w:cs="Arial"/>
          <w:bCs/>
          <w:sz w:val="20"/>
        </w:rPr>
        <w:tab/>
      </w:r>
      <w:r w:rsidR="00BF7DA4" w:rsidRPr="00B15734">
        <w:rPr>
          <w:rFonts w:ascii="Arial" w:hAnsi="Arial" w:cs="Arial"/>
          <w:bCs/>
          <w:sz w:val="20"/>
        </w:rPr>
        <w:tab/>
      </w:r>
      <w:r w:rsidR="0069630F" w:rsidRPr="00B15734">
        <w:rPr>
          <w:rFonts w:ascii="Arial" w:hAnsi="Arial" w:cs="Arial"/>
          <w:bCs/>
          <w:sz w:val="20"/>
        </w:rPr>
        <w:t xml:space="preserve">             Slezská nemocnice v Opavě, příspěvková organizace</w:t>
      </w:r>
    </w:p>
    <w:p w14:paraId="62DCFF45" w14:textId="02FB350C" w:rsidR="008D63EA" w:rsidRPr="00B15734" w:rsidRDefault="00FE699D" w:rsidP="00FE699D">
      <w:pPr>
        <w:pStyle w:val="Zkladntext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 xml:space="preserve">Ing. Jiří Šafránek, prokurista </w:t>
      </w:r>
      <w:r w:rsidRPr="00B15734">
        <w:rPr>
          <w:rFonts w:ascii="Arial" w:hAnsi="Arial" w:cs="Arial"/>
          <w:bCs/>
          <w:sz w:val="20"/>
        </w:rPr>
        <w:tab/>
      </w:r>
      <w:r w:rsidRPr="00B15734">
        <w:rPr>
          <w:rFonts w:ascii="Arial" w:hAnsi="Arial" w:cs="Arial"/>
          <w:bCs/>
          <w:sz w:val="20"/>
        </w:rPr>
        <w:tab/>
      </w:r>
      <w:r w:rsidRPr="00B15734">
        <w:rPr>
          <w:rFonts w:ascii="Arial" w:hAnsi="Arial" w:cs="Arial"/>
          <w:bCs/>
          <w:sz w:val="20"/>
        </w:rPr>
        <w:tab/>
      </w:r>
      <w:r w:rsidRPr="00B15734">
        <w:rPr>
          <w:rFonts w:ascii="Arial" w:hAnsi="Arial" w:cs="Arial"/>
          <w:bCs/>
          <w:sz w:val="20"/>
        </w:rPr>
        <w:tab/>
        <w:t xml:space="preserve">  </w:t>
      </w:r>
      <w:r w:rsidR="0069630F" w:rsidRPr="00B15734">
        <w:rPr>
          <w:rFonts w:ascii="Arial" w:hAnsi="Arial" w:cs="Arial"/>
          <w:bCs/>
          <w:sz w:val="20"/>
        </w:rPr>
        <w:t>Ing. Karel Siebert, MBA, ředitel</w:t>
      </w:r>
    </w:p>
    <w:p w14:paraId="214C7D04" w14:textId="0B57FF3F" w:rsidR="0003264D" w:rsidRPr="00B15734" w:rsidRDefault="008D63EA" w:rsidP="0069630F">
      <w:pPr>
        <w:pStyle w:val="Zkladntext2"/>
        <w:ind w:firstLine="708"/>
        <w:rPr>
          <w:rFonts w:ascii="Arial" w:hAnsi="Arial" w:cs="Arial"/>
          <w:b/>
          <w:sz w:val="20"/>
        </w:rPr>
      </w:pPr>
      <w:r w:rsidRPr="00B15734">
        <w:rPr>
          <w:rFonts w:ascii="Arial" w:hAnsi="Arial" w:cs="Arial"/>
          <w:bCs/>
          <w:sz w:val="20"/>
        </w:rPr>
        <w:tab/>
      </w:r>
      <w:r w:rsidRPr="00B15734">
        <w:rPr>
          <w:rFonts w:ascii="Arial" w:hAnsi="Arial" w:cs="Arial"/>
          <w:bCs/>
          <w:sz w:val="20"/>
        </w:rPr>
        <w:tab/>
      </w:r>
      <w:r w:rsidR="00B00065" w:rsidRPr="00B15734">
        <w:rPr>
          <w:rFonts w:ascii="Arial" w:hAnsi="Arial" w:cs="Arial"/>
          <w:bCs/>
          <w:sz w:val="20"/>
        </w:rPr>
        <w:tab/>
      </w:r>
      <w:r w:rsidR="00B00065" w:rsidRPr="00B15734">
        <w:rPr>
          <w:rFonts w:ascii="Arial" w:hAnsi="Arial" w:cs="Arial"/>
          <w:bCs/>
          <w:sz w:val="20"/>
        </w:rPr>
        <w:tab/>
      </w:r>
      <w:r w:rsidR="00B00065" w:rsidRPr="00B15734">
        <w:rPr>
          <w:rFonts w:ascii="Arial" w:hAnsi="Arial" w:cs="Arial"/>
          <w:bCs/>
          <w:sz w:val="20"/>
        </w:rPr>
        <w:tab/>
      </w:r>
      <w:r w:rsidR="00B00065" w:rsidRPr="00B15734">
        <w:rPr>
          <w:rFonts w:ascii="Arial" w:hAnsi="Arial" w:cs="Arial"/>
          <w:bCs/>
          <w:sz w:val="20"/>
        </w:rPr>
        <w:tab/>
        <w:t xml:space="preserve"> </w:t>
      </w:r>
    </w:p>
    <w:p w14:paraId="4F068C5C" w14:textId="77777777" w:rsidR="008125CB" w:rsidRDefault="008125CB" w:rsidP="008125CB">
      <w:pPr>
        <w:pStyle w:val="Zkladntext2"/>
        <w:rPr>
          <w:rFonts w:ascii="Arial" w:hAnsi="Arial" w:cs="Arial"/>
          <w:bCs/>
          <w:sz w:val="20"/>
        </w:rPr>
      </w:pPr>
    </w:p>
    <w:p w14:paraId="1B4B558A" w14:textId="77777777" w:rsidR="008125CB" w:rsidRDefault="008125CB" w:rsidP="008125CB">
      <w:pPr>
        <w:pStyle w:val="Zkladntext2"/>
        <w:rPr>
          <w:rFonts w:ascii="Arial" w:hAnsi="Arial" w:cs="Arial"/>
          <w:bCs/>
          <w:sz w:val="20"/>
        </w:rPr>
      </w:pPr>
    </w:p>
    <w:p w14:paraId="49438BED" w14:textId="77777777" w:rsidR="008125CB" w:rsidRDefault="008125CB" w:rsidP="008125CB">
      <w:pPr>
        <w:pStyle w:val="Zkladntext2"/>
        <w:rPr>
          <w:rFonts w:ascii="Arial" w:hAnsi="Arial" w:cs="Arial"/>
          <w:bCs/>
          <w:sz w:val="20"/>
        </w:rPr>
      </w:pPr>
    </w:p>
    <w:p w14:paraId="71952A51" w14:textId="4F883C88" w:rsidR="008125CB" w:rsidRPr="00B15734" w:rsidRDefault="008125CB" w:rsidP="008125CB">
      <w:pPr>
        <w:pStyle w:val="Zkladntext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 xml:space="preserve">Příloha č. 1 </w:t>
      </w:r>
      <w:r>
        <w:rPr>
          <w:rFonts w:ascii="Arial" w:hAnsi="Arial" w:cs="Arial"/>
          <w:bCs/>
          <w:sz w:val="20"/>
        </w:rPr>
        <w:t>-</w:t>
      </w:r>
      <w:r w:rsidRPr="00B15734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obchodní tajemství</w:t>
      </w:r>
      <w:r w:rsidRPr="00B15734">
        <w:rPr>
          <w:rFonts w:ascii="Arial" w:hAnsi="Arial" w:cs="Arial"/>
          <w:bCs/>
          <w:sz w:val="20"/>
        </w:rPr>
        <w:t xml:space="preserve"> </w:t>
      </w:r>
    </w:p>
    <w:p w14:paraId="02854DCE" w14:textId="7DAD4082" w:rsidR="008125CB" w:rsidRPr="00B15734" w:rsidRDefault="008125CB" w:rsidP="008125CB">
      <w:pPr>
        <w:pStyle w:val="Zkladntext2"/>
        <w:rPr>
          <w:rFonts w:ascii="Arial" w:hAnsi="Arial" w:cs="Arial"/>
          <w:bCs/>
          <w:sz w:val="20"/>
        </w:rPr>
      </w:pPr>
      <w:r w:rsidRPr="00B15734">
        <w:rPr>
          <w:rFonts w:ascii="Arial" w:hAnsi="Arial" w:cs="Arial"/>
          <w:bCs/>
          <w:sz w:val="20"/>
        </w:rPr>
        <w:t xml:space="preserve">Příloha č. 2 </w:t>
      </w:r>
      <w:r>
        <w:rPr>
          <w:rFonts w:ascii="Arial" w:hAnsi="Arial" w:cs="Arial"/>
          <w:bCs/>
          <w:sz w:val="20"/>
        </w:rPr>
        <w:t>-</w:t>
      </w:r>
      <w:r w:rsidRPr="00B15734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obchodní tajemství</w:t>
      </w:r>
    </w:p>
    <w:p w14:paraId="3CACD37C" w14:textId="7A90AD0A" w:rsidR="0069630F" w:rsidRDefault="0069630F">
      <w:pPr>
        <w:rPr>
          <w:rFonts w:ascii="Arial" w:hAnsi="Arial" w:cs="Arial"/>
          <w:b/>
        </w:rPr>
      </w:pPr>
    </w:p>
    <w:sectPr w:rsidR="0069630F" w:rsidSect="006B1517">
      <w:footerReference w:type="default" r:id="rId9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38B55" w14:textId="77777777" w:rsidR="00DB5E5F" w:rsidRDefault="00DB5E5F">
      <w:r>
        <w:separator/>
      </w:r>
    </w:p>
  </w:endnote>
  <w:endnote w:type="continuationSeparator" w:id="0">
    <w:p w14:paraId="1115BFEB" w14:textId="77777777" w:rsidR="00DB5E5F" w:rsidRDefault="00DB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7899295"/>
      <w:docPartObj>
        <w:docPartGallery w:val="Page Numbers (Top of Page)"/>
        <w:docPartUnique/>
      </w:docPartObj>
    </w:sdtPr>
    <w:sdtEndPr/>
    <w:sdtContent>
      <w:p w14:paraId="5D81A3FA" w14:textId="0E5189E8" w:rsidR="006B1517" w:rsidRPr="00FE699D" w:rsidRDefault="006B1517">
        <w:pPr>
          <w:pStyle w:val="Zpat"/>
          <w:jc w:val="center"/>
          <w:rPr>
            <w:rFonts w:ascii="Arial" w:hAnsi="Arial"/>
            <w:sz w:val="16"/>
            <w:szCs w:val="16"/>
          </w:rPr>
        </w:pPr>
        <w:r w:rsidRPr="00FE699D">
          <w:rPr>
            <w:rFonts w:ascii="Arial" w:hAnsi="Arial"/>
            <w:sz w:val="16"/>
            <w:szCs w:val="16"/>
          </w:rPr>
          <w:t xml:space="preserve">Stránka </w:t>
        </w:r>
        <w:r w:rsidRPr="00FE699D">
          <w:rPr>
            <w:rFonts w:ascii="Arial" w:hAnsi="Arial"/>
            <w:sz w:val="16"/>
            <w:szCs w:val="16"/>
          </w:rPr>
          <w:fldChar w:fldCharType="begin"/>
        </w:r>
        <w:r w:rsidRPr="00FE699D">
          <w:rPr>
            <w:rFonts w:ascii="Arial" w:hAnsi="Arial"/>
            <w:sz w:val="16"/>
            <w:szCs w:val="16"/>
          </w:rPr>
          <w:instrText>PAGE</w:instrText>
        </w:r>
        <w:r w:rsidRPr="00FE699D">
          <w:rPr>
            <w:rFonts w:ascii="Arial" w:hAnsi="Arial"/>
            <w:sz w:val="16"/>
            <w:szCs w:val="16"/>
          </w:rPr>
          <w:fldChar w:fldCharType="separate"/>
        </w:r>
        <w:r w:rsidR="0028105B">
          <w:rPr>
            <w:rFonts w:ascii="Arial" w:hAnsi="Arial"/>
            <w:noProof/>
            <w:sz w:val="16"/>
            <w:szCs w:val="16"/>
          </w:rPr>
          <w:t>2</w:t>
        </w:r>
        <w:r w:rsidRPr="00FE699D">
          <w:rPr>
            <w:rFonts w:ascii="Arial" w:hAnsi="Arial"/>
            <w:sz w:val="16"/>
            <w:szCs w:val="16"/>
          </w:rPr>
          <w:fldChar w:fldCharType="end"/>
        </w:r>
        <w:r w:rsidRPr="00FE699D">
          <w:rPr>
            <w:rFonts w:ascii="Arial" w:hAnsi="Arial"/>
            <w:sz w:val="16"/>
            <w:szCs w:val="16"/>
          </w:rPr>
          <w:t xml:space="preserve"> z </w:t>
        </w:r>
        <w:r w:rsidRPr="00FE699D">
          <w:rPr>
            <w:rFonts w:ascii="Arial" w:hAnsi="Arial"/>
            <w:sz w:val="16"/>
            <w:szCs w:val="16"/>
          </w:rPr>
          <w:fldChar w:fldCharType="begin"/>
        </w:r>
        <w:r w:rsidRPr="00FE699D">
          <w:rPr>
            <w:rFonts w:ascii="Arial" w:hAnsi="Arial"/>
            <w:sz w:val="16"/>
            <w:szCs w:val="16"/>
          </w:rPr>
          <w:instrText>NUMPAGES</w:instrText>
        </w:r>
        <w:r w:rsidRPr="00FE699D">
          <w:rPr>
            <w:rFonts w:ascii="Arial" w:hAnsi="Arial"/>
            <w:sz w:val="16"/>
            <w:szCs w:val="16"/>
          </w:rPr>
          <w:fldChar w:fldCharType="separate"/>
        </w:r>
        <w:r w:rsidR="0028105B">
          <w:rPr>
            <w:rFonts w:ascii="Arial" w:hAnsi="Arial"/>
            <w:noProof/>
            <w:sz w:val="16"/>
            <w:szCs w:val="16"/>
          </w:rPr>
          <w:t>2</w:t>
        </w:r>
        <w:r w:rsidRPr="00FE699D">
          <w:rPr>
            <w:rFonts w:ascii="Arial" w:hAnsi="Arial"/>
            <w:sz w:val="16"/>
            <w:szCs w:val="16"/>
          </w:rPr>
          <w:fldChar w:fldCharType="end"/>
        </w:r>
      </w:p>
      <w:p w14:paraId="517C8556" w14:textId="74B4945B" w:rsidR="006B1517" w:rsidRPr="00FE699D" w:rsidRDefault="0028105B" w:rsidP="006B1517">
        <w:pPr>
          <w:pStyle w:val="Zpat"/>
          <w:jc w:val="right"/>
          <w:rPr>
            <w:sz w:val="16"/>
            <w:szCs w:val="16"/>
          </w:rPr>
        </w:pPr>
      </w:p>
    </w:sdtContent>
  </w:sdt>
  <w:p w14:paraId="31141414" w14:textId="77777777" w:rsidR="006B1517" w:rsidRPr="00FE699D" w:rsidRDefault="006B151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B8880" w14:textId="77777777" w:rsidR="00DB5E5F" w:rsidRDefault="00DB5E5F">
      <w:r>
        <w:separator/>
      </w:r>
    </w:p>
  </w:footnote>
  <w:footnote w:type="continuationSeparator" w:id="0">
    <w:p w14:paraId="44EF860C" w14:textId="77777777" w:rsidR="00DB5E5F" w:rsidRDefault="00DB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792"/>
    <w:multiLevelType w:val="hybridMultilevel"/>
    <w:tmpl w:val="75BE6EC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261900"/>
    <w:multiLevelType w:val="hybridMultilevel"/>
    <w:tmpl w:val="88D0003C"/>
    <w:lvl w:ilvl="0" w:tplc="0405000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5228" w:hanging="360"/>
      </w:pPr>
    </w:lvl>
    <w:lvl w:ilvl="2" w:tplc="0405001B">
      <w:start w:val="1"/>
      <w:numFmt w:val="lowerRoman"/>
      <w:lvlText w:val="%3."/>
      <w:lvlJc w:val="right"/>
      <w:pPr>
        <w:ind w:left="5948" w:hanging="180"/>
      </w:pPr>
    </w:lvl>
    <w:lvl w:ilvl="3" w:tplc="0405000F">
      <w:start w:val="1"/>
      <w:numFmt w:val="decimal"/>
      <w:lvlText w:val="%4."/>
      <w:lvlJc w:val="left"/>
      <w:pPr>
        <w:ind w:left="6668" w:hanging="360"/>
      </w:pPr>
    </w:lvl>
    <w:lvl w:ilvl="4" w:tplc="04050019">
      <w:start w:val="1"/>
      <w:numFmt w:val="lowerLetter"/>
      <w:lvlText w:val="%5."/>
      <w:lvlJc w:val="left"/>
      <w:pPr>
        <w:ind w:left="7388" w:hanging="360"/>
      </w:pPr>
    </w:lvl>
    <w:lvl w:ilvl="5" w:tplc="0405001B">
      <w:start w:val="1"/>
      <w:numFmt w:val="lowerRoman"/>
      <w:lvlText w:val="%6."/>
      <w:lvlJc w:val="right"/>
      <w:pPr>
        <w:ind w:left="8108" w:hanging="180"/>
      </w:pPr>
    </w:lvl>
    <w:lvl w:ilvl="6" w:tplc="0405000F">
      <w:start w:val="1"/>
      <w:numFmt w:val="decimal"/>
      <w:lvlText w:val="%7."/>
      <w:lvlJc w:val="left"/>
      <w:pPr>
        <w:ind w:left="8828" w:hanging="360"/>
      </w:pPr>
    </w:lvl>
    <w:lvl w:ilvl="7" w:tplc="04050019">
      <w:start w:val="1"/>
      <w:numFmt w:val="lowerLetter"/>
      <w:lvlText w:val="%8."/>
      <w:lvlJc w:val="left"/>
      <w:pPr>
        <w:ind w:left="9548" w:hanging="360"/>
      </w:pPr>
    </w:lvl>
    <w:lvl w:ilvl="8" w:tplc="0405001B">
      <w:start w:val="1"/>
      <w:numFmt w:val="lowerRoman"/>
      <w:lvlText w:val="%9."/>
      <w:lvlJc w:val="right"/>
      <w:pPr>
        <w:ind w:left="10268" w:hanging="180"/>
      </w:pPr>
    </w:lvl>
  </w:abstractNum>
  <w:abstractNum w:abstractNumId="2">
    <w:nsid w:val="12487A4D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225C5"/>
    <w:multiLevelType w:val="hybridMultilevel"/>
    <w:tmpl w:val="63FE9BA0"/>
    <w:lvl w:ilvl="0" w:tplc="D85AA84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573C21"/>
    <w:multiLevelType w:val="hybridMultilevel"/>
    <w:tmpl w:val="7B4A325C"/>
    <w:lvl w:ilvl="0" w:tplc="5014A0E4">
      <w:start w:val="1"/>
      <w:numFmt w:val="decimal"/>
      <w:lvlText w:val="%1."/>
      <w:lvlJc w:val="left"/>
      <w:pPr>
        <w:ind w:left="604"/>
      </w:pPr>
      <w:rPr>
        <w:rFonts w:ascii="Arial Nova Cond Light" w:eastAsia="Calibri" w:hAnsi="Arial Nova Cond Light" w:cs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E07820"/>
    <w:multiLevelType w:val="singleLevel"/>
    <w:tmpl w:val="F0DCB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</w:lvl>
    <w:lvl w:ilvl="1" w:tplc="04050019">
      <w:start w:val="1"/>
      <w:numFmt w:val="lowerLetter"/>
      <w:lvlText w:val="%2."/>
      <w:lvlJc w:val="left"/>
      <w:pPr>
        <w:ind w:left="1301" w:hanging="360"/>
      </w:pPr>
    </w:lvl>
    <w:lvl w:ilvl="2" w:tplc="0405001B">
      <w:start w:val="1"/>
      <w:numFmt w:val="lowerRoman"/>
      <w:lvlText w:val="%3."/>
      <w:lvlJc w:val="right"/>
      <w:pPr>
        <w:ind w:left="2021" w:hanging="180"/>
      </w:pPr>
    </w:lvl>
    <w:lvl w:ilvl="3" w:tplc="0405000F">
      <w:start w:val="1"/>
      <w:numFmt w:val="decimal"/>
      <w:lvlText w:val="%4."/>
      <w:lvlJc w:val="left"/>
      <w:pPr>
        <w:ind w:left="2741" w:hanging="360"/>
      </w:pPr>
    </w:lvl>
    <w:lvl w:ilvl="4" w:tplc="04050019">
      <w:start w:val="1"/>
      <w:numFmt w:val="lowerLetter"/>
      <w:lvlText w:val="%5."/>
      <w:lvlJc w:val="left"/>
      <w:pPr>
        <w:ind w:left="3461" w:hanging="360"/>
      </w:pPr>
    </w:lvl>
    <w:lvl w:ilvl="5" w:tplc="0405001B">
      <w:start w:val="1"/>
      <w:numFmt w:val="lowerRoman"/>
      <w:lvlText w:val="%6."/>
      <w:lvlJc w:val="right"/>
      <w:pPr>
        <w:ind w:left="4181" w:hanging="180"/>
      </w:pPr>
    </w:lvl>
    <w:lvl w:ilvl="6" w:tplc="0405000F">
      <w:start w:val="1"/>
      <w:numFmt w:val="decimal"/>
      <w:lvlText w:val="%7."/>
      <w:lvlJc w:val="left"/>
      <w:pPr>
        <w:ind w:left="4901" w:hanging="360"/>
      </w:pPr>
    </w:lvl>
    <w:lvl w:ilvl="7" w:tplc="04050019">
      <w:start w:val="1"/>
      <w:numFmt w:val="lowerLetter"/>
      <w:lvlText w:val="%8."/>
      <w:lvlJc w:val="left"/>
      <w:pPr>
        <w:ind w:left="5621" w:hanging="360"/>
      </w:pPr>
    </w:lvl>
    <w:lvl w:ilvl="8" w:tplc="0405001B">
      <w:start w:val="1"/>
      <w:numFmt w:val="lowerRoman"/>
      <w:lvlText w:val="%9."/>
      <w:lvlJc w:val="right"/>
      <w:pPr>
        <w:ind w:left="6341" w:hanging="180"/>
      </w:pPr>
    </w:lvl>
  </w:abstractNum>
  <w:abstractNum w:abstractNumId="11">
    <w:nsid w:val="676C6C3C"/>
    <w:multiLevelType w:val="hybridMultilevel"/>
    <w:tmpl w:val="5B7ADC4A"/>
    <w:lvl w:ilvl="0" w:tplc="E690C62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B71CB"/>
    <w:multiLevelType w:val="hybridMultilevel"/>
    <w:tmpl w:val="75BE6EC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A4"/>
    <w:rsid w:val="00005E6A"/>
    <w:rsid w:val="0003264D"/>
    <w:rsid w:val="0009472A"/>
    <w:rsid w:val="000B5DA4"/>
    <w:rsid w:val="000B7655"/>
    <w:rsid w:val="000C121F"/>
    <w:rsid w:val="00105462"/>
    <w:rsid w:val="001639B7"/>
    <w:rsid w:val="0018500B"/>
    <w:rsid w:val="00187BFC"/>
    <w:rsid w:val="001F3DED"/>
    <w:rsid w:val="001F6A15"/>
    <w:rsid w:val="00241A68"/>
    <w:rsid w:val="00242A4F"/>
    <w:rsid w:val="0028105B"/>
    <w:rsid w:val="002E4490"/>
    <w:rsid w:val="002E7052"/>
    <w:rsid w:val="003313CB"/>
    <w:rsid w:val="00341A30"/>
    <w:rsid w:val="00386E57"/>
    <w:rsid w:val="00392772"/>
    <w:rsid w:val="003A2599"/>
    <w:rsid w:val="003E6082"/>
    <w:rsid w:val="00405FA1"/>
    <w:rsid w:val="004E672B"/>
    <w:rsid w:val="004F2FF5"/>
    <w:rsid w:val="00501ED6"/>
    <w:rsid w:val="00520689"/>
    <w:rsid w:val="00540F32"/>
    <w:rsid w:val="00570A02"/>
    <w:rsid w:val="005D40F8"/>
    <w:rsid w:val="00622A34"/>
    <w:rsid w:val="0062395B"/>
    <w:rsid w:val="0064244F"/>
    <w:rsid w:val="00653E41"/>
    <w:rsid w:val="00662DBD"/>
    <w:rsid w:val="0069630F"/>
    <w:rsid w:val="006B1517"/>
    <w:rsid w:val="006E0621"/>
    <w:rsid w:val="006E115E"/>
    <w:rsid w:val="006E63D2"/>
    <w:rsid w:val="006F33AC"/>
    <w:rsid w:val="00700440"/>
    <w:rsid w:val="00771988"/>
    <w:rsid w:val="00795183"/>
    <w:rsid w:val="007A2DA0"/>
    <w:rsid w:val="007A599F"/>
    <w:rsid w:val="007E3EC3"/>
    <w:rsid w:val="007E4604"/>
    <w:rsid w:val="00807B99"/>
    <w:rsid w:val="008100F7"/>
    <w:rsid w:val="008125CB"/>
    <w:rsid w:val="008A3795"/>
    <w:rsid w:val="008B4975"/>
    <w:rsid w:val="008B6C6C"/>
    <w:rsid w:val="008D63EA"/>
    <w:rsid w:val="00930572"/>
    <w:rsid w:val="00932CF8"/>
    <w:rsid w:val="00985F60"/>
    <w:rsid w:val="009C06B8"/>
    <w:rsid w:val="009C5A01"/>
    <w:rsid w:val="00A16179"/>
    <w:rsid w:val="00A738BC"/>
    <w:rsid w:val="00A74527"/>
    <w:rsid w:val="00A84AA2"/>
    <w:rsid w:val="00B00065"/>
    <w:rsid w:val="00B03DDA"/>
    <w:rsid w:val="00B15734"/>
    <w:rsid w:val="00B36C64"/>
    <w:rsid w:val="00B4421E"/>
    <w:rsid w:val="00BC2CE2"/>
    <w:rsid w:val="00BD3442"/>
    <w:rsid w:val="00BD553E"/>
    <w:rsid w:val="00BE71CA"/>
    <w:rsid w:val="00BF7DA4"/>
    <w:rsid w:val="00C35012"/>
    <w:rsid w:val="00C3637E"/>
    <w:rsid w:val="00C579AC"/>
    <w:rsid w:val="00C84231"/>
    <w:rsid w:val="00CC61EC"/>
    <w:rsid w:val="00CE34C1"/>
    <w:rsid w:val="00CF423F"/>
    <w:rsid w:val="00CF68CA"/>
    <w:rsid w:val="00D2039E"/>
    <w:rsid w:val="00D2197B"/>
    <w:rsid w:val="00D30339"/>
    <w:rsid w:val="00D93BEE"/>
    <w:rsid w:val="00D9505C"/>
    <w:rsid w:val="00DA52CB"/>
    <w:rsid w:val="00DB5E5F"/>
    <w:rsid w:val="00DD0414"/>
    <w:rsid w:val="00DD4659"/>
    <w:rsid w:val="00E41585"/>
    <w:rsid w:val="00E9403C"/>
    <w:rsid w:val="00E94B60"/>
    <w:rsid w:val="00EA3273"/>
    <w:rsid w:val="00EE765B"/>
    <w:rsid w:val="00EF4D00"/>
    <w:rsid w:val="00F06410"/>
    <w:rsid w:val="00F072BC"/>
    <w:rsid w:val="00F27A59"/>
    <w:rsid w:val="00F65181"/>
    <w:rsid w:val="00F71E3F"/>
    <w:rsid w:val="00FE699D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18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DA4"/>
  </w:style>
  <w:style w:type="paragraph" w:styleId="Nadpis1">
    <w:name w:val="heading 1"/>
    <w:basedOn w:val="Normln"/>
    <w:next w:val="Normln"/>
    <w:qFormat/>
    <w:rsid w:val="00BF7DA4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F7DA4"/>
    <w:pPr>
      <w:jc w:val="both"/>
    </w:pPr>
    <w:rPr>
      <w:sz w:val="24"/>
    </w:rPr>
  </w:style>
  <w:style w:type="paragraph" w:styleId="Zhlav">
    <w:name w:val="header"/>
    <w:basedOn w:val="Normln"/>
    <w:link w:val="ZhlavChar"/>
    <w:rsid w:val="00BF7DA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A52CB"/>
    <w:pPr>
      <w:ind w:left="708"/>
    </w:pPr>
  </w:style>
  <w:style w:type="paragraph" w:customStyle="1" w:styleId="Smlouva-slo">
    <w:name w:val="Smlouva-číslo"/>
    <w:basedOn w:val="Normln"/>
    <w:rsid w:val="00D93BEE"/>
    <w:pPr>
      <w:spacing w:before="120" w:line="240" w:lineRule="atLeast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rsid w:val="008D63EA"/>
    <w:rPr>
      <w:color w:val="0000FF"/>
      <w:u w:val="single"/>
    </w:rPr>
  </w:style>
  <w:style w:type="character" w:styleId="Odkaznakoment">
    <w:name w:val="annotation reference"/>
    <w:basedOn w:val="Standardnpsmoodstavce"/>
    <w:rsid w:val="00C36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637E"/>
  </w:style>
  <w:style w:type="character" w:customStyle="1" w:styleId="TextkomenteChar">
    <w:name w:val="Text komentáře Char"/>
    <w:basedOn w:val="Standardnpsmoodstavce"/>
    <w:link w:val="Textkomente"/>
    <w:rsid w:val="00C3637E"/>
  </w:style>
  <w:style w:type="paragraph" w:styleId="Pedmtkomente">
    <w:name w:val="annotation subject"/>
    <w:basedOn w:val="Textkomente"/>
    <w:next w:val="Textkomente"/>
    <w:link w:val="PedmtkomenteChar"/>
    <w:rsid w:val="00C36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3637E"/>
    <w:rPr>
      <w:b/>
      <w:bCs/>
    </w:rPr>
  </w:style>
  <w:style w:type="paragraph" w:styleId="Textbubliny">
    <w:name w:val="Balloon Text"/>
    <w:basedOn w:val="Normln"/>
    <w:link w:val="TextbublinyChar"/>
    <w:rsid w:val="00C36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637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6B1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517"/>
  </w:style>
  <w:style w:type="character" w:customStyle="1" w:styleId="ZhlavChar">
    <w:name w:val="Záhlaví Char"/>
    <w:basedOn w:val="Standardnpsmoodstavce"/>
    <w:link w:val="Zhlav"/>
    <w:rsid w:val="0062395B"/>
  </w:style>
  <w:style w:type="paragraph" w:styleId="Zkladntext">
    <w:name w:val="Body Text"/>
    <w:basedOn w:val="Normln"/>
    <w:link w:val="ZkladntextChar"/>
    <w:semiHidden/>
    <w:unhideWhenUsed/>
    <w:rsid w:val="00662D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62DBD"/>
  </w:style>
  <w:style w:type="paragraph" w:customStyle="1" w:styleId="Normln1">
    <w:name w:val="Normální1"/>
    <w:rsid w:val="00662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DA4"/>
  </w:style>
  <w:style w:type="paragraph" w:styleId="Nadpis1">
    <w:name w:val="heading 1"/>
    <w:basedOn w:val="Normln"/>
    <w:next w:val="Normln"/>
    <w:qFormat/>
    <w:rsid w:val="00BF7DA4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F7DA4"/>
    <w:pPr>
      <w:jc w:val="both"/>
    </w:pPr>
    <w:rPr>
      <w:sz w:val="24"/>
    </w:rPr>
  </w:style>
  <w:style w:type="paragraph" w:styleId="Zhlav">
    <w:name w:val="header"/>
    <w:basedOn w:val="Normln"/>
    <w:link w:val="ZhlavChar"/>
    <w:rsid w:val="00BF7DA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A52CB"/>
    <w:pPr>
      <w:ind w:left="708"/>
    </w:pPr>
  </w:style>
  <w:style w:type="paragraph" w:customStyle="1" w:styleId="Smlouva-slo">
    <w:name w:val="Smlouva-číslo"/>
    <w:basedOn w:val="Normln"/>
    <w:rsid w:val="00D93BEE"/>
    <w:pPr>
      <w:spacing w:before="120" w:line="240" w:lineRule="atLeast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rsid w:val="008D63EA"/>
    <w:rPr>
      <w:color w:val="0000FF"/>
      <w:u w:val="single"/>
    </w:rPr>
  </w:style>
  <w:style w:type="character" w:styleId="Odkaznakoment">
    <w:name w:val="annotation reference"/>
    <w:basedOn w:val="Standardnpsmoodstavce"/>
    <w:rsid w:val="00C36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637E"/>
  </w:style>
  <w:style w:type="character" w:customStyle="1" w:styleId="TextkomenteChar">
    <w:name w:val="Text komentáře Char"/>
    <w:basedOn w:val="Standardnpsmoodstavce"/>
    <w:link w:val="Textkomente"/>
    <w:rsid w:val="00C3637E"/>
  </w:style>
  <w:style w:type="paragraph" w:styleId="Pedmtkomente">
    <w:name w:val="annotation subject"/>
    <w:basedOn w:val="Textkomente"/>
    <w:next w:val="Textkomente"/>
    <w:link w:val="PedmtkomenteChar"/>
    <w:rsid w:val="00C36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3637E"/>
    <w:rPr>
      <w:b/>
      <w:bCs/>
    </w:rPr>
  </w:style>
  <w:style w:type="paragraph" w:styleId="Textbubliny">
    <w:name w:val="Balloon Text"/>
    <w:basedOn w:val="Normln"/>
    <w:link w:val="TextbublinyChar"/>
    <w:rsid w:val="00C36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637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6B1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517"/>
  </w:style>
  <w:style w:type="character" w:customStyle="1" w:styleId="ZhlavChar">
    <w:name w:val="Záhlaví Char"/>
    <w:basedOn w:val="Standardnpsmoodstavce"/>
    <w:link w:val="Zhlav"/>
    <w:rsid w:val="0062395B"/>
  </w:style>
  <w:style w:type="paragraph" w:styleId="Zkladntext">
    <w:name w:val="Body Text"/>
    <w:basedOn w:val="Normln"/>
    <w:link w:val="ZkladntextChar"/>
    <w:semiHidden/>
    <w:unhideWhenUsed/>
    <w:rsid w:val="00662D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62DBD"/>
  </w:style>
  <w:style w:type="paragraph" w:customStyle="1" w:styleId="Normln1">
    <w:name w:val="Normální1"/>
    <w:rsid w:val="0066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ordati.cz/files/Code-of-Ethics-Recordati-Group-Czech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1603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mailto:uherek@bnzlin.cz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Buranská Mária</dc:creator>
  <cp:lastModifiedBy>Mrkvová Renáta</cp:lastModifiedBy>
  <cp:revision>2</cp:revision>
  <dcterms:created xsi:type="dcterms:W3CDTF">2023-12-19T11:11:00Z</dcterms:created>
  <dcterms:modified xsi:type="dcterms:W3CDTF">2023-12-19T11:11:00Z</dcterms:modified>
</cp:coreProperties>
</file>