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4380"/>
        <w:gridCol w:w="1574"/>
        <w:gridCol w:w="1331"/>
      </w:tblGrid>
      <w:tr w:rsidR="00611A3A" w14:paraId="60A23280" w14:textId="77777777" w:rsidTr="00F60FE7">
        <w:trPr>
          <w:trHeight w:val="508"/>
        </w:trPr>
        <w:tc>
          <w:tcPr>
            <w:tcW w:w="6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42668" w14:textId="77777777" w:rsidR="00611A3A" w:rsidRDefault="00611A3A" w:rsidP="00811D76">
            <w:pPr>
              <w:pStyle w:val="WW-Nadpistabulky"/>
              <w:snapToGrid w:val="0"/>
              <w:spacing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Změnový list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21561" w14:textId="77777777" w:rsidR="00611A3A" w:rsidRDefault="00611A3A" w:rsidP="00811D76">
            <w:pPr>
              <w:pStyle w:val="WW-Nadpistabulky"/>
              <w:snapToGrid w:val="0"/>
              <w:spacing w:after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Číslo ZL: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B33E1" w14:textId="77777777" w:rsidR="00611A3A" w:rsidRDefault="00611A3A" w:rsidP="00811D76">
            <w:pPr>
              <w:pStyle w:val="WW-Nadpistabulky"/>
              <w:snapToGrid w:val="0"/>
              <w:spacing w:after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</w:t>
            </w:r>
          </w:p>
        </w:tc>
      </w:tr>
      <w:tr w:rsidR="00611A3A" w14:paraId="5DBBBDF0" w14:textId="77777777" w:rsidTr="00A011CC">
        <w:trPr>
          <w:trHeight w:val="731"/>
        </w:trPr>
        <w:tc>
          <w:tcPr>
            <w:tcW w:w="2277" w:type="dxa"/>
            <w:tcBorders>
              <w:left w:val="single" w:sz="8" w:space="0" w:color="000000"/>
              <w:bottom w:val="single" w:sz="8" w:space="0" w:color="000000"/>
            </w:tcBorders>
          </w:tcPr>
          <w:p w14:paraId="49784AB1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Zakázka </w:t>
            </w:r>
            <w:proofErr w:type="gramStart"/>
            <w:r>
              <w:rPr>
                <w:rFonts w:ascii="Times New Roman" w:hAnsi="Times New Roman"/>
                <w:b/>
              </w:rPr>
              <w:t>číslo :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6D63B40" w14:textId="24900C16" w:rsidR="00611A3A" w:rsidRPr="00F60FE7" w:rsidRDefault="00F60FE7" w:rsidP="00811D76">
            <w:pPr>
              <w:pStyle w:val="WW-Obsahtabulky"/>
              <w:spacing w:after="0"/>
              <w:rPr>
                <w:rFonts w:ascii="Times New Roman" w:hAnsi="Times New Roman"/>
                <w:b/>
                <w:szCs w:val="24"/>
              </w:rPr>
            </w:pPr>
            <w:r w:rsidRPr="00F60FE7">
              <w:rPr>
                <w:rFonts w:ascii="Times New Roman" w:hAnsi="Times New Roman"/>
                <w:b/>
                <w:szCs w:val="24"/>
              </w:rPr>
              <w:t>E84863X</w:t>
            </w:r>
          </w:p>
        </w:tc>
        <w:tc>
          <w:tcPr>
            <w:tcW w:w="4380" w:type="dxa"/>
            <w:tcBorders>
              <w:left w:val="single" w:sz="8" w:space="0" w:color="000000"/>
              <w:bottom w:val="single" w:sz="8" w:space="0" w:color="000000"/>
            </w:tcBorders>
          </w:tcPr>
          <w:p w14:paraId="03ABBCA7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Zákazník:</w:t>
            </w:r>
          </w:p>
          <w:p w14:paraId="6E710132" w14:textId="277AC1D8" w:rsidR="00611A3A" w:rsidRDefault="00F60FE7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F60FE7">
              <w:rPr>
                <w:rFonts w:ascii="Times New Roman" w:hAnsi="Times New Roman"/>
                <w:b/>
              </w:rPr>
              <w:t>Gymnázium, obchodní akademie a jazyková škola s právem státní jazykové zkoušky Hodonín, příspěvková organizace</w:t>
            </w:r>
          </w:p>
          <w:p w14:paraId="0047D3A7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</w:tcPr>
          <w:p w14:paraId="5E8F6424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příloh:</w:t>
            </w: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94F1" w14:textId="26BFF93E" w:rsidR="00611A3A" w:rsidRDefault="00F60FE7" w:rsidP="00811D76">
            <w:pPr>
              <w:pStyle w:val="WW-Obsahtabulky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11A3A" w14:paraId="5294322E" w14:textId="77777777" w:rsidTr="00F60FE7">
        <w:trPr>
          <w:trHeight w:val="5624"/>
        </w:trPr>
        <w:tc>
          <w:tcPr>
            <w:tcW w:w="956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789B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Popis a náčrt změny:</w:t>
            </w:r>
          </w:p>
          <w:p w14:paraId="708992AB" w14:textId="77777777" w:rsidR="00611A3A" w:rsidRDefault="00611A3A" w:rsidP="00811D76">
            <w:pPr>
              <w:pStyle w:val="WW-Obsahtabulky"/>
              <w:spacing w:after="0"/>
              <w:rPr>
                <w:rFonts w:ascii="Times New Roman" w:hAnsi="Times New Roman"/>
                <w:b/>
              </w:rPr>
            </w:pPr>
          </w:p>
          <w:p w14:paraId="68CCAB72" w14:textId="72E975C6" w:rsidR="00611A3A" w:rsidRPr="00A011CC" w:rsidRDefault="00A011CC" w:rsidP="00811D76">
            <w:pPr>
              <w:pStyle w:val="WW-Obsahtabulky"/>
              <w:spacing w:after="0"/>
              <w:rPr>
                <w:rFonts w:ascii="Times New Roman" w:hAnsi="Times New Roman"/>
                <w:b/>
                <w:u w:val="single"/>
              </w:rPr>
            </w:pPr>
            <w:r w:rsidRPr="00A011CC">
              <w:rPr>
                <w:rFonts w:ascii="Times New Roman" w:hAnsi="Times New Roman"/>
                <w:b/>
                <w:u w:val="single"/>
              </w:rPr>
              <w:t>Méněpráce:</w:t>
            </w:r>
          </w:p>
          <w:p w14:paraId="2E834634" w14:textId="0C1D0403" w:rsidR="00A011CC" w:rsidRDefault="00A011CC" w:rsidP="00811D76">
            <w:pPr>
              <w:pStyle w:val="WW-Obsahtabulky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Odečet ceny neprovedených prací v rámci SOD dle přílohy položkového rozpočtu č.1:</w:t>
            </w:r>
          </w:p>
          <w:p w14:paraId="5D19073E" w14:textId="337AA130" w:rsidR="00A011CC" w:rsidRDefault="00A011CC" w:rsidP="00811D76">
            <w:pPr>
              <w:pStyle w:val="WW-Obsahtabulky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…………………….66 757,95,-</w:t>
            </w:r>
          </w:p>
          <w:p w14:paraId="398B08C3" w14:textId="77777777" w:rsidR="00A011CC" w:rsidRDefault="00A011CC" w:rsidP="00811D76">
            <w:pPr>
              <w:pStyle w:val="WW-Obsahtabulky"/>
              <w:spacing w:after="0"/>
              <w:rPr>
                <w:rFonts w:ascii="Times New Roman" w:hAnsi="Times New Roman"/>
                <w:b/>
              </w:rPr>
            </w:pPr>
          </w:p>
          <w:p w14:paraId="0EDA220A" w14:textId="6798989F" w:rsidR="00611A3A" w:rsidRPr="00A011CC" w:rsidRDefault="00A011CC" w:rsidP="00811D76">
            <w:pPr>
              <w:pStyle w:val="WW-Obsahtabulky"/>
              <w:spacing w:after="0"/>
              <w:rPr>
                <w:rFonts w:ascii="Times New Roman" w:hAnsi="Times New Roman"/>
                <w:b/>
                <w:u w:val="single"/>
              </w:rPr>
            </w:pPr>
            <w:r w:rsidRPr="00A011CC">
              <w:rPr>
                <w:rFonts w:ascii="Times New Roman" w:hAnsi="Times New Roman"/>
                <w:b/>
                <w:u w:val="single"/>
              </w:rPr>
              <w:t>Vícepráce:</w:t>
            </w:r>
          </w:p>
          <w:p w14:paraId="52AA39E8" w14:textId="7F456482" w:rsidR="00A011CC" w:rsidRDefault="00A011CC" w:rsidP="00811D76">
            <w:pPr>
              <w:pStyle w:val="WW-Obsahtabulky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Navýšení ceny prací provedených nad rámec SOD dle přílohy položkového rozpočtu č.2:</w:t>
            </w:r>
          </w:p>
          <w:p w14:paraId="0AB280BD" w14:textId="7EC99BED" w:rsidR="00A011CC" w:rsidRDefault="00A011CC" w:rsidP="00811D76">
            <w:pPr>
              <w:pStyle w:val="WW-Obsahtabulky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…………………….116 700,00,-</w:t>
            </w:r>
          </w:p>
          <w:p w14:paraId="284A84BD" w14:textId="77777777" w:rsidR="00A011CC" w:rsidRDefault="00A011CC" w:rsidP="00811D76">
            <w:pPr>
              <w:pStyle w:val="WW-Obsahtabulky"/>
              <w:spacing w:after="0"/>
              <w:rPr>
                <w:rFonts w:ascii="Times New Roman" w:hAnsi="Times New Roman"/>
                <w:b/>
              </w:rPr>
            </w:pPr>
          </w:p>
          <w:p w14:paraId="61588324" w14:textId="77777777" w:rsidR="00611A3A" w:rsidRDefault="00611A3A" w:rsidP="00811D76">
            <w:pPr>
              <w:pStyle w:val="WW-Obsahtabulky"/>
              <w:spacing w:after="0"/>
              <w:rPr>
                <w:rFonts w:ascii="Times New Roman" w:hAnsi="Times New Roman"/>
                <w:b/>
              </w:rPr>
            </w:pPr>
          </w:p>
          <w:p w14:paraId="2DD80067" w14:textId="05549743" w:rsidR="00A011CC" w:rsidRDefault="00A011CC" w:rsidP="00AE0691">
            <w:pPr>
              <w:pStyle w:val="WW-Obsahtabulky"/>
              <w:spacing w:after="0"/>
              <w:ind w:left="720"/>
              <w:rPr>
                <w:rFonts w:ascii="Times New Roman" w:hAnsi="Times New Roman"/>
                <w:b/>
              </w:rPr>
            </w:pPr>
          </w:p>
        </w:tc>
      </w:tr>
      <w:tr w:rsidR="00611A3A" w14:paraId="6BDE655E" w14:textId="77777777" w:rsidTr="00F60FE7">
        <w:trPr>
          <w:trHeight w:val="358"/>
        </w:trPr>
        <w:tc>
          <w:tcPr>
            <w:tcW w:w="956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E27C" w14:textId="33B4A14E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Termín výroby:</w:t>
            </w:r>
            <w:r w:rsidR="00A011C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11A3A" w14:paraId="2843BFED" w14:textId="77777777" w:rsidTr="00A011CC">
        <w:trPr>
          <w:trHeight w:val="1488"/>
        </w:trPr>
        <w:tc>
          <w:tcPr>
            <w:tcW w:w="956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3BB70" w14:textId="77777777" w:rsidR="00611A3A" w:rsidRDefault="00611A3A" w:rsidP="00811D76">
            <w:pPr>
              <w:pStyle w:val="WW-Obsahtabulky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Důvod cenové změny:</w:t>
            </w:r>
          </w:p>
          <w:p w14:paraId="349A8DEE" w14:textId="431229B6" w:rsidR="00611A3A" w:rsidRDefault="00A011CC" w:rsidP="00811D76">
            <w:pPr>
              <w:pStyle w:val="WW-Obsahtabulky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Požadavek o</w:t>
            </w:r>
            <w:r w:rsidR="00D9239B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jednatele</w:t>
            </w:r>
          </w:p>
        </w:tc>
      </w:tr>
      <w:tr w:rsidR="00611A3A" w14:paraId="0067E705" w14:textId="77777777" w:rsidTr="00D9239B">
        <w:trPr>
          <w:trHeight w:val="687"/>
        </w:trPr>
        <w:tc>
          <w:tcPr>
            <w:tcW w:w="2277" w:type="dxa"/>
            <w:tcBorders>
              <w:left w:val="single" w:sz="8" w:space="0" w:color="000000"/>
              <w:bottom w:val="single" w:sz="8" w:space="0" w:color="000000"/>
            </w:tcBorders>
          </w:tcPr>
          <w:p w14:paraId="4A26A01E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Změna ceny bez DPH:</w:t>
            </w:r>
          </w:p>
        </w:tc>
        <w:tc>
          <w:tcPr>
            <w:tcW w:w="4380" w:type="dxa"/>
            <w:tcBorders>
              <w:left w:val="single" w:sz="8" w:space="0" w:color="000000"/>
              <w:bottom w:val="single" w:sz="8" w:space="0" w:color="000000"/>
            </w:tcBorders>
          </w:tcPr>
          <w:p w14:paraId="7EF17C01" w14:textId="77777777" w:rsidR="00D9239B" w:rsidRDefault="00D9239B" w:rsidP="00811D76">
            <w:pPr>
              <w:pStyle w:val="WW-Obsahtabulky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41842B2" w14:textId="7B30170E" w:rsidR="00611A3A" w:rsidRPr="00D9239B" w:rsidRDefault="00D9239B" w:rsidP="00811D76">
            <w:pPr>
              <w:pStyle w:val="WW-Obsahtabulky"/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39B">
              <w:rPr>
                <w:rFonts w:ascii="Times New Roman" w:hAnsi="Times New Roman"/>
                <w:b/>
                <w:sz w:val="28"/>
                <w:szCs w:val="28"/>
              </w:rPr>
              <w:t>3 174 072,10,-</w:t>
            </w:r>
          </w:p>
          <w:p w14:paraId="46D98181" w14:textId="5F014DD0" w:rsidR="00D9239B" w:rsidRDefault="00D9239B" w:rsidP="00811D76">
            <w:pPr>
              <w:pStyle w:val="WW-Obsahtabulky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</w:tcPr>
          <w:p w14:paraId="214A0D34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DPH:</w:t>
            </w: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9477A" w14:textId="1EE61A3D" w:rsidR="00611A3A" w:rsidRDefault="00D9239B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21%</w:t>
            </w:r>
          </w:p>
        </w:tc>
      </w:tr>
      <w:tr w:rsidR="00611A3A" w14:paraId="2EA89CA4" w14:textId="77777777" w:rsidTr="00A011CC">
        <w:trPr>
          <w:trHeight w:val="1253"/>
        </w:trPr>
        <w:tc>
          <w:tcPr>
            <w:tcW w:w="2277" w:type="dxa"/>
            <w:tcBorders>
              <w:left w:val="single" w:sz="8" w:space="0" w:color="000000"/>
              <w:bottom w:val="single" w:sz="8" w:space="0" w:color="000000"/>
            </w:tcBorders>
          </w:tcPr>
          <w:p w14:paraId="2D165A2C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 zákazníka:</w:t>
            </w:r>
          </w:p>
        </w:tc>
        <w:tc>
          <w:tcPr>
            <w:tcW w:w="4380" w:type="dxa"/>
            <w:tcBorders>
              <w:left w:val="single" w:sz="8" w:space="0" w:color="000000"/>
              <w:bottom w:val="single" w:sz="8" w:space="0" w:color="000000"/>
            </w:tcBorders>
          </w:tcPr>
          <w:p w14:paraId="4D8E1C08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</w:tcPr>
          <w:p w14:paraId="5FD64329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Dne:</w:t>
            </w: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B5715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11A3A" w14:paraId="0A08AA64" w14:textId="77777777" w:rsidTr="008C1430">
        <w:trPr>
          <w:trHeight w:val="1073"/>
        </w:trPr>
        <w:tc>
          <w:tcPr>
            <w:tcW w:w="2277" w:type="dxa"/>
            <w:tcBorders>
              <w:left w:val="single" w:sz="8" w:space="0" w:color="000000"/>
              <w:bottom w:val="single" w:sz="8" w:space="0" w:color="000000"/>
            </w:tcBorders>
          </w:tcPr>
          <w:p w14:paraId="158E1B85" w14:textId="77777777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Změnu provedl a rozeslal:</w:t>
            </w:r>
          </w:p>
        </w:tc>
        <w:tc>
          <w:tcPr>
            <w:tcW w:w="4380" w:type="dxa"/>
            <w:tcBorders>
              <w:left w:val="single" w:sz="8" w:space="0" w:color="000000"/>
              <w:bottom w:val="single" w:sz="8" w:space="0" w:color="000000"/>
            </w:tcBorders>
          </w:tcPr>
          <w:p w14:paraId="07C26BED" w14:textId="36A29FBC" w:rsidR="00611A3A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9239B">
              <w:rPr>
                <w:rFonts w:ascii="Times New Roman" w:hAnsi="Times New Roman"/>
                <w:b/>
              </w:rPr>
              <w:t>Petr Bureš</w:t>
            </w:r>
          </w:p>
        </w:tc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</w:tcPr>
          <w:p w14:paraId="48B315D3" w14:textId="6B6E5381" w:rsidR="00D9239B" w:rsidRDefault="00611A3A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Dne:</w:t>
            </w:r>
            <w:r w:rsidR="00D9239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9185F" w14:textId="02867480" w:rsidR="00611A3A" w:rsidRDefault="00D9239B" w:rsidP="00811D76">
            <w:pPr>
              <w:pStyle w:val="WW-Obsahtabulky"/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5.12.2024</w:t>
            </w:r>
          </w:p>
        </w:tc>
      </w:tr>
    </w:tbl>
    <w:p w14:paraId="097D6272" w14:textId="77777777" w:rsidR="005B7239" w:rsidRDefault="005B7239" w:rsidP="005B7239"/>
    <w:p w14:paraId="04B7AD62" w14:textId="77777777" w:rsidR="006B11BB" w:rsidRDefault="006B11BB" w:rsidP="005B7239"/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55"/>
        <w:gridCol w:w="85"/>
        <w:gridCol w:w="3369"/>
        <w:gridCol w:w="273"/>
        <w:gridCol w:w="262"/>
        <w:gridCol w:w="145"/>
        <w:gridCol w:w="1108"/>
        <w:gridCol w:w="8"/>
        <w:gridCol w:w="1195"/>
        <w:gridCol w:w="57"/>
        <w:gridCol w:w="1223"/>
        <w:gridCol w:w="24"/>
      </w:tblGrid>
      <w:tr w:rsidR="006B11BB" w:rsidRPr="006B11BB" w14:paraId="598D57E7" w14:textId="77777777" w:rsidTr="006B11BB">
        <w:trPr>
          <w:trHeight w:val="315"/>
        </w:trPr>
        <w:tc>
          <w:tcPr>
            <w:tcW w:w="9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BE6E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 xml:space="preserve">Položkový </w:t>
            </w:r>
            <w:proofErr w:type="gramStart"/>
            <w:r w:rsidRPr="006B11BB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>rozpočet - vícepráce</w:t>
            </w:r>
            <w:proofErr w:type="gramEnd"/>
          </w:p>
        </w:tc>
      </w:tr>
      <w:tr w:rsidR="006B11BB" w:rsidRPr="006B11BB" w14:paraId="5C1FFCDF" w14:textId="77777777" w:rsidTr="006B11BB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1FDF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7785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2302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EE410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Budova Obchodní akademie, Velkomoravská 1112/13, 695 01 Hodonín</w:t>
            </w:r>
          </w:p>
        </w:tc>
      </w:tr>
      <w:tr w:rsidR="006B11BB" w:rsidRPr="006B11BB" w14:paraId="4FCCCADD" w14:textId="77777777" w:rsidTr="006B11BB">
        <w:trPr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E6A7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873C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D838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Výměna oken</w:t>
            </w:r>
          </w:p>
        </w:tc>
      </w:tr>
      <w:tr w:rsidR="006B11BB" w:rsidRPr="006B11BB" w14:paraId="0E8D05C9" w14:textId="77777777" w:rsidTr="006B11BB">
        <w:trPr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E8F570C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C0B7499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D.1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3E84FA8F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Architektonicko-stavební řešení</w:t>
            </w:r>
          </w:p>
        </w:tc>
      </w:tr>
      <w:tr w:rsidR="006B11BB" w:rsidRPr="006B11BB" w14:paraId="15272A56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AE95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7DAC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E669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316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4FE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43CF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662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3864B833" w14:textId="77777777" w:rsidTr="006B11BB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A8FE994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P.č</w:t>
            </w:r>
            <w:proofErr w:type="spellEnd"/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E009F6B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8F09EBF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206B4D1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6538EF1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E9F854C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8C994F9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Celkem</w:t>
            </w:r>
          </w:p>
        </w:tc>
      </w:tr>
      <w:tr w:rsidR="006B11BB" w:rsidRPr="006B11BB" w14:paraId="684CF877" w14:textId="77777777" w:rsidTr="006B11BB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AFB48A8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1F1D7C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5BB10AF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47C0655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0BAEFD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44FE05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2DD1E50D" w14:textId="77777777" w:rsidR="006B11BB" w:rsidRPr="006B11BB" w:rsidRDefault="006B11BB" w:rsidP="006B11BB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116 700,00</w:t>
            </w:r>
          </w:p>
        </w:tc>
      </w:tr>
      <w:tr w:rsidR="006B11BB" w:rsidRPr="006B11BB" w14:paraId="51775E88" w14:textId="77777777" w:rsidTr="006B11BB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E4D7C7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36D25F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310237241RT1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33161B3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Zazdívka otvorů </w:t>
            </w: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pl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. 0,25 m2 cihlami, </w:t>
            </w: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tl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. zdi 30 cm s použitím suché maltové směsi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7DEC09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D51793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38,90000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6F61115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32B1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116 700,00</w:t>
            </w:r>
          </w:p>
        </w:tc>
      </w:tr>
      <w:tr w:rsidR="006B11BB" w:rsidRPr="006B11BB" w14:paraId="4E7ED9A2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26404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3DAC7" w14:textId="77777777" w:rsidR="006B11BB" w:rsidRPr="006B11BB" w:rsidRDefault="006B11BB" w:rsidP="006B11BB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CB85E" w14:textId="77777777" w:rsidR="006B11BB" w:rsidRPr="006B11BB" w:rsidRDefault="006B11BB" w:rsidP="006B11BB">
            <w:pPr>
              <w:spacing w:after="0" w:line="240" w:lineRule="auto"/>
              <w:outlineLvl w:val="1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 xml:space="preserve">Dozdívka </w:t>
            </w:r>
            <w:proofErr w:type="gramStart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parapetu :</w:t>
            </w:r>
            <w:proofErr w:type="gramEnd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9D134" w14:textId="77777777" w:rsidR="006B11BB" w:rsidRPr="006B11BB" w:rsidRDefault="006B11BB" w:rsidP="006B11BB">
            <w:pPr>
              <w:spacing w:after="0" w:line="240" w:lineRule="auto"/>
              <w:outlineLvl w:val="1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96AC" w14:textId="77777777" w:rsidR="006B11BB" w:rsidRPr="006B11BB" w:rsidRDefault="006B11BB" w:rsidP="006B11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3C11" w14:textId="77777777" w:rsidR="006B11BB" w:rsidRPr="006B11BB" w:rsidRDefault="006B11BB" w:rsidP="006B11BB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D547C" w14:textId="77777777" w:rsidR="006B11BB" w:rsidRPr="006B11BB" w:rsidRDefault="006B11BB" w:rsidP="006B11BB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44718B51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0BB7" w14:textId="77777777" w:rsidR="006B11BB" w:rsidRPr="006B11BB" w:rsidRDefault="006B11BB" w:rsidP="006B11BB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72F4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CBDB4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1.</w:t>
            </w:r>
            <w:proofErr w:type="gramStart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NP :</w:t>
            </w:r>
            <w:proofErr w:type="gramEnd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66BAC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71B0" w14:textId="77777777" w:rsidR="006B11BB" w:rsidRPr="006B11BB" w:rsidRDefault="006B11BB" w:rsidP="006B11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3C5D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83F0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1C3D14D2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8974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7F79C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1F05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O/</w:t>
            </w:r>
            <w:proofErr w:type="gramStart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01 :</w:t>
            </w:r>
            <w:proofErr w:type="gramEnd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9ECB2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A0F07" w14:textId="77777777" w:rsidR="006B11BB" w:rsidRPr="006B11BB" w:rsidRDefault="006B11BB" w:rsidP="006B11BB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12,80000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F5963" w14:textId="77777777" w:rsidR="006B11BB" w:rsidRPr="006B11BB" w:rsidRDefault="006B11BB" w:rsidP="006B11BB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4D646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309D3CF1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48A83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2B5B5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ACCE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2.</w:t>
            </w:r>
            <w:proofErr w:type="gramStart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NP :</w:t>
            </w:r>
            <w:proofErr w:type="gramEnd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42AF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E2A57" w14:textId="77777777" w:rsidR="006B11BB" w:rsidRPr="006B11BB" w:rsidRDefault="006B11BB" w:rsidP="006B11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AFB43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00E5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5FD377FB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7A4D2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D9C4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06FF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O/</w:t>
            </w:r>
            <w:proofErr w:type="gramStart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01 :</w:t>
            </w:r>
            <w:proofErr w:type="gramEnd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 xml:space="preserve"> 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59D3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0D0CA" w14:textId="77777777" w:rsidR="006B11BB" w:rsidRPr="006B11BB" w:rsidRDefault="006B11BB" w:rsidP="006B11BB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13,30000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6A6C1" w14:textId="77777777" w:rsidR="006B11BB" w:rsidRPr="006B11BB" w:rsidRDefault="006B11BB" w:rsidP="006B11BB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81DFF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52D1FA98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EC8CD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A3A8A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8058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3.</w:t>
            </w:r>
            <w:proofErr w:type="gramStart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NP :</w:t>
            </w:r>
            <w:proofErr w:type="gramEnd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CA35C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CFC5" w14:textId="77777777" w:rsidR="006B11BB" w:rsidRPr="006B11BB" w:rsidRDefault="006B11BB" w:rsidP="006B11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A01D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79CA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666091EC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78C9B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0C05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C035F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O/</w:t>
            </w:r>
            <w:proofErr w:type="gramStart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01 :</w:t>
            </w:r>
            <w:proofErr w:type="gramEnd"/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0809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27C6" w14:textId="77777777" w:rsidR="006B11BB" w:rsidRPr="006B11BB" w:rsidRDefault="006B11BB" w:rsidP="006B11BB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  <w:t>12,80000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9B3FD" w14:textId="77777777" w:rsidR="006B11BB" w:rsidRPr="006B11BB" w:rsidRDefault="006B11BB" w:rsidP="006B11BB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AE1AD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30AB1F84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AF01D" w14:textId="77777777" w:rsidR="006B11BB" w:rsidRPr="006B11BB" w:rsidRDefault="006B11BB" w:rsidP="006B11B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A592A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3E74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C9B3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1A9FF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390E6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AABBC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7A972BF7" w14:textId="77777777" w:rsidTr="006B11BB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FE4EB16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C1B868D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4705CE13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4BF9CAC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5EA504C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91736F9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5AA4AD3F" w14:textId="77777777" w:rsidR="006B11BB" w:rsidRPr="006B11BB" w:rsidRDefault="006B11BB" w:rsidP="006B11BB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116 700,00</w:t>
            </w:r>
          </w:p>
        </w:tc>
      </w:tr>
      <w:tr w:rsidR="006B11BB" w:rsidRPr="006B11BB" w14:paraId="76D4CA08" w14:textId="77777777" w:rsidTr="006B11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E9A05" w14:textId="77777777" w:rsidR="006B11BB" w:rsidRPr="006B11BB" w:rsidRDefault="006B11BB" w:rsidP="006B11BB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76BE2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2B489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4DA24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15FE8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3667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CF47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0D655638" w14:textId="77777777" w:rsidTr="006B11BB">
        <w:trPr>
          <w:gridAfter w:val="1"/>
          <w:wAfter w:w="24" w:type="dxa"/>
          <w:trHeight w:val="315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CA23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6B11BB" w:rsidRPr="006B11BB" w14:paraId="3E8478AA" w14:textId="77777777" w:rsidTr="006B11BB">
        <w:trPr>
          <w:gridAfter w:val="1"/>
          <w:wAfter w:w="24" w:type="dxa"/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49FC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7FF66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2302</w:t>
            </w:r>
          </w:p>
        </w:tc>
        <w:tc>
          <w:tcPr>
            <w:tcW w:w="7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D9E08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Budova Obchodní akademie, Velkomoravská 1112/13, 695 01 Hodonín</w:t>
            </w:r>
          </w:p>
        </w:tc>
      </w:tr>
      <w:tr w:rsidR="006B11BB" w:rsidRPr="006B11BB" w14:paraId="1FA34BC9" w14:textId="77777777" w:rsidTr="006B11BB">
        <w:trPr>
          <w:gridAfter w:val="1"/>
          <w:wAfter w:w="24" w:type="dxa"/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F0D7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55534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7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2715A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Výměna oken</w:t>
            </w:r>
          </w:p>
        </w:tc>
      </w:tr>
      <w:tr w:rsidR="006B11BB" w:rsidRPr="006B11BB" w14:paraId="0A3A0094" w14:textId="77777777" w:rsidTr="006B11BB">
        <w:trPr>
          <w:gridAfter w:val="1"/>
          <w:wAfter w:w="24" w:type="dxa"/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69F1970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09FB91A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D.1</w:t>
            </w:r>
          </w:p>
        </w:tc>
        <w:tc>
          <w:tcPr>
            <w:tcW w:w="7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7A8CE4FF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Architektonicko-stavební řešení</w:t>
            </w:r>
          </w:p>
        </w:tc>
      </w:tr>
      <w:tr w:rsidR="006B11BB" w:rsidRPr="006B11BB" w14:paraId="4A920AA4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DDA4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DF66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51F3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C7E5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7655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620F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C8B8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39E075DA" w14:textId="77777777" w:rsidTr="006B11BB">
        <w:trPr>
          <w:gridAfter w:val="1"/>
          <w:wAfter w:w="24" w:type="dxa"/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FAF2093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proofErr w:type="spellStart"/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P.č</w:t>
            </w:r>
            <w:proofErr w:type="spellEnd"/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C818FED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17B5FD8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518DF20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63499A1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AF68882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EDFC6F6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sz w:val="20"/>
                <w:szCs w:val="20"/>
                <w:lang w:eastAsia="cs-CZ"/>
              </w:rPr>
              <w:t>Celkem</w:t>
            </w:r>
          </w:p>
        </w:tc>
      </w:tr>
      <w:tr w:rsidR="006B11BB" w:rsidRPr="006B11BB" w14:paraId="5D33556F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31605A8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E3F997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AEADD8F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42B0A3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C7F1017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1992903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3BC705B9" w14:textId="77777777" w:rsidR="006B11BB" w:rsidRPr="006B11BB" w:rsidRDefault="006B11BB" w:rsidP="006B11BB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8 228,50</w:t>
            </w:r>
          </w:p>
        </w:tc>
      </w:tr>
      <w:tr w:rsidR="006B11BB" w:rsidRPr="006B11BB" w14:paraId="03762F4A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616B41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5C4D9E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610991111R00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11A784B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Zakrývání výplní vnitřních otvorů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85C389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AB6D5C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237,97510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08F2F5F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3E42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713,93</w:t>
            </w:r>
          </w:p>
        </w:tc>
      </w:tr>
      <w:tr w:rsidR="006B11BB" w:rsidRPr="006B11BB" w14:paraId="2571885B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00DE0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52C2EF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612481113R00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60CFF1F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Potažení </w:t>
            </w: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vnitř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. stěn </w:t>
            </w: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sklotex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. pletivem s vypnutím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A44038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409D35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107,35100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4DBAD4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7162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7 514,57</w:t>
            </w:r>
          </w:p>
        </w:tc>
      </w:tr>
      <w:tr w:rsidR="006B11BB" w:rsidRPr="006B11BB" w14:paraId="6979F77F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F88D70A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AE5528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E058DB0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196E95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B41535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9E6C3D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2BAB6622" w14:textId="77777777" w:rsidR="006B11BB" w:rsidRPr="006B11BB" w:rsidRDefault="006B11BB" w:rsidP="006B11BB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32 863,20</w:t>
            </w:r>
          </w:p>
        </w:tc>
      </w:tr>
      <w:tr w:rsidR="006B11BB" w:rsidRPr="006B11BB" w14:paraId="29DF1AB2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18B87A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69E507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620991004R00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B842D0A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Začišťovací okenní lišta pro </w:t>
            </w:r>
            <w:proofErr w:type="spellStart"/>
            <w:proofErr w:type="gram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vnějš.omítku</w:t>
            </w:r>
            <w:proofErr w:type="spellEnd"/>
            <w:proofErr w:type="gram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tl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. 15mm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C096E7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69CD3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402,73000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8F2CB1C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F559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12 081,90</w:t>
            </w:r>
          </w:p>
        </w:tc>
      </w:tr>
      <w:tr w:rsidR="006B11BB" w:rsidRPr="006B11BB" w14:paraId="3CBAC8BB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0FDD74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AF8D39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620991121R00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FC994B4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Zakrývání výplní vnějších otvorů 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5AA4CB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70CCB3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237,97510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D69B76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FC74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713,93</w:t>
            </w:r>
          </w:p>
        </w:tc>
      </w:tr>
      <w:tr w:rsidR="006B11BB" w:rsidRPr="006B11BB" w14:paraId="17224B43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B3788F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2502DB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622412312R00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AEB5D88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Nátěr stěn vnějších, slož.1-</w:t>
            </w:r>
            <w:proofErr w:type="gram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2 ,</w:t>
            </w:r>
            <w:proofErr w:type="gram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 minerální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6FF94F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BC0971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60,56800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4C3014E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249,47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CB3B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15 109,90</w:t>
            </w:r>
          </w:p>
        </w:tc>
      </w:tr>
      <w:tr w:rsidR="006B11BB" w:rsidRPr="006B11BB" w14:paraId="0883E032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ADFEFE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1C0BD9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622481271R00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5FF58CD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Síťovina pro vyztužení </w:t>
            </w:r>
            <w:proofErr w:type="spellStart"/>
            <w:proofErr w:type="gram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vněj.jádr</w:t>
            </w:r>
            <w:proofErr w:type="gram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.omítky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, oka 10/10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FE8990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F03206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70,82100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3BC12C9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4D35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4 957,47</w:t>
            </w:r>
          </w:p>
        </w:tc>
      </w:tr>
      <w:tr w:rsidR="006B11BB" w:rsidRPr="006B11BB" w14:paraId="3AC9F5B4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63C8DE5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1C58B8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6844C1C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6889AB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762123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E22882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0E38F98B" w14:textId="77777777" w:rsidR="006B11BB" w:rsidRPr="006B11BB" w:rsidRDefault="006B11BB" w:rsidP="006B11BB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3 085,74</w:t>
            </w:r>
          </w:p>
        </w:tc>
      </w:tr>
      <w:tr w:rsidR="006B11BB" w:rsidRPr="006B11BB" w14:paraId="3983BA01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E3DAAC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48E1FB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978015291R00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1250CC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Otlučení omítek vnějších MVC v složit.1-4 do 100 %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B26A44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A3897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171,43000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BDDA779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8F7E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3 085,74</w:t>
            </w:r>
          </w:p>
        </w:tc>
      </w:tr>
      <w:tr w:rsidR="006B11BB" w:rsidRPr="006B11BB" w14:paraId="171274C8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D837B21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174E66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735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1275562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Otopná tělesa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03382A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8E7980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D80B6C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363B2BF7" w14:textId="77777777" w:rsidR="006B11BB" w:rsidRPr="006B11BB" w:rsidRDefault="006B11BB" w:rsidP="006B11BB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2 683,71</w:t>
            </w:r>
          </w:p>
        </w:tc>
      </w:tr>
      <w:tr w:rsidR="006B11BB" w:rsidRPr="006B11BB" w14:paraId="20CAF146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16CC29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A320E1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735121810R00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831255D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Demontáž otopných těles ocelových článkových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734185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A551E7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26,92800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143C272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3362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1 346,40</w:t>
            </w:r>
          </w:p>
        </w:tc>
      </w:tr>
      <w:tr w:rsidR="006B11BB" w:rsidRPr="006B11BB" w14:paraId="5FCF357F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96D207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lastRenderedPageBreak/>
              <w:t>36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040C3B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735193011R00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B55FFAC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Čištění otopných těles kartáčem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3E4F89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7E23BF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42E1C4C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5525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0,00</w:t>
            </w:r>
          </w:p>
        </w:tc>
      </w:tr>
      <w:tr w:rsidR="006B11BB" w:rsidRPr="006B11BB" w14:paraId="687484DC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4426CC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913BE5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735191903R00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EB3AD97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Propláchnutí otopných těles ocel., nebo Al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1734D4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525A9D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26,92800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16B42AE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DA9D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80,78</w:t>
            </w:r>
          </w:p>
        </w:tc>
      </w:tr>
      <w:tr w:rsidR="006B11BB" w:rsidRPr="006B11BB" w14:paraId="5F5206EC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19E53B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7BE532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735191910R00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914840F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Napuštění vody do otopného </w:t>
            </w:r>
            <w:proofErr w:type="gram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systému - bez</w:t>
            </w:r>
            <w:proofErr w:type="gram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 kotle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1B0592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B18EDF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26,92800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CC3033C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094F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538,56</w:t>
            </w:r>
          </w:p>
        </w:tc>
      </w:tr>
      <w:tr w:rsidR="006B11BB" w:rsidRPr="006B11BB" w14:paraId="23710F90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E062CD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3B2EDD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735191915R00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0818657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Montáž otopných těles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0B77F8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06570F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26,92800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946BEDB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9A53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350,06</w:t>
            </w:r>
          </w:p>
        </w:tc>
      </w:tr>
      <w:tr w:rsidR="006B11BB" w:rsidRPr="006B11BB" w14:paraId="70FD810D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6EBDA3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6DE425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735494811R00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4D60F52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Vypuštění vody z otopných těles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169941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020BA2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26,92800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A852876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EBD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53,86</w:t>
            </w:r>
          </w:p>
        </w:tc>
      </w:tr>
      <w:tr w:rsidR="006B11BB" w:rsidRPr="006B11BB" w14:paraId="62725318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C9C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5DEFD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998735202R00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67E0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Přesun hmot pro otopná tělesa, výšky do 12 m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5DFA7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A81FD5C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7E17749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DC3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100,00</w:t>
            </w:r>
          </w:p>
        </w:tc>
      </w:tr>
      <w:tr w:rsidR="006B11BB" w:rsidRPr="006B11BB" w14:paraId="4093AD8B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EA9835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DE16F4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979011211R00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3233F1E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Svislá doprava suti a </w:t>
            </w: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vybour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. hmot za 2.NP nošením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394FBE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B51C44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0,28463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60A3A4A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222,00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6AFDB4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63,19</w:t>
            </w:r>
          </w:p>
        </w:tc>
      </w:tr>
      <w:tr w:rsidR="006B11BB" w:rsidRPr="006B11BB" w14:paraId="688F400F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758E73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E6D3A1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979011219R00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6519915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Přípl.k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 svislé </w:t>
            </w:r>
            <w:proofErr w:type="spellStart"/>
            <w:proofErr w:type="gram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dopr.suti</w:t>
            </w:r>
            <w:proofErr w:type="spellEnd"/>
            <w:proofErr w:type="gram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 za každé další NP nošením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6AB369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71BBDB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0,28463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9408BF0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545AF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5,98</w:t>
            </w:r>
          </w:p>
        </w:tc>
      </w:tr>
      <w:tr w:rsidR="006B11BB" w:rsidRPr="006B11BB" w14:paraId="138B5691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997875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AF07C1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1C95C7D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vybour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. hmot na skládku do 1 km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EE1E65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10F39D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0,28463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B5EAF97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233,00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320B9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66,32</w:t>
            </w:r>
          </w:p>
        </w:tc>
      </w:tr>
      <w:tr w:rsidR="006B11BB" w:rsidRPr="006B11BB" w14:paraId="4C860AE6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84A7CE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266D57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3D84D7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1DE4AD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DAA003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5,40795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E393A6D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34F4C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21,63</w:t>
            </w:r>
          </w:p>
        </w:tc>
      </w:tr>
      <w:tr w:rsidR="006B11BB" w:rsidRPr="006B11BB" w14:paraId="687DFA8B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5CEFCC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684193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7A85D6D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14DAD8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1C50F3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0,28463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15A2626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653EA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0,57</w:t>
            </w:r>
          </w:p>
        </w:tc>
      </w:tr>
      <w:tr w:rsidR="006B11BB" w:rsidRPr="006B11BB" w14:paraId="66FEAA96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018BB9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5A2143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EBAADC7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Příplatek k </w:t>
            </w:r>
            <w:proofErr w:type="spell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vnitrost</w:t>
            </w:r>
            <w:proofErr w:type="spell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. dopravě suti za dalších 5 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A98C1A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708EFE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1,70777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A2AA666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3E8845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56,36</w:t>
            </w:r>
          </w:p>
        </w:tc>
      </w:tr>
      <w:tr w:rsidR="006B11BB" w:rsidRPr="006B11BB" w14:paraId="3B78869E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2E32F6E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9F8139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799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22D67FC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FB0731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4F91B5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959B5A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14:paraId="2C75BA4A" w14:textId="77777777" w:rsidR="006B11BB" w:rsidRPr="006B11BB" w:rsidRDefault="006B11BB" w:rsidP="006B11BB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19 896,80</w:t>
            </w:r>
          </w:p>
        </w:tc>
      </w:tr>
      <w:tr w:rsidR="006B11BB" w:rsidRPr="006B11BB" w14:paraId="4F53A021" w14:textId="77777777" w:rsidTr="006B11BB">
        <w:trPr>
          <w:gridAfter w:val="1"/>
          <w:wAfter w:w="24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D13E2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4A4772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79901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BA39BC2" w14:textId="77777777" w:rsidR="006B11BB" w:rsidRPr="006B11BB" w:rsidRDefault="006B11BB" w:rsidP="006B11BB">
            <w:pPr>
              <w:spacing w:after="0" w:line="240" w:lineRule="auto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Zakrytí komunikačních koridorů </w:t>
            </w:r>
            <w:proofErr w:type="gramStart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geotextilií - ochrana</w:t>
            </w:r>
            <w:proofErr w:type="gramEnd"/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 stávajících podlah před poškozením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9B35ED" w14:textId="77777777" w:rsidR="006B11BB" w:rsidRPr="006B11BB" w:rsidRDefault="006B11BB" w:rsidP="006B11B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706D6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523,60000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B222458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1DA9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6B11BB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19 896,80</w:t>
            </w:r>
          </w:p>
        </w:tc>
      </w:tr>
      <w:tr w:rsidR="006B11BB" w:rsidRPr="006B11BB" w14:paraId="7778A321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F39E" w14:textId="77777777" w:rsidR="006B11BB" w:rsidRPr="006B11BB" w:rsidRDefault="006B11BB" w:rsidP="006B11B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8E83C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3EF4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0BE7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8118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7061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FFA0D" w14:textId="77777777" w:rsidR="006B11BB" w:rsidRPr="006B11BB" w:rsidRDefault="006B11BB" w:rsidP="006B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B11BB" w:rsidRPr="006B11BB" w14:paraId="2FF77ECF" w14:textId="77777777" w:rsidTr="006B11BB">
        <w:trPr>
          <w:gridAfter w:val="1"/>
          <w:wAfter w:w="24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A172418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4D09758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214AD0A7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E336DA9" w14:textId="77777777" w:rsidR="006B11BB" w:rsidRPr="006B11BB" w:rsidRDefault="006B11BB" w:rsidP="006B11BB">
            <w:pPr>
              <w:spacing w:after="0" w:line="240" w:lineRule="auto"/>
              <w:jc w:val="center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602C1D1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2D22519" w14:textId="77777777" w:rsidR="006B11BB" w:rsidRPr="006B11BB" w:rsidRDefault="006B11BB" w:rsidP="006B11BB">
            <w:pPr>
              <w:spacing w:after="0" w:line="240" w:lineRule="auto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62E6166F" w14:textId="77777777" w:rsidR="006B11BB" w:rsidRPr="006B11BB" w:rsidRDefault="006B11BB" w:rsidP="006B11BB">
            <w:pPr>
              <w:spacing w:after="0" w:line="240" w:lineRule="auto"/>
              <w:jc w:val="right"/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</w:pPr>
            <w:r w:rsidRPr="006B11BB">
              <w:rPr>
                <w:rFonts w:ascii="Arial CE" w:eastAsia="Times New Roman" w:hAnsi="Arial CE"/>
                <w:b/>
                <w:bCs/>
                <w:sz w:val="20"/>
                <w:szCs w:val="20"/>
                <w:lang w:eastAsia="cs-CZ"/>
              </w:rPr>
              <w:t>66 757,95</w:t>
            </w:r>
          </w:p>
        </w:tc>
      </w:tr>
    </w:tbl>
    <w:p w14:paraId="67C13022" w14:textId="77777777" w:rsidR="006B11BB" w:rsidRDefault="006B11BB" w:rsidP="005B7239"/>
    <w:sectPr w:rsidR="006B11BB" w:rsidSect="005B7239">
      <w:headerReference w:type="default" r:id="rId10"/>
      <w:footerReference w:type="default" r:id="rId11"/>
      <w:pgSz w:w="11906" w:h="16838"/>
      <w:pgMar w:top="2371" w:right="707" w:bottom="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DE8F" w14:textId="77777777" w:rsidR="001B794C" w:rsidRDefault="001B794C" w:rsidP="00052E25">
      <w:pPr>
        <w:spacing w:after="0" w:line="240" w:lineRule="auto"/>
      </w:pPr>
      <w:r>
        <w:separator/>
      </w:r>
    </w:p>
  </w:endnote>
  <w:endnote w:type="continuationSeparator" w:id="0">
    <w:p w14:paraId="69CEA216" w14:textId="77777777" w:rsidR="001B794C" w:rsidRDefault="001B794C" w:rsidP="0005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ED0F" w14:textId="16033D72" w:rsidR="0056579C" w:rsidRPr="0056579C" w:rsidRDefault="0056579C" w:rsidP="0056579C">
    <w:pPr>
      <w:pStyle w:val="Zpat"/>
      <w:ind w:left="-709"/>
      <w:rPr>
        <w:b/>
        <w:bCs/>
      </w:rPr>
    </w:pPr>
    <w:r w:rsidRPr="0056579C">
      <w:rPr>
        <w:b/>
        <w:bCs/>
      </w:rPr>
      <w:t xml:space="preserve">            </w:t>
    </w:r>
    <w:r w:rsidR="005D529C">
      <w:rPr>
        <w:b/>
        <w:bCs/>
      </w:rPr>
      <w:t>WH Develop</w:t>
    </w:r>
    <w:r w:rsidRPr="0056579C">
      <w:rPr>
        <w:b/>
        <w:bCs/>
      </w:rPr>
      <w:t xml:space="preserve"> s.r.o.</w:t>
    </w:r>
  </w:p>
  <w:p w14:paraId="71C7CC2A" w14:textId="28DB41E3" w:rsidR="0056579C" w:rsidRDefault="66D642AE" w:rsidP="0056579C">
    <w:pPr>
      <w:pStyle w:val="Zpat"/>
      <w:ind w:left="-709"/>
      <w:rPr>
        <w:color w:val="262626" w:themeColor="text1" w:themeTint="D9"/>
        <w:sz w:val="20"/>
        <w:szCs w:val="20"/>
        <w:lang w:eastAsia="cs-CZ"/>
      </w:rPr>
    </w:pPr>
    <w:r>
      <w:t xml:space="preserve">            </w:t>
    </w:r>
    <w:r w:rsidRPr="66D642AE">
      <w:rPr>
        <w:color w:val="262626" w:themeColor="text1" w:themeTint="D9"/>
        <w:sz w:val="20"/>
        <w:szCs w:val="20"/>
        <w:lang w:eastAsia="cs-CZ"/>
      </w:rPr>
      <w:t xml:space="preserve">IČO: 28116992|DIČ: </w:t>
    </w:r>
    <w:r w:rsidRPr="66D642AE">
      <w:rPr>
        <w:rFonts w:cs="Calibri"/>
        <w:color w:val="000000" w:themeColor="text1"/>
        <w:sz w:val="20"/>
        <w:szCs w:val="20"/>
      </w:rPr>
      <w:t>CZ699006994</w:t>
    </w:r>
    <w:r w:rsidRPr="66D642AE">
      <w:rPr>
        <w:rFonts w:cs="Calibri"/>
        <w:color w:val="000000" w:themeColor="text1"/>
      </w:rPr>
      <w:t xml:space="preserve"> |</w:t>
    </w:r>
    <w:r w:rsidRPr="66D642AE">
      <w:rPr>
        <w:color w:val="262626" w:themeColor="text1" w:themeTint="D9"/>
        <w:sz w:val="20"/>
        <w:szCs w:val="20"/>
        <w:lang w:eastAsia="cs-CZ"/>
      </w:rPr>
      <w:t xml:space="preserve"> zapsána v obchodním rejstříku vedeném Městským soudem v Praze oddíl C vložka 333504</w:t>
    </w:r>
  </w:p>
  <w:p w14:paraId="70F2C982" w14:textId="59495608" w:rsidR="0056579C" w:rsidRDefault="0056579C" w:rsidP="0056579C">
    <w:pPr>
      <w:pStyle w:val="Zpat"/>
      <w:ind w:left="-709"/>
      <w:rPr>
        <w:color w:val="262626" w:themeColor="text1" w:themeTint="D9"/>
        <w:sz w:val="20"/>
        <w:szCs w:val="20"/>
        <w:lang w:eastAsia="cs-CZ"/>
      </w:rPr>
    </w:pPr>
    <w:r>
      <w:rPr>
        <w:color w:val="262626" w:themeColor="text1" w:themeTint="D9"/>
        <w:sz w:val="20"/>
        <w:szCs w:val="20"/>
        <w:lang w:eastAsia="cs-CZ"/>
      </w:rPr>
      <w:t xml:space="preserve">             sídlo společnosti: Hlavní 456, 250 89 Lázně Toušeň</w:t>
    </w:r>
  </w:p>
  <w:p w14:paraId="67C1AD24" w14:textId="7386D96A" w:rsidR="0056579C" w:rsidRPr="0056579C" w:rsidRDefault="0056579C" w:rsidP="0056579C">
    <w:pPr>
      <w:pStyle w:val="Zpat"/>
      <w:ind w:left="-709"/>
      <w:rPr>
        <w:b/>
        <w:bCs/>
        <w:sz w:val="20"/>
        <w:szCs w:val="20"/>
      </w:rPr>
    </w:pPr>
    <w:r>
      <w:rPr>
        <w:color w:val="262626" w:themeColor="text1" w:themeTint="D9"/>
        <w:sz w:val="20"/>
        <w:szCs w:val="20"/>
        <w:lang w:eastAsia="cs-CZ"/>
      </w:rPr>
      <w:t xml:space="preserve">             </w:t>
    </w:r>
    <w:r w:rsidRPr="0056579C">
      <w:rPr>
        <w:b/>
        <w:bCs/>
        <w:color w:val="262626" w:themeColor="text1" w:themeTint="D9"/>
        <w:sz w:val="20"/>
        <w:szCs w:val="20"/>
        <w:lang w:eastAsia="cs-CZ"/>
      </w:rPr>
      <w:t>www.vekra.cz</w:t>
    </w:r>
  </w:p>
  <w:p w14:paraId="43C9A63B" w14:textId="18F05D7F" w:rsidR="0056579C" w:rsidRDefault="0056579C" w:rsidP="00F33934">
    <w:pPr>
      <w:pStyle w:val="Zpat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6CD5" w14:textId="77777777" w:rsidR="001B794C" w:rsidRDefault="001B794C" w:rsidP="00052E25">
      <w:pPr>
        <w:spacing w:after="0" w:line="240" w:lineRule="auto"/>
      </w:pPr>
      <w:r>
        <w:separator/>
      </w:r>
    </w:p>
  </w:footnote>
  <w:footnote w:type="continuationSeparator" w:id="0">
    <w:p w14:paraId="45702942" w14:textId="77777777" w:rsidR="001B794C" w:rsidRDefault="001B794C" w:rsidP="0005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32E6" w14:textId="17082047" w:rsidR="00052E25" w:rsidRPr="00052E25" w:rsidRDefault="0056579C" w:rsidP="00F33934">
    <w:pPr>
      <w:pStyle w:val="Zhlav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B014F" wp14:editId="08D1A9A3">
          <wp:simplePos x="0" y="0"/>
          <wp:positionH relativeFrom="column">
            <wp:posOffset>-2540</wp:posOffset>
          </wp:positionH>
          <wp:positionV relativeFrom="paragraph">
            <wp:posOffset>352425</wp:posOffset>
          </wp:positionV>
          <wp:extent cx="1752600" cy="530225"/>
          <wp:effectExtent l="0" t="0" r="0" b="3175"/>
          <wp:wrapTight wrapText="bothSides">
            <wp:wrapPolygon edited="0">
              <wp:start x="0" y="0"/>
              <wp:lineTo x="0" y="20953"/>
              <wp:lineTo x="21365" y="20953"/>
              <wp:lineTo x="2136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3B55"/>
    <w:multiLevelType w:val="hybridMultilevel"/>
    <w:tmpl w:val="2A369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7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25"/>
    <w:rsid w:val="00052E25"/>
    <w:rsid w:val="00066045"/>
    <w:rsid w:val="00177F85"/>
    <w:rsid w:val="001B794C"/>
    <w:rsid w:val="00251ABE"/>
    <w:rsid w:val="002B3601"/>
    <w:rsid w:val="00306187"/>
    <w:rsid w:val="004345A7"/>
    <w:rsid w:val="004546C9"/>
    <w:rsid w:val="004D6A7B"/>
    <w:rsid w:val="0053698F"/>
    <w:rsid w:val="00563756"/>
    <w:rsid w:val="0056579C"/>
    <w:rsid w:val="005B7239"/>
    <w:rsid w:val="005D529C"/>
    <w:rsid w:val="00611A3A"/>
    <w:rsid w:val="006B11BB"/>
    <w:rsid w:val="0070145E"/>
    <w:rsid w:val="00723679"/>
    <w:rsid w:val="007B3684"/>
    <w:rsid w:val="00811D76"/>
    <w:rsid w:val="008C1430"/>
    <w:rsid w:val="008C5E3F"/>
    <w:rsid w:val="008E74CA"/>
    <w:rsid w:val="009C0527"/>
    <w:rsid w:val="009C2ABD"/>
    <w:rsid w:val="00A011CC"/>
    <w:rsid w:val="00A50822"/>
    <w:rsid w:val="00A67233"/>
    <w:rsid w:val="00AB6734"/>
    <w:rsid w:val="00AC59B1"/>
    <w:rsid w:val="00AE0691"/>
    <w:rsid w:val="00B0051B"/>
    <w:rsid w:val="00BA757C"/>
    <w:rsid w:val="00BC3FB9"/>
    <w:rsid w:val="00C07658"/>
    <w:rsid w:val="00CC11CE"/>
    <w:rsid w:val="00CC4D73"/>
    <w:rsid w:val="00CC61F9"/>
    <w:rsid w:val="00CE306E"/>
    <w:rsid w:val="00D9239B"/>
    <w:rsid w:val="00DB08AA"/>
    <w:rsid w:val="00DB7042"/>
    <w:rsid w:val="00E167C9"/>
    <w:rsid w:val="00EB4B7A"/>
    <w:rsid w:val="00F33934"/>
    <w:rsid w:val="00F60FE7"/>
    <w:rsid w:val="00F64AFA"/>
    <w:rsid w:val="66D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70906"/>
  <w15:docId w15:val="{DC6C451E-2B00-4DA5-907B-BED82D75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7C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E25"/>
  </w:style>
  <w:style w:type="paragraph" w:styleId="Zpat">
    <w:name w:val="footer"/>
    <w:basedOn w:val="Normln"/>
    <w:link w:val="ZpatChar"/>
    <w:uiPriority w:val="99"/>
    <w:unhideWhenUsed/>
    <w:rsid w:val="0005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52E25"/>
  </w:style>
  <w:style w:type="paragraph" w:styleId="Textbubliny">
    <w:name w:val="Balloon Text"/>
    <w:basedOn w:val="Normln"/>
    <w:link w:val="TextbublinyChar"/>
    <w:uiPriority w:val="99"/>
    <w:semiHidden/>
    <w:unhideWhenUsed/>
    <w:rsid w:val="0005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2E25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536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53698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WW-Obsahtabulky">
    <w:name w:val="WW-Obsah tabulky"/>
    <w:basedOn w:val="Zkladntext"/>
    <w:rsid w:val="00611A3A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0"/>
    </w:rPr>
  </w:style>
  <w:style w:type="paragraph" w:customStyle="1" w:styleId="WW-Nadpistabulky">
    <w:name w:val="WW-Nadpis tabulky"/>
    <w:basedOn w:val="WW-Obsahtabulky"/>
    <w:rsid w:val="00611A3A"/>
    <w:pPr>
      <w:jc w:val="center"/>
    </w:pPr>
    <w:rPr>
      <w:b/>
      <w:i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11A3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11A3A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657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057DC18941A54A89FC986293F28045" ma:contentTypeVersion="11" ma:contentTypeDescription="Vytvoří nový dokument" ma:contentTypeScope="" ma:versionID="585cf1a91eae241a2cce35d575018112">
  <xsd:schema xmlns:xsd="http://www.w3.org/2001/XMLSchema" xmlns:xs="http://www.w3.org/2001/XMLSchema" xmlns:p="http://schemas.microsoft.com/office/2006/metadata/properties" xmlns:ns2="94f2b1aa-2567-4807-8dbf-633de4b3fb34" xmlns:ns3="93fbeb8d-9f4e-4793-8d77-6ae3e874bdfa" targetNamespace="http://schemas.microsoft.com/office/2006/metadata/properties" ma:root="true" ma:fieldsID="1512ed8fc64f2ee14c4d230ec3b6fe27" ns2:_="" ns3:_="">
    <xsd:import namespace="94f2b1aa-2567-4807-8dbf-633de4b3fb34"/>
    <xsd:import namespace="93fbeb8d-9f4e-4793-8d77-6ae3e874b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2b1aa-2567-4807-8dbf-633de4b3f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6d069e5-7545-4b55-be14-ca88700f6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eb8d-9f4e-4793-8d77-6ae3e874bd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fe21b4-e036-4cea-abb2-becd192089e3}" ma:internalName="TaxCatchAll" ma:showField="CatchAllData" ma:web="93fbeb8d-9f4e-4793-8d77-6ae3e874b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beb8d-9f4e-4793-8d77-6ae3e874bdfa" xsi:nil="true"/>
    <lcf76f155ced4ddcb4097134ff3c332f xmlns="94f2b1aa-2567-4807-8dbf-633de4b3fb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22265-FF7E-496B-B89F-34027943B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C3B46-8815-4809-9F50-FE542FCF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2b1aa-2567-4807-8dbf-633de4b3fb34"/>
    <ds:schemaRef ds:uri="93fbeb8d-9f4e-4793-8d77-6ae3e874b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3A67F-9078-4B93-BB66-5780B10E2470}">
  <ds:schemaRefs>
    <ds:schemaRef ds:uri="http://schemas.microsoft.com/office/2006/metadata/properties"/>
    <ds:schemaRef ds:uri="http://schemas.microsoft.com/office/infopath/2007/PartnerControls"/>
    <ds:schemaRef ds:uri="93fbeb8d-9f4e-4793-8d77-6ae3e874bdfa"/>
    <ds:schemaRef ds:uri="94f2b1aa-2567-4807-8dbf-633de4b3fb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MOTYL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Mičolová</dc:creator>
  <cp:lastModifiedBy>Kateřina Malátová</cp:lastModifiedBy>
  <cp:revision>5</cp:revision>
  <cp:lastPrinted>2023-12-05T14:06:00Z</cp:lastPrinted>
  <dcterms:created xsi:type="dcterms:W3CDTF">2023-12-05T14:30:00Z</dcterms:created>
  <dcterms:modified xsi:type="dcterms:W3CDTF">2023-12-19T08:15:00Z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0x010100EE057DC18941A54A89FC986293F28045</vt:lpwstr>
  </property>
  <property fmtid="{D5CDD505-2E9C-101B-9397-08002B2CF9AE}" pid="3" name="MediaServiceImageTags">
    <vt:lpwstr/>
  </property>
</Properties>
</file>