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39C2" w14:textId="32AF7B48" w:rsidR="00F42F3B" w:rsidRPr="005C3B07" w:rsidRDefault="00F42F3B" w:rsidP="00F42F3B">
      <w:p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F42F3B">
        <w:rPr>
          <w:rFonts w:ascii="Calibri" w:hAnsi="Calibri" w:cs="Calibri"/>
          <w:b/>
          <w:sz w:val="22"/>
          <w:szCs w:val="22"/>
        </w:rPr>
        <w:t xml:space="preserve"> </w:t>
      </w:r>
      <w:r w:rsidR="00306012" w:rsidRPr="00AB5F55">
        <w:rPr>
          <w:rFonts w:asciiTheme="minorHAnsi" w:hAnsiTheme="minorHAnsi" w:cstheme="minorHAnsi"/>
          <w:b/>
          <w:bCs/>
          <w:sz w:val="22"/>
          <w:szCs w:val="22"/>
        </w:rPr>
        <w:t>„Zajišťování kontrolní a preventivní činnosti BOZP a PO 202</w:t>
      </w:r>
      <w:r w:rsidR="0057229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06012" w:rsidRPr="00AB5F55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57229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06012" w:rsidRPr="00AB5F55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3060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42F3B">
        <w:rPr>
          <w:rFonts w:ascii="Calibri" w:hAnsi="Calibri" w:cs="Calibri"/>
          <w:b/>
          <w:sz w:val="22"/>
          <w:szCs w:val="22"/>
        </w:rPr>
        <w:t>zadavatele</w:t>
      </w:r>
      <w:r w:rsidRPr="005C3B07">
        <w:rPr>
          <w:rFonts w:ascii="Calibri" w:hAnsi="Calibri" w:cs="Calibri"/>
          <w:b/>
          <w:sz w:val="22"/>
          <w:szCs w:val="22"/>
        </w:rPr>
        <w:t xml:space="preserve"> Technické služby Moravská Ostrava a Přívoz, příspěvková organizace</w:t>
      </w:r>
    </w:p>
    <w:p w14:paraId="43717A34" w14:textId="77777777" w:rsidR="00F42F3B" w:rsidRDefault="00F42F3B" w:rsidP="006B5311">
      <w:pPr>
        <w:pStyle w:val="Import1"/>
        <w:spacing w:line="0" w:lineRule="atLeast"/>
        <w:jc w:val="center"/>
        <w:outlineLvl w:val="0"/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none"/>
        </w:rPr>
      </w:pPr>
    </w:p>
    <w:p w14:paraId="7369F59A" w14:textId="77777777" w:rsidR="00F42F3B" w:rsidRDefault="00F42F3B" w:rsidP="006B5311">
      <w:pPr>
        <w:pStyle w:val="Import1"/>
        <w:spacing w:line="0" w:lineRule="atLeast"/>
        <w:jc w:val="center"/>
        <w:outlineLvl w:val="0"/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none"/>
        </w:rPr>
      </w:pPr>
    </w:p>
    <w:p w14:paraId="4300178C" w14:textId="04792C14" w:rsidR="006B5311" w:rsidRPr="006B5311" w:rsidRDefault="006A07DA" w:rsidP="006B5311">
      <w:pPr>
        <w:pStyle w:val="Import1"/>
        <w:spacing w:line="0" w:lineRule="atLeast"/>
        <w:jc w:val="center"/>
        <w:outlineLvl w:val="0"/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none"/>
        </w:rPr>
        <w:t xml:space="preserve">Příkazní </w:t>
      </w:r>
      <w:r w:rsidR="006B5311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none"/>
        </w:rPr>
        <w:t>smlouva</w:t>
      </w:r>
      <w:r w:rsidR="006B5311" w:rsidRPr="006B5311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none"/>
        </w:rPr>
        <w:t xml:space="preserve"> č. </w:t>
      </w:r>
      <w:r w:rsidR="00572293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none"/>
        </w:rPr>
        <w:t>16</w:t>
      </w:r>
      <w:r w:rsidR="006B5311" w:rsidRPr="006B5311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none"/>
        </w:rPr>
        <w:t>/20</w:t>
      </w:r>
      <w:r w:rsidR="000A4BF8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none"/>
        </w:rPr>
        <w:t>2</w:t>
      </w:r>
      <w:r w:rsidR="00572293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none"/>
        </w:rPr>
        <w:t>3</w:t>
      </w:r>
      <w:r w:rsidR="006B5311" w:rsidRPr="006B5311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none"/>
        </w:rPr>
        <w:t>/</w:t>
      </w:r>
      <w:r w:rsidR="00036ABD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none"/>
        </w:rPr>
        <w:t>Sp</w:t>
      </w:r>
    </w:p>
    <w:p w14:paraId="75942069" w14:textId="77777777" w:rsidR="006B5311" w:rsidRPr="006B5311" w:rsidRDefault="006B5311" w:rsidP="006B531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 xml:space="preserve">uzavřená mezi smluvními stranami podle ust. </w:t>
      </w:r>
      <w:r w:rsidRPr="006B5311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6A07DA">
        <w:rPr>
          <w:rFonts w:asciiTheme="minorHAnsi" w:hAnsiTheme="minorHAnsi" w:cstheme="minorHAnsi"/>
          <w:bCs/>
          <w:sz w:val="22"/>
          <w:szCs w:val="22"/>
        </w:rPr>
        <w:t xml:space="preserve">2430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6B5311">
        <w:rPr>
          <w:rFonts w:asciiTheme="minorHAnsi" w:hAnsiTheme="minorHAnsi" w:cstheme="minorHAnsi"/>
          <w:bCs/>
          <w:sz w:val="22"/>
          <w:szCs w:val="22"/>
        </w:rPr>
        <w:t>ákona č. 89/2012 Sb., občanského zákoníku, ve znění pozdějších předpisů</w:t>
      </w:r>
      <w:r w:rsidRPr="006B5311">
        <w:rPr>
          <w:rFonts w:asciiTheme="minorHAnsi" w:hAnsiTheme="minorHAnsi" w:cstheme="minorHAnsi"/>
          <w:sz w:val="22"/>
          <w:szCs w:val="22"/>
        </w:rPr>
        <w:t xml:space="preserve"> (dále jen „občanský zákoník“)</w:t>
      </w:r>
    </w:p>
    <w:p w14:paraId="4EAC5215" w14:textId="77777777" w:rsidR="006B5311" w:rsidRPr="006B5311" w:rsidRDefault="006B5311" w:rsidP="006B531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D5C5DF" w14:textId="77777777" w:rsidR="006B5311" w:rsidRPr="006B5311" w:rsidRDefault="006B5311" w:rsidP="006B5311">
      <w:pPr>
        <w:pStyle w:val="Import0"/>
        <w:spacing w:line="0" w:lineRule="atLeas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B5311">
        <w:rPr>
          <w:rFonts w:asciiTheme="minorHAnsi" w:hAnsiTheme="minorHAnsi" w:cstheme="minorHAnsi"/>
          <w:b/>
          <w:bCs/>
          <w:sz w:val="22"/>
          <w:szCs w:val="22"/>
        </w:rPr>
        <w:t>Článek I</w:t>
      </w:r>
    </w:p>
    <w:p w14:paraId="7B14D878" w14:textId="77777777" w:rsidR="006B5311" w:rsidRPr="006F5EC7" w:rsidRDefault="006B5311" w:rsidP="006F5EC7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F5EC7">
        <w:rPr>
          <w:rFonts w:asciiTheme="minorHAnsi" w:hAnsiTheme="minorHAnsi" w:cstheme="minorHAnsi"/>
          <w:b/>
          <w:bCs/>
          <w:sz w:val="22"/>
          <w:szCs w:val="22"/>
          <w:u w:val="single"/>
        </w:rPr>
        <w:t>Smluvní strany</w:t>
      </w:r>
    </w:p>
    <w:p w14:paraId="69C17957" w14:textId="77777777" w:rsidR="006B5311" w:rsidRPr="006B5311" w:rsidRDefault="006B5311" w:rsidP="006B5311">
      <w:pPr>
        <w:pStyle w:val="Import0"/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58E149" w14:textId="77777777" w:rsidR="006B5311" w:rsidRPr="006B5311" w:rsidRDefault="006B5311" w:rsidP="006B5311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5311">
        <w:rPr>
          <w:rFonts w:asciiTheme="minorHAnsi" w:hAnsiTheme="minorHAnsi" w:cstheme="minorHAnsi"/>
          <w:b/>
          <w:bCs/>
          <w:sz w:val="22"/>
          <w:szCs w:val="22"/>
        </w:rPr>
        <w:t>Technické služby Moravská Ostrava a Přívoz, příspěvková organizace</w:t>
      </w:r>
    </w:p>
    <w:p w14:paraId="72C78FD3" w14:textId="77777777" w:rsidR="006B5311" w:rsidRPr="006B5311" w:rsidRDefault="006B5311" w:rsidP="006B5311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 xml:space="preserve">sídlem: </w:t>
      </w:r>
      <w:r w:rsidRPr="006B5311">
        <w:rPr>
          <w:rFonts w:asciiTheme="minorHAnsi" w:hAnsiTheme="minorHAnsi" w:cstheme="minorHAnsi"/>
          <w:sz w:val="22"/>
          <w:szCs w:val="22"/>
        </w:rPr>
        <w:tab/>
        <w:t xml:space="preserve">Ostrava, Moravská Ostrava, Harantova 3152/28, 702 00 </w:t>
      </w:r>
    </w:p>
    <w:p w14:paraId="6CE5777A" w14:textId="77777777" w:rsidR="006B5311" w:rsidRPr="006B5311" w:rsidRDefault="006B5311" w:rsidP="006B5311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>IČO: 00097381</w:t>
      </w:r>
    </w:p>
    <w:p w14:paraId="3A257DD4" w14:textId="77777777" w:rsidR="006B5311" w:rsidRPr="006B5311" w:rsidRDefault="006B5311" w:rsidP="006B5311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>DIČ: CZ00097381</w:t>
      </w:r>
    </w:p>
    <w:p w14:paraId="4B590741" w14:textId="77777777" w:rsidR="006B5311" w:rsidRPr="006B5311" w:rsidRDefault="006B5311" w:rsidP="006B531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>Peněžní ústav: Komerční banka, a.s., pobočka Ostrava</w:t>
      </w:r>
    </w:p>
    <w:p w14:paraId="31782F44" w14:textId="77777777" w:rsidR="006B5311" w:rsidRPr="006B5311" w:rsidRDefault="006B5311" w:rsidP="006B531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>Číslo účtu: 71238761/0100</w:t>
      </w:r>
    </w:p>
    <w:p w14:paraId="6ABA17B2" w14:textId="77777777" w:rsidR="006B5311" w:rsidRPr="006B5311" w:rsidRDefault="006B5311" w:rsidP="006B531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>zastoupený:</w:t>
      </w:r>
    </w:p>
    <w:p w14:paraId="002BF942" w14:textId="69EFF0FF" w:rsidR="006B5311" w:rsidRPr="006B5311" w:rsidRDefault="006B5311" w:rsidP="006B531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Pr="006B5311">
        <w:rPr>
          <w:rFonts w:asciiTheme="minorHAnsi" w:hAnsiTheme="minorHAnsi" w:cstheme="minorHAnsi"/>
          <w:sz w:val="22"/>
          <w:szCs w:val="22"/>
        </w:rPr>
        <w:tab/>
        <w:t>Bc. Petr Smoleň, ředitel</w:t>
      </w:r>
    </w:p>
    <w:p w14:paraId="32061A8A" w14:textId="77777777" w:rsidR="006B5311" w:rsidRPr="006B5311" w:rsidRDefault="006B5311" w:rsidP="006B5311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>ve věcech technických:</w:t>
      </w:r>
      <w:r w:rsidRPr="006B5311">
        <w:rPr>
          <w:rFonts w:asciiTheme="minorHAnsi" w:hAnsiTheme="minorHAnsi" w:cstheme="minorHAnsi"/>
          <w:sz w:val="22"/>
          <w:szCs w:val="22"/>
        </w:rPr>
        <w:tab/>
      </w:r>
      <w:r w:rsidR="006914A2">
        <w:rPr>
          <w:rFonts w:asciiTheme="minorHAnsi" w:hAnsiTheme="minorHAnsi" w:cstheme="minorHAnsi"/>
          <w:sz w:val="22"/>
          <w:szCs w:val="22"/>
        </w:rPr>
        <w:t>Ing. Martina Kittnerová</w:t>
      </w:r>
      <w:r w:rsidR="00FA7070">
        <w:rPr>
          <w:rFonts w:asciiTheme="minorHAnsi" w:hAnsiTheme="minorHAnsi" w:cstheme="minorHAnsi"/>
          <w:sz w:val="22"/>
          <w:szCs w:val="22"/>
        </w:rPr>
        <w:t>, vedoucí provozovny veřejné zeleně, ručního čištění a VPP</w:t>
      </w:r>
    </w:p>
    <w:p w14:paraId="2F34F781" w14:textId="77777777" w:rsidR="006B5311" w:rsidRPr="006B5311" w:rsidRDefault="006B5311" w:rsidP="006B531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-142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ab/>
      </w:r>
    </w:p>
    <w:p w14:paraId="1E07C9C9" w14:textId="77777777" w:rsidR="006B5311" w:rsidRPr="006B5311" w:rsidRDefault="006B5311" w:rsidP="006B5311">
      <w:pPr>
        <w:pStyle w:val="Import0"/>
        <w:tabs>
          <w:tab w:val="left" w:pos="6096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2BD4E728" w14:textId="77777777" w:rsidR="006B5311" w:rsidRPr="006B5311" w:rsidRDefault="006B5311" w:rsidP="006B5311">
      <w:pPr>
        <w:pStyle w:val="Import0"/>
        <w:tabs>
          <w:tab w:val="left" w:pos="6096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>dále také jako</w:t>
      </w:r>
      <w:r w:rsidR="00FA7070">
        <w:rPr>
          <w:rFonts w:asciiTheme="minorHAnsi" w:hAnsiTheme="minorHAnsi" w:cstheme="minorHAnsi"/>
          <w:sz w:val="22"/>
          <w:szCs w:val="22"/>
        </w:rPr>
        <w:t xml:space="preserve"> </w:t>
      </w:r>
      <w:r w:rsidR="006A07DA">
        <w:rPr>
          <w:rFonts w:asciiTheme="minorHAnsi" w:hAnsiTheme="minorHAnsi" w:cstheme="minorHAnsi"/>
          <w:b/>
          <w:bCs/>
          <w:sz w:val="22"/>
          <w:szCs w:val="22"/>
        </w:rPr>
        <w:t>příkazce</w:t>
      </w:r>
    </w:p>
    <w:p w14:paraId="21B4B9C8" w14:textId="77777777" w:rsidR="006B5311" w:rsidRPr="006B5311" w:rsidRDefault="006B5311" w:rsidP="006B5311">
      <w:pPr>
        <w:pStyle w:val="Import0"/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2D47F5BD" w14:textId="77777777" w:rsidR="006B5311" w:rsidRPr="006B5311" w:rsidRDefault="006B5311" w:rsidP="006B5311">
      <w:pPr>
        <w:pStyle w:val="Import0"/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6B5311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3CAB2376" w14:textId="77777777" w:rsidR="006B5311" w:rsidRPr="006B5311" w:rsidRDefault="006B5311" w:rsidP="006B531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C7C2A81" w14:textId="23314B76" w:rsidR="006B5311" w:rsidRPr="006B5311" w:rsidRDefault="006B5311" w:rsidP="006B531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B5311">
        <w:rPr>
          <w:rFonts w:asciiTheme="minorHAnsi" w:hAnsiTheme="minorHAnsi" w:cstheme="minorHAnsi"/>
          <w:b/>
          <w:bCs/>
          <w:sz w:val="22"/>
          <w:szCs w:val="22"/>
        </w:rPr>
        <w:t>Název:</w:t>
      </w:r>
      <w:r w:rsidR="00572293">
        <w:rPr>
          <w:rFonts w:asciiTheme="minorHAnsi" w:hAnsiTheme="minorHAnsi" w:cstheme="minorHAnsi"/>
          <w:b/>
          <w:bCs/>
          <w:sz w:val="22"/>
          <w:szCs w:val="22"/>
        </w:rPr>
        <w:t xml:space="preserve"> Ing. Petra Chovanioková, MBA</w:t>
      </w:r>
    </w:p>
    <w:p w14:paraId="12775907" w14:textId="4C102874" w:rsidR="006B5311" w:rsidRPr="006B5311" w:rsidRDefault="006B5311" w:rsidP="006B531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>sídlem:</w:t>
      </w:r>
      <w:r w:rsidR="00572293">
        <w:rPr>
          <w:rFonts w:asciiTheme="minorHAnsi" w:hAnsiTheme="minorHAnsi" w:cstheme="minorHAnsi"/>
          <w:sz w:val="22"/>
          <w:szCs w:val="22"/>
        </w:rPr>
        <w:t xml:space="preserve"> </w:t>
      </w:r>
      <w:r w:rsidR="001F473A">
        <w:rPr>
          <w:rFonts w:asciiTheme="minorHAnsi" w:hAnsiTheme="minorHAnsi" w:cstheme="minorHAnsi"/>
          <w:sz w:val="22"/>
          <w:szCs w:val="22"/>
        </w:rPr>
        <w:t>xxxxxxxxxxxxxxxxxxxxxxxxxxxxxxxxxx</w:t>
      </w:r>
    </w:p>
    <w:p w14:paraId="079F23EF" w14:textId="1138D0E4" w:rsidR="006B5311" w:rsidRPr="006B5311" w:rsidRDefault="006B5311" w:rsidP="006B531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>IČO:</w:t>
      </w:r>
      <w:r w:rsidR="00572293">
        <w:rPr>
          <w:rFonts w:asciiTheme="minorHAnsi" w:hAnsiTheme="minorHAnsi" w:cstheme="minorHAnsi"/>
          <w:sz w:val="22"/>
          <w:szCs w:val="22"/>
        </w:rPr>
        <w:t xml:space="preserve"> 641 31 009</w:t>
      </w:r>
    </w:p>
    <w:p w14:paraId="7F3238C0" w14:textId="6119D8D2" w:rsidR="006B5311" w:rsidRPr="006B5311" w:rsidRDefault="006B5311" w:rsidP="006B531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>DIČ:</w:t>
      </w:r>
      <w:r w:rsidR="00572293">
        <w:rPr>
          <w:rFonts w:asciiTheme="minorHAnsi" w:hAnsiTheme="minorHAnsi" w:cstheme="minorHAnsi"/>
          <w:sz w:val="22"/>
          <w:szCs w:val="22"/>
        </w:rPr>
        <w:t xml:space="preserve"> neplátce DPH</w:t>
      </w:r>
    </w:p>
    <w:p w14:paraId="44B80F0B" w14:textId="7D149573" w:rsidR="006B5311" w:rsidRPr="006B5311" w:rsidRDefault="006B5311" w:rsidP="006B531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>Peněžní ústav:</w:t>
      </w:r>
      <w:r w:rsidR="00572293">
        <w:rPr>
          <w:rFonts w:asciiTheme="minorHAnsi" w:hAnsiTheme="minorHAnsi" w:cstheme="minorHAnsi"/>
          <w:sz w:val="22"/>
          <w:szCs w:val="22"/>
        </w:rPr>
        <w:t xml:space="preserve"> </w:t>
      </w:r>
      <w:r w:rsidR="001F473A">
        <w:rPr>
          <w:rFonts w:asciiTheme="minorHAnsi" w:hAnsiTheme="minorHAnsi" w:cstheme="minorHAnsi"/>
          <w:sz w:val="22"/>
          <w:szCs w:val="22"/>
        </w:rPr>
        <w:t>xxxxxxxxxx</w:t>
      </w:r>
    </w:p>
    <w:p w14:paraId="6425E50C" w14:textId="78891DCF" w:rsidR="006B5311" w:rsidRPr="006B5311" w:rsidRDefault="006B5311" w:rsidP="006B5311">
      <w:pPr>
        <w:pStyle w:val="Import5"/>
        <w:tabs>
          <w:tab w:val="clear" w:pos="2592"/>
        </w:tabs>
        <w:spacing w:line="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>Číslo účtu:</w:t>
      </w:r>
      <w:r w:rsidR="00572293">
        <w:rPr>
          <w:rFonts w:asciiTheme="minorHAnsi" w:hAnsiTheme="minorHAnsi" w:cstheme="minorHAnsi"/>
          <w:sz w:val="22"/>
          <w:szCs w:val="22"/>
        </w:rPr>
        <w:t xml:space="preserve"> </w:t>
      </w:r>
      <w:r w:rsidR="001F473A">
        <w:rPr>
          <w:rFonts w:asciiTheme="minorHAnsi" w:hAnsiTheme="minorHAnsi" w:cstheme="minorHAnsi"/>
          <w:sz w:val="22"/>
          <w:szCs w:val="22"/>
        </w:rPr>
        <w:t>xxxxxxxxxxxxxxxxxxxx</w:t>
      </w:r>
    </w:p>
    <w:p w14:paraId="1CD0E536" w14:textId="154669E9" w:rsidR="006B5311" w:rsidRPr="006B5311" w:rsidRDefault="006B5311" w:rsidP="006B5311">
      <w:pPr>
        <w:pStyle w:val="Import5"/>
        <w:tabs>
          <w:tab w:val="clear" w:pos="2592"/>
        </w:tabs>
        <w:spacing w:line="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 xml:space="preserve">Email: </w:t>
      </w:r>
      <w:r w:rsidR="001F473A">
        <w:rPr>
          <w:rFonts w:asciiTheme="minorHAnsi" w:hAnsiTheme="minorHAnsi" w:cstheme="minorHAnsi"/>
          <w:sz w:val="22"/>
          <w:szCs w:val="22"/>
        </w:rPr>
        <w:t>xxxxxxxxxxxxxxxxxxxxx</w:t>
      </w:r>
    </w:p>
    <w:p w14:paraId="14F61905" w14:textId="29255F9A" w:rsidR="006B5311" w:rsidRPr="006B5311" w:rsidRDefault="006B5311" w:rsidP="006B5311">
      <w:pPr>
        <w:pStyle w:val="Import5"/>
        <w:tabs>
          <w:tab w:val="clear" w:pos="2592"/>
        </w:tabs>
        <w:spacing w:line="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 xml:space="preserve">Tel.: </w:t>
      </w:r>
      <w:r w:rsidR="001F473A">
        <w:rPr>
          <w:rFonts w:asciiTheme="minorHAnsi" w:hAnsiTheme="minorHAnsi" w:cstheme="minorHAnsi"/>
          <w:sz w:val="22"/>
          <w:szCs w:val="22"/>
        </w:rPr>
        <w:t>xxxxxxxxxxxxxxx</w:t>
      </w:r>
    </w:p>
    <w:p w14:paraId="402A8479" w14:textId="54AAF89C" w:rsidR="006B5311" w:rsidRPr="006B5311" w:rsidRDefault="006B5311" w:rsidP="006B531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>zapsán:</w:t>
      </w:r>
      <w:r w:rsidR="00B30EA5">
        <w:rPr>
          <w:rFonts w:asciiTheme="minorHAnsi" w:hAnsiTheme="minorHAnsi" w:cstheme="minorHAnsi"/>
          <w:sz w:val="22"/>
          <w:szCs w:val="22"/>
        </w:rPr>
        <w:t xml:space="preserve"> Magistrát města Ostravy</w:t>
      </w:r>
    </w:p>
    <w:p w14:paraId="3A28DD84" w14:textId="78A8BFD7" w:rsidR="006B5311" w:rsidRPr="006B5311" w:rsidRDefault="006B5311" w:rsidP="006B531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>zastoupený:</w:t>
      </w:r>
      <w:r w:rsidR="00B30EA5">
        <w:rPr>
          <w:rFonts w:asciiTheme="minorHAnsi" w:hAnsiTheme="minorHAnsi" w:cstheme="minorHAnsi"/>
          <w:sz w:val="22"/>
          <w:szCs w:val="22"/>
        </w:rPr>
        <w:t xml:space="preserve"> </w:t>
      </w:r>
      <w:r w:rsidR="00B30EA5" w:rsidRPr="00B30EA5">
        <w:rPr>
          <w:rFonts w:asciiTheme="minorHAnsi" w:hAnsiTheme="minorHAnsi" w:cstheme="minorHAnsi"/>
          <w:sz w:val="22"/>
          <w:szCs w:val="22"/>
        </w:rPr>
        <w:t>Ing. Petra Chovanioková, MBA</w:t>
      </w:r>
    </w:p>
    <w:p w14:paraId="4CC6D656" w14:textId="77777777" w:rsidR="006B5311" w:rsidRPr="006B5311" w:rsidRDefault="006B5311" w:rsidP="006B5311">
      <w:pPr>
        <w:pStyle w:val="Import0"/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31982BA" w14:textId="77777777" w:rsidR="006B5311" w:rsidRDefault="006B5311" w:rsidP="006B5311">
      <w:pPr>
        <w:pStyle w:val="Import0"/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 xml:space="preserve">dále také jako </w:t>
      </w:r>
      <w:r w:rsidR="006A07DA">
        <w:rPr>
          <w:rFonts w:asciiTheme="minorHAnsi" w:hAnsiTheme="minorHAnsi" w:cstheme="minorHAnsi"/>
          <w:b/>
          <w:bCs/>
          <w:sz w:val="22"/>
          <w:szCs w:val="22"/>
        </w:rPr>
        <w:t>příkazník</w:t>
      </w:r>
    </w:p>
    <w:p w14:paraId="04B8D91D" w14:textId="77777777" w:rsidR="006B5311" w:rsidRPr="006B5311" w:rsidRDefault="006B5311" w:rsidP="006B5311">
      <w:pPr>
        <w:pStyle w:val="Import0"/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426DE236" w14:textId="77777777" w:rsidR="0095681D" w:rsidRPr="006B5311" w:rsidRDefault="0095681D" w:rsidP="006B5311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311">
        <w:rPr>
          <w:rFonts w:asciiTheme="minorHAnsi" w:hAnsiTheme="minorHAnsi" w:cstheme="minorHAnsi"/>
          <w:b/>
          <w:sz w:val="22"/>
          <w:szCs w:val="22"/>
        </w:rPr>
        <w:t>Článek 1</w:t>
      </w:r>
    </w:p>
    <w:p w14:paraId="0C8C16B1" w14:textId="77777777" w:rsidR="0095681D" w:rsidRPr="006B5311" w:rsidRDefault="0095681D" w:rsidP="006B5311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5311">
        <w:rPr>
          <w:rFonts w:asciiTheme="minorHAnsi" w:hAnsiTheme="minorHAnsi" w:cstheme="minorHAnsi"/>
          <w:b/>
          <w:sz w:val="22"/>
          <w:szCs w:val="22"/>
          <w:u w:val="single"/>
        </w:rPr>
        <w:t>Předmět smlouvy</w:t>
      </w:r>
    </w:p>
    <w:p w14:paraId="754F29C3" w14:textId="13D9F906" w:rsidR="0095681D" w:rsidRPr="00A07B04" w:rsidRDefault="00A07B04" w:rsidP="00A07B04">
      <w:pPr>
        <w:spacing w:line="0" w:lineRule="atLeast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7B04">
        <w:rPr>
          <w:rFonts w:asciiTheme="minorHAnsi" w:hAnsiTheme="minorHAnsi" w:cstheme="minorHAnsi"/>
          <w:bCs/>
          <w:sz w:val="22"/>
          <w:szCs w:val="22"/>
        </w:rPr>
        <w:t xml:space="preserve">1.1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 xml:space="preserve">Předmětem této smlouvy je sjednání podmínek, za kterých bude </w:t>
      </w:r>
      <w:r w:rsidR="00FA7070" w:rsidRPr="00A07B04">
        <w:rPr>
          <w:rFonts w:asciiTheme="minorHAnsi" w:hAnsiTheme="minorHAnsi" w:cstheme="minorHAnsi"/>
          <w:bCs/>
          <w:sz w:val="22"/>
          <w:szCs w:val="22"/>
        </w:rPr>
        <w:t>příkaz</w:t>
      </w:r>
      <w:r w:rsidR="00B93685" w:rsidRPr="00A07B04">
        <w:rPr>
          <w:rFonts w:asciiTheme="minorHAnsi" w:hAnsiTheme="minorHAnsi" w:cstheme="minorHAnsi"/>
          <w:bCs/>
          <w:sz w:val="22"/>
          <w:szCs w:val="22"/>
        </w:rPr>
        <w:t>ník</w:t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 xml:space="preserve"> průběžně poskytovat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A7070" w:rsidRPr="00A07B04">
        <w:rPr>
          <w:rFonts w:asciiTheme="minorHAnsi" w:hAnsiTheme="minorHAnsi" w:cstheme="minorHAnsi"/>
          <w:bCs/>
          <w:sz w:val="22"/>
          <w:szCs w:val="22"/>
        </w:rPr>
        <w:t>příkaz</w:t>
      </w:r>
      <w:r w:rsidR="00B93685" w:rsidRPr="00A07B04">
        <w:rPr>
          <w:rFonts w:asciiTheme="minorHAnsi" w:hAnsiTheme="minorHAnsi" w:cstheme="minorHAnsi"/>
          <w:bCs/>
          <w:sz w:val="22"/>
          <w:szCs w:val="22"/>
        </w:rPr>
        <w:t>ci</w:t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 xml:space="preserve"> poradenské služby v oblasti bezpečnosti a ochrany zdraví při práci (dále také </w:t>
      </w:r>
      <w:r w:rsidR="000D6A4C" w:rsidRPr="00A07B04">
        <w:rPr>
          <w:rFonts w:asciiTheme="minorHAnsi" w:hAnsiTheme="minorHAnsi" w:cstheme="minorHAnsi"/>
          <w:bCs/>
          <w:sz w:val="22"/>
          <w:szCs w:val="22"/>
        </w:rPr>
        <w:t xml:space="preserve">jen jako </w:t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>„BOZP“)</w:t>
      </w:r>
      <w:r w:rsidR="00D332DC" w:rsidRPr="00A07B04">
        <w:rPr>
          <w:rFonts w:asciiTheme="minorHAnsi" w:hAnsiTheme="minorHAnsi" w:cstheme="minorHAnsi"/>
          <w:bCs/>
          <w:sz w:val="22"/>
          <w:szCs w:val="22"/>
        </w:rPr>
        <w:t xml:space="preserve"> za účelem plnění povinností</w:t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 xml:space="preserve">, k nimž je </w:t>
      </w:r>
      <w:r w:rsidR="00FA7070" w:rsidRPr="00A07B04">
        <w:rPr>
          <w:rFonts w:asciiTheme="minorHAnsi" w:hAnsiTheme="minorHAnsi" w:cstheme="minorHAnsi"/>
          <w:bCs/>
          <w:sz w:val="22"/>
          <w:szCs w:val="22"/>
        </w:rPr>
        <w:t>příkaz</w:t>
      </w:r>
      <w:r w:rsidR="00B93685" w:rsidRPr="00A07B04">
        <w:rPr>
          <w:rFonts w:asciiTheme="minorHAnsi" w:hAnsiTheme="minorHAnsi" w:cstheme="minorHAnsi"/>
          <w:bCs/>
          <w:sz w:val="22"/>
          <w:szCs w:val="22"/>
        </w:rPr>
        <w:t>ník</w:t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 xml:space="preserve"> povinen </w:t>
      </w:r>
      <w:r w:rsidR="00D332DC" w:rsidRPr="00A07B04">
        <w:rPr>
          <w:rFonts w:asciiTheme="minorHAnsi" w:hAnsiTheme="minorHAnsi" w:cstheme="minorHAnsi"/>
          <w:bCs/>
          <w:sz w:val="22"/>
          <w:szCs w:val="22"/>
        </w:rPr>
        <w:t xml:space="preserve">zejména </w:t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>dle zákona č. 262/2006 Sb.</w:t>
      </w:r>
      <w:r w:rsidR="000D6A4C" w:rsidRPr="00A07B04">
        <w:rPr>
          <w:rFonts w:asciiTheme="minorHAnsi" w:hAnsiTheme="minorHAnsi" w:cstheme="minorHAnsi"/>
          <w:bCs/>
          <w:sz w:val="22"/>
          <w:szCs w:val="22"/>
        </w:rPr>
        <w:t>, zákoník práce,</w:t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 xml:space="preserve"> ve znění pozdějších předpisů, </w:t>
      </w:r>
      <w:r w:rsidR="00C959E4" w:rsidRPr="00A07B04">
        <w:rPr>
          <w:rFonts w:asciiTheme="minorHAnsi" w:hAnsiTheme="minorHAnsi" w:cstheme="minorHAnsi"/>
          <w:bCs/>
          <w:sz w:val="22"/>
          <w:szCs w:val="22"/>
        </w:rPr>
        <w:t xml:space="preserve">ve spojení se zákonem č. 309/2006 Sb., o zajištění dalších podmínek bezpečnosti a ochrany zdraví při práci, ve znění pozdějších předpisů, </w:t>
      </w:r>
      <w:r w:rsidR="00D332DC" w:rsidRPr="00A07B04">
        <w:rPr>
          <w:rFonts w:asciiTheme="minorHAnsi" w:hAnsiTheme="minorHAnsi" w:cstheme="minorHAnsi"/>
          <w:bCs/>
          <w:sz w:val="22"/>
          <w:szCs w:val="22"/>
        </w:rPr>
        <w:t xml:space="preserve">a předpisů souvisejících, </w:t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 xml:space="preserve">a v oblasti požární ochrany (dále také </w:t>
      </w:r>
      <w:r w:rsidR="000D6A4C" w:rsidRPr="00A07B04">
        <w:rPr>
          <w:rFonts w:asciiTheme="minorHAnsi" w:hAnsiTheme="minorHAnsi" w:cstheme="minorHAnsi"/>
          <w:bCs/>
          <w:sz w:val="22"/>
          <w:szCs w:val="22"/>
        </w:rPr>
        <w:t xml:space="preserve">jen jako </w:t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>„PO“)</w:t>
      </w:r>
      <w:r w:rsidR="00D332DC" w:rsidRPr="00A07B04">
        <w:rPr>
          <w:rFonts w:asciiTheme="minorHAnsi" w:hAnsiTheme="minorHAnsi" w:cstheme="minorHAnsi"/>
          <w:bCs/>
          <w:sz w:val="22"/>
          <w:szCs w:val="22"/>
        </w:rPr>
        <w:t xml:space="preserve"> za účelem plnění povinností,</w:t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 xml:space="preserve"> k nimž je </w:t>
      </w:r>
      <w:r w:rsidR="00FA7070" w:rsidRPr="00A07B04">
        <w:rPr>
          <w:rFonts w:asciiTheme="minorHAnsi" w:hAnsiTheme="minorHAnsi" w:cstheme="minorHAnsi"/>
          <w:bCs/>
          <w:sz w:val="22"/>
          <w:szCs w:val="22"/>
        </w:rPr>
        <w:t>příkazce</w:t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 xml:space="preserve"> povinen </w:t>
      </w:r>
      <w:r w:rsidR="00D332DC" w:rsidRPr="00A07B04">
        <w:rPr>
          <w:rFonts w:asciiTheme="minorHAnsi" w:hAnsiTheme="minorHAnsi" w:cstheme="minorHAnsi"/>
          <w:bCs/>
          <w:sz w:val="22"/>
          <w:szCs w:val="22"/>
        </w:rPr>
        <w:t xml:space="preserve">zejména </w:t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 xml:space="preserve">dle zákona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 xml:space="preserve">č. 133/1985 Sb., </w:t>
      </w:r>
      <w:r w:rsidR="000D6A4C" w:rsidRPr="00A07B04">
        <w:rPr>
          <w:rFonts w:asciiTheme="minorHAnsi" w:hAnsiTheme="minorHAnsi" w:cstheme="minorHAnsi"/>
          <w:bCs/>
          <w:sz w:val="22"/>
          <w:szCs w:val="22"/>
        </w:rPr>
        <w:t xml:space="preserve">o požární ochraně, </w:t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 xml:space="preserve">ve znění pozdějších předpisů, </w:t>
      </w:r>
      <w:r w:rsidR="00D332DC" w:rsidRPr="00A07B04">
        <w:rPr>
          <w:rFonts w:asciiTheme="minorHAnsi" w:hAnsiTheme="minorHAnsi" w:cstheme="minorHAnsi"/>
          <w:bCs/>
          <w:sz w:val="22"/>
          <w:szCs w:val="22"/>
        </w:rPr>
        <w:t xml:space="preserve">a předpisů souvisejících,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 xml:space="preserve">a podmínek, které se týkají výše a splatnosti odměny, kterou bude </w:t>
      </w:r>
      <w:r w:rsidR="00FA7070" w:rsidRPr="00A07B04">
        <w:rPr>
          <w:rFonts w:asciiTheme="minorHAnsi" w:hAnsiTheme="minorHAnsi" w:cstheme="minorHAnsi"/>
          <w:bCs/>
          <w:sz w:val="22"/>
          <w:szCs w:val="22"/>
        </w:rPr>
        <w:t>příkaz</w:t>
      </w:r>
      <w:r w:rsidR="00B93685" w:rsidRPr="00A07B04">
        <w:rPr>
          <w:rFonts w:asciiTheme="minorHAnsi" w:hAnsiTheme="minorHAnsi" w:cstheme="minorHAnsi"/>
          <w:bCs/>
          <w:sz w:val="22"/>
          <w:szCs w:val="22"/>
        </w:rPr>
        <w:t>ce</w:t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A7070" w:rsidRPr="00A07B04">
        <w:rPr>
          <w:rFonts w:asciiTheme="minorHAnsi" w:hAnsiTheme="minorHAnsi" w:cstheme="minorHAnsi"/>
          <w:bCs/>
          <w:sz w:val="22"/>
          <w:szCs w:val="22"/>
        </w:rPr>
        <w:t>příkaz</w:t>
      </w:r>
      <w:r w:rsidR="00B93685" w:rsidRPr="00A07B04">
        <w:rPr>
          <w:rFonts w:asciiTheme="minorHAnsi" w:hAnsiTheme="minorHAnsi" w:cstheme="minorHAnsi"/>
          <w:bCs/>
          <w:sz w:val="22"/>
          <w:szCs w:val="22"/>
        </w:rPr>
        <w:t>níkovi</w:t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 xml:space="preserve"> hradit za služby poskytované </w:t>
      </w:r>
      <w:r w:rsidR="00FA7070" w:rsidRPr="00A07B04">
        <w:rPr>
          <w:rFonts w:asciiTheme="minorHAnsi" w:hAnsiTheme="minorHAnsi" w:cstheme="minorHAnsi"/>
          <w:bCs/>
          <w:sz w:val="22"/>
          <w:szCs w:val="22"/>
        </w:rPr>
        <w:t>příkazcem</w:t>
      </w:r>
      <w:r w:rsidR="0095681D" w:rsidRPr="00A07B04">
        <w:rPr>
          <w:rFonts w:asciiTheme="minorHAnsi" w:hAnsiTheme="minorHAnsi" w:cstheme="minorHAnsi"/>
          <w:bCs/>
          <w:sz w:val="22"/>
          <w:szCs w:val="22"/>
        </w:rPr>
        <w:t xml:space="preserve"> na základě této smlouvy.</w:t>
      </w:r>
    </w:p>
    <w:p w14:paraId="79021725" w14:textId="77777777" w:rsidR="006B5311" w:rsidRDefault="006B5311" w:rsidP="006B5311">
      <w:pPr>
        <w:tabs>
          <w:tab w:val="left" w:pos="851"/>
        </w:tabs>
        <w:spacing w:line="0" w:lineRule="atLeast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603EE9A4" w14:textId="77777777" w:rsidR="0095681D" w:rsidRPr="006B5311" w:rsidRDefault="0095681D" w:rsidP="006B5311">
      <w:pPr>
        <w:tabs>
          <w:tab w:val="left" w:pos="851"/>
        </w:tabs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  <w:sectPr w:rsidR="0095681D" w:rsidRPr="006B531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B5311">
        <w:rPr>
          <w:rFonts w:asciiTheme="minorHAnsi" w:hAnsiTheme="minorHAnsi" w:cstheme="minorHAnsi"/>
          <w:b/>
          <w:sz w:val="22"/>
          <w:szCs w:val="22"/>
        </w:rPr>
        <w:t xml:space="preserve">Článek 2 </w:t>
      </w:r>
    </w:p>
    <w:p w14:paraId="68961483" w14:textId="77777777" w:rsidR="0095681D" w:rsidRPr="006B5311" w:rsidRDefault="0095681D" w:rsidP="006B5311">
      <w:pPr>
        <w:tabs>
          <w:tab w:val="left" w:pos="851"/>
        </w:tabs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5311">
        <w:rPr>
          <w:rFonts w:asciiTheme="minorHAnsi" w:hAnsiTheme="minorHAnsi" w:cstheme="minorHAnsi"/>
          <w:b/>
          <w:sz w:val="22"/>
          <w:szCs w:val="22"/>
          <w:u w:val="single"/>
        </w:rPr>
        <w:t xml:space="preserve">Povinnosti </w:t>
      </w:r>
      <w:r w:rsidR="00FA7070">
        <w:rPr>
          <w:rFonts w:asciiTheme="minorHAnsi" w:hAnsiTheme="minorHAnsi" w:cstheme="minorHAnsi"/>
          <w:b/>
          <w:sz w:val="22"/>
          <w:szCs w:val="22"/>
          <w:u w:val="single"/>
        </w:rPr>
        <w:t>příkaz</w:t>
      </w:r>
      <w:r w:rsidR="00B93685">
        <w:rPr>
          <w:rFonts w:asciiTheme="minorHAnsi" w:hAnsiTheme="minorHAnsi" w:cstheme="minorHAnsi"/>
          <w:b/>
          <w:sz w:val="22"/>
          <w:szCs w:val="22"/>
          <w:u w:val="single"/>
        </w:rPr>
        <w:t>níka</w:t>
      </w:r>
    </w:p>
    <w:p w14:paraId="67318909" w14:textId="2C330418" w:rsidR="008A1904" w:rsidRDefault="0095681D" w:rsidP="008A1904">
      <w:pPr>
        <w:spacing w:line="0" w:lineRule="atLeast"/>
        <w:ind w:left="851" w:hanging="851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94EE4">
        <w:rPr>
          <w:rFonts w:asciiTheme="minorHAnsi" w:hAnsiTheme="minorHAnsi" w:cstheme="minorHAnsi"/>
          <w:bCs/>
          <w:sz w:val="22"/>
          <w:szCs w:val="22"/>
        </w:rPr>
        <w:t xml:space="preserve">2.1 </w:t>
      </w:r>
      <w:r w:rsidRPr="00A94EE4">
        <w:rPr>
          <w:rFonts w:asciiTheme="minorHAnsi" w:hAnsiTheme="minorHAnsi" w:cstheme="minorHAnsi"/>
          <w:bCs/>
          <w:sz w:val="22"/>
          <w:szCs w:val="22"/>
        </w:rPr>
        <w:tab/>
      </w:r>
      <w:r w:rsidR="008A1904" w:rsidRPr="00A94EE4">
        <w:rPr>
          <w:rFonts w:asciiTheme="minorHAnsi" w:hAnsiTheme="minorHAnsi" w:cstheme="minorHAnsi"/>
          <w:bCs/>
          <w:sz w:val="22"/>
          <w:szCs w:val="22"/>
          <w:u w:val="single"/>
        </w:rPr>
        <w:t>Příkazník se v oblasti BOZP zavazuje pro příkazce vykonávat zejména tyto činnosti a služby:</w:t>
      </w:r>
    </w:p>
    <w:p w14:paraId="7262FD93" w14:textId="77777777" w:rsidR="008A1904" w:rsidRPr="00A94EE4" w:rsidRDefault="008A1904" w:rsidP="00A5689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94EE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být přítomen na pracovišti příkazce min. 1 x týdně pro plnění činností a služeb v BOZP,</w:t>
      </w:r>
    </w:p>
    <w:p w14:paraId="5AA6F267" w14:textId="77777777" w:rsidR="008A1904" w:rsidRPr="006B5311" w:rsidRDefault="008A1904" w:rsidP="00A5689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94EE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poskytnout poradenství při vytváření bezpečného a zdraví neohrožujícího pracovního prostředí a pracovních podmínek vhodnou organizací bezpečnosti a ochrany zdraví při práci</w:t>
      </w: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a přijímáním opatření k předcházení rizikům, a to vše v souladu s účinnými právními předpisy, </w:t>
      </w:r>
    </w:p>
    <w:p w14:paraId="51AE38F3" w14:textId="0344AD34" w:rsidR="008A1904" w:rsidRPr="006B5311" w:rsidRDefault="008A1904" w:rsidP="00A5689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soustavně vyhledávat nebezpečné činitele a procesy pracovního prostředí a pracovních podmínek, zjišťovat jejich příčiny a zdroje. Na základě tohoto zjištění vyhledávat a hodnotit rizika a bez zbytečného odkladu na tyto nebezpečné činitele a procesy upozorňovat </w:t>
      </w:r>
      <w:r w:rsidR="00A355E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br/>
      </w: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a navrhovat opatření k jejich odstranění a k jejich eliminaci,</w:t>
      </w:r>
      <w:r w:rsidRPr="00426CE0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o vyhledávání a vyhodnocování rizik a o přijatých opatřeních vést písemnou dokumentaci,</w:t>
      </w:r>
    </w:p>
    <w:p w14:paraId="23CBB2D2" w14:textId="77777777" w:rsidR="008A1904" w:rsidRPr="006B5311" w:rsidRDefault="008A1904" w:rsidP="00A5689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pravidelně kontrolovat úroveň bezpečnosti a ochrany zdraví při práci, zejména stav výrobních a pracovních prostředků a vybavení pracovišť a úroveň rizikových faktorů pracovních podmínek, a dodržovat metody a způsob zjištění a hodnocení rizikových faktorů,</w:t>
      </w:r>
    </w:p>
    <w:p w14:paraId="5897F562" w14:textId="77777777" w:rsidR="008A1904" w:rsidRPr="006B5311" w:rsidRDefault="008A1904" w:rsidP="00A5689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z provedených kontrol provádět zápisy s uvedením zjištěných nedostatků a navržením opatření k jejich odstranění,</w:t>
      </w:r>
    </w:p>
    <w:p w14:paraId="58AD9B4C" w14:textId="77777777" w:rsidR="008A1904" w:rsidRPr="00094DCF" w:rsidRDefault="008A1904" w:rsidP="00A5689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094DCF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v rámci pracovně-lékařských služeb kontrolovat provádění pracovnělékařských prohlídek, účastnit se dohledu pracoviště poskytovatelem PLS, spolupráce s poskytovatelem PLS, </w:t>
      </w:r>
    </w:p>
    <w:p w14:paraId="172BA5A1" w14:textId="77777777" w:rsidR="008A1904" w:rsidRPr="006B5311" w:rsidRDefault="008A1904" w:rsidP="00A5689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poskytnout poradenství v oblasti kategorizace prací,</w:t>
      </w:r>
    </w:p>
    <w:p w14:paraId="007DBE00" w14:textId="7CB54B4D" w:rsidR="008A1904" w:rsidRPr="006B5311" w:rsidRDefault="008A1904" w:rsidP="00A5689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zajistit zaměstnancům podle potřeb vykonávané práce dostatečné a přiměřené informace </w:t>
      </w:r>
      <w:r w:rsidR="00A355E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br/>
      </w: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a pokyny o bezpečnosti a ochraně zdraví při práci podle právních předpisů,</w:t>
      </w:r>
    </w:p>
    <w:p w14:paraId="72EEB56D" w14:textId="5216B7A5" w:rsidR="008A1904" w:rsidRPr="006B5311" w:rsidRDefault="008A1904" w:rsidP="00A5689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zajistit vedoucím zaměstnancům školení o právních a ostatních předpisech k zajištění bezpečnosti a ochrany zdraví při práci, které doplňují jejich odborné předpoklady </w:t>
      </w:r>
      <w:r w:rsidR="00A355E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br/>
      </w: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a požadavky pro výkon práce a které se týkají jimi vykonávané práce a vztahují se k rizikům, s nimiž mohou přijít do styku na pracovišti,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včetně</w:t>
      </w: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ověřování znalostí zaměstnanců a vedení dokumentace o provedeném školení,</w:t>
      </w:r>
    </w:p>
    <w:p w14:paraId="4AB315FA" w14:textId="77777777" w:rsidR="008A1904" w:rsidRPr="00426CE0" w:rsidRDefault="008A1904" w:rsidP="00A5689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26CE0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podílet se na vyšetřování zdrojů a příčin pracovních úrazů, zpracování záznamů o pracovních úrazech podléhajících oznámení příslušným orgánům,  </w:t>
      </w:r>
    </w:p>
    <w:p w14:paraId="535EF51B" w14:textId="77777777" w:rsidR="008A1904" w:rsidRPr="00426CE0" w:rsidRDefault="008A1904" w:rsidP="00A5689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26CE0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Spolupracovat při zajištění náhrady škody a nemajetkové újmy u pracovních úrazů a nemocí z povolání,</w:t>
      </w:r>
    </w:p>
    <w:p w14:paraId="7CEDEC1D" w14:textId="77777777" w:rsidR="008A1904" w:rsidRPr="006B5311" w:rsidRDefault="008A1904" w:rsidP="00A5689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provádět prověrky BOZP v legislativou stanovených lhůtách, </w:t>
      </w:r>
    </w:p>
    <w:p w14:paraId="4E881689" w14:textId="42B623B4" w:rsidR="008A1904" w:rsidRPr="006B5311" w:rsidRDefault="008A1904" w:rsidP="00A5689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6B5311">
        <w:rPr>
          <w:rFonts w:asciiTheme="minorHAnsi" w:hAnsiTheme="minorHAnsi" w:cstheme="minorHAnsi"/>
          <w:b w:val="0"/>
          <w:i w:val="0"/>
          <w:sz w:val="22"/>
          <w:szCs w:val="22"/>
        </w:rPr>
        <w:t>asistovat při provádění kontrol státním odborným dozorem, zastupovat klienta na základě této smlouvy</w:t>
      </w:r>
      <w:r w:rsidR="00DE1F88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  <w:r w:rsidRPr="006B531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popř. plné moci,</w:t>
      </w:r>
    </w:p>
    <w:p w14:paraId="55D5654D" w14:textId="77777777" w:rsidR="008A1904" w:rsidRPr="006B5311" w:rsidRDefault="008A1904" w:rsidP="00A5689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veškerou dokumentaci k zajištění BOZP dodat v písemné formě,</w:t>
      </w:r>
    </w:p>
    <w:p w14:paraId="769C2B83" w14:textId="77777777" w:rsidR="008A1904" w:rsidRPr="00426CE0" w:rsidRDefault="008A1904" w:rsidP="00A5689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26CE0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zpracovat právními předpisy předepsan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ou</w:t>
      </w:r>
      <w:r w:rsidRPr="00426CE0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dokumentac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i (směrnice)</w:t>
      </w:r>
      <w:r w:rsidRPr="00426CE0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,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provádět </w:t>
      </w:r>
      <w:r w:rsidRPr="00426CE0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změny </w:t>
      </w:r>
      <w:r w:rsidRPr="00426CE0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br/>
        <w:t xml:space="preserve">v dokumentaci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dle platných právních předpisů</w:t>
      </w:r>
      <w:r w:rsidRPr="00426CE0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</w:t>
      </w:r>
    </w:p>
    <w:p w14:paraId="603E3A0C" w14:textId="77777777" w:rsidR="008A1904" w:rsidRPr="006B5311" w:rsidRDefault="008A1904" w:rsidP="00A5689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provádět aktualizaci zpracovaných dokumentů BOZP při každé změně situace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příkazce</w:t>
      </w: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 změně platné legislativy nebo pokud stávající legislativní předpisy vyžadují průběžnou aktualizaci.</w:t>
      </w:r>
    </w:p>
    <w:p w14:paraId="4E45C922" w14:textId="77777777" w:rsidR="008A1904" w:rsidRPr="006B5311" w:rsidRDefault="008A1904" w:rsidP="00A07B04">
      <w:pPr>
        <w:tabs>
          <w:tab w:val="left" w:pos="397"/>
          <w:tab w:val="left" w:pos="851"/>
        </w:tabs>
        <w:spacing w:after="60" w:line="0" w:lineRule="atLeast"/>
        <w:ind w:left="397" w:hanging="397"/>
        <w:rPr>
          <w:rFonts w:asciiTheme="minorHAnsi" w:hAnsiTheme="minorHAnsi" w:cstheme="minorHAnsi"/>
          <w:bCs/>
          <w:sz w:val="22"/>
          <w:szCs w:val="22"/>
        </w:rPr>
      </w:pPr>
    </w:p>
    <w:p w14:paraId="6641F0F8" w14:textId="77777777" w:rsidR="008A1904" w:rsidRPr="006B5311" w:rsidRDefault="008A1904" w:rsidP="00A07B04">
      <w:pPr>
        <w:spacing w:after="60" w:line="0" w:lineRule="atLeast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5311">
        <w:rPr>
          <w:rFonts w:asciiTheme="minorHAnsi" w:hAnsiTheme="minorHAnsi" w:cstheme="minorHAnsi"/>
          <w:bCs/>
          <w:sz w:val="22"/>
          <w:szCs w:val="22"/>
        </w:rPr>
        <w:t xml:space="preserve">2.2 </w:t>
      </w:r>
      <w:r w:rsidRPr="006B5311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Příkazník</w:t>
      </w:r>
      <w:r w:rsidRPr="006B5311">
        <w:rPr>
          <w:rFonts w:asciiTheme="minorHAnsi" w:hAnsiTheme="minorHAnsi" w:cstheme="minorHAnsi"/>
          <w:bCs/>
          <w:sz w:val="22"/>
          <w:szCs w:val="22"/>
          <w:u w:val="single"/>
        </w:rPr>
        <w:t xml:space="preserve"> se v oblasti PO zavazuje pro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příkazce</w:t>
      </w:r>
      <w:r w:rsidRPr="006B5311">
        <w:rPr>
          <w:rFonts w:asciiTheme="minorHAnsi" w:hAnsiTheme="minorHAnsi" w:cstheme="minorHAnsi"/>
          <w:bCs/>
          <w:sz w:val="22"/>
          <w:szCs w:val="22"/>
          <w:u w:val="single"/>
        </w:rPr>
        <w:t xml:space="preserve"> vykonávat zejména tyto činnosti a služby:</w:t>
      </w:r>
    </w:p>
    <w:p w14:paraId="0AC64F36" w14:textId="60847E04" w:rsidR="008A1904" w:rsidRPr="00426CE0" w:rsidRDefault="008A1904" w:rsidP="00A56897">
      <w:pPr>
        <w:pStyle w:val="Nadpis2"/>
        <w:keepNext w:val="0"/>
        <w:numPr>
          <w:ilvl w:val="2"/>
          <w:numId w:val="2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426CE0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zpracovat právními předpisy předepsanou dokumentaci, provádět změny v dokumentaci dle platných právních předpisů </w:t>
      </w:r>
      <w:r w:rsidR="00A8417F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(</w:t>
      </w:r>
      <w:r w:rsidRPr="00426CE0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zejména začlenění do kategorie provozovaných činností, směrnici pro organizaci zabezpečení, požární poplachové směrnice, požární řády, tematický plán a časový rozvrh školení požární ochrany zaměstnanců, tematický plán a časový rozvrh školení požární ochrany vedoucích zaměstnanců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atp.)</w:t>
      </w:r>
    </w:p>
    <w:p w14:paraId="74D97A6B" w14:textId="77777777" w:rsidR="008A1904" w:rsidRPr="006B5311" w:rsidRDefault="008A1904" w:rsidP="00A56897">
      <w:pPr>
        <w:pStyle w:val="Nadpis2"/>
        <w:keepNext w:val="0"/>
        <w:numPr>
          <w:ilvl w:val="2"/>
          <w:numId w:val="2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lastRenderedPageBreak/>
        <w:t xml:space="preserve">zajistit </w:t>
      </w: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školení PO pro vedoucí zaměstnance (vstupní, periodické),</w:t>
      </w:r>
    </w:p>
    <w:p w14:paraId="563A56BA" w14:textId="77777777" w:rsidR="008A1904" w:rsidRPr="006B5311" w:rsidRDefault="008A1904" w:rsidP="00A56897">
      <w:pPr>
        <w:pStyle w:val="Nadpis2"/>
        <w:keepNext w:val="0"/>
        <w:numPr>
          <w:ilvl w:val="2"/>
          <w:numId w:val="2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zajistit</w:t>
      </w: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školení PO pro zaměstnance (periodické),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pokud to zaměstnavatel požaduje,</w:t>
      </w:r>
    </w:p>
    <w:p w14:paraId="171E0127" w14:textId="77777777" w:rsidR="008A1904" w:rsidRPr="006B5311" w:rsidRDefault="008A1904" w:rsidP="00A56897">
      <w:pPr>
        <w:pStyle w:val="Nadpis2"/>
        <w:keepNext w:val="0"/>
        <w:numPr>
          <w:ilvl w:val="2"/>
          <w:numId w:val="2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94EE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provádět pravidelné kontroly dodržování předpisů o požární ochraně v dohodnutých intervalech (2x ročně) v prostorách příkazce a navrhovat</w:t>
      </w: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opatření ke zlepšení, </w:t>
      </w:r>
    </w:p>
    <w:p w14:paraId="751EF800" w14:textId="77777777" w:rsidR="008A1904" w:rsidRPr="006B5311" w:rsidRDefault="008A1904" w:rsidP="00A56897">
      <w:pPr>
        <w:pStyle w:val="Nadpis2"/>
        <w:keepNext w:val="0"/>
        <w:numPr>
          <w:ilvl w:val="2"/>
          <w:numId w:val="2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6B531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provádět preventivní požární prohlídky </w:t>
      </w: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v legislativou stanovených lhůtách</w:t>
      </w:r>
      <w:r w:rsidRPr="006B531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 </w:t>
      </w:r>
    </w:p>
    <w:p w14:paraId="401D191A" w14:textId="77777777" w:rsidR="008A1904" w:rsidRPr="006B5311" w:rsidRDefault="008A1904" w:rsidP="00A56897">
      <w:pPr>
        <w:pStyle w:val="Nadpis2"/>
        <w:keepNext w:val="0"/>
        <w:numPr>
          <w:ilvl w:val="2"/>
          <w:numId w:val="2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6B5311">
        <w:rPr>
          <w:rFonts w:asciiTheme="minorHAnsi" w:hAnsiTheme="minorHAnsi" w:cstheme="minorHAnsi"/>
          <w:b w:val="0"/>
          <w:i w:val="0"/>
          <w:sz w:val="22"/>
          <w:szCs w:val="22"/>
        </w:rPr>
        <w:t>asistovat při kontrolách prováděných státním požárním dozorem včetně projednání zápisu, zastupovat klienta na základě této smlouvy, popř. plné moci,</w:t>
      </w:r>
    </w:p>
    <w:p w14:paraId="3758D316" w14:textId="77777777" w:rsidR="008A1904" w:rsidRPr="006B5311" w:rsidRDefault="008A1904" w:rsidP="00A56897">
      <w:pPr>
        <w:pStyle w:val="Nadpis2"/>
        <w:keepNext w:val="0"/>
        <w:numPr>
          <w:ilvl w:val="2"/>
          <w:numId w:val="2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veškerou dokumentaci k zajištění požární ochrany dodat v písemné formě, </w:t>
      </w:r>
    </w:p>
    <w:p w14:paraId="65A6C842" w14:textId="77777777" w:rsidR="008A1904" w:rsidRPr="006B5311" w:rsidRDefault="008A1904" w:rsidP="00A56897">
      <w:pPr>
        <w:pStyle w:val="Nadpis2"/>
        <w:keepNext w:val="0"/>
        <w:numPr>
          <w:ilvl w:val="2"/>
          <w:numId w:val="2"/>
        </w:numPr>
        <w:tabs>
          <w:tab w:val="clear" w:pos="720"/>
          <w:tab w:val="left" w:pos="851"/>
        </w:tabs>
        <w:spacing w:before="0" w:line="0" w:lineRule="atLeast"/>
        <w:ind w:left="851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provádět aktualizaci zpracovaných dokumentů PO při každé změně situace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příkazce</w:t>
      </w:r>
      <w:r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 změně platné legislativy, nebo pokud stávající legislativní předpisy vyžadují průběžnou aktualizaci.</w:t>
      </w:r>
    </w:p>
    <w:p w14:paraId="343DFF06" w14:textId="4A5D80F0" w:rsidR="0095681D" w:rsidRPr="006B5311" w:rsidRDefault="0095681D" w:rsidP="00A07B04">
      <w:pPr>
        <w:spacing w:after="60" w:line="0" w:lineRule="atLeas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496D57B4" w14:textId="77777777" w:rsidR="008A5100" w:rsidRPr="006B5311" w:rsidRDefault="00AC3E7B" w:rsidP="00A07B04">
      <w:pPr>
        <w:keepNext/>
        <w:widowControl w:val="0"/>
        <w:spacing w:after="60" w:line="0" w:lineRule="atLeast"/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5311">
        <w:rPr>
          <w:rFonts w:asciiTheme="minorHAnsi" w:hAnsiTheme="minorHAnsi" w:cstheme="minorHAnsi"/>
          <w:bCs/>
          <w:sz w:val="22"/>
          <w:szCs w:val="22"/>
        </w:rPr>
        <w:t>2.</w:t>
      </w:r>
      <w:r w:rsidR="00A94EE4">
        <w:rPr>
          <w:rFonts w:asciiTheme="minorHAnsi" w:hAnsiTheme="minorHAnsi" w:cstheme="minorHAnsi"/>
          <w:bCs/>
          <w:sz w:val="22"/>
          <w:szCs w:val="22"/>
        </w:rPr>
        <w:t>3</w:t>
      </w:r>
      <w:r w:rsidR="001D32E9" w:rsidRPr="006B53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32E9" w:rsidRPr="006B5311">
        <w:rPr>
          <w:rFonts w:asciiTheme="minorHAnsi" w:hAnsiTheme="minorHAnsi" w:cstheme="minorHAnsi"/>
          <w:bCs/>
          <w:sz w:val="22"/>
          <w:szCs w:val="22"/>
        </w:rPr>
        <w:tab/>
      </w:r>
      <w:r w:rsidRPr="006B5311">
        <w:rPr>
          <w:rFonts w:asciiTheme="minorHAnsi" w:hAnsiTheme="minorHAnsi" w:cstheme="minorHAnsi"/>
          <w:bCs/>
          <w:sz w:val="22"/>
          <w:szCs w:val="22"/>
        </w:rPr>
        <w:t xml:space="preserve">Veškeré služby poskytované </w:t>
      </w:r>
      <w:r w:rsidR="007C0297">
        <w:rPr>
          <w:rFonts w:asciiTheme="minorHAnsi" w:hAnsiTheme="minorHAnsi" w:cstheme="minorHAnsi"/>
          <w:bCs/>
          <w:sz w:val="22"/>
          <w:szCs w:val="22"/>
        </w:rPr>
        <w:t xml:space="preserve">příkazci </w:t>
      </w:r>
      <w:r w:rsidRPr="006B5311">
        <w:rPr>
          <w:rFonts w:asciiTheme="minorHAnsi" w:hAnsiTheme="minorHAnsi" w:cstheme="minorHAnsi"/>
          <w:bCs/>
          <w:sz w:val="22"/>
          <w:szCs w:val="22"/>
        </w:rPr>
        <w:t xml:space="preserve">dle této smlouvy se </w:t>
      </w:r>
      <w:r w:rsidR="007C0297">
        <w:rPr>
          <w:rFonts w:asciiTheme="minorHAnsi" w:hAnsiTheme="minorHAnsi" w:cstheme="minorHAnsi"/>
          <w:bCs/>
          <w:sz w:val="22"/>
          <w:szCs w:val="22"/>
        </w:rPr>
        <w:t>příkazník</w:t>
      </w:r>
      <w:r w:rsidRPr="006B5311">
        <w:rPr>
          <w:rFonts w:asciiTheme="minorHAnsi" w:hAnsiTheme="minorHAnsi" w:cstheme="minorHAnsi"/>
          <w:bCs/>
          <w:sz w:val="22"/>
          <w:szCs w:val="22"/>
        </w:rPr>
        <w:t xml:space="preserve"> zavazuje provádět v souladu s účinnými právními předpisy (zákonnými i podzákonnými) a technickými normami platnými na území České republiky. </w:t>
      </w:r>
      <w:r w:rsidR="007C0297">
        <w:rPr>
          <w:rFonts w:asciiTheme="minorHAnsi" w:hAnsiTheme="minorHAnsi" w:cstheme="minorHAnsi"/>
          <w:bCs/>
          <w:sz w:val="22"/>
          <w:szCs w:val="22"/>
        </w:rPr>
        <w:t xml:space="preserve">Příkazník </w:t>
      </w:r>
      <w:r w:rsidRPr="006B5311">
        <w:rPr>
          <w:rFonts w:asciiTheme="minorHAnsi" w:hAnsiTheme="minorHAnsi" w:cstheme="minorHAnsi"/>
          <w:bCs/>
          <w:sz w:val="22"/>
          <w:szCs w:val="22"/>
        </w:rPr>
        <w:t>v této souvislosti prohlašuje, že se důkladně sezná</w:t>
      </w:r>
      <w:r w:rsidR="007C0297">
        <w:rPr>
          <w:rFonts w:asciiTheme="minorHAnsi" w:hAnsiTheme="minorHAnsi" w:cstheme="minorHAnsi"/>
          <w:bCs/>
          <w:sz w:val="22"/>
          <w:szCs w:val="22"/>
        </w:rPr>
        <w:t>mil s předmětem činnosti příkazce</w:t>
      </w:r>
      <w:r w:rsidRPr="006B5311">
        <w:rPr>
          <w:rFonts w:asciiTheme="minorHAnsi" w:hAnsiTheme="minorHAnsi" w:cstheme="minorHAnsi"/>
          <w:bCs/>
          <w:sz w:val="22"/>
          <w:szCs w:val="22"/>
        </w:rPr>
        <w:t xml:space="preserve"> a služby dle této smlouvy je</w:t>
      </w:r>
      <w:r w:rsidR="00627D86" w:rsidRPr="006B5311">
        <w:rPr>
          <w:rFonts w:asciiTheme="minorHAnsi" w:hAnsiTheme="minorHAnsi" w:cstheme="minorHAnsi"/>
          <w:bCs/>
          <w:sz w:val="22"/>
          <w:szCs w:val="22"/>
        </w:rPr>
        <w:t xml:space="preserve"> pro něj</w:t>
      </w:r>
      <w:r w:rsidRPr="006B5311">
        <w:rPr>
          <w:rFonts w:asciiTheme="minorHAnsi" w:hAnsiTheme="minorHAnsi" w:cstheme="minorHAnsi"/>
          <w:bCs/>
          <w:sz w:val="22"/>
          <w:szCs w:val="22"/>
        </w:rPr>
        <w:t xml:space="preserve"> schopen řádně </w:t>
      </w:r>
      <w:r w:rsidR="00627D86" w:rsidRPr="006B5311">
        <w:rPr>
          <w:rFonts w:asciiTheme="minorHAnsi" w:hAnsiTheme="minorHAnsi" w:cstheme="minorHAnsi"/>
          <w:bCs/>
          <w:sz w:val="22"/>
          <w:szCs w:val="22"/>
        </w:rPr>
        <w:t xml:space="preserve">a včas </w:t>
      </w:r>
      <w:r w:rsidRPr="006B5311">
        <w:rPr>
          <w:rFonts w:asciiTheme="minorHAnsi" w:hAnsiTheme="minorHAnsi" w:cstheme="minorHAnsi"/>
          <w:bCs/>
          <w:sz w:val="22"/>
          <w:szCs w:val="22"/>
        </w:rPr>
        <w:t xml:space="preserve">poskytovat. </w:t>
      </w:r>
    </w:p>
    <w:p w14:paraId="02CA7C05" w14:textId="77777777" w:rsidR="008A5100" w:rsidRPr="006B5311" w:rsidRDefault="008A5100" w:rsidP="00A07B04">
      <w:pPr>
        <w:keepNext/>
        <w:widowControl w:val="0"/>
        <w:tabs>
          <w:tab w:val="left" w:pos="709"/>
        </w:tabs>
        <w:spacing w:after="60" w:line="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048750" w14:textId="77777777" w:rsidR="008A5100" w:rsidRPr="006B5311" w:rsidRDefault="00AC3E7B" w:rsidP="00A07B04">
      <w:pPr>
        <w:keepNext/>
        <w:widowControl w:val="0"/>
        <w:tabs>
          <w:tab w:val="left" w:pos="709"/>
        </w:tabs>
        <w:spacing w:after="60" w:line="0" w:lineRule="atLeast"/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5311">
        <w:rPr>
          <w:rFonts w:asciiTheme="minorHAnsi" w:hAnsiTheme="minorHAnsi" w:cstheme="minorHAnsi"/>
          <w:bCs/>
          <w:sz w:val="22"/>
          <w:szCs w:val="22"/>
        </w:rPr>
        <w:t>2.5</w:t>
      </w:r>
      <w:r w:rsidRPr="006B5311">
        <w:rPr>
          <w:rFonts w:asciiTheme="minorHAnsi" w:hAnsiTheme="minorHAnsi" w:cstheme="minorHAnsi"/>
          <w:bCs/>
          <w:sz w:val="22"/>
          <w:szCs w:val="22"/>
        </w:rPr>
        <w:tab/>
      </w:r>
      <w:r w:rsidR="007C0297">
        <w:rPr>
          <w:rFonts w:asciiTheme="minorHAnsi" w:hAnsiTheme="minorHAnsi" w:cstheme="minorHAnsi"/>
          <w:bCs/>
          <w:sz w:val="22"/>
          <w:szCs w:val="22"/>
        </w:rPr>
        <w:t>Příkazník</w:t>
      </w:r>
      <w:r w:rsidRPr="006B5311">
        <w:rPr>
          <w:rFonts w:asciiTheme="minorHAnsi" w:hAnsiTheme="minorHAnsi" w:cstheme="minorHAnsi"/>
          <w:bCs/>
          <w:sz w:val="22"/>
          <w:szCs w:val="22"/>
        </w:rPr>
        <w:t xml:space="preserve"> je povinen komunikovat a adresovat své výstupy </w:t>
      </w:r>
      <w:r w:rsidR="00190BB7" w:rsidRPr="006B5311">
        <w:rPr>
          <w:rFonts w:asciiTheme="minorHAnsi" w:hAnsiTheme="minorHAnsi" w:cstheme="minorHAnsi"/>
          <w:bCs/>
          <w:sz w:val="22"/>
          <w:szCs w:val="22"/>
        </w:rPr>
        <w:t xml:space="preserve">v rámci plnění povinností </w:t>
      </w:r>
      <w:r w:rsidRPr="006B5311">
        <w:rPr>
          <w:rFonts w:asciiTheme="minorHAnsi" w:hAnsiTheme="minorHAnsi" w:cstheme="minorHAnsi"/>
          <w:bCs/>
          <w:sz w:val="22"/>
          <w:szCs w:val="22"/>
        </w:rPr>
        <w:t>dle této smlouvy</w:t>
      </w:r>
      <w:r w:rsidR="00190BB7" w:rsidRPr="006B5311">
        <w:rPr>
          <w:rFonts w:asciiTheme="minorHAnsi" w:hAnsiTheme="minorHAnsi" w:cstheme="minorHAnsi"/>
          <w:bCs/>
          <w:sz w:val="22"/>
          <w:szCs w:val="22"/>
        </w:rPr>
        <w:t xml:space="preserve"> bez zbytečného odkladu po zjištění rozhodných skutečnos</w:t>
      </w:r>
      <w:r w:rsidR="007C0297">
        <w:rPr>
          <w:rFonts w:asciiTheme="minorHAnsi" w:hAnsiTheme="minorHAnsi" w:cstheme="minorHAnsi"/>
          <w:bCs/>
          <w:sz w:val="22"/>
          <w:szCs w:val="22"/>
        </w:rPr>
        <w:t>tí vůči oprávněné osobě příkazce</w:t>
      </w:r>
      <w:r w:rsidR="00190BB7" w:rsidRPr="006B5311">
        <w:rPr>
          <w:rFonts w:asciiTheme="minorHAnsi" w:hAnsiTheme="minorHAnsi" w:cstheme="minorHAnsi"/>
          <w:bCs/>
          <w:sz w:val="22"/>
          <w:szCs w:val="22"/>
        </w:rPr>
        <w:t xml:space="preserve">. Není-li v daném případě zřejmé, kdo je takovouto oprávněnou osobou, považuje se jí </w:t>
      </w:r>
      <w:r w:rsidR="00190BB7" w:rsidRPr="00A94EE4">
        <w:rPr>
          <w:rFonts w:asciiTheme="minorHAnsi" w:hAnsiTheme="minorHAnsi" w:cstheme="minorHAnsi"/>
          <w:bCs/>
          <w:sz w:val="22"/>
          <w:szCs w:val="22"/>
        </w:rPr>
        <w:t>pro účely té</w:t>
      </w:r>
      <w:r w:rsidR="00D009B0" w:rsidRPr="00A94EE4">
        <w:rPr>
          <w:rFonts w:asciiTheme="minorHAnsi" w:hAnsiTheme="minorHAnsi" w:cstheme="minorHAnsi"/>
          <w:bCs/>
          <w:sz w:val="22"/>
          <w:szCs w:val="22"/>
        </w:rPr>
        <w:t>to smlouvy</w:t>
      </w:r>
      <w:r w:rsidR="00190BB7" w:rsidRPr="00A94E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09B0" w:rsidRPr="00A94EE4">
        <w:rPr>
          <w:rFonts w:asciiTheme="minorHAnsi" w:hAnsiTheme="minorHAnsi" w:cstheme="minorHAnsi"/>
          <w:bCs/>
          <w:sz w:val="22"/>
          <w:szCs w:val="22"/>
        </w:rPr>
        <w:t>ředitel organizace</w:t>
      </w:r>
      <w:r w:rsidR="00190BB7" w:rsidRPr="00A94EE4">
        <w:rPr>
          <w:rFonts w:asciiTheme="minorHAnsi" w:hAnsiTheme="minorHAnsi" w:cstheme="minorHAnsi"/>
          <w:bCs/>
          <w:sz w:val="22"/>
          <w:szCs w:val="22"/>
        </w:rPr>
        <w:t>.</w:t>
      </w:r>
      <w:r w:rsidR="00190BB7" w:rsidRPr="006B5311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6B5311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21C7C416" w14:textId="77777777" w:rsidR="008A5100" w:rsidRPr="006B5311" w:rsidRDefault="008A5100" w:rsidP="00A07B04">
      <w:pPr>
        <w:spacing w:after="60" w:line="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7BA3711" w14:textId="77777777" w:rsidR="0095681D" w:rsidRPr="009B3A68" w:rsidRDefault="0095681D" w:rsidP="00A07B04">
      <w:pPr>
        <w:keepNext/>
        <w:widowControl w:val="0"/>
        <w:spacing w:after="60"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3A68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0DDF4E10" w14:textId="5CD59DFD" w:rsidR="0095681D" w:rsidRPr="009B3A68" w:rsidRDefault="0095681D" w:rsidP="00A07B04">
      <w:pPr>
        <w:spacing w:after="60" w:line="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3A68">
        <w:rPr>
          <w:rFonts w:asciiTheme="minorHAnsi" w:hAnsiTheme="minorHAnsi" w:cstheme="minorHAnsi"/>
          <w:b/>
          <w:sz w:val="22"/>
          <w:szCs w:val="22"/>
          <w:u w:val="single"/>
        </w:rPr>
        <w:t xml:space="preserve">Povinnosti </w:t>
      </w:r>
      <w:r w:rsidR="007C0297">
        <w:rPr>
          <w:rFonts w:asciiTheme="minorHAnsi" w:hAnsiTheme="minorHAnsi" w:cstheme="minorHAnsi"/>
          <w:b/>
          <w:sz w:val="22"/>
          <w:szCs w:val="22"/>
          <w:u w:val="single"/>
        </w:rPr>
        <w:t>příkazce</w:t>
      </w:r>
    </w:p>
    <w:p w14:paraId="550EE7BE" w14:textId="77777777" w:rsidR="00BB7AC1" w:rsidRDefault="00BB7AC1" w:rsidP="00BB7AC1">
      <w:pPr>
        <w:keepNext/>
        <w:widowControl w:val="0"/>
        <w:spacing w:after="60" w:line="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3.1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7C0297" w:rsidRPr="00BB7AC1">
        <w:rPr>
          <w:rFonts w:asciiTheme="minorHAnsi" w:hAnsiTheme="minorHAnsi" w:cstheme="minorHAnsi"/>
          <w:bCs/>
          <w:sz w:val="22"/>
          <w:szCs w:val="22"/>
        </w:rPr>
        <w:t>Příkazce</w:t>
      </w:r>
      <w:r w:rsidR="006A725E" w:rsidRPr="00BB7AC1">
        <w:rPr>
          <w:rFonts w:asciiTheme="minorHAnsi" w:hAnsiTheme="minorHAnsi" w:cstheme="minorHAnsi"/>
          <w:bCs/>
          <w:sz w:val="22"/>
          <w:szCs w:val="22"/>
        </w:rPr>
        <w:t xml:space="preserve"> je na základě této smlouvy povinen: </w:t>
      </w:r>
    </w:p>
    <w:p w14:paraId="6D6E0D07" w14:textId="77777777" w:rsidR="00BB7AC1" w:rsidRDefault="00BB7AC1" w:rsidP="00BB7AC1">
      <w:pPr>
        <w:keepNext/>
        <w:widowControl w:val="0"/>
        <w:spacing w:after="60" w:line="0" w:lineRule="atLeast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3.1.1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95681D" w:rsidRPr="00BB7AC1">
        <w:rPr>
          <w:rFonts w:asciiTheme="minorHAnsi" w:hAnsiTheme="minorHAnsi" w:cstheme="minorHAnsi"/>
          <w:sz w:val="22"/>
          <w:szCs w:val="22"/>
        </w:rPr>
        <w:t xml:space="preserve">umožnit prostudování stávající dokumentace BOZP a PO </w:t>
      </w:r>
      <w:r w:rsidR="007C0297" w:rsidRPr="00BB7AC1">
        <w:rPr>
          <w:rFonts w:asciiTheme="minorHAnsi" w:hAnsiTheme="minorHAnsi" w:cstheme="minorHAnsi"/>
          <w:sz w:val="22"/>
          <w:szCs w:val="22"/>
        </w:rPr>
        <w:t>příkazce</w:t>
      </w:r>
      <w:r w:rsidR="0095681D" w:rsidRPr="00BB7AC1">
        <w:rPr>
          <w:rFonts w:asciiTheme="minorHAnsi" w:hAnsiTheme="minorHAnsi" w:cstheme="minorHAnsi"/>
          <w:sz w:val="22"/>
          <w:szCs w:val="22"/>
        </w:rPr>
        <w:t xml:space="preserve"> zaměstnancům </w:t>
      </w:r>
      <w:r w:rsidR="007C0297" w:rsidRPr="00BB7AC1">
        <w:rPr>
          <w:rFonts w:asciiTheme="minorHAnsi" w:hAnsiTheme="minorHAnsi" w:cstheme="minorHAnsi"/>
          <w:sz w:val="22"/>
          <w:szCs w:val="22"/>
        </w:rPr>
        <w:tab/>
        <w:t>příkazníka</w:t>
      </w:r>
      <w:r w:rsidR="0095681D" w:rsidRPr="00BB7AC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5681D" w:rsidRPr="00BB7AC1">
        <w:rPr>
          <w:rFonts w:asciiTheme="minorHAnsi" w:hAnsiTheme="minorHAnsi" w:cstheme="minorHAnsi"/>
          <w:sz w:val="22"/>
          <w:szCs w:val="22"/>
        </w:rPr>
        <w:t xml:space="preserve">určit zaměstnance pro styk se zaměstnanci </w:t>
      </w:r>
      <w:r w:rsidR="007C0297" w:rsidRPr="00BB7AC1">
        <w:rPr>
          <w:rFonts w:asciiTheme="minorHAnsi" w:hAnsiTheme="minorHAnsi" w:cstheme="minorHAnsi"/>
          <w:sz w:val="22"/>
          <w:szCs w:val="22"/>
        </w:rPr>
        <w:t>příkazníka</w:t>
      </w:r>
      <w:r w:rsidR="0095681D" w:rsidRPr="00BB7AC1">
        <w:rPr>
          <w:rFonts w:asciiTheme="minorHAnsi" w:hAnsiTheme="minorHAnsi" w:cstheme="minorHAnsi"/>
          <w:sz w:val="22"/>
          <w:szCs w:val="22"/>
        </w:rPr>
        <w:t xml:space="preserve"> a vybavit jej potřebnými</w:t>
      </w:r>
      <w:r w:rsidR="00A07B04" w:rsidRPr="00BB7AC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5681D" w:rsidRPr="00BB7AC1">
        <w:rPr>
          <w:rFonts w:asciiTheme="minorHAnsi" w:hAnsiTheme="minorHAnsi" w:cstheme="minorHAnsi"/>
          <w:sz w:val="22"/>
          <w:szCs w:val="22"/>
        </w:rPr>
        <w:t>pravomocemi, zejména</w:t>
      </w:r>
    </w:p>
    <w:p w14:paraId="280F9662" w14:textId="6E192437" w:rsidR="006A725E" w:rsidRDefault="00BB7AC1" w:rsidP="00BB7AC1">
      <w:pPr>
        <w:keepNext/>
        <w:widowControl w:val="0"/>
        <w:spacing w:after="60" w:line="0" w:lineRule="atLeast"/>
        <w:ind w:left="708" w:hanging="70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3.1.2 </w:t>
      </w:r>
      <w:r>
        <w:rPr>
          <w:rFonts w:asciiTheme="minorHAnsi" w:hAnsiTheme="minorHAnsi" w:cstheme="minorHAnsi"/>
          <w:sz w:val="22"/>
          <w:szCs w:val="22"/>
        </w:rPr>
        <w:tab/>
      </w:r>
      <w:r w:rsidR="0095681D" w:rsidRPr="006A725E">
        <w:rPr>
          <w:rFonts w:asciiTheme="minorHAnsi" w:hAnsiTheme="minorHAnsi" w:cstheme="minorHAnsi"/>
          <w:sz w:val="22"/>
          <w:szCs w:val="22"/>
        </w:rPr>
        <w:t xml:space="preserve">umožnit volný pohyb </w:t>
      </w:r>
      <w:r w:rsidR="007C0297">
        <w:rPr>
          <w:rFonts w:asciiTheme="minorHAnsi" w:hAnsiTheme="minorHAnsi" w:cstheme="minorHAnsi"/>
          <w:sz w:val="22"/>
          <w:szCs w:val="22"/>
        </w:rPr>
        <w:t>příkazníka</w:t>
      </w:r>
      <w:r w:rsidR="0095681D" w:rsidRPr="006A725E">
        <w:rPr>
          <w:rFonts w:asciiTheme="minorHAnsi" w:hAnsiTheme="minorHAnsi" w:cstheme="minorHAnsi"/>
          <w:sz w:val="22"/>
          <w:szCs w:val="22"/>
        </w:rPr>
        <w:t xml:space="preserve"> v areálu </w:t>
      </w:r>
      <w:r w:rsidR="007C0297">
        <w:rPr>
          <w:rFonts w:asciiTheme="minorHAnsi" w:hAnsiTheme="minorHAnsi" w:cstheme="minorHAnsi"/>
          <w:sz w:val="22"/>
          <w:szCs w:val="22"/>
        </w:rPr>
        <w:t>příkazce</w:t>
      </w:r>
      <w:r w:rsidR="0095681D" w:rsidRPr="006A725E">
        <w:rPr>
          <w:rFonts w:asciiTheme="minorHAnsi" w:hAnsiTheme="minorHAnsi" w:cstheme="minorHAnsi"/>
          <w:sz w:val="22"/>
          <w:szCs w:val="22"/>
        </w:rPr>
        <w:t xml:space="preserve"> při vykonávání činností dle této smlouvy, </w:t>
      </w:r>
    </w:p>
    <w:p w14:paraId="6727F17C" w14:textId="44E5192B" w:rsidR="006A725E" w:rsidRDefault="00BB7AC1" w:rsidP="00BB7AC1">
      <w:pPr>
        <w:pStyle w:val="Nadpis2"/>
        <w:keepNext w:val="0"/>
        <w:tabs>
          <w:tab w:val="left" w:pos="709"/>
        </w:tabs>
        <w:spacing w:before="0" w:line="0" w:lineRule="atLeast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3.1.3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  <w:r w:rsidR="007C029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příkazce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se zavazuje vydávat dokumentaci zpracovanou </w:t>
      </w:r>
      <w:r w:rsidR="007C029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příkazníkem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jako interní</w:t>
      </w:r>
      <w:r w:rsid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="007C029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vnitřní předpisy, </w:t>
      </w:r>
    </w:p>
    <w:p w14:paraId="2B442E93" w14:textId="07305DD8" w:rsidR="00A07B04" w:rsidRDefault="00BB7AC1" w:rsidP="00BB7AC1">
      <w:pPr>
        <w:pStyle w:val="Nadpis2"/>
        <w:keepNext w:val="0"/>
        <w:tabs>
          <w:tab w:val="left" w:pos="709"/>
        </w:tabs>
        <w:spacing w:before="0" w:line="0" w:lineRule="atLeast"/>
        <w:ind w:left="708" w:hanging="708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3.1.4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informovat </w:t>
      </w:r>
      <w:r w:rsidR="007C029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příkazníka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o všech podstatných zamýšlených nebo připravovaných změnách, které souvisí s</w:t>
      </w:r>
      <w:r w:rsidR="00A355E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 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BOZP</w:t>
      </w:r>
      <w:r w:rsidR="00A355EA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: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výstavba, změna užívání nemovitosti, změna majetkových vztahů, změna nebo zavádění nové technologie, změny činnosti, změny </w:t>
      </w:r>
      <w:r w:rsidR="007C029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v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nějších nebo vnitřních komunikačních systémů, svařování v nebezpečných prostorech, kolaudace nových staveb atd., </w:t>
      </w:r>
    </w:p>
    <w:p w14:paraId="11005C16" w14:textId="6A63A9C6" w:rsidR="006A725E" w:rsidRDefault="00BB7AC1" w:rsidP="00BB7AC1">
      <w:pPr>
        <w:pStyle w:val="Nadpis2"/>
        <w:keepNext w:val="0"/>
        <w:tabs>
          <w:tab w:val="left" w:pos="709"/>
        </w:tabs>
        <w:spacing w:before="0" w:line="0" w:lineRule="atLeast"/>
        <w:ind w:left="708" w:hanging="708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3.1.5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dokumentaci předanou </w:t>
      </w:r>
      <w:r w:rsidR="007C029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příkazníkem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 v papírové či elektronické podobě, nepředávat</w:t>
      </w:r>
      <w:r w:rsid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t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řetím osobám bez souhlasu </w:t>
      </w:r>
      <w:r w:rsidR="007C029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příkazníka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 a to ani po ukončení této smlouvy,</w:t>
      </w:r>
      <w:r w:rsidR="00EC7A30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40518169" w14:textId="2E81F635" w:rsidR="006A725E" w:rsidRDefault="00BB7AC1" w:rsidP="00BB7AC1">
      <w:pPr>
        <w:pStyle w:val="Nadpis2"/>
        <w:keepNext w:val="0"/>
        <w:tabs>
          <w:tab w:val="left" w:pos="709"/>
          <w:tab w:val="left" w:pos="851"/>
        </w:tabs>
        <w:spacing w:before="0" w:line="0" w:lineRule="atLeast"/>
        <w:ind w:left="708" w:hanging="708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3.1.6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  <w:r w:rsidR="007C029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příkazce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se zavazuje na požádání </w:t>
      </w:r>
      <w:r w:rsidR="007C029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příkazníka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udělit pokyn svým zaměstnancům, aby</w:t>
      </w:r>
      <w:r w:rsid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odstranili závady většího rozsahu nebo odložený materiál v únikových cestách, před rozvaděči a uzávěry energie, ručními hasicími přístroji, nástupovými plochami atd., </w:t>
      </w:r>
    </w:p>
    <w:p w14:paraId="1CF3EA79" w14:textId="0530186B" w:rsidR="0095681D" w:rsidRPr="006A725E" w:rsidRDefault="00BB7AC1" w:rsidP="00BB7AC1">
      <w:pPr>
        <w:pStyle w:val="Nadpis2"/>
        <w:keepNext w:val="0"/>
        <w:tabs>
          <w:tab w:val="left" w:pos="709"/>
        </w:tabs>
        <w:spacing w:before="0" w:line="0" w:lineRule="atLeast"/>
        <w:ind w:left="708" w:hanging="708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3.1.7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umožnit jednání </w:t>
      </w:r>
      <w:r w:rsidR="007C029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příkazníka 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se statutárním orgánem </w:t>
      </w:r>
      <w:r w:rsidR="007C029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příkazce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nebo s</w:t>
      </w:r>
      <w:r w:rsid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 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osobou</w:t>
      </w:r>
      <w:r w:rsid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statutárním orgánem pověřenou je-li to potřebné k dosažení cílů této smlouvy, zejména</w:t>
      </w:r>
      <w:r w:rsidR="00036ABD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je-li: </w:t>
      </w:r>
    </w:p>
    <w:p w14:paraId="5476E43F" w14:textId="76B97EFD" w:rsidR="0095681D" w:rsidRPr="00A07B04" w:rsidRDefault="0095681D" w:rsidP="00A56897">
      <w:pPr>
        <w:pStyle w:val="Nadpis2"/>
        <w:keepNext w:val="0"/>
        <w:numPr>
          <w:ilvl w:val="0"/>
          <w:numId w:val="9"/>
        </w:numPr>
        <w:tabs>
          <w:tab w:val="left" w:pos="851"/>
        </w:tabs>
        <w:spacing w:before="0" w:line="0" w:lineRule="atLeast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nutno projednat způsob odstranění hrubých závad</w:t>
      </w:r>
      <w:r w:rsidR="00DE1F88" w:rsidRP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</w:t>
      </w:r>
      <w:r w:rsidRP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701F18E1" w14:textId="5967AA7B" w:rsidR="0095681D" w:rsidRPr="00A07B04" w:rsidRDefault="0095681D" w:rsidP="00A56897">
      <w:pPr>
        <w:pStyle w:val="Nadpis2"/>
        <w:keepNext w:val="0"/>
        <w:numPr>
          <w:ilvl w:val="0"/>
          <w:numId w:val="9"/>
        </w:numPr>
        <w:tabs>
          <w:tab w:val="left" w:pos="851"/>
        </w:tabs>
        <w:spacing w:before="0" w:line="0" w:lineRule="atLeast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nutno zprostředkovat služby </w:t>
      </w:r>
      <w:r w:rsidR="007C0297" w:rsidRP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příkazníka</w:t>
      </w:r>
      <w:r w:rsidRP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 které jsou nad rámec předmětu této smlouvy</w:t>
      </w:r>
      <w:r w:rsidR="00DE1F88" w:rsidRP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</w:t>
      </w:r>
    </w:p>
    <w:p w14:paraId="740A6154" w14:textId="21C3768F" w:rsidR="0095681D" w:rsidRPr="00A07B04" w:rsidRDefault="0095681D" w:rsidP="00A56897">
      <w:pPr>
        <w:pStyle w:val="Nadpis2"/>
        <w:keepNext w:val="0"/>
        <w:numPr>
          <w:ilvl w:val="0"/>
          <w:numId w:val="9"/>
        </w:numPr>
        <w:tabs>
          <w:tab w:val="left" w:pos="851"/>
        </w:tabs>
        <w:spacing w:before="0" w:line="0" w:lineRule="atLeast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potřeba podpisu některého z vyhotovených dokumentů</w:t>
      </w:r>
      <w:r w:rsid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</w:t>
      </w:r>
      <w:r w:rsidRP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4D44BB71" w14:textId="62A8026C" w:rsidR="0095681D" w:rsidRPr="00A07B04" w:rsidRDefault="0095681D" w:rsidP="00A56897">
      <w:pPr>
        <w:pStyle w:val="Nadpis2"/>
        <w:keepNext w:val="0"/>
        <w:numPr>
          <w:ilvl w:val="0"/>
          <w:numId w:val="9"/>
        </w:numPr>
        <w:tabs>
          <w:tab w:val="left" w:pos="851"/>
        </w:tabs>
        <w:spacing w:before="0" w:line="0" w:lineRule="atLeast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lastRenderedPageBreak/>
        <w:t xml:space="preserve">nutno zastavit případné maření výsledků práce </w:t>
      </w:r>
      <w:r w:rsidR="007C0297" w:rsidRP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příkazníka</w:t>
      </w:r>
      <w:r w:rsid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</w:t>
      </w:r>
      <w:r w:rsidRP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 </w:t>
      </w:r>
    </w:p>
    <w:p w14:paraId="60D7B57E" w14:textId="28825873" w:rsidR="0095681D" w:rsidRDefault="0095681D" w:rsidP="00A56897">
      <w:pPr>
        <w:pStyle w:val="Nadpis2"/>
        <w:keepNext w:val="0"/>
        <w:numPr>
          <w:ilvl w:val="0"/>
          <w:numId w:val="9"/>
        </w:numPr>
        <w:tabs>
          <w:tab w:val="left" w:pos="851"/>
        </w:tabs>
        <w:spacing w:before="0" w:line="0" w:lineRule="atLeast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nutné rozhodn</w:t>
      </w:r>
      <w:r w:rsidR="007C0297" w:rsidRP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utí statutárního orgánu příkazce</w:t>
      </w:r>
      <w:r w:rsidR="00A07B04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</w:t>
      </w:r>
    </w:p>
    <w:p w14:paraId="4E5A7BA3" w14:textId="788987C9" w:rsidR="006A725E" w:rsidRDefault="00BB7AC1" w:rsidP="00BB7AC1">
      <w:pPr>
        <w:pStyle w:val="Nadpis2"/>
        <w:keepNext w:val="0"/>
        <w:tabs>
          <w:tab w:val="left" w:pos="851"/>
        </w:tabs>
        <w:spacing w:before="0" w:line="0" w:lineRule="atLeast"/>
        <w:ind w:left="709" w:hanging="709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3.1.8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  <w:r w:rsidR="0095681D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umožnit provedení (po dohodě) kontroly stavu BOZP a PO a vytvořit podmínky pro její řádné provedení, </w:t>
      </w:r>
    </w:p>
    <w:p w14:paraId="00460664" w14:textId="6BA96CA1" w:rsidR="006A725E" w:rsidRDefault="00BB7AC1" w:rsidP="00BB7AC1">
      <w:pPr>
        <w:pStyle w:val="Nadpis2"/>
        <w:keepNext w:val="0"/>
        <w:tabs>
          <w:tab w:val="left" w:pos="851"/>
        </w:tabs>
        <w:spacing w:before="0" w:line="0" w:lineRule="atLeast"/>
        <w:ind w:left="709" w:hanging="709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3.1.9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vytvářet podmínky a organizačně zajistit školení zaměstnanců a vedoucích zaměstnanců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br/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o BOZP a PO (zajistit místnost, uvolnění zaměstnanců), </w:t>
      </w:r>
    </w:p>
    <w:p w14:paraId="196FEC91" w14:textId="42B625C4" w:rsidR="006A725E" w:rsidRDefault="00BB7AC1" w:rsidP="00BB7AC1">
      <w:pPr>
        <w:pStyle w:val="Nadpis2"/>
        <w:keepNext w:val="0"/>
        <w:tabs>
          <w:tab w:val="left" w:pos="851"/>
        </w:tabs>
        <w:spacing w:before="0" w:line="0" w:lineRule="atLeast"/>
        <w:ind w:left="709" w:hanging="709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3.1.10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včas předložit k nahlédnutí, či prostudování písemnosti nebo jiné dokumenty týkající se BOZP a PO, kterými je nutno se zabývat, </w:t>
      </w:r>
    </w:p>
    <w:p w14:paraId="75D34007" w14:textId="279DCC0A" w:rsidR="0095681D" w:rsidRPr="006A725E" w:rsidRDefault="00BB7AC1" w:rsidP="00BB7AC1">
      <w:pPr>
        <w:pStyle w:val="Nadpis2"/>
        <w:keepNext w:val="0"/>
        <w:tabs>
          <w:tab w:val="left" w:pos="851"/>
        </w:tabs>
        <w:spacing w:before="0" w:line="0" w:lineRule="atLeast"/>
        <w:ind w:left="709" w:hanging="709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3.1.11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informovat </w:t>
      </w:r>
      <w:r w:rsidR="007C029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příkazníka</w:t>
      </w:r>
      <w:r w:rsidR="0095681D" w:rsidRP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o všech událostech souvisejících s oblastí BOZP a PO (úrazy, mimořádné události atd.). </w:t>
      </w:r>
    </w:p>
    <w:p w14:paraId="444C5472" w14:textId="77777777" w:rsidR="00B90E5F" w:rsidRPr="006B5311" w:rsidRDefault="00B90E5F" w:rsidP="006B5311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3F5067DD" w14:textId="77777777" w:rsidR="0095681D" w:rsidRPr="009B3A68" w:rsidRDefault="0095681D" w:rsidP="006B5311">
      <w:pPr>
        <w:keepNext/>
        <w:widowControl w:val="0"/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3A68">
        <w:rPr>
          <w:rFonts w:asciiTheme="minorHAnsi" w:hAnsiTheme="minorHAnsi" w:cstheme="minorHAnsi"/>
          <w:b/>
          <w:sz w:val="22"/>
          <w:szCs w:val="22"/>
        </w:rPr>
        <w:t>Článek 4</w:t>
      </w:r>
    </w:p>
    <w:p w14:paraId="0AAD69F2" w14:textId="77777777" w:rsidR="0095681D" w:rsidRPr="009B3A68" w:rsidRDefault="0095681D" w:rsidP="006B5311">
      <w:pPr>
        <w:spacing w:line="0" w:lineRule="atLeast"/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3A68">
        <w:rPr>
          <w:rFonts w:asciiTheme="minorHAnsi" w:hAnsiTheme="minorHAnsi" w:cstheme="minorHAnsi"/>
          <w:b/>
          <w:sz w:val="22"/>
          <w:szCs w:val="22"/>
          <w:u w:val="single"/>
        </w:rPr>
        <w:t>Řešení vzniklé škody</w:t>
      </w:r>
    </w:p>
    <w:p w14:paraId="39C62887" w14:textId="75ABB413" w:rsidR="006A725E" w:rsidRDefault="007C0297" w:rsidP="00A56897">
      <w:pPr>
        <w:pStyle w:val="Nadpis2"/>
        <w:keepNext w:val="0"/>
        <w:numPr>
          <w:ilvl w:val="2"/>
          <w:numId w:val="3"/>
        </w:numPr>
        <w:tabs>
          <w:tab w:val="left" w:pos="851"/>
        </w:tabs>
        <w:spacing w:before="0" w:after="0" w:line="0" w:lineRule="atLeast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Příkazník</w:t>
      </w:r>
      <w:r w:rsidR="0095681D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odpovídá, v rozsahu platných právních přepisů Č</w:t>
      </w:r>
      <w:r w:rsidR="006A725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eské republiky</w:t>
      </w:r>
      <w:r w:rsidR="0095681D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, za správnost </w:t>
      </w:r>
      <w:r w:rsidR="00DE1F8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br/>
      </w:r>
      <w:r w:rsidR="00F42F3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a včasnost </w:t>
      </w:r>
      <w:r w:rsidR="0095681D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poskytovaných služeb dle této smlouvy</w:t>
      </w:r>
      <w:r w:rsidR="00F42F3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a plnění povinností příkazce v oblasti BOZP a PO</w:t>
      </w:r>
      <w:r w:rsidR="0095681D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. </w:t>
      </w:r>
    </w:p>
    <w:p w14:paraId="020DA50E" w14:textId="77777777" w:rsidR="006A725E" w:rsidRPr="006A725E" w:rsidRDefault="006A725E" w:rsidP="006A725E"/>
    <w:p w14:paraId="6081ADAD" w14:textId="30F65871" w:rsidR="00412522" w:rsidRPr="006B5311" w:rsidRDefault="007C0297" w:rsidP="00A56897">
      <w:pPr>
        <w:pStyle w:val="Nadpis2"/>
        <w:keepNext w:val="0"/>
        <w:numPr>
          <w:ilvl w:val="2"/>
          <w:numId w:val="3"/>
        </w:numPr>
        <w:tabs>
          <w:tab w:val="left" w:pos="851"/>
        </w:tabs>
        <w:spacing w:before="0" w:after="0" w:line="0" w:lineRule="atLeast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Příkazník</w:t>
      </w:r>
      <w:r w:rsidR="00412522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je povinen nahradit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příkazci</w:t>
      </w:r>
      <w:r w:rsidR="00412522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veškerou újmu, která mu vznikne v důsledku </w:t>
      </w:r>
      <w:r w:rsidR="00382067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porušení povinností</w:t>
      </w:r>
      <w:r w:rsidR="00412522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vyplývající</w:t>
      </w:r>
      <w:r w:rsidR="00382067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ch</w:t>
      </w:r>
      <w:r w:rsidR="00412522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z této smlouvy</w:t>
      </w:r>
      <w:r w:rsidR="001A6627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. Za újmu jsou považovány</w:t>
      </w:r>
      <w:r w:rsidR="00412522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rovněž veškeré pokuty, sankce či jiné související plnění uložené orgány veřejné správy zejména dozorovými </w:t>
      </w:r>
      <w:r w:rsidR="00DE1F8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br/>
      </w:r>
      <w:r w:rsidR="00412522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a kontrolními orgány, které budou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příkazci</w:t>
      </w:r>
      <w:r w:rsidR="00412522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uloženy v důsledku </w:t>
      </w:r>
      <w:r w:rsidR="00382067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porušení povinností v oblasti bezpečnosti práce, požární ochrany</w:t>
      </w:r>
      <w:r w:rsidR="00DE1F8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</w:t>
      </w:r>
      <w:r w:rsidR="00382067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popř. dalších povinností, jejichž splnění a dodržování měl zajistit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příkazník </w:t>
      </w:r>
      <w:r w:rsidR="00382067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dle této smlouvy, avšak v důsledku </w:t>
      </w:r>
      <w:r w:rsidR="00C52F03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porušení povinností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příkazníka </w:t>
      </w:r>
      <w:r w:rsidR="00C52F03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dle této smlouvy</w:t>
      </w:r>
      <w:r w:rsidR="00382067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tyto povinnosti nebyly ze strany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příkazce</w:t>
      </w:r>
      <w:r w:rsidR="00382067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splněny.  </w:t>
      </w:r>
      <w:r w:rsidR="00412522" w:rsidRPr="006B5311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 </w:t>
      </w:r>
    </w:p>
    <w:p w14:paraId="69F0AA67" w14:textId="77777777" w:rsidR="008A5100" w:rsidRPr="006B5311" w:rsidRDefault="008A5100" w:rsidP="006B5311">
      <w:pPr>
        <w:spacing w:line="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0C6191E" w14:textId="77777777" w:rsidR="0095681D" w:rsidRPr="009B3A68" w:rsidRDefault="0095681D" w:rsidP="006B5311">
      <w:pPr>
        <w:keepNext/>
        <w:widowControl w:val="0"/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3A68">
        <w:rPr>
          <w:rFonts w:asciiTheme="minorHAnsi" w:hAnsiTheme="minorHAnsi" w:cstheme="minorHAnsi"/>
          <w:b/>
          <w:sz w:val="22"/>
          <w:szCs w:val="22"/>
        </w:rPr>
        <w:t>Článek 5</w:t>
      </w:r>
    </w:p>
    <w:p w14:paraId="5ABE7CB9" w14:textId="77777777" w:rsidR="0095681D" w:rsidRPr="009B3A68" w:rsidRDefault="009B3A68" w:rsidP="006B5311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Cena a p</w:t>
      </w:r>
      <w:r w:rsidR="0095681D" w:rsidRPr="009B3A68">
        <w:rPr>
          <w:rFonts w:asciiTheme="minorHAnsi" w:hAnsiTheme="minorHAnsi" w:cstheme="minorHAnsi"/>
          <w:b/>
          <w:sz w:val="22"/>
          <w:szCs w:val="22"/>
          <w:u w:val="single"/>
        </w:rPr>
        <w:t>latební podmínky</w:t>
      </w:r>
    </w:p>
    <w:p w14:paraId="58C3A377" w14:textId="77777777" w:rsidR="0095681D" w:rsidRPr="006B5311" w:rsidRDefault="0095681D" w:rsidP="009B3A68">
      <w:pPr>
        <w:spacing w:line="0" w:lineRule="atLeast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5311">
        <w:rPr>
          <w:rFonts w:asciiTheme="minorHAnsi" w:hAnsiTheme="minorHAnsi" w:cstheme="minorHAnsi"/>
          <w:bCs/>
          <w:sz w:val="22"/>
          <w:szCs w:val="22"/>
        </w:rPr>
        <w:t>5.1</w:t>
      </w:r>
      <w:r w:rsidRPr="006B5311">
        <w:rPr>
          <w:rFonts w:asciiTheme="minorHAnsi" w:hAnsiTheme="minorHAnsi" w:cstheme="minorHAnsi"/>
          <w:bCs/>
          <w:sz w:val="22"/>
          <w:szCs w:val="22"/>
        </w:rPr>
        <w:tab/>
        <w:t>Smluvní strany se dohodly, že služby dle předmětu této smlouvy budou poskytovány za úplatu.</w:t>
      </w:r>
    </w:p>
    <w:p w14:paraId="6462F966" w14:textId="77777777" w:rsidR="009B3A68" w:rsidRDefault="009B3A68" w:rsidP="006B5311">
      <w:pPr>
        <w:spacing w:line="0" w:lineRule="atLeas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4406B0D8" w14:textId="77777777" w:rsidR="0095681D" w:rsidRDefault="0095681D" w:rsidP="009B3A68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>5.</w:t>
      </w:r>
      <w:r w:rsidR="009B3A68">
        <w:rPr>
          <w:rFonts w:asciiTheme="minorHAnsi" w:hAnsiTheme="minorHAnsi" w:cstheme="minorHAnsi"/>
          <w:sz w:val="22"/>
          <w:szCs w:val="22"/>
        </w:rPr>
        <w:t>2</w:t>
      </w:r>
      <w:r w:rsidRPr="006B5311">
        <w:rPr>
          <w:rFonts w:asciiTheme="minorHAnsi" w:hAnsiTheme="minorHAnsi" w:cstheme="minorHAnsi"/>
          <w:sz w:val="22"/>
          <w:szCs w:val="22"/>
        </w:rPr>
        <w:tab/>
        <w:t xml:space="preserve">Cena za služby, které jsou předmětem této smlouvy, </w:t>
      </w:r>
      <w:r w:rsidR="009B3A68">
        <w:rPr>
          <w:rFonts w:asciiTheme="minorHAnsi" w:hAnsiTheme="minorHAnsi" w:cstheme="minorHAnsi"/>
          <w:sz w:val="22"/>
          <w:szCs w:val="22"/>
        </w:rPr>
        <w:t xml:space="preserve">se sjednává v paušální měsíční výši: </w:t>
      </w:r>
    </w:p>
    <w:p w14:paraId="4FBB32CC" w14:textId="77777777" w:rsidR="009B3A68" w:rsidRDefault="009B3A68" w:rsidP="009B3A68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B989E44" w14:textId="4ABCEEDC" w:rsidR="009B3A68" w:rsidRPr="00B30EA5" w:rsidRDefault="00B30EA5" w:rsidP="00B30EA5">
      <w:pPr>
        <w:spacing w:line="0" w:lineRule="atLeast"/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0EA5">
        <w:rPr>
          <w:rFonts w:asciiTheme="minorHAnsi" w:hAnsiTheme="minorHAnsi" w:cstheme="minorHAnsi"/>
          <w:b/>
          <w:bCs/>
          <w:sz w:val="22"/>
          <w:szCs w:val="22"/>
        </w:rPr>
        <w:t xml:space="preserve">10.000,- </w:t>
      </w:r>
      <w:r w:rsidR="009B3A68" w:rsidRPr="00B30EA5">
        <w:rPr>
          <w:rFonts w:asciiTheme="minorHAnsi" w:hAnsiTheme="minorHAnsi" w:cstheme="minorHAnsi"/>
          <w:b/>
          <w:bCs/>
          <w:sz w:val="22"/>
          <w:szCs w:val="22"/>
        </w:rPr>
        <w:t>Kč</w:t>
      </w:r>
      <w:r w:rsidRPr="00B30EA5">
        <w:rPr>
          <w:rFonts w:asciiTheme="minorHAnsi" w:hAnsiTheme="minorHAnsi" w:cstheme="minorHAnsi"/>
          <w:b/>
          <w:bCs/>
          <w:sz w:val="22"/>
          <w:szCs w:val="22"/>
        </w:rPr>
        <w:t>/měsíc – neplátce DPH</w:t>
      </w:r>
    </w:p>
    <w:p w14:paraId="08FC6E99" w14:textId="77777777" w:rsidR="009B3A68" w:rsidRDefault="009B3A68" w:rsidP="006B5311">
      <w:pPr>
        <w:spacing w:line="0" w:lineRule="atLeas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572B9988" w14:textId="77777777" w:rsidR="009E1156" w:rsidRDefault="004948F8" w:rsidP="009E1156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5311">
        <w:rPr>
          <w:rFonts w:asciiTheme="minorHAnsi" w:hAnsiTheme="minorHAnsi" w:cstheme="minorHAnsi"/>
          <w:sz w:val="22"/>
          <w:szCs w:val="22"/>
        </w:rPr>
        <w:t>5.</w:t>
      </w:r>
      <w:r w:rsidR="009B3A68">
        <w:rPr>
          <w:rFonts w:asciiTheme="minorHAnsi" w:hAnsiTheme="minorHAnsi" w:cstheme="minorHAnsi"/>
          <w:sz w:val="22"/>
          <w:szCs w:val="22"/>
        </w:rPr>
        <w:t>3</w:t>
      </w:r>
      <w:r w:rsidR="009B3A68">
        <w:rPr>
          <w:rFonts w:asciiTheme="minorHAnsi" w:hAnsiTheme="minorHAnsi" w:cstheme="minorHAnsi"/>
          <w:sz w:val="22"/>
          <w:szCs w:val="22"/>
        </w:rPr>
        <w:tab/>
        <w:t xml:space="preserve">Cena za služby je splatná na základě faktury vystavené </w:t>
      </w:r>
      <w:r w:rsidR="007C0297">
        <w:rPr>
          <w:rFonts w:asciiTheme="minorHAnsi" w:hAnsiTheme="minorHAnsi" w:cstheme="minorHAnsi"/>
          <w:sz w:val="22"/>
          <w:szCs w:val="22"/>
        </w:rPr>
        <w:t>příkazníkem</w:t>
      </w:r>
      <w:r w:rsidR="009B3A68">
        <w:rPr>
          <w:rFonts w:asciiTheme="minorHAnsi" w:hAnsiTheme="minorHAnsi" w:cstheme="minorHAnsi"/>
          <w:sz w:val="22"/>
          <w:szCs w:val="22"/>
        </w:rPr>
        <w:t xml:space="preserve"> po skončení příslušného kalendářn</w:t>
      </w:r>
      <w:r w:rsidR="007C0297">
        <w:rPr>
          <w:rFonts w:asciiTheme="minorHAnsi" w:hAnsiTheme="minorHAnsi" w:cstheme="minorHAnsi"/>
          <w:sz w:val="22"/>
          <w:szCs w:val="22"/>
        </w:rPr>
        <w:t>ího měsíce a doručené příkazci</w:t>
      </w:r>
      <w:r w:rsidR="009B3A68">
        <w:rPr>
          <w:rFonts w:asciiTheme="minorHAnsi" w:hAnsiTheme="minorHAnsi" w:cstheme="minorHAnsi"/>
          <w:sz w:val="22"/>
          <w:szCs w:val="22"/>
        </w:rPr>
        <w:t xml:space="preserve">. </w:t>
      </w:r>
      <w:r w:rsidR="00F42F3B" w:rsidRPr="00951A39">
        <w:rPr>
          <w:rFonts w:asciiTheme="minorHAnsi" w:hAnsiTheme="minorHAnsi" w:cstheme="minorHAnsi"/>
          <w:iCs/>
          <w:sz w:val="22"/>
          <w:szCs w:val="22"/>
        </w:rPr>
        <w:t xml:space="preserve">Vystavenou fakturu je </w:t>
      </w:r>
      <w:r w:rsidR="00F42F3B">
        <w:rPr>
          <w:rFonts w:asciiTheme="minorHAnsi" w:hAnsiTheme="minorHAnsi" w:cstheme="minorHAnsi"/>
          <w:iCs/>
          <w:sz w:val="22"/>
          <w:szCs w:val="22"/>
        </w:rPr>
        <w:t xml:space="preserve">příkazník </w:t>
      </w:r>
      <w:r w:rsidR="00F42F3B" w:rsidRPr="00951A39">
        <w:rPr>
          <w:rFonts w:asciiTheme="minorHAnsi" w:hAnsiTheme="minorHAnsi" w:cstheme="minorHAnsi"/>
          <w:iCs/>
          <w:sz w:val="22"/>
          <w:szCs w:val="22"/>
        </w:rPr>
        <w:t xml:space="preserve">povinen </w:t>
      </w:r>
      <w:r w:rsidR="00F42F3B">
        <w:rPr>
          <w:rFonts w:asciiTheme="minorHAnsi" w:hAnsiTheme="minorHAnsi" w:cstheme="minorHAnsi"/>
          <w:iCs/>
          <w:sz w:val="22"/>
          <w:szCs w:val="22"/>
        </w:rPr>
        <w:t xml:space="preserve">příkazci </w:t>
      </w:r>
      <w:r w:rsidR="00F42F3B" w:rsidRPr="00951A39">
        <w:rPr>
          <w:rFonts w:asciiTheme="minorHAnsi" w:hAnsiTheme="minorHAnsi" w:cstheme="minorHAnsi"/>
          <w:iCs/>
          <w:sz w:val="22"/>
          <w:szCs w:val="22"/>
        </w:rPr>
        <w:t xml:space="preserve">doručit na adresu sídla </w:t>
      </w:r>
      <w:r w:rsidR="00F42F3B">
        <w:rPr>
          <w:rFonts w:asciiTheme="minorHAnsi" w:hAnsiTheme="minorHAnsi" w:cstheme="minorHAnsi"/>
          <w:iCs/>
          <w:sz w:val="22"/>
          <w:szCs w:val="22"/>
        </w:rPr>
        <w:t xml:space="preserve">příkazce </w:t>
      </w:r>
      <w:r w:rsidR="00F42F3B" w:rsidRPr="00951A39">
        <w:rPr>
          <w:rFonts w:asciiTheme="minorHAnsi" w:hAnsiTheme="minorHAnsi" w:cstheme="minorHAnsi"/>
          <w:iCs/>
          <w:sz w:val="22"/>
          <w:szCs w:val="22"/>
        </w:rPr>
        <w:t>nejpozději do </w:t>
      </w:r>
      <w:r w:rsidR="00F42F3B" w:rsidRPr="009E1156">
        <w:rPr>
          <w:rFonts w:asciiTheme="minorHAnsi" w:hAnsiTheme="minorHAnsi" w:cstheme="minorHAnsi"/>
          <w:iCs/>
          <w:sz w:val="22"/>
          <w:szCs w:val="22"/>
        </w:rPr>
        <w:t>15. dne kalendářního měsíce následujícího po kalendářním měsíci, za</w:t>
      </w:r>
      <w:r w:rsidR="00F42F3B">
        <w:rPr>
          <w:rFonts w:asciiTheme="minorHAnsi" w:hAnsiTheme="minorHAnsi" w:cstheme="minorHAnsi"/>
          <w:iCs/>
          <w:sz w:val="22"/>
          <w:szCs w:val="22"/>
        </w:rPr>
        <w:t xml:space="preserve"> který</w:t>
      </w:r>
      <w:r w:rsidR="00F42F3B" w:rsidRPr="009E1156">
        <w:rPr>
          <w:rFonts w:asciiTheme="minorHAnsi" w:hAnsiTheme="minorHAnsi" w:cstheme="minorHAnsi"/>
          <w:iCs/>
          <w:sz w:val="22"/>
          <w:szCs w:val="22"/>
        </w:rPr>
        <w:t xml:space="preserve"> je cena služby fakturová</w:t>
      </w:r>
      <w:r w:rsidR="00F42F3B">
        <w:rPr>
          <w:rFonts w:asciiTheme="minorHAnsi" w:hAnsiTheme="minorHAnsi" w:cstheme="minorHAnsi"/>
          <w:iCs/>
          <w:sz w:val="22"/>
          <w:szCs w:val="22"/>
        </w:rPr>
        <w:t xml:space="preserve">na. V případě prodlení s doručením řádně vystavené faktury je příkazník povinen zaplatit příkazci smluvní pokutu ve výši </w:t>
      </w:r>
      <w:r w:rsidR="00F42F3B">
        <w:rPr>
          <w:rFonts w:asciiTheme="minorHAnsi" w:hAnsiTheme="minorHAnsi" w:cstheme="minorHAnsi"/>
          <w:sz w:val="22"/>
          <w:szCs w:val="22"/>
        </w:rPr>
        <w:t>300,00 Kč za každý i započatý den prodlení s doručením řádně vystavené faktury.</w:t>
      </w:r>
    </w:p>
    <w:p w14:paraId="3EADC7DB" w14:textId="77777777" w:rsidR="009B3A68" w:rsidRDefault="009B3A68" w:rsidP="009B3A68">
      <w:pPr>
        <w:spacing w:line="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2BD8E10B" w14:textId="634C28EE" w:rsidR="009B3A68" w:rsidRDefault="009B3A68" w:rsidP="009B3A68">
      <w:pPr>
        <w:spacing w:line="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5.4</w:t>
      </w:r>
      <w:r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 xml:space="preserve">K dohodnuté ceně účtuje </w:t>
      </w:r>
      <w:r w:rsidR="007C0297">
        <w:rPr>
          <w:rFonts w:ascii="Calibri" w:hAnsi="Calibri" w:cs="Calibri"/>
          <w:sz w:val="22"/>
          <w:szCs w:val="22"/>
        </w:rPr>
        <w:t>příkazník</w:t>
      </w:r>
      <w:r w:rsidRPr="00C64B82">
        <w:rPr>
          <w:rFonts w:ascii="Calibri" w:hAnsi="Calibri" w:cs="Calibri"/>
          <w:sz w:val="22"/>
          <w:szCs w:val="22"/>
        </w:rPr>
        <w:t xml:space="preserve">, je-li jeho plátcem, DPH ve výši dle platných obecně závazných právních předpisů. Daň z přidané hodnoty bude zaúčtována podle platných ustanovení zákona č. 235/2004 Sb., o dani z přidané hodnoty, ve znění pozdějších předpisů, dále jen „zákon o DPH“. </w:t>
      </w:r>
    </w:p>
    <w:p w14:paraId="3A3E3D96" w14:textId="77777777" w:rsidR="009B3A68" w:rsidRDefault="009B3A68" w:rsidP="009B3A68">
      <w:pPr>
        <w:spacing w:line="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00CD6E20" w14:textId="77777777" w:rsidR="009B3A68" w:rsidRPr="00C64B82" w:rsidRDefault="009B3A68" w:rsidP="009B3A68">
      <w:pPr>
        <w:spacing w:line="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5.5</w:t>
      </w:r>
      <w:r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>Kromě náležitostí stanovených zákonem pro účetní doklad musí faktura obsahovat také:</w:t>
      </w:r>
    </w:p>
    <w:p w14:paraId="640671CD" w14:textId="77777777" w:rsidR="009B3A68" w:rsidRPr="00C64B82" w:rsidRDefault="009B3A68" w:rsidP="009B3A68">
      <w:pPr>
        <w:spacing w:line="0" w:lineRule="atLeast"/>
        <w:rPr>
          <w:rFonts w:ascii="Calibri" w:hAnsi="Calibri" w:cs="Calibri"/>
          <w:sz w:val="22"/>
          <w:szCs w:val="22"/>
        </w:rPr>
      </w:pPr>
    </w:p>
    <w:p w14:paraId="6648BDCF" w14:textId="77777777" w:rsidR="009B3A68" w:rsidRPr="00C64B82" w:rsidRDefault="009B3A68" w:rsidP="00A56897">
      <w:pPr>
        <w:numPr>
          <w:ilvl w:val="1"/>
          <w:numId w:val="6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>číslo a datum vystavení faktury</w:t>
      </w:r>
    </w:p>
    <w:p w14:paraId="0FA68891" w14:textId="77777777" w:rsidR="009B3A68" w:rsidRPr="00C64B82" w:rsidRDefault="009B3A68" w:rsidP="00A56897">
      <w:pPr>
        <w:numPr>
          <w:ilvl w:val="1"/>
          <w:numId w:val="6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>číslo smlouvy</w:t>
      </w:r>
    </w:p>
    <w:p w14:paraId="02D1D867" w14:textId="77777777" w:rsidR="009B3A68" w:rsidRPr="00C64B82" w:rsidRDefault="009B3A68" w:rsidP="00A56897">
      <w:pPr>
        <w:numPr>
          <w:ilvl w:val="1"/>
          <w:numId w:val="6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lastRenderedPageBreak/>
        <w:t>účel plnění a jeho přesnou specifikaci ve slovním vyjádření (nestačí pouze odkaz na číslo uzavřené smlouvy)</w:t>
      </w:r>
    </w:p>
    <w:p w14:paraId="4767A3F6" w14:textId="77777777" w:rsidR="009B3A68" w:rsidRPr="00C64B82" w:rsidRDefault="009B3A68" w:rsidP="00A56897">
      <w:pPr>
        <w:numPr>
          <w:ilvl w:val="1"/>
          <w:numId w:val="6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>označení banky a čísla účtu, na které musí být zaplaceno</w:t>
      </w:r>
    </w:p>
    <w:p w14:paraId="6E09E537" w14:textId="77777777" w:rsidR="009B3A68" w:rsidRPr="00C64B82" w:rsidRDefault="009B3A68" w:rsidP="00A56897">
      <w:pPr>
        <w:numPr>
          <w:ilvl w:val="1"/>
          <w:numId w:val="6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>lhůta splatnosti faktury</w:t>
      </w:r>
    </w:p>
    <w:p w14:paraId="0CAB5F74" w14:textId="44A60783" w:rsidR="009B3A68" w:rsidRPr="00C64B82" w:rsidRDefault="009B3A68" w:rsidP="00A56897">
      <w:pPr>
        <w:numPr>
          <w:ilvl w:val="1"/>
          <w:numId w:val="6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>název, sídlo, IČ</w:t>
      </w:r>
      <w:r w:rsidR="007417FD">
        <w:rPr>
          <w:rFonts w:ascii="Calibri" w:hAnsi="Calibri" w:cs="Calibri"/>
          <w:sz w:val="22"/>
          <w:szCs w:val="22"/>
        </w:rPr>
        <w:t>O</w:t>
      </w:r>
      <w:r w:rsidRPr="00C64B82">
        <w:rPr>
          <w:rFonts w:ascii="Calibri" w:hAnsi="Calibri" w:cs="Calibri"/>
          <w:sz w:val="22"/>
          <w:szCs w:val="22"/>
        </w:rPr>
        <w:t xml:space="preserve">, DIČ </w:t>
      </w:r>
      <w:r w:rsidR="00400BC3">
        <w:rPr>
          <w:rFonts w:ascii="Calibri" w:hAnsi="Calibri" w:cs="Calibri"/>
          <w:sz w:val="22"/>
          <w:szCs w:val="22"/>
        </w:rPr>
        <w:t>příkazce</w:t>
      </w:r>
      <w:r>
        <w:rPr>
          <w:rFonts w:ascii="Calibri" w:hAnsi="Calibri" w:cs="Calibri"/>
          <w:sz w:val="22"/>
          <w:szCs w:val="22"/>
        </w:rPr>
        <w:t xml:space="preserve"> a </w:t>
      </w:r>
      <w:r w:rsidR="00400BC3">
        <w:rPr>
          <w:rFonts w:ascii="Calibri" w:hAnsi="Calibri" w:cs="Calibri"/>
          <w:sz w:val="22"/>
          <w:szCs w:val="22"/>
        </w:rPr>
        <w:t>příkazníka</w:t>
      </w:r>
    </w:p>
    <w:p w14:paraId="25798AFB" w14:textId="77777777" w:rsidR="009B3A68" w:rsidRPr="00C64B82" w:rsidRDefault="009B3A68" w:rsidP="00A56897">
      <w:pPr>
        <w:numPr>
          <w:ilvl w:val="1"/>
          <w:numId w:val="6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>jméno a podpis osoby, která fakturu vystavila včetně kontaktního telefonu</w:t>
      </w:r>
    </w:p>
    <w:p w14:paraId="42D58E9C" w14:textId="77777777" w:rsidR="009B3A68" w:rsidRPr="00C64B82" w:rsidRDefault="009B3A68" w:rsidP="009B3A68">
      <w:pPr>
        <w:spacing w:line="0" w:lineRule="atLeast"/>
        <w:rPr>
          <w:rFonts w:ascii="Calibri" w:hAnsi="Calibri" w:cs="Calibri"/>
          <w:sz w:val="22"/>
          <w:szCs w:val="22"/>
        </w:rPr>
      </w:pPr>
    </w:p>
    <w:p w14:paraId="15CCBED5" w14:textId="77777777" w:rsidR="009B3A68" w:rsidRPr="00C64B82" w:rsidRDefault="009B3A68" w:rsidP="00A56897">
      <w:pPr>
        <w:numPr>
          <w:ilvl w:val="0"/>
          <w:numId w:val="7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 xml:space="preserve">Nebude-li faktura, obsahovat některou povinou, nebo dohodnutou náležitost, nebo bude chybně vyúčtována cena, je </w:t>
      </w:r>
      <w:r w:rsidR="00400BC3">
        <w:rPr>
          <w:rFonts w:ascii="Calibri" w:hAnsi="Calibri" w:cs="Calibri"/>
          <w:sz w:val="22"/>
          <w:szCs w:val="22"/>
        </w:rPr>
        <w:t>příkazce</w:t>
      </w:r>
      <w:r w:rsidRPr="00C64B82">
        <w:rPr>
          <w:rFonts w:ascii="Calibri" w:hAnsi="Calibri" w:cs="Calibri"/>
          <w:sz w:val="22"/>
          <w:szCs w:val="22"/>
        </w:rPr>
        <w:t xml:space="preserve"> oprávněn fakturu před uplynutím lhůty splatnosti vrátit druhé straně k provedení opravy s vyznačením důvodu vrácení. </w:t>
      </w:r>
      <w:r w:rsidR="00400BC3">
        <w:rPr>
          <w:rFonts w:ascii="Calibri" w:hAnsi="Calibri" w:cs="Calibri"/>
          <w:sz w:val="22"/>
          <w:szCs w:val="22"/>
        </w:rPr>
        <w:t>Příkazník</w:t>
      </w:r>
      <w:r w:rsidRPr="00C64B82">
        <w:rPr>
          <w:rFonts w:ascii="Calibri" w:hAnsi="Calibri" w:cs="Calibri"/>
          <w:sz w:val="22"/>
          <w:szCs w:val="22"/>
        </w:rPr>
        <w:t xml:space="preserve"> provede opravu vystavením nové faktury. Lhůta splatnosti běží ode dne doručení nově vyhotovené faktury.</w:t>
      </w:r>
    </w:p>
    <w:p w14:paraId="6AC1A1C8" w14:textId="77777777" w:rsidR="009B3A68" w:rsidRPr="00C64B82" w:rsidRDefault="009B3A68" w:rsidP="009B3A68">
      <w:pPr>
        <w:spacing w:line="0" w:lineRule="atLeast"/>
        <w:rPr>
          <w:rFonts w:ascii="Calibri" w:hAnsi="Calibri" w:cs="Calibri"/>
          <w:sz w:val="22"/>
          <w:szCs w:val="22"/>
        </w:rPr>
      </w:pPr>
    </w:p>
    <w:p w14:paraId="21685C89" w14:textId="1E38E533" w:rsidR="009B3A68" w:rsidRPr="00C64B82" w:rsidRDefault="009B3A68" w:rsidP="00A56897">
      <w:pPr>
        <w:numPr>
          <w:ilvl w:val="0"/>
          <w:numId w:val="7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 xml:space="preserve">Faktura je splatná ve lhůtě čtrnácti </w:t>
      </w:r>
      <w:r w:rsidR="00E000D4">
        <w:rPr>
          <w:rFonts w:ascii="Calibri" w:hAnsi="Calibri" w:cs="Calibri"/>
          <w:sz w:val="22"/>
          <w:szCs w:val="22"/>
        </w:rPr>
        <w:t>(14)</w:t>
      </w:r>
      <w:r w:rsidR="00E000D4" w:rsidRPr="00792416">
        <w:rPr>
          <w:rFonts w:ascii="Calibri" w:hAnsi="Calibri" w:cs="Calibri"/>
          <w:sz w:val="22"/>
          <w:szCs w:val="22"/>
        </w:rPr>
        <w:t xml:space="preserve"> kalendářních dnů ode dne vystavení za předpokladu, že faktura byla doručena </w:t>
      </w:r>
      <w:r w:rsidR="00E000D4">
        <w:rPr>
          <w:rFonts w:ascii="Calibri" w:hAnsi="Calibri" w:cs="Calibri"/>
          <w:sz w:val="22"/>
          <w:szCs w:val="22"/>
        </w:rPr>
        <w:t>příkazci</w:t>
      </w:r>
      <w:r w:rsidR="00E000D4" w:rsidRPr="00792416">
        <w:rPr>
          <w:rFonts w:ascii="Calibri" w:hAnsi="Calibri" w:cs="Calibri"/>
          <w:sz w:val="22"/>
          <w:szCs w:val="22"/>
        </w:rPr>
        <w:t xml:space="preserve"> do 5 dnů od vystavení, jinak se o dobu prodlení s doručením faktury prodlužuje doba její splatnosti</w:t>
      </w:r>
      <w:r w:rsidRPr="00C64B82">
        <w:rPr>
          <w:rFonts w:ascii="Calibri" w:hAnsi="Calibri" w:cs="Calibri"/>
          <w:sz w:val="22"/>
          <w:szCs w:val="22"/>
        </w:rPr>
        <w:t xml:space="preserve">. Faktura musí být </w:t>
      </w:r>
      <w:r w:rsidR="00400BC3">
        <w:rPr>
          <w:rFonts w:ascii="Calibri" w:hAnsi="Calibri" w:cs="Calibri"/>
          <w:sz w:val="22"/>
          <w:szCs w:val="22"/>
        </w:rPr>
        <w:t>příkazci</w:t>
      </w:r>
      <w:r>
        <w:rPr>
          <w:rFonts w:ascii="Calibri" w:hAnsi="Calibri" w:cs="Calibri"/>
          <w:sz w:val="22"/>
          <w:szCs w:val="22"/>
        </w:rPr>
        <w:t xml:space="preserve"> </w:t>
      </w:r>
      <w:r w:rsidRPr="00C64B82">
        <w:rPr>
          <w:rFonts w:ascii="Calibri" w:hAnsi="Calibri" w:cs="Calibri"/>
          <w:sz w:val="22"/>
          <w:szCs w:val="22"/>
        </w:rPr>
        <w:t xml:space="preserve">doručena doporučeně nebo předána osobně oproti písemnému potvrzení. Povinnost zaplatit cenu je splněna dnem odepsání příslušné částky z účtu </w:t>
      </w:r>
      <w:r w:rsidR="00400BC3">
        <w:rPr>
          <w:rFonts w:ascii="Calibri" w:hAnsi="Calibri" w:cs="Calibri"/>
          <w:sz w:val="22"/>
          <w:szCs w:val="22"/>
        </w:rPr>
        <w:t>příkazce</w:t>
      </w:r>
      <w:r w:rsidRPr="00C64B82">
        <w:rPr>
          <w:rFonts w:ascii="Calibri" w:hAnsi="Calibri" w:cs="Calibri"/>
          <w:sz w:val="22"/>
          <w:szCs w:val="22"/>
        </w:rPr>
        <w:t>.</w:t>
      </w:r>
    </w:p>
    <w:p w14:paraId="3BB2B64E" w14:textId="77777777" w:rsidR="009B3A68" w:rsidRPr="00C64B82" w:rsidRDefault="009B3A68" w:rsidP="009B3A68">
      <w:pPr>
        <w:spacing w:line="0" w:lineRule="atLeast"/>
        <w:rPr>
          <w:rFonts w:ascii="Calibri" w:hAnsi="Calibri" w:cs="Calibri"/>
          <w:sz w:val="22"/>
          <w:szCs w:val="22"/>
        </w:rPr>
      </w:pPr>
    </w:p>
    <w:p w14:paraId="5208B390" w14:textId="77777777" w:rsidR="009B3A68" w:rsidRPr="00C64B82" w:rsidRDefault="009B3A68" w:rsidP="00A56897">
      <w:pPr>
        <w:numPr>
          <w:ilvl w:val="0"/>
          <w:numId w:val="7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 xml:space="preserve">V případě prodlení </w:t>
      </w:r>
      <w:r w:rsidR="00400BC3">
        <w:rPr>
          <w:rFonts w:ascii="Calibri" w:hAnsi="Calibri" w:cs="Calibri"/>
          <w:sz w:val="22"/>
          <w:szCs w:val="22"/>
        </w:rPr>
        <w:t>příkazce</w:t>
      </w:r>
      <w:r>
        <w:rPr>
          <w:rFonts w:ascii="Calibri" w:hAnsi="Calibri" w:cs="Calibri"/>
          <w:sz w:val="22"/>
          <w:szCs w:val="22"/>
        </w:rPr>
        <w:t xml:space="preserve"> </w:t>
      </w:r>
      <w:r w:rsidRPr="00C64B82">
        <w:rPr>
          <w:rFonts w:ascii="Calibri" w:hAnsi="Calibri" w:cs="Calibri"/>
          <w:sz w:val="22"/>
          <w:szCs w:val="22"/>
        </w:rPr>
        <w:t xml:space="preserve">se zaplacením ceny je </w:t>
      </w:r>
      <w:r w:rsidR="00400BC3">
        <w:rPr>
          <w:rFonts w:ascii="Calibri" w:hAnsi="Calibri" w:cs="Calibri"/>
          <w:sz w:val="22"/>
          <w:szCs w:val="22"/>
        </w:rPr>
        <w:t>příkazce</w:t>
      </w:r>
      <w:r>
        <w:rPr>
          <w:rFonts w:ascii="Calibri" w:hAnsi="Calibri" w:cs="Calibri"/>
          <w:sz w:val="22"/>
          <w:szCs w:val="22"/>
        </w:rPr>
        <w:t xml:space="preserve"> </w:t>
      </w:r>
      <w:r w:rsidRPr="00C64B82">
        <w:rPr>
          <w:rFonts w:ascii="Calibri" w:hAnsi="Calibri" w:cs="Calibri"/>
          <w:sz w:val="22"/>
          <w:szCs w:val="22"/>
        </w:rPr>
        <w:t xml:space="preserve">povinen zaplatit </w:t>
      </w:r>
      <w:r w:rsidR="00400BC3">
        <w:rPr>
          <w:rFonts w:ascii="Calibri" w:hAnsi="Calibri" w:cs="Calibri"/>
          <w:sz w:val="22"/>
          <w:szCs w:val="22"/>
        </w:rPr>
        <w:t>příkazníkovi</w:t>
      </w:r>
      <w:r w:rsidRPr="00C64B82">
        <w:rPr>
          <w:rFonts w:ascii="Calibri" w:hAnsi="Calibri" w:cs="Calibri"/>
          <w:sz w:val="22"/>
          <w:szCs w:val="22"/>
        </w:rPr>
        <w:t xml:space="preserve"> úrok z prodlení ve výši dle platných obecně závazných právních předpisů. </w:t>
      </w:r>
    </w:p>
    <w:p w14:paraId="32DD845D" w14:textId="77777777" w:rsidR="009B3A68" w:rsidRPr="00C64B82" w:rsidRDefault="009B3A68" w:rsidP="009B3A68">
      <w:pPr>
        <w:spacing w:line="0" w:lineRule="atLeast"/>
        <w:rPr>
          <w:rFonts w:ascii="Calibri" w:hAnsi="Calibri" w:cs="Calibri"/>
          <w:sz w:val="22"/>
          <w:szCs w:val="22"/>
        </w:rPr>
      </w:pPr>
    </w:p>
    <w:p w14:paraId="72BC87CB" w14:textId="77777777" w:rsidR="004612EE" w:rsidRPr="004612EE" w:rsidRDefault="004612EE" w:rsidP="00A56897">
      <w:pPr>
        <w:numPr>
          <w:ilvl w:val="0"/>
          <w:numId w:val="7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4612EE">
        <w:rPr>
          <w:rFonts w:ascii="Calibri" w:hAnsi="Calibri" w:cs="Calibri"/>
          <w:sz w:val="22"/>
          <w:szCs w:val="22"/>
        </w:rPr>
        <w:t>Příkazce uplatní institut zvláštního způsobu zajištění daně dle § 109a zákona o DPH a hodnotu plnění odpovídající dani z přidané hodnoty uvedené na faktuře uhradí v termínu splatnosti této faktury stanoveném dle smlouvy přímo na osobní depozitní účet příkazníka vedeného u místně příslušného správce daně v případě, že:</w:t>
      </w:r>
    </w:p>
    <w:p w14:paraId="45B274ED" w14:textId="77777777" w:rsidR="004612EE" w:rsidRPr="004612EE" w:rsidRDefault="004612EE" w:rsidP="00A56897">
      <w:pPr>
        <w:numPr>
          <w:ilvl w:val="0"/>
          <w:numId w:val="8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4612EE">
        <w:rPr>
          <w:rFonts w:ascii="Calibri" w:hAnsi="Calibri" w:cs="Calibri"/>
          <w:sz w:val="22"/>
          <w:szCs w:val="22"/>
        </w:rPr>
        <w:t>bankovní účet příkazníka určený k úhradě plnění uvedený na faktuře nebude správcem daně zveřejněn v aplikaci „Registr plátců DPH“, nebo</w:t>
      </w:r>
    </w:p>
    <w:p w14:paraId="6A3C7D70" w14:textId="77777777" w:rsidR="004612EE" w:rsidRPr="004612EE" w:rsidRDefault="004612EE" w:rsidP="00A56897">
      <w:pPr>
        <w:numPr>
          <w:ilvl w:val="0"/>
          <w:numId w:val="8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4612EE">
        <w:rPr>
          <w:rFonts w:ascii="Calibri" w:hAnsi="Calibri" w:cs="Calibri"/>
          <w:sz w:val="22"/>
          <w:szCs w:val="22"/>
        </w:rPr>
        <w:t>příkazník bude ke dni uskutečnění zdanitelného plnění zveřejněn v aplikaci „Registr plátců DPH“ jako nespolehlivý plátce, nebo</w:t>
      </w:r>
    </w:p>
    <w:p w14:paraId="2DA52D9F" w14:textId="77777777" w:rsidR="004612EE" w:rsidRPr="004612EE" w:rsidRDefault="004612EE" w:rsidP="00A56897">
      <w:pPr>
        <w:numPr>
          <w:ilvl w:val="0"/>
          <w:numId w:val="8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4612EE">
        <w:rPr>
          <w:rFonts w:ascii="Calibri" w:hAnsi="Calibri" w:cs="Calibri"/>
          <w:sz w:val="22"/>
          <w:szCs w:val="22"/>
        </w:rPr>
        <w:t>příkazník bude ke dni uskutečnění zdanitelného plnění v insolvenčním řízení.</w:t>
      </w:r>
    </w:p>
    <w:p w14:paraId="62224B4C" w14:textId="77777777" w:rsidR="009B3A68" w:rsidRPr="00C64B82" w:rsidRDefault="009B3A68" w:rsidP="009B3A68">
      <w:pPr>
        <w:spacing w:line="0" w:lineRule="atLeast"/>
        <w:rPr>
          <w:rFonts w:ascii="Calibri" w:hAnsi="Calibri" w:cs="Calibri"/>
          <w:sz w:val="22"/>
          <w:szCs w:val="22"/>
        </w:rPr>
      </w:pPr>
    </w:p>
    <w:p w14:paraId="58AF9686" w14:textId="77777777" w:rsidR="0095681D" w:rsidRPr="009B3A68" w:rsidRDefault="0095681D" w:rsidP="006B5311">
      <w:pPr>
        <w:keepNext/>
        <w:widowControl w:val="0"/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3A68">
        <w:rPr>
          <w:rFonts w:asciiTheme="minorHAnsi" w:hAnsiTheme="minorHAnsi" w:cstheme="minorHAnsi"/>
          <w:b/>
          <w:sz w:val="22"/>
          <w:szCs w:val="22"/>
        </w:rPr>
        <w:t>Článek 6</w:t>
      </w:r>
    </w:p>
    <w:p w14:paraId="632E6C71" w14:textId="77777777" w:rsidR="0095681D" w:rsidRPr="00A94EE4" w:rsidRDefault="009B3A68" w:rsidP="006B5311">
      <w:pPr>
        <w:keepNext/>
        <w:widowControl w:val="0"/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4EE4">
        <w:rPr>
          <w:rFonts w:asciiTheme="minorHAnsi" w:hAnsiTheme="minorHAnsi" w:cstheme="minorHAnsi"/>
          <w:b/>
          <w:sz w:val="22"/>
          <w:szCs w:val="22"/>
          <w:u w:val="single"/>
        </w:rPr>
        <w:t>Doba trvání smlouvy</w:t>
      </w:r>
    </w:p>
    <w:p w14:paraId="07031C1F" w14:textId="57201F31" w:rsidR="009B3A68" w:rsidRPr="00A94EE4" w:rsidRDefault="0095681D" w:rsidP="009B3A68">
      <w:pPr>
        <w:keepNext/>
        <w:widowControl w:val="0"/>
        <w:spacing w:line="0" w:lineRule="atLeast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4EE4">
        <w:rPr>
          <w:rFonts w:asciiTheme="minorHAnsi" w:hAnsiTheme="minorHAnsi" w:cstheme="minorHAnsi"/>
          <w:bCs/>
          <w:sz w:val="22"/>
          <w:szCs w:val="22"/>
        </w:rPr>
        <w:t>6.1</w:t>
      </w:r>
      <w:r w:rsidRPr="00A94EE4">
        <w:rPr>
          <w:rFonts w:asciiTheme="minorHAnsi" w:hAnsiTheme="minorHAnsi" w:cstheme="minorHAnsi"/>
          <w:bCs/>
          <w:sz w:val="22"/>
          <w:szCs w:val="22"/>
        </w:rPr>
        <w:tab/>
      </w:r>
      <w:r w:rsidR="009B3A68" w:rsidRPr="00A94EE4">
        <w:rPr>
          <w:rFonts w:asciiTheme="minorHAnsi" w:hAnsiTheme="minorHAnsi" w:cstheme="minorHAnsi"/>
          <w:bCs/>
          <w:sz w:val="22"/>
          <w:szCs w:val="22"/>
        </w:rPr>
        <w:t xml:space="preserve">Tato smlouva nabývá účinnosti okamžikem jejího </w:t>
      </w:r>
      <w:r w:rsidR="00F42F3B">
        <w:rPr>
          <w:rFonts w:asciiTheme="minorHAnsi" w:hAnsiTheme="minorHAnsi" w:cstheme="minorHAnsi"/>
          <w:bCs/>
          <w:sz w:val="22"/>
          <w:szCs w:val="22"/>
        </w:rPr>
        <w:t>uveřejnění v registru smluv v souladu s článkem 8. odstavec 8.</w:t>
      </w:r>
      <w:r w:rsidR="00970BE4">
        <w:rPr>
          <w:rFonts w:asciiTheme="minorHAnsi" w:hAnsiTheme="minorHAnsi" w:cstheme="minorHAnsi"/>
          <w:bCs/>
          <w:sz w:val="22"/>
          <w:szCs w:val="22"/>
        </w:rPr>
        <w:t>5</w:t>
      </w:r>
      <w:r w:rsidR="00F42F3B">
        <w:rPr>
          <w:rFonts w:asciiTheme="minorHAnsi" w:hAnsiTheme="minorHAnsi" w:cstheme="minorHAnsi"/>
          <w:bCs/>
          <w:sz w:val="22"/>
          <w:szCs w:val="22"/>
        </w:rPr>
        <w:t xml:space="preserve"> této smlouvy</w:t>
      </w:r>
      <w:r w:rsidR="009B3A68" w:rsidRPr="00A94EE4">
        <w:rPr>
          <w:rFonts w:asciiTheme="minorHAnsi" w:hAnsiTheme="minorHAnsi" w:cstheme="minorHAnsi"/>
          <w:bCs/>
          <w:sz w:val="22"/>
          <w:szCs w:val="22"/>
        </w:rPr>
        <w:t xml:space="preserve"> a sjednává se na dobu určitou v délce trvání </w:t>
      </w:r>
      <w:r w:rsidR="00A134B4">
        <w:rPr>
          <w:rFonts w:asciiTheme="minorHAnsi" w:hAnsiTheme="minorHAnsi" w:cstheme="minorHAnsi"/>
          <w:bCs/>
          <w:sz w:val="22"/>
          <w:szCs w:val="22"/>
        </w:rPr>
        <w:t xml:space="preserve">dvou (2) let </w:t>
      </w:r>
      <w:r w:rsidR="00A134B4" w:rsidRPr="00B30EA5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B30EA5" w:rsidRPr="00B30EA5">
        <w:rPr>
          <w:rFonts w:asciiTheme="minorHAnsi" w:hAnsiTheme="minorHAnsi" w:cstheme="minorHAnsi"/>
          <w:b/>
          <w:sz w:val="22"/>
          <w:szCs w:val="22"/>
        </w:rPr>
        <w:t>1.1.204 do 31.12.2025</w:t>
      </w:r>
      <w:r w:rsidR="00A134B4" w:rsidRPr="00B30EA5">
        <w:rPr>
          <w:rFonts w:asciiTheme="minorHAnsi" w:hAnsiTheme="minorHAnsi" w:cstheme="minorHAnsi"/>
          <w:b/>
          <w:sz w:val="22"/>
          <w:szCs w:val="22"/>
        </w:rPr>
        <w:t>.</w:t>
      </w:r>
      <w:r w:rsidR="00A134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3A68" w:rsidRPr="00A94EE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5A8869" w14:textId="77777777" w:rsidR="00D17ECF" w:rsidRPr="00A94EE4" w:rsidRDefault="00D17ECF" w:rsidP="009B3A68">
      <w:pPr>
        <w:keepNext/>
        <w:widowControl w:val="0"/>
        <w:spacing w:line="0" w:lineRule="atLeast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2FF1FF" w14:textId="77777777" w:rsidR="0095681D" w:rsidRDefault="009B3A68" w:rsidP="009B3A68">
      <w:pPr>
        <w:keepNext/>
        <w:widowControl w:val="0"/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94EE4">
        <w:rPr>
          <w:rFonts w:asciiTheme="minorHAnsi" w:hAnsiTheme="minorHAnsi" w:cstheme="minorHAnsi"/>
          <w:bCs/>
          <w:sz w:val="22"/>
          <w:szCs w:val="22"/>
        </w:rPr>
        <w:t>6.2</w:t>
      </w:r>
      <w:r w:rsidRPr="00A94EE4">
        <w:rPr>
          <w:rFonts w:asciiTheme="minorHAnsi" w:hAnsiTheme="minorHAnsi" w:cstheme="minorHAnsi"/>
          <w:bCs/>
          <w:sz w:val="22"/>
          <w:szCs w:val="22"/>
        </w:rPr>
        <w:tab/>
      </w:r>
      <w:r w:rsidRPr="00A94EE4">
        <w:rPr>
          <w:rFonts w:asciiTheme="minorHAnsi" w:hAnsiTheme="minorHAnsi" w:cstheme="minorHAnsi"/>
          <w:sz w:val="22"/>
          <w:szCs w:val="22"/>
        </w:rPr>
        <w:t>S</w:t>
      </w:r>
      <w:r w:rsidR="0095681D" w:rsidRPr="00A94EE4">
        <w:rPr>
          <w:rFonts w:asciiTheme="minorHAnsi" w:hAnsiTheme="minorHAnsi" w:cstheme="minorHAnsi"/>
          <w:sz w:val="22"/>
          <w:szCs w:val="22"/>
        </w:rPr>
        <w:t xml:space="preserve">mluvní strany se dohodly, že každá ze smluvních stran je oprávněna </w:t>
      </w:r>
      <w:r w:rsidR="00627D86" w:rsidRPr="00A94EE4">
        <w:rPr>
          <w:rFonts w:asciiTheme="minorHAnsi" w:hAnsiTheme="minorHAnsi" w:cstheme="minorHAnsi"/>
          <w:sz w:val="22"/>
          <w:szCs w:val="22"/>
        </w:rPr>
        <w:t xml:space="preserve">tuto smlouvu </w:t>
      </w:r>
      <w:r w:rsidRPr="00A94EE4">
        <w:rPr>
          <w:rFonts w:asciiTheme="minorHAnsi" w:hAnsiTheme="minorHAnsi" w:cstheme="minorHAnsi"/>
          <w:sz w:val="22"/>
          <w:szCs w:val="22"/>
        </w:rPr>
        <w:t xml:space="preserve">kdykoliv i bez udání důvodu písemně </w:t>
      </w:r>
      <w:r w:rsidR="00627D86" w:rsidRPr="00A94EE4">
        <w:rPr>
          <w:rFonts w:asciiTheme="minorHAnsi" w:hAnsiTheme="minorHAnsi" w:cstheme="minorHAnsi"/>
          <w:sz w:val="22"/>
          <w:szCs w:val="22"/>
        </w:rPr>
        <w:t>vypovědět</w:t>
      </w:r>
      <w:r w:rsidRPr="00A94EE4">
        <w:rPr>
          <w:rFonts w:asciiTheme="minorHAnsi" w:hAnsiTheme="minorHAnsi" w:cstheme="minorHAnsi"/>
          <w:sz w:val="22"/>
          <w:szCs w:val="22"/>
        </w:rPr>
        <w:t xml:space="preserve">. Výpovědní doba činí </w:t>
      </w:r>
      <w:r w:rsidR="001C5949" w:rsidRPr="00A94EE4">
        <w:rPr>
          <w:rFonts w:asciiTheme="minorHAnsi" w:hAnsiTheme="minorHAnsi" w:cstheme="minorHAnsi"/>
          <w:sz w:val="22"/>
          <w:szCs w:val="22"/>
        </w:rPr>
        <w:t>1 měsíc</w:t>
      </w:r>
      <w:r w:rsidRPr="00A94EE4">
        <w:rPr>
          <w:rFonts w:asciiTheme="minorHAnsi" w:hAnsiTheme="minorHAnsi" w:cstheme="minorHAnsi"/>
          <w:sz w:val="22"/>
          <w:szCs w:val="22"/>
        </w:rPr>
        <w:t xml:space="preserve"> a začne běžet prvním dnem měsíce následujícím po měsíci, v němž byla výpověď druhé smluvní straně doručena.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6392EA" w14:textId="77777777" w:rsidR="00AE7C44" w:rsidRPr="00AE7C44" w:rsidRDefault="00AE7C44" w:rsidP="009B3A68">
      <w:pPr>
        <w:keepNext/>
        <w:widowControl w:val="0"/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607D53B" w14:textId="77777777" w:rsidR="00AE7C44" w:rsidRPr="00AE7C44" w:rsidRDefault="00AE7C44" w:rsidP="009B3A68">
      <w:pPr>
        <w:keepNext/>
        <w:widowControl w:val="0"/>
        <w:spacing w:line="0" w:lineRule="atLeast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E7C44">
        <w:rPr>
          <w:rFonts w:asciiTheme="minorHAnsi" w:hAnsiTheme="minorHAnsi" w:cstheme="minorHAnsi"/>
          <w:sz w:val="22"/>
          <w:szCs w:val="22"/>
        </w:rPr>
        <w:t>6.3</w:t>
      </w:r>
      <w:r w:rsidRPr="00AE7C44">
        <w:rPr>
          <w:rFonts w:asciiTheme="minorHAnsi" w:hAnsiTheme="minorHAnsi" w:cstheme="minorHAnsi"/>
          <w:sz w:val="22"/>
          <w:szCs w:val="22"/>
        </w:rPr>
        <w:tab/>
        <w:t>Tato smlouva rovněž skončí dnem, kdy příkazník nebo osoba, jejímž prostřednictvím příkazník poskytuje služby dle této smlouvy, pozbude kterékoliv z oprávnění k výkonu služeb dle ust. § 10 zákona č. 309/2006 Sb., o zajištění dalších podmínek bezpečnosti a ochrany zdraví při práci, ve znění pozdějších předpisů, a dle ust. § 11 zákona č. 133/1985 Sb., o požární ochraně, ve znění pozdějších předpisů</w:t>
      </w:r>
      <w:r w:rsidR="005D70A4">
        <w:rPr>
          <w:rFonts w:asciiTheme="minorHAnsi" w:hAnsiTheme="minorHAnsi" w:cstheme="minorHAnsi"/>
          <w:sz w:val="22"/>
          <w:szCs w:val="22"/>
        </w:rPr>
        <w:t xml:space="preserve">; to neplatí, pokud příkazník ihned, nejpozději však do 2 dnů od doručení žádosti příkazce, předloží příkazci nové platné osvědčení uvedené osoby nebo platné osvědčení jiné osoby, jejímž prostřednictvím bude příkazník služby dle této smlouvy poskytovat spolu s čestným prohlášením příkazníka o vztahu této osoby k příkazníkovi. </w:t>
      </w:r>
    </w:p>
    <w:p w14:paraId="758BF114" w14:textId="77777777" w:rsidR="0095681D" w:rsidRPr="006B5311" w:rsidRDefault="0095681D" w:rsidP="006B5311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2A66ACDB" w14:textId="77777777" w:rsidR="008C06CC" w:rsidRDefault="008C06CC" w:rsidP="009B3A68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14AC7265" w14:textId="1AF0FEAB" w:rsidR="009B3A68" w:rsidRPr="00C64B82" w:rsidRDefault="009B3A68" w:rsidP="009B3A68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C64B82">
        <w:rPr>
          <w:rFonts w:ascii="Calibri" w:hAnsi="Calibri" w:cs="Calibri"/>
          <w:b/>
          <w:sz w:val="22"/>
          <w:szCs w:val="22"/>
        </w:rPr>
        <w:lastRenderedPageBreak/>
        <w:t xml:space="preserve">Článek </w:t>
      </w:r>
      <w:r>
        <w:rPr>
          <w:rFonts w:ascii="Calibri" w:hAnsi="Calibri" w:cs="Calibri"/>
          <w:b/>
          <w:sz w:val="22"/>
          <w:szCs w:val="22"/>
        </w:rPr>
        <w:t>7</w:t>
      </w:r>
    </w:p>
    <w:p w14:paraId="36AD5659" w14:textId="77777777" w:rsidR="009B3A68" w:rsidRPr="00C64B82" w:rsidRDefault="009B3A68" w:rsidP="009B3A68">
      <w:pPr>
        <w:spacing w:line="0" w:lineRule="atLeas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C64B82">
        <w:rPr>
          <w:rFonts w:ascii="Calibri" w:hAnsi="Calibri" w:cs="Calibri"/>
          <w:b/>
          <w:sz w:val="22"/>
          <w:szCs w:val="22"/>
          <w:u w:val="single"/>
        </w:rPr>
        <w:t>Zvláštní ujednání</w:t>
      </w:r>
    </w:p>
    <w:p w14:paraId="32D65D03" w14:textId="77777777" w:rsidR="009B3A68" w:rsidRPr="00C64B82" w:rsidRDefault="009B3A68" w:rsidP="00A56897">
      <w:pPr>
        <w:pStyle w:val="Import11"/>
        <w:widowControl w:val="0"/>
        <w:numPr>
          <w:ilvl w:val="1"/>
          <w:numId w:val="4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 xml:space="preserve">Smluvní strany výslovně prohlašují, že si nepřejí, aby nad rámec výslovných ustanovení této smlouvy byla jakákoliv práva a povinnosti dovozovány z dosavadní či budoucí praxe zavedené mezi Smluvními stranami či zvyklostí zachovávaných obecně či v 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14:paraId="64BB1D45" w14:textId="77777777" w:rsidR="009B3A68" w:rsidRPr="00C64B82" w:rsidRDefault="009B3A68" w:rsidP="009B3A68">
      <w:pPr>
        <w:pStyle w:val="Import11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ind w:left="0" w:firstLine="0"/>
        <w:rPr>
          <w:rFonts w:ascii="Calibri" w:hAnsi="Calibri" w:cs="Calibri"/>
          <w:sz w:val="22"/>
          <w:szCs w:val="22"/>
        </w:rPr>
      </w:pPr>
    </w:p>
    <w:p w14:paraId="795ED075" w14:textId="77777777" w:rsidR="009B3A68" w:rsidRPr="00C64B82" w:rsidRDefault="009B3A68" w:rsidP="00A56897">
      <w:pPr>
        <w:pStyle w:val="Import11"/>
        <w:widowControl w:val="0"/>
        <w:numPr>
          <w:ilvl w:val="1"/>
          <w:numId w:val="4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</w:t>
      </w:r>
    </w:p>
    <w:p w14:paraId="45700407" w14:textId="77777777" w:rsidR="009B3A68" w:rsidRPr="00C64B82" w:rsidRDefault="009B3A68" w:rsidP="009B3A68">
      <w:pPr>
        <w:pStyle w:val="Import11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ind w:left="0" w:firstLine="0"/>
        <w:rPr>
          <w:rFonts w:ascii="Calibri" w:hAnsi="Calibri" w:cs="Calibri"/>
          <w:sz w:val="22"/>
          <w:szCs w:val="22"/>
        </w:rPr>
      </w:pPr>
    </w:p>
    <w:p w14:paraId="75574D31" w14:textId="77777777" w:rsidR="009B3A68" w:rsidRPr="00C64B82" w:rsidRDefault="009B3A68" w:rsidP="00A56897">
      <w:pPr>
        <w:pStyle w:val="Import11"/>
        <w:widowControl w:val="0"/>
        <w:numPr>
          <w:ilvl w:val="1"/>
          <w:numId w:val="4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 xml:space="preserve">Započtení pohledávek </w:t>
      </w:r>
      <w:r w:rsidR="00400BC3">
        <w:rPr>
          <w:rFonts w:ascii="Calibri" w:hAnsi="Calibri" w:cs="Calibri"/>
          <w:sz w:val="22"/>
          <w:szCs w:val="22"/>
        </w:rPr>
        <w:t>příkazníka</w:t>
      </w:r>
      <w:r w:rsidR="006A725E">
        <w:rPr>
          <w:rFonts w:ascii="Calibri" w:hAnsi="Calibri" w:cs="Calibri"/>
          <w:sz w:val="22"/>
          <w:szCs w:val="22"/>
        </w:rPr>
        <w:t xml:space="preserve"> za </w:t>
      </w:r>
      <w:r w:rsidR="00400BC3">
        <w:rPr>
          <w:rFonts w:ascii="Calibri" w:hAnsi="Calibri" w:cs="Calibri"/>
          <w:sz w:val="22"/>
          <w:szCs w:val="22"/>
        </w:rPr>
        <w:t>příkazcem</w:t>
      </w:r>
      <w:r w:rsidR="006A725E">
        <w:rPr>
          <w:rFonts w:ascii="Calibri" w:hAnsi="Calibri" w:cs="Calibri"/>
          <w:sz w:val="22"/>
          <w:szCs w:val="22"/>
        </w:rPr>
        <w:t xml:space="preserve"> </w:t>
      </w:r>
      <w:r w:rsidRPr="00C64B82">
        <w:rPr>
          <w:rFonts w:ascii="Calibri" w:hAnsi="Calibri" w:cs="Calibri"/>
          <w:sz w:val="22"/>
          <w:szCs w:val="22"/>
        </w:rPr>
        <w:t xml:space="preserve">proti pohledávkám </w:t>
      </w:r>
      <w:r w:rsidR="00400BC3">
        <w:rPr>
          <w:rFonts w:ascii="Calibri" w:hAnsi="Calibri" w:cs="Calibri"/>
          <w:sz w:val="22"/>
          <w:szCs w:val="22"/>
        </w:rPr>
        <w:t>příkazce</w:t>
      </w:r>
      <w:r w:rsidR="006A725E">
        <w:rPr>
          <w:rFonts w:ascii="Calibri" w:hAnsi="Calibri" w:cs="Calibri"/>
          <w:sz w:val="22"/>
          <w:szCs w:val="22"/>
        </w:rPr>
        <w:t xml:space="preserve"> </w:t>
      </w:r>
      <w:r w:rsidRPr="00C64B82">
        <w:rPr>
          <w:rFonts w:ascii="Calibri" w:hAnsi="Calibri" w:cs="Calibri"/>
          <w:sz w:val="22"/>
          <w:szCs w:val="22"/>
        </w:rPr>
        <w:t xml:space="preserve">vzniklým z této smlouvy nebo v souvislosti s ní se nepřipouští. Smluvní strany vylučují ve vztahu k pohledávkám vzniklým </w:t>
      </w:r>
      <w:r w:rsidR="00400BC3">
        <w:rPr>
          <w:rFonts w:ascii="Calibri" w:hAnsi="Calibri" w:cs="Calibri"/>
          <w:sz w:val="22"/>
          <w:szCs w:val="22"/>
        </w:rPr>
        <w:t>příkazc</w:t>
      </w:r>
      <w:r w:rsidR="006A725E">
        <w:rPr>
          <w:rFonts w:ascii="Calibri" w:hAnsi="Calibri" w:cs="Calibri"/>
          <w:sz w:val="22"/>
          <w:szCs w:val="22"/>
        </w:rPr>
        <w:t xml:space="preserve">i </w:t>
      </w:r>
      <w:r w:rsidRPr="00C64B82">
        <w:rPr>
          <w:rFonts w:ascii="Calibri" w:hAnsi="Calibri" w:cs="Calibri"/>
          <w:sz w:val="22"/>
          <w:szCs w:val="22"/>
        </w:rPr>
        <w:t xml:space="preserve">z této smlouvy nebo v souvislosti s ní aplikaci ust. § 1987 odst. 2 občanského zákoníku a souhlasí s tím, že i nejistá a/nebo neurčitá pohledávka je způsobilá k započtení, avšak pouze do okamžiku případného podání žaloby na plnění z této smlouvy. </w:t>
      </w:r>
    </w:p>
    <w:p w14:paraId="31394A09" w14:textId="77777777" w:rsidR="009B3A68" w:rsidRPr="00C64B82" w:rsidRDefault="009B3A68" w:rsidP="009B3A68">
      <w:pPr>
        <w:pStyle w:val="Import11"/>
        <w:widowControl w:val="0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ind w:hanging="720"/>
        <w:rPr>
          <w:rFonts w:ascii="Calibri" w:hAnsi="Calibri" w:cs="Calibri"/>
          <w:sz w:val="22"/>
          <w:szCs w:val="22"/>
        </w:rPr>
      </w:pPr>
    </w:p>
    <w:p w14:paraId="7DDA1135" w14:textId="614230FB" w:rsidR="009B3A68" w:rsidRPr="00C64B82" w:rsidRDefault="00400BC3" w:rsidP="00A56897">
      <w:pPr>
        <w:pStyle w:val="Import11"/>
        <w:widowControl w:val="0"/>
        <w:numPr>
          <w:ilvl w:val="1"/>
          <w:numId w:val="4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="009B3A68" w:rsidRPr="00C64B82">
        <w:rPr>
          <w:rFonts w:ascii="Calibri" w:hAnsi="Calibri" w:cs="Calibri"/>
          <w:sz w:val="22"/>
          <w:szCs w:val="22"/>
        </w:rPr>
        <w:t xml:space="preserve"> není oprávněn postoupit své pohledávky z této smlouvy za </w:t>
      </w:r>
      <w:r>
        <w:rPr>
          <w:rFonts w:ascii="Calibri" w:hAnsi="Calibri" w:cs="Calibri"/>
          <w:sz w:val="22"/>
          <w:szCs w:val="22"/>
        </w:rPr>
        <w:t>příkazcem</w:t>
      </w:r>
      <w:r w:rsidR="006A725E">
        <w:rPr>
          <w:rFonts w:ascii="Calibri" w:hAnsi="Calibri" w:cs="Calibri"/>
          <w:sz w:val="22"/>
          <w:szCs w:val="22"/>
        </w:rPr>
        <w:t xml:space="preserve"> </w:t>
      </w:r>
      <w:r w:rsidR="009B3A68" w:rsidRPr="00C64B82">
        <w:rPr>
          <w:rFonts w:ascii="Calibri" w:hAnsi="Calibri" w:cs="Calibri"/>
          <w:sz w:val="22"/>
          <w:szCs w:val="22"/>
        </w:rPr>
        <w:t xml:space="preserve">bez předchozího písemného souhlasu </w:t>
      </w:r>
      <w:r>
        <w:rPr>
          <w:rFonts w:ascii="Calibri" w:hAnsi="Calibri" w:cs="Calibri"/>
          <w:sz w:val="22"/>
          <w:szCs w:val="22"/>
        </w:rPr>
        <w:t>příkazce</w:t>
      </w:r>
      <w:r w:rsidR="009B3A68" w:rsidRPr="00C64B82">
        <w:rPr>
          <w:rFonts w:ascii="Calibri" w:hAnsi="Calibri" w:cs="Calibri"/>
          <w:sz w:val="22"/>
          <w:szCs w:val="22"/>
        </w:rPr>
        <w:t xml:space="preserve">, Smluvní strany se tak ohledně pohledávek </w:t>
      </w:r>
      <w:r>
        <w:rPr>
          <w:rFonts w:ascii="Calibri" w:hAnsi="Calibri" w:cs="Calibri"/>
          <w:sz w:val="22"/>
          <w:szCs w:val="22"/>
        </w:rPr>
        <w:t xml:space="preserve">příkazníka </w:t>
      </w:r>
      <w:r w:rsidR="00DE1F88">
        <w:rPr>
          <w:rFonts w:ascii="Calibri" w:hAnsi="Calibri" w:cs="Calibri"/>
          <w:sz w:val="22"/>
          <w:szCs w:val="22"/>
        </w:rPr>
        <w:br/>
      </w:r>
      <w:r w:rsidR="009B3A68" w:rsidRPr="00C64B82">
        <w:rPr>
          <w:rFonts w:ascii="Calibri" w:hAnsi="Calibri" w:cs="Calibri"/>
          <w:sz w:val="22"/>
          <w:szCs w:val="22"/>
        </w:rPr>
        <w:t xml:space="preserve">za </w:t>
      </w:r>
      <w:r>
        <w:rPr>
          <w:rFonts w:ascii="Calibri" w:hAnsi="Calibri" w:cs="Calibri"/>
          <w:sz w:val="22"/>
          <w:szCs w:val="22"/>
        </w:rPr>
        <w:t>příkazcem</w:t>
      </w:r>
      <w:r w:rsidR="006A725E">
        <w:rPr>
          <w:rFonts w:ascii="Calibri" w:hAnsi="Calibri" w:cs="Calibri"/>
          <w:sz w:val="22"/>
          <w:szCs w:val="22"/>
        </w:rPr>
        <w:t xml:space="preserve"> </w:t>
      </w:r>
      <w:r w:rsidR="009B3A68" w:rsidRPr="00C64B82">
        <w:rPr>
          <w:rFonts w:ascii="Calibri" w:hAnsi="Calibri" w:cs="Calibri"/>
          <w:sz w:val="22"/>
          <w:szCs w:val="22"/>
        </w:rPr>
        <w:t xml:space="preserve">v souladu s ust. § 1881 odst. 1 občanského zákoníku dohodly na vyloučení postoupení těchto pohledávek.  </w:t>
      </w:r>
    </w:p>
    <w:p w14:paraId="31D32B92" w14:textId="77777777" w:rsidR="009B3A68" w:rsidRPr="00C64B82" w:rsidRDefault="009B3A68" w:rsidP="009B3A68">
      <w:pPr>
        <w:pStyle w:val="Import11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ind w:left="0" w:firstLine="0"/>
        <w:rPr>
          <w:rFonts w:ascii="Calibri" w:hAnsi="Calibri" w:cs="Calibri"/>
          <w:sz w:val="22"/>
          <w:szCs w:val="22"/>
        </w:rPr>
      </w:pPr>
    </w:p>
    <w:p w14:paraId="0D3B49B2" w14:textId="190B4AD3" w:rsidR="009B3A68" w:rsidRPr="006A725E" w:rsidRDefault="009B3A68" w:rsidP="00A56897">
      <w:pPr>
        <w:pStyle w:val="Import11"/>
        <w:widowControl w:val="0"/>
        <w:numPr>
          <w:ilvl w:val="1"/>
          <w:numId w:val="4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>Tuto smlouvu lze měnit pouze písemnou formou. K</w:t>
      </w:r>
      <w:r w:rsidR="00DE1F88">
        <w:rPr>
          <w:rFonts w:ascii="Calibri" w:hAnsi="Calibri" w:cs="Calibri"/>
          <w:sz w:val="22"/>
          <w:szCs w:val="22"/>
        </w:rPr>
        <w:t> </w:t>
      </w:r>
      <w:r w:rsidRPr="00C64B82">
        <w:rPr>
          <w:rFonts w:ascii="Calibri" w:hAnsi="Calibri" w:cs="Calibri"/>
          <w:sz w:val="22"/>
          <w:szCs w:val="22"/>
        </w:rPr>
        <w:t>ujednáním</w:t>
      </w:r>
      <w:r w:rsidR="00DE1F88">
        <w:rPr>
          <w:rFonts w:ascii="Calibri" w:hAnsi="Calibri" w:cs="Calibri"/>
          <w:sz w:val="22"/>
          <w:szCs w:val="22"/>
        </w:rPr>
        <w:t>,</w:t>
      </w:r>
      <w:r w:rsidRPr="00C64B82">
        <w:rPr>
          <w:rFonts w:ascii="Calibri" w:hAnsi="Calibri" w:cs="Calibri"/>
          <w:sz w:val="22"/>
          <w:szCs w:val="22"/>
        </w:rPr>
        <w:t xml:space="preserve"> byť jen o vedlejších náležitostech této smlouvy týkajících se práv a povinností Smluvních stran v souvislosti s obsahem </w:t>
      </w:r>
      <w:r w:rsidR="00DE1F88">
        <w:rPr>
          <w:rFonts w:ascii="Calibri" w:hAnsi="Calibri" w:cs="Calibri"/>
          <w:sz w:val="22"/>
          <w:szCs w:val="22"/>
        </w:rPr>
        <w:br/>
      </w:r>
      <w:r w:rsidRPr="00C64B82">
        <w:rPr>
          <w:rFonts w:ascii="Calibri" w:hAnsi="Calibri" w:cs="Calibri"/>
          <w:sz w:val="22"/>
          <w:szCs w:val="22"/>
        </w:rPr>
        <w:t>a předmětem této smlouvy učiněným Smluvními stranami v</w:t>
      </w:r>
      <w:r w:rsidR="00DE1F88">
        <w:rPr>
          <w:rFonts w:ascii="Calibri" w:hAnsi="Calibri" w:cs="Calibri"/>
          <w:sz w:val="22"/>
          <w:szCs w:val="22"/>
        </w:rPr>
        <w:t> </w:t>
      </w:r>
      <w:r w:rsidRPr="00C64B82">
        <w:rPr>
          <w:rFonts w:ascii="Calibri" w:hAnsi="Calibri" w:cs="Calibri"/>
          <w:sz w:val="22"/>
          <w:szCs w:val="22"/>
        </w:rPr>
        <w:t>jiné</w:t>
      </w:r>
      <w:r w:rsidR="00DE1F88">
        <w:rPr>
          <w:rFonts w:ascii="Calibri" w:hAnsi="Calibri" w:cs="Calibri"/>
          <w:sz w:val="22"/>
          <w:szCs w:val="22"/>
        </w:rPr>
        <w:t>,</w:t>
      </w:r>
      <w:r w:rsidRPr="00C64B82">
        <w:rPr>
          <w:rFonts w:ascii="Calibri" w:hAnsi="Calibri" w:cs="Calibri"/>
          <w:sz w:val="22"/>
          <w:szCs w:val="22"/>
        </w:rPr>
        <w:t xml:space="preserve"> než písemné formě se nepřihlíží. </w:t>
      </w:r>
      <w:r w:rsidRPr="00C64B82">
        <w:rPr>
          <w:rFonts w:ascii="Calibri" w:hAnsi="Calibri" w:cs="Calibri"/>
          <w:spacing w:val="-4"/>
          <w:sz w:val="22"/>
          <w:szCs w:val="22"/>
        </w:rPr>
        <w:t>Za písemnou formu nebude pro tento účel považována výměna e-mailových či jiných elektronických zpráv.</w:t>
      </w:r>
    </w:p>
    <w:p w14:paraId="3686FA58" w14:textId="77777777" w:rsidR="006A725E" w:rsidRPr="00C64B82" w:rsidRDefault="006A725E" w:rsidP="006A725E">
      <w:pPr>
        <w:pStyle w:val="Import11"/>
        <w:widowControl w:val="0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ind w:left="567" w:firstLine="0"/>
        <w:rPr>
          <w:rFonts w:ascii="Calibri" w:hAnsi="Calibri" w:cs="Calibri"/>
          <w:sz w:val="22"/>
          <w:szCs w:val="22"/>
        </w:rPr>
      </w:pPr>
    </w:p>
    <w:p w14:paraId="733EE326" w14:textId="77777777" w:rsidR="009B3A68" w:rsidRPr="00C64B82" w:rsidRDefault="009B3A68" w:rsidP="00A56897">
      <w:pPr>
        <w:pStyle w:val="Import11"/>
        <w:widowControl w:val="0"/>
        <w:numPr>
          <w:ilvl w:val="1"/>
          <w:numId w:val="4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pacing w:val="-4"/>
          <w:sz w:val="22"/>
          <w:szCs w:val="22"/>
        </w:rPr>
        <w:t>V případech, kdy to zákon nebo tato</w:t>
      </w:r>
      <w:r w:rsidR="006A725E">
        <w:rPr>
          <w:rFonts w:ascii="Calibri" w:hAnsi="Calibri" w:cs="Calibri"/>
          <w:spacing w:val="-4"/>
          <w:sz w:val="22"/>
          <w:szCs w:val="22"/>
        </w:rPr>
        <w:t xml:space="preserve"> smlouva připouští, je </w:t>
      </w:r>
      <w:r w:rsidR="00400BC3">
        <w:rPr>
          <w:rFonts w:ascii="Calibri" w:hAnsi="Calibri" w:cs="Calibri"/>
          <w:spacing w:val="-4"/>
          <w:sz w:val="22"/>
          <w:szCs w:val="22"/>
        </w:rPr>
        <w:t>příkazce</w:t>
      </w:r>
      <w:r w:rsidR="006A725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64B82">
        <w:rPr>
          <w:rFonts w:ascii="Calibri" w:hAnsi="Calibri" w:cs="Calibri"/>
          <w:spacing w:val="-4"/>
          <w:sz w:val="22"/>
          <w:szCs w:val="22"/>
        </w:rPr>
        <w:t xml:space="preserve">oprávněn od této smlouvy odstoupit bez časového omezení ve vztahu k okamžiku, kdy k důvodu, pro který </w:t>
      </w:r>
      <w:r w:rsidR="00400BC3">
        <w:rPr>
          <w:rFonts w:ascii="Calibri" w:hAnsi="Calibri" w:cs="Calibri"/>
          <w:spacing w:val="-4"/>
          <w:sz w:val="22"/>
          <w:szCs w:val="22"/>
        </w:rPr>
        <w:t>příkazce</w:t>
      </w:r>
      <w:r w:rsidRPr="00C64B82">
        <w:rPr>
          <w:rFonts w:ascii="Calibri" w:hAnsi="Calibri" w:cs="Calibri"/>
          <w:spacing w:val="-4"/>
          <w:sz w:val="22"/>
          <w:szCs w:val="22"/>
        </w:rPr>
        <w:t xml:space="preserve"> může od smlouvy odstoupit, došlo.</w:t>
      </w:r>
    </w:p>
    <w:p w14:paraId="4E9D1932" w14:textId="77777777" w:rsidR="009B3A68" w:rsidRPr="00C64B82" w:rsidRDefault="009B3A68" w:rsidP="009B3A68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ind w:left="567" w:hanging="56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BDC7EAF" w14:textId="77777777" w:rsidR="009B3A68" w:rsidRDefault="009B3A68" w:rsidP="009B3A68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ind w:left="567" w:hanging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C64B82">
        <w:rPr>
          <w:rFonts w:ascii="Calibri" w:hAnsi="Calibri" w:cs="Calibri"/>
          <w:b/>
          <w:bCs/>
          <w:sz w:val="22"/>
          <w:szCs w:val="22"/>
        </w:rPr>
        <w:t xml:space="preserve">Článek </w:t>
      </w:r>
      <w:r w:rsidR="006A725E">
        <w:rPr>
          <w:rFonts w:ascii="Calibri" w:hAnsi="Calibri" w:cs="Calibri"/>
          <w:b/>
          <w:bCs/>
          <w:sz w:val="22"/>
          <w:szCs w:val="22"/>
        </w:rPr>
        <w:t>8</w:t>
      </w:r>
    </w:p>
    <w:p w14:paraId="54F4F283" w14:textId="77777777" w:rsidR="006A725E" w:rsidRPr="006A725E" w:rsidRDefault="006A725E" w:rsidP="009B3A68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ind w:left="567" w:hanging="567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A725E">
        <w:rPr>
          <w:rFonts w:ascii="Calibri" w:hAnsi="Calibri" w:cs="Calibri"/>
          <w:b/>
          <w:bCs/>
          <w:sz w:val="22"/>
          <w:szCs w:val="22"/>
          <w:u w:val="single"/>
        </w:rPr>
        <w:t xml:space="preserve">Závěrečná ujednání </w:t>
      </w:r>
    </w:p>
    <w:p w14:paraId="54087E01" w14:textId="77777777" w:rsidR="009B3A68" w:rsidRPr="00C64B82" w:rsidRDefault="009B3A68" w:rsidP="00A56897">
      <w:pPr>
        <w:pStyle w:val="Import11"/>
        <w:widowControl w:val="0"/>
        <w:numPr>
          <w:ilvl w:val="0"/>
          <w:numId w:val="5"/>
        </w:numPr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718"/>
        </w:tabs>
        <w:spacing w:line="240" w:lineRule="atLeast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>Tato smlouva může být měněna, doplňována nebo rušena jen písemnou formou po dohodě odpovědných zástupců smluvních stran, a to vzestupně číslovanými dodatky.</w:t>
      </w:r>
    </w:p>
    <w:p w14:paraId="64D6D436" w14:textId="77777777" w:rsidR="009B3A68" w:rsidRPr="00C64B82" w:rsidRDefault="009B3A68" w:rsidP="009B3A68">
      <w:pPr>
        <w:pStyle w:val="Import11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718"/>
        </w:tabs>
        <w:spacing w:line="240" w:lineRule="atLeast"/>
        <w:ind w:left="567" w:hanging="567"/>
        <w:rPr>
          <w:rFonts w:ascii="Calibri" w:hAnsi="Calibri" w:cs="Calibri"/>
          <w:sz w:val="22"/>
          <w:szCs w:val="22"/>
        </w:rPr>
      </w:pPr>
    </w:p>
    <w:p w14:paraId="20981261" w14:textId="6C20F2E1" w:rsidR="009B3A68" w:rsidRPr="00C64B82" w:rsidRDefault="009B3A68" w:rsidP="00A56897">
      <w:pPr>
        <w:pStyle w:val="Import11"/>
        <w:widowControl w:val="0"/>
        <w:numPr>
          <w:ilvl w:val="0"/>
          <w:numId w:val="5"/>
        </w:numPr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732"/>
        </w:tabs>
        <w:spacing w:line="240" w:lineRule="atLeast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>Smluvní strany se dohodly, že práva a povinnosti neupravené touto smlouvou se budou řídit příslušnými ustanoveními zákona č. 89/2012 Sb., občanský zákoník</w:t>
      </w:r>
      <w:r w:rsidR="008D48E1" w:rsidRPr="008D48E1">
        <w:rPr>
          <w:rFonts w:asciiTheme="minorHAnsi" w:hAnsiTheme="minorHAnsi" w:cstheme="minorHAnsi"/>
        </w:rPr>
        <w:t xml:space="preserve"> </w:t>
      </w:r>
      <w:r w:rsidR="008D48E1" w:rsidRPr="008D48E1">
        <w:rPr>
          <w:rFonts w:ascii="Calibri" w:hAnsi="Calibri" w:cs="Calibri"/>
          <w:sz w:val="22"/>
          <w:szCs w:val="22"/>
        </w:rPr>
        <w:t>ve znění pozdějších předpisů</w:t>
      </w:r>
      <w:r w:rsidRPr="00C64B82">
        <w:rPr>
          <w:rFonts w:ascii="Calibri" w:hAnsi="Calibri" w:cs="Calibri"/>
          <w:sz w:val="22"/>
          <w:szCs w:val="22"/>
        </w:rPr>
        <w:t xml:space="preserve"> a ostatních právních předpisů platných ke dni uzavření smlouvy.</w:t>
      </w:r>
    </w:p>
    <w:p w14:paraId="0505E943" w14:textId="77777777" w:rsidR="009B3A68" w:rsidRPr="00C64B82" w:rsidRDefault="009B3A68" w:rsidP="009B3A68">
      <w:pPr>
        <w:pStyle w:val="Import11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732"/>
        </w:tabs>
        <w:spacing w:line="240" w:lineRule="atLeast"/>
        <w:ind w:left="567" w:hanging="567"/>
        <w:rPr>
          <w:rFonts w:ascii="Calibri" w:hAnsi="Calibri" w:cs="Calibri"/>
          <w:sz w:val="22"/>
          <w:szCs w:val="22"/>
        </w:rPr>
      </w:pPr>
    </w:p>
    <w:p w14:paraId="4ED25088" w14:textId="4A7674B1" w:rsidR="009B3A68" w:rsidRPr="00DE1F88" w:rsidRDefault="009B3A68" w:rsidP="00A56897">
      <w:pPr>
        <w:pStyle w:val="Import11"/>
        <w:widowControl w:val="0"/>
        <w:numPr>
          <w:ilvl w:val="0"/>
          <w:numId w:val="5"/>
        </w:numPr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732"/>
        </w:tabs>
        <w:spacing w:line="240" w:lineRule="atLeast"/>
        <w:rPr>
          <w:rFonts w:ascii="Calibri" w:hAnsi="Calibri" w:cs="Calibri"/>
          <w:sz w:val="22"/>
          <w:szCs w:val="22"/>
        </w:rPr>
      </w:pPr>
      <w:r w:rsidRPr="00DE1F88">
        <w:rPr>
          <w:rFonts w:ascii="Calibri" w:hAnsi="Calibri" w:cs="Calibri"/>
          <w:sz w:val="22"/>
          <w:szCs w:val="22"/>
        </w:rPr>
        <w:t>Smluvní strany se zavazují, že obchodní a technické informace, které jim byly svěřeny druhou Smluvní stranou, nezpřístupní třetím osobám bez písemného souhlasu druhé strany a nepoužijí tyto informace k jiným účelům</w:t>
      </w:r>
      <w:r w:rsidR="00DE1F88">
        <w:rPr>
          <w:rFonts w:ascii="Calibri" w:hAnsi="Calibri" w:cs="Calibri"/>
          <w:sz w:val="22"/>
          <w:szCs w:val="22"/>
        </w:rPr>
        <w:t xml:space="preserve"> </w:t>
      </w:r>
      <w:r w:rsidRPr="00DE1F88">
        <w:rPr>
          <w:rFonts w:ascii="Calibri" w:hAnsi="Calibri" w:cs="Calibri"/>
          <w:sz w:val="22"/>
          <w:szCs w:val="22"/>
        </w:rPr>
        <w:t xml:space="preserve">než k plnění podmínek této smlouvy. Tímto ujednáním není dotčena povinnost </w:t>
      </w:r>
      <w:r w:rsidR="00400BC3" w:rsidRPr="00DE1F88">
        <w:rPr>
          <w:rFonts w:ascii="Calibri" w:hAnsi="Calibri" w:cs="Calibri"/>
          <w:sz w:val="22"/>
          <w:szCs w:val="22"/>
        </w:rPr>
        <w:t>příkazce</w:t>
      </w:r>
      <w:r w:rsidR="006A725E" w:rsidRPr="00DE1F88">
        <w:rPr>
          <w:rFonts w:ascii="Calibri" w:hAnsi="Calibri" w:cs="Calibri"/>
          <w:sz w:val="22"/>
          <w:szCs w:val="22"/>
        </w:rPr>
        <w:t xml:space="preserve"> </w:t>
      </w:r>
      <w:r w:rsidRPr="00DE1F88">
        <w:rPr>
          <w:rFonts w:ascii="Calibri" w:hAnsi="Calibri" w:cs="Calibri"/>
          <w:sz w:val="22"/>
          <w:szCs w:val="22"/>
        </w:rPr>
        <w:t xml:space="preserve">poskytovat informace v souladu se zákonem č. 106/1999 Sb., </w:t>
      </w:r>
      <w:r w:rsidR="00DE1F88" w:rsidRPr="00DE1F88">
        <w:rPr>
          <w:rFonts w:ascii="Calibri" w:hAnsi="Calibri" w:cs="Calibri"/>
          <w:sz w:val="22"/>
          <w:szCs w:val="22"/>
        </w:rPr>
        <w:br/>
      </w:r>
      <w:r w:rsidRPr="00DE1F88">
        <w:rPr>
          <w:rFonts w:ascii="Calibri" w:hAnsi="Calibri" w:cs="Calibri"/>
          <w:sz w:val="22"/>
          <w:szCs w:val="22"/>
        </w:rPr>
        <w:t>o svobodném přístupu k informacím, v platném znění.</w:t>
      </w:r>
    </w:p>
    <w:p w14:paraId="02C083CE" w14:textId="77777777" w:rsidR="0025231D" w:rsidRPr="00DE1F88" w:rsidRDefault="0025231D" w:rsidP="0025231D">
      <w:pPr>
        <w:pStyle w:val="Import11"/>
        <w:widowControl w:val="0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732"/>
        </w:tabs>
        <w:spacing w:line="240" w:lineRule="atLeast"/>
        <w:ind w:left="567" w:firstLine="0"/>
        <w:rPr>
          <w:rFonts w:ascii="Calibri" w:hAnsi="Calibri" w:cs="Calibri"/>
          <w:sz w:val="22"/>
          <w:szCs w:val="22"/>
        </w:rPr>
      </w:pPr>
    </w:p>
    <w:p w14:paraId="1F8F9DC1" w14:textId="3D6782B7" w:rsidR="0025231D" w:rsidRPr="00DE1F88" w:rsidRDefault="0025231D" w:rsidP="00A56897">
      <w:pPr>
        <w:pStyle w:val="Import11"/>
        <w:widowControl w:val="0"/>
        <w:numPr>
          <w:ilvl w:val="0"/>
          <w:numId w:val="5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rPr>
          <w:rFonts w:ascii="Calibri" w:hAnsi="Calibri" w:cs="Calibri"/>
          <w:sz w:val="22"/>
          <w:szCs w:val="22"/>
        </w:rPr>
      </w:pPr>
      <w:r w:rsidRPr="00DE1F88">
        <w:rPr>
          <w:rFonts w:ascii="Calibri" w:hAnsi="Calibri" w:cs="Calibri"/>
          <w:sz w:val="22"/>
          <w:szCs w:val="22"/>
        </w:rPr>
        <w:t xml:space="preserve">Tato smlouva neobsahuje žádné skutečnosti, které lze označit jako obchodní tajemství dle ust. </w:t>
      </w:r>
      <w:r w:rsidR="00DE1F88">
        <w:rPr>
          <w:rFonts w:ascii="Calibri" w:hAnsi="Calibri" w:cs="Calibri"/>
          <w:sz w:val="22"/>
          <w:szCs w:val="22"/>
        </w:rPr>
        <w:br/>
      </w:r>
      <w:r w:rsidRPr="00DE1F88">
        <w:rPr>
          <w:rFonts w:ascii="Calibri" w:hAnsi="Calibri" w:cs="Calibri"/>
          <w:sz w:val="22"/>
          <w:szCs w:val="22"/>
        </w:rPr>
        <w:t>§ 504 zákona č, 89/2012 Sb., či jiných právních předpisů.</w:t>
      </w:r>
    </w:p>
    <w:p w14:paraId="63A3C895" w14:textId="77777777" w:rsidR="0025231D" w:rsidRPr="009F474D" w:rsidRDefault="0025231D" w:rsidP="0025231D">
      <w:pPr>
        <w:pStyle w:val="Import11"/>
        <w:widowControl w:val="0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732"/>
        </w:tabs>
        <w:spacing w:line="240" w:lineRule="atLeast"/>
        <w:ind w:left="567" w:firstLine="0"/>
        <w:rPr>
          <w:rFonts w:ascii="Calibri" w:hAnsi="Calibri" w:cs="Calibri"/>
          <w:sz w:val="22"/>
          <w:szCs w:val="22"/>
        </w:rPr>
      </w:pPr>
    </w:p>
    <w:p w14:paraId="0EDF175A" w14:textId="66DFC55F" w:rsidR="0025231D" w:rsidRPr="003373A5" w:rsidRDefault="0025231D" w:rsidP="00A56897">
      <w:pPr>
        <w:pStyle w:val="Import11"/>
        <w:widowControl w:val="0"/>
        <w:numPr>
          <w:ilvl w:val="0"/>
          <w:numId w:val="5"/>
        </w:numPr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732"/>
        </w:tabs>
        <w:spacing w:line="240" w:lineRule="atLeast"/>
        <w:rPr>
          <w:rFonts w:ascii="Calibri" w:hAnsi="Calibri" w:cs="Calibri"/>
          <w:sz w:val="22"/>
          <w:szCs w:val="22"/>
        </w:rPr>
      </w:pPr>
      <w:r w:rsidRPr="00175ACA">
        <w:rPr>
          <w:rFonts w:ascii="Calibri" w:hAnsi="Calibri" w:cs="Calibri"/>
          <w:sz w:val="22"/>
          <w:szCs w:val="22"/>
        </w:rPr>
        <w:lastRenderedPageBreak/>
        <w:t>P</w:t>
      </w:r>
      <w:r w:rsidR="00DE1F88">
        <w:rPr>
          <w:rFonts w:ascii="Calibri" w:hAnsi="Calibri" w:cs="Calibri"/>
          <w:sz w:val="22"/>
          <w:szCs w:val="22"/>
        </w:rPr>
        <w:t>říkazník</w:t>
      </w:r>
      <w:r w:rsidRPr="00175ACA">
        <w:rPr>
          <w:rFonts w:ascii="Calibri" w:hAnsi="Calibri" w:cs="Calibri"/>
          <w:sz w:val="22"/>
          <w:szCs w:val="22"/>
        </w:rPr>
        <w:t xml:space="preserve"> výslovně souhlasí se zveřejněním podmínek této smlouvy v rozsahu a za podmínek vyplývajících z příslušných právních předpisů, jakož i s uveřejněním této smlouvy v registru smluv dle zákona č. 340/2015 Sb., o zvláštních podmínkách účinnosti některých smluv, uveřejňování těchto smluv a o registru smluv (zákon o registru smluv), ve znění pozdějších předpisů. </w:t>
      </w:r>
      <w:bookmarkStart w:id="0" w:name="_Hlk33612245"/>
      <w:r w:rsidR="00DE1F88">
        <w:rPr>
          <w:rFonts w:ascii="Calibri" w:hAnsi="Calibri" w:cs="Calibri"/>
          <w:sz w:val="22"/>
          <w:szCs w:val="22"/>
        </w:rPr>
        <w:t>Příkazce</w:t>
      </w:r>
      <w:r w:rsidRPr="00175ACA">
        <w:rPr>
          <w:rFonts w:ascii="Calibri" w:hAnsi="Calibri" w:cs="Calibri"/>
          <w:sz w:val="22"/>
          <w:szCs w:val="22"/>
        </w:rPr>
        <w:t xml:space="preserve"> se zavazuje, že zajistí zveřejnění této smlouvy v registru smluv.</w:t>
      </w:r>
      <w:bookmarkEnd w:id="0"/>
    </w:p>
    <w:p w14:paraId="75685D26" w14:textId="77777777" w:rsidR="009B3A68" w:rsidRPr="00C64B82" w:rsidRDefault="009B3A68" w:rsidP="009B3A68">
      <w:pPr>
        <w:pStyle w:val="Import11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732"/>
        </w:tabs>
        <w:spacing w:line="240" w:lineRule="atLeast"/>
        <w:ind w:left="567" w:hanging="567"/>
        <w:rPr>
          <w:rFonts w:ascii="Calibri" w:hAnsi="Calibri" w:cs="Calibri"/>
          <w:sz w:val="22"/>
          <w:szCs w:val="22"/>
        </w:rPr>
      </w:pPr>
    </w:p>
    <w:p w14:paraId="292EAC2A" w14:textId="77777777" w:rsidR="009B3A68" w:rsidRPr="00C64B82" w:rsidRDefault="009B3A68" w:rsidP="00A56897">
      <w:pPr>
        <w:pStyle w:val="Import11"/>
        <w:widowControl w:val="0"/>
        <w:numPr>
          <w:ilvl w:val="0"/>
          <w:numId w:val="5"/>
        </w:numPr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718"/>
        </w:tabs>
        <w:spacing w:line="240" w:lineRule="atLeast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 xml:space="preserve">Tato smlouva je sepsána ve dvou (2) vyhotoveních, v nichž není nic škrtáno, přepisováno ani dopisováno, a z nichž každý má platnost originálu. </w:t>
      </w:r>
      <w:r w:rsidR="006A725E">
        <w:rPr>
          <w:rFonts w:ascii="Calibri" w:hAnsi="Calibri" w:cs="Calibri"/>
          <w:sz w:val="22"/>
          <w:szCs w:val="22"/>
        </w:rPr>
        <w:t xml:space="preserve">Každá smluvní strana </w:t>
      </w:r>
      <w:r w:rsidRPr="00C64B82">
        <w:rPr>
          <w:rFonts w:ascii="Calibri" w:hAnsi="Calibri" w:cs="Calibri"/>
          <w:sz w:val="22"/>
          <w:szCs w:val="22"/>
        </w:rPr>
        <w:t xml:space="preserve">obdrží po jednom vyhotovení. Obě vyhotovení této smlouvy mají stejnou platnost. </w:t>
      </w:r>
    </w:p>
    <w:p w14:paraId="7E8F9135" w14:textId="77777777" w:rsidR="009B3A68" w:rsidRPr="00C64B82" w:rsidRDefault="009B3A68" w:rsidP="009B3A68">
      <w:pPr>
        <w:pStyle w:val="Import11"/>
        <w:widowControl w:val="0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718"/>
        </w:tabs>
        <w:spacing w:line="240" w:lineRule="atLeast"/>
        <w:ind w:left="0" w:firstLine="0"/>
        <w:rPr>
          <w:rFonts w:ascii="Calibri" w:hAnsi="Calibri" w:cs="Calibri"/>
          <w:sz w:val="22"/>
          <w:szCs w:val="22"/>
        </w:rPr>
      </w:pPr>
    </w:p>
    <w:p w14:paraId="64C2A92B" w14:textId="77777777" w:rsidR="006A725E" w:rsidRDefault="009B3A68" w:rsidP="00A56897">
      <w:pPr>
        <w:pStyle w:val="Import11"/>
        <w:widowControl w:val="0"/>
        <w:numPr>
          <w:ilvl w:val="0"/>
          <w:numId w:val="5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>Na důkaz pravé, svobodné a shodné vůle obou účastníků připojují oprávnění zástupci Smluvních stran své vlastnoruční podpisy.</w:t>
      </w:r>
    </w:p>
    <w:p w14:paraId="1AE0CDD6" w14:textId="77777777" w:rsidR="006A725E" w:rsidRDefault="006A725E" w:rsidP="006A725E">
      <w:pPr>
        <w:pStyle w:val="Import11"/>
        <w:widowControl w:val="0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ind w:left="567" w:firstLine="0"/>
        <w:rPr>
          <w:rFonts w:ascii="Calibri" w:hAnsi="Calibri" w:cs="Calibri"/>
          <w:sz w:val="22"/>
          <w:szCs w:val="22"/>
        </w:rPr>
      </w:pPr>
    </w:p>
    <w:p w14:paraId="1AA79D4E" w14:textId="77777777" w:rsidR="006F22E9" w:rsidRPr="006A725E" w:rsidRDefault="006F22E9" w:rsidP="006F22E9">
      <w:pPr>
        <w:pStyle w:val="Import11"/>
        <w:widowControl w:val="0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ind w:left="567" w:firstLine="0"/>
        <w:rPr>
          <w:rFonts w:ascii="Calibri" w:hAnsi="Calibri" w:cs="Calibri"/>
          <w:sz w:val="22"/>
          <w:szCs w:val="22"/>
        </w:rPr>
      </w:pPr>
    </w:p>
    <w:p w14:paraId="24625CAA" w14:textId="77777777" w:rsidR="009B3A68" w:rsidRPr="00C64B82" w:rsidRDefault="009B3A68" w:rsidP="009B3A68">
      <w:pPr>
        <w:pStyle w:val="Import11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tLeast"/>
        <w:ind w:left="567" w:hanging="567"/>
        <w:rPr>
          <w:rFonts w:ascii="Calibri" w:hAnsi="Calibri" w:cs="Calibri"/>
          <w:sz w:val="22"/>
          <w:szCs w:val="22"/>
        </w:rPr>
      </w:pPr>
    </w:p>
    <w:p w14:paraId="6C89AD63" w14:textId="77777777" w:rsidR="009B3A68" w:rsidRPr="00C64B82" w:rsidRDefault="009B3A68" w:rsidP="009B3A68">
      <w:pPr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 w:rsidRPr="00C64B82">
        <w:rPr>
          <w:rFonts w:ascii="Calibri" w:hAnsi="Calibri" w:cs="Calibri"/>
          <w:b/>
          <w:bCs/>
          <w:sz w:val="22"/>
          <w:szCs w:val="22"/>
        </w:rPr>
        <w:t xml:space="preserve">Za </w:t>
      </w:r>
      <w:r w:rsidR="00400BC3">
        <w:rPr>
          <w:rFonts w:ascii="Calibri" w:hAnsi="Calibri" w:cs="Calibri"/>
          <w:b/>
          <w:bCs/>
          <w:sz w:val="22"/>
          <w:szCs w:val="22"/>
        </w:rPr>
        <w:t>příkazce</w:t>
      </w:r>
      <w:r w:rsidRPr="00C64B82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C64B82">
        <w:rPr>
          <w:rFonts w:ascii="Calibri" w:hAnsi="Calibri" w:cs="Calibri"/>
          <w:b/>
          <w:bCs/>
          <w:sz w:val="22"/>
          <w:szCs w:val="22"/>
        </w:rPr>
        <w:tab/>
      </w:r>
      <w:r w:rsidRPr="00C64B82">
        <w:rPr>
          <w:rFonts w:ascii="Calibri" w:hAnsi="Calibri" w:cs="Calibri"/>
          <w:b/>
          <w:bCs/>
          <w:sz w:val="22"/>
          <w:szCs w:val="22"/>
        </w:rPr>
        <w:tab/>
      </w:r>
      <w:r w:rsidRPr="00C64B82">
        <w:rPr>
          <w:rFonts w:ascii="Calibri" w:hAnsi="Calibri" w:cs="Calibri"/>
          <w:b/>
          <w:bCs/>
          <w:sz w:val="22"/>
          <w:szCs w:val="22"/>
        </w:rPr>
        <w:tab/>
      </w:r>
      <w:r w:rsidRPr="00C64B82">
        <w:rPr>
          <w:rFonts w:ascii="Calibri" w:hAnsi="Calibri" w:cs="Calibri"/>
          <w:b/>
          <w:bCs/>
          <w:sz w:val="22"/>
          <w:szCs w:val="22"/>
        </w:rPr>
        <w:tab/>
      </w:r>
      <w:r w:rsidRPr="00C64B82">
        <w:rPr>
          <w:rFonts w:ascii="Calibri" w:hAnsi="Calibri" w:cs="Calibri"/>
          <w:b/>
          <w:bCs/>
          <w:sz w:val="22"/>
          <w:szCs w:val="22"/>
        </w:rPr>
        <w:tab/>
      </w:r>
      <w:r w:rsidRPr="00C64B82">
        <w:rPr>
          <w:rFonts w:ascii="Calibri" w:hAnsi="Calibri" w:cs="Calibri"/>
          <w:b/>
          <w:bCs/>
          <w:sz w:val="22"/>
          <w:szCs w:val="22"/>
        </w:rPr>
        <w:tab/>
        <w:t xml:space="preserve">Za </w:t>
      </w:r>
      <w:r w:rsidR="00400BC3">
        <w:rPr>
          <w:rFonts w:ascii="Calibri" w:hAnsi="Calibri" w:cs="Calibri"/>
          <w:b/>
          <w:bCs/>
          <w:sz w:val="22"/>
          <w:szCs w:val="22"/>
        </w:rPr>
        <w:t>příkazníka</w:t>
      </w:r>
      <w:r w:rsidRPr="00C64B82">
        <w:rPr>
          <w:rFonts w:ascii="Calibri" w:hAnsi="Calibri" w:cs="Calibri"/>
          <w:b/>
          <w:bCs/>
          <w:sz w:val="22"/>
          <w:szCs w:val="22"/>
        </w:rPr>
        <w:t>:</w:t>
      </w:r>
    </w:p>
    <w:p w14:paraId="78CDA1AD" w14:textId="77777777" w:rsidR="009B3A68" w:rsidRPr="00C64B82" w:rsidRDefault="009B3A68" w:rsidP="009B3A68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03C06DA7" w14:textId="583BAB4B" w:rsidR="009B3A68" w:rsidRPr="00C64B82" w:rsidRDefault="009B3A68" w:rsidP="009B3A68">
      <w:pPr>
        <w:spacing w:line="240" w:lineRule="atLeast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 xml:space="preserve">Datum: </w:t>
      </w:r>
      <w:r w:rsidR="00D60C5E">
        <w:rPr>
          <w:rFonts w:ascii="Calibri" w:hAnsi="Calibri" w:cs="Calibri"/>
          <w:sz w:val="22"/>
          <w:szCs w:val="22"/>
        </w:rPr>
        <w:t>18.12.2023</w:t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  <w:t>Datum:</w:t>
      </w:r>
      <w:r w:rsidR="00D60C5E">
        <w:rPr>
          <w:rFonts w:ascii="Calibri" w:hAnsi="Calibri" w:cs="Calibri"/>
          <w:sz w:val="22"/>
          <w:szCs w:val="22"/>
        </w:rPr>
        <w:t xml:space="preserve"> 18.12.2023</w:t>
      </w:r>
    </w:p>
    <w:p w14:paraId="083B4044" w14:textId="3632AC5B" w:rsidR="009B3A68" w:rsidRPr="00C64B82" w:rsidRDefault="009B3A68" w:rsidP="009B3A68">
      <w:pPr>
        <w:spacing w:line="240" w:lineRule="atLeast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 xml:space="preserve">Místo: </w:t>
      </w:r>
      <w:r w:rsidRPr="00C64B82">
        <w:rPr>
          <w:rFonts w:ascii="Calibri" w:hAnsi="Calibri" w:cs="Calibri"/>
          <w:sz w:val="22"/>
          <w:szCs w:val="22"/>
        </w:rPr>
        <w:tab/>
      </w:r>
      <w:r w:rsidR="00D60C5E">
        <w:rPr>
          <w:rFonts w:ascii="Calibri" w:hAnsi="Calibri" w:cs="Calibri"/>
          <w:sz w:val="22"/>
          <w:szCs w:val="22"/>
        </w:rPr>
        <w:t>Ostrava</w:t>
      </w:r>
      <w:r w:rsidR="00D60C5E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  <w:t xml:space="preserve">Místo: </w:t>
      </w:r>
      <w:r w:rsidRPr="00C64B82">
        <w:rPr>
          <w:rFonts w:ascii="Calibri" w:hAnsi="Calibri" w:cs="Calibri"/>
          <w:sz w:val="22"/>
          <w:szCs w:val="22"/>
        </w:rPr>
        <w:tab/>
      </w:r>
      <w:r w:rsidR="00D60C5E">
        <w:rPr>
          <w:rFonts w:ascii="Calibri" w:hAnsi="Calibri" w:cs="Calibri"/>
          <w:sz w:val="22"/>
          <w:szCs w:val="22"/>
        </w:rPr>
        <w:t>Ostrava</w:t>
      </w:r>
    </w:p>
    <w:p w14:paraId="641D24B4" w14:textId="77777777" w:rsidR="009B3A68" w:rsidRPr="00C64B82" w:rsidRDefault="009B3A68" w:rsidP="009B3A68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4D15E97A" w14:textId="77777777" w:rsidR="009B3A68" w:rsidRPr="00C64B82" w:rsidRDefault="009B3A68" w:rsidP="009B3A68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5CAAD039" w14:textId="77777777" w:rsidR="009B3A68" w:rsidRPr="00C64B82" w:rsidRDefault="009B3A68" w:rsidP="009B3A68">
      <w:pPr>
        <w:spacing w:line="240" w:lineRule="atLeast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>_________________________</w:t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  <w:t>___________________________</w:t>
      </w:r>
    </w:p>
    <w:p w14:paraId="200311EC" w14:textId="11CEAEC0" w:rsidR="009B3A68" w:rsidRPr="00C64B82" w:rsidRDefault="009B3A68" w:rsidP="009B3A68">
      <w:pPr>
        <w:spacing w:line="240" w:lineRule="atLeast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>Bc. Petr Smoleň</w:t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="00B30EA5">
        <w:rPr>
          <w:rFonts w:ascii="Calibri" w:hAnsi="Calibri" w:cs="Calibri"/>
          <w:sz w:val="22"/>
          <w:szCs w:val="22"/>
        </w:rPr>
        <w:t>Ing. Petra Chovanioková, MBA</w:t>
      </w:r>
    </w:p>
    <w:p w14:paraId="30D33DD6" w14:textId="177C1DFF" w:rsidR="009B3A68" w:rsidRPr="00C64B82" w:rsidRDefault="009B3A68" w:rsidP="009B3A68">
      <w:pPr>
        <w:spacing w:line="240" w:lineRule="atLeast"/>
        <w:rPr>
          <w:rFonts w:ascii="Calibri" w:hAnsi="Calibri" w:cs="Calibri"/>
          <w:sz w:val="22"/>
          <w:szCs w:val="22"/>
        </w:rPr>
      </w:pPr>
      <w:r w:rsidRPr="00C64B82">
        <w:rPr>
          <w:rFonts w:ascii="Calibri" w:hAnsi="Calibri" w:cs="Calibri"/>
          <w:sz w:val="22"/>
          <w:szCs w:val="22"/>
        </w:rPr>
        <w:t>ředitel</w:t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Pr="00C64B82">
        <w:rPr>
          <w:rFonts w:ascii="Calibri" w:hAnsi="Calibri" w:cs="Calibri"/>
          <w:sz w:val="22"/>
          <w:szCs w:val="22"/>
        </w:rPr>
        <w:tab/>
      </w:r>
      <w:r w:rsidR="001C104A">
        <w:rPr>
          <w:rFonts w:ascii="Calibri" w:hAnsi="Calibri" w:cs="Calibri"/>
          <w:sz w:val="22"/>
          <w:szCs w:val="22"/>
        </w:rPr>
        <w:t>majitel</w:t>
      </w:r>
    </w:p>
    <w:p w14:paraId="32F80FF0" w14:textId="77777777" w:rsidR="0095681D" w:rsidRPr="006B5311" w:rsidRDefault="0095681D" w:rsidP="009B3A68">
      <w:pPr>
        <w:keepNext/>
        <w:widowControl w:val="0"/>
        <w:spacing w:line="0" w:lineRule="atLeas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sectPr w:rsidR="0095681D" w:rsidRPr="006B5311" w:rsidSect="0095681D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F99C" w14:textId="77777777" w:rsidR="00E53EA2" w:rsidRDefault="00E53EA2">
      <w:r>
        <w:separator/>
      </w:r>
    </w:p>
  </w:endnote>
  <w:endnote w:type="continuationSeparator" w:id="0">
    <w:p w14:paraId="591F277B" w14:textId="77777777" w:rsidR="00E53EA2" w:rsidRDefault="00E5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4004" w14:textId="381FDC1A" w:rsidR="00D3265B" w:rsidRDefault="006446FA" w:rsidP="008F76CC">
    <w:pPr>
      <w:spacing w:line="360" w:lineRule="auto"/>
      <w:jc w:val="center"/>
      <w:rPr>
        <w:rFonts w:ascii="Verdana" w:hAnsi="Verdana"/>
        <w:b/>
        <w:bCs/>
        <w:color w:val="808080"/>
        <w:spacing w:val="2"/>
        <w:sz w:val="14"/>
        <w:szCs w:val="14"/>
      </w:rPr>
    </w:pPr>
    <w:r>
      <w:rPr>
        <w:rFonts w:ascii="Verdana" w:hAnsi="Verdana"/>
        <w:b/>
        <w:noProof/>
        <w:color w:val="808080"/>
        <w:spacing w:val="2"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3AB8EB" wp14:editId="737A5BC7">
              <wp:simplePos x="0" y="0"/>
              <wp:positionH relativeFrom="column">
                <wp:posOffset>-252730</wp:posOffset>
              </wp:positionH>
              <wp:positionV relativeFrom="paragraph">
                <wp:posOffset>170815</wp:posOffset>
              </wp:positionV>
              <wp:extent cx="6210935" cy="3619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93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4FC51" w14:textId="77777777" w:rsidR="00D3265B" w:rsidRPr="006335F8" w:rsidRDefault="00D3265B" w:rsidP="004F3F8F">
                          <w:pPr>
                            <w:pStyle w:val="Zpat"/>
                            <w:jc w:val="center"/>
                            <w:rPr>
                              <w:rFonts w:ascii="Verdana" w:hAnsi="Verdana"/>
                              <w:sz w:val="11"/>
                              <w:szCs w:val="11"/>
                            </w:rPr>
                          </w:pPr>
                          <w:r w:rsidRPr="006335F8">
                            <w:rPr>
                              <w:rFonts w:ascii="Verdana" w:hAnsi="Verdana"/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AB8E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9.9pt;margin-top:13.45pt;width:489.0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" filled="f" stroked="f">
              <v:textbox>
                <w:txbxContent>
                  <w:p w14:paraId="49D4FC51" w14:textId="77777777" w:rsidR="00D3265B" w:rsidRPr="006335F8" w:rsidRDefault="00D3265B" w:rsidP="004F3F8F">
                    <w:pPr>
                      <w:pStyle w:val="Zpat"/>
                      <w:jc w:val="center"/>
                      <w:rPr>
                        <w:rFonts w:ascii="Verdana" w:hAnsi="Verdana"/>
                        <w:sz w:val="11"/>
                        <w:szCs w:val="11"/>
                      </w:rPr>
                    </w:pPr>
                    <w:r w:rsidRPr="006335F8">
                      <w:rPr>
                        <w:rFonts w:ascii="Verdana" w:hAnsi="Verdana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8721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03CE67D" w14:textId="77777777" w:rsidR="00E2153D" w:rsidRPr="00CF3728" w:rsidRDefault="009C6209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CF372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E2153D" w:rsidRPr="00CF372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CF372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D70A4" w:rsidRPr="00CF3728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CF372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B6345A5" w14:textId="77777777" w:rsidR="00D3265B" w:rsidRPr="009B3A68" w:rsidRDefault="00D3265B" w:rsidP="009B3A68">
    <w:pPr>
      <w:pStyle w:val="Zpat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2B85" w14:textId="77777777" w:rsidR="00E53EA2" w:rsidRDefault="00E53EA2">
      <w:r>
        <w:separator/>
      </w:r>
    </w:p>
  </w:footnote>
  <w:footnote w:type="continuationSeparator" w:id="0">
    <w:p w14:paraId="3CAA51E9" w14:textId="77777777" w:rsidR="00E53EA2" w:rsidRDefault="00E5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141C" w14:textId="77777777" w:rsidR="006B5311" w:rsidRDefault="006B5311" w:rsidP="0095681D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E204" w14:textId="77777777" w:rsidR="00D3265B" w:rsidRDefault="00D3265B" w:rsidP="0095681D">
    <w:pPr>
      <w:pStyle w:val="Zhlav"/>
      <w:jc w:val="right"/>
    </w:pPr>
  </w:p>
  <w:p w14:paraId="1912A50C" w14:textId="77777777" w:rsidR="00D3265B" w:rsidRDefault="00D3265B" w:rsidP="0095681D">
    <w:pPr>
      <w:pStyle w:val="Zhlav"/>
      <w:jc w:val="right"/>
    </w:pPr>
  </w:p>
  <w:p w14:paraId="7B527EEB" w14:textId="77777777" w:rsidR="00D3265B" w:rsidRDefault="00D3265B" w:rsidP="0095681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CEC"/>
    <w:multiLevelType w:val="hybridMultilevel"/>
    <w:tmpl w:val="3404D536"/>
    <w:lvl w:ilvl="0" w:tplc="4D8684A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280B998">
      <w:start w:val="1"/>
      <w:numFmt w:val="decimal"/>
      <w:lvlText w:val="7.%2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D96DB1"/>
    <w:multiLevelType w:val="multilevel"/>
    <w:tmpl w:val="D0F03FD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FD606F5"/>
    <w:multiLevelType w:val="hybridMultilevel"/>
    <w:tmpl w:val="0EE6CD76"/>
    <w:lvl w:ilvl="0" w:tplc="C34859F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83755"/>
    <w:multiLevelType w:val="multilevel"/>
    <w:tmpl w:val="ABCA15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346A0403"/>
    <w:multiLevelType w:val="hybridMultilevel"/>
    <w:tmpl w:val="718C6AA0"/>
    <w:lvl w:ilvl="0" w:tplc="18527556">
      <w:start w:val="6"/>
      <w:numFmt w:val="decimal"/>
      <w:lvlText w:val="5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1" w:tplc="7FCAF91E">
      <w:start w:val="2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126F7"/>
    <w:multiLevelType w:val="hybridMultilevel"/>
    <w:tmpl w:val="E0DE579E"/>
    <w:lvl w:ilvl="0" w:tplc="49A25B6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34859F8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15FC1"/>
    <w:multiLevelType w:val="multilevel"/>
    <w:tmpl w:val="58FAF0F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677192F"/>
    <w:multiLevelType w:val="hybridMultilevel"/>
    <w:tmpl w:val="90B2917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BA94941"/>
    <w:multiLevelType w:val="hybridMultilevel"/>
    <w:tmpl w:val="FF1ECD02"/>
    <w:lvl w:ilvl="0" w:tplc="80082E9C">
      <w:start w:val="1"/>
      <w:numFmt w:val="decimal"/>
      <w:lvlText w:val="8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5003506">
    <w:abstractNumId w:val="1"/>
  </w:num>
  <w:num w:numId="2" w16cid:durableId="152444182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898860">
    <w:abstractNumId w:val="6"/>
  </w:num>
  <w:num w:numId="4" w16cid:durableId="200216934">
    <w:abstractNumId w:val="0"/>
  </w:num>
  <w:num w:numId="5" w16cid:durableId="51779192">
    <w:abstractNumId w:val="8"/>
  </w:num>
  <w:num w:numId="6" w16cid:durableId="160392172">
    <w:abstractNumId w:val="5"/>
  </w:num>
  <w:num w:numId="7" w16cid:durableId="2118064301">
    <w:abstractNumId w:val="4"/>
  </w:num>
  <w:num w:numId="8" w16cid:durableId="2001618349">
    <w:abstractNumId w:val="2"/>
  </w:num>
  <w:num w:numId="9" w16cid:durableId="52017025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21"/>
    <w:rsid w:val="00007D48"/>
    <w:rsid w:val="00016254"/>
    <w:rsid w:val="000209CD"/>
    <w:rsid w:val="00024AEE"/>
    <w:rsid w:val="00026ABA"/>
    <w:rsid w:val="00036ABD"/>
    <w:rsid w:val="0006079B"/>
    <w:rsid w:val="000608D4"/>
    <w:rsid w:val="00075937"/>
    <w:rsid w:val="00075F59"/>
    <w:rsid w:val="000846F5"/>
    <w:rsid w:val="00084916"/>
    <w:rsid w:val="000871E8"/>
    <w:rsid w:val="00091D6D"/>
    <w:rsid w:val="00092CCC"/>
    <w:rsid w:val="00094DCF"/>
    <w:rsid w:val="000A4BF8"/>
    <w:rsid w:val="000C2892"/>
    <w:rsid w:val="000C3D36"/>
    <w:rsid w:val="000D388C"/>
    <w:rsid w:val="000D6A4C"/>
    <w:rsid w:val="000D7DD2"/>
    <w:rsid w:val="000E3257"/>
    <w:rsid w:val="000F048D"/>
    <w:rsid w:val="000F7FB3"/>
    <w:rsid w:val="001172AE"/>
    <w:rsid w:val="00133343"/>
    <w:rsid w:val="00135E61"/>
    <w:rsid w:val="001369B7"/>
    <w:rsid w:val="001676D9"/>
    <w:rsid w:val="00167D45"/>
    <w:rsid w:val="001827CF"/>
    <w:rsid w:val="00182CA9"/>
    <w:rsid w:val="00190BB7"/>
    <w:rsid w:val="00197E79"/>
    <w:rsid w:val="001A6627"/>
    <w:rsid w:val="001A70F2"/>
    <w:rsid w:val="001B0E87"/>
    <w:rsid w:val="001C104A"/>
    <w:rsid w:val="001C5949"/>
    <w:rsid w:val="001D32E9"/>
    <w:rsid w:val="001D739A"/>
    <w:rsid w:val="001D74D7"/>
    <w:rsid w:val="001F473A"/>
    <w:rsid w:val="001F60B3"/>
    <w:rsid w:val="00200AAE"/>
    <w:rsid w:val="0020469D"/>
    <w:rsid w:val="00220C72"/>
    <w:rsid w:val="00234778"/>
    <w:rsid w:val="002365D5"/>
    <w:rsid w:val="00242921"/>
    <w:rsid w:val="002509D7"/>
    <w:rsid w:val="0025231D"/>
    <w:rsid w:val="002608BF"/>
    <w:rsid w:val="00273453"/>
    <w:rsid w:val="00273C9E"/>
    <w:rsid w:val="002777D9"/>
    <w:rsid w:val="002778FB"/>
    <w:rsid w:val="0029591B"/>
    <w:rsid w:val="002B00B4"/>
    <w:rsid w:val="002B2C8B"/>
    <w:rsid w:val="002C0183"/>
    <w:rsid w:val="002C5B67"/>
    <w:rsid w:val="002C7FD4"/>
    <w:rsid w:val="002D042F"/>
    <w:rsid w:val="002D5E80"/>
    <w:rsid w:val="002E329C"/>
    <w:rsid w:val="003048A4"/>
    <w:rsid w:val="00306012"/>
    <w:rsid w:val="003163CB"/>
    <w:rsid w:val="003341F3"/>
    <w:rsid w:val="003373A5"/>
    <w:rsid w:val="00344D41"/>
    <w:rsid w:val="003460EA"/>
    <w:rsid w:val="003536C3"/>
    <w:rsid w:val="00353A56"/>
    <w:rsid w:val="00355DEA"/>
    <w:rsid w:val="00364CC9"/>
    <w:rsid w:val="00364DD9"/>
    <w:rsid w:val="0036664D"/>
    <w:rsid w:val="00382067"/>
    <w:rsid w:val="0039303B"/>
    <w:rsid w:val="003D1088"/>
    <w:rsid w:val="003D1347"/>
    <w:rsid w:val="003D706A"/>
    <w:rsid w:val="003E1855"/>
    <w:rsid w:val="003E38C7"/>
    <w:rsid w:val="00400BC3"/>
    <w:rsid w:val="00412522"/>
    <w:rsid w:val="00414347"/>
    <w:rsid w:val="004154C5"/>
    <w:rsid w:val="00420849"/>
    <w:rsid w:val="004260EE"/>
    <w:rsid w:val="00431C6A"/>
    <w:rsid w:val="0045666A"/>
    <w:rsid w:val="004612EE"/>
    <w:rsid w:val="004643A3"/>
    <w:rsid w:val="00475F57"/>
    <w:rsid w:val="00490750"/>
    <w:rsid w:val="004948F8"/>
    <w:rsid w:val="004A3DF7"/>
    <w:rsid w:val="004A53B8"/>
    <w:rsid w:val="004A6588"/>
    <w:rsid w:val="004B0169"/>
    <w:rsid w:val="004C2397"/>
    <w:rsid w:val="004D2DD7"/>
    <w:rsid w:val="004D5391"/>
    <w:rsid w:val="004D6EF6"/>
    <w:rsid w:val="004F3CD3"/>
    <w:rsid w:val="004F3F8F"/>
    <w:rsid w:val="00512969"/>
    <w:rsid w:val="00517505"/>
    <w:rsid w:val="00523292"/>
    <w:rsid w:val="0055143D"/>
    <w:rsid w:val="00556115"/>
    <w:rsid w:val="00556A8C"/>
    <w:rsid w:val="005658C9"/>
    <w:rsid w:val="00572293"/>
    <w:rsid w:val="00587670"/>
    <w:rsid w:val="005B45BB"/>
    <w:rsid w:val="005C7B71"/>
    <w:rsid w:val="005D3A21"/>
    <w:rsid w:val="005D70A4"/>
    <w:rsid w:val="005E3975"/>
    <w:rsid w:val="005E40F1"/>
    <w:rsid w:val="005E4FA5"/>
    <w:rsid w:val="005F0A1A"/>
    <w:rsid w:val="0062545E"/>
    <w:rsid w:val="0062619C"/>
    <w:rsid w:val="006268C8"/>
    <w:rsid w:val="00627D86"/>
    <w:rsid w:val="00631FFD"/>
    <w:rsid w:val="00633D3F"/>
    <w:rsid w:val="00636C9E"/>
    <w:rsid w:val="006446FA"/>
    <w:rsid w:val="006635DD"/>
    <w:rsid w:val="00663709"/>
    <w:rsid w:val="00674114"/>
    <w:rsid w:val="0067783C"/>
    <w:rsid w:val="006778E6"/>
    <w:rsid w:val="00677BD0"/>
    <w:rsid w:val="0068057F"/>
    <w:rsid w:val="006914A2"/>
    <w:rsid w:val="006A07DA"/>
    <w:rsid w:val="006A725E"/>
    <w:rsid w:val="006B18C4"/>
    <w:rsid w:val="006B5311"/>
    <w:rsid w:val="006C0435"/>
    <w:rsid w:val="006C3EDB"/>
    <w:rsid w:val="006D4C76"/>
    <w:rsid w:val="006D698D"/>
    <w:rsid w:val="006E5184"/>
    <w:rsid w:val="006F22E9"/>
    <w:rsid w:val="006F5EC7"/>
    <w:rsid w:val="006F666E"/>
    <w:rsid w:val="007029C7"/>
    <w:rsid w:val="00705286"/>
    <w:rsid w:val="007117C0"/>
    <w:rsid w:val="007156A7"/>
    <w:rsid w:val="0072416E"/>
    <w:rsid w:val="00733112"/>
    <w:rsid w:val="00733C16"/>
    <w:rsid w:val="007417FD"/>
    <w:rsid w:val="007520AA"/>
    <w:rsid w:val="00762024"/>
    <w:rsid w:val="00762095"/>
    <w:rsid w:val="007755C8"/>
    <w:rsid w:val="007763F5"/>
    <w:rsid w:val="00776F0A"/>
    <w:rsid w:val="007773A8"/>
    <w:rsid w:val="0078525E"/>
    <w:rsid w:val="00795057"/>
    <w:rsid w:val="00797C7B"/>
    <w:rsid w:val="007A2DFF"/>
    <w:rsid w:val="007C0297"/>
    <w:rsid w:val="007C5A9B"/>
    <w:rsid w:val="007D28A0"/>
    <w:rsid w:val="007E61BE"/>
    <w:rsid w:val="007F6F25"/>
    <w:rsid w:val="007F7705"/>
    <w:rsid w:val="008047F5"/>
    <w:rsid w:val="00806C45"/>
    <w:rsid w:val="008147F7"/>
    <w:rsid w:val="00827347"/>
    <w:rsid w:val="00831DC0"/>
    <w:rsid w:val="008359E2"/>
    <w:rsid w:val="00837CD1"/>
    <w:rsid w:val="00846453"/>
    <w:rsid w:val="00860DD1"/>
    <w:rsid w:val="00861F6E"/>
    <w:rsid w:val="00862CC9"/>
    <w:rsid w:val="00873F28"/>
    <w:rsid w:val="00875DCA"/>
    <w:rsid w:val="008774B0"/>
    <w:rsid w:val="00881D16"/>
    <w:rsid w:val="00882CD4"/>
    <w:rsid w:val="0088552F"/>
    <w:rsid w:val="008A1904"/>
    <w:rsid w:val="008A5100"/>
    <w:rsid w:val="008B2A2E"/>
    <w:rsid w:val="008B7ACF"/>
    <w:rsid w:val="008C06CC"/>
    <w:rsid w:val="008C2ABE"/>
    <w:rsid w:val="008D13E5"/>
    <w:rsid w:val="008D48E1"/>
    <w:rsid w:val="008D524C"/>
    <w:rsid w:val="008F76CC"/>
    <w:rsid w:val="008F787C"/>
    <w:rsid w:val="0090310C"/>
    <w:rsid w:val="00903EB4"/>
    <w:rsid w:val="00906750"/>
    <w:rsid w:val="00907925"/>
    <w:rsid w:val="00910D25"/>
    <w:rsid w:val="00916578"/>
    <w:rsid w:val="00917C83"/>
    <w:rsid w:val="00920BD2"/>
    <w:rsid w:val="00944006"/>
    <w:rsid w:val="009550E0"/>
    <w:rsid w:val="0095681D"/>
    <w:rsid w:val="00970BE4"/>
    <w:rsid w:val="00984A48"/>
    <w:rsid w:val="009864E2"/>
    <w:rsid w:val="00986837"/>
    <w:rsid w:val="00987C82"/>
    <w:rsid w:val="009916E5"/>
    <w:rsid w:val="009A0859"/>
    <w:rsid w:val="009A588C"/>
    <w:rsid w:val="009B3A68"/>
    <w:rsid w:val="009B78B5"/>
    <w:rsid w:val="009C6209"/>
    <w:rsid w:val="009C71D9"/>
    <w:rsid w:val="009D41E3"/>
    <w:rsid w:val="009E1156"/>
    <w:rsid w:val="009E1E69"/>
    <w:rsid w:val="00A0232F"/>
    <w:rsid w:val="00A04FA6"/>
    <w:rsid w:val="00A07B04"/>
    <w:rsid w:val="00A11DBB"/>
    <w:rsid w:val="00A134B4"/>
    <w:rsid w:val="00A161A4"/>
    <w:rsid w:val="00A204CB"/>
    <w:rsid w:val="00A23AD5"/>
    <w:rsid w:val="00A31ECD"/>
    <w:rsid w:val="00A355EA"/>
    <w:rsid w:val="00A45EE6"/>
    <w:rsid w:val="00A56897"/>
    <w:rsid w:val="00A5728E"/>
    <w:rsid w:val="00A641DC"/>
    <w:rsid w:val="00A71A74"/>
    <w:rsid w:val="00A804AE"/>
    <w:rsid w:val="00A83E2D"/>
    <w:rsid w:val="00A8417F"/>
    <w:rsid w:val="00A94EE4"/>
    <w:rsid w:val="00AA125D"/>
    <w:rsid w:val="00AB0EC4"/>
    <w:rsid w:val="00AB3587"/>
    <w:rsid w:val="00AC3E7B"/>
    <w:rsid w:val="00AC6A00"/>
    <w:rsid w:val="00AC7001"/>
    <w:rsid w:val="00AE7C44"/>
    <w:rsid w:val="00AF6FDE"/>
    <w:rsid w:val="00B035FB"/>
    <w:rsid w:val="00B068E7"/>
    <w:rsid w:val="00B1069C"/>
    <w:rsid w:val="00B11134"/>
    <w:rsid w:val="00B23EB2"/>
    <w:rsid w:val="00B25356"/>
    <w:rsid w:val="00B30EA5"/>
    <w:rsid w:val="00B41CDD"/>
    <w:rsid w:val="00B44972"/>
    <w:rsid w:val="00B90E5F"/>
    <w:rsid w:val="00B92A9D"/>
    <w:rsid w:val="00B93685"/>
    <w:rsid w:val="00BB381D"/>
    <w:rsid w:val="00BB6460"/>
    <w:rsid w:val="00BB7AC1"/>
    <w:rsid w:val="00BD0F27"/>
    <w:rsid w:val="00BE4F72"/>
    <w:rsid w:val="00BE73D4"/>
    <w:rsid w:val="00BF572B"/>
    <w:rsid w:val="00C00BF8"/>
    <w:rsid w:val="00C078F0"/>
    <w:rsid w:val="00C07AE2"/>
    <w:rsid w:val="00C15496"/>
    <w:rsid w:val="00C24551"/>
    <w:rsid w:val="00C31894"/>
    <w:rsid w:val="00C342C8"/>
    <w:rsid w:val="00C34842"/>
    <w:rsid w:val="00C34E03"/>
    <w:rsid w:val="00C4565F"/>
    <w:rsid w:val="00C51381"/>
    <w:rsid w:val="00C51CD9"/>
    <w:rsid w:val="00C52450"/>
    <w:rsid w:val="00C52F03"/>
    <w:rsid w:val="00C54C39"/>
    <w:rsid w:val="00C57C96"/>
    <w:rsid w:val="00C63034"/>
    <w:rsid w:val="00C63C04"/>
    <w:rsid w:val="00C80442"/>
    <w:rsid w:val="00C83B5B"/>
    <w:rsid w:val="00C9152C"/>
    <w:rsid w:val="00C927DB"/>
    <w:rsid w:val="00C959E4"/>
    <w:rsid w:val="00CB6860"/>
    <w:rsid w:val="00CC5B78"/>
    <w:rsid w:val="00CD24F8"/>
    <w:rsid w:val="00CD760B"/>
    <w:rsid w:val="00CF3728"/>
    <w:rsid w:val="00CF3830"/>
    <w:rsid w:val="00D009B0"/>
    <w:rsid w:val="00D00F2D"/>
    <w:rsid w:val="00D10891"/>
    <w:rsid w:val="00D123BD"/>
    <w:rsid w:val="00D17ECF"/>
    <w:rsid w:val="00D205E5"/>
    <w:rsid w:val="00D24CAB"/>
    <w:rsid w:val="00D27768"/>
    <w:rsid w:val="00D32067"/>
    <w:rsid w:val="00D3265B"/>
    <w:rsid w:val="00D332DC"/>
    <w:rsid w:val="00D35182"/>
    <w:rsid w:val="00D404A2"/>
    <w:rsid w:val="00D45296"/>
    <w:rsid w:val="00D4704A"/>
    <w:rsid w:val="00D50185"/>
    <w:rsid w:val="00D55E90"/>
    <w:rsid w:val="00D60C5E"/>
    <w:rsid w:val="00D66CAA"/>
    <w:rsid w:val="00D87719"/>
    <w:rsid w:val="00DA0A8B"/>
    <w:rsid w:val="00DA1BC0"/>
    <w:rsid w:val="00DB365C"/>
    <w:rsid w:val="00DD2212"/>
    <w:rsid w:val="00DE1F88"/>
    <w:rsid w:val="00DE6FF2"/>
    <w:rsid w:val="00E000D4"/>
    <w:rsid w:val="00E05090"/>
    <w:rsid w:val="00E07549"/>
    <w:rsid w:val="00E14094"/>
    <w:rsid w:val="00E2153D"/>
    <w:rsid w:val="00E223F9"/>
    <w:rsid w:val="00E2599A"/>
    <w:rsid w:val="00E263A0"/>
    <w:rsid w:val="00E41B0F"/>
    <w:rsid w:val="00E53EA2"/>
    <w:rsid w:val="00E62BAD"/>
    <w:rsid w:val="00E72CFC"/>
    <w:rsid w:val="00E74513"/>
    <w:rsid w:val="00E74684"/>
    <w:rsid w:val="00E75FFD"/>
    <w:rsid w:val="00E84DE2"/>
    <w:rsid w:val="00E873B7"/>
    <w:rsid w:val="00EA0E62"/>
    <w:rsid w:val="00EB6B7F"/>
    <w:rsid w:val="00EC1FE8"/>
    <w:rsid w:val="00EC7A30"/>
    <w:rsid w:val="00ED446A"/>
    <w:rsid w:val="00EF0B13"/>
    <w:rsid w:val="00EF4094"/>
    <w:rsid w:val="00F103D5"/>
    <w:rsid w:val="00F12FD7"/>
    <w:rsid w:val="00F15B2E"/>
    <w:rsid w:val="00F26BBD"/>
    <w:rsid w:val="00F40425"/>
    <w:rsid w:val="00F42839"/>
    <w:rsid w:val="00F42F3B"/>
    <w:rsid w:val="00F45C03"/>
    <w:rsid w:val="00F4696D"/>
    <w:rsid w:val="00F71675"/>
    <w:rsid w:val="00F75CB5"/>
    <w:rsid w:val="00F87AF1"/>
    <w:rsid w:val="00F915AB"/>
    <w:rsid w:val="00FA359E"/>
    <w:rsid w:val="00FA461A"/>
    <w:rsid w:val="00FA7070"/>
    <w:rsid w:val="00FB27CE"/>
    <w:rsid w:val="00FC45AF"/>
    <w:rsid w:val="00FD2AA1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1F4E0"/>
  <w15:docId w15:val="{6773074C-0CC3-4167-9E63-72F57436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71082"/>
    <w:rPr>
      <w:sz w:val="24"/>
      <w:szCs w:val="24"/>
    </w:rPr>
  </w:style>
  <w:style w:type="paragraph" w:styleId="Nadpis1">
    <w:name w:val="heading 1"/>
    <w:basedOn w:val="Normln"/>
    <w:qFormat/>
    <w:rsid w:val="00471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2F34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4710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"/>
    <w:qFormat/>
    <w:rsid w:val="0047108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471082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471082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47108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65FF7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B07266"/>
  </w:style>
  <w:style w:type="paragraph" w:customStyle="1" w:styleId="NormalParagraphStyle">
    <w:name w:val="NormalParagraphStyle"/>
    <w:basedOn w:val="Normln"/>
    <w:rsid w:val="00B013EB"/>
    <w:pPr>
      <w:autoSpaceDE w:val="0"/>
      <w:autoSpaceDN w:val="0"/>
      <w:adjustRightInd w:val="0"/>
      <w:spacing w:line="288" w:lineRule="auto"/>
      <w:textAlignment w:val="center"/>
    </w:pPr>
    <w:rPr>
      <w:rFonts w:ascii="Arial" w:eastAsia="SimSun" w:hAnsi="Arial" w:cs="Arial"/>
      <w:color w:val="000000"/>
      <w:sz w:val="22"/>
      <w:szCs w:val="22"/>
      <w:lang w:val="en-GB" w:eastAsia="zh-CN"/>
    </w:rPr>
  </w:style>
  <w:style w:type="character" w:styleId="Siln">
    <w:name w:val="Strong"/>
    <w:basedOn w:val="Standardnpsmoodstavce"/>
    <w:uiPriority w:val="22"/>
    <w:qFormat/>
    <w:rsid w:val="005D61A9"/>
    <w:rPr>
      <w:b/>
      <w:bCs/>
    </w:rPr>
  </w:style>
  <w:style w:type="paragraph" w:styleId="Rozloendokumentu">
    <w:name w:val="Document Map"/>
    <w:basedOn w:val="Normln"/>
    <w:semiHidden/>
    <w:rsid w:val="005D6A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link w:val="ZkladntextodsazenChar"/>
    <w:rsid w:val="00D30462"/>
    <w:pPr>
      <w:spacing w:after="120"/>
      <w:ind w:left="283"/>
    </w:pPr>
    <w:rPr>
      <w:rFonts w:eastAsia="SimSun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D30462"/>
    <w:rPr>
      <w:rFonts w:eastAsia="SimSun"/>
      <w:sz w:val="24"/>
      <w:szCs w:val="24"/>
      <w:lang w:val="cs-CZ" w:eastAsia="zh-CN"/>
    </w:rPr>
  </w:style>
  <w:style w:type="character" w:customStyle="1" w:styleId="Nadpis3Char">
    <w:name w:val="Nadpis 3 Char"/>
    <w:basedOn w:val="Standardnpsmoodstavce"/>
    <w:link w:val="Nadpis3"/>
    <w:rsid w:val="00001D04"/>
    <w:rPr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rsid w:val="00006789"/>
    <w:pPr>
      <w:spacing w:beforeLines="1" w:afterLines="1"/>
    </w:pPr>
    <w:rPr>
      <w:rFonts w:ascii="Times" w:hAnsi="Times"/>
      <w:sz w:val="20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BB6460"/>
  </w:style>
  <w:style w:type="character" w:customStyle="1" w:styleId="nowrap">
    <w:name w:val="nowrap"/>
    <w:basedOn w:val="Standardnpsmoodstavce"/>
    <w:rsid w:val="00C15496"/>
  </w:style>
  <w:style w:type="character" w:customStyle="1" w:styleId="preformatted">
    <w:name w:val="preformatted"/>
    <w:basedOn w:val="Standardnpsmoodstavce"/>
    <w:rsid w:val="00846453"/>
  </w:style>
  <w:style w:type="character" w:customStyle="1" w:styleId="ZpatChar">
    <w:name w:val="Zápatí Char"/>
    <w:basedOn w:val="Standardnpsmoodstavce"/>
    <w:link w:val="Zpat"/>
    <w:uiPriority w:val="99"/>
    <w:rsid w:val="004F3F8F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6664D"/>
    <w:rPr>
      <w:i/>
      <w:iCs/>
    </w:rPr>
  </w:style>
  <w:style w:type="character" w:customStyle="1" w:styleId="Nadpis2Char">
    <w:name w:val="Nadpis 2 Char"/>
    <w:basedOn w:val="Standardnpsmoodstavce"/>
    <w:link w:val="Nadpis2"/>
    <w:rsid w:val="00F26BBD"/>
    <w:rPr>
      <w:rFonts w:ascii="Arial" w:hAnsi="Arial" w:cs="Arial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nhideWhenUsed/>
    <w:rsid w:val="00EF0B13"/>
    <w:rPr>
      <w:color w:val="0000FF"/>
      <w:u w:val="single"/>
      <w:lang w:val="de-DE"/>
    </w:rPr>
  </w:style>
  <w:style w:type="paragraph" w:styleId="Odstavecseseznamem">
    <w:name w:val="List Paragraph"/>
    <w:basedOn w:val="Normln"/>
    <w:uiPriority w:val="99"/>
    <w:qFormat/>
    <w:rsid w:val="00AC3E7B"/>
    <w:pPr>
      <w:ind w:left="720"/>
      <w:contextualSpacing/>
    </w:pPr>
  </w:style>
  <w:style w:type="paragraph" w:customStyle="1" w:styleId="Import2">
    <w:name w:val="Import 2"/>
    <w:basedOn w:val="Normln"/>
    <w:rsid w:val="006B5311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hAnsi="Courier New" w:cs="Courier New"/>
    </w:rPr>
  </w:style>
  <w:style w:type="paragraph" w:customStyle="1" w:styleId="Import0">
    <w:name w:val="Import 0"/>
    <w:basedOn w:val="Normln"/>
    <w:uiPriority w:val="99"/>
    <w:rsid w:val="006B5311"/>
    <w:pPr>
      <w:widowControl w:val="0"/>
      <w:suppressAutoHyphens/>
      <w:overflowPunct w:val="0"/>
      <w:autoSpaceDE w:val="0"/>
      <w:spacing w:line="264" w:lineRule="auto"/>
      <w:ind w:left="540" w:hanging="540"/>
      <w:jc w:val="both"/>
      <w:textAlignment w:val="baseline"/>
    </w:pPr>
    <w:rPr>
      <w:rFonts w:ascii="Calibri" w:eastAsia="Calibri" w:hAnsi="Calibri" w:cs="Calibri"/>
    </w:rPr>
  </w:style>
  <w:style w:type="paragraph" w:customStyle="1" w:styleId="Import1">
    <w:name w:val="Import 1"/>
    <w:basedOn w:val="Import0"/>
    <w:uiPriority w:val="99"/>
    <w:rsid w:val="006B5311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</w:pPr>
    <w:rPr>
      <w:rFonts w:ascii="Courier New" w:hAnsi="Courier New" w:cs="Courier New"/>
      <w:i/>
      <w:iCs/>
      <w:u w:val="single"/>
    </w:rPr>
  </w:style>
  <w:style w:type="paragraph" w:customStyle="1" w:styleId="Import4">
    <w:name w:val="Import 4"/>
    <w:basedOn w:val="Import0"/>
    <w:uiPriority w:val="99"/>
    <w:rsid w:val="006B5311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3456"/>
    </w:pPr>
    <w:rPr>
      <w:rFonts w:ascii="Courier New" w:hAnsi="Courier New" w:cs="Courier New"/>
    </w:rPr>
  </w:style>
  <w:style w:type="paragraph" w:customStyle="1" w:styleId="Import5">
    <w:name w:val="Import 5"/>
    <w:basedOn w:val="Import0"/>
    <w:uiPriority w:val="99"/>
    <w:rsid w:val="006B5311"/>
    <w:pPr>
      <w:tabs>
        <w:tab w:val="left" w:pos="2592"/>
      </w:tabs>
    </w:pPr>
    <w:rPr>
      <w:rFonts w:ascii="Courier New" w:hAnsi="Courier New" w:cs="Courier New"/>
    </w:rPr>
  </w:style>
  <w:style w:type="paragraph" w:customStyle="1" w:styleId="Normln1">
    <w:name w:val="Normální1"/>
    <w:link w:val="Normln1Char"/>
    <w:uiPriority w:val="99"/>
    <w:rsid w:val="009B3A68"/>
    <w:pPr>
      <w:widowControl w:val="0"/>
      <w:overflowPunct w:val="0"/>
      <w:autoSpaceDE w:val="0"/>
      <w:autoSpaceDN w:val="0"/>
      <w:adjustRightInd w:val="0"/>
    </w:pPr>
    <w:rPr>
      <w:noProof/>
    </w:rPr>
  </w:style>
  <w:style w:type="paragraph" w:customStyle="1" w:styleId="Import11">
    <w:name w:val="Import 11"/>
    <w:basedOn w:val="Normln"/>
    <w:uiPriority w:val="99"/>
    <w:rsid w:val="009B3A68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720" w:hanging="864"/>
      <w:jc w:val="both"/>
      <w:textAlignment w:val="baseline"/>
    </w:pPr>
    <w:rPr>
      <w:rFonts w:ascii="Courier New" w:eastAsia="Courier New" w:hAnsi="Courier New" w:cs="Courier New"/>
      <w:lang w:bidi="cs-CZ"/>
    </w:rPr>
  </w:style>
  <w:style w:type="character" w:customStyle="1" w:styleId="Normln1Char">
    <w:name w:val="Normální1 Char"/>
    <w:link w:val="Normln1"/>
    <w:uiPriority w:val="99"/>
    <w:rsid w:val="009B3A68"/>
    <w:rPr>
      <w:noProof/>
    </w:rPr>
  </w:style>
  <w:style w:type="paragraph" w:customStyle="1" w:styleId="Zkladntextodsazen1">
    <w:name w:val="Základní text odsazený1"/>
    <w:basedOn w:val="Normln"/>
    <w:rsid w:val="009E1156"/>
    <w:pPr>
      <w:spacing w:after="120"/>
      <w:ind w:left="283"/>
    </w:pPr>
    <w:rPr>
      <w:rFonts w:ascii="Garamond" w:hAnsi="Garamond"/>
      <w:kern w:val="18"/>
      <w:sz w:val="20"/>
      <w:szCs w:val="20"/>
      <w:lang w:eastAsia="en-US"/>
    </w:rPr>
  </w:style>
  <w:style w:type="paragraph" w:customStyle="1" w:styleId="Import7">
    <w:name w:val="Import 7"/>
    <w:basedOn w:val="Import0"/>
    <w:rsid w:val="009E1156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288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E1136-EC0C-4E67-99DC-1F5AB1ED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2659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Mag-terra s.r.o.</Company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Matěj Brož</dc:creator>
  <cp:lastModifiedBy>Alena Hinštová</cp:lastModifiedBy>
  <cp:revision>20</cp:revision>
  <cp:lastPrinted>2016-07-26T08:35:00Z</cp:lastPrinted>
  <dcterms:created xsi:type="dcterms:W3CDTF">2023-12-12T10:49:00Z</dcterms:created>
  <dcterms:modified xsi:type="dcterms:W3CDTF">2023-12-18T13:14:00Z</dcterms:modified>
</cp:coreProperties>
</file>