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A4" w:rsidRPr="00FB157D" w:rsidRDefault="008002A4" w:rsidP="00FB157D">
      <w:pPr>
        <w:spacing w:after="0" w:line="240" w:lineRule="auto"/>
        <w:jc w:val="center"/>
        <w:rPr>
          <w:b/>
          <w:caps/>
          <w:sz w:val="40"/>
          <w:szCs w:val="40"/>
        </w:rPr>
      </w:pPr>
      <w:bookmarkStart w:id="0" w:name="_GoBack"/>
      <w:bookmarkEnd w:id="0"/>
      <w:r w:rsidRPr="00FB157D">
        <w:rPr>
          <w:b/>
          <w:caps/>
          <w:sz w:val="40"/>
          <w:szCs w:val="40"/>
        </w:rPr>
        <w:t>územní studie veřejných prostranství</w:t>
      </w:r>
    </w:p>
    <w:p w:rsidR="008002A4" w:rsidRPr="00FB157D" w:rsidRDefault="008002A4" w:rsidP="00FB157D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FB157D">
        <w:rPr>
          <w:b/>
          <w:caps/>
          <w:sz w:val="40"/>
          <w:szCs w:val="40"/>
        </w:rPr>
        <w:t>Klokočná</w:t>
      </w:r>
    </w:p>
    <w:p w:rsidR="008002A4" w:rsidRDefault="008002A4" w:rsidP="00FB157D">
      <w:pPr>
        <w:spacing w:after="0" w:line="240" w:lineRule="auto"/>
        <w:jc w:val="center"/>
        <w:rPr>
          <w:sz w:val="24"/>
          <w:szCs w:val="24"/>
        </w:rPr>
      </w:pPr>
    </w:p>
    <w:p w:rsidR="008002A4" w:rsidRDefault="008002A4" w:rsidP="00FB157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30 zákona č. 183 / 2006 Sb., o územním plánování a stavebním řádu (stavební zákon), v platném znění</w:t>
      </w:r>
    </w:p>
    <w:p w:rsidR="008002A4" w:rsidRDefault="008002A4" w:rsidP="00FB157D">
      <w:pPr>
        <w:spacing w:after="0" w:line="240" w:lineRule="auto"/>
        <w:jc w:val="center"/>
        <w:rPr>
          <w:sz w:val="24"/>
          <w:szCs w:val="24"/>
        </w:rPr>
      </w:pPr>
    </w:p>
    <w:p w:rsidR="008002A4" w:rsidRDefault="008002A4" w:rsidP="00FB157D">
      <w:pPr>
        <w:spacing w:after="0" w:line="240" w:lineRule="auto"/>
        <w:jc w:val="center"/>
        <w:rPr>
          <w:sz w:val="24"/>
          <w:szCs w:val="24"/>
        </w:rPr>
      </w:pPr>
    </w:p>
    <w:p w:rsidR="00425E1F" w:rsidRDefault="00425E1F" w:rsidP="00FB157D">
      <w:pPr>
        <w:spacing w:after="0"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Seznam podnětŮ / požadavků</w:t>
      </w:r>
    </w:p>
    <w:p w:rsidR="008002A4" w:rsidRPr="00FB157D" w:rsidRDefault="008002A4" w:rsidP="00FB157D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FB157D">
        <w:rPr>
          <w:b/>
          <w:caps/>
          <w:sz w:val="40"/>
          <w:szCs w:val="40"/>
        </w:rPr>
        <w:t>zadání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</w:p>
    <w:p w:rsidR="008002A4" w:rsidRPr="00FB157D" w:rsidRDefault="008002A4" w:rsidP="00336ED2">
      <w:pPr>
        <w:spacing w:after="0" w:line="240" w:lineRule="auto"/>
        <w:jc w:val="both"/>
        <w:rPr>
          <w:b/>
          <w:caps/>
          <w:sz w:val="24"/>
          <w:szCs w:val="24"/>
        </w:rPr>
      </w:pPr>
      <w:r w:rsidRPr="00FB157D">
        <w:rPr>
          <w:b/>
          <w:caps/>
          <w:sz w:val="24"/>
          <w:szCs w:val="24"/>
        </w:rPr>
        <w:t>Základní údaje: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Klokočná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Kat. území:</w:t>
      </w:r>
      <w:r>
        <w:rPr>
          <w:sz w:val="24"/>
          <w:szCs w:val="24"/>
        </w:rPr>
        <w:tab/>
        <w:t xml:space="preserve"> Klokočná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Řešené území: veřejná prostranství a přilehlá území uvnitř zastavěného území 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57D">
        <w:rPr>
          <w:sz w:val="24"/>
          <w:szCs w:val="24"/>
        </w:rPr>
        <w:tab/>
      </w:r>
      <w:r w:rsidR="00FB157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a zastavitelných ploch obce Klokočná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Pořizovatel:</w:t>
      </w:r>
      <w:r>
        <w:rPr>
          <w:sz w:val="24"/>
          <w:szCs w:val="24"/>
        </w:rPr>
        <w:tab/>
        <w:t xml:space="preserve"> Městský úřad Říčany, odbor územního plánování a regionálního rozvoje</w:t>
      </w:r>
    </w:p>
    <w:p w:rsidR="008002A4" w:rsidRDefault="00D569ED" w:rsidP="00336ED2">
      <w:pPr>
        <w:spacing w:after="0" w:line="240" w:lineRule="auto"/>
        <w:jc w:val="both"/>
        <w:rPr>
          <w:rFonts w:eastAsiaTheme="majorEastAsia" w:cs="Arial"/>
          <w:b/>
          <w:bCs/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 xml:space="preserve"> </w:t>
      </w:r>
      <w:r w:rsidR="00425E1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002A4">
        <w:rPr>
          <w:sz w:val="24"/>
          <w:szCs w:val="24"/>
        </w:rPr>
        <w:t xml:space="preserve"> / 2016</w:t>
      </w:r>
      <w:r w:rsidR="008002A4">
        <w:rPr>
          <w:sz w:val="24"/>
          <w:szCs w:val="24"/>
        </w:rPr>
        <w:br w:type="page"/>
      </w:r>
    </w:p>
    <w:p w:rsidR="008002A4" w:rsidRPr="00336ED2" w:rsidRDefault="008002A4" w:rsidP="00336ED2">
      <w:pPr>
        <w:spacing w:after="0" w:line="240" w:lineRule="auto"/>
        <w:jc w:val="both"/>
        <w:rPr>
          <w:b/>
          <w:caps/>
          <w:sz w:val="24"/>
          <w:szCs w:val="24"/>
        </w:rPr>
      </w:pPr>
      <w:r w:rsidRPr="00336ED2">
        <w:rPr>
          <w:b/>
          <w:caps/>
          <w:sz w:val="24"/>
          <w:szCs w:val="24"/>
        </w:rPr>
        <w:lastRenderedPageBreak/>
        <w:t>1)</w:t>
      </w:r>
      <w:r w:rsidRPr="00336ED2">
        <w:rPr>
          <w:b/>
          <w:caps/>
          <w:sz w:val="24"/>
          <w:szCs w:val="24"/>
        </w:rPr>
        <w:tab/>
        <w:t>Účel a cíl územní studie</w:t>
      </w: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</w:p>
    <w:p w:rsidR="008002A4" w:rsidRDefault="008002A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územní studie </w:t>
      </w:r>
      <w:r w:rsidR="00FD59D0">
        <w:rPr>
          <w:sz w:val="24"/>
          <w:szCs w:val="24"/>
        </w:rPr>
        <w:t xml:space="preserve">veřejných prostranství obce Klokočná </w:t>
      </w:r>
      <w:r>
        <w:rPr>
          <w:sz w:val="24"/>
          <w:szCs w:val="24"/>
        </w:rPr>
        <w:t>(ÚS) je stanovit základní koncepci veřejných prostranství v obci a navrhnout podrobnější řešení hlavních částí veřejných prostranství v obci, včetně etapizace možné</w:t>
      </w:r>
      <w:r w:rsidR="008F2683">
        <w:rPr>
          <w:sz w:val="24"/>
          <w:szCs w:val="24"/>
        </w:rPr>
        <w:t xml:space="preserve"> realizace jejich revitalizace (s přihlédnutím i k možné realizaci části </w:t>
      </w:r>
      <w:r w:rsidR="00D569ED">
        <w:rPr>
          <w:sz w:val="24"/>
          <w:szCs w:val="24"/>
        </w:rPr>
        <w:t xml:space="preserve">veřejných prostranství </w:t>
      </w:r>
      <w:r w:rsidR="008F2683">
        <w:rPr>
          <w:sz w:val="24"/>
          <w:szCs w:val="24"/>
        </w:rPr>
        <w:t>v relativně krátkém časovém horizontu).</w:t>
      </w:r>
    </w:p>
    <w:p w:rsidR="00C579C4" w:rsidRDefault="00C579C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ÚS se zaměří na podrobné řešení </w:t>
      </w:r>
      <w:r w:rsidR="00FD59D0">
        <w:rPr>
          <w:sz w:val="24"/>
          <w:szCs w:val="24"/>
        </w:rPr>
        <w:t xml:space="preserve">těchto </w:t>
      </w:r>
      <w:r>
        <w:rPr>
          <w:sz w:val="24"/>
          <w:szCs w:val="24"/>
        </w:rPr>
        <w:t>hlavních veřejných prostranství v obci:</w:t>
      </w:r>
    </w:p>
    <w:p w:rsidR="00C579C4" w:rsidRDefault="00C579C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dolní náves;</w:t>
      </w:r>
    </w:p>
    <w:p w:rsidR="00C579C4" w:rsidRDefault="00C579C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horní náves;</w:t>
      </w:r>
    </w:p>
    <w:p w:rsidR="00FD59D0" w:rsidRDefault="00C579C4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areál hostince na Klokočné</w:t>
      </w:r>
      <w:r w:rsidR="00FD59D0">
        <w:rPr>
          <w:sz w:val="24"/>
          <w:szCs w:val="24"/>
        </w:rPr>
        <w:t>;</w:t>
      </w:r>
    </w:p>
    <w:p w:rsidR="00C579C4" w:rsidRDefault="00FD59D0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prostor v okolí bývalé hasičárny;</w:t>
      </w:r>
    </w:p>
    <w:p w:rsidR="00FD59D0" w:rsidRDefault="00FD59D0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hřiště / sportovní plochy u lesa;</w:t>
      </w:r>
    </w:p>
    <w:p w:rsidR="00FD59D0" w:rsidRDefault="00FD59D0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hřbitov;</w:t>
      </w:r>
    </w:p>
    <w:p w:rsidR="00FD59D0" w:rsidRDefault="00FD59D0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cesty do volné krajiny.</w:t>
      </w:r>
    </w:p>
    <w:p w:rsidR="00FD59D0" w:rsidRDefault="00FD59D0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ÚS stanoví podrobné zásady uspořádání / regulaci pro všechna ostatní veřejná prostranství v obci.</w:t>
      </w: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D59D0" w:rsidRDefault="00FD59D0" w:rsidP="00336ED2">
      <w:pPr>
        <w:spacing w:after="0" w:line="240" w:lineRule="auto"/>
        <w:jc w:val="both"/>
        <w:rPr>
          <w:sz w:val="24"/>
          <w:szCs w:val="24"/>
        </w:rPr>
      </w:pPr>
    </w:p>
    <w:p w:rsidR="00336ED2" w:rsidRPr="00336ED2" w:rsidRDefault="00336ED2" w:rsidP="00336ED2">
      <w:pPr>
        <w:spacing w:after="0" w:line="240" w:lineRule="auto"/>
        <w:jc w:val="both"/>
        <w:rPr>
          <w:b/>
          <w:caps/>
          <w:sz w:val="24"/>
          <w:szCs w:val="24"/>
        </w:rPr>
      </w:pPr>
      <w:r w:rsidRPr="00336ED2">
        <w:rPr>
          <w:b/>
          <w:caps/>
          <w:sz w:val="24"/>
          <w:szCs w:val="24"/>
        </w:rPr>
        <w:t>2)</w:t>
      </w:r>
      <w:r w:rsidRPr="00336ED2">
        <w:rPr>
          <w:b/>
          <w:caps/>
          <w:sz w:val="24"/>
          <w:szCs w:val="24"/>
        </w:rPr>
        <w:tab/>
        <w:t>Rozsah řešeného území</w:t>
      </w:r>
    </w:p>
    <w:p w:rsidR="00336ED2" w:rsidRDefault="00336ED2" w:rsidP="00336ED2">
      <w:pPr>
        <w:spacing w:after="0" w:line="240" w:lineRule="auto"/>
        <w:jc w:val="both"/>
        <w:rPr>
          <w:sz w:val="24"/>
          <w:szCs w:val="24"/>
        </w:rPr>
      </w:pPr>
    </w:p>
    <w:p w:rsidR="00336ED2" w:rsidRDefault="00336ED2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Řešeným územím ÚS budou stávající a potenciální nová veřejná prostranství uvnitř zastavěného území a zastavitelných ploch ve správním území obce Klokočná.</w:t>
      </w:r>
    </w:p>
    <w:p w:rsidR="00336ED2" w:rsidRDefault="00336ED2" w:rsidP="00336E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Vymezení řešeného území dle platného územního plánu Klokočná – viz příloha č. 1.</w:t>
      </w:r>
    </w:p>
    <w:p w:rsidR="00FB157D" w:rsidRDefault="00FB157D" w:rsidP="00336ED2">
      <w:pPr>
        <w:spacing w:after="0" w:line="240" w:lineRule="auto"/>
        <w:jc w:val="both"/>
        <w:rPr>
          <w:sz w:val="24"/>
          <w:szCs w:val="24"/>
        </w:rPr>
      </w:pPr>
    </w:p>
    <w:p w:rsidR="00FD59D0" w:rsidRDefault="00FD59D0" w:rsidP="00336ED2">
      <w:pPr>
        <w:spacing w:after="0" w:line="240" w:lineRule="auto"/>
        <w:jc w:val="both"/>
        <w:rPr>
          <w:sz w:val="24"/>
          <w:szCs w:val="24"/>
        </w:rPr>
      </w:pPr>
    </w:p>
    <w:p w:rsidR="00336ED2" w:rsidRPr="00336ED2" w:rsidRDefault="00FB157D" w:rsidP="00336ED2">
      <w:pPr>
        <w:spacing w:after="0" w:line="240" w:lineRule="auto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3</w:t>
      </w:r>
      <w:r w:rsidR="00336ED2" w:rsidRPr="00336ED2">
        <w:rPr>
          <w:b/>
          <w:caps/>
          <w:sz w:val="24"/>
          <w:szCs w:val="24"/>
        </w:rPr>
        <w:t>)</w:t>
      </w:r>
      <w:r w:rsidR="00336ED2" w:rsidRPr="00336ED2">
        <w:rPr>
          <w:b/>
          <w:caps/>
          <w:sz w:val="24"/>
          <w:szCs w:val="24"/>
        </w:rPr>
        <w:tab/>
        <w:t>Požadavky na obsah a uspořádání textové a grafické části ÚS</w:t>
      </w:r>
    </w:p>
    <w:p w:rsidR="00336ED2" w:rsidRDefault="00336ED2" w:rsidP="00336ED2">
      <w:pPr>
        <w:spacing w:after="0" w:line="240" w:lineRule="auto"/>
        <w:jc w:val="both"/>
        <w:rPr>
          <w:sz w:val="24"/>
          <w:szCs w:val="24"/>
        </w:rPr>
      </w:pPr>
    </w:p>
    <w:p w:rsidR="00FC3E3B" w:rsidRPr="00336ED2" w:rsidRDefault="000F73EB" w:rsidP="00336ED2">
      <w:pPr>
        <w:pStyle w:val="Nadpis3"/>
        <w:jc w:val="both"/>
        <w:rPr>
          <w:rFonts w:asciiTheme="minorHAnsi" w:hAnsiTheme="minorHAnsi"/>
          <w:b w:val="0"/>
          <w:color w:val="auto"/>
        </w:rPr>
      </w:pPr>
      <w:r w:rsidRPr="002525F7">
        <w:rPr>
          <w:rFonts w:asciiTheme="minorHAnsi" w:hAnsiTheme="minorHAnsi"/>
          <w:color w:val="auto"/>
        </w:rPr>
        <w:t>Textová část</w:t>
      </w:r>
      <w:r w:rsidR="00336ED2">
        <w:rPr>
          <w:rFonts w:asciiTheme="minorHAnsi" w:hAnsiTheme="minorHAnsi"/>
          <w:color w:val="auto"/>
        </w:rPr>
        <w:t xml:space="preserve"> </w:t>
      </w:r>
      <w:r w:rsidR="00336ED2">
        <w:rPr>
          <w:rFonts w:asciiTheme="minorHAnsi" w:hAnsiTheme="minorHAnsi"/>
          <w:b w:val="0"/>
          <w:color w:val="auto"/>
        </w:rPr>
        <w:t>(předběžné stanovení obsahu textové části)</w:t>
      </w:r>
      <w:r w:rsidR="008F2683">
        <w:rPr>
          <w:rFonts w:asciiTheme="minorHAnsi" w:hAnsiTheme="minorHAnsi"/>
          <w:b w:val="0"/>
          <w:color w:val="auto"/>
        </w:rPr>
        <w:t>: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Analytická část (</w:t>
      </w:r>
      <w:r w:rsidR="00FC3E3B" w:rsidRPr="002525F7">
        <w:rPr>
          <w:rFonts w:cs="Arial"/>
          <w:sz w:val="24"/>
          <w:szCs w:val="24"/>
        </w:rPr>
        <w:t xml:space="preserve">vyhodnocení podkladů, </w:t>
      </w:r>
      <w:r w:rsidRPr="002525F7">
        <w:rPr>
          <w:rFonts w:cs="Arial"/>
          <w:sz w:val="24"/>
          <w:szCs w:val="24"/>
        </w:rPr>
        <w:t>doplňujících průzkumů a rozborů</w:t>
      </w:r>
      <w:r w:rsidR="00FC3E3B" w:rsidRPr="002525F7">
        <w:rPr>
          <w:rFonts w:cs="Arial"/>
          <w:sz w:val="24"/>
          <w:szCs w:val="24"/>
        </w:rPr>
        <w:t>)</w:t>
      </w:r>
      <w:r w:rsidR="00336ED2">
        <w:rPr>
          <w:rFonts w:cs="Arial"/>
          <w:sz w:val="24"/>
          <w:szCs w:val="24"/>
        </w:rPr>
        <w:t>.</w:t>
      </w:r>
    </w:p>
    <w:p w:rsidR="002525F7" w:rsidRPr="002525F7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Širší vztahy</w:t>
      </w:r>
      <w:r w:rsidR="002525F7" w:rsidRPr="002525F7">
        <w:rPr>
          <w:rFonts w:cs="Arial"/>
          <w:sz w:val="24"/>
          <w:szCs w:val="24"/>
        </w:rPr>
        <w:t xml:space="preserve"> / celková koncepce</w:t>
      </w:r>
      <w:r w:rsidRPr="002525F7">
        <w:rPr>
          <w:rFonts w:cs="Arial"/>
          <w:sz w:val="24"/>
          <w:szCs w:val="24"/>
        </w:rPr>
        <w:t xml:space="preserve"> (systém veřejných prostranství a zelená infrastruktura v sídle</w:t>
      </w:r>
      <w:r w:rsidR="002525F7" w:rsidRPr="002525F7">
        <w:rPr>
          <w:rFonts w:cs="Arial"/>
          <w:sz w:val="24"/>
          <w:szCs w:val="24"/>
        </w:rPr>
        <w:t xml:space="preserve">, kompoziční vztahy, </w:t>
      </w:r>
      <w:r w:rsidRPr="002525F7">
        <w:rPr>
          <w:rFonts w:cs="Arial"/>
          <w:sz w:val="24"/>
          <w:szCs w:val="24"/>
        </w:rPr>
        <w:t>průhledy, pohledy</w:t>
      </w:r>
      <w:r w:rsidR="002525F7" w:rsidRPr="002525F7">
        <w:rPr>
          <w:rFonts w:cs="Arial"/>
          <w:sz w:val="24"/>
          <w:szCs w:val="24"/>
        </w:rPr>
        <w:t>, vazba na přilehlou krajinu</w:t>
      </w:r>
      <w:r w:rsidRPr="002525F7">
        <w:rPr>
          <w:rFonts w:cs="Arial"/>
          <w:sz w:val="24"/>
          <w:szCs w:val="24"/>
        </w:rPr>
        <w:t>)</w:t>
      </w:r>
      <w:r w:rsidR="00336ED2">
        <w:rPr>
          <w:rFonts w:cs="Arial"/>
          <w:sz w:val="24"/>
          <w:szCs w:val="24"/>
        </w:rPr>
        <w:t>.</w:t>
      </w:r>
    </w:p>
    <w:p w:rsidR="002525F7" w:rsidRPr="002525F7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Architektonicko-urbanistické řešení - podrobná koncepce (pop</w:t>
      </w:r>
      <w:r w:rsidR="002525F7" w:rsidRPr="002525F7">
        <w:rPr>
          <w:rFonts w:cs="Arial"/>
          <w:sz w:val="24"/>
          <w:szCs w:val="24"/>
        </w:rPr>
        <w:t>is návrhu, včetně řešení zeleně)</w:t>
      </w:r>
      <w:r w:rsidR="00336ED2">
        <w:rPr>
          <w:rFonts w:cs="Arial"/>
          <w:sz w:val="24"/>
          <w:szCs w:val="24"/>
        </w:rPr>
        <w:t>.</w:t>
      </w:r>
      <w:r w:rsidRPr="002525F7">
        <w:rPr>
          <w:rFonts w:cs="Arial"/>
          <w:sz w:val="24"/>
          <w:szCs w:val="24"/>
        </w:rPr>
        <w:t xml:space="preserve"> 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Architektonicko-stavební řešení parteru (materiálové řešení</w:t>
      </w:r>
      <w:r w:rsidR="002525F7">
        <w:rPr>
          <w:rFonts w:cs="Arial"/>
          <w:sz w:val="24"/>
          <w:szCs w:val="24"/>
        </w:rPr>
        <w:t>, ...</w:t>
      </w:r>
      <w:r w:rsidRPr="002525F7">
        <w:rPr>
          <w:rFonts w:cs="Arial"/>
          <w:sz w:val="24"/>
          <w:szCs w:val="24"/>
        </w:rPr>
        <w:t>)</w:t>
      </w:r>
      <w:r w:rsidR="00336ED2">
        <w:rPr>
          <w:rFonts w:cs="Arial"/>
          <w:sz w:val="24"/>
          <w:szCs w:val="24"/>
        </w:rPr>
        <w:t>.</w:t>
      </w:r>
    </w:p>
    <w:p w:rsidR="002525F7" w:rsidRPr="002525F7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Vybavení veřejného prostranství, drobná architektura, mobiliář</w:t>
      </w:r>
      <w:r w:rsidR="00336ED2">
        <w:rPr>
          <w:rFonts w:cs="Arial"/>
          <w:sz w:val="24"/>
          <w:szCs w:val="24"/>
        </w:rPr>
        <w:t>.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Podrobná regulace veřejných prostranství, včetně regulativů pro objekty</w:t>
      </w:r>
      <w:r w:rsidR="00FD59D0">
        <w:rPr>
          <w:rFonts w:cs="Arial"/>
          <w:sz w:val="24"/>
          <w:szCs w:val="24"/>
        </w:rPr>
        <w:t>, která jsou součástí veřejných prostranství</w:t>
      </w:r>
      <w:r w:rsidRPr="002525F7">
        <w:rPr>
          <w:rFonts w:cs="Arial"/>
          <w:sz w:val="24"/>
          <w:szCs w:val="24"/>
        </w:rPr>
        <w:t xml:space="preserve"> </w:t>
      </w:r>
      <w:r w:rsidR="00FC3E3B" w:rsidRPr="002525F7">
        <w:rPr>
          <w:rFonts w:cs="Arial"/>
          <w:sz w:val="24"/>
          <w:szCs w:val="24"/>
        </w:rPr>
        <w:t>(funkční využití a prostorové uspořádání</w:t>
      </w:r>
      <w:r w:rsidR="00FD59D0">
        <w:rPr>
          <w:rFonts w:cs="Arial"/>
          <w:sz w:val="24"/>
          <w:szCs w:val="24"/>
        </w:rPr>
        <w:t xml:space="preserve"> / funkční a prostorová regulace</w:t>
      </w:r>
      <w:r w:rsidR="00FC3E3B" w:rsidRPr="002525F7">
        <w:rPr>
          <w:rFonts w:cs="Arial"/>
          <w:sz w:val="24"/>
          <w:szCs w:val="24"/>
        </w:rPr>
        <w:t>)</w:t>
      </w:r>
      <w:r w:rsidR="00336ED2">
        <w:rPr>
          <w:rFonts w:cs="Arial"/>
          <w:sz w:val="24"/>
          <w:szCs w:val="24"/>
        </w:rPr>
        <w:t>.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Ř</w:t>
      </w:r>
      <w:r w:rsidR="00FC3E3B" w:rsidRPr="002525F7">
        <w:rPr>
          <w:rFonts w:cs="Arial"/>
          <w:sz w:val="24"/>
          <w:szCs w:val="24"/>
        </w:rPr>
        <w:t>ešení dopravní infrastruktury ve vazbě na architektonicko-urbanistické řešení</w:t>
      </w:r>
      <w:r w:rsidR="00336ED2">
        <w:rPr>
          <w:rFonts w:cs="Arial"/>
          <w:sz w:val="24"/>
          <w:szCs w:val="24"/>
        </w:rPr>
        <w:t>.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Default="002525F7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Ř</w:t>
      </w:r>
      <w:r w:rsidR="00FC3E3B" w:rsidRPr="002525F7">
        <w:rPr>
          <w:rFonts w:cs="Arial"/>
          <w:sz w:val="24"/>
          <w:szCs w:val="24"/>
        </w:rPr>
        <w:t>ešení technické infrastruktury ve vazbě na architektonicko-urbanistické řešení</w:t>
      </w:r>
      <w:r w:rsidR="00336ED2">
        <w:rPr>
          <w:rFonts w:cs="Arial"/>
          <w:sz w:val="24"/>
          <w:szCs w:val="24"/>
        </w:rPr>
        <w:t>.</w:t>
      </w:r>
    </w:p>
    <w:p w:rsidR="00336ED2" w:rsidRDefault="00336ED2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36ED2" w:rsidRPr="002525F7" w:rsidRDefault="00336ED2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Etapizace realizace návrhu – zejména s přihlédnutím k možné realizaci první etapy v krátkém časovém horizontu.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0F73EB" w:rsidP="00336ED2">
      <w:pPr>
        <w:pStyle w:val="Nadpis3"/>
        <w:jc w:val="both"/>
        <w:rPr>
          <w:rFonts w:asciiTheme="minorHAnsi" w:hAnsiTheme="minorHAnsi"/>
          <w:color w:val="auto"/>
        </w:rPr>
      </w:pPr>
      <w:r w:rsidRPr="002525F7">
        <w:rPr>
          <w:rFonts w:asciiTheme="minorHAnsi" w:hAnsiTheme="minorHAnsi"/>
          <w:color w:val="auto"/>
        </w:rPr>
        <w:t>Grafická část</w:t>
      </w:r>
      <w:r w:rsidR="00336ED2">
        <w:rPr>
          <w:rFonts w:asciiTheme="minorHAnsi" w:hAnsiTheme="minorHAnsi"/>
          <w:color w:val="auto"/>
        </w:rPr>
        <w:t xml:space="preserve"> </w:t>
      </w:r>
      <w:r w:rsidR="00336ED2">
        <w:rPr>
          <w:rFonts w:asciiTheme="minorHAnsi" w:hAnsiTheme="minorHAnsi"/>
          <w:b w:val="0"/>
          <w:color w:val="auto"/>
        </w:rPr>
        <w:t>(předběžné stanovení obsahu grafické části)</w:t>
      </w:r>
      <w:r w:rsidR="008F2683">
        <w:rPr>
          <w:rFonts w:asciiTheme="minorHAnsi" w:hAnsiTheme="minorHAnsi"/>
          <w:b w:val="0"/>
          <w:color w:val="auto"/>
        </w:rPr>
        <w:t>: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 xml:space="preserve">1. </w:t>
      </w:r>
      <w:r w:rsidRPr="002525F7">
        <w:rPr>
          <w:rFonts w:cs="Arial"/>
          <w:sz w:val="24"/>
          <w:szCs w:val="24"/>
        </w:rPr>
        <w:tab/>
        <w:t>Širší vztahy (s vymezením řešeného území) 1</w:t>
      </w:r>
      <w:r w:rsidR="00BF6A29" w:rsidRPr="002525F7">
        <w:rPr>
          <w:rFonts w:cs="Arial"/>
          <w:sz w:val="24"/>
          <w:szCs w:val="24"/>
        </w:rPr>
        <w:t xml:space="preserve"> : 5 000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 xml:space="preserve">2. </w:t>
      </w:r>
      <w:r w:rsidRPr="002525F7">
        <w:rPr>
          <w:rFonts w:cs="Arial"/>
          <w:sz w:val="24"/>
          <w:szCs w:val="24"/>
        </w:rPr>
        <w:tab/>
        <w:t xml:space="preserve">Ortofotomapa (s vymezením řešeného území) </w:t>
      </w:r>
      <w:r w:rsidR="00BF6A29" w:rsidRPr="002525F7">
        <w:rPr>
          <w:rFonts w:cs="Arial"/>
          <w:sz w:val="24"/>
          <w:szCs w:val="24"/>
        </w:rPr>
        <w:t>1 : 1 000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 xml:space="preserve">3. </w:t>
      </w:r>
      <w:r w:rsidRPr="002525F7">
        <w:rPr>
          <w:rFonts w:cs="Arial"/>
          <w:sz w:val="24"/>
          <w:szCs w:val="24"/>
        </w:rPr>
        <w:tab/>
        <w:t xml:space="preserve">Výkres problémů (na základě aktuálního stavu) </w:t>
      </w:r>
      <w:r w:rsidR="00BF6A29" w:rsidRPr="002525F7">
        <w:rPr>
          <w:rFonts w:cs="Arial"/>
          <w:sz w:val="24"/>
          <w:szCs w:val="24"/>
        </w:rPr>
        <w:t>1 : 1 000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 xml:space="preserve">4. </w:t>
      </w:r>
      <w:r w:rsidRPr="002525F7">
        <w:rPr>
          <w:rFonts w:cs="Arial"/>
          <w:sz w:val="24"/>
          <w:szCs w:val="24"/>
        </w:rPr>
        <w:tab/>
        <w:t xml:space="preserve">Hlavní výkres (návrh) – </w:t>
      </w:r>
      <w:r w:rsidR="00BF6A29" w:rsidRPr="002525F7">
        <w:rPr>
          <w:rFonts w:cs="Arial"/>
          <w:sz w:val="24"/>
          <w:szCs w:val="24"/>
        </w:rPr>
        <w:t>celá obec (řešené území)</w:t>
      </w:r>
      <w:r w:rsidRPr="002525F7">
        <w:rPr>
          <w:rFonts w:cs="Arial"/>
          <w:sz w:val="24"/>
          <w:szCs w:val="24"/>
        </w:rPr>
        <w:t xml:space="preserve"> </w:t>
      </w:r>
      <w:r w:rsidR="00BF6A29" w:rsidRPr="002525F7">
        <w:rPr>
          <w:rFonts w:cs="Arial"/>
          <w:sz w:val="24"/>
          <w:szCs w:val="24"/>
        </w:rPr>
        <w:t>1 : 1 000</w:t>
      </w:r>
    </w:p>
    <w:p w:rsidR="00BF6A29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5.</w:t>
      </w:r>
      <w:r w:rsidR="00BF6A29" w:rsidRPr="002525F7">
        <w:rPr>
          <w:rFonts w:cs="Arial"/>
          <w:sz w:val="24"/>
          <w:szCs w:val="24"/>
        </w:rPr>
        <w:tab/>
        <w:t xml:space="preserve">Hlavní výkres (návrh) – jednotlivé významné části </w:t>
      </w:r>
      <w:r w:rsidRPr="002525F7">
        <w:rPr>
          <w:rFonts w:cs="Arial"/>
          <w:sz w:val="24"/>
          <w:szCs w:val="24"/>
        </w:rPr>
        <w:t>řešeného území</w:t>
      </w:r>
      <w:r w:rsidR="00BF6A29" w:rsidRPr="002525F7">
        <w:rPr>
          <w:rFonts w:cs="Arial"/>
          <w:sz w:val="24"/>
          <w:szCs w:val="24"/>
        </w:rPr>
        <w:t xml:space="preserve"> 1 : 200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6</w:t>
      </w:r>
      <w:r w:rsidR="00FC3E3B" w:rsidRPr="002525F7">
        <w:rPr>
          <w:rFonts w:cs="Arial"/>
          <w:sz w:val="24"/>
          <w:szCs w:val="24"/>
        </w:rPr>
        <w:t>.</w:t>
      </w:r>
      <w:r w:rsidR="00FC3E3B" w:rsidRPr="002525F7">
        <w:rPr>
          <w:rFonts w:cs="Arial"/>
          <w:sz w:val="24"/>
          <w:szCs w:val="24"/>
        </w:rPr>
        <w:tab/>
        <w:t xml:space="preserve">Výkres zeleně </w:t>
      </w:r>
      <w:r w:rsidRPr="002525F7">
        <w:rPr>
          <w:rFonts w:cs="Arial"/>
          <w:sz w:val="24"/>
          <w:szCs w:val="24"/>
        </w:rPr>
        <w:t>– celá obec (řešené území) 1 : 1 000</w:t>
      </w:r>
    </w:p>
    <w:p w:rsidR="00570A93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7.</w:t>
      </w:r>
      <w:r w:rsidRPr="002525F7">
        <w:rPr>
          <w:rFonts w:cs="Arial"/>
          <w:sz w:val="24"/>
          <w:szCs w:val="24"/>
        </w:rPr>
        <w:tab/>
        <w:t>Výkres zeleně - jednotlivé významné části řešeného území 1 : 200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8</w:t>
      </w:r>
      <w:r w:rsidR="00FC3E3B" w:rsidRPr="002525F7">
        <w:rPr>
          <w:rFonts w:cs="Arial"/>
          <w:sz w:val="24"/>
          <w:szCs w:val="24"/>
        </w:rPr>
        <w:t>.</w:t>
      </w:r>
      <w:r w:rsidR="00FC3E3B" w:rsidRPr="002525F7">
        <w:rPr>
          <w:rFonts w:cs="Arial"/>
          <w:sz w:val="24"/>
          <w:szCs w:val="24"/>
        </w:rPr>
        <w:tab/>
      </w:r>
      <w:r w:rsidRPr="002525F7">
        <w:rPr>
          <w:rFonts w:cs="Arial"/>
          <w:sz w:val="24"/>
          <w:szCs w:val="24"/>
        </w:rPr>
        <w:t>Typické řezy jednotlivých veřejných prostranství v obci 1 : 10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9</w:t>
      </w:r>
      <w:r w:rsidR="00FC3E3B" w:rsidRPr="002525F7">
        <w:rPr>
          <w:rFonts w:cs="Arial"/>
          <w:sz w:val="24"/>
          <w:szCs w:val="24"/>
        </w:rPr>
        <w:t>.</w:t>
      </w:r>
      <w:r w:rsidR="00FC3E3B" w:rsidRPr="002525F7">
        <w:rPr>
          <w:rFonts w:cs="Arial"/>
          <w:sz w:val="24"/>
          <w:szCs w:val="24"/>
        </w:rPr>
        <w:tab/>
        <w:t xml:space="preserve">Regulace objektů </w:t>
      </w:r>
      <w:r w:rsidRPr="002525F7">
        <w:rPr>
          <w:rFonts w:cs="Arial"/>
          <w:sz w:val="24"/>
          <w:szCs w:val="24"/>
        </w:rPr>
        <w:t>– zastavovací podmínky pro objekty, vymezující významné části řešeného území 1 : 200</w:t>
      </w:r>
      <w:r w:rsidR="002525F7" w:rsidRPr="002525F7">
        <w:rPr>
          <w:rFonts w:cs="Arial"/>
          <w:sz w:val="24"/>
          <w:szCs w:val="24"/>
        </w:rPr>
        <w:t xml:space="preserve"> (regulace zastavěného území a zastavitelných ploch z ÚP)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10</w:t>
      </w:r>
      <w:r w:rsidR="00FC3E3B" w:rsidRPr="002525F7">
        <w:rPr>
          <w:rFonts w:cs="Arial"/>
          <w:sz w:val="24"/>
          <w:szCs w:val="24"/>
        </w:rPr>
        <w:t xml:space="preserve">. </w:t>
      </w:r>
      <w:r w:rsidR="00FC3E3B" w:rsidRPr="002525F7">
        <w:rPr>
          <w:rFonts w:cs="Arial"/>
          <w:sz w:val="24"/>
          <w:szCs w:val="24"/>
        </w:rPr>
        <w:tab/>
        <w:t xml:space="preserve">Výkres řešení dopravní infrastruktury </w:t>
      </w:r>
      <w:r w:rsidRPr="002525F7">
        <w:rPr>
          <w:rFonts w:cs="Arial"/>
          <w:sz w:val="24"/>
          <w:szCs w:val="24"/>
        </w:rPr>
        <w:t>– celá obec (řešené území) 1 : 1 000</w:t>
      </w:r>
    </w:p>
    <w:p w:rsidR="00570A93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11.</w:t>
      </w:r>
      <w:r w:rsidRPr="002525F7">
        <w:rPr>
          <w:rFonts w:cs="Arial"/>
          <w:sz w:val="24"/>
          <w:szCs w:val="24"/>
        </w:rPr>
        <w:tab/>
        <w:t>Výkres řešení dopravní infrastruktury – významné části řešeného území 1 : 200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12</w:t>
      </w:r>
      <w:r w:rsidR="00FC3E3B" w:rsidRPr="002525F7">
        <w:rPr>
          <w:rFonts w:cs="Arial"/>
          <w:sz w:val="24"/>
          <w:szCs w:val="24"/>
        </w:rPr>
        <w:t>.</w:t>
      </w:r>
      <w:r w:rsidR="00FC3E3B" w:rsidRPr="002525F7">
        <w:rPr>
          <w:rFonts w:cs="Arial"/>
          <w:sz w:val="24"/>
          <w:szCs w:val="24"/>
        </w:rPr>
        <w:tab/>
        <w:t xml:space="preserve">Výkres řešení technické infrastruktury </w:t>
      </w:r>
      <w:r w:rsidRPr="002525F7">
        <w:rPr>
          <w:rFonts w:cs="Arial"/>
          <w:sz w:val="24"/>
          <w:szCs w:val="24"/>
        </w:rPr>
        <w:t>– celá obec (řešené území) 1 : 1 000</w:t>
      </w:r>
    </w:p>
    <w:p w:rsidR="00570A93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lastRenderedPageBreak/>
        <w:t>13.</w:t>
      </w:r>
      <w:r w:rsidRPr="002525F7">
        <w:rPr>
          <w:rFonts w:cs="Arial"/>
          <w:sz w:val="24"/>
          <w:szCs w:val="24"/>
        </w:rPr>
        <w:tab/>
        <w:t xml:space="preserve">Výkres řešení technické </w:t>
      </w:r>
      <w:r w:rsidR="0097462A">
        <w:rPr>
          <w:rFonts w:cs="Arial"/>
          <w:sz w:val="24"/>
          <w:szCs w:val="24"/>
        </w:rPr>
        <w:t>infrastruktury –</w:t>
      </w:r>
      <w:r w:rsidRPr="002525F7">
        <w:rPr>
          <w:rFonts w:cs="Arial"/>
          <w:sz w:val="24"/>
          <w:szCs w:val="24"/>
        </w:rPr>
        <w:t xml:space="preserve"> významné části řešeného území 1 : 200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14</w:t>
      </w:r>
      <w:r w:rsidR="00FC3E3B" w:rsidRPr="002525F7">
        <w:rPr>
          <w:rFonts w:cs="Arial"/>
          <w:sz w:val="24"/>
          <w:szCs w:val="24"/>
        </w:rPr>
        <w:t>.</w:t>
      </w:r>
      <w:r w:rsidR="00FC3E3B" w:rsidRPr="002525F7">
        <w:rPr>
          <w:rFonts w:cs="Arial"/>
          <w:sz w:val="24"/>
          <w:szCs w:val="24"/>
        </w:rPr>
        <w:tab/>
        <w:t>Doplňující schémata</w:t>
      </w:r>
    </w:p>
    <w:p w:rsidR="00FC3E3B" w:rsidRPr="002525F7" w:rsidRDefault="00FC3E3B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1</w:t>
      </w:r>
      <w:r w:rsidR="00570A93" w:rsidRPr="002525F7">
        <w:rPr>
          <w:rFonts w:cs="Arial"/>
          <w:sz w:val="24"/>
          <w:szCs w:val="24"/>
        </w:rPr>
        <w:t>5</w:t>
      </w:r>
      <w:r w:rsidRPr="002525F7">
        <w:rPr>
          <w:rFonts w:cs="Arial"/>
          <w:sz w:val="24"/>
          <w:szCs w:val="24"/>
        </w:rPr>
        <w:t>.</w:t>
      </w:r>
      <w:r w:rsidRPr="002525F7">
        <w:rPr>
          <w:rFonts w:cs="Arial"/>
          <w:sz w:val="24"/>
          <w:szCs w:val="24"/>
        </w:rPr>
        <w:tab/>
        <w:t>Základní detaily řešení parteru</w:t>
      </w:r>
    </w:p>
    <w:p w:rsidR="00FC3E3B" w:rsidRPr="002525F7" w:rsidRDefault="00570A93" w:rsidP="00336ED2">
      <w:pPr>
        <w:spacing w:after="0" w:line="240" w:lineRule="auto"/>
        <w:jc w:val="both"/>
        <w:rPr>
          <w:rFonts w:cs="Arial"/>
          <w:sz w:val="24"/>
          <w:szCs w:val="24"/>
        </w:rPr>
      </w:pPr>
      <w:r w:rsidRPr="002525F7">
        <w:rPr>
          <w:rFonts w:cs="Arial"/>
          <w:sz w:val="24"/>
          <w:szCs w:val="24"/>
        </w:rPr>
        <w:t>16</w:t>
      </w:r>
      <w:r w:rsidR="00FC3E3B" w:rsidRPr="002525F7">
        <w:rPr>
          <w:rFonts w:cs="Arial"/>
          <w:sz w:val="24"/>
          <w:szCs w:val="24"/>
        </w:rPr>
        <w:t xml:space="preserve">. </w:t>
      </w:r>
      <w:r w:rsidR="00FC3E3B" w:rsidRPr="002525F7">
        <w:rPr>
          <w:rFonts w:cs="Arial"/>
          <w:sz w:val="24"/>
          <w:szCs w:val="24"/>
        </w:rPr>
        <w:tab/>
        <w:t>Vizualizace</w:t>
      </w:r>
      <w:r w:rsidR="00FD59D0">
        <w:rPr>
          <w:rFonts w:cs="Arial"/>
          <w:sz w:val="24"/>
          <w:szCs w:val="24"/>
        </w:rPr>
        <w:t>, skici</w:t>
      </w:r>
      <w:r w:rsidRPr="002525F7">
        <w:rPr>
          <w:rFonts w:cs="Arial"/>
          <w:sz w:val="24"/>
          <w:szCs w:val="24"/>
        </w:rPr>
        <w:t xml:space="preserve"> – podklad pro komunikaci s občany</w:t>
      </w:r>
    </w:p>
    <w:p w:rsidR="00631E0E" w:rsidRPr="002525F7" w:rsidRDefault="00631E0E" w:rsidP="00336ED2">
      <w:pPr>
        <w:spacing w:after="0" w:line="240" w:lineRule="auto"/>
        <w:jc w:val="both"/>
        <w:rPr>
          <w:sz w:val="24"/>
          <w:szCs w:val="24"/>
        </w:rPr>
      </w:pPr>
    </w:p>
    <w:sectPr w:rsidR="00631E0E" w:rsidRPr="002525F7" w:rsidSect="00631E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FD" w:rsidRDefault="007572FD" w:rsidP="00425E1F">
      <w:pPr>
        <w:spacing w:after="0" w:line="240" w:lineRule="auto"/>
      </w:pPr>
      <w:r>
        <w:separator/>
      </w:r>
    </w:p>
  </w:endnote>
  <w:endnote w:type="continuationSeparator" w:id="0">
    <w:p w:rsidR="007572FD" w:rsidRDefault="007572FD" w:rsidP="0042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7526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425E1F" w:rsidRDefault="00425E1F" w:rsidP="00425E1F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07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07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E1F" w:rsidRDefault="00425E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FD" w:rsidRDefault="007572FD" w:rsidP="00425E1F">
      <w:pPr>
        <w:spacing w:after="0" w:line="240" w:lineRule="auto"/>
      </w:pPr>
      <w:r>
        <w:separator/>
      </w:r>
    </w:p>
  </w:footnote>
  <w:footnote w:type="continuationSeparator" w:id="0">
    <w:p w:rsidR="007572FD" w:rsidRDefault="007572FD" w:rsidP="0042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1F" w:rsidRDefault="00425E1F" w:rsidP="00425E1F">
    <w:pPr>
      <w:pStyle w:val="Zhlav"/>
      <w:pBdr>
        <w:bottom w:val="single" w:sz="4" w:space="1" w:color="auto"/>
      </w:pBdr>
      <w:jc w:val="both"/>
    </w:pPr>
    <w:r>
      <w:t>Smlouva o zajištění územní studie veřejného prostranství</w:t>
    </w:r>
    <w:r>
      <w:tab/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B"/>
    <w:rsid w:val="00031F14"/>
    <w:rsid w:val="000F5955"/>
    <w:rsid w:val="000F73EB"/>
    <w:rsid w:val="00196A9F"/>
    <w:rsid w:val="001C3DE0"/>
    <w:rsid w:val="001C443F"/>
    <w:rsid w:val="002525F7"/>
    <w:rsid w:val="002742AF"/>
    <w:rsid w:val="00293719"/>
    <w:rsid w:val="002A4B20"/>
    <w:rsid w:val="002B0B54"/>
    <w:rsid w:val="00336ED2"/>
    <w:rsid w:val="00347C7C"/>
    <w:rsid w:val="0035627C"/>
    <w:rsid w:val="00396281"/>
    <w:rsid w:val="003A0AD0"/>
    <w:rsid w:val="003E615C"/>
    <w:rsid w:val="00425E1F"/>
    <w:rsid w:val="00562DE0"/>
    <w:rsid w:val="00565B82"/>
    <w:rsid w:val="00570A93"/>
    <w:rsid w:val="005C5B56"/>
    <w:rsid w:val="005C72D7"/>
    <w:rsid w:val="00631E0E"/>
    <w:rsid w:val="006632EA"/>
    <w:rsid w:val="007572FD"/>
    <w:rsid w:val="008002A4"/>
    <w:rsid w:val="008A0073"/>
    <w:rsid w:val="008F2683"/>
    <w:rsid w:val="00955CC1"/>
    <w:rsid w:val="0097462A"/>
    <w:rsid w:val="0099466B"/>
    <w:rsid w:val="009B148A"/>
    <w:rsid w:val="00AC38CA"/>
    <w:rsid w:val="00AD4CF4"/>
    <w:rsid w:val="00AD7997"/>
    <w:rsid w:val="00B00E16"/>
    <w:rsid w:val="00B86C7A"/>
    <w:rsid w:val="00BD49CF"/>
    <w:rsid w:val="00BF22E1"/>
    <w:rsid w:val="00BF6A29"/>
    <w:rsid w:val="00C20A39"/>
    <w:rsid w:val="00C579C4"/>
    <w:rsid w:val="00D34F2E"/>
    <w:rsid w:val="00D474F1"/>
    <w:rsid w:val="00D569ED"/>
    <w:rsid w:val="00E27830"/>
    <w:rsid w:val="00E86E93"/>
    <w:rsid w:val="00EB0630"/>
    <w:rsid w:val="00F56ECF"/>
    <w:rsid w:val="00FB157D"/>
    <w:rsid w:val="00FB3FB5"/>
    <w:rsid w:val="00FC3E3B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7EA8-B98B-4D37-9B54-2A11BD3F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E3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3E3B"/>
    <w:pPr>
      <w:keepNext/>
      <w:keepLines/>
      <w:spacing w:after="0" w:line="240" w:lineRule="auto"/>
      <w:outlineLvl w:val="1"/>
    </w:pPr>
    <w:rPr>
      <w:rFonts w:ascii="Arial" w:eastAsiaTheme="majorEastAsia" w:hAnsi="Arial" w:cs="Arial"/>
      <w:b/>
      <w:bCs/>
      <w:color w:val="0000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3E3B"/>
    <w:pPr>
      <w:keepNext/>
      <w:keepLines/>
      <w:spacing w:after="0" w:line="240" w:lineRule="auto"/>
      <w:outlineLvl w:val="2"/>
    </w:pPr>
    <w:rPr>
      <w:rFonts w:ascii="Arial" w:eastAsiaTheme="majorEastAsia" w:hAnsi="Arial" w:cs="Arial"/>
      <w:b/>
      <w:bCs/>
      <w:color w:val="0000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C3E3B"/>
    <w:rPr>
      <w:rFonts w:ascii="Arial" w:eastAsiaTheme="majorEastAsia" w:hAnsi="Arial" w:cs="Arial"/>
      <w:b/>
      <w:bCs/>
      <w:color w:val="0000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3E3B"/>
    <w:rPr>
      <w:rFonts w:ascii="Arial" w:eastAsiaTheme="majorEastAsia" w:hAnsi="Arial" w:cs="Arial"/>
      <w:b/>
      <w:bCs/>
      <w:color w:val="000099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A9F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2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5E1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E1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Šťastná Čestmíra Ing.</cp:lastModifiedBy>
  <cp:revision>2</cp:revision>
  <cp:lastPrinted>2016-10-18T16:52:00Z</cp:lastPrinted>
  <dcterms:created xsi:type="dcterms:W3CDTF">2016-10-20T13:06:00Z</dcterms:created>
  <dcterms:modified xsi:type="dcterms:W3CDTF">2016-10-20T13:06:00Z</dcterms:modified>
</cp:coreProperties>
</file>