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AD7965">
      <w:r>
        <w:tab/>
      </w:r>
      <w:r>
        <w:tab/>
      </w:r>
    </w:p>
    <w:p w14:paraId="14C18FF5" w14:textId="77777777" w:rsidR="0037134D" w:rsidRDefault="008E3236" w:rsidP="0037134D">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9038A4">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9038A4">
      <w:pPr>
        <w:jc w:val="center"/>
        <w:rPr>
          <w:rFonts w:cs="Arial"/>
          <w:b/>
          <w:sz w:val="36"/>
          <w:szCs w:val="36"/>
        </w:rPr>
      </w:pPr>
    </w:p>
    <w:p w14:paraId="3B834D13" w14:textId="11009149" w:rsidR="008E3236" w:rsidRPr="00D74A50" w:rsidRDefault="008E3236" w:rsidP="008E3236">
      <w:pPr>
        <w:ind w:left="1416" w:hanging="1416"/>
        <w:jc w:val="center"/>
        <w:rPr>
          <w:rFonts w:cs="Arial"/>
          <w:b/>
          <w:szCs w:val="22"/>
        </w:rPr>
      </w:pPr>
      <w:r w:rsidRPr="00D74A50">
        <w:rPr>
          <w:rFonts w:cs="Arial"/>
          <w:b/>
          <w:szCs w:val="22"/>
        </w:rPr>
        <w:t xml:space="preserve">č. smlouvy </w:t>
      </w:r>
      <w:r w:rsidR="00E343DF">
        <w:rPr>
          <w:rFonts w:cs="Arial"/>
          <w:b/>
          <w:szCs w:val="22"/>
        </w:rPr>
        <w:t>zhotovitel</w:t>
      </w:r>
      <w:r w:rsidRPr="00D74A50">
        <w:rPr>
          <w:rFonts w:cs="Arial"/>
          <w:b/>
          <w:szCs w:val="22"/>
        </w:rPr>
        <w:t>e</w:t>
      </w:r>
      <w:r w:rsidR="009577CF">
        <w:rPr>
          <w:rFonts w:cs="Arial"/>
          <w:b/>
          <w:szCs w:val="22"/>
        </w:rPr>
        <w:t>:</w:t>
      </w:r>
      <w:r w:rsidR="0037134D">
        <w:rPr>
          <w:rFonts w:cs="Arial"/>
          <w:b/>
          <w:szCs w:val="22"/>
        </w:rPr>
        <w:tab/>
      </w:r>
      <w:r w:rsidR="00A148F8">
        <w:rPr>
          <w:rFonts w:cs="Arial"/>
          <w:b/>
          <w:szCs w:val="22"/>
        </w:rPr>
        <w:t>/202</w:t>
      </w:r>
      <w:r w:rsidR="00E87A46">
        <w:rPr>
          <w:rFonts w:cs="Arial"/>
          <w:b/>
          <w:szCs w:val="22"/>
        </w:rPr>
        <w:t>3</w:t>
      </w:r>
    </w:p>
    <w:p w14:paraId="3730AF1D" w14:textId="7CBB95D1" w:rsidR="008E3236" w:rsidRPr="00D74A50" w:rsidRDefault="008E3236" w:rsidP="008E3236">
      <w:pPr>
        <w:jc w:val="center"/>
        <w:rPr>
          <w:rFonts w:cs="Arial"/>
          <w:b/>
          <w:szCs w:val="22"/>
        </w:rPr>
      </w:pPr>
      <w:r w:rsidRPr="00D74A50">
        <w:rPr>
          <w:rFonts w:cs="Arial"/>
          <w:b/>
          <w:szCs w:val="22"/>
        </w:rPr>
        <w:t>č. smlouvy objednatele</w:t>
      </w:r>
      <w:r w:rsidR="009577CF">
        <w:rPr>
          <w:rFonts w:cs="Arial"/>
          <w:b/>
          <w:szCs w:val="22"/>
        </w:rPr>
        <w:t>:</w:t>
      </w:r>
      <w:r w:rsidRPr="00D74A50">
        <w:rPr>
          <w:rFonts w:cs="Arial"/>
          <w:b/>
          <w:szCs w:val="22"/>
        </w:rPr>
        <w:t xml:space="preserve"> </w:t>
      </w:r>
      <w:r w:rsidR="00F3467C">
        <w:rPr>
          <w:rFonts w:cs="Arial"/>
          <w:b/>
          <w:szCs w:val="22"/>
        </w:rPr>
        <w:t>1345</w:t>
      </w:r>
      <w:r w:rsidR="00E87A46">
        <w:rPr>
          <w:rFonts w:cs="Arial"/>
          <w:b/>
          <w:szCs w:val="22"/>
        </w:rPr>
        <w:t>/</w:t>
      </w:r>
      <w:r w:rsidR="00E436F4">
        <w:rPr>
          <w:rFonts w:cs="Arial"/>
          <w:b/>
          <w:szCs w:val="22"/>
        </w:rPr>
        <w:t>202</w:t>
      </w:r>
      <w:r w:rsidR="00E87A46">
        <w:rPr>
          <w:rFonts w:cs="Arial"/>
          <w:b/>
          <w:szCs w:val="22"/>
        </w:rPr>
        <w:t>3</w:t>
      </w:r>
    </w:p>
    <w:p w14:paraId="61BAC3E0" w14:textId="77777777" w:rsidR="008E3236" w:rsidRPr="00915416" w:rsidRDefault="008E3236" w:rsidP="008E3236">
      <w:pPr>
        <w:rPr>
          <w:rFonts w:cs="Arial"/>
          <w:b/>
        </w:rPr>
      </w:pPr>
    </w:p>
    <w:p w14:paraId="54F94822" w14:textId="77777777" w:rsidR="0039506D" w:rsidRPr="00D74A50" w:rsidRDefault="0039506D" w:rsidP="008E3236">
      <w:pPr>
        <w:pStyle w:val="Export0"/>
        <w:jc w:val="center"/>
        <w:rPr>
          <w:rFonts w:ascii="Arial" w:hAnsi="Arial" w:cs="Arial"/>
          <w:b/>
          <w:sz w:val="22"/>
          <w:szCs w:val="22"/>
          <w:lang w:val="cs-CZ"/>
        </w:rPr>
      </w:pPr>
    </w:p>
    <w:p w14:paraId="7A511F6F" w14:textId="11A08C01" w:rsidR="00032856" w:rsidRPr="00F01557" w:rsidRDefault="00BB084D" w:rsidP="00032856">
      <w:pPr>
        <w:jc w:val="center"/>
        <w:rPr>
          <w:rFonts w:cs="Arial"/>
        </w:rPr>
      </w:pPr>
      <w:r w:rsidRPr="00BB084D">
        <w:rPr>
          <w:rFonts w:cs="Arial"/>
          <w:b/>
        </w:rPr>
        <w:t xml:space="preserve">VT Lobezský </w:t>
      </w:r>
      <w:r w:rsidR="001A751C" w:rsidRPr="00BB084D">
        <w:rPr>
          <w:rFonts w:cs="Arial"/>
          <w:b/>
        </w:rPr>
        <w:t>potok – Sokolov – úprava</w:t>
      </w:r>
      <w:r w:rsidRPr="00BB084D">
        <w:rPr>
          <w:rFonts w:cs="Arial"/>
          <w:b/>
        </w:rPr>
        <w:t xml:space="preserve"> toku</w:t>
      </w:r>
      <w:r>
        <w:rPr>
          <w:rFonts w:cs="Arial"/>
          <w:b/>
        </w:rPr>
        <w:t xml:space="preserve"> </w:t>
      </w:r>
      <w:r w:rsidR="00E87A46">
        <w:rPr>
          <w:rFonts w:cs="Arial"/>
          <w:b/>
        </w:rPr>
        <w:t>-</w:t>
      </w:r>
      <w:r w:rsidR="006A2D43">
        <w:rPr>
          <w:rFonts w:cs="Arial"/>
          <w:b/>
        </w:rPr>
        <w:t xml:space="preserve"> studie proveditelnosti (SP)</w:t>
      </w:r>
    </w:p>
    <w:p w14:paraId="152FD26C" w14:textId="77777777" w:rsidR="008E3236" w:rsidRPr="0037134D" w:rsidRDefault="008E3236" w:rsidP="008E3236">
      <w:pPr>
        <w:tabs>
          <w:tab w:val="left" w:pos="4080"/>
        </w:tabs>
        <w:rPr>
          <w:rFonts w:cs="Arial"/>
          <w:b/>
          <w:szCs w:val="22"/>
        </w:rPr>
      </w:pPr>
    </w:p>
    <w:p w14:paraId="66A83EB1" w14:textId="77777777" w:rsidR="008E3236" w:rsidRPr="00D74A50" w:rsidRDefault="008E3236" w:rsidP="008E3236">
      <w:pPr>
        <w:rPr>
          <w:rFonts w:cs="Arial"/>
          <w:szCs w:val="22"/>
        </w:rPr>
      </w:pPr>
      <w:r w:rsidRPr="00D74A50">
        <w:rPr>
          <w:rFonts w:cs="Arial"/>
          <w:szCs w:val="22"/>
        </w:rPr>
        <w:t>Tato smlouva byla uzavřena mezi</w:t>
      </w:r>
      <w:r w:rsidR="009577CF">
        <w:rPr>
          <w:rFonts w:cs="Arial"/>
          <w:szCs w:val="22"/>
        </w:rPr>
        <w:t>:</w:t>
      </w:r>
    </w:p>
    <w:p w14:paraId="5F79F4C0" w14:textId="77777777" w:rsidR="008E3236" w:rsidRPr="00D74A50" w:rsidRDefault="008E3236" w:rsidP="008E3236">
      <w:pPr>
        <w:rPr>
          <w:rFonts w:cs="Arial"/>
          <w:szCs w:val="22"/>
        </w:rPr>
      </w:pPr>
    </w:p>
    <w:p w14:paraId="64AF4B88" w14:textId="77777777" w:rsidR="008E3236" w:rsidRPr="00D74A50" w:rsidRDefault="008E3236" w:rsidP="00002566">
      <w:pPr>
        <w:tabs>
          <w:tab w:val="left" w:pos="3960"/>
        </w:tabs>
        <w:ind w:left="3960" w:hanging="3960"/>
        <w:rPr>
          <w:rFonts w:cs="Arial"/>
          <w:b/>
          <w:szCs w:val="22"/>
        </w:rPr>
      </w:pPr>
      <w:r w:rsidRPr="00D74A50">
        <w:rPr>
          <w:rFonts w:cs="Arial"/>
          <w:b/>
          <w:szCs w:val="22"/>
        </w:rPr>
        <w:t>Objednatel</w:t>
      </w:r>
      <w:r w:rsidR="009577CF">
        <w:rPr>
          <w:rFonts w:cs="Arial"/>
          <w:b/>
          <w:szCs w:val="22"/>
        </w:rPr>
        <w:t>:</w:t>
      </w:r>
      <w:r w:rsidRPr="00D74A50">
        <w:rPr>
          <w:rFonts w:cs="Arial"/>
          <w:b/>
          <w:szCs w:val="22"/>
        </w:rPr>
        <w:tab/>
        <w:t>Povodí Ohře, státní podnik</w:t>
      </w:r>
    </w:p>
    <w:p w14:paraId="33F17BD2" w14:textId="77777777" w:rsidR="008E3236" w:rsidRPr="00D74A50" w:rsidRDefault="00002566" w:rsidP="008E3236">
      <w:pPr>
        <w:tabs>
          <w:tab w:val="left" w:pos="3960"/>
        </w:tabs>
        <w:rPr>
          <w:rFonts w:cs="Arial"/>
          <w:szCs w:val="22"/>
        </w:rPr>
      </w:pPr>
      <w:r>
        <w:rPr>
          <w:rFonts w:cs="Arial"/>
          <w:szCs w:val="22"/>
        </w:rPr>
        <w:t>sídlo:</w:t>
      </w:r>
      <w:r w:rsidR="0078134D" w:rsidRPr="00D74A50">
        <w:rPr>
          <w:rFonts w:cs="Arial"/>
          <w:szCs w:val="22"/>
        </w:rPr>
        <w:tab/>
      </w:r>
      <w:r w:rsidR="008E3236" w:rsidRPr="00D74A50">
        <w:rPr>
          <w:rFonts w:cs="Arial"/>
          <w:szCs w:val="22"/>
        </w:rPr>
        <w:t>Bezručova 4219, 430 03 Chomutov</w:t>
      </w:r>
    </w:p>
    <w:p w14:paraId="5227F1D8" w14:textId="77777777" w:rsidR="008E3236" w:rsidRPr="009038A4" w:rsidRDefault="008E3236" w:rsidP="008E3236">
      <w:pPr>
        <w:tabs>
          <w:tab w:val="left" w:pos="3960"/>
        </w:tabs>
        <w:rPr>
          <w:rFonts w:cs="Arial"/>
          <w:szCs w:val="22"/>
        </w:rPr>
      </w:pPr>
      <w:r w:rsidRPr="009038A4">
        <w:rPr>
          <w:rFonts w:cs="Arial"/>
          <w:szCs w:val="22"/>
        </w:rPr>
        <w:t>IČ</w:t>
      </w:r>
      <w:r w:rsidR="001A1BF6" w:rsidRPr="009038A4">
        <w:rPr>
          <w:rFonts w:cs="Arial"/>
          <w:szCs w:val="22"/>
        </w:rPr>
        <w:t>O</w:t>
      </w:r>
      <w:r w:rsidR="009577CF" w:rsidRPr="009038A4">
        <w:rPr>
          <w:rFonts w:cs="Arial"/>
          <w:szCs w:val="22"/>
        </w:rPr>
        <w:t>:</w:t>
      </w:r>
      <w:r w:rsidR="0078134D" w:rsidRPr="009038A4">
        <w:rPr>
          <w:rFonts w:cs="Arial"/>
          <w:szCs w:val="22"/>
        </w:rPr>
        <w:tab/>
      </w:r>
      <w:r w:rsidRPr="009038A4">
        <w:rPr>
          <w:rFonts w:cs="Arial"/>
          <w:szCs w:val="22"/>
        </w:rPr>
        <w:t>70889988</w:t>
      </w:r>
    </w:p>
    <w:p w14:paraId="6175BB0A" w14:textId="77777777" w:rsidR="008E3236" w:rsidRPr="009038A4" w:rsidRDefault="008E3236" w:rsidP="008E3236">
      <w:pPr>
        <w:tabs>
          <w:tab w:val="left" w:pos="3960"/>
        </w:tabs>
        <w:rPr>
          <w:rFonts w:cs="Arial"/>
          <w:szCs w:val="22"/>
        </w:rPr>
      </w:pPr>
      <w:r w:rsidRPr="009038A4">
        <w:rPr>
          <w:rFonts w:cs="Arial"/>
          <w:szCs w:val="22"/>
        </w:rPr>
        <w:t>DIČ</w:t>
      </w:r>
      <w:r w:rsidR="009577CF" w:rsidRPr="009038A4">
        <w:rPr>
          <w:rFonts w:cs="Arial"/>
          <w:szCs w:val="22"/>
        </w:rPr>
        <w:t>:</w:t>
      </w:r>
      <w:r w:rsidR="0078134D" w:rsidRPr="009038A4">
        <w:rPr>
          <w:rFonts w:cs="Arial"/>
          <w:szCs w:val="22"/>
        </w:rPr>
        <w:tab/>
      </w:r>
      <w:r w:rsidRPr="009038A4">
        <w:rPr>
          <w:rFonts w:cs="Arial"/>
          <w:szCs w:val="22"/>
        </w:rPr>
        <w:t>CZ70889988</w:t>
      </w:r>
    </w:p>
    <w:p w14:paraId="7C956B16" w14:textId="53315E43" w:rsidR="00A451E8" w:rsidRPr="00A451E8" w:rsidRDefault="0060753C" w:rsidP="00822518">
      <w:pPr>
        <w:tabs>
          <w:tab w:val="left" w:pos="3960"/>
        </w:tabs>
        <w:ind w:left="3969" w:hanging="3969"/>
        <w:rPr>
          <w:rFonts w:ascii="Arial CE" w:hAnsi="Arial CE"/>
          <w:color w:val="000000"/>
          <w:szCs w:val="22"/>
        </w:rPr>
      </w:pPr>
      <w:r>
        <w:rPr>
          <w:rFonts w:ascii="Arial CE" w:hAnsi="Arial CE"/>
          <w:color w:val="000000"/>
          <w:szCs w:val="22"/>
        </w:rPr>
        <w:t>s</w:t>
      </w:r>
      <w:r w:rsidR="00A451E8" w:rsidRPr="00A451E8">
        <w:rPr>
          <w:rFonts w:ascii="Arial CE" w:hAnsi="Arial CE"/>
          <w:color w:val="000000"/>
          <w:szCs w:val="22"/>
        </w:rPr>
        <w:t xml:space="preserve">tatutární orgán: </w:t>
      </w:r>
      <w:r w:rsidR="00A451E8" w:rsidRPr="00A451E8">
        <w:rPr>
          <w:rFonts w:ascii="Arial CE" w:hAnsi="Arial CE"/>
          <w:color w:val="000000"/>
          <w:szCs w:val="22"/>
        </w:rPr>
        <w:tab/>
        <w:t xml:space="preserve"> </w:t>
      </w:r>
    </w:p>
    <w:p w14:paraId="0B3A1FE2" w14:textId="27FA1DD0" w:rsidR="00822518" w:rsidRPr="009038A4" w:rsidRDefault="00822518" w:rsidP="00822518">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r w:rsidRPr="009038A4">
        <w:rPr>
          <w:rFonts w:ascii="Arial CE" w:hAnsi="Arial CE" w:cs="Arial"/>
          <w:szCs w:val="22"/>
        </w:rPr>
        <w:tab/>
      </w:r>
    </w:p>
    <w:p w14:paraId="4FE5E25D" w14:textId="41567680" w:rsidR="00335EC3" w:rsidRDefault="00335EC3" w:rsidP="00002566">
      <w:pPr>
        <w:tabs>
          <w:tab w:val="left" w:pos="3960"/>
        </w:tabs>
        <w:ind w:left="3969" w:hanging="3969"/>
        <w:rPr>
          <w:rFonts w:cs="Arial"/>
          <w:szCs w:val="22"/>
        </w:rPr>
      </w:pPr>
      <w:r w:rsidRPr="009038A4">
        <w:rPr>
          <w:rFonts w:cs="Arial"/>
          <w:szCs w:val="22"/>
        </w:rPr>
        <w:t>zástupce ve věcech technických:</w:t>
      </w:r>
      <w:r w:rsidRPr="009038A4">
        <w:rPr>
          <w:rFonts w:cs="Arial"/>
          <w:szCs w:val="22"/>
        </w:rPr>
        <w:tab/>
        <w:t xml:space="preserve"> </w:t>
      </w:r>
    </w:p>
    <w:p w14:paraId="0B7FC4B9" w14:textId="77777777" w:rsidR="00A62F99" w:rsidRPr="009038A4" w:rsidRDefault="00A62F99" w:rsidP="00002566">
      <w:pPr>
        <w:tabs>
          <w:tab w:val="left" w:pos="3960"/>
        </w:tabs>
        <w:ind w:left="3969" w:hanging="3969"/>
        <w:rPr>
          <w:rFonts w:cs="Arial"/>
          <w:szCs w:val="22"/>
        </w:rPr>
      </w:pPr>
    </w:p>
    <w:p w14:paraId="0DD5E274" w14:textId="2D0CE059" w:rsidR="006E7740" w:rsidRDefault="00A62F99" w:rsidP="00AB7ED4">
      <w:pPr>
        <w:tabs>
          <w:tab w:val="left" w:pos="3960"/>
        </w:tabs>
        <w:autoSpaceDE w:val="0"/>
        <w:autoSpaceDN w:val="0"/>
        <w:adjustRightInd w:val="0"/>
        <w:spacing w:line="300" w:lineRule="atLeast"/>
        <w:rPr>
          <w:rStyle w:val="Hypertextovodkaz"/>
          <w:rFonts w:cs="Arial"/>
          <w:szCs w:val="22"/>
        </w:rPr>
      </w:pPr>
      <w:r>
        <w:rPr>
          <w:rFonts w:ascii="Arial CE" w:hAnsi="Arial CE" w:cs="Arial"/>
          <w:color w:val="000000"/>
          <w:szCs w:val="22"/>
        </w:rPr>
        <w:t>zástupce objednatele:</w:t>
      </w:r>
      <w:r w:rsidRPr="000A37B0">
        <w:rPr>
          <w:rFonts w:cs="Arial"/>
          <w:color w:val="000000"/>
          <w:szCs w:val="22"/>
        </w:rPr>
        <w:tab/>
      </w:r>
    </w:p>
    <w:p w14:paraId="615D2FEA" w14:textId="77777777" w:rsidR="006E7740" w:rsidRPr="009038A4" w:rsidRDefault="006E7740" w:rsidP="006E7740">
      <w:pPr>
        <w:tabs>
          <w:tab w:val="left" w:pos="3960"/>
        </w:tabs>
        <w:autoSpaceDE w:val="0"/>
        <w:autoSpaceDN w:val="0"/>
        <w:adjustRightInd w:val="0"/>
        <w:rPr>
          <w:rStyle w:val="Hypertextovodkaz"/>
          <w:rFonts w:cs="Arial"/>
          <w:szCs w:val="22"/>
        </w:rPr>
      </w:pPr>
    </w:p>
    <w:p w14:paraId="0FF5EE2A" w14:textId="77777777" w:rsidR="00F639F1" w:rsidRPr="009038A4" w:rsidRDefault="00F639F1" w:rsidP="00002566">
      <w:pPr>
        <w:tabs>
          <w:tab w:val="left" w:pos="1701"/>
          <w:tab w:val="left" w:pos="4253"/>
        </w:tabs>
        <w:autoSpaceDE w:val="0"/>
        <w:autoSpaceDN w:val="0"/>
        <w:adjustRightInd w:val="0"/>
        <w:ind w:left="3960"/>
        <w:rPr>
          <w:rStyle w:val="Hypertextovodkaz"/>
          <w:rFonts w:cs="Arial"/>
          <w:szCs w:val="22"/>
        </w:rPr>
      </w:pPr>
    </w:p>
    <w:p w14:paraId="68BE684B" w14:textId="6207739F" w:rsidR="008E3236" w:rsidRPr="009038A4" w:rsidRDefault="003B5F73" w:rsidP="00002566">
      <w:pPr>
        <w:tabs>
          <w:tab w:val="left" w:pos="3960"/>
        </w:tabs>
        <w:rPr>
          <w:rFonts w:cs="Arial"/>
          <w:szCs w:val="22"/>
        </w:rPr>
      </w:pPr>
      <w:r w:rsidRPr="009038A4">
        <w:rPr>
          <w:rFonts w:cs="Arial"/>
          <w:szCs w:val="22"/>
        </w:rPr>
        <w:t>b</w:t>
      </w:r>
      <w:r w:rsidR="008E3236" w:rsidRPr="009038A4">
        <w:rPr>
          <w:rFonts w:cs="Arial"/>
          <w:szCs w:val="22"/>
        </w:rPr>
        <w:t>ankovní spojení</w:t>
      </w:r>
      <w:r w:rsidR="009577CF" w:rsidRPr="009038A4">
        <w:rPr>
          <w:rFonts w:cs="Arial"/>
          <w:szCs w:val="22"/>
        </w:rPr>
        <w:t>:</w:t>
      </w:r>
      <w:r w:rsidR="0078134D" w:rsidRPr="009038A4">
        <w:rPr>
          <w:rFonts w:cs="Arial"/>
          <w:szCs w:val="22"/>
        </w:rPr>
        <w:tab/>
      </w:r>
    </w:p>
    <w:p w14:paraId="6BB3F76F" w14:textId="52EB8AEE" w:rsidR="008E3236" w:rsidRPr="00D74A50" w:rsidRDefault="008E3236" w:rsidP="008E3236">
      <w:pPr>
        <w:tabs>
          <w:tab w:val="left" w:pos="3960"/>
        </w:tabs>
        <w:rPr>
          <w:rFonts w:cs="Arial"/>
          <w:b/>
          <w:szCs w:val="22"/>
        </w:rPr>
      </w:pPr>
      <w:r w:rsidRPr="009038A4">
        <w:rPr>
          <w:rFonts w:cs="Arial"/>
          <w:szCs w:val="22"/>
        </w:rPr>
        <w:t>číslo účtu</w:t>
      </w:r>
      <w:r w:rsidR="009577CF" w:rsidRPr="009038A4">
        <w:rPr>
          <w:rFonts w:cs="Arial"/>
          <w:szCs w:val="22"/>
        </w:rPr>
        <w:t>:</w:t>
      </w:r>
      <w:r w:rsidR="0078134D" w:rsidRPr="00D74A50">
        <w:rPr>
          <w:rFonts w:cs="Arial"/>
          <w:b/>
          <w:szCs w:val="22"/>
        </w:rPr>
        <w:tab/>
      </w:r>
      <w:r w:rsidRPr="00D74A50">
        <w:rPr>
          <w:rFonts w:cs="Arial"/>
          <w:b/>
          <w:szCs w:val="22"/>
        </w:rPr>
        <w:t xml:space="preserve"> </w:t>
      </w:r>
    </w:p>
    <w:p w14:paraId="722856A1" w14:textId="77777777" w:rsidR="008E3236" w:rsidRPr="00D74A50" w:rsidRDefault="008E3236" w:rsidP="008E3236">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109061B1" w14:textId="77777777" w:rsidR="008E3236" w:rsidRPr="00D74A50" w:rsidRDefault="008E3236" w:rsidP="008E3236">
      <w:pPr>
        <w:tabs>
          <w:tab w:val="left" w:pos="3960"/>
        </w:tabs>
        <w:rPr>
          <w:rFonts w:cs="Arial"/>
          <w:szCs w:val="22"/>
        </w:rPr>
      </w:pPr>
    </w:p>
    <w:p w14:paraId="0E0078E1" w14:textId="77777777" w:rsidR="008E3236" w:rsidRPr="00D74A50" w:rsidRDefault="008E3236" w:rsidP="008E3236">
      <w:pPr>
        <w:tabs>
          <w:tab w:val="left" w:pos="3960"/>
        </w:tabs>
        <w:rPr>
          <w:rFonts w:cs="Arial"/>
          <w:szCs w:val="22"/>
        </w:rPr>
      </w:pPr>
      <w:r w:rsidRPr="00D74A50">
        <w:rPr>
          <w:rFonts w:cs="Arial"/>
          <w:szCs w:val="22"/>
        </w:rPr>
        <w:t xml:space="preserve">(dále jen „objednatel“) na straně jedné a </w:t>
      </w:r>
    </w:p>
    <w:p w14:paraId="4329FE58" w14:textId="77777777" w:rsidR="008E3236" w:rsidRPr="00D74A50" w:rsidRDefault="008E3236" w:rsidP="008E3236">
      <w:pPr>
        <w:tabs>
          <w:tab w:val="left" w:pos="3960"/>
        </w:tabs>
        <w:rPr>
          <w:rFonts w:cs="Arial"/>
          <w:b/>
          <w:szCs w:val="22"/>
        </w:rPr>
      </w:pPr>
    </w:p>
    <w:p w14:paraId="4A72EE4A" w14:textId="1D6AB414" w:rsidR="00FD4AB5" w:rsidRDefault="00FD4AB5" w:rsidP="00FD4AB5">
      <w:pPr>
        <w:tabs>
          <w:tab w:val="left" w:pos="3960"/>
        </w:tabs>
        <w:rPr>
          <w:rFonts w:cs="Arial"/>
          <w:b/>
          <w:szCs w:val="22"/>
        </w:rPr>
      </w:pPr>
      <w:r w:rsidRPr="00C810AB">
        <w:rPr>
          <w:rFonts w:ascii="Arial CE" w:hAnsi="Arial CE" w:cs="Arial"/>
          <w:b/>
          <w:szCs w:val="22"/>
        </w:rPr>
        <w:t>Zhotovitel:</w:t>
      </w:r>
      <w:r w:rsidRPr="00C810AB">
        <w:rPr>
          <w:rFonts w:cs="Arial"/>
          <w:b/>
          <w:bCs/>
          <w:color w:val="000000"/>
          <w:szCs w:val="22"/>
        </w:rPr>
        <w:tab/>
      </w:r>
      <w:r w:rsidR="00520BF9">
        <w:rPr>
          <w:rFonts w:cs="Arial"/>
          <w:b/>
          <w:bCs/>
          <w:color w:val="000000"/>
          <w:szCs w:val="22"/>
        </w:rPr>
        <w:t>EnviHydro s.r.o.</w:t>
      </w:r>
    </w:p>
    <w:p w14:paraId="362C7AA7" w14:textId="2DFB304E" w:rsidR="00FD4AB5" w:rsidRPr="00AA3E71" w:rsidRDefault="00FD4AB5" w:rsidP="00FD4AB5">
      <w:pPr>
        <w:tabs>
          <w:tab w:val="left" w:pos="3960"/>
        </w:tabs>
        <w:rPr>
          <w:rFonts w:cs="Arial"/>
          <w:szCs w:val="22"/>
        </w:rPr>
      </w:pPr>
      <w:r>
        <w:rPr>
          <w:rFonts w:ascii="Arial CE" w:hAnsi="Arial CE" w:cs="Arial"/>
          <w:szCs w:val="22"/>
        </w:rPr>
        <w:t>s</w:t>
      </w:r>
      <w:r w:rsidRPr="0083347B">
        <w:rPr>
          <w:rFonts w:ascii="Arial CE" w:hAnsi="Arial CE" w:cs="Arial"/>
          <w:szCs w:val="22"/>
        </w:rPr>
        <w:t>ídlo:</w:t>
      </w:r>
      <w:r w:rsidR="00BD2123">
        <w:rPr>
          <w:rFonts w:cs="Arial"/>
          <w:b/>
          <w:bCs/>
          <w:color w:val="000000"/>
          <w:szCs w:val="22"/>
        </w:rPr>
        <w:tab/>
      </w:r>
      <w:r w:rsidR="00520BF9" w:rsidRPr="00520BF9">
        <w:rPr>
          <w:rFonts w:cs="Arial"/>
          <w:bCs/>
          <w:color w:val="000000"/>
          <w:szCs w:val="22"/>
        </w:rPr>
        <w:t>Chotilsko 32, 262 03 Chotilsko</w:t>
      </w:r>
    </w:p>
    <w:p w14:paraId="636A367A" w14:textId="65502FEB" w:rsidR="00FD4AB5" w:rsidRDefault="00FD4AB5" w:rsidP="00FD4AB5">
      <w:pPr>
        <w:tabs>
          <w:tab w:val="left" w:pos="3960"/>
        </w:tabs>
        <w:rPr>
          <w:rFonts w:ascii="Arial CE" w:hAnsi="Arial CE" w:cs="Arial"/>
          <w:szCs w:val="22"/>
        </w:rPr>
      </w:pPr>
      <w:r w:rsidRPr="00D53407">
        <w:rPr>
          <w:rFonts w:ascii="Arial CE" w:hAnsi="Arial CE" w:cs="Arial"/>
          <w:szCs w:val="22"/>
        </w:rPr>
        <w:t>IČO:</w:t>
      </w:r>
      <w:r w:rsidRPr="00D53407">
        <w:rPr>
          <w:rFonts w:ascii="Arial CE" w:hAnsi="Arial CE" w:cs="Arial"/>
          <w:szCs w:val="22"/>
        </w:rPr>
        <w:tab/>
      </w:r>
      <w:r w:rsidR="00520BF9">
        <w:rPr>
          <w:rFonts w:ascii="Arial CE" w:hAnsi="Arial CE" w:cs="Arial"/>
          <w:szCs w:val="22"/>
        </w:rPr>
        <w:t>17485509</w:t>
      </w:r>
    </w:p>
    <w:p w14:paraId="45334175" w14:textId="313DA314" w:rsidR="00520BF9" w:rsidRDefault="00FD4AB5" w:rsidP="00520BF9">
      <w:pPr>
        <w:tabs>
          <w:tab w:val="left" w:pos="3960"/>
        </w:tabs>
        <w:rPr>
          <w:rFonts w:ascii="Arial CE" w:hAnsi="Arial CE" w:cs="Arial"/>
          <w:szCs w:val="22"/>
        </w:rPr>
      </w:pPr>
      <w:r w:rsidRPr="00D53407">
        <w:rPr>
          <w:rFonts w:ascii="Arial CE" w:hAnsi="Arial CE" w:cs="Arial"/>
          <w:szCs w:val="22"/>
        </w:rPr>
        <w:t>zástupce ve věcech smluvních:</w:t>
      </w:r>
      <w:r w:rsidRPr="00D53407">
        <w:rPr>
          <w:rFonts w:ascii="Arial CE" w:hAnsi="Arial CE" w:cs="Arial"/>
          <w:szCs w:val="22"/>
        </w:rPr>
        <w:tab/>
      </w:r>
    </w:p>
    <w:p w14:paraId="11A22F09" w14:textId="77777777" w:rsidR="00AB7ED4" w:rsidRDefault="00AB7ED4" w:rsidP="00520BF9">
      <w:pPr>
        <w:tabs>
          <w:tab w:val="left" w:pos="3960"/>
        </w:tabs>
        <w:rPr>
          <w:rFonts w:ascii="Arial CE" w:hAnsi="Arial CE" w:cs="Arial"/>
          <w:szCs w:val="22"/>
        </w:rPr>
      </w:pPr>
    </w:p>
    <w:p w14:paraId="4C0D313A" w14:textId="15F32A63" w:rsidR="003D3F45" w:rsidRPr="003D3F45" w:rsidRDefault="003D3F45" w:rsidP="00520BF9">
      <w:pPr>
        <w:tabs>
          <w:tab w:val="left" w:pos="3960"/>
        </w:tabs>
        <w:rPr>
          <w:rFonts w:ascii="Arial CE" w:hAnsi="Arial CE" w:cs="Arial"/>
          <w:szCs w:val="22"/>
        </w:rPr>
      </w:pPr>
      <w:r w:rsidRPr="003D3F45">
        <w:rPr>
          <w:rFonts w:ascii="Arial CE" w:hAnsi="Arial CE" w:cs="Arial"/>
          <w:szCs w:val="22"/>
        </w:rPr>
        <w:tab/>
      </w:r>
    </w:p>
    <w:p w14:paraId="75736B30" w14:textId="2CADE1B2" w:rsidR="00A148F8" w:rsidRPr="00E925D9" w:rsidRDefault="00FD4AB5" w:rsidP="00520BF9">
      <w:pPr>
        <w:tabs>
          <w:tab w:val="left" w:pos="3960"/>
        </w:tabs>
        <w:rPr>
          <w:rFonts w:ascii="Arial CE" w:hAnsi="Arial CE" w:cs="Arial"/>
          <w:szCs w:val="22"/>
        </w:rPr>
      </w:pPr>
      <w:r w:rsidRPr="00E925D9">
        <w:rPr>
          <w:rFonts w:ascii="Arial CE" w:hAnsi="Arial CE" w:cs="Arial"/>
          <w:szCs w:val="22"/>
        </w:rPr>
        <w:t>zástupce ve věcech technických:</w:t>
      </w:r>
      <w:r w:rsidRPr="00E925D9">
        <w:rPr>
          <w:rFonts w:ascii="Arial CE" w:hAnsi="Arial CE" w:cs="Arial"/>
          <w:b/>
          <w:szCs w:val="22"/>
        </w:rPr>
        <w:tab/>
      </w:r>
    </w:p>
    <w:p w14:paraId="01A9FF89" w14:textId="6485A0B7" w:rsidR="00FD4AB5" w:rsidRPr="00E925D9" w:rsidRDefault="00FD4AB5" w:rsidP="00FD4AB5">
      <w:pPr>
        <w:tabs>
          <w:tab w:val="left" w:pos="3960"/>
        </w:tabs>
        <w:rPr>
          <w:rFonts w:ascii="Arial CE" w:hAnsi="Arial CE" w:cs="Arial"/>
          <w:b/>
          <w:szCs w:val="22"/>
        </w:rPr>
      </w:pPr>
      <w:r w:rsidRPr="00E925D9">
        <w:rPr>
          <w:rFonts w:ascii="Arial CE" w:hAnsi="Arial CE" w:cs="Arial"/>
          <w:szCs w:val="22"/>
        </w:rPr>
        <w:tab/>
      </w:r>
      <w:r w:rsidRPr="00E925D9">
        <w:rPr>
          <w:rFonts w:cs="Arial"/>
          <w:color w:val="000000"/>
          <w:szCs w:val="22"/>
        </w:rPr>
        <w:tab/>
      </w:r>
      <w:r w:rsidRPr="00E925D9">
        <w:rPr>
          <w:rFonts w:ascii="Arial CE" w:hAnsi="Arial CE" w:cs="Arial"/>
          <w:b/>
          <w:szCs w:val="22"/>
        </w:rPr>
        <w:tab/>
      </w:r>
    </w:p>
    <w:p w14:paraId="16B9EF21" w14:textId="25B83951" w:rsidR="008E7A05" w:rsidRPr="00E925D9" w:rsidRDefault="00FD4AB5" w:rsidP="00FD4AB5">
      <w:pPr>
        <w:tabs>
          <w:tab w:val="left" w:pos="3960"/>
        </w:tabs>
        <w:rPr>
          <w:rFonts w:ascii="Arial CE" w:hAnsi="Arial CE" w:cs="Arial"/>
          <w:szCs w:val="22"/>
        </w:rPr>
      </w:pPr>
      <w:r w:rsidRPr="00E925D9">
        <w:rPr>
          <w:rFonts w:ascii="Arial CE" w:hAnsi="Arial CE" w:cs="Arial"/>
          <w:szCs w:val="22"/>
        </w:rPr>
        <w:t>bankovní spojení:</w:t>
      </w:r>
      <w:r w:rsidRPr="00E925D9">
        <w:rPr>
          <w:rFonts w:ascii="Arial CE" w:hAnsi="Arial CE" w:cs="Arial"/>
          <w:szCs w:val="22"/>
        </w:rPr>
        <w:tab/>
      </w:r>
    </w:p>
    <w:p w14:paraId="17BDF8E7" w14:textId="277B8F20" w:rsidR="008E7A05" w:rsidRPr="00E925D9" w:rsidRDefault="00FD4AB5" w:rsidP="008E7A05">
      <w:pPr>
        <w:tabs>
          <w:tab w:val="left" w:pos="3969"/>
        </w:tabs>
        <w:rPr>
          <w:rFonts w:ascii="Arial CE" w:hAnsi="Arial CE" w:cs="Arial"/>
          <w:szCs w:val="22"/>
        </w:rPr>
      </w:pPr>
      <w:r w:rsidRPr="00E925D9">
        <w:rPr>
          <w:rFonts w:ascii="Arial CE" w:hAnsi="Arial CE" w:cs="Arial"/>
          <w:szCs w:val="22"/>
        </w:rPr>
        <w:t>číslo účtu:</w:t>
      </w:r>
      <w:r w:rsidR="008E7A05" w:rsidRPr="00E925D9">
        <w:rPr>
          <w:rFonts w:ascii="Arial CE" w:hAnsi="Arial CE" w:cs="Arial"/>
          <w:szCs w:val="22"/>
        </w:rPr>
        <w:tab/>
      </w:r>
    </w:p>
    <w:p w14:paraId="28B70F33" w14:textId="55F07822" w:rsidR="00FD4AB5" w:rsidRDefault="00FD4AB5" w:rsidP="008E7A05">
      <w:pPr>
        <w:tabs>
          <w:tab w:val="left" w:pos="3969"/>
        </w:tabs>
        <w:rPr>
          <w:rFonts w:ascii="Arial CE" w:hAnsi="Arial CE" w:cs="Arial"/>
          <w:szCs w:val="22"/>
        </w:rPr>
      </w:pPr>
      <w:r w:rsidRPr="003D3F45">
        <w:rPr>
          <w:rFonts w:ascii="Arial CE" w:hAnsi="Arial CE" w:cs="Arial"/>
          <w:szCs w:val="22"/>
        </w:rPr>
        <w:t>zápis v</w:t>
      </w:r>
      <w:r w:rsidR="00A148F8" w:rsidRPr="003D3F45">
        <w:rPr>
          <w:rFonts w:ascii="Arial CE" w:hAnsi="Arial CE" w:cs="Arial"/>
          <w:szCs w:val="22"/>
        </w:rPr>
        <w:t> </w:t>
      </w:r>
      <w:r w:rsidRPr="003D3F45">
        <w:rPr>
          <w:rFonts w:ascii="Arial CE" w:hAnsi="Arial CE" w:cs="Arial"/>
          <w:szCs w:val="22"/>
        </w:rPr>
        <w:t>obchodním rejstříku:</w:t>
      </w:r>
      <w:r>
        <w:rPr>
          <w:rFonts w:ascii="Arial CE" w:hAnsi="Arial CE" w:cs="Arial"/>
          <w:szCs w:val="22"/>
        </w:rPr>
        <w:tab/>
      </w:r>
      <w:r w:rsidR="003D3F45" w:rsidRPr="003D3F45">
        <w:rPr>
          <w:rFonts w:ascii="Arial CE" w:hAnsi="Arial CE" w:cs="Arial"/>
          <w:szCs w:val="22"/>
        </w:rPr>
        <w:t>C 372324 vedená u Městského soudu v Praze</w:t>
      </w:r>
    </w:p>
    <w:p w14:paraId="11CEDB7E" w14:textId="77777777" w:rsidR="00FD4AB5" w:rsidRPr="0003696D" w:rsidRDefault="00FD4AB5" w:rsidP="00FD4AB5">
      <w:pPr>
        <w:rPr>
          <w:rFonts w:ascii="Arial CE" w:hAnsi="Arial CE" w:cs="Arial"/>
          <w:color w:val="000000"/>
          <w:szCs w:val="22"/>
        </w:rPr>
      </w:pPr>
      <w:r w:rsidRPr="001D7A19">
        <w:rPr>
          <w:rFonts w:ascii="Arial CE" w:hAnsi="Arial CE" w:cs="Arial"/>
          <w:color w:val="000000"/>
          <w:szCs w:val="22"/>
        </w:rPr>
        <w:t xml:space="preserve">Toto zmocnění trvá až do písemného odvolání. </w:t>
      </w:r>
    </w:p>
    <w:p w14:paraId="47C71A95" w14:textId="77777777" w:rsidR="00FD4AB5" w:rsidRDefault="00FD4AB5" w:rsidP="00FD4AB5">
      <w:pPr>
        <w:tabs>
          <w:tab w:val="left" w:pos="3960"/>
        </w:tabs>
        <w:autoSpaceDE w:val="0"/>
        <w:autoSpaceDN w:val="0"/>
        <w:adjustRightInd w:val="0"/>
        <w:spacing w:line="300" w:lineRule="atLeast"/>
        <w:rPr>
          <w:rFonts w:ascii="Arial CE" w:hAnsi="Arial CE" w:cs="Arial"/>
          <w:szCs w:val="22"/>
        </w:rPr>
      </w:pPr>
      <w:r w:rsidRPr="001D7A19">
        <w:rPr>
          <w:rFonts w:ascii="Arial CE" w:hAnsi="Arial CE" w:cs="Arial"/>
          <w:szCs w:val="22"/>
        </w:rPr>
        <w:t>(dále jen „</w:t>
      </w:r>
      <w:r>
        <w:rPr>
          <w:rFonts w:ascii="Arial CE" w:hAnsi="Arial CE" w:cs="Arial"/>
          <w:szCs w:val="22"/>
        </w:rPr>
        <w:t>zhotovitel</w:t>
      </w:r>
      <w:r w:rsidRPr="001D7A19">
        <w:rPr>
          <w:rFonts w:ascii="Arial CE" w:hAnsi="Arial CE" w:cs="Arial"/>
          <w:szCs w:val="22"/>
        </w:rPr>
        <w:t>“) na straně druhé.</w:t>
      </w:r>
    </w:p>
    <w:p w14:paraId="3C53AD9B" w14:textId="77777777" w:rsidR="00FD4AB5" w:rsidRPr="001D7A19" w:rsidRDefault="00FD4AB5" w:rsidP="00FD4AB5">
      <w:pPr>
        <w:tabs>
          <w:tab w:val="left" w:pos="3960"/>
        </w:tabs>
        <w:autoSpaceDE w:val="0"/>
        <w:autoSpaceDN w:val="0"/>
        <w:adjustRightInd w:val="0"/>
        <w:spacing w:line="300" w:lineRule="atLeast"/>
        <w:rPr>
          <w:rFonts w:ascii="Arial CE" w:hAnsi="Arial CE" w:cs="Arial"/>
          <w:color w:val="000000"/>
          <w:szCs w:val="22"/>
        </w:rPr>
      </w:pPr>
    </w:p>
    <w:p w14:paraId="2A72206D" w14:textId="436F6830" w:rsidR="00FD4AB5" w:rsidRDefault="00FD4AB5" w:rsidP="009B195C">
      <w:pPr>
        <w:rPr>
          <w:rFonts w:cs="Arial"/>
          <w:bCs/>
          <w:iCs/>
          <w:color w:val="000000"/>
          <w:szCs w:val="22"/>
        </w:rPr>
      </w:pPr>
    </w:p>
    <w:p w14:paraId="23FCDD9E" w14:textId="77777777" w:rsidR="00F3467C" w:rsidRDefault="00F3467C" w:rsidP="009B195C">
      <w:pPr>
        <w:rPr>
          <w:rFonts w:cs="Arial"/>
          <w:bCs/>
          <w:iCs/>
          <w:color w:val="000000"/>
          <w:szCs w:val="22"/>
        </w:rPr>
      </w:pPr>
    </w:p>
    <w:p w14:paraId="024D5ABB" w14:textId="77777777" w:rsidR="00680069" w:rsidRPr="007317EB" w:rsidRDefault="00680069"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t>Čl. I. PŘEDMĚT SMLOUVY A PŘEDMĚT DÍLA</w:t>
      </w:r>
    </w:p>
    <w:p w14:paraId="6C9E688F" w14:textId="36CECA9E" w:rsidR="00680069" w:rsidRDefault="00680069" w:rsidP="00680069">
      <w:pPr>
        <w:widowControl w:val="0"/>
        <w:rPr>
          <w:rFonts w:cs="Arial"/>
          <w:szCs w:val="22"/>
        </w:rPr>
      </w:pPr>
    </w:p>
    <w:p w14:paraId="363FEF88" w14:textId="77777777" w:rsidR="00F3467C" w:rsidRPr="00A87606" w:rsidRDefault="00F3467C" w:rsidP="00680069">
      <w:pPr>
        <w:widowControl w:val="0"/>
        <w:rPr>
          <w:rFonts w:cs="Arial"/>
          <w:szCs w:val="22"/>
        </w:rPr>
      </w:pPr>
    </w:p>
    <w:p w14:paraId="56BE5E38" w14:textId="77777777" w:rsidR="00A148F8" w:rsidRDefault="00A148F8" w:rsidP="00A148F8">
      <w:pPr>
        <w:rPr>
          <w:rFonts w:ascii="Arial CE" w:hAnsi="Arial CE" w:cs="Arial"/>
          <w:szCs w:val="22"/>
        </w:rPr>
      </w:pPr>
      <w:r w:rsidRPr="00850029">
        <w:rPr>
          <w:rFonts w:eastAsia="Arial CE" w:cs="Arial"/>
          <w:szCs w:val="22"/>
        </w:rPr>
        <w:t>Předmětem díla je zpracování a zajištění:</w:t>
      </w:r>
    </w:p>
    <w:p w14:paraId="34D6AC47" w14:textId="58F90B07" w:rsidR="00A148F8" w:rsidRDefault="00A148F8" w:rsidP="00A84291">
      <w:pPr>
        <w:pStyle w:val="Odstavecseseznamem"/>
        <w:autoSpaceDE w:val="0"/>
        <w:autoSpaceDN w:val="0"/>
        <w:adjustRightInd w:val="0"/>
        <w:ind w:left="0"/>
        <w:rPr>
          <w:rFonts w:ascii="Arial CE" w:hAnsi="Arial CE" w:cs="Arial"/>
          <w:b/>
          <w:szCs w:val="22"/>
        </w:rPr>
      </w:pPr>
      <w:r w:rsidRPr="00F10E5B">
        <w:rPr>
          <w:rFonts w:ascii="Arial CE" w:hAnsi="Arial CE" w:cs="Arial"/>
          <w:b/>
          <w:szCs w:val="22"/>
        </w:rPr>
        <w:t xml:space="preserve">Studie proveditelnosti na </w:t>
      </w:r>
      <w:r w:rsidR="00BB084D">
        <w:rPr>
          <w:rFonts w:ascii="Arial CE" w:hAnsi="Arial CE" w:cs="Arial"/>
          <w:b/>
          <w:szCs w:val="22"/>
        </w:rPr>
        <w:t>úpravu</w:t>
      </w:r>
      <w:r w:rsidR="000C6CA5">
        <w:rPr>
          <w:rFonts w:ascii="Arial CE" w:hAnsi="Arial CE" w:cs="Arial"/>
          <w:b/>
          <w:szCs w:val="22"/>
        </w:rPr>
        <w:t xml:space="preserve"> koryta vodního toku </w:t>
      </w:r>
      <w:r w:rsidR="00BB084D" w:rsidRPr="00BB084D">
        <w:rPr>
          <w:rFonts w:ascii="Arial CE" w:hAnsi="Arial CE" w:cs="Arial"/>
          <w:b/>
          <w:szCs w:val="22"/>
        </w:rPr>
        <w:t xml:space="preserve">Lobezský potok </w:t>
      </w:r>
      <w:r w:rsidR="00BB084D">
        <w:rPr>
          <w:rFonts w:ascii="Arial CE" w:hAnsi="Arial CE" w:cs="Arial"/>
          <w:b/>
          <w:szCs w:val="22"/>
        </w:rPr>
        <w:t xml:space="preserve">v Sokolově. </w:t>
      </w:r>
    </w:p>
    <w:p w14:paraId="6DA40A62" w14:textId="77777777" w:rsidR="00BB084D" w:rsidRDefault="00BB084D" w:rsidP="00443CCF">
      <w:pPr>
        <w:tabs>
          <w:tab w:val="left" w:pos="3969"/>
        </w:tabs>
        <w:autoSpaceDE w:val="0"/>
        <w:autoSpaceDN w:val="0"/>
        <w:adjustRightInd w:val="0"/>
        <w:spacing w:line="300" w:lineRule="atLeast"/>
        <w:rPr>
          <w:rFonts w:ascii="Arial CE" w:hAnsi="Arial CE" w:cs="Arial CE"/>
          <w:b/>
          <w:szCs w:val="22"/>
        </w:rPr>
      </w:pPr>
    </w:p>
    <w:p w14:paraId="657724E8" w14:textId="77777777" w:rsidR="00042503" w:rsidRPr="001A751C" w:rsidRDefault="001B07DD" w:rsidP="001317C9">
      <w:pPr>
        <w:tabs>
          <w:tab w:val="left" w:pos="3969"/>
        </w:tabs>
        <w:autoSpaceDE w:val="0"/>
        <w:autoSpaceDN w:val="0"/>
        <w:adjustRightInd w:val="0"/>
        <w:spacing w:line="300" w:lineRule="atLeast"/>
        <w:rPr>
          <w:rFonts w:ascii="Arial CE" w:hAnsi="Arial CE" w:cs="Arial CE"/>
          <w:bCs/>
          <w:szCs w:val="22"/>
        </w:rPr>
      </w:pPr>
      <w:r w:rsidRPr="001A751C">
        <w:rPr>
          <w:rFonts w:ascii="Arial CE" w:hAnsi="Arial CE" w:cs="Arial CE"/>
          <w:szCs w:val="22"/>
        </w:rPr>
        <w:lastRenderedPageBreak/>
        <w:t xml:space="preserve">Předmětem zakázky je </w:t>
      </w:r>
      <w:r w:rsidR="005318B1" w:rsidRPr="001A751C">
        <w:rPr>
          <w:rFonts w:ascii="Arial CE" w:hAnsi="Arial CE" w:cs="Arial CE"/>
          <w:szCs w:val="22"/>
        </w:rPr>
        <w:t xml:space="preserve">zpracování </w:t>
      </w:r>
      <w:r w:rsidR="000C6CA5" w:rsidRPr="001A751C">
        <w:rPr>
          <w:rFonts w:ascii="Arial CE" w:hAnsi="Arial CE" w:cs="Arial CE"/>
          <w:szCs w:val="22"/>
        </w:rPr>
        <w:t>studie proveditelnosti</w:t>
      </w:r>
      <w:r w:rsidR="00443CCF" w:rsidRPr="001A751C">
        <w:rPr>
          <w:rFonts w:ascii="Arial CE" w:hAnsi="Arial CE" w:cs="Arial CE"/>
          <w:szCs w:val="22"/>
        </w:rPr>
        <w:t xml:space="preserve"> (dále jen SP</w:t>
      </w:r>
      <w:r w:rsidR="0099400F" w:rsidRPr="001A751C">
        <w:rPr>
          <w:rFonts w:ascii="Arial CE" w:hAnsi="Arial CE" w:cs="Arial CE"/>
          <w:szCs w:val="22"/>
        </w:rPr>
        <w:t>)</w:t>
      </w:r>
      <w:r w:rsidR="00443CCF" w:rsidRPr="001A751C">
        <w:rPr>
          <w:rFonts w:ascii="Arial CE" w:hAnsi="Arial CE" w:cs="Arial CE"/>
          <w:szCs w:val="22"/>
        </w:rPr>
        <w:t xml:space="preserve">, která variantně </w:t>
      </w:r>
      <w:r w:rsidR="009C130B" w:rsidRPr="001A751C">
        <w:rPr>
          <w:rFonts w:ascii="Arial CE" w:hAnsi="Arial CE" w:cs="Arial CE"/>
          <w:bCs/>
          <w:szCs w:val="22"/>
        </w:rPr>
        <w:t xml:space="preserve">navrhne a posoudí možnosti úpravy či zkapacitnění koryta Lobezského potoka v intravilánu </w:t>
      </w:r>
    </w:p>
    <w:p w14:paraId="5666080E" w14:textId="3BEC2228" w:rsidR="00443CCF" w:rsidRPr="001A751C" w:rsidRDefault="009C130B" w:rsidP="001317C9">
      <w:pPr>
        <w:tabs>
          <w:tab w:val="left" w:pos="3969"/>
        </w:tabs>
        <w:autoSpaceDE w:val="0"/>
        <w:autoSpaceDN w:val="0"/>
        <w:adjustRightInd w:val="0"/>
        <w:spacing w:line="300" w:lineRule="atLeast"/>
        <w:rPr>
          <w:rFonts w:ascii="Arial CE" w:hAnsi="Arial CE" w:cs="Arial CE"/>
          <w:szCs w:val="22"/>
        </w:rPr>
      </w:pPr>
      <w:r w:rsidRPr="001A751C">
        <w:rPr>
          <w:rFonts w:ascii="Arial CE" w:hAnsi="Arial CE" w:cs="Arial CE"/>
          <w:bCs/>
          <w:szCs w:val="22"/>
        </w:rPr>
        <w:t>města Sokolov v ř. km 0,465 - 3,350</w:t>
      </w:r>
      <w:r w:rsidR="006A1141" w:rsidRPr="001A751C">
        <w:rPr>
          <w:rFonts w:ascii="Arial CE" w:hAnsi="Arial CE" w:cs="Arial CE"/>
          <w:bCs/>
          <w:szCs w:val="22"/>
        </w:rPr>
        <w:t xml:space="preserve"> (</w:t>
      </w:r>
      <w:r w:rsidR="006A1141" w:rsidRPr="001A751C">
        <w:t>od Městského úřadu po křížení s komunikací R6)</w:t>
      </w:r>
      <w:r w:rsidRPr="001A751C">
        <w:rPr>
          <w:rFonts w:ascii="Arial CE" w:hAnsi="Arial CE" w:cs="Arial CE"/>
          <w:bCs/>
          <w:szCs w:val="22"/>
        </w:rPr>
        <w:t>, tj.</w:t>
      </w:r>
      <w:r w:rsidR="007A320E" w:rsidRPr="001A751C">
        <w:rPr>
          <w:rFonts w:ascii="Arial CE" w:hAnsi="Arial CE" w:cs="Arial CE"/>
          <w:bCs/>
          <w:szCs w:val="22"/>
        </w:rPr>
        <w:t> </w:t>
      </w:r>
      <w:r w:rsidRPr="001A751C">
        <w:rPr>
          <w:rFonts w:ascii="Arial CE" w:hAnsi="Arial CE" w:cs="Arial CE"/>
          <w:bCs/>
          <w:szCs w:val="22"/>
        </w:rPr>
        <w:t>délky 2</w:t>
      </w:r>
      <w:r w:rsidR="00BB463E" w:rsidRPr="001A751C">
        <w:rPr>
          <w:rFonts w:ascii="Arial CE" w:hAnsi="Arial CE" w:cs="Arial CE"/>
          <w:bCs/>
          <w:szCs w:val="22"/>
        </w:rPr>
        <w:t xml:space="preserve"> </w:t>
      </w:r>
      <w:r w:rsidRPr="001A751C">
        <w:rPr>
          <w:rFonts w:ascii="Arial CE" w:hAnsi="Arial CE" w:cs="Arial CE"/>
          <w:bCs/>
          <w:szCs w:val="22"/>
        </w:rPr>
        <w:t>885 m.</w:t>
      </w:r>
    </w:p>
    <w:p w14:paraId="0D7D4C8F" w14:textId="77777777" w:rsidR="00042503" w:rsidRPr="00BB463E" w:rsidRDefault="00042503" w:rsidP="00443CCF">
      <w:pPr>
        <w:tabs>
          <w:tab w:val="left" w:pos="3969"/>
        </w:tabs>
        <w:autoSpaceDE w:val="0"/>
        <w:autoSpaceDN w:val="0"/>
        <w:adjustRightInd w:val="0"/>
        <w:spacing w:line="300" w:lineRule="atLeast"/>
        <w:rPr>
          <w:rFonts w:ascii="Arial CE" w:hAnsi="Arial CE" w:cs="Arial CE"/>
          <w:color w:val="0070C0"/>
          <w:szCs w:val="22"/>
        </w:rPr>
      </w:pPr>
    </w:p>
    <w:p w14:paraId="7379B162" w14:textId="31BD2CC8" w:rsidR="00BB463E" w:rsidRPr="001317C9" w:rsidRDefault="00443CCF" w:rsidP="001317C9">
      <w:pPr>
        <w:tabs>
          <w:tab w:val="left" w:pos="3969"/>
        </w:tabs>
        <w:autoSpaceDE w:val="0"/>
        <w:autoSpaceDN w:val="0"/>
        <w:adjustRightInd w:val="0"/>
        <w:spacing w:line="300" w:lineRule="atLeast"/>
        <w:rPr>
          <w:rFonts w:ascii="Arial CE" w:hAnsi="Arial CE" w:cs="Arial CE"/>
          <w:bCs/>
          <w:szCs w:val="22"/>
        </w:rPr>
      </w:pPr>
      <w:r w:rsidRPr="001317C9">
        <w:rPr>
          <w:rFonts w:ascii="Arial CE" w:hAnsi="Arial CE" w:cs="Arial CE"/>
          <w:szCs w:val="22"/>
        </w:rPr>
        <w:t xml:space="preserve">Cílem je </w:t>
      </w:r>
      <w:r w:rsidR="00AD0F58" w:rsidRPr="001317C9">
        <w:rPr>
          <w:rFonts w:ascii="Arial CE" w:hAnsi="Arial CE" w:cs="Arial CE"/>
          <w:szCs w:val="22"/>
        </w:rPr>
        <w:t xml:space="preserve">navržení nové </w:t>
      </w:r>
      <w:r w:rsidRPr="001317C9">
        <w:rPr>
          <w:rFonts w:ascii="Arial CE" w:hAnsi="Arial CE" w:cs="Arial CE"/>
          <w:szCs w:val="22"/>
        </w:rPr>
        <w:t>úprav</w:t>
      </w:r>
      <w:r w:rsidR="00AD0F58" w:rsidRPr="001317C9">
        <w:rPr>
          <w:rFonts w:ascii="Arial CE" w:hAnsi="Arial CE" w:cs="Arial CE"/>
          <w:szCs w:val="22"/>
        </w:rPr>
        <w:t xml:space="preserve">y </w:t>
      </w:r>
      <w:r w:rsidR="003D5E4A" w:rsidRPr="001317C9">
        <w:rPr>
          <w:rFonts w:ascii="Arial CE" w:hAnsi="Arial CE" w:cs="Arial CE"/>
          <w:szCs w:val="22"/>
        </w:rPr>
        <w:t xml:space="preserve">tvaru, nivelety a </w:t>
      </w:r>
      <w:r w:rsidR="00AD0F58" w:rsidRPr="001317C9">
        <w:rPr>
          <w:rFonts w:ascii="Arial CE" w:hAnsi="Arial CE" w:cs="Arial CE"/>
          <w:szCs w:val="22"/>
        </w:rPr>
        <w:t>břehového opevnění</w:t>
      </w:r>
      <w:r w:rsidRPr="001317C9">
        <w:rPr>
          <w:rFonts w:ascii="Arial CE" w:hAnsi="Arial CE" w:cs="Arial CE"/>
          <w:szCs w:val="22"/>
        </w:rPr>
        <w:t xml:space="preserve"> koryta vodního toku</w:t>
      </w:r>
      <w:r w:rsidR="009C130B" w:rsidRPr="001317C9">
        <w:rPr>
          <w:rFonts w:ascii="Arial CE" w:hAnsi="Arial CE" w:cs="Arial CE"/>
          <w:szCs w:val="22"/>
        </w:rPr>
        <w:t xml:space="preserve"> v intravilánu </w:t>
      </w:r>
      <w:r w:rsidR="001A751C" w:rsidRPr="001317C9">
        <w:rPr>
          <w:rFonts w:ascii="Arial CE" w:hAnsi="Arial CE" w:cs="Arial CE"/>
          <w:szCs w:val="22"/>
        </w:rPr>
        <w:t>města včetně</w:t>
      </w:r>
      <w:r w:rsidR="00AD0F58" w:rsidRPr="001317C9">
        <w:rPr>
          <w:rFonts w:ascii="Arial CE" w:hAnsi="Arial CE" w:cs="Arial CE"/>
          <w:szCs w:val="22"/>
        </w:rPr>
        <w:t xml:space="preserve"> řešení úpravy či migračního zprůchodnění </w:t>
      </w:r>
      <w:r w:rsidRPr="001317C9">
        <w:rPr>
          <w:rFonts w:ascii="Arial CE" w:hAnsi="Arial CE" w:cs="Arial CE"/>
          <w:szCs w:val="22"/>
        </w:rPr>
        <w:t>jezov</w:t>
      </w:r>
      <w:r w:rsidR="001C1D8D" w:rsidRPr="001317C9">
        <w:rPr>
          <w:rFonts w:ascii="Arial CE" w:hAnsi="Arial CE" w:cs="Arial CE"/>
          <w:szCs w:val="22"/>
        </w:rPr>
        <w:t>ých</w:t>
      </w:r>
      <w:r w:rsidRPr="001317C9">
        <w:rPr>
          <w:rFonts w:ascii="Arial CE" w:hAnsi="Arial CE" w:cs="Arial CE"/>
          <w:szCs w:val="22"/>
        </w:rPr>
        <w:t xml:space="preserve"> těles </w:t>
      </w:r>
      <w:r w:rsidR="00BB463E" w:rsidRPr="001317C9">
        <w:rPr>
          <w:rFonts w:ascii="Arial CE" w:hAnsi="Arial CE" w:cs="Arial CE"/>
          <w:szCs w:val="22"/>
        </w:rPr>
        <w:t xml:space="preserve">pro </w:t>
      </w:r>
      <w:r w:rsidRPr="001317C9">
        <w:rPr>
          <w:rFonts w:ascii="Arial CE" w:hAnsi="Arial CE" w:cs="Arial CE"/>
          <w:szCs w:val="22"/>
        </w:rPr>
        <w:t xml:space="preserve">zvýšení stávající ochrany </w:t>
      </w:r>
      <w:r w:rsidR="00BB463E" w:rsidRPr="001317C9">
        <w:rPr>
          <w:rFonts w:ascii="Arial CE" w:hAnsi="Arial CE" w:cs="Arial CE"/>
          <w:szCs w:val="22"/>
        </w:rPr>
        <w:t xml:space="preserve">území </w:t>
      </w:r>
      <w:r w:rsidRPr="001317C9">
        <w:rPr>
          <w:rFonts w:ascii="Arial CE" w:hAnsi="Arial CE" w:cs="Arial CE"/>
          <w:szCs w:val="22"/>
        </w:rPr>
        <w:t xml:space="preserve">před povodněmi. Zvýšení ochrany před povodněmi může být dosaženo i </w:t>
      </w:r>
      <w:r w:rsidR="00AD753C" w:rsidRPr="001317C9">
        <w:rPr>
          <w:rFonts w:ascii="Arial CE" w:hAnsi="Arial CE" w:cs="Arial CE"/>
          <w:szCs w:val="22"/>
        </w:rPr>
        <w:t xml:space="preserve">doplňkovými </w:t>
      </w:r>
      <w:r w:rsidRPr="001317C9">
        <w:rPr>
          <w:rFonts w:ascii="Arial CE" w:hAnsi="Arial CE" w:cs="Arial CE"/>
          <w:szCs w:val="22"/>
        </w:rPr>
        <w:t xml:space="preserve">stavbami a terénními úpravami mimo koryto vodního toku, vždy s ohledem na </w:t>
      </w:r>
      <w:r w:rsidR="000614DA" w:rsidRPr="001317C9">
        <w:rPr>
          <w:rFonts w:ascii="Arial CE" w:hAnsi="Arial CE" w:cs="Arial CE"/>
          <w:szCs w:val="22"/>
        </w:rPr>
        <w:t>bezškodní průběh</w:t>
      </w:r>
      <w:r w:rsidR="00953ED1" w:rsidRPr="001317C9">
        <w:rPr>
          <w:rFonts w:ascii="Arial CE" w:hAnsi="Arial CE" w:cs="Arial CE"/>
          <w:szCs w:val="22"/>
        </w:rPr>
        <w:t xml:space="preserve"> povodně</w:t>
      </w:r>
      <w:r w:rsidR="000614DA" w:rsidRPr="001317C9">
        <w:rPr>
          <w:rFonts w:ascii="Arial CE" w:hAnsi="Arial CE" w:cs="Arial CE"/>
          <w:szCs w:val="22"/>
        </w:rPr>
        <w:t xml:space="preserve"> a </w:t>
      </w:r>
      <w:r w:rsidRPr="001317C9">
        <w:rPr>
          <w:rFonts w:ascii="Arial CE" w:hAnsi="Arial CE" w:cs="Arial CE"/>
          <w:szCs w:val="22"/>
        </w:rPr>
        <w:t>odvedení vody po povodni do koryta vodního toku.</w:t>
      </w:r>
      <w:r w:rsidR="00BB463E" w:rsidRPr="001317C9">
        <w:rPr>
          <w:rFonts w:ascii="Arial CE" w:hAnsi="Arial CE" w:cs="Arial CE"/>
          <w:szCs w:val="22"/>
        </w:rPr>
        <w:t xml:space="preserve"> </w:t>
      </w:r>
      <w:r w:rsidR="009C130B" w:rsidRPr="001317C9">
        <w:rPr>
          <w:rFonts w:ascii="Arial CE" w:hAnsi="Arial CE" w:cs="Arial CE"/>
          <w:bCs/>
          <w:szCs w:val="22"/>
        </w:rPr>
        <w:t xml:space="preserve">Studie prověří technickou proveditelnost záměru z hlediska prostorových poměrů za použití matematického modelování s využitím aktuálních hydrologických dat poskytnutých ČHMÚ. Podkladem pro sestavení matematického modelu bude podrobné geodetické zaměření </w:t>
      </w:r>
      <w:r w:rsidR="00BB463E" w:rsidRPr="001317C9">
        <w:rPr>
          <w:rFonts w:ascii="Arial CE" w:hAnsi="Arial CE" w:cs="Arial CE"/>
          <w:bCs/>
          <w:szCs w:val="22"/>
        </w:rPr>
        <w:t>stávajícího</w:t>
      </w:r>
      <w:r w:rsidR="00AD0F58" w:rsidRPr="001317C9">
        <w:rPr>
          <w:rFonts w:ascii="Arial CE" w:hAnsi="Arial CE" w:cs="Arial CE"/>
          <w:bCs/>
          <w:szCs w:val="22"/>
        </w:rPr>
        <w:t xml:space="preserve"> úseku</w:t>
      </w:r>
      <w:r w:rsidR="00953ED1" w:rsidRPr="001317C9">
        <w:rPr>
          <w:rFonts w:ascii="Arial CE" w:hAnsi="Arial CE" w:cs="Arial CE"/>
          <w:bCs/>
          <w:szCs w:val="22"/>
        </w:rPr>
        <w:t xml:space="preserve"> vodního</w:t>
      </w:r>
      <w:r w:rsidR="009C130B" w:rsidRPr="001317C9">
        <w:rPr>
          <w:rFonts w:ascii="Arial CE" w:hAnsi="Arial CE" w:cs="Arial CE"/>
          <w:bCs/>
          <w:szCs w:val="22"/>
        </w:rPr>
        <w:t xml:space="preserve"> </w:t>
      </w:r>
      <w:r w:rsidR="00BB463E" w:rsidRPr="001317C9">
        <w:rPr>
          <w:rFonts w:ascii="Arial CE" w:hAnsi="Arial CE" w:cs="Arial CE"/>
          <w:bCs/>
          <w:szCs w:val="22"/>
        </w:rPr>
        <w:t xml:space="preserve">toku </w:t>
      </w:r>
      <w:r w:rsidR="009C130B" w:rsidRPr="001317C9">
        <w:rPr>
          <w:rFonts w:ascii="Arial CE" w:hAnsi="Arial CE" w:cs="Arial CE"/>
          <w:bCs/>
          <w:szCs w:val="22"/>
        </w:rPr>
        <w:t>v detailu potřebném pro zpracování studie</w:t>
      </w:r>
      <w:r w:rsidR="00BB463E" w:rsidRPr="001317C9">
        <w:rPr>
          <w:rFonts w:ascii="Arial CE" w:hAnsi="Arial CE" w:cs="Arial CE"/>
          <w:bCs/>
          <w:szCs w:val="22"/>
        </w:rPr>
        <w:t xml:space="preserve"> včetně </w:t>
      </w:r>
      <w:r w:rsidR="00953ED1" w:rsidRPr="001317C9">
        <w:rPr>
          <w:rFonts w:ascii="Arial CE" w:hAnsi="Arial CE" w:cs="Arial CE"/>
          <w:bCs/>
          <w:szCs w:val="22"/>
        </w:rPr>
        <w:t xml:space="preserve">zpracování matematického </w:t>
      </w:r>
      <w:r w:rsidR="00BB463E" w:rsidRPr="001317C9">
        <w:rPr>
          <w:rFonts w:ascii="Arial CE" w:hAnsi="Arial CE" w:cs="Arial CE"/>
          <w:bCs/>
          <w:szCs w:val="22"/>
        </w:rPr>
        <w:t>modelu</w:t>
      </w:r>
      <w:r w:rsidR="009C130B" w:rsidRPr="001317C9">
        <w:rPr>
          <w:rFonts w:ascii="Arial CE" w:hAnsi="Arial CE" w:cs="Arial CE"/>
          <w:bCs/>
          <w:szCs w:val="22"/>
        </w:rPr>
        <w:t xml:space="preserve"> (zajistí zpracovatel). Studie také prověří</w:t>
      </w:r>
      <w:r w:rsidR="00C50566" w:rsidRPr="001317C9">
        <w:rPr>
          <w:rFonts w:ascii="Arial CE" w:hAnsi="Arial CE" w:cs="Arial CE"/>
          <w:bCs/>
          <w:szCs w:val="22"/>
        </w:rPr>
        <w:t xml:space="preserve"> majetkoprávní poměry</w:t>
      </w:r>
      <w:r w:rsidR="002F3D0D" w:rsidRPr="001317C9">
        <w:rPr>
          <w:rFonts w:ascii="Arial CE" w:hAnsi="Arial CE" w:cs="Arial CE"/>
          <w:bCs/>
          <w:szCs w:val="22"/>
        </w:rPr>
        <w:t xml:space="preserve"> v předmětném území</w:t>
      </w:r>
      <w:r w:rsidR="00C50566" w:rsidRPr="001317C9">
        <w:rPr>
          <w:rFonts w:ascii="Arial CE" w:hAnsi="Arial CE" w:cs="Arial CE"/>
          <w:bCs/>
          <w:szCs w:val="22"/>
        </w:rPr>
        <w:t xml:space="preserve"> a</w:t>
      </w:r>
      <w:r w:rsidR="009C130B" w:rsidRPr="001317C9">
        <w:rPr>
          <w:rFonts w:ascii="Arial CE" w:hAnsi="Arial CE" w:cs="Arial CE"/>
          <w:bCs/>
          <w:szCs w:val="22"/>
        </w:rPr>
        <w:t xml:space="preserve"> ekonomickou efektivitu navrženého</w:t>
      </w:r>
      <w:r w:rsidR="00BB463E" w:rsidRPr="001317C9">
        <w:rPr>
          <w:rFonts w:ascii="Arial CE" w:hAnsi="Arial CE" w:cs="Arial CE"/>
          <w:bCs/>
          <w:szCs w:val="22"/>
        </w:rPr>
        <w:t xml:space="preserve"> technického </w:t>
      </w:r>
      <w:r w:rsidR="009C130B" w:rsidRPr="001317C9">
        <w:rPr>
          <w:rFonts w:ascii="Arial CE" w:hAnsi="Arial CE" w:cs="Arial CE"/>
          <w:bCs/>
          <w:szCs w:val="22"/>
        </w:rPr>
        <w:t>řešení.</w:t>
      </w:r>
      <w:r w:rsidR="009C130B" w:rsidRPr="001317C9">
        <w:rPr>
          <w:rFonts w:ascii="Arial CE" w:hAnsi="Arial CE" w:cs="Arial CE"/>
          <w:bCs/>
          <w:szCs w:val="22"/>
        </w:rPr>
        <w:br/>
      </w:r>
      <w:r w:rsidR="009C130B" w:rsidRPr="001317C9">
        <w:rPr>
          <w:rFonts w:ascii="Arial CE" w:hAnsi="Arial CE" w:cs="Arial CE"/>
          <w:bCs/>
          <w:szCs w:val="22"/>
        </w:rPr>
        <w:br/>
        <w:t xml:space="preserve">Koryto Lobezského potoka se nachází na p. p. č. 2377/1 </w:t>
      </w:r>
      <w:r w:rsidR="00953ED1" w:rsidRPr="001317C9">
        <w:rPr>
          <w:rFonts w:ascii="Arial CE" w:hAnsi="Arial CE" w:cs="Arial CE"/>
          <w:bCs/>
          <w:szCs w:val="22"/>
        </w:rPr>
        <w:t xml:space="preserve">a 4037 </w:t>
      </w:r>
      <w:r w:rsidR="009C130B" w:rsidRPr="001317C9">
        <w:rPr>
          <w:rFonts w:ascii="Arial CE" w:hAnsi="Arial CE" w:cs="Arial CE"/>
          <w:bCs/>
          <w:szCs w:val="22"/>
        </w:rPr>
        <w:t xml:space="preserve">v k. ú. Sokolov. Stávající břehové opevnění </w:t>
      </w:r>
      <w:r w:rsidR="00BB463E" w:rsidRPr="001317C9">
        <w:rPr>
          <w:rFonts w:ascii="Arial CE" w:hAnsi="Arial CE" w:cs="Arial CE"/>
          <w:bCs/>
          <w:szCs w:val="22"/>
        </w:rPr>
        <w:t xml:space="preserve">je </w:t>
      </w:r>
      <w:r w:rsidR="009C130B" w:rsidRPr="001317C9">
        <w:rPr>
          <w:rFonts w:ascii="Arial CE" w:hAnsi="Arial CE" w:cs="Arial CE"/>
          <w:bCs/>
          <w:szCs w:val="22"/>
        </w:rPr>
        <w:t xml:space="preserve">tvořené </w:t>
      </w:r>
      <w:r w:rsidR="00EE14B9" w:rsidRPr="001317C9">
        <w:rPr>
          <w:rFonts w:ascii="Arial CE" w:hAnsi="Arial CE" w:cs="Arial CE"/>
          <w:bCs/>
          <w:szCs w:val="22"/>
        </w:rPr>
        <w:t xml:space="preserve">rovnaninou či </w:t>
      </w:r>
      <w:r w:rsidR="009C130B" w:rsidRPr="001317C9">
        <w:rPr>
          <w:rFonts w:ascii="Arial CE" w:hAnsi="Arial CE" w:cs="Arial CE"/>
          <w:bCs/>
          <w:szCs w:val="22"/>
        </w:rPr>
        <w:t>záhoze</w:t>
      </w:r>
      <w:r w:rsidR="00BB463E" w:rsidRPr="001317C9">
        <w:rPr>
          <w:rFonts w:ascii="Arial CE" w:hAnsi="Arial CE" w:cs="Arial CE"/>
          <w:bCs/>
          <w:szCs w:val="22"/>
        </w:rPr>
        <w:t>m</w:t>
      </w:r>
      <w:r w:rsidR="009C130B" w:rsidRPr="001317C9">
        <w:rPr>
          <w:rFonts w:ascii="Arial CE" w:hAnsi="Arial CE" w:cs="Arial CE"/>
          <w:bCs/>
          <w:szCs w:val="22"/>
        </w:rPr>
        <w:t xml:space="preserve">, po povodni v r. 1978 a r. 2002 byly pouze doplněny břehové nátrže, naposledy </w:t>
      </w:r>
      <w:r w:rsidR="002F3D0D" w:rsidRPr="001317C9">
        <w:rPr>
          <w:rFonts w:ascii="Arial CE" w:hAnsi="Arial CE" w:cs="Arial CE"/>
          <w:bCs/>
          <w:szCs w:val="22"/>
        </w:rPr>
        <w:t xml:space="preserve">byly </w:t>
      </w:r>
      <w:r w:rsidR="009C130B" w:rsidRPr="001317C9">
        <w:rPr>
          <w:rFonts w:ascii="Arial CE" w:hAnsi="Arial CE" w:cs="Arial CE"/>
          <w:bCs/>
          <w:szCs w:val="22"/>
        </w:rPr>
        <w:t xml:space="preserve">nátrže </w:t>
      </w:r>
      <w:r w:rsidR="002F3D0D" w:rsidRPr="001317C9">
        <w:rPr>
          <w:rFonts w:ascii="Arial CE" w:hAnsi="Arial CE" w:cs="Arial CE"/>
          <w:bCs/>
          <w:szCs w:val="22"/>
        </w:rPr>
        <w:t xml:space="preserve">opraveny </w:t>
      </w:r>
      <w:r w:rsidR="009C130B" w:rsidRPr="001317C9">
        <w:rPr>
          <w:rFonts w:ascii="Arial CE" w:hAnsi="Arial CE" w:cs="Arial CE"/>
          <w:bCs/>
          <w:szCs w:val="22"/>
        </w:rPr>
        <w:t xml:space="preserve">v r. 2006. </w:t>
      </w:r>
      <w:r w:rsidR="00EE14B9" w:rsidRPr="001317C9">
        <w:rPr>
          <w:rFonts w:ascii="Arial CE" w:hAnsi="Arial CE" w:cs="Arial CE"/>
          <w:bCs/>
          <w:szCs w:val="22"/>
        </w:rPr>
        <w:t>Dno</w:t>
      </w:r>
      <w:r w:rsidR="00953ED1" w:rsidRPr="001317C9">
        <w:rPr>
          <w:rFonts w:ascii="Arial CE" w:hAnsi="Arial CE" w:cs="Arial CE"/>
          <w:bCs/>
          <w:szCs w:val="22"/>
        </w:rPr>
        <w:t xml:space="preserve"> koryta vodního</w:t>
      </w:r>
      <w:r w:rsidR="00EE14B9" w:rsidRPr="001317C9">
        <w:rPr>
          <w:rFonts w:ascii="Arial CE" w:hAnsi="Arial CE" w:cs="Arial CE"/>
          <w:bCs/>
          <w:szCs w:val="22"/>
        </w:rPr>
        <w:t xml:space="preserve"> </w:t>
      </w:r>
      <w:r w:rsidR="00BB463E" w:rsidRPr="001317C9">
        <w:rPr>
          <w:rFonts w:ascii="Arial CE" w:hAnsi="Arial CE" w:cs="Arial CE"/>
          <w:bCs/>
          <w:szCs w:val="22"/>
        </w:rPr>
        <w:t xml:space="preserve">toku </w:t>
      </w:r>
      <w:r w:rsidR="00EE14B9" w:rsidRPr="001317C9">
        <w:rPr>
          <w:rFonts w:ascii="Arial CE" w:hAnsi="Arial CE" w:cs="Arial CE"/>
          <w:bCs/>
          <w:szCs w:val="22"/>
        </w:rPr>
        <w:t xml:space="preserve">je většinou opevněné. </w:t>
      </w:r>
      <w:r w:rsidR="009C130B" w:rsidRPr="001317C9">
        <w:rPr>
          <w:rFonts w:ascii="Arial CE" w:hAnsi="Arial CE" w:cs="Arial CE"/>
          <w:bCs/>
          <w:szCs w:val="22"/>
        </w:rPr>
        <w:t>Břehový porost je stáří cca 80 let, jedná se většinou o olše napadené plísní Phytopthora alni</w:t>
      </w:r>
      <w:r w:rsidR="00EE14B9" w:rsidRPr="001317C9">
        <w:rPr>
          <w:rFonts w:ascii="Arial CE" w:hAnsi="Arial CE" w:cs="Arial CE"/>
          <w:bCs/>
          <w:szCs w:val="22"/>
        </w:rPr>
        <w:t>, některé</w:t>
      </w:r>
      <w:r w:rsidR="009C130B" w:rsidRPr="001317C9">
        <w:rPr>
          <w:rFonts w:ascii="Arial CE" w:hAnsi="Arial CE" w:cs="Arial CE"/>
          <w:bCs/>
          <w:szCs w:val="22"/>
        </w:rPr>
        <w:t xml:space="preserve"> </w:t>
      </w:r>
      <w:r w:rsidR="00EE14B9" w:rsidRPr="001317C9">
        <w:rPr>
          <w:rFonts w:ascii="Arial CE" w:hAnsi="Arial CE" w:cs="Arial CE"/>
          <w:bCs/>
          <w:szCs w:val="22"/>
        </w:rPr>
        <w:t>kmeny se nacház</w:t>
      </w:r>
      <w:r w:rsidR="00953ED1" w:rsidRPr="001317C9">
        <w:rPr>
          <w:rFonts w:ascii="Arial CE" w:hAnsi="Arial CE" w:cs="Arial CE"/>
          <w:bCs/>
          <w:szCs w:val="22"/>
        </w:rPr>
        <w:t>ej</w:t>
      </w:r>
      <w:r w:rsidR="00EE14B9" w:rsidRPr="001317C9">
        <w:rPr>
          <w:rFonts w:ascii="Arial CE" w:hAnsi="Arial CE" w:cs="Arial CE"/>
          <w:bCs/>
          <w:szCs w:val="22"/>
        </w:rPr>
        <w:t>í v</w:t>
      </w:r>
      <w:r w:rsidR="00BB463E" w:rsidRPr="001317C9">
        <w:rPr>
          <w:rFonts w:ascii="Arial CE" w:hAnsi="Arial CE" w:cs="Arial CE"/>
          <w:bCs/>
          <w:szCs w:val="22"/>
        </w:rPr>
        <w:t xml:space="preserve"> </w:t>
      </w:r>
      <w:r w:rsidR="00EE14B9" w:rsidRPr="001317C9">
        <w:rPr>
          <w:rFonts w:ascii="Arial CE" w:hAnsi="Arial CE" w:cs="Arial CE"/>
          <w:bCs/>
          <w:szCs w:val="22"/>
        </w:rPr>
        <w:t>průtočném profilu.</w:t>
      </w:r>
      <w:r w:rsidR="00BB463E" w:rsidRPr="001317C9">
        <w:rPr>
          <w:rFonts w:ascii="Arial CE" w:hAnsi="Arial CE" w:cs="Arial CE"/>
          <w:bCs/>
          <w:szCs w:val="22"/>
        </w:rPr>
        <w:t xml:space="preserve"> </w:t>
      </w:r>
    </w:p>
    <w:p w14:paraId="1D5CAB67" w14:textId="77777777" w:rsidR="00BB463E" w:rsidRPr="001317C9" w:rsidRDefault="00BB463E" w:rsidP="00BB463E">
      <w:pPr>
        <w:tabs>
          <w:tab w:val="left" w:pos="3969"/>
        </w:tabs>
        <w:autoSpaceDE w:val="0"/>
        <w:autoSpaceDN w:val="0"/>
        <w:adjustRightInd w:val="0"/>
        <w:spacing w:line="300" w:lineRule="atLeast"/>
        <w:rPr>
          <w:rFonts w:ascii="Arial CE" w:hAnsi="Arial CE" w:cs="Arial CE"/>
          <w:bCs/>
          <w:szCs w:val="22"/>
        </w:rPr>
      </w:pPr>
    </w:p>
    <w:p w14:paraId="120DA35C" w14:textId="2E06FE5A" w:rsidR="00BB463E" w:rsidRDefault="009C130B" w:rsidP="00BB463E">
      <w:pPr>
        <w:tabs>
          <w:tab w:val="left" w:pos="3969"/>
        </w:tabs>
        <w:autoSpaceDE w:val="0"/>
        <w:autoSpaceDN w:val="0"/>
        <w:adjustRightInd w:val="0"/>
        <w:spacing w:line="300" w:lineRule="atLeast"/>
        <w:rPr>
          <w:rFonts w:ascii="Arial CE" w:hAnsi="Arial CE" w:cs="Arial CE"/>
          <w:bCs/>
          <w:szCs w:val="22"/>
        </w:rPr>
      </w:pPr>
      <w:r w:rsidRPr="001317C9">
        <w:rPr>
          <w:rFonts w:ascii="Arial CE" w:hAnsi="Arial CE" w:cs="Arial CE"/>
          <w:bCs/>
          <w:szCs w:val="22"/>
        </w:rPr>
        <w:t xml:space="preserve">V případě, že ze studie </w:t>
      </w:r>
      <w:r w:rsidR="00EE14B9" w:rsidRPr="001317C9">
        <w:rPr>
          <w:rFonts w:ascii="Arial CE" w:hAnsi="Arial CE" w:cs="Arial CE"/>
          <w:bCs/>
          <w:szCs w:val="22"/>
        </w:rPr>
        <w:t xml:space="preserve">proveditelnosti </w:t>
      </w:r>
      <w:r w:rsidRPr="001317C9">
        <w:rPr>
          <w:rFonts w:ascii="Arial CE" w:hAnsi="Arial CE" w:cs="Arial CE"/>
          <w:bCs/>
          <w:szCs w:val="22"/>
        </w:rPr>
        <w:t>vyplyne, že nebude technicky</w:t>
      </w:r>
      <w:r w:rsidR="00EE14B9" w:rsidRPr="001317C9">
        <w:rPr>
          <w:rFonts w:ascii="Arial CE" w:hAnsi="Arial CE" w:cs="Arial CE"/>
          <w:bCs/>
          <w:szCs w:val="22"/>
        </w:rPr>
        <w:t xml:space="preserve"> či ekonomicky</w:t>
      </w:r>
      <w:r w:rsidRPr="001317C9">
        <w:rPr>
          <w:rFonts w:ascii="Arial CE" w:hAnsi="Arial CE" w:cs="Arial CE"/>
          <w:bCs/>
          <w:szCs w:val="22"/>
        </w:rPr>
        <w:t xml:space="preserve"> realizovatelný návrh se standardem ochrany intravilánu na průtok Q</w:t>
      </w:r>
      <w:r w:rsidRPr="001317C9">
        <w:rPr>
          <w:rFonts w:ascii="Arial CE" w:hAnsi="Arial CE" w:cs="Arial CE"/>
          <w:bCs/>
          <w:szCs w:val="22"/>
          <w:vertAlign w:val="subscript"/>
        </w:rPr>
        <w:t>100</w:t>
      </w:r>
      <w:r w:rsidRPr="001317C9">
        <w:rPr>
          <w:rFonts w:ascii="Arial CE" w:hAnsi="Arial CE" w:cs="Arial CE"/>
          <w:bCs/>
          <w:szCs w:val="22"/>
        </w:rPr>
        <w:t>, bude také prověřena varianta ochrany na průtok Q</w:t>
      </w:r>
      <w:r w:rsidRPr="001317C9">
        <w:rPr>
          <w:rFonts w:ascii="Arial CE" w:hAnsi="Arial CE" w:cs="Arial CE"/>
          <w:bCs/>
          <w:szCs w:val="22"/>
          <w:vertAlign w:val="subscript"/>
        </w:rPr>
        <w:t>50</w:t>
      </w:r>
      <w:r w:rsidRPr="001317C9">
        <w:rPr>
          <w:rFonts w:ascii="Arial CE" w:hAnsi="Arial CE" w:cs="Arial CE"/>
          <w:bCs/>
          <w:szCs w:val="22"/>
        </w:rPr>
        <w:t>, resp. Q</w:t>
      </w:r>
      <w:r w:rsidRPr="001317C9">
        <w:rPr>
          <w:rFonts w:ascii="Arial CE" w:hAnsi="Arial CE" w:cs="Arial CE"/>
          <w:bCs/>
          <w:szCs w:val="22"/>
          <w:vertAlign w:val="subscript"/>
        </w:rPr>
        <w:t>20</w:t>
      </w:r>
      <w:r w:rsidR="00EE14B9" w:rsidRPr="001317C9">
        <w:rPr>
          <w:rFonts w:ascii="Arial CE" w:hAnsi="Arial CE" w:cs="Arial CE"/>
          <w:bCs/>
          <w:szCs w:val="22"/>
        </w:rPr>
        <w:t xml:space="preserve"> v celém úseku. </w:t>
      </w:r>
      <w:r w:rsidRPr="001317C9">
        <w:rPr>
          <w:rFonts w:ascii="Arial CE" w:hAnsi="Arial CE" w:cs="Arial CE"/>
          <w:bCs/>
          <w:szCs w:val="22"/>
        </w:rPr>
        <w:t xml:space="preserve">Nyní je kapacita </w:t>
      </w:r>
      <w:r w:rsidR="002F3D0D" w:rsidRPr="001317C9">
        <w:rPr>
          <w:rFonts w:ascii="Arial CE" w:hAnsi="Arial CE" w:cs="Arial CE"/>
          <w:bCs/>
          <w:szCs w:val="22"/>
        </w:rPr>
        <w:t xml:space="preserve">koryta </w:t>
      </w:r>
      <w:r w:rsidRPr="001317C9">
        <w:rPr>
          <w:rFonts w:ascii="Arial CE" w:hAnsi="Arial CE" w:cs="Arial CE"/>
          <w:bCs/>
          <w:szCs w:val="22"/>
        </w:rPr>
        <w:t>v</w:t>
      </w:r>
      <w:r w:rsidR="002F3D0D" w:rsidRPr="001317C9">
        <w:rPr>
          <w:rFonts w:ascii="Arial CE" w:hAnsi="Arial CE" w:cs="Arial CE"/>
          <w:bCs/>
          <w:szCs w:val="22"/>
        </w:rPr>
        <w:t> </w:t>
      </w:r>
      <w:r w:rsidRPr="001317C9">
        <w:rPr>
          <w:rFonts w:ascii="Arial CE" w:hAnsi="Arial CE" w:cs="Arial CE"/>
          <w:bCs/>
          <w:szCs w:val="22"/>
        </w:rPr>
        <w:t xml:space="preserve">intravilánu města </w:t>
      </w:r>
      <w:r w:rsidR="00042503" w:rsidRPr="001317C9">
        <w:rPr>
          <w:rFonts w:ascii="Arial CE" w:hAnsi="Arial CE" w:cs="Arial CE"/>
          <w:bCs/>
          <w:szCs w:val="22"/>
        </w:rPr>
        <w:t xml:space="preserve">cca </w:t>
      </w:r>
      <w:r w:rsidRPr="001317C9">
        <w:rPr>
          <w:rFonts w:ascii="Arial CE" w:hAnsi="Arial CE" w:cs="Arial CE"/>
          <w:bCs/>
          <w:szCs w:val="22"/>
        </w:rPr>
        <w:t>Q</w:t>
      </w:r>
      <w:r w:rsidRPr="001317C9">
        <w:rPr>
          <w:rFonts w:ascii="Arial CE" w:hAnsi="Arial CE" w:cs="Arial CE"/>
          <w:bCs/>
          <w:szCs w:val="22"/>
          <w:vertAlign w:val="subscript"/>
        </w:rPr>
        <w:t>5</w:t>
      </w:r>
      <w:r w:rsidRPr="001317C9">
        <w:rPr>
          <w:rFonts w:ascii="Arial CE" w:hAnsi="Arial CE" w:cs="Arial CE"/>
          <w:bCs/>
          <w:szCs w:val="22"/>
        </w:rPr>
        <w:t xml:space="preserve"> </w:t>
      </w:r>
      <w:r w:rsidR="002F3D0D" w:rsidRPr="001317C9">
        <w:rPr>
          <w:rFonts w:ascii="Arial CE" w:hAnsi="Arial CE" w:cs="Arial CE"/>
          <w:bCs/>
          <w:szCs w:val="22"/>
        </w:rPr>
        <w:t>až</w:t>
      </w:r>
      <w:r w:rsidR="00AD0F58" w:rsidRPr="001317C9">
        <w:rPr>
          <w:rFonts w:ascii="Arial CE" w:hAnsi="Arial CE" w:cs="Arial CE"/>
          <w:bCs/>
          <w:szCs w:val="22"/>
        </w:rPr>
        <w:t xml:space="preserve"> </w:t>
      </w:r>
      <w:r w:rsidRPr="001317C9">
        <w:rPr>
          <w:rFonts w:ascii="Arial CE" w:hAnsi="Arial CE" w:cs="Arial CE"/>
          <w:bCs/>
          <w:szCs w:val="22"/>
        </w:rPr>
        <w:t>Q</w:t>
      </w:r>
      <w:r w:rsidRPr="001317C9">
        <w:rPr>
          <w:rFonts w:ascii="Arial CE" w:hAnsi="Arial CE" w:cs="Arial CE"/>
          <w:bCs/>
          <w:szCs w:val="22"/>
          <w:vertAlign w:val="subscript"/>
        </w:rPr>
        <w:t>20</w:t>
      </w:r>
      <w:r w:rsidRPr="001317C9">
        <w:rPr>
          <w:rFonts w:ascii="Arial CE" w:hAnsi="Arial CE" w:cs="Arial CE"/>
          <w:bCs/>
          <w:szCs w:val="22"/>
        </w:rPr>
        <w:t xml:space="preserve">. </w:t>
      </w:r>
      <w:r w:rsidR="00BB463E" w:rsidRPr="001317C9">
        <w:rPr>
          <w:rFonts w:ascii="Arial CE" w:hAnsi="Arial CE" w:cs="Arial CE"/>
          <w:bCs/>
          <w:szCs w:val="22"/>
        </w:rPr>
        <w:t xml:space="preserve"> </w:t>
      </w:r>
      <w:r w:rsidR="00AD0F58" w:rsidRPr="001317C9">
        <w:rPr>
          <w:rFonts w:ascii="Arial CE" w:hAnsi="Arial CE" w:cs="Arial CE"/>
          <w:bCs/>
          <w:szCs w:val="22"/>
        </w:rPr>
        <w:t xml:space="preserve">Nová úprava </w:t>
      </w:r>
      <w:r w:rsidR="00953ED1" w:rsidRPr="001317C9">
        <w:rPr>
          <w:rFonts w:ascii="Arial CE" w:hAnsi="Arial CE" w:cs="Arial CE"/>
          <w:bCs/>
          <w:szCs w:val="22"/>
        </w:rPr>
        <w:t xml:space="preserve">koryta vodního </w:t>
      </w:r>
      <w:r w:rsidR="00AD0F58" w:rsidRPr="001317C9">
        <w:rPr>
          <w:rFonts w:ascii="Arial CE" w:hAnsi="Arial CE" w:cs="Arial CE"/>
          <w:bCs/>
          <w:szCs w:val="22"/>
        </w:rPr>
        <w:t xml:space="preserve">toku bude navazovat </w:t>
      </w:r>
      <w:r w:rsidRPr="001317C9">
        <w:rPr>
          <w:rFonts w:ascii="Arial CE" w:hAnsi="Arial CE" w:cs="Arial CE"/>
          <w:bCs/>
          <w:szCs w:val="22"/>
        </w:rPr>
        <w:t>na již realizované úpravy Lobezského potoka v ř. km 0,015 - 0,465 s kapacitou na návrhový průtok Q</w:t>
      </w:r>
      <w:r w:rsidRPr="001317C9">
        <w:rPr>
          <w:rFonts w:ascii="Arial CE" w:hAnsi="Arial CE" w:cs="Arial CE"/>
          <w:bCs/>
          <w:szCs w:val="22"/>
          <w:vertAlign w:val="subscript"/>
        </w:rPr>
        <w:t>100</w:t>
      </w:r>
      <w:r w:rsidRPr="001317C9">
        <w:rPr>
          <w:rFonts w:ascii="Arial CE" w:hAnsi="Arial CE" w:cs="Arial CE"/>
          <w:bCs/>
          <w:szCs w:val="22"/>
        </w:rPr>
        <w:t xml:space="preserve">, která byla dokončena v r. 2012. Dále se v r. 2005 realizovala úprava </w:t>
      </w:r>
      <w:r w:rsidR="00953ED1" w:rsidRPr="001317C9">
        <w:rPr>
          <w:rFonts w:ascii="Arial CE" w:hAnsi="Arial CE" w:cs="Arial CE"/>
          <w:bCs/>
          <w:szCs w:val="22"/>
        </w:rPr>
        <w:t xml:space="preserve">koryta vodního </w:t>
      </w:r>
      <w:r w:rsidRPr="001317C9">
        <w:rPr>
          <w:rFonts w:ascii="Arial CE" w:hAnsi="Arial CE" w:cs="Arial CE"/>
          <w:bCs/>
          <w:szCs w:val="22"/>
        </w:rPr>
        <w:t>toku v ř. km</w:t>
      </w:r>
      <w:r w:rsidR="009D3A16">
        <w:rPr>
          <w:rFonts w:ascii="Arial CE" w:hAnsi="Arial CE" w:cs="Arial CE"/>
          <w:bCs/>
          <w:szCs w:val="22"/>
        </w:rPr>
        <w:t xml:space="preserve"> </w:t>
      </w:r>
      <w:r w:rsidRPr="001317C9">
        <w:rPr>
          <w:rFonts w:ascii="Arial CE" w:hAnsi="Arial CE" w:cs="Arial CE"/>
          <w:bCs/>
          <w:szCs w:val="22"/>
        </w:rPr>
        <w:t>3,450 - 4,000 také s kapacitou úpravy na návrhový průtok Q</w:t>
      </w:r>
      <w:r w:rsidRPr="001317C9">
        <w:rPr>
          <w:rFonts w:ascii="Arial CE" w:hAnsi="Arial CE" w:cs="Arial CE"/>
          <w:bCs/>
          <w:szCs w:val="22"/>
          <w:vertAlign w:val="subscript"/>
        </w:rPr>
        <w:t>100</w:t>
      </w:r>
      <w:r w:rsidR="001317C9" w:rsidRPr="009D3A16">
        <w:rPr>
          <w:rFonts w:ascii="Arial CE" w:hAnsi="Arial CE" w:cs="Arial CE"/>
          <w:bCs/>
          <w:szCs w:val="22"/>
        </w:rPr>
        <w:t>.</w:t>
      </w:r>
    </w:p>
    <w:p w14:paraId="21F3FEE8" w14:textId="77777777" w:rsidR="009D3A16" w:rsidRDefault="009D3A16" w:rsidP="00BB463E">
      <w:pPr>
        <w:tabs>
          <w:tab w:val="left" w:pos="3969"/>
        </w:tabs>
        <w:autoSpaceDE w:val="0"/>
        <w:autoSpaceDN w:val="0"/>
        <w:adjustRightInd w:val="0"/>
        <w:spacing w:line="300" w:lineRule="atLeast"/>
        <w:rPr>
          <w:rFonts w:ascii="Arial CE" w:hAnsi="Arial CE" w:cs="Arial CE"/>
          <w:bCs/>
          <w:color w:val="0070C0"/>
          <w:szCs w:val="22"/>
        </w:rPr>
      </w:pPr>
    </w:p>
    <w:p w14:paraId="2CB60EBB" w14:textId="4CA6DE35" w:rsidR="00443CCF" w:rsidRPr="001317C9" w:rsidRDefault="00042503" w:rsidP="00BB463E">
      <w:pPr>
        <w:tabs>
          <w:tab w:val="left" w:pos="3969"/>
        </w:tabs>
        <w:autoSpaceDE w:val="0"/>
        <w:autoSpaceDN w:val="0"/>
        <w:adjustRightInd w:val="0"/>
        <w:spacing w:line="300" w:lineRule="atLeast"/>
        <w:rPr>
          <w:rFonts w:ascii="Arial CE" w:hAnsi="Arial CE" w:cs="Arial CE"/>
          <w:bCs/>
          <w:szCs w:val="22"/>
        </w:rPr>
      </w:pPr>
      <w:r w:rsidRPr="001317C9">
        <w:rPr>
          <w:rFonts w:ascii="Arial CE" w:hAnsi="Arial CE" w:cs="Arial CE"/>
          <w:szCs w:val="22"/>
        </w:rPr>
        <w:t xml:space="preserve">Zastupitelstvo města Sokolova schválilo usnesením číslo 8/4ZM/2023 záměr města Sokolova v budoucnu zajistit zpracování projektové dokumentace k výstavbě nových lávek přes Lobezský potok nahrazujících stávající lávky č. MK-9 v ř. km 0,716 a č. MK-13 v ř. km 2,441 a tyto lávky vybudovat, a to v souvislosti s protipovodňovými opatřeními na Lobezském potoku v úseku ř.km 0,465 - 3,350, jejichž </w:t>
      </w:r>
      <w:r w:rsidR="006B5B0E" w:rsidRPr="001317C9">
        <w:rPr>
          <w:rFonts w:ascii="Arial CE" w:hAnsi="Arial CE" w:cs="Arial CE"/>
          <w:szCs w:val="22"/>
        </w:rPr>
        <w:t>prověření je předmětem této studie proveditelnosti</w:t>
      </w:r>
      <w:r w:rsidRPr="001317C9">
        <w:rPr>
          <w:rFonts w:ascii="Arial CE" w:hAnsi="Arial CE" w:cs="Arial CE"/>
          <w:szCs w:val="22"/>
        </w:rPr>
        <w:t>.</w:t>
      </w:r>
    </w:p>
    <w:p w14:paraId="46FB7560" w14:textId="77777777" w:rsidR="009C130B" w:rsidRPr="00BB463E" w:rsidRDefault="009C130B" w:rsidP="00443CCF">
      <w:pPr>
        <w:rPr>
          <w:rFonts w:ascii="Arial CE" w:hAnsi="Arial CE" w:cs="Arial CE"/>
          <w:b/>
          <w:color w:val="0070C0"/>
          <w:szCs w:val="22"/>
        </w:rPr>
      </w:pPr>
    </w:p>
    <w:p w14:paraId="2D45EA50" w14:textId="77777777" w:rsidR="009C130B" w:rsidRPr="00BB463E" w:rsidRDefault="009C130B" w:rsidP="00443CCF">
      <w:pPr>
        <w:rPr>
          <w:rFonts w:ascii="Arial CE" w:hAnsi="Arial CE" w:cs="Arial CE"/>
          <w:b/>
          <w:color w:val="0070C0"/>
          <w:szCs w:val="22"/>
        </w:rPr>
      </w:pPr>
    </w:p>
    <w:p w14:paraId="62D0C564" w14:textId="77777777" w:rsidR="009C130B" w:rsidRDefault="009C130B" w:rsidP="00443CCF">
      <w:pPr>
        <w:rPr>
          <w:rFonts w:ascii="Arial CE" w:hAnsi="Arial CE" w:cs="Arial CE"/>
          <w:b/>
          <w:color w:val="0070C0"/>
          <w:szCs w:val="22"/>
        </w:rPr>
      </w:pPr>
    </w:p>
    <w:p w14:paraId="4941236E" w14:textId="77777777" w:rsidR="009C130B" w:rsidRDefault="009C130B" w:rsidP="00443CCF">
      <w:pPr>
        <w:rPr>
          <w:rFonts w:ascii="Arial CE" w:hAnsi="Arial CE" w:cs="Arial CE"/>
          <w:b/>
          <w:color w:val="0070C0"/>
          <w:szCs w:val="22"/>
        </w:rPr>
      </w:pPr>
    </w:p>
    <w:p w14:paraId="073EE838" w14:textId="3040B64C" w:rsidR="009C130B" w:rsidRDefault="009C130B" w:rsidP="00443CCF">
      <w:pPr>
        <w:rPr>
          <w:rFonts w:ascii="Arial CE" w:hAnsi="Arial CE" w:cs="Arial CE"/>
          <w:b/>
          <w:color w:val="0070C0"/>
          <w:szCs w:val="22"/>
        </w:rPr>
      </w:pPr>
    </w:p>
    <w:p w14:paraId="3D9E4C17" w14:textId="7CD9D6F5" w:rsidR="00BB463E" w:rsidRDefault="00BB463E" w:rsidP="00443CCF">
      <w:pPr>
        <w:rPr>
          <w:rFonts w:ascii="Arial CE" w:hAnsi="Arial CE" w:cs="Arial CE"/>
          <w:b/>
          <w:color w:val="0070C0"/>
          <w:szCs w:val="22"/>
        </w:rPr>
      </w:pPr>
    </w:p>
    <w:p w14:paraId="4C187595" w14:textId="77777777" w:rsidR="00BB463E" w:rsidRDefault="00BB463E" w:rsidP="00443CCF">
      <w:pPr>
        <w:rPr>
          <w:rFonts w:ascii="Arial CE" w:hAnsi="Arial CE" w:cs="Arial CE"/>
          <w:b/>
          <w:color w:val="0070C0"/>
          <w:szCs w:val="22"/>
        </w:rPr>
      </w:pPr>
    </w:p>
    <w:p w14:paraId="4B3CA05C" w14:textId="77777777" w:rsidR="009C130B" w:rsidRDefault="009C130B" w:rsidP="00443CCF">
      <w:pPr>
        <w:rPr>
          <w:rFonts w:ascii="Arial CE" w:hAnsi="Arial CE" w:cs="Arial CE"/>
          <w:b/>
          <w:color w:val="0070C0"/>
          <w:szCs w:val="22"/>
        </w:rPr>
      </w:pPr>
    </w:p>
    <w:p w14:paraId="6DBAC980" w14:textId="742B5332" w:rsidR="00443CCF" w:rsidRPr="009D3A16" w:rsidRDefault="00443CCF" w:rsidP="00443CCF">
      <w:pPr>
        <w:rPr>
          <w:rFonts w:ascii="Arial CE" w:hAnsi="Arial CE" w:cs="Arial CE"/>
          <w:b/>
          <w:szCs w:val="22"/>
        </w:rPr>
      </w:pPr>
      <w:r w:rsidRPr="009D3A16">
        <w:rPr>
          <w:rFonts w:ascii="Arial CE" w:hAnsi="Arial CE" w:cs="Arial CE"/>
          <w:b/>
          <w:szCs w:val="22"/>
        </w:rPr>
        <w:t>Podrobnější specifikace prací:</w:t>
      </w:r>
    </w:p>
    <w:p w14:paraId="0E09F8C8" w14:textId="4715058A" w:rsidR="00380975" w:rsidRPr="009D3A16" w:rsidRDefault="00380975" w:rsidP="00443CCF">
      <w:pPr>
        <w:pStyle w:val="Odstavecseseznamem"/>
        <w:numPr>
          <w:ilvl w:val="0"/>
          <w:numId w:val="15"/>
        </w:numPr>
        <w:spacing w:line="276" w:lineRule="auto"/>
        <w:ind w:left="426"/>
        <w:rPr>
          <w:rFonts w:ascii="Arial CE" w:hAnsi="Arial CE" w:cs="Arial CE"/>
          <w:szCs w:val="22"/>
        </w:rPr>
      </w:pPr>
      <w:r w:rsidRPr="009D3A16">
        <w:rPr>
          <w:rFonts w:ascii="Arial CE" w:hAnsi="Arial CE" w:cs="Arial CE"/>
          <w:szCs w:val="22"/>
        </w:rPr>
        <w:t>Provedení geodetického zaměření a zajištění aktuálních geodetických podkladů v rozsahu odpovídající</w:t>
      </w:r>
      <w:r w:rsidR="00CF1F6D" w:rsidRPr="009D3A16">
        <w:rPr>
          <w:rFonts w:ascii="Arial CE" w:hAnsi="Arial CE" w:cs="Arial CE"/>
          <w:szCs w:val="22"/>
        </w:rPr>
        <w:t>m</w:t>
      </w:r>
      <w:r w:rsidRPr="009D3A16">
        <w:rPr>
          <w:rFonts w:ascii="Arial CE" w:hAnsi="Arial CE" w:cs="Arial CE"/>
          <w:szCs w:val="22"/>
        </w:rPr>
        <w:t xml:space="preserve"> požadované schematizaci modelů a v rozsahu potřebném pro zpracování studie včetně průzkumu a zaměření </w:t>
      </w:r>
      <w:r w:rsidR="000A3FBE">
        <w:rPr>
          <w:rFonts w:ascii="Arial CE" w:hAnsi="Arial CE" w:cs="Arial CE"/>
          <w:szCs w:val="22"/>
        </w:rPr>
        <w:t xml:space="preserve">přístupných </w:t>
      </w:r>
      <w:r w:rsidRPr="009D3A16">
        <w:rPr>
          <w:rFonts w:ascii="Arial CE" w:hAnsi="Arial CE" w:cs="Arial CE"/>
          <w:szCs w:val="22"/>
        </w:rPr>
        <w:t xml:space="preserve">inženýrských sítí (včetně </w:t>
      </w:r>
      <w:r w:rsidRPr="009D3A16">
        <w:rPr>
          <w:rFonts w:ascii="Arial CE" w:hAnsi="Arial CE" w:cs="Arial CE"/>
          <w:szCs w:val="22"/>
        </w:rPr>
        <w:lastRenderedPageBreak/>
        <w:t>vyjádření správců IS o jejich existenci</w:t>
      </w:r>
      <w:r w:rsidR="000A3FBE">
        <w:rPr>
          <w:rFonts w:ascii="Arial CE" w:hAnsi="Arial CE" w:cs="Arial CE"/>
          <w:szCs w:val="22"/>
        </w:rPr>
        <w:t xml:space="preserve"> a zakreslení jejich přibližné polohy do situačních výkresů</w:t>
      </w:r>
      <w:r w:rsidRPr="009D3A16">
        <w:rPr>
          <w:rFonts w:ascii="Arial CE" w:hAnsi="Arial CE" w:cs="Arial CE"/>
          <w:szCs w:val="22"/>
        </w:rPr>
        <w:t>.</w:t>
      </w:r>
    </w:p>
    <w:p w14:paraId="533C9979" w14:textId="19BC2B86" w:rsidR="00380975" w:rsidRPr="009D3A16" w:rsidRDefault="00380975" w:rsidP="00443CCF">
      <w:pPr>
        <w:pStyle w:val="Odstavecseseznamem"/>
        <w:numPr>
          <w:ilvl w:val="0"/>
          <w:numId w:val="15"/>
        </w:numPr>
        <w:spacing w:line="276" w:lineRule="auto"/>
        <w:ind w:left="426"/>
        <w:rPr>
          <w:rFonts w:ascii="Arial CE" w:hAnsi="Arial CE" w:cs="Arial CE"/>
          <w:szCs w:val="22"/>
        </w:rPr>
      </w:pPr>
      <w:r w:rsidRPr="009D3A16">
        <w:rPr>
          <w:rFonts w:ascii="Arial CE" w:hAnsi="Arial CE" w:cs="Arial CE"/>
          <w:szCs w:val="22"/>
        </w:rPr>
        <w:t>Terénní průzkum</w:t>
      </w:r>
      <w:r w:rsidR="00CF1F6D" w:rsidRPr="009D3A16">
        <w:rPr>
          <w:rFonts w:ascii="Arial CE" w:hAnsi="Arial CE" w:cs="Arial CE"/>
          <w:szCs w:val="22"/>
        </w:rPr>
        <w:t xml:space="preserve"> provedený projektantem</w:t>
      </w:r>
      <w:r w:rsidRPr="009D3A16">
        <w:rPr>
          <w:rFonts w:ascii="Arial CE" w:hAnsi="Arial CE" w:cs="Arial CE"/>
          <w:szCs w:val="22"/>
        </w:rPr>
        <w:t xml:space="preserve">, pořízení fotodokumentace. Ověření aktuálnosti a úprava DMR 5G. </w:t>
      </w:r>
    </w:p>
    <w:p w14:paraId="31D116EE" w14:textId="4B2B4B9E" w:rsidR="00443CCF" w:rsidRPr="009D3A16" w:rsidRDefault="00443CCF" w:rsidP="00443CCF">
      <w:pPr>
        <w:pStyle w:val="Odstavecseseznamem"/>
        <w:numPr>
          <w:ilvl w:val="0"/>
          <w:numId w:val="15"/>
        </w:numPr>
        <w:spacing w:line="276" w:lineRule="auto"/>
        <w:ind w:left="426"/>
        <w:rPr>
          <w:rFonts w:ascii="Arial CE" w:hAnsi="Arial CE" w:cs="Arial CE"/>
          <w:szCs w:val="22"/>
        </w:rPr>
      </w:pPr>
      <w:r w:rsidRPr="009D3A16">
        <w:rPr>
          <w:rFonts w:ascii="Arial CE" w:hAnsi="Arial CE" w:cs="Arial CE"/>
          <w:szCs w:val="22"/>
        </w:rPr>
        <w:t xml:space="preserve">Vyhodnocení stávajícího stavu a navrhovaných úprav podrobným 2D matematickým modelem, zpracovaným na základě </w:t>
      </w:r>
      <w:r w:rsidR="001C1D8D" w:rsidRPr="009D3A16">
        <w:rPr>
          <w:rFonts w:ascii="Arial CE" w:hAnsi="Arial CE" w:cs="Arial CE"/>
          <w:szCs w:val="22"/>
        </w:rPr>
        <w:t xml:space="preserve">podrobného </w:t>
      </w:r>
      <w:r w:rsidRPr="009D3A16">
        <w:rPr>
          <w:rFonts w:ascii="Arial CE" w:hAnsi="Arial CE" w:cs="Arial CE"/>
          <w:szCs w:val="22"/>
        </w:rPr>
        <w:t>geodetického zaměření území, včetně koryta a břehových hran v kombinaci s využitím DMR 5G a ZABAGED</w:t>
      </w:r>
      <w:r w:rsidR="00AB45AF" w:rsidRPr="009D3A16">
        <w:rPr>
          <w:rFonts w:ascii="Arial CE" w:hAnsi="Arial CE" w:cs="Arial CE"/>
          <w:szCs w:val="22"/>
        </w:rPr>
        <w:t xml:space="preserve"> v nezbytném rozsahu (</w:t>
      </w:r>
      <w:r w:rsidR="0099400F" w:rsidRPr="009D3A16">
        <w:rPr>
          <w:rFonts w:ascii="Arial CE" w:hAnsi="Arial CE" w:cs="Arial CE"/>
          <w:szCs w:val="22"/>
        </w:rPr>
        <w:t>cca</w:t>
      </w:r>
      <w:r w:rsidR="00AB45AF" w:rsidRPr="009D3A16">
        <w:rPr>
          <w:rFonts w:ascii="Arial CE" w:hAnsi="Arial CE" w:cs="Arial CE"/>
          <w:szCs w:val="22"/>
        </w:rPr>
        <w:t xml:space="preserve"> ř.km</w:t>
      </w:r>
      <w:r w:rsidR="0099400F" w:rsidRPr="009D3A16">
        <w:rPr>
          <w:rFonts w:ascii="Arial CE" w:hAnsi="Arial CE" w:cs="Arial CE"/>
          <w:szCs w:val="22"/>
        </w:rPr>
        <w:t xml:space="preserve"> </w:t>
      </w:r>
      <w:r w:rsidR="00AD0F58" w:rsidRPr="009D3A16">
        <w:rPr>
          <w:rFonts w:cs="Arial"/>
          <w:bCs/>
          <w:szCs w:val="22"/>
        </w:rPr>
        <w:t>0,465 - 3,350</w:t>
      </w:r>
      <w:r w:rsidR="00AB45AF" w:rsidRPr="009D3A16">
        <w:rPr>
          <w:rFonts w:ascii="Arial CE" w:hAnsi="Arial CE" w:cs="Arial CE"/>
          <w:szCs w:val="22"/>
        </w:rPr>
        <w:t>).</w:t>
      </w:r>
      <w:r w:rsidRPr="009D3A16">
        <w:rPr>
          <w:rFonts w:ascii="Arial CE" w:hAnsi="Arial CE" w:cs="Arial CE"/>
          <w:szCs w:val="22"/>
        </w:rPr>
        <w:t xml:space="preserve"> Pro model budou zajištěny platné hydrologické údaje. Modelem bude posouzen vliv navrhovaných variantních opatření na odtokové poměry</w:t>
      </w:r>
      <w:r w:rsidR="00106D49" w:rsidRPr="009D3A16">
        <w:rPr>
          <w:rFonts w:ascii="Arial CE" w:hAnsi="Arial CE" w:cs="Arial CE"/>
          <w:szCs w:val="22"/>
        </w:rPr>
        <w:t xml:space="preserve"> </w:t>
      </w:r>
      <w:r w:rsidR="00C60C6B" w:rsidRPr="009D3A16">
        <w:rPr>
          <w:rFonts w:ascii="Arial CE" w:hAnsi="Arial CE" w:cs="Arial CE"/>
          <w:szCs w:val="22"/>
        </w:rPr>
        <w:t>při</w:t>
      </w:r>
      <w:r w:rsidR="00106D49" w:rsidRPr="009D3A16">
        <w:rPr>
          <w:rFonts w:ascii="Arial CE" w:hAnsi="Arial CE" w:cs="Arial CE"/>
          <w:szCs w:val="22"/>
        </w:rPr>
        <w:t xml:space="preserve"> průtokov</w:t>
      </w:r>
      <w:r w:rsidR="00C60C6B" w:rsidRPr="009D3A16">
        <w:rPr>
          <w:rFonts w:ascii="Arial CE" w:hAnsi="Arial CE" w:cs="Arial CE"/>
          <w:szCs w:val="22"/>
        </w:rPr>
        <w:t>ých</w:t>
      </w:r>
      <w:r w:rsidR="00106D49" w:rsidRPr="009D3A16">
        <w:rPr>
          <w:rFonts w:ascii="Arial CE" w:hAnsi="Arial CE" w:cs="Arial CE"/>
          <w:szCs w:val="22"/>
        </w:rPr>
        <w:t xml:space="preserve"> scénář</w:t>
      </w:r>
      <w:r w:rsidR="00C60C6B" w:rsidRPr="009D3A16">
        <w:rPr>
          <w:rFonts w:ascii="Arial CE" w:hAnsi="Arial CE" w:cs="Arial CE"/>
          <w:szCs w:val="22"/>
        </w:rPr>
        <w:t>ích</w:t>
      </w:r>
      <w:r w:rsidR="00106D49" w:rsidRPr="009D3A16">
        <w:rPr>
          <w:rFonts w:ascii="Arial CE" w:hAnsi="Arial CE" w:cs="Arial CE"/>
          <w:szCs w:val="22"/>
        </w:rPr>
        <w:t xml:space="preserve"> Q</w:t>
      </w:r>
      <w:r w:rsidR="00106D49" w:rsidRPr="009D3A16">
        <w:rPr>
          <w:rFonts w:ascii="Arial CE" w:hAnsi="Arial CE" w:cs="Arial CE"/>
          <w:szCs w:val="22"/>
          <w:vertAlign w:val="subscript"/>
        </w:rPr>
        <w:t>5</w:t>
      </w:r>
      <w:r w:rsidR="00106D49" w:rsidRPr="009D3A16">
        <w:rPr>
          <w:rFonts w:ascii="Arial CE" w:hAnsi="Arial CE" w:cs="Arial CE"/>
          <w:szCs w:val="22"/>
        </w:rPr>
        <w:t>, Q</w:t>
      </w:r>
      <w:r w:rsidR="00106D49" w:rsidRPr="009D3A16">
        <w:rPr>
          <w:rFonts w:ascii="Arial CE" w:hAnsi="Arial CE" w:cs="Arial CE"/>
          <w:szCs w:val="22"/>
          <w:vertAlign w:val="subscript"/>
        </w:rPr>
        <w:t>20</w:t>
      </w:r>
      <w:r w:rsidR="00106D49" w:rsidRPr="009D3A16">
        <w:rPr>
          <w:rFonts w:ascii="Arial CE" w:hAnsi="Arial CE" w:cs="Arial CE"/>
          <w:szCs w:val="22"/>
        </w:rPr>
        <w:t xml:space="preserve"> a Q</w:t>
      </w:r>
      <w:r w:rsidR="00106D49" w:rsidRPr="009D3A16">
        <w:rPr>
          <w:rFonts w:ascii="Arial CE" w:hAnsi="Arial CE" w:cs="Arial CE"/>
          <w:szCs w:val="22"/>
          <w:vertAlign w:val="subscript"/>
        </w:rPr>
        <w:t>100</w:t>
      </w:r>
      <w:r w:rsidR="00106D49" w:rsidRPr="009D3A16">
        <w:rPr>
          <w:rFonts w:ascii="Arial CE" w:hAnsi="Arial CE" w:cs="Arial CE"/>
          <w:szCs w:val="22"/>
        </w:rPr>
        <w:t>).</w:t>
      </w:r>
    </w:p>
    <w:p w14:paraId="3D6983CD" w14:textId="28AC842E" w:rsidR="00443CCF" w:rsidRPr="009D3A16" w:rsidRDefault="00CF1F6D" w:rsidP="00443CCF">
      <w:pPr>
        <w:pStyle w:val="Odstavecseseznamem"/>
        <w:numPr>
          <w:ilvl w:val="0"/>
          <w:numId w:val="15"/>
        </w:numPr>
        <w:spacing w:line="276" w:lineRule="auto"/>
        <w:ind w:left="426"/>
        <w:rPr>
          <w:rFonts w:ascii="Arial CE" w:hAnsi="Arial CE" w:cs="Arial CE"/>
          <w:szCs w:val="22"/>
        </w:rPr>
      </w:pPr>
      <w:r w:rsidRPr="009D3A16">
        <w:rPr>
          <w:rFonts w:ascii="Arial CE" w:hAnsi="Arial CE" w:cs="Arial CE"/>
          <w:szCs w:val="22"/>
        </w:rPr>
        <w:t>Zpracování n</w:t>
      </w:r>
      <w:r w:rsidR="00443CCF" w:rsidRPr="009D3A16">
        <w:rPr>
          <w:rFonts w:ascii="Arial CE" w:hAnsi="Arial CE" w:cs="Arial CE"/>
          <w:szCs w:val="22"/>
        </w:rPr>
        <w:t>ávrh</w:t>
      </w:r>
      <w:r w:rsidRPr="009D3A16">
        <w:rPr>
          <w:rFonts w:ascii="Arial CE" w:hAnsi="Arial CE" w:cs="Arial CE"/>
          <w:szCs w:val="22"/>
        </w:rPr>
        <w:t>u</w:t>
      </w:r>
      <w:r w:rsidR="00443CCF" w:rsidRPr="009D3A16">
        <w:rPr>
          <w:rFonts w:ascii="Arial CE" w:hAnsi="Arial CE" w:cs="Arial CE"/>
          <w:szCs w:val="22"/>
        </w:rPr>
        <w:t xml:space="preserve"> úprav </w:t>
      </w:r>
      <w:r w:rsidR="00AC0D41" w:rsidRPr="009D3A16">
        <w:rPr>
          <w:rFonts w:ascii="Arial CE" w:hAnsi="Arial CE" w:cs="Arial CE"/>
          <w:szCs w:val="22"/>
        </w:rPr>
        <w:t xml:space="preserve">jezových </w:t>
      </w:r>
      <w:r w:rsidR="00443CCF" w:rsidRPr="009D3A16">
        <w:rPr>
          <w:rFonts w:ascii="Arial CE" w:hAnsi="Arial CE" w:cs="Arial CE"/>
          <w:szCs w:val="22"/>
        </w:rPr>
        <w:t>těles</w:t>
      </w:r>
      <w:r w:rsidR="00AC0D41" w:rsidRPr="009D3A16">
        <w:rPr>
          <w:rFonts w:ascii="Arial CE" w:hAnsi="Arial CE" w:cs="Arial CE"/>
          <w:szCs w:val="22"/>
        </w:rPr>
        <w:t xml:space="preserve"> a stupňů</w:t>
      </w:r>
      <w:r w:rsidR="00443CCF" w:rsidRPr="009D3A16">
        <w:rPr>
          <w:rFonts w:ascii="Arial CE" w:hAnsi="Arial CE" w:cs="Arial CE"/>
          <w:szCs w:val="22"/>
        </w:rPr>
        <w:t xml:space="preserve"> </w:t>
      </w:r>
      <w:r w:rsidR="00AC0D41" w:rsidRPr="009D3A16">
        <w:rPr>
          <w:rFonts w:ascii="Arial CE" w:hAnsi="Arial CE" w:cs="Arial CE"/>
          <w:szCs w:val="22"/>
        </w:rPr>
        <w:t>s ohledem na požadavek migračního zprůchodnění</w:t>
      </w:r>
      <w:r w:rsidRPr="009D3A16">
        <w:rPr>
          <w:rFonts w:ascii="Arial CE" w:hAnsi="Arial CE" w:cs="Arial CE"/>
          <w:szCs w:val="22"/>
        </w:rPr>
        <w:t>. N</w:t>
      </w:r>
      <w:r w:rsidR="006B5B0E" w:rsidRPr="009D3A16">
        <w:rPr>
          <w:rFonts w:ascii="Arial CE" w:hAnsi="Arial CE" w:cs="Arial CE"/>
          <w:szCs w:val="22"/>
        </w:rPr>
        <w:t xml:space="preserve">ávrh </w:t>
      </w:r>
      <w:r w:rsidR="00AC0D41" w:rsidRPr="009D3A16">
        <w:rPr>
          <w:rFonts w:ascii="Arial CE" w:hAnsi="Arial CE" w:cs="Arial CE"/>
          <w:szCs w:val="22"/>
        </w:rPr>
        <w:t>významnějších příčných objektů bude řešen variantně.</w:t>
      </w:r>
      <w:r w:rsidR="00380975" w:rsidRPr="009D3A16">
        <w:rPr>
          <w:rFonts w:ascii="Arial CE" w:hAnsi="Arial CE" w:cs="Arial CE"/>
          <w:szCs w:val="22"/>
        </w:rPr>
        <w:t xml:space="preserve"> Dále bude proveden návrh úpravy nekapacitních lávek a mostů.</w:t>
      </w:r>
      <w:r w:rsidR="003B01D4" w:rsidRPr="009D3A16">
        <w:rPr>
          <w:rFonts w:ascii="Arial CE" w:hAnsi="Arial CE" w:cs="Arial CE"/>
          <w:szCs w:val="22"/>
        </w:rPr>
        <w:t xml:space="preserve"> </w:t>
      </w:r>
    </w:p>
    <w:p w14:paraId="13F21310" w14:textId="2F23B68F" w:rsidR="00443CCF" w:rsidRPr="009D3A16" w:rsidRDefault="00443CCF" w:rsidP="00443CCF">
      <w:pPr>
        <w:pStyle w:val="Odstavecseseznamem"/>
        <w:numPr>
          <w:ilvl w:val="0"/>
          <w:numId w:val="15"/>
        </w:numPr>
        <w:spacing w:line="276" w:lineRule="auto"/>
        <w:ind w:left="426"/>
        <w:rPr>
          <w:rFonts w:ascii="Arial CE" w:hAnsi="Arial CE" w:cs="Arial CE"/>
          <w:szCs w:val="22"/>
        </w:rPr>
      </w:pPr>
      <w:r w:rsidRPr="009D3A16">
        <w:rPr>
          <w:rFonts w:ascii="Arial CE" w:hAnsi="Arial CE" w:cs="Arial CE"/>
          <w:szCs w:val="22"/>
        </w:rPr>
        <w:t>Řešení variantního zkapacitnění koryta, včetně návrhu opevnění s ohledem na parametry proudění.</w:t>
      </w:r>
    </w:p>
    <w:p w14:paraId="48D1FA25" w14:textId="65EB01B3" w:rsidR="00443CCF" w:rsidRPr="009D3A16" w:rsidRDefault="00443CCF" w:rsidP="00443CCF">
      <w:pPr>
        <w:pStyle w:val="Odstavecseseznamem"/>
        <w:numPr>
          <w:ilvl w:val="0"/>
          <w:numId w:val="15"/>
        </w:numPr>
        <w:spacing w:line="276" w:lineRule="auto"/>
        <w:ind w:left="426"/>
        <w:rPr>
          <w:rFonts w:ascii="Arial CE" w:hAnsi="Arial CE" w:cs="Arial CE"/>
          <w:szCs w:val="22"/>
        </w:rPr>
      </w:pPr>
      <w:r w:rsidRPr="009D3A16">
        <w:rPr>
          <w:rFonts w:ascii="Arial CE" w:hAnsi="Arial CE" w:cs="Arial CE"/>
          <w:szCs w:val="22"/>
        </w:rPr>
        <w:t xml:space="preserve">Varianty budou </w:t>
      </w:r>
      <w:r w:rsidR="00082D0F" w:rsidRPr="009D3A16">
        <w:rPr>
          <w:rFonts w:ascii="Arial CE" w:hAnsi="Arial CE" w:cs="Arial CE"/>
          <w:szCs w:val="22"/>
        </w:rPr>
        <w:t xml:space="preserve">navrženy </w:t>
      </w:r>
      <w:r w:rsidRPr="009D3A16">
        <w:rPr>
          <w:rFonts w:ascii="Arial CE" w:hAnsi="Arial CE" w:cs="Arial CE"/>
          <w:szCs w:val="22"/>
        </w:rPr>
        <w:t>i s ohledem na případná existující povolení k nakládání s</w:t>
      </w:r>
      <w:r w:rsidR="00AD0F58" w:rsidRPr="009D3A16">
        <w:rPr>
          <w:rFonts w:ascii="Arial CE" w:hAnsi="Arial CE" w:cs="Arial CE"/>
          <w:szCs w:val="22"/>
        </w:rPr>
        <w:t> </w:t>
      </w:r>
      <w:r w:rsidRPr="009D3A16">
        <w:rPr>
          <w:rFonts w:ascii="Arial CE" w:hAnsi="Arial CE" w:cs="Arial CE"/>
          <w:szCs w:val="22"/>
        </w:rPr>
        <w:t>vodami</w:t>
      </w:r>
      <w:r w:rsidR="00AD0F58" w:rsidRPr="009D3A16">
        <w:rPr>
          <w:rFonts w:ascii="Arial CE" w:hAnsi="Arial CE" w:cs="Arial CE"/>
          <w:szCs w:val="22"/>
        </w:rPr>
        <w:t xml:space="preserve">, která předloží objednatel. </w:t>
      </w:r>
    </w:p>
    <w:p w14:paraId="3A763329" w14:textId="27A4E507" w:rsidR="00443CCF" w:rsidRPr="009D3A16" w:rsidRDefault="00443CCF" w:rsidP="00443CCF">
      <w:pPr>
        <w:pStyle w:val="Odstavecseseznamem"/>
        <w:numPr>
          <w:ilvl w:val="0"/>
          <w:numId w:val="15"/>
        </w:numPr>
        <w:spacing w:line="276" w:lineRule="auto"/>
        <w:ind w:left="426"/>
        <w:rPr>
          <w:rFonts w:ascii="Arial CE" w:hAnsi="Arial CE" w:cs="Arial CE"/>
          <w:szCs w:val="22"/>
        </w:rPr>
      </w:pPr>
      <w:r w:rsidRPr="009D3A16">
        <w:rPr>
          <w:rFonts w:ascii="Arial CE" w:hAnsi="Arial CE" w:cs="Arial CE"/>
          <w:szCs w:val="22"/>
        </w:rPr>
        <w:t>Variantní návrh</w:t>
      </w:r>
      <w:r w:rsidR="0076100A" w:rsidRPr="009D3A16">
        <w:rPr>
          <w:rFonts w:ascii="Arial CE" w:hAnsi="Arial CE" w:cs="Arial CE"/>
          <w:szCs w:val="22"/>
        </w:rPr>
        <w:t xml:space="preserve"> doplňkových</w:t>
      </w:r>
      <w:r w:rsidRPr="009D3A16">
        <w:rPr>
          <w:rFonts w:ascii="Arial CE" w:hAnsi="Arial CE" w:cs="Arial CE"/>
          <w:szCs w:val="22"/>
        </w:rPr>
        <w:t xml:space="preserve"> protipovodňových opatření</w:t>
      </w:r>
      <w:r w:rsidR="00CF1F6D" w:rsidRPr="009D3A16">
        <w:rPr>
          <w:rFonts w:ascii="Arial CE" w:hAnsi="Arial CE" w:cs="Arial CE"/>
          <w:szCs w:val="22"/>
        </w:rPr>
        <w:t xml:space="preserve"> mimo výše uvedené úpravy</w:t>
      </w:r>
      <w:r w:rsidRPr="009D3A16">
        <w:rPr>
          <w:rFonts w:ascii="Arial CE" w:hAnsi="Arial CE" w:cs="Arial CE"/>
          <w:szCs w:val="22"/>
        </w:rPr>
        <w:t xml:space="preserve"> (stavby typu zeď, </w:t>
      </w:r>
      <w:r w:rsidR="001C1D8D" w:rsidRPr="009D3A16">
        <w:rPr>
          <w:rFonts w:ascii="Arial CE" w:hAnsi="Arial CE" w:cs="Arial CE"/>
          <w:szCs w:val="22"/>
        </w:rPr>
        <w:t xml:space="preserve">zemní </w:t>
      </w:r>
      <w:r w:rsidRPr="009D3A16">
        <w:rPr>
          <w:rFonts w:ascii="Arial CE" w:hAnsi="Arial CE" w:cs="Arial CE"/>
          <w:szCs w:val="22"/>
        </w:rPr>
        <w:t>hráz, terénní úpravy).</w:t>
      </w:r>
    </w:p>
    <w:p w14:paraId="790D5C6A" w14:textId="77777777" w:rsidR="00443CCF" w:rsidRPr="009D3A16" w:rsidRDefault="00443CCF" w:rsidP="00443CCF">
      <w:pPr>
        <w:pStyle w:val="Odstavecseseznamem"/>
        <w:numPr>
          <w:ilvl w:val="0"/>
          <w:numId w:val="15"/>
        </w:numPr>
        <w:spacing w:line="276" w:lineRule="auto"/>
        <w:ind w:left="426"/>
        <w:rPr>
          <w:rFonts w:ascii="Arial CE" w:hAnsi="Arial CE" w:cs="Arial CE"/>
          <w:szCs w:val="22"/>
        </w:rPr>
      </w:pPr>
      <w:bookmarkStart w:id="0" w:name="_Hlk91578533"/>
      <w:r w:rsidRPr="009D3A16">
        <w:rPr>
          <w:rFonts w:ascii="Arial CE" w:hAnsi="Arial CE" w:cs="Arial CE"/>
          <w:szCs w:val="22"/>
        </w:rPr>
        <w:t>Vyhodnocení proveditelnosti jednotlivých variant z hlediska vlastnictví pozemků a objektů, včetně dopravní a technické infrastruktury.</w:t>
      </w:r>
    </w:p>
    <w:p w14:paraId="109F54DC" w14:textId="2961ABD5" w:rsidR="00443CCF" w:rsidRPr="009D3A16" w:rsidRDefault="00443CCF" w:rsidP="00443CCF">
      <w:pPr>
        <w:pStyle w:val="Odstavecseseznamem"/>
        <w:numPr>
          <w:ilvl w:val="0"/>
          <w:numId w:val="15"/>
        </w:numPr>
        <w:spacing w:line="276" w:lineRule="auto"/>
        <w:ind w:left="426"/>
        <w:rPr>
          <w:rFonts w:ascii="Arial CE" w:hAnsi="Arial CE" w:cs="Arial CE"/>
          <w:szCs w:val="22"/>
        </w:rPr>
      </w:pPr>
      <w:r w:rsidRPr="009D3A16">
        <w:rPr>
          <w:rFonts w:ascii="Arial CE" w:hAnsi="Arial CE" w:cs="Arial CE"/>
          <w:szCs w:val="22"/>
        </w:rPr>
        <w:t xml:space="preserve">Vyčíslení nákladů na realizaci jednotlivých variant a provozních nákladů, vyhodnocení </w:t>
      </w:r>
      <w:r w:rsidR="003D5E4A" w:rsidRPr="009D3A16">
        <w:rPr>
          <w:rFonts w:ascii="Arial CE" w:hAnsi="Arial CE" w:cs="Arial CE"/>
          <w:szCs w:val="22"/>
        </w:rPr>
        <w:t xml:space="preserve">povodňových škod a </w:t>
      </w:r>
      <w:r w:rsidRPr="009D3A16">
        <w:rPr>
          <w:rFonts w:ascii="Arial CE" w:hAnsi="Arial CE" w:cs="Arial CE"/>
          <w:szCs w:val="22"/>
        </w:rPr>
        <w:t>ekonomické efektivity, stanovení limitních nákladů z pohledu ekonomické efektivity PPO, a to metodou používanou strategickým expertem v rámci aktuálního programu Prevence před povodněmi.</w:t>
      </w:r>
    </w:p>
    <w:p w14:paraId="4B872342" w14:textId="0257B4F7" w:rsidR="00443CCF" w:rsidRPr="009D3A16" w:rsidRDefault="00443CCF" w:rsidP="00443CCF">
      <w:pPr>
        <w:pStyle w:val="Odstavecseseznamem"/>
        <w:numPr>
          <w:ilvl w:val="0"/>
          <w:numId w:val="15"/>
        </w:numPr>
        <w:spacing w:line="276" w:lineRule="auto"/>
        <w:ind w:left="426"/>
        <w:rPr>
          <w:rFonts w:ascii="Arial CE" w:hAnsi="Arial CE" w:cs="Arial CE"/>
          <w:szCs w:val="22"/>
        </w:rPr>
      </w:pPr>
      <w:r w:rsidRPr="009D3A16">
        <w:rPr>
          <w:rFonts w:ascii="Arial CE" w:hAnsi="Arial CE" w:cs="Arial CE"/>
          <w:szCs w:val="22"/>
        </w:rPr>
        <w:t>Vyhodnocení jednotlivých variant – vhodnost pro místní poměry</w:t>
      </w:r>
      <w:r w:rsidR="003D5E4A" w:rsidRPr="009D3A16">
        <w:rPr>
          <w:rFonts w:ascii="Arial CE" w:hAnsi="Arial CE" w:cs="Arial CE"/>
          <w:szCs w:val="22"/>
        </w:rPr>
        <w:t xml:space="preserve"> s ohledem na charakter území (intravilán, relaxační zóna)</w:t>
      </w:r>
      <w:r w:rsidRPr="009D3A16">
        <w:rPr>
          <w:rFonts w:ascii="Arial CE" w:hAnsi="Arial CE" w:cs="Arial CE"/>
          <w:szCs w:val="22"/>
        </w:rPr>
        <w:t>, ovlivnění odtokových poměrů, realizovatelnost, ekonomická efektivita, doporučení optimální varianty zhotovitelem.</w:t>
      </w:r>
    </w:p>
    <w:bookmarkEnd w:id="0"/>
    <w:p w14:paraId="1A6082AE" w14:textId="23D2C614" w:rsidR="00443CCF" w:rsidRPr="009D3A16" w:rsidRDefault="00443CCF" w:rsidP="00443CCF">
      <w:pPr>
        <w:pStyle w:val="Odstavecseseznamem"/>
        <w:numPr>
          <w:ilvl w:val="0"/>
          <w:numId w:val="15"/>
        </w:numPr>
        <w:spacing w:line="276" w:lineRule="auto"/>
        <w:ind w:left="426"/>
        <w:rPr>
          <w:rFonts w:ascii="Arial CE" w:hAnsi="Arial CE" w:cs="Arial CE"/>
          <w:szCs w:val="22"/>
        </w:rPr>
      </w:pPr>
      <w:r w:rsidRPr="009D3A16">
        <w:rPr>
          <w:rFonts w:ascii="Arial CE" w:hAnsi="Arial CE" w:cs="Arial CE"/>
          <w:szCs w:val="22"/>
        </w:rPr>
        <w:t>Další podrobnosti budou řešeny na výrobních výborech</w:t>
      </w:r>
      <w:r w:rsidR="001C1D8D" w:rsidRPr="009D3A16">
        <w:rPr>
          <w:rFonts w:ascii="Arial CE" w:hAnsi="Arial CE" w:cs="Arial CE"/>
          <w:szCs w:val="22"/>
        </w:rPr>
        <w:t xml:space="preserve">, na které budou </w:t>
      </w:r>
      <w:r w:rsidR="00AD0F58" w:rsidRPr="009D3A16">
        <w:rPr>
          <w:rFonts w:ascii="Arial CE" w:hAnsi="Arial CE" w:cs="Arial CE"/>
          <w:szCs w:val="22"/>
        </w:rPr>
        <w:t xml:space="preserve">také pravidelně </w:t>
      </w:r>
      <w:r w:rsidR="001C1D8D" w:rsidRPr="009D3A16">
        <w:rPr>
          <w:rFonts w:ascii="Arial CE" w:hAnsi="Arial CE" w:cs="Arial CE"/>
          <w:szCs w:val="22"/>
        </w:rPr>
        <w:t>přizvání zástupci města Sokolov.</w:t>
      </w:r>
    </w:p>
    <w:p w14:paraId="03820FAD" w14:textId="77777777" w:rsidR="00443CCF" w:rsidRPr="009D3A16" w:rsidRDefault="00443CCF" w:rsidP="00443CCF">
      <w:pPr>
        <w:rPr>
          <w:rFonts w:ascii="Arial CE" w:hAnsi="Arial CE" w:cs="Arial CE"/>
          <w:szCs w:val="22"/>
        </w:rPr>
      </w:pPr>
    </w:p>
    <w:p w14:paraId="2FA017BF" w14:textId="42363D56" w:rsidR="00443CCF" w:rsidRPr="009D3A16" w:rsidRDefault="00443CCF" w:rsidP="00443CCF">
      <w:pPr>
        <w:rPr>
          <w:rFonts w:ascii="Arial CE" w:hAnsi="Arial CE" w:cs="Arial CE"/>
          <w:b/>
          <w:szCs w:val="22"/>
        </w:rPr>
      </w:pPr>
      <w:r w:rsidRPr="009D3A16">
        <w:rPr>
          <w:rFonts w:ascii="Arial CE" w:hAnsi="Arial CE" w:cs="Arial CE"/>
          <w:b/>
          <w:szCs w:val="22"/>
        </w:rPr>
        <w:t>Pro zpracování SP jsou k dispozici níže uvedené podklady:</w:t>
      </w:r>
    </w:p>
    <w:p w14:paraId="35DBD779" w14:textId="77777777" w:rsidR="00443CCF" w:rsidRPr="009D3A16" w:rsidRDefault="00443CCF" w:rsidP="00443CCF">
      <w:pPr>
        <w:rPr>
          <w:rFonts w:ascii="Arial CE" w:hAnsi="Arial CE" w:cs="Arial CE"/>
          <w:b/>
          <w:szCs w:val="22"/>
        </w:rPr>
      </w:pPr>
    </w:p>
    <w:p w14:paraId="280BDFD3" w14:textId="7615666B" w:rsidR="009C130B" w:rsidRPr="009D3A16" w:rsidRDefault="00D92651" w:rsidP="00C01442">
      <w:pPr>
        <w:pStyle w:val="Odstavecseseznamem"/>
        <w:numPr>
          <w:ilvl w:val="0"/>
          <w:numId w:val="19"/>
        </w:numPr>
        <w:rPr>
          <w:rFonts w:cs="Arial"/>
          <w:bCs/>
          <w:szCs w:val="22"/>
        </w:rPr>
      </w:pPr>
      <w:r w:rsidRPr="009D3A16">
        <w:rPr>
          <w:rFonts w:ascii="Arial CE" w:hAnsi="Arial CE" w:cs="Arial CE"/>
          <w:szCs w:val="22"/>
        </w:rPr>
        <w:t>Studie záplavového území toku Lobezský p., Sokolov, km 0</w:t>
      </w:r>
      <w:r w:rsidR="009D3A16">
        <w:rPr>
          <w:rFonts w:ascii="Arial CE" w:hAnsi="Arial CE" w:cs="Arial CE"/>
          <w:szCs w:val="22"/>
        </w:rPr>
        <w:t>,</w:t>
      </w:r>
      <w:r w:rsidRPr="009D3A16">
        <w:rPr>
          <w:rFonts w:ascii="Arial CE" w:hAnsi="Arial CE" w:cs="Arial CE"/>
          <w:szCs w:val="22"/>
        </w:rPr>
        <w:t xml:space="preserve">000 </w:t>
      </w:r>
      <w:r w:rsidR="009D3A16">
        <w:rPr>
          <w:rFonts w:ascii="Arial CE" w:hAnsi="Arial CE" w:cs="Arial CE"/>
          <w:szCs w:val="22"/>
        </w:rPr>
        <w:t>–</w:t>
      </w:r>
      <w:r w:rsidRPr="009D3A16">
        <w:rPr>
          <w:rFonts w:ascii="Arial CE" w:hAnsi="Arial CE" w:cs="Arial CE"/>
          <w:szCs w:val="22"/>
        </w:rPr>
        <w:t xml:space="preserve"> 4</w:t>
      </w:r>
      <w:r w:rsidR="009D3A16">
        <w:rPr>
          <w:rFonts w:ascii="Arial CE" w:hAnsi="Arial CE" w:cs="Arial CE"/>
          <w:szCs w:val="22"/>
        </w:rPr>
        <w:t>,</w:t>
      </w:r>
      <w:r w:rsidRPr="009D3A16">
        <w:rPr>
          <w:rFonts w:ascii="Arial CE" w:hAnsi="Arial CE" w:cs="Arial CE"/>
          <w:szCs w:val="22"/>
        </w:rPr>
        <w:t>000 (Vodní cesty, 06/2005)</w:t>
      </w:r>
    </w:p>
    <w:p w14:paraId="6788FCED" w14:textId="7222D348" w:rsidR="00D92651" w:rsidRPr="009D3A16" w:rsidRDefault="00D92651" w:rsidP="00C01442">
      <w:pPr>
        <w:pStyle w:val="Odstavecseseznamem"/>
        <w:numPr>
          <w:ilvl w:val="0"/>
          <w:numId w:val="19"/>
        </w:numPr>
        <w:rPr>
          <w:rFonts w:ascii="Arial CE" w:hAnsi="Arial CE" w:cs="Arial CE"/>
          <w:szCs w:val="22"/>
        </w:rPr>
      </w:pPr>
      <w:r w:rsidRPr="009D3A16">
        <w:rPr>
          <w:rFonts w:ascii="Arial CE" w:hAnsi="Arial CE" w:cs="Arial CE"/>
          <w:szCs w:val="22"/>
        </w:rPr>
        <w:t xml:space="preserve">Lobezský potok, </w:t>
      </w:r>
      <w:r w:rsidR="009D3A16" w:rsidRPr="009D3A16">
        <w:rPr>
          <w:rFonts w:ascii="Arial CE" w:hAnsi="Arial CE" w:cs="Arial CE"/>
          <w:szCs w:val="22"/>
        </w:rPr>
        <w:t>Sokolov – změna</w:t>
      </w:r>
      <w:r w:rsidRPr="009D3A16">
        <w:rPr>
          <w:rFonts w:ascii="Arial CE" w:hAnsi="Arial CE" w:cs="Arial CE"/>
          <w:szCs w:val="22"/>
        </w:rPr>
        <w:t xml:space="preserve"> záplavového území Q</w:t>
      </w:r>
      <w:r w:rsidRPr="009D3A16">
        <w:rPr>
          <w:rFonts w:ascii="Arial CE" w:hAnsi="Arial CE" w:cs="Arial CE"/>
          <w:szCs w:val="22"/>
          <w:vertAlign w:val="subscript"/>
        </w:rPr>
        <w:t>100</w:t>
      </w:r>
      <w:r w:rsidRPr="009D3A16">
        <w:rPr>
          <w:rFonts w:ascii="Arial CE" w:hAnsi="Arial CE" w:cs="Arial CE"/>
          <w:szCs w:val="22"/>
        </w:rPr>
        <w:t>, Q</w:t>
      </w:r>
      <w:r w:rsidRPr="009D3A16">
        <w:rPr>
          <w:rFonts w:ascii="Arial CE" w:hAnsi="Arial CE" w:cs="Arial CE"/>
          <w:szCs w:val="22"/>
          <w:vertAlign w:val="subscript"/>
        </w:rPr>
        <w:t>20</w:t>
      </w:r>
      <w:r w:rsidRPr="009D3A16">
        <w:rPr>
          <w:rFonts w:ascii="Arial CE" w:hAnsi="Arial CE" w:cs="Arial CE"/>
          <w:szCs w:val="22"/>
        </w:rPr>
        <w:t xml:space="preserve"> a aktivní zóny v úseku km 2.10 – 2.45, Slovenská ulice, pravý břeh (Vodní cesty, 04/2017)</w:t>
      </w:r>
    </w:p>
    <w:p w14:paraId="26426777" w14:textId="228E0A87" w:rsidR="00D443A5" w:rsidRPr="009D3A16" w:rsidRDefault="00475C9F" w:rsidP="00D443A5">
      <w:pPr>
        <w:pStyle w:val="Odstavecseseznamem"/>
        <w:numPr>
          <w:ilvl w:val="0"/>
          <w:numId w:val="19"/>
        </w:numPr>
        <w:rPr>
          <w:rFonts w:ascii="Arial CE" w:hAnsi="Arial CE" w:cs="Arial CE"/>
          <w:szCs w:val="22"/>
        </w:rPr>
      </w:pPr>
      <w:r w:rsidRPr="009D3A16">
        <w:rPr>
          <w:rFonts w:ascii="Arial CE" w:hAnsi="Arial CE" w:cs="Arial CE"/>
          <w:szCs w:val="22"/>
        </w:rPr>
        <w:t>Analýza oblastí s významným povodňovým rizikem v povodí Ohře a podklady k Plánu pro zvládání povodňových rizik v povodí Labe</w:t>
      </w:r>
      <w:r w:rsidR="00443C03" w:rsidRPr="009D3A16">
        <w:rPr>
          <w:rFonts w:ascii="Arial CE" w:hAnsi="Arial CE" w:cs="Arial CE"/>
          <w:szCs w:val="22"/>
        </w:rPr>
        <w:t xml:space="preserve"> – Lobezský potok - 10100350_1 – ř. km 0,000 – 5,100</w:t>
      </w:r>
      <w:r w:rsidR="00D443A5" w:rsidRPr="009D3A16">
        <w:rPr>
          <w:rFonts w:ascii="Arial CE" w:hAnsi="Arial CE" w:cs="Arial CE"/>
          <w:szCs w:val="22"/>
        </w:rPr>
        <w:t xml:space="preserve"> (SHD+VRV+HYDROSOFT, 12/2019)</w:t>
      </w:r>
    </w:p>
    <w:p w14:paraId="2D228CCB" w14:textId="08FE7E5D" w:rsidR="00C01442" w:rsidRPr="009D3A16" w:rsidRDefault="00475C9F" w:rsidP="00D443A5">
      <w:pPr>
        <w:pStyle w:val="Odstavecseseznamem"/>
        <w:numPr>
          <w:ilvl w:val="0"/>
          <w:numId w:val="19"/>
        </w:numPr>
        <w:rPr>
          <w:rFonts w:ascii="Arial CE" w:hAnsi="Arial CE" w:cs="Arial CE"/>
          <w:szCs w:val="22"/>
        </w:rPr>
      </w:pPr>
      <w:r w:rsidRPr="009D3A16">
        <w:rPr>
          <w:rFonts w:ascii="Arial CE" w:hAnsi="Arial CE" w:cs="Arial CE"/>
          <w:szCs w:val="22"/>
        </w:rPr>
        <w:t>Dokumentace oblastí s významným povodňovým rizikem – Lobezský potok – OHL 03-04 – ř. km 0,000 – 5,100 (SHD+VRV+HYDROSOFT, 11/2021)</w:t>
      </w:r>
    </w:p>
    <w:p w14:paraId="5CEF6797" w14:textId="5D588741" w:rsidR="00443CCF" w:rsidRPr="009D3A16" w:rsidRDefault="00CF1F6D" w:rsidP="00982E13">
      <w:pPr>
        <w:pStyle w:val="Odstavecseseznamem"/>
        <w:numPr>
          <w:ilvl w:val="0"/>
          <w:numId w:val="19"/>
        </w:numPr>
        <w:rPr>
          <w:rFonts w:ascii="Arial CE" w:hAnsi="Arial CE" w:cs="Arial CE"/>
          <w:szCs w:val="22"/>
        </w:rPr>
      </w:pPr>
      <w:r w:rsidRPr="009D3A16">
        <w:rPr>
          <w:rFonts w:ascii="Arial CE" w:hAnsi="Arial CE" w:cs="Arial CE"/>
          <w:szCs w:val="22"/>
        </w:rPr>
        <w:t>D</w:t>
      </w:r>
      <w:r w:rsidR="001C1D8D" w:rsidRPr="009D3A16">
        <w:rPr>
          <w:rFonts w:ascii="Arial CE" w:hAnsi="Arial CE" w:cs="Arial CE"/>
          <w:szCs w:val="22"/>
        </w:rPr>
        <w:t xml:space="preserve">okumentace skut. provedení stavby </w:t>
      </w:r>
      <w:r w:rsidR="009C130B" w:rsidRPr="009D3A16">
        <w:rPr>
          <w:rFonts w:cs="Arial"/>
          <w:bCs/>
          <w:szCs w:val="22"/>
        </w:rPr>
        <w:t>úpravy Lobezského potoka v ř. km 0,015 - 0,465 s kapacitou na návrhový průtok Q</w:t>
      </w:r>
      <w:r w:rsidR="009C130B" w:rsidRPr="009D3A16">
        <w:rPr>
          <w:rFonts w:cs="Arial"/>
          <w:bCs/>
          <w:szCs w:val="22"/>
          <w:vertAlign w:val="subscript"/>
        </w:rPr>
        <w:t>100</w:t>
      </w:r>
      <w:r w:rsidR="009C130B" w:rsidRPr="009D3A16">
        <w:rPr>
          <w:rFonts w:cs="Arial"/>
          <w:bCs/>
          <w:szCs w:val="22"/>
        </w:rPr>
        <w:t>, která byla dokončena v r. 2012.</w:t>
      </w:r>
    </w:p>
    <w:p w14:paraId="6765F02F" w14:textId="39193C58" w:rsidR="00443CCF" w:rsidRPr="009D3A16" w:rsidRDefault="00466CCA" w:rsidP="00C01442">
      <w:pPr>
        <w:pStyle w:val="Odstavecseseznamem"/>
        <w:numPr>
          <w:ilvl w:val="0"/>
          <w:numId w:val="19"/>
        </w:numPr>
        <w:rPr>
          <w:rFonts w:ascii="Arial CE" w:hAnsi="Arial CE" w:cs="Arial CE"/>
          <w:szCs w:val="22"/>
        </w:rPr>
      </w:pPr>
      <w:r w:rsidRPr="009D3A16">
        <w:t>Digitální model reliéfu České republiky 4. generace (DMR 4G) a 5. generace (DMR 5G</w:t>
      </w:r>
    </w:p>
    <w:p w14:paraId="4CBC1D3B" w14:textId="182CD30A" w:rsidR="00443CCF" w:rsidRPr="009D3A16" w:rsidRDefault="00443CCF" w:rsidP="00C01442">
      <w:pPr>
        <w:pStyle w:val="Odstavecseseznamem"/>
        <w:numPr>
          <w:ilvl w:val="0"/>
          <w:numId w:val="19"/>
        </w:numPr>
        <w:rPr>
          <w:rFonts w:ascii="Arial CE" w:hAnsi="Arial CE" w:cs="Arial CE"/>
          <w:szCs w:val="22"/>
        </w:rPr>
      </w:pPr>
      <w:r w:rsidRPr="009D3A16">
        <w:rPr>
          <w:rFonts w:ascii="Arial CE" w:hAnsi="Arial CE" w:cs="Arial CE"/>
          <w:szCs w:val="22"/>
        </w:rPr>
        <w:t xml:space="preserve">ORTOFOTO </w:t>
      </w:r>
      <w:r w:rsidR="00466CCA" w:rsidRPr="009D3A16">
        <w:rPr>
          <w:rFonts w:ascii="Arial CE" w:hAnsi="Arial CE" w:cs="Arial CE"/>
          <w:szCs w:val="22"/>
        </w:rPr>
        <w:t>(ČÚZK)</w:t>
      </w:r>
    </w:p>
    <w:p w14:paraId="67BA3853" w14:textId="0AA8DCA9" w:rsidR="00443CCF" w:rsidRPr="009D3A16" w:rsidRDefault="00443CCF" w:rsidP="00C01442">
      <w:pPr>
        <w:pStyle w:val="Odstavecseseznamem"/>
        <w:numPr>
          <w:ilvl w:val="0"/>
          <w:numId w:val="19"/>
        </w:numPr>
        <w:rPr>
          <w:rFonts w:ascii="Arial CE" w:hAnsi="Arial CE" w:cs="Arial CE"/>
          <w:szCs w:val="22"/>
        </w:rPr>
      </w:pPr>
      <w:r w:rsidRPr="009D3A16">
        <w:rPr>
          <w:rFonts w:ascii="Arial CE" w:hAnsi="Arial CE" w:cs="Arial CE"/>
          <w:szCs w:val="22"/>
        </w:rPr>
        <w:t>ZABAGED</w:t>
      </w:r>
      <w:r w:rsidR="00466CCA" w:rsidRPr="009D3A16">
        <w:rPr>
          <w:snapToGrid w:val="0"/>
        </w:rPr>
        <w:t>® – polohopis</w:t>
      </w:r>
    </w:p>
    <w:p w14:paraId="41F5D1ED" w14:textId="4BC08859" w:rsidR="00466CCA" w:rsidRPr="009D3A16" w:rsidRDefault="00466CCA" w:rsidP="00C01442">
      <w:pPr>
        <w:pStyle w:val="Odstavecseseznamem"/>
        <w:numPr>
          <w:ilvl w:val="0"/>
          <w:numId w:val="19"/>
        </w:numPr>
        <w:rPr>
          <w:rFonts w:ascii="Arial CE" w:hAnsi="Arial CE" w:cs="Arial CE"/>
          <w:szCs w:val="22"/>
        </w:rPr>
      </w:pPr>
      <w:r w:rsidRPr="009D3A16">
        <w:rPr>
          <w:rFonts w:ascii="Arial CE" w:hAnsi="Arial CE" w:cs="Arial CE"/>
          <w:szCs w:val="22"/>
        </w:rPr>
        <w:t>ZABAGED® – výškopis 3D vrstevnice</w:t>
      </w:r>
    </w:p>
    <w:p w14:paraId="0E834C37" w14:textId="6C806AB5" w:rsidR="00466CCA" w:rsidRPr="00C01442" w:rsidRDefault="00466CCA" w:rsidP="00C01442">
      <w:pPr>
        <w:pStyle w:val="Odstavecseseznamem"/>
        <w:numPr>
          <w:ilvl w:val="0"/>
          <w:numId w:val="19"/>
        </w:numPr>
        <w:rPr>
          <w:snapToGrid w:val="0"/>
        </w:rPr>
      </w:pPr>
      <w:r w:rsidRPr="00C01442">
        <w:rPr>
          <w:snapToGrid w:val="0"/>
        </w:rPr>
        <w:t>Základní mapa ČR 1: 10 </w:t>
      </w:r>
      <w:r w:rsidRPr="009D3A16">
        <w:rPr>
          <w:rFonts w:ascii="Arial CE" w:hAnsi="Arial CE" w:cs="Arial CE"/>
          <w:szCs w:val="22"/>
        </w:rPr>
        <w:t>000</w:t>
      </w:r>
      <w:r w:rsidRPr="00C01442">
        <w:rPr>
          <w:snapToGrid w:val="0"/>
        </w:rPr>
        <w:t xml:space="preserve"> barevná bezešvá (ZM 10)</w:t>
      </w:r>
    </w:p>
    <w:p w14:paraId="4896AA95" w14:textId="77777777" w:rsidR="00466CCA" w:rsidRPr="00443CCF" w:rsidRDefault="00466CCA" w:rsidP="00443CCF">
      <w:pPr>
        <w:rPr>
          <w:rFonts w:ascii="Arial CE" w:hAnsi="Arial CE" w:cs="Arial CE"/>
          <w:szCs w:val="22"/>
        </w:rPr>
      </w:pPr>
    </w:p>
    <w:p w14:paraId="6E0FA476" w14:textId="77777777" w:rsidR="00443CCF" w:rsidRPr="00443CCF" w:rsidRDefault="00443CCF" w:rsidP="00443CCF">
      <w:pPr>
        <w:rPr>
          <w:rFonts w:ascii="Arial CE" w:hAnsi="Arial CE" w:cs="Arial CE"/>
          <w:szCs w:val="22"/>
        </w:rPr>
      </w:pPr>
    </w:p>
    <w:p w14:paraId="56E7CD67" w14:textId="67495804" w:rsidR="00781B6E" w:rsidRPr="00561238" w:rsidRDefault="00781B6E" w:rsidP="000112BD">
      <w:pPr>
        <w:rPr>
          <w:rFonts w:eastAsia="Arial CE"/>
        </w:rPr>
      </w:pPr>
      <w:r w:rsidRPr="00561238">
        <w:rPr>
          <w:rFonts w:eastAsia="Arial CE"/>
        </w:rPr>
        <w:lastRenderedPageBreak/>
        <w:t>Součástí díla jsou výsledky jednání, zápisy nebo záznamy z</w:t>
      </w:r>
      <w:r w:rsidR="00A148F8">
        <w:rPr>
          <w:rFonts w:eastAsia="Arial CE"/>
        </w:rPr>
        <w:t> </w:t>
      </w:r>
      <w:r w:rsidRPr="00561238">
        <w:rPr>
          <w:rFonts w:eastAsia="Arial CE"/>
        </w:rPr>
        <w:t>výrobních výborů se</w:t>
      </w:r>
      <w:r w:rsidR="00864E08">
        <w:rPr>
          <w:rFonts w:eastAsia="Arial CE"/>
        </w:rPr>
        <w:t> </w:t>
      </w:r>
      <w:r w:rsidRPr="00561238">
        <w:rPr>
          <w:rFonts w:eastAsia="Arial CE"/>
        </w:rPr>
        <w:t xml:space="preserve">zástupci objednatele. </w:t>
      </w:r>
    </w:p>
    <w:p w14:paraId="15BFC243" w14:textId="77777777" w:rsidR="00781B6E" w:rsidRPr="00781B6E" w:rsidRDefault="00781B6E" w:rsidP="001251EF">
      <w:pPr>
        <w:rPr>
          <w:rFonts w:eastAsia="Arial CE"/>
        </w:rPr>
      </w:pPr>
    </w:p>
    <w:p w14:paraId="0BADAE00" w14:textId="75BDD320" w:rsidR="00242D51" w:rsidRDefault="00242D51" w:rsidP="001251EF">
      <w:pPr>
        <w:rPr>
          <w:rFonts w:eastAsia="Arial CE"/>
        </w:rPr>
      </w:pPr>
      <w:r w:rsidRPr="00242D51">
        <w:rPr>
          <w:rFonts w:eastAsia="Arial CE"/>
        </w:rPr>
        <w:t>Zhotovitel se zavazuje provést na své vlastní náklady a na svou odpovědnost ve prospěch objednatele Dílo podle podmínek této Smlouvy v</w:t>
      </w:r>
      <w:r w:rsidR="00A148F8">
        <w:rPr>
          <w:rFonts w:eastAsia="Arial CE"/>
        </w:rPr>
        <w:t> </w:t>
      </w:r>
      <w:r w:rsidRPr="00242D51">
        <w:rPr>
          <w:rFonts w:eastAsia="Arial CE"/>
        </w:rPr>
        <w:t>termínu uvedeném v</w:t>
      </w:r>
      <w:r w:rsidR="00A148F8">
        <w:rPr>
          <w:rFonts w:eastAsia="Arial CE"/>
        </w:rPr>
        <w:t> </w:t>
      </w:r>
      <w:r w:rsidRPr="00242D51">
        <w:rPr>
          <w:rFonts w:eastAsia="Arial CE"/>
        </w:rPr>
        <w:t>této Smlouvě a zcela dokončené a bezvadné Dílo předat objednateli. Objednatel se zavazuje zcela dokončené a</w:t>
      </w:r>
      <w:r w:rsidR="00864E08">
        <w:rPr>
          <w:rFonts w:eastAsia="Arial CE"/>
        </w:rPr>
        <w:t> </w:t>
      </w:r>
      <w:r w:rsidRPr="00242D51">
        <w:rPr>
          <w:rFonts w:eastAsia="Arial CE"/>
        </w:rPr>
        <w:t>bezvadné Dílo ve sjednaném termínu od zhotovitele převzít a zaplatit zhotovitele cenu Díla specifikovanou dále v</w:t>
      </w:r>
      <w:r w:rsidR="00A148F8">
        <w:rPr>
          <w:rFonts w:eastAsia="Arial CE"/>
        </w:rPr>
        <w:t> </w:t>
      </w:r>
      <w:r w:rsidRPr="00242D51">
        <w:rPr>
          <w:rFonts w:eastAsia="Arial CE"/>
        </w:rPr>
        <w:t>této Smlouvě.</w:t>
      </w:r>
    </w:p>
    <w:p w14:paraId="0D7EC394" w14:textId="697C83AD" w:rsidR="009C130B" w:rsidRDefault="009C130B" w:rsidP="001251EF"/>
    <w:p w14:paraId="68D47A4F" w14:textId="77777777" w:rsidR="00FF6BD7" w:rsidRDefault="00FF6BD7" w:rsidP="001251EF"/>
    <w:p w14:paraId="093E5231" w14:textId="77777777" w:rsidR="009B13D4" w:rsidRPr="007317EB" w:rsidRDefault="009B13D4"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t>Čl. II.</w:t>
      </w:r>
      <w:r w:rsidRPr="007317EB">
        <w:rPr>
          <w:rFonts w:ascii="Arial CE" w:hAnsi="Arial CE"/>
          <w:b/>
          <w:color w:val="000000"/>
        </w:rPr>
        <w:tab/>
        <w:t>DÍLO A ZPŮSOB PROVEDENÍ DÍLA</w:t>
      </w:r>
    </w:p>
    <w:p w14:paraId="36E3E2D7" w14:textId="77777777" w:rsidR="009B13D4" w:rsidRPr="009B13D4" w:rsidRDefault="009B13D4" w:rsidP="009B13D4">
      <w:pPr>
        <w:autoSpaceDE w:val="0"/>
        <w:autoSpaceDN w:val="0"/>
        <w:adjustRightInd w:val="0"/>
        <w:jc w:val="center"/>
        <w:rPr>
          <w:rFonts w:cs="Arial"/>
          <w:b/>
          <w:szCs w:val="22"/>
          <w:u w:val="single"/>
        </w:rPr>
      </w:pPr>
    </w:p>
    <w:p w14:paraId="28AB5947" w14:textId="77777777" w:rsidR="00443CCF" w:rsidRDefault="00443CCF" w:rsidP="00443CCF">
      <w:pPr>
        <w:rPr>
          <w:rFonts w:eastAsia="Arial CE" w:cs="Arial"/>
          <w:szCs w:val="22"/>
        </w:rPr>
      </w:pPr>
      <w:r w:rsidRPr="00A87606">
        <w:rPr>
          <w:rFonts w:eastAsia="Arial CE" w:cs="Arial"/>
          <w:szCs w:val="22"/>
        </w:rPr>
        <w:t>Zhotovitel</w:t>
      </w:r>
      <w:r>
        <w:rPr>
          <w:rFonts w:eastAsia="Arial CE" w:cs="Arial"/>
          <w:szCs w:val="22"/>
        </w:rPr>
        <w:t xml:space="preserve"> se</w:t>
      </w:r>
      <w:r w:rsidRPr="00A87606">
        <w:rPr>
          <w:rFonts w:eastAsia="Arial CE" w:cs="Arial"/>
          <w:szCs w:val="22"/>
        </w:rPr>
        <w:t xml:space="preserve"> zavazuje provést dílo </w:t>
      </w:r>
      <w:r w:rsidRPr="00097C01">
        <w:rPr>
          <w:rFonts w:eastAsia="Arial CE" w:cs="Arial"/>
          <w:szCs w:val="22"/>
        </w:rPr>
        <w:t xml:space="preserve">s odbornou </w:t>
      </w:r>
      <w:r w:rsidRPr="00A87606">
        <w:rPr>
          <w:rFonts w:eastAsia="Arial CE" w:cs="Arial"/>
          <w:szCs w:val="22"/>
        </w:rPr>
        <w:t>péčí, v</w:t>
      </w:r>
      <w:r>
        <w:rPr>
          <w:rFonts w:eastAsia="Arial CE" w:cs="Arial"/>
          <w:szCs w:val="22"/>
        </w:rPr>
        <w:t> </w:t>
      </w:r>
      <w:r w:rsidRPr="00A87606">
        <w:rPr>
          <w:rFonts w:eastAsia="Arial CE" w:cs="Arial"/>
          <w:szCs w:val="22"/>
        </w:rPr>
        <w:t xml:space="preserve">rozsahu a kvalitě podle této smlouvy a v termínu plnění, jak je definováno níže. </w:t>
      </w:r>
    </w:p>
    <w:p w14:paraId="3F3D4474" w14:textId="4596213B" w:rsidR="009B13D4" w:rsidRDefault="00443CCF" w:rsidP="00443CCF">
      <w:pPr>
        <w:autoSpaceDE w:val="0"/>
        <w:autoSpaceDN w:val="0"/>
        <w:adjustRightInd w:val="0"/>
        <w:rPr>
          <w:rFonts w:eastAsia="Arial CE" w:cs="Arial"/>
          <w:szCs w:val="22"/>
        </w:rPr>
      </w:pPr>
      <w:r>
        <w:rPr>
          <w:rFonts w:eastAsia="Arial CE" w:cs="Arial"/>
          <w:szCs w:val="22"/>
        </w:rPr>
        <w:t xml:space="preserve">Kompletní studie bude předána celkem v počtu 3 paré tištěné a 2 paré na elektronickém nosiči dat, </w:t>
      </w:r>
      <w:r w:rsidRPr="000D101E">
        <w:rPr>
          <w:rFonts w:eastAsia="Arial CE" w:cs="Arial"/>
          <w:szCs w:val="22"/>
        </w:rPr>
        <w:t>a to 1x ve formátu (_.pdf)</w:t>
      </w:r>
      <w:r>
        <w:rPr>
          <w:rFonts w:eastAsia="Arial CE" w:cs="Arial"/>
          <w:szCs w:val="22"/>
        </w:rPr>
        <w:t xml:space="preserve">, </w:t>
      </w:r>
      <w:r w:rsidRPr="000D101E">
        <w:rPr>
          <w:rFonts w:eastAsia="Arial CE" w:cs="Arial"/>
          <w:szCs w:val="22"/>
        </w:rPr>
        <w:t>a 1x v editovatelných formátech pro potřeby objednatele (_.doc, _.docx, _.xls, _.xlsx, _.dwg a dalších), výkresy budou v souřadnicovém systému S-JTSK.</w:t>
      </w:r>
    </w:p>
    <w:p w14:paraId="2B85AAFA" w14:textId="77777777" w:rsidR="00443CCF" w:rsidRPr="009B13D4" w:rsidRDefault="00443CCF" w:rsidP="00443CCF">
      <w:pPr>
        <w:autoSpaceDE w:val="0"/>
        <w:autoSpaceDN w:val="0"/>
        <w:adjustRightInd w:val="0"/>
        <w:rPr>
          <w:rFonts w:cs="Arial"/>
          <w:szCs w:val="22"/>
        </w:rPr>
      </w:pPr>
    </w:p>
    <w:p w14:paraId="64D39A78" w14:textId="77777777" w:rsidR="001006ED" w:rsidRDefault="001006ED" w:rsidP="009B13D4">
      <w:pPr>
        <w:autoSpaceDE w:val="0"/>
        <w:autoSpaceDN w:val="0"/>
        <w:adjustRightInd w:val="0"/>
        <w:rPr>
          <w:rFonts w:cs="Arial"/>
          <w:b/>
          <w:szCs w:val="22"/>
        </w:rPr>
      </w:pPr>
    </w:p>
    <w:p w14:paraId="24D9CF9A" w14:textId="4DD50FF8" w:rsidR="009B13D4" w:rsidRDefault="009B13D4" w:rsidP="009B13D4">
      <w:pPr>
        <w:autoSpaceDE w:val="0"/>
        <w:autoSpaceDN w:val="0"/>
        <w:adjustRightInd w:val="0"/>
        <w:rPr>
          <w:rFonts w:cs="Arial"/>
          <w:b/>
          <w:szCs w:val="22"/>
        </w:rPr>
      </w:pPr>
      <w:r w:rsidRPr="009B13D4">
        <w:rPr>
          <w:rFonts w:cs="Arial"/>
          <w:b/>
          <w:szCs w:val="22"/>
        </w:rPr>
        <w:t xml:space="preserve">Průběh prací </w:t>
      </w:r>
    </w:p>
    <w:p w14:paraId="01D27597" w14:textId="77777777" w:rsidR="00F3467C" w:rsidRPr="009B13D4" w:rsidRDefault="00F3467C" w:rsidP="009B13D4">
      <w:pPr>
        <w:autoSpaceDE w:val="0"/>
        <w:autoSpaceDN w:val="0"/>
        <w:adjustRightInd w:val="0"/>
        <w:rPr>
          <w:rFonts w:cs="Arial"/>
          <w:b/>
          <w:szCs w:val="22"/>
        </w:rPr>
      </w:pPr>
    </w:p>
    <w:p w14:paraId="52FE10E6" w14:textId="1AD2AC84" w:rsidR="009B13D4" w:rsidRPr="009B13D4" w:rsidRDefault="009B13D4" w:rsidP="009B13D4">
      <w:pPr>
        <w:autoSpaceDE w:val="0"/>
        <w:autoSpaceDN w:val="0"/>
        <w:adjustRightInd w:val="0"/>
        <w:rPr>
          <w:rFonts w:cs="Arial"/>
          <w:szCs w:val="22"/>
        </w:rPr>
      </w:pPr>
      <w:r w:rsidRPr="009B13D4">
        <w:rPr>
          <w:rFonts w:cs="Arial"/>
          <w:szCs w:val="22"/>
        </w:rPr>
        <w:t>Zhotovitel bude v</w:t>
      </w:r>
      <w:r w:rsidR="00A148F8">
        <w:rPr>
          <w:rFonts w:cs="Arial"/>
          <w:szCs w:val="22"/>
        </w:rPr>
        <w:t> </w:t>
      </w:r>
      <w:r w:rsidRPr="009B13D4">
        <w:rPr>
          <w:rFonts w:cs="Arial"/>
          <w:szCs w:val="22"/>
        </w:rPr>
        <w:t>průběhu plnění díla organizovat výrobní výbory, a to vždy minimálně 2</w:t>
      </w:r>
      <w:r w:rsidR="00C95C0D">
        <w:rPr>
          <w:rFonts w:cs="Arial"/>
          <w:szCs w:val="22"/>
        </w:rPr>
        <w:t> </w:t>
      </w:r>
      <w:r w:rsidRPr="009B13D4">
        <w:rPr>
          <w:rFonts w:cs="Arial"/>
          <w:szCs w:val="22"/>
        </w:rPr>
        <w:t>výrobní výbory (vstupní a závěrečný VV). Ze všech výrobních výborů bude zhotovovat písemný zápis, který bude odsouhlasen účastníky VV.</w:t>
      </w:r>
    </w:p>
    <w:p w14:paraId="77DB2C1B" w14:textId="77777777" w:rsidR="009B13D4" w:rsidRDefault="009B13D4" w:rsidP="009B13D4">
      <w:pPr>
        <w:autoSpaceDE w:val="0"/>
        <w:autoSpaceDN w:val="0"/>
        <w:adjustRightInd w:val="0"/>
        <w:rPr>
          <w:rFonts w:cs="Arial"/>
          <w:szCs w:val="22"/>
        </w:rPr>
      </w:pPr>
      <w:r w:rsidRPr="009B13D4">
        <w:rPr>
          <w:rFonts w:cs="Arial"/>
          <w:szCs w:val="22"/>
        </w:rPr>
        <w:t xml:space="preserve"> </w:t>
      </w:r>
    </w:p>
    <w:p w14:paraId="35397C9E" w14:textId="2597F6D8" w:rsidR="009B13D4" w:rsidRPr="009B13D4" w:rsidRDefault="009B13D4" w:rsidP="009B13D4">
      <w:pPr>
        <w:autoSpaceDE w:val="0"/>
        <w:autoSpaceDN w:val="0"/>
        <w:adjustRightInd w:val="0"/>
        <w:rPr>
          <w:rFonts w:cs="Arial"/>
          <w:szCs w:val="22"/>
        </w:rPr>
      </w:pPr>
      <w:r w:rsidRPr="009B13D4">
        <w:rPr>
          <w:rFonts w:cs="Arial"/>
          <w:szCs w:val="22"/>
        </w:rPr>
        <w:t xml:space="preserve">První VV bude svolán nejpozději do </w:t>
      </w:r>
      <w:r w:rsidR="00422AFF" w:rsidRPr="00422AFF">
        <w:rPr>
          <w:rFonts w:cs="Arial"/>
          <w:b/>
          <w:szCs w:val="22"/>
        </w:rPr>
        <w:t>10</w:t>
      </w:r>
      <w:r w:rsidRPr="00422AFF">
        <w:rPr>
          <w:rFonts w:cs="Arial"/>
          <w:b/>
          <w:szCs w:val="22"/>
        </w:rPr>
        <w:t xml:space="preserve"> týdnů</w:t>
      </w:r>
      <w:r w:rsidRPr="009B13D4">
        <w:rPr>
          <w:rFonts w:cs="Arial"/>
          <w:szCs w:val="22"/>
        </w:rPr>
        <w:t xml:space="preserve"> po nabytí </w:t>
      </w:r>
      <w:r w:rsidR="0060753C">
        <w:rPr>
          <w:rFonts w:cs="Arial"/>
          <w:szCs w:val="22"/>
        </w:rPr>
        <w:t>účinnosti</w:t>
      </w:r>
      <w:r w:rsidRPr="009B13D4">
        <w:rPr>
          <w:rFonts w:cs="Arial"/>
          <w:szCs w:val="22"/>
        </w:rPr>
        <w:t xml:space="preserve"> smlouvy o dílo. Na tomto VV zhotovitel předloží návrh </w:t>
      </w:r>
      <w:r w:rsidR="00443CCF">
        <w:rPr>
          <w:rFonts w:cs="Arial"/>
          <w:szCs w:val="22"/>
        </w:rPr>
        <w:t>studie proveditelnosti</w:t>
      </w:r>
      <w:r w:rsidRPr="009B13D4">
        <w:rPr>
          <w:rFonts w:cs="Arial"/>
          <w:szCs w:val="22"/>
        </w:rPr>
        <w:t>.</w:t>
      </w:r>
      <w:r w:rsidRPr="009B13D4">
        <w:rPr>
          <w:rFonts w:cs="Arial"/>
          <w:szCs w:val="22"/>
        </w:rPr>
        <w:cr/>
      </w:r>
    </w:p>
    <w:p w14:paraId="796E7770" w14:textId="5A7C06C4" w:rsidR="009B13D4" w:rsidRPr="009B13D4" w:rsidRDefault="009B13D4" w:rsidP="009B13D4">
      <w:pPr>
        <w:autoSpaceDE w:val="0"/>
        <w:autoSpaceDN w:val="0"/>
        <w:adjustRightInd w:val="0"/>
        <w:rPr>
          <w:rFonts w:cs="Arial"/>
          <w:szCs w:val="22"/>
        </w:rPr>
      </w:pPr>
      <w:r w:rsidRPr="009B13D4">
        <w:rPr>
          <w:rFonts w:cs="Arial"/>
          <w:szCs w:val="22"/>
        </w:rPr>
        <w:t xml:space="preserve">Na dalším VV zhotovitel předloží </w:t>
      </w:r>
      <w:r w:rsidR="006F0C36">
        <w:rPr>
          <w:rFonts w:cs="Arial"/>
          <w:szCs w:val="22"/>
        </w:rPr>
        <w:t xml:space="preserve">finální podobu studie proveditelnosti </w:t>
      </w:r>
      <w:r w:rsidRPr="009B13D4">
        <w:rPr>
          <w:rFonts w:cs="Arial"/>
          <w:szCs w:val="22"/>
        </w:rPr>
        <w:t>k</w:t>
      </w:r>
      <w:r w:rsidR="006F0C36">
        <w:rPr>
          <w:rFonts w:cs="Arial"/>
          <w:szCs w:val="22"/>
        </w:rPr>
        <w:t> </w:t>
      </w:r>
      <w:r w:rsidRPr="009B13D4">
        <w:rPr>
          <w:rFonts w:cs="Arial"/>
          <w:szCs w:val="22"/>
        </w:rPr>
        <w:t>je</w:t>
      </w:r>
      <w:r w:rsidR="006F0C36">
        <w:rPr>
          <w:rFonts w:cs="Arial"/>
          <w:szCs w:val="22"/>
        </w:rPr>
        <w:t>jímu o</w:t>
      </w:r>
      <w:r w:rsidRPr="009B13D4">
        <w:rPr>
          <w:rFonts w:cs="Arial"/>
          <w:szCs w:val="22"/>
        </w:rPr>
        <w:t>dsouhlasení objednatelem</w:t>
      </w:r>
      <w:r w:rsidR="006F0C36">
        <w:rPr>
          <w:rFonts w:cs="Arial"/>
          <w:szCs w:val="22"/>
        </w:rPr>
        <w:t xml:space="preserve">, včetně kompletních variantních řešení s odborným odhadem realizačních nákladů těchto variant. </w:t>
      </w:r>
    </w:p>
    <w:p w14:paraId="1DE8ECD0" w14:textId="77777777" w:rsidR="009B13D4" w:rsidRPr="009B13D4" w:rsidRDefault="009B13D4" w:rsidP="009B13D4">
      <w:pPr>
        <w:autoSpaceDE w:val="0"/>
        <w:autoSpaceDN w:val="0"/>
        <w:adjustRightInd w:val="0"/>
        <w:rPr>
          <w:rFonts w:cs="Arial"/>
          <w:szCs w:val="22"/>
        </w:rPr>
      </w:pPr>
    </w:p>
    <w:p w14:paraId="0BD1BB69" w14:textId="738A663E" w:rsidR="009B13D4" w:rsidRPr="009B13D4" w:rsidRDefault="009B13D4" w:rsidP="009B13D4">
      <w:pPr>
        <w:autoSpaceDE w:val="0"/>
        <w:autoSpaceDN w:val="0"/>
        <w:adjustRightInd w:val="0"/>
        <w:rPr>
          <w:rFonts w:cs="Arial"/>
          <w:szCs w:val="22"/>
        </w:rPr>
      </w:pPr>
      <w:r w:rsidRPr="009B13D4">
        <w:rPr>
          <w:rFonts w:cs="Arial"/>
          <w:szCs w:val="22"/>
        </w:rPr>
        <w:t xml:space="preserve">Na VV budou výsledky </w:t>
      </w:r>
      <w:r w:rsidR="006C5B9F" w:rsidRPr="009B13D4">
        <w:rPr>
          <w:rFonts w:cs="Arial"/>
          <w:szCs w:val="22"/>
        </w:rPr>
        <w:t>prezentovány,</w:t>
      </w:r>
      <w:r w:rsidRPr="009B13D4">
        <w:rPr>
          <w:rFonts w:cs="Arial"/>
          <w:szCs w:val="22"/>
        </w:rPr>
        <w:t xml:space="preserve"> pokud možno elektronicky, doplňující podklady budou předkládány v</w:t>
      </w:r>
      <w:r w:rsidR="00A148F8">
        <w:rPr>
          <w:rFonts w:cs="Arial"/>
          <w:szCs w:val="22"/>
        </w:rPr>
        <w:t> </w:t>
      </w:r>
      <w:r w:rsidRPr="009B13D4">
        <w:rPr>
          <w:rFonts w:cs="Arial"/>
          <w:szCs w:val="22"/>
        </w:rPr>
        <w:t>tištěné podobě. V</w:t>
      </w:r>
      <w:r w:rsidR="00A148F8">
        <w:rPr>
          <w:rFonts w:cs="Arial"/>
          <w:szCs w:val="22"/>
        </w:rPr>
        <w:t> </w:t>
      </w:r>
      <w:r w:rsidRPr="009B13D4">
        <w:rPr>
          <w:rFonts w:cs="Arial"/>
          <w:szCs w:val="22"/>
        </w:rPr>
        <w:t xml:space="preserve">případě požadavku objednatele je zhotovitel povinen zorganizovat další VV. Takovýto VV zhotovitel zorganizuje nejpozději do 7 kalendářních dnů od výzvy </w:t>
      </w:r>
      <w:r w:rsidR="007B240B">
        <w:rPr>
          <w:rFonts w:cs="Arial"/>
          <w:szCs w:val="22"/>
        </w:rPr>
        <w:t>zástupce objednatele</w:t>
      </w:r>
      <w:r w:rsidRPr="009B13D4">
        <w:rPr>
          <w:rFonts w:cs="Arial"/>
          <w:szCs w:val="22"/>
        </w:rPr>
        <w:t xml:space="preserve">. </w:t>
      </w:r>
    </w:p>
    <w:p w14:paraId="080F6871" w14:textId="77777777" w:rsidR="009B13D4" w:rsidRPr="009B13D4" w:rsidRDefault="009B13D4" w:rsidP="009B13D4">
      <w:pPr>
        <w:autoSpaceDE w:val="0"/>
        <w:autoSpaceDN w:val="0"/>
        <w:adjustRightInd w:val="0"/>
        <w:rPr>
          <w:rFonts w:cs="Arial"/>
          <w:szCs w:val="22"/>
        </w:rPr>
      </w:pPr>
    </w:p>
    <w:p w14:paraId="52265A7E" w14:textId="77777777" w:rsidR="009B13D4" w:rsidRPr="00EE4014" w:rsidRDefault="009B13D4" w:rsidP="009B13D4">
      <w:pPr>
        <w:autoSpaceDE w:val="0"/>
        <w:autoSpaceDN w:val="0"/>
        <w:adjustRightInd w:val="0"/>
        <w:rPr>
          <w:rFonts w:cs="Arial"/>
          <w:szCs w:val="22"/>
        </w:rPr>
      </w:pPr>
      <w:r w:rsidRPr="00EE4014">
        <w:rPr>
          <w:rFonts w:cs="Arial"/>
          <w:szCs w:val="22"/>
        </w:rPr>
        <w:t xml:space="preserve">Zhotovitel nejpozději 10 kalendářních dnů před konáním závěrečného VV předloží </w:t>
      </w:r>
      <w:r w:rsidR="00CD0A1E" w:rsidRPr="00EE4014">
        <w:rPr>
          <w:rFonts w:cs="Arial"/>
          <w:szCs w:val="22"/>
        </w:rPr>
        <w:t>zástupci objednatele</w:t>
      </w:r>
      <w:r w:rsidRPr="00EE4014">
        <w:rPr>
          <w:rFonts w:cs="Arial"/>
          <w:szCs w:val="22"/>
        </w:rPr>
        <w:t>:</w:t>
      </w:r>
    </w:p>
    <w:p w14:paraId="54495C2A" w14:textId="12A11ACA" w:rsidR="006F0C36" w:rsidRPr="001D7A19" w:rsidRDefault="006F0C36" w:rsidP="006F0C36">
      <w:pPr>
        <w:widowControl w:val="0"/>
        <w:rPr>
          <w:rFonts w:ascii="Arial CE" w:hAnsi="Arial CE" w:cs="Arial"/>
          <w:szCs w:val="22"/>
        </w:rPr>
      </w:pPr>
    </w:p>
    <w:p w14:paraId="1D61A960" w14:textId="17FAAA25" w:rsidR="006F0C36" w:rsidRPr="006E033D" w:rsidRDefault="006F0C36" w:rsidP="006F0C36">
      <w:pPr>
        <w:pStyle w:val="Odstavecseseznamem"/>
        <w:widowControl w:val="0"/>
        <w:numPr>
          <w:ilvl w:val="0"/>
          <w:numId w:val="16"/>
        </w:numPr>
        <w:ind w:left="284" w:hanging="284"/>
        <w:contextualSpacing w:val="0"/>
        <w:rPr>
          <w:rFonts w:ascii="Arial CE" w:hAnsi="Arial CE" w:cs="Arial"/>
          <w:szCs w:val="22"/>
        </w:rPr>
      </w:pPr>
      <w:r>
        <w:rPr>
          <w:rFonts w:ascii="Arial CE" w:hAnsi="Arial CE" w:cs="Arial"/>
          <w:szCs w:val="22"/>
        </w:rPr>
        <w:t xml:space="preserve">2 </w:t>
      </w:r>
      <w:r w:rsidRPr="006E033D">
        <w:rPr>
          <w:rFonts w:ascii="Arial CE" w:hAnsi="Arial CE" w:cs="Arial"/>
          <w:szCs w:val="22"/>
        </w:rPr>
        <w:t>x pracovní paré</w:t>
      </w:r>
      <w:r>
        <w:rPr>
          <w:rFonts w:ascii="Arial CE" w:hAnsi="Arial CE" w:cs="Arial"/>
          <w:szCs w:val="22"/>
        </w:rPr>
        <w:t xml:space="preserve"> Studie</w:t>
      </w:r>
      <w:r w:rsidRPr="006E033D">
        <w:rPr>
          <w:rFonts w:ascii="Arial CE" w:hAnsi="Arial CE" w:cs="Arial"/>
          <w:szCs w:val="22"/>
        </w:rPr>
        <w:t xml:space="preserve"> </w:t>
      </w:r>
      <w:r w:rsidR="00BB084D">
        <w:rPr>
          <w:rFonts w:ascii="Arial CE" w:hAnsi="Arial CE" w:cs="Arial"/>
          <w:szCs w:val="22"/>
        </w:rPr>
        <w:t xml:space="preserve">proveditelnosti </w:t>
      </w:r>
      <w:r w:rsidR="00BB084D" w:rsidRPr="006E033D">
        <w:rPr>
          <w:rFonts w:ascii="Arial CE" w:hAnsi="Arial CE" w:cs="Arial"/>
          <w:szCs w:val="22"/>
        </w:rPr>
        <w:t>– kompletní</w:t>
      </w:r>
      <w:r w:rsidRPr="006E033D">
        <w:rPr>
          <w:rFonts w:ascii="Arial CE" w:hAnsi="Arial CE" w:cs="Arial"/>
          <w:szCs w:val="22"/>
        </w:rPr>
        <w:t xml:space="preserve"> </w:t>
      </w:r>
      <w:r>
        <w:rPr>
          <w:rFonts w:ascii="Arial CE" w:hAnsi="Arial CE" w:cs="Arial"/>
          <w:szCs w:val="22"/>
        </w:rPr>
        <w:t>variantní řešení</w:t>
      </w:r>
      <w:r w:rsidRPr="006E033D">
        <w:rPr>
          <w:rFonts w:ascii="Arial CE" w:hAnsi="Arial CE" w:cs="Arial"/>
          <w:szCs w:val="22"/>
        </w:rPr>
        <w:t xml:space="preserve"> </w:t>
      </w:r>
      <w:r>
        <w:rPr>
          <w:rFonts w:ascii="Arial CE" w:hAnsi="Arial CE" w:cs="Arial"/>
          <w:szCs w:val="22"/>
        </w:rPr>
        <w:t>s odborným odhadem realizačních nákladů variant</w:t>
      </w:r>
    </w:p>
    <w:p w14:paraId="46AB93DA" w14:textId="2713F5BF" w:rsidR="006F0C36" w:rsidRPr="00760079" w:rsidRDefault="006F0C36" w:rsidP="006F0C36">
      <w:pPr>
        <w:pStyle w:val="Odstavecseseznamem"/>
        <w:widowControl w:val="0"/>
        <w:numPr>
          <w:ilvl w:val="0"/>
          <w:numId w:val="16"/>
        </w:numPr>
        <w:ind w:left="284" w:hanging="284"/>
        <w:contextualSpacing w:val="0"/>
        <w:rPr>
          <w:rFonts w:ascii="Arial CE" w:hAnsi="Arial CE" w:cs="Arial"/>
          <w:szCs w:val="22"/>
        </w:rPr>
      </w:pPr>
      <w:r w:rsidRPr="001D7A19">
        <w:rPr>
          <w:rFonts w:ascii="Arial CE" w:hAnsi="Arial CE" w:cs="Arial"/>
          <w:szCs w:val="22"/>
        </w:rPr>
        <w:t xml:space="preserve">1x elektronickou verzi </w:t>
      </w:r>
      <w:r>
        <w:rPr>
          <w:rFonts w:ascii="Arial CE" w:hAnsi="Arial CE" w:cs="Arial"/>
          <w:szCs w:val="22"/>
        </w:rPr>
        <w:t>Studie proveditelnosti</w:t>
      </w:r>
      <w:r w:rsidRPr="001D7A19">
        <w:rPr>
          <w:rFonts w:ascii="Arial CE" w:hAnsi="Arial CE" w:cs="Arial"/>
          <w:szCs w:val="22"/>
        </w:rPr>
        <w:t>, a to ve stejné struktuře a obsahovém členění odpovídající tištěné verzi</w:t>
      </w:r>
      <w:r>
        <w:rPr>
          <w:rFonts w:ascii="Arial CE" w:hAnsi="Arial CE" w:cs="Arial"/>
          <w:szCs w:val="22"/>
        </w:rPr>
        <w:t>.</w:t>
      </w:r>
    </w:p>
    <w:p w14:paraId="21805745" w14:textId="43C774C2" w:rsidR="009B13D4" w:rsidRPr="009B13D4" w:rsidRDefault="009B13D4" w:rsidP="006F0C36">
      <w:pPr>
        <w:autoSpaceDE w:val="0"/>
        <w:autoSpaceDN w:val="0"/>
        <w:adjustRightInd w:val="0"/>
        <w:ind w:firstLine="284"/>
        <w:rPr>
          <w:rFonts w:cs="Arial"/>
          <w:szCs w:val="22"/>
        </w:rPr>
      </w:pPr>
    </w:p>
    <w:p w14:paraId="58798EF2" w14:textId="25F23319" w:rsidR="009B13D4" w:rsidRPr="009B13D4" w:rsidRDefault="009B13D4" w:rsidP="009B13D4">
      <w:pPr>
        <w:autoSpaceDE w:val="0"/>
        <w:autoSpaceDN w:val="0"/>
        <w:adjustRightInd w:val="0"/>
        <w:rPr>
          <w:rFonts w:cs="Arial"/>
          <w:szCs w:val="22"/>
        </w:rPr>
      </w:pPr>
      <w:r w:rsidRPr="009B13D4">
        <w:rPr>
          <w:rFonts w:cs="Arial"/>
          <w:szCs w:val="22"/>
        </w:rPr>
        <w:t xml:space="preserve">Po úspěšném uzavření závěrečného VV zhotovitel zajistí kompletaci </w:t>
      </w:r>
      <w:r w:rsidR="006F0C36">
        <w:rPr>
          <w:rFonts w:cs="Arial"/>
          <w:szCs w:val="22"/>
        </w:rPr>
        <w:t>SP</w:t>
      </w:r>
      <w:r w:rsidRPr="009B13D4">
        <w:rPr>
          <w:rFonts w:cs="Arial"/>
          <w:szCs w:val="22"/>
        </w:rPr>
        <w:t xml:space="preserve">. Kompletní </w:t>
      </w:r>
      <w:r w:rsidR="00BB084D">
        <w:rPr>
          <w:rFonts w:cs="Arial"/>
          <w:szCs w:val="22"/>
        </w:rPr>
        <w:t xml:space="preserve">SP </w:t>
      </w:r>
      <w:r w:rsidR="00BB084D" w:rsidRPr="009B13D4">
        <w:rPr>
          <w:rFonts w:cs="Arial"/>
          <w:szCs w:val="22"/>
        </w:rPr>
        <w:t>bude</w:t>
      </w:r>
      <w:r w:rsidRPr="009B13D4">
        <w:rPr>
          <w:rFonts w:cs="Arial"/>
          <w:szCs w:val="22"/>
        </w:rPr>
        <w:t xml:space="preserve"> předána </w:t>
      </w:r>
      <w:r w:rsidR="007B240B">
        <w:rPr>
          <w:rFonts w:cs="Arial"/>
          <w:szCs w:val="22"/>
        </w:rPr>
        <w:t>zástupci objednatele</w:t>
      </w:r>
      <w:r w:rsidRPr="009B13D4">
        <w:rPr>
          <w:rFonts w:cs="Arial"/>
          <w:szCs w:val="22"/>
        </w:rPr>
        <w:t xml:space="preserve"> v</w:t>
      </w:r>
      <w:r w:rsidR="00A148F8">
        <w:rPr>
          <w:rFonts w:cs="Arial"/>
          <w:szCs w:val="22"/>
        </w:rPr>
        <w:t> </w:t>
      </w:r>
      <w:r w:rsidRPr="009B13D4">
        <w:rPr>
          <w:rFonts w:cs="Arial"/>
          <w:szCs w:val="22"/>
        </w:rPr>
        <w:t xml:space="preserve">počtu 2x paré tištěné + 1x na elektronickém nosiči dat </w:t>
      </w:r>
      <w:r w:rsidRPr="009B13D4">
        <w:rPr>
          <w:rFonts w:cs="Arial"/>
          <w:b/>
          <w:szCs w:val="22"/>
        </w:rPr>
        <w:t>k</w:t>
      </w:r>
      <w:r w:rsidR="00A148F8">
        <w:rPr>
          <w:rFonts w:cs="Arial"/>
          <w:b/>
          <w:szCs w:val="22"/>
        </w:rPr>
        <w:t> </w:t>
      </w:r>
      <w:r w:rsidRPr="009B13D4">
        <w:rPr>
          <w:rFonts w:cs="Arial"/>
          <w:b/>
          <w:szCs w:val="22"/>
        </w:rPr>
        <w:t>dílčímu termínu plnění dle SOD</w:t>
      </w:r>
      <w:r w:rsidRPr="009B13D4">
        <w:rPr>
          <w:rFonts w:cs="Arial"/>
          <w:szCs w:val="22"/>
        </w:rPr>
        <w:t>, pro následné projednání v</w:t>
      </w:r>
      <w:r w:rsidR="006F0C36">
        <w:rPr>
          <w:rFonts w:cs="Arial"/>
          <w:szCs w:val="22"/>
        </w:rPr>
        <w:t xml:space="preserve"> investiční komisi </w:t>
      </w:r>
      <w:r w:rsidRPr="009B13D4">
        <w:rPr>
          <w:rFonts w:cs="Arial"/>
          <w:szCs w:val="22"/>
        </w:rPr>
        <w:t xml:space="preserve">objednatele. </w:t>
      </w:r>
    </w:p>
    <w:p w14:paraId="4A6DCA02" w14:textId="77777777" w:rsidR="009B13D4" w:rsidRPr="009B13D4" w:rsidRDefault="009B13D4" w:rsidP="009B13D4">
      <w:pPr>
        <w:autoSpaceDE w:val="0"/>
        <w:autoSpaceDN w:val="0"/>
        <w:adjustRightInd w:val="0"/>
        <w:rPr>
          <w:rFonts w:cs="Arial"/>
          <w:szCs w:val="22"/>
        </w:rPr>
      </w:pPr>
    </w:p>
    <w:p w14:paraId="40785B99" w14:textId="62C2C199" w:rsidR="006F0C36" w:rsidRPr="002E610D" w:rsidRDefault="006F0C36" w:rsidP="006F0C36">
      <w:pPr>
        <w:widowControl w:val="0"/>
        <w:rPr>
          <w:rFonts w:ascii="Arial CE" w:hAnsi="Arial CE" w:cs="Arial"/>
          <w:szCs w:val="22"/>
        </w:rPr>
      </w:pPr>
      <w:r>
        <w:rPr>
          <w:rFonts w:ascii="Arial CE" w:hAnsi="Arial CE" w:cs="Arial"/>
          <w:szCs w:val="22"/>
        </w:rPr>
        <w:t>Zhotovitel se zúčastní projednání v IK PŘ</w:t>
      </w:r>
      <w:r w:rsidRPr="001D7A19">
        <w:rPr>
          <w:rFonts w:ascii="Arial CE" w:hAnsi="Arial CE" w:cs="Arial"/>
          <w:szCs w:val="22"/>
        </w:rPr>
        <w:t xml:space="preserve"> objednatele. Po úspěšném projednání a schválení </w:t>
      </w:r>
      <w:r>
        <w:rPr>
          <w:rFonts w:ascii="Arial CE" w:hAnsi="Arial CE" w:cs="Arial"/>
          <w:szCs w:val="22"/>
        </w:rPr>
        <w:t xml:space="preserve">Studie </w:t>
      </w:r>
      <w:r w:rsidRPr="001D7A19">
        <w:rPr>
          <w:rFonts w:ascii="Arial CE" w:hAnsi="Arial CE" w:cs="Arial"/>
          <w:szCs w:val="22"/>
        </w:rPr>
        <w:t>generálním ředitelem Povodí Ohře, státní podnik</w:t>
      </w:r>
      <w:r>
        <w:rPr>
          <w:rFonts w:ascii="Arial CE" w:hAnsi="Arial CE" w:cs="Arial"/>
          <w:szCs w:val="22"/>
        </w:rPr>
        <w:t>,</w:t>
      </w:r>
      <w:r w:rsidRPr="001D7A19">
        <w:rPr>
          <w:rFonts w:ascii="Arial CE" w:hAnsi="Arial CE" w:cs="Arial"/>
          <w:szCs w:val="22"/>
        </w:rPr>
        <w:t xml:space="preserve"> předá </w:t>
      </w:r>
      <w:r>
        <w:rPr>
          <w:rFonts w:ascii="Arial CE" w:hAnsi="Arial CE" w:cs="Arial"/>
          <w:szCs w:val="22"/>
        </w:rPr>
        <w:t>zhotovitel</w:t>
      </w:r>
      <w:r w:rsidRPr="001D7A19">
        <w:rPr>
          <w:rFonts w:ascii="Arial CE" w:hAnsi="Arial CE" w:cs="Arial"/>
          <w:szCs w:val="22"/>
        </w:rPr>
        <w:t xml:space="preserve"> </w:t>
      </w:r>
      <w:r>
        <w:rPr>
          <w:rFonts w:ascii="Arial CE" w:hAnsi="Arial CE" w:cs="Arial"/>
          <w:szCs w:val="22"/>
        </w:rPr>
        <w:t>zástupci objednatele</w:t>
      </w:r>
      <w:r w:rsidRPr="001D7A19">
        <w:rPr>
          <w:rFonts w:ascii="Arial CE" w:hAnsi="Arial CE" w:cs="Arial"/>
          <w:szCs w:val="22"/>
        </w:rPr>
        <w:t xml:space="preserve"> v termínu </w:t>
      </w:r>
      <w:r w:rsidRPr="002E610D">
        <w:rPr>
          <w:rFonts w:ascii="Arial CE" w:hAnsi="Arial CE" w:cs="Arial"/>
          <w:szCs w:val="22"/>
        </w:rPr>
        <w:t xml:space="preserve">do 10 pracovních dnů zbývající </w:t>
      </w:r>
      <w:r>
        <w:rPr>
          <w:rFonts w:ascii="Arial CE" w:hAnsi="Arial CE" w:cs="Arial"/>
          <w:szCs w:val="22"/>
        </w:rPr>
        <w:t>1</w:t>
      </w:r>
      <w:r w:rsidRPr="00A61E88">
        <w:rPr>
          <w:rFonts w:ascii="Arial CE" w:hAnsi="Arial CE" w:cs="Arial"/>
          <w:szCs w:val="22"/>
        </w:rPr>
        <w:t>x kompletní</w:t>
      </w:r>
      <w:r w:rsidRPr="002E610D">
        <w:rPr>
          <w:rFonts w:ascii="Arial CE" w:hAnsi="Arial CE" w:cs="Arial"/>
          <w:szCs w:val="22"/>
        </w:rPr>
        <w:t xml:space="preserve"> paré </w:t>
      </w:r>
      <w:r>
        <w:rPr>
          <w:rFonts w:ascii="Arial CE" w:hAnsi="Arial CE" w:cs="Arial"/>
          <w:szCs w:val="22"/>
        </w:rPr>
        <w:t xml:space="preserve">Studie </w:t>
      </w:r>
      <w:r w:rsidRPr="002E610D">
        <w:rPr>
          <w:rFonts w:ascii="Arial CE" w:hAnsi="Arial CE" w:cs="Arial"/>
          <w:szCs w:val="22"/>
        </w:rPr>
        <w:t xml:space="preserve">tištěné + 1x na elektronickém nosiči dat. Při neúspěšném projednání </w:t>
      </w:r>
      <w:r>
        <w:rPr>
          <w:rFonts w:ascii="Arial CE" w:hAnsi="Arial CE" w:cs="Arial"/>
          <w:szCs w:val="22"/>
        </w:rPr>
        <w:t xml:space="preserve">Studie </w:t>
      </w:r>
      <w:r w:rsidRPr="002E610D">
        <w:rPr>
          <w:rFonts w:ascii="Arial CE" w:hAnsi="Arial CE" w:cs="Arial"/>
          <w:szCs w:val="22"/>
        </w:rPr>
        <w:t>v </w:t>
      </w:r>
      <w:r>
        <w:rPr>
          <w:rFonts w:ascii="Arial CE" w:hAnsi="Arial CE" w:cs="Arial"/>
          <w:szCs w:val="22"/>
        </w:rPr>
        <w:t>IK</w:t>
      </w:r>
      <w:r w:rsidRPr="002E610D">
        <w:rPr>
          <w:rFonts w:ascii="Arial CE" w:hAnsi="Arial CE" w:cs="Arial"/>
          <w:szCs w:val="22"/>
        </w:rPr>
        <w:t xml:space="preserve"> </w:t>
      </w:r>
      <w:r>
        <w:rPr>
          <w:rFonts w:ascii="Arial CE" w:hAnsi="Arial CE" w:cs="Arial"/>
          <w:szCs w:val="22"/>
        </w:rPr>
        <w:t>zhotovitel</w:t>
      </w:r>
      <w:r w:rsidRPr="002E610D">
        <w:rPr>
          <w:rFonts w:ascii="Arial CE" w:hAnsi="Arial CE" w:cs="Arial"/>
          <w:szCs w:val="22"/>
        </w:rPr>
        <w:t xml:space="preserve"> předělá části </w:t>
      </w:r>
      <w:r>
        <w:rPr>
          <w:rFonts w:ascii="Arial CE" w:hAnsi="Arial CE" w:cs="Arial"/>
          <w:szCs w:val="22"/>
        </w:rPr>
        <w:t xml:space="preserve">Studie </w:t>
      </w:r>
      <w:r w:rsidRPr="002E610D">
        <w:rPr>
          <w:rFonts w:ascii="Arial CE" w:hAnsi="Arial CE" w:cs="Arial"/>
          <w:szCs w:val="22"/>
        </w:rPr>
        <w:t xml:space="preserve">dle závěrů IK a znovu projedná </w:t>
      </w:r>
      <w:r>
        <w:rPr>
          <w:rFonts w:ascii="Arial CE" w:hAnsi="Arial CE" w:cs="Arial"/>
          <w:szCs w:val="22"/>
        </w:rPr>
        <w:t xml:space="preserve">doplněnou Studii </w:t>
      </w:r>
      <w:r w:rsidRPr="002E610D">
        <w:rPr>
          <w:rFonts w:ascii="Arial CE" w:hAnsi="Arial CE" w:cs="Arial"/>
          <w:szCs w:val="22"/>
        </w:rPr>
        <w:t>v</w:t>
      </w:r>
      <w:r>
        <w:rPr>
          <w:rFonts w:ascii="Arial CE" w:hAnsi="Arial CE" w:cs="Arial"/>
          <w:szCs w:val="22"/>
        </w:rPr>
        <w:t> </w:t>
      </w:r>
      <w:r w:rsidRPr="002E610D">
        <w:rPr>
          <w:rFonts w:ascii="Arial CE" w:hAnsi="Arial CE" w:cs="Arial"/>
          <w:szCs w:val="22"/>
        </w:rPr>
        <w:t>následující</w:t>
      </w:r>
      <w:r>
        <w:rPr>
          <w:rFonts w:ascii="Arial CE" w:hAnsi="Arial CE" w:cs="Arial"/>
          <w:szCs w:val="22"/>
        </w:rPr>
        <w:t xml:space="preserve"> termínu jednání IK</w:t>
      </w:r>
      <w:r w:rsidRPr="002E610D">
        <w:rPr>
          <w:rFonts w:ascii="Arial CE" w:hAnsi="Arial CE" w:cs="Arial"/>
          <w:szCs w:val="22"/>
        </w:rPr>
        <w:t xml:space="preserve">. </w:t>
      </w:r>
      <w:r w:rsidR="00BB084D" w:rsidRPr="002E610D">
        <w:rPr>
          <w:rFonts w:ascii="Arial CE" w:hAnsi="Arial CE" w:cs="Arial"/>
          <w:szCs w:val="22"/>
        </w:rPr>
        <w:t xml:space="preserve">Jedná – </w:t>
      </w:r>
      <w:proofErr w:type="spellStart"/>
      <w:r w:rsidR="00BB084D" w:rsidRPr="002E610D">
        <w:rPr>
          <w:rFonts w:ascii="Arial CE" w:hAnsi="Arial CE" w:cs="Arial"/>
          <w:szCs w:val="22"/>
        </w:rPr>
        <w:t>li</w:t>
      </w:r>
      <w:proofErr w:type="spellEnd"/>
      <w:r w:rsidRPr="002E610D">
        <w:rPr>
          <w:rFonts w:ascii="Arial CE" w:hAnsi="Arial CE" w:cs="Arial"/>
          <w:szCs w:val="22"/>
        </w:rPr>
        <w:t xml:space="preserve"> se o požadavek objednatele neprojednaný na VV, budou dodatečné práce uhrazeny na základě uzavřeného dodatku ke smlouvě o dílo. </w:t>
      </w:r>
    </w:p>
    <w:p w14:paraId="645ECF14" w14:textId="77777777" w:rsidR="006F0C36" w:rsidRDefault="006F0C36" w:rsidP="006F0C36">
      <w:pPr>
        <w:widowControl w:val="0"/>
        <w:rPr>
          <w:rFonts w:ascii="Arial CE" w:hAnsi="Arial CE" w:cs="Arial"/>
          <w:b/>
          <w:szCs w:val="22"/>
        </w:rPr>
      </w:pPr>
    </w:p>
    <w:p w14:paraId="243B0B95" w14:textId="77777777" w:rsidR="006F0C36" w:rsidRDefault="006F0C36" w:rsidP="006F0C36">
      <w:pPr>
        <w:widowControl w:val="0"/>
        <w:rPr>
          <w:rFonts w:ascii="Arial CE" w:hAnsi="Arial CE" w:cs="Arial"/>
          <w:szCs w:val="22"/>
        </w:rPr>
      </w:pPr>
      <w:r w:rsidRPr="00824C23">
        <w:rPr>
          <w:rFonts w:ascii="Arial CE" w:hAnsi="Arial CE" w:cs="Arial"/>
          <w:szCs w:val="22"/>
        </w:rPr>
        <w:t>Kompletní</w:t>
      </w:r>
      <w:r w:rsidRPr="00824C23">
        <w:rPr>
          <w:rFonts w:ascii="Arial CE" w:hAnsi="Arial CE" w:cs="Arial"/>
          <w:color w:val="FF0000"/>
          <w:szCs w:val="22"/>
        </w:rPr>
        <w:t xml:space="preserve"> </w:t>
      </w:r>
      <w:r>
        <w:rPr>
          <w:rFonts w:ascii="Arial CE" w:hAnsi="Arial CE" w:cs="Arial"/>
          <w:szCs w:val="22"/>
        </w:rPr>
        <w:t xml:space="preserve">Studie </w:t>
      </w:r>
      <w:r w:rsidRPr="00824C23">
        <w:rPr>
          <w:rFonts w:ascii="Arial CE" w:hAnsi="Arial CE" w:cs="Arial"/>
          <w:szCs w:val="22"/>
        </w:rPr>
        <w:t xml:space="preserve">bude předána </w:t>
      </w:r>
      <w:r>
        <w:rPr>
          <w:rFonts w:ascii="Arial CE" w:hAnsi="Arial CE" w:cs="Arial"/>
          <w:szCs w:val="22"/>
        </w:rPr>
        <w:t>zástupci objednatele</w:t>
      </w:r>
      <w:r w:rsidRPr="00824C23">
        <w:rPr>
          <w:rFonts w:ascii="Arial CE" w:hAnsi="Arial CE" w:cs="Arial"/>
          <w:szCs w:val="22"/>
        </w:rPr>
        <w:t xml:space="preserve"> v počtu celkem </w:t>
      </w:r>
      <w:r>
        <w:rPr>
          <w:rFonts w:ascii="Arial CE" w:hAnsi="Arial CE" w:cs="Arial"/>
          <w:szCs w:val="22"/>
        </w:rPr>
        <w:t xml:space="preserve">3 </w:t>
      </w:r>
      <w:r w:rsidRPr="00A61E88">
        <w:rPr>
          <w:rFonts w:ascii="Arial CE" w:hAnsi="Arial CE" w:cs="Arial"/>
          <w:szCs w:val="22"/>
        </w:rPr>
        <w:t>x paré</w:t>
      </w:r>
      <w:r>
        <w:rPr>
          <w:rFonts w:ascii="Arial CE" w:hAnsi="Arial CE" w:cs="Arial"/>
          <w:szCs w:val="22"/>
        </w:rPr>
        <w:t xml:space="preserve"> tištěné + 2 </w:t>
      </w:r>
      <w:r w:rsidRPr="00824C23">
        <w:rPr>
          <w:rFonts w:ascii="Arial CE" w:hAnsi="Arial CE" w:cs="Arial"/>
          <w:szCs w:val="22"/>
        </w:rPr>
        <w:t>x na elektronickém nosiči dat</w:t>
      </w:r>
      <w:r>
        <w:rPr>
          <w:rFonts w:ascii="Arial CE" w:hAnsi="Arial CE" w:cs="Arial"/>
          <w:szCs w:val="22"/>
        </w:rPr>
        <w:t>.</w:t>
      </w:r>
      <w:r w:rsidRPr="00824C23">
        <w:rPr>
          <w:rFonts w:ascii="Arial CE" w:hAnsi="Arial CE" w:cs="Arial"/>
          <w:szCs w:val="22"/>
        </w:rPr>
        <w:t xml:space="preserve"> </w:t>
      </w:r>
    </w:p>
    <w:p w14:paraId="60E22A3B" w14:textId="77777777" w:rsidR="006F0C36" w:rsidRDefault="006F0C36" w:rsidP="009B13D4">
      <w:pPr>
        <w:autoSpaceDE w:val="0"/>
        <w:autoSpaceDN w:val="0"/>
        <w:adjustRightInd w:val="0"/>
        <w:rPr>
          <w:rFonts w:cs="Arial"/>
          <w:szCs w:val="22"/>
        </w:rPr>
      </w:pPr>
    </w:p>
    <w:p w14:paraId="2B0E3406" w14:textId="77777777" w:rsidR="006F0C36" w:rsidRDefault="006F0C36" w:rsidP="006F0C36">
      <w:pPr>
        <w:autoSpaceDE w:val="0"/>
        <w:autoSpaceDN w:val="0"/>
        <w:adjustRightInd w:val="0"/>
        <w:rPr>
          <w:rFonts w:ascii="Arial CE" w:hAnsi="Arial CE" w:cs="Arial"/>
          <w:szCs w:val="22"/>
        </w:rPr>
      </w:pPr>
      <w:r>
        <w:rPr>
          <w:rFonts w:ascii="Arial CE" w:hAnsi="Arial CE" w:cs="Arial"/>
          <w:szCs w:val="22"/>
        </w:rPr>
        <w:t>Zhotovitel</w:t>
      </w:r>
      <w:r w:rsidRPr="00BD09F3">
        <w:rPr>
          <w:rFonts w:ascii="Arial CE" w:hAnsi="Arial CE" w:cs="Arial"/>
          <w:szCs w:val="22"/>
        </w:rPr>
        <w:t xml:space="preserve"> odpovídá za to, že dílo bude provedeno v souladu s příslušnými platnými předpisy a technickými normami. </w:t>
      </w:r>
      <w:r>
        <w:rPr>
          <w:rFonts w:ascii="Arial CE" w:hAnsi="Arial CE" w:cs="Arial"/>
          <w:szCs w:val="22"/>
        </w:rPr>
        <w:t>Zhotovitel</w:t>
      </w:r>
      <w:r w:rsidRPr="00BD09F3">
        <w:rPr>
          <w:rFonts w:ascii="Arial CE" w:hAnsi="Arial CE" w:cs="Arial"/>
          <w:szCs w:val="22"/>
        </w:rPr>
        <w:t xml:space="preserve"> je zodpovědný za stanovení potřebného rozsahu průzkumných prací jako podkladu pro zpracování kvalitní </w:t>
      </w:r>
      <w:r>
        <w:rPr>
          <w:rFonts w:ascii="Arial CE" w:hAnsi="Arial CE" w:cs="Arial"/>
          <w:szCs w:val="22"/>
        </w:rPr>
        <w:t>Studie</w:t>
      </w:r>
      <w:r w:rsidRPr="00BD09F3">
        <w:rPr>
          <w:rFonts w:ascii="Arial CE" w:hAnsi="Arial CE" w:cs="Arial"/>
          <w:szCs w:val="22"/>
        </w:rPr>
        <w:t xml:space="preserve">. Pokud není ve smlouvě stanoveno jinak, </w:t>
      </w:r>
      <w:r>
        <w:rPr>
          <w:rFonts w:ascii="Arial CE" w:hAnsi="Arial CE" w:cs="Arial"/>
          <w:szCs w:val="22"/>
        </w:rPr>
        <w:t>zhotovitel</w:t>
      </w:r>
      <w:r w:rsidRPr="00BD09F3">
        <w:rPr>
          <w:rFonts w:ascii="Arial CE" w:hAnsi="Arial CE" w:cs="Arial"/>
          <w:szCs w:val="22"/>
        </w:rPr>
        <w:t xml:space="preserve"> tyto průzkumné práce zajistí. </w:t>
      </w:r>
    </w:p>
    <w:p w14:paraId="5AEE97F4" w14:textId="77777777" w:rsidR="006F0C36" w:rsidRDefault="006F0C36" w:rsidP="006F0C36">
      <w:pPr>
        <w:widowControl w:val="0"/>
        <w:rPr>
          <w:rFonts w:ascii="Arial CE" w:hAnsi="Arial CE" w:cs="Arial"/>
          <w:szCs w:val="22"/>
        </w:rPr>
      </w:pPr>
    </w:p>
    <w:p w14:paraId="0E485A50" w14:textId="77777777" w:rsidR="006F0C36" w:rsidRPr="00BD09F3" w:rsidRDefault="006F0C36" w:rsidP="006F0C36">
      <w:pPr>
        <w:widowControl w:val="0"/>
        <w:rPr>
          <w:rFonts w:ascii="Arial CE" w:hAnsi="Arial CE" w:cs="Arial"/>
          <w:szCs w:val="22"/>
        </w:rPr>
      </w:pPr>
      <w:r w:rsidRPr="00BD09F3">
        <w:rPr>
          <w:rFonts w:ascii="Arial CE" w:hAnsi="Arial CE" w:cs="Arial"/>
          <w:szCs w:val="22"/>
        </w:rPr>
        <w:t>Dílo bude označeno otiskem autorizačního razítka a vlastnoručním podpisem autorizované osoby v příslušném oboru či specializaci.</w:t>
      </w:r>
    </w:p>
    <w:p w14:paraId="08BD6D68" w14:textId="77777777" w:rsidR="006F0C36" w:rsidRDefault="006F0C36" w:rsidP="006F0C36">
      <w:pPr>
        <w:widowControl w:val="0"/>
        <w:rPr>
          <w:rFonts w:ascii="Arial CE" w:hAnsi="Arial CE" w:cs="Arial"/>
          <w:szCs w:val="22"/>
        </w:rPr>
      </w:pPr>
    </w:p>
    <w:p w14:paraId="661AE70D" w14:textId="3A650935" w:rsidR="006F0C36" w:rsidRDefault="006F0C36" w:rsidP="006F0C36">
      <w:pPr>
        <w:widowControl w:val="0"/>
        <w:rPr>
          <w:rFonts w:ascii="Arial CE" w:hAnsi="Arial CE" w:cs="Arial"/>
          <w:szCs w:val="22"/>
        </w:rPr>
      </w:pPr>
      <w:r>
        <w:rPr>
          <w:rFonts w:ascii="Arial CE" w:hAnsi="Arial CE" w:cs="Arial"/>
          <w:szCs w:val="22"/>
        </w:rPr>
        <w:t>Zhotovitel</w:t>
      </w:r>
      <w:r w:rsidRPr="001D7A19">
        <w:rPr>
          <w:rFonts w:ascii="Arial CE" w:hAnsi="Arial CE" w:cs="Arial"/>
          <w:szCs w:val="22"/>
        </w:rPr>
        <w:t xml:space="preserve"> prohlašuje, že si pečlivě prostudoval veškeré zadávací podklady a že k tomu, aby mohlo být dílo řádně provedeno podle ustanovení této smlouvy, není třeba žádných změn nebo úprav zadání.</w:t>
      </w:r>
      <w:r>
        <w:rPr>
          <w:rFonts w:ascii="Arial CE" w:hAnsi="Arial CE" w:cs="Arial"/>
          <w:szCs w:val="22"/>
        </w:rPr>
        <w:t xml:space="preserve"> </w:t>
      </w:r>
      <w:r w:rsidRPr="001D7A19">
        <w:rPr>
          <w:rFonts w:ascii="Arial CE" w:hAnsi="Arial CE" w:cs="Arial"/>
          <w:szCs w:val="22"/>
        </w:rPr>
        <w:t xml:space="preserve">Na vyžádání objednatele </w:t>
      </w:r>
      <w:r>
        <w:rPr>
          <w:rFonts w:ascii="Arial CE" w:hAnsi="Arial CE" w:cs="Arial"/>
          <w:szCs w:val="22"/>
        </w:rPr>
        <w:t>zhotovitel</w:t>
      </w:r>
      <w:r w:rsidRPr="001D7A19">
        <w:rPr>
          <w:rFonts w:ascii="Arial CE" w:hAnsi="Arial CE" w:cs="Arial"/>
          <w:szCs w:val="22"/>
        </w:rPr>
        <w:t xml:space="preserve"> dodá další vyhotovení </w:t>
      </w:r>
      <w:r>
        <w:rPr>
          <w:rFonts w:ascii="Arial CE" w:hAnsi="Arial CE" w:cs="Arial"/>
          <w:szCs w:val="22"/>
        </w:rPr>
        <w:t>Studie</w:t>
      </w:r>
      <w:r w:rsidRPr="001D7A19">
        <w:rPr>
          <w:rFonts w:ascii="Arial CE" w:hAnsi="Arial CE" w:cs="Arial"/>
          <w:szCs w:val="22"/>
        </w:rPr>
        <w:t xml:space="preserve"> v požadovaném počtu za zvláštní úhradu.</w:t>
      </w:r>
      <w:r>
        <w:rPr>
          <w:rFonts w:ascii="Arial CE" w:hAnsi="Arial CE" w:cs="Arial"/>
          <w:szCs w:val="22"/>
        </w:rPr>
        <w:t xml:space="preserve"> </w:t>
      </w:r>
      <w:r w:rsidRPr="000B0813">
        <w:rPr>
          <w:rFonts w:ascii="Arial CE" w:hAnsi="Arial CE" w:cs="Arial"/>
          <w:szCs w:val="22"/>
        </w:rPr>
        <w:t>Objednatel se zavazuje řádně provedené dílo podle ustanovení této smlouvy převzít a zaplatit za dílo dohodnutou cenu.</w:t>
      </w:r>
    </w:p>
    <w:p w14:paraId="511F0E4B" w14:textId="77777777" w:rsidR="00FF6BD7" w:rsidRDefault="00FF6BD7" w:rsidP="006F0C36">
      <w:pPr>
        <w:widowControl w:val="0"/>
        <w:rPr>
          <w:rFonts w:ascii="Arial CE" w:hAnsi="Arial CE" w:cs="Arial"/>
          <w:szCs w:val="22"/>
        </w:rPr>
      </w:pPr>
    </w:p>
    <w:p w14:paraId="61F7C7A8" w14:textId="77777777" w:rsidR="00653F71" w:rsidRDefault="00653F71" w:rsidP="00653F71">
      <w:pPr>
        <w:autoSpaceDE w:val="0"/>
        <w:autoSpaceDN w:val="0"/>
        <w:adjustRightInd w:val="0"/>
        <w:rPr>
          <w:rFonts w:cs="Arial"/>
          <w:szCs w:val="22"/>
        </w:rPr>
      </w:pPr>
    </w:p>
    <w:p w14:paraId="79B35E01" w14:textId="77777777" w:rsidR="00680069" w:rsidRPr="00D72B6A" w:rsidRDefault="00680069" w:rsidP="00680069">
      <w:pPr>
        <w:pStyle w:val="Zkladntext"/>
        <w:spacing w:before="120"/>
        <w:jc w:val="center"/>
        <w:textAlignment w:val="baseline"/>
        <w:outlineLvl w:val="0"/>
        <w:rPr>
          <w:rFonts w:ascii="Arial CE" w:hAnsi="Arial CE"/>
          <w:b/>
          <w:color w:val="000000"/>
        </w:rPr>
      </w:pPr>
      <w:r w:rsidRPr="00D72B6A">
        <w:rPr>
          <w:rFonts w:ascii="Arial CE" w:hAnsi="Arial CE"/>
          <w:b/>
          <w:color w:val="000000"/>
        </w:rPr>
        <w:t xml:space="preserve">Čl. III. TERMÍNY PLNĚNÍ </w:t>
      </w:r>
    </w:p>
    <w:p w14:paraId="712A54BB" w14:textId="77777777" w:rsidR="00A075C1" w:rsidRPr="00B1004E" w:rsidRDefault="00A075C1" w:rsidP="00AD70F8">
      <w:pPr>
        <w:rPr>
          <w:rFonts w:cs="Arial"/>
          <w:szCs w:val="22"/>
        </w:rPr>
      </w:pPr>
    </w:p>
    <w:p w14:paraId="71EB7E72" w14:textId="77777777" w:rsidR="00E47110" w:rsidRPr="00520BF9" w:rsidRDefault="00E47110" w:rsidP="00E47110">
      <w:pPr>
        <w:tabs>
          <w:tab w:val="left" w:pos="426"/>
        </w:tabs>
        <w:autoSpaceDE w:val="0"/>
        <w:autoSpaceDN w:val="0"/>
        <w:adjustRightInd w:val="0"/>
        <w:ind w:left="426" w:hanging="426"/>
        <w:rPr>
          <w:b/>
          <w:color w:val="000000"/>
        </w:rPr>
      </w:pPr>
      <w:r w:rsidRPr="00276611">
        <w:rPr>
          <w:color w:val="000000"/>
        </w:rPr>
        <w:t>Zhotovitel se zavazuje provést části díla v následujících termínech:</w:t>
      </w:r>
    </w:p>
    <w:p w14:paraId="725EBFD1" w14:textId="77777777" w:rsidR="00E47110" w:rsidRPr="00276611" w:rsidRDefault="00E47110" w:rsidP="00E47110">
      <w:pPr>
        <w:pStyle w:val="Odstavecseseznamem"/>
        <w:numPr>
          <w:ilvl w:val="0"/>
          <w:numId w:val="17"/>
        </w:numPr>
        <w:autoSpaceDE w:val="0"/>
        <w:autoSpaceDN w:val="0"/>
        <w:adjustRightInd w:val="0"/>
        <w:ind w:left="709" w:hanging="709"/>
        <w:contextualSpacing w:val="0"/>
        <w:rPr>
          <w:color w:val="000000"/>
        </w:rPr>
      </w:pPr>
      <w:r w:rsidRPr="00276611">
        <w:rPr>
          <w:color w:val="000000"/>
        </w:rPr>
        <w:t>zahájení prací na předmětu plnění:</w:t>
      </w:r>
    </w:p>
    <w:p w14:paraId="37F19E0D" w14:textId="1676401A" w:rsidR="00E47110" w:rsidRPr="00276611" w:rsidRDefault="00E47110" w:rsidP="00E47110">
      <w:pPr>
        <w:autoSpaceDE w:val="0"/>
        <w:autoSpaceDN w:val="0"/>
        <w:adjustRightInd w:val="0"/>
        <w:ind w:left="709" w:hanging="1"/>
        <w:rPr>
          <w:b/>
          <w:color w:val="000000"/>
        </w:rPr>
      </w:pPr>
      <w:r w:rsidRPr="00276611">
        <w:rPr>
          <w:b/>
          <w:color w:val="000000"/>
        </w:rPr>
        <w:t xml:space="preserve">bez zbytečného odkladu, </w:t>
      </w:r>
      <w:r w:rsidRPr="00850029">
        <w:rPr>
          <w:rFonts w:cs="Arial"/>
          <w:b/>
          <w:szCs w:val="22"/>
        </w:rPr>
        <w:t xml:space="preserve">nejpozději však do 10 týdnů </w:t>
      </w:r>
      <w:r w:rsidRPr="00276611">
        <w:rPr>
          <w:b/>
          <w:color w:val="000000"/>
        </w:rPr>
        <w:t>po nabytí účinnosti smlouvy</w:t>
      </w:r>
    </w:p>
    <w:p w14:paraId="4B492C91" w14:textId="77777777" w:rsidR="00E47110" w:rsidRPr="00850029" w:rsidRDefault="00E47110" w:rsidP="00E47110">
      <w:pPr>
        <w:autoSpaceDE w:val="0"/>
        <w:autoSpaceDN w:val="0"/>
        <w:adjustRightInd w:val="0"/>
        <w:ind w:left="709" w:hanging="1"/>
        <w:rPr>
          <w:rFonts w:cs="Arial"/>
          <w:b/>
          <w:color w:val="000000"/>
          <w:szCs w:val="22"/>
        </w:rPr>
      </w:pPr>
    </w:p>
    <w:p w14:paraId="513F9A54" w14:textId="1F2EF090" w:rsidR="00E47110" w:rsidRPr="00412211" w:rsidRDefault="00E47110" w:rsidP="00E47110">
      <w:pPr>
        <w:pStyle w:val="Odstavecseseznamem"/>
        <w:numPr>
          <w:ilvl w:val="0"/>
          <w:numId w:val="17"/>
        </w:numPr>
        <w:autoSpaceDE w:val="0"/>
        <w:autoSpaceDN w:val="0"/>
        <w:adjustRightInd w:val="0"/>
        <w:ind w:left="709" w:hanging="709"/>
        <w:contextualSpacing w:val="0"/>
        <w:rPr>
          <w:rFonts w:cs="Arial"/>
          <w:color w:val="000000"/>
          <w:szCs w:val="22"/>
        </w:rPr>
      </w:pPr>
      <w:r>
        <w:rPr>
          <w:rFonts w:cs="Arial"/>
          <w:color w:val="000000"/>
          <w:szCs w:val="22"/>
        </w:rPr>
        <w:t>d</w:t>
      </w:r>
      <w:r w:rsidRPr="00E505F9">
        <w:rPr>
          <w:rFonts w:cs="Arial"/>
          <w:color w:val="000000"/>
          <w:szCs w:val="22"/>
        </w:rPr>
        <w:t xml:space="preserve">ílčí </w:t>
      </w:r>
      <w:r w:rsidR="006C5B9F" w:rsidRPr="00E505F9">
        <w:rPr>
          <w:rFonts w:cs="Arial"/>
          <w:color w:val="000000"/>
          <w:szCs w:val="22"/>
        </w:rPr>
        <w:t>termín – předání</w:t>
      </w:r>
      <w:r w:rsidRPr="00E505F9">
        <w:rPr>
          <w:rFonts w:cs="Arial"/>
          <w:color w:val="000000"/>
          <w:szCs w:val="22"/>
        </w:rPr>
        <w:t xml:space="preserve"> kompletní </w:t>
      </w:r>
      <w:r>
        <w:rPr>
          <w:rFonts w:cs="Arial"/>
          <w:color w:val="000000"/>
          <w:szCs w:val="22"/>
        </w:rPr>
        <w:t xml:space="preserve">SP </w:t>
      </w:r>
      <w:r w:rsidRPr="00E505F9">
        <w:rPr>
          <w:rFonts w:cs="Arial"/>
          <w:color w:val="000000"/>
          <w:szCs w:val="22"/>
        </w:rPr>
        <w:t>(2 x tištěné + 1 x elektronicky) po projednání na ZVV</w:t>
      </w:r>
      <w:r w:rsidR="00BB084D">
        <w:rPr>
          <w:rFonts w:cs="Arial"/>
          <w:color w:val="000000"/>
          <w:szCs w:val="22"/>
        </w:rPr>
        <w:t>:</w:t>
      </w:r>
      <w:r w:rsidR="00520BF9">
        <w:rPr>
          <w:rFonts w:cs="Arial"/>
          <w:color w:val="000000"/>
          <w:szCs w:val="22"/>
        </w:rPr>
        <w:tab/>
      </w:r>
      <w:r w:rsidR="00520BF9">
        <w:rPr>
          <w:rFonts w:cs="Arial"/>
          <w:color w:val="000000"/>
          <w:szCs w:val="22"/>
        </w:rPr>
        <w:tab/>
      </w:r>
      <w:r w:rsidR="00520BF9">
        <w:rPr>
          <w:rFonts w:cs="Arial"/>
          <w:color w:val="000000"/>
          <w:szCs w:val="22"/>
        </w:rPr>
        <w:tab/>
      </w:r>
      <w:r w:rsidR="00520BF9">
        <w:rPr>
          <w:rFonts w:cs="Arial"/>
          <w:color w:val="000000"/>
          <w:szCs w:val="22"/>
        </w:rPr>
        <w:tab/>
      </w:r>
      <w:r w:rsidR="00520BF9">
        <w:rPr>
          <w:rFonts w:cs="Arial"/>
          <w:color w:val="000000"/>
          <w:szCs w:val="22"/>
        </w:rPr>
        <w:tab/>
      </w:r>
      <w:r w:rsidR="00520BF9">
        <w:rPr>
          <w:rFonts w:cs="Arial"/>
          <w:color w:val="000000"/>
          <w:szCs w:val="22"/>
        </w:rPr>
        <w:tab/>
      </w:r>
      <w:r w:rsidR="00520BF9">
        <w:rPr>
          <w:rFonts w:cs="Arial"/>
          <w:color w:val="000000"/>
          <w:szCs w:val="22"/>
        </w:rPr>
        <w:tab/>
      </w:r>
      <w:r w:rsidR="00520BF9">
        <w:rPr>
          <w:rFonts w:cs="Arial"/>
          <w:color w:val="000000"/>
          <w:szCs w:val="22"/>
        </w:rPr>
        <w:tab/>
      </w:r>
      <w:r w:rsidR="00520BF9">
        <w:rPr>
          <w:rFonts w:cs="Arial"/>
          <w:color w:val="000000"/>
          <w:szCs w:val="22"/>
        </w:rPr>
        <w:tab/>
      </w:r>
      <w:r w:rsidR="00520BF9" w:rsidRPr="00E925D9">
        <w:rPr>
          <w:rFonts w:cs="Arial"/>
          <w:b/>
          <w:color w:val="000000"/>
          <w:szCs w:val="22"/>
        </w:rPr>
        <w:t>30.06.2024</w:t>
      </w:r>
    </w:p>
    <w:p w14:paraId="101078B0" w14:textId="77777777" w:rsidR="00E47110" w:rsidRPr="00850029" w:rsidRDefault="00E47110" w:rsidP="00E47110">
      <w:pPr>
        <w:autoSpaceDE w:val="0"/>
        <w:autoSpaceDN w:val="0"/>
        <w:adjustRightInd w:val="0"/>
        <w:rPr>
          <w:rFonts w:cs="Arial"/>
          <w:color w:val="000000"/>
          <w:szCs w:val="22"/>
        </w:rPr>
      </w:pPr>
    </w:p>
    <w:p w14:paraId="62F2A831" w14:textId="1694B3AA" w:rsidR="00E47110" w:rsidRPr="00955477" w:rsidRDefault="00E47110" w:rsidP="00E47110">
      <w:pPr>
        <w:pStyle w:val="Odstavecseseznamem"/>
        <w:numPr>
          <w:ilvl w:val="0"/>
          <w:numId w:val="17"/>
        </w:numPr>
        <w:autoSpaceDE w:val="0"/>
        <w:autoSpaceDN w:val="0"/>
        <w:adjustRightInd w:val="0"/>
        <w:ind w:left="709" w:hanging="709"/>
        <w:contextualSpacing w:val="0"/>
        <w:rPr>
          <w:rFonts w:cs="Arial"/>
          <w:color w:val="000000"/>
          <w:szCs w:val="22"/>
        </w:rPr>
      </w:pPr>
      <w:r w:rsidRPr="00A0187E">
        <w:rPr>
          <w:rFonts w:cs="Arial"/>
          <w:color w:val="000000"/>
          <w:szCs w:val="22"/>
        </w:rPr>
        <w:t xml:space="preserve">předání a převzetí </w:t>
      </w:r>
      <w:r w:rsidRPr="00A0187E">
        <w:rPr>
          <w:rFonts w:cs="Arial"/>
          <w:b/>
          <w:color w:val="000000"/>
          <w:szCs w:val="22"/>
        </w:rPr>
        <w:t>kompletní</w:t>
      </w:r>
      <w:r w:rsidRPr="00A0187E">
        <w:rPr>
          <w:rFonts w:cs="Arial"/>
          <w:color w:val="000000"/>
          <w:szCs w:val="22"/>
        </w:rPr>
        <w:t xml:space="preserve"> </w:t>
      </w:r>
      <w:r>
        <w:rPr>
          <w:rFonts w:cs="Arial"/>
          <w:color w:val="000000"/>
          <w:szCs w:val="22"/>
        </w:rPr>
        <w:t xml:space="preserve">SP </w:t>
      </w:r>
      <w:r w:rsidRPr="00A0187E">
        <w:rPr>
          <w:rFonts w:cs="Arial"/>
          <w:color w:val="000000"/>
          <w:szCs w:val="22"/>
        </w:rPr>
        <w:t>(</w:t>
      </w:r>
      <w:r w:rsidR="00DA63F7">
        <w:rPr>
          <w:rFonts w:cs="Arial"/>
          <w:color w:val="000000"/>
          <w:szCs w:val="22"/>
        </w:rPr>
        <w:t>1</w:t>
      </w:r>
      <w:r w:rsidRPr="00A0187E">
        <w:rPr>
          <w:rFonts w:cs="Arial"/>
          <w:color w:val="000000"/>
          <w:szCs w:val="22"/>
        </w:rPr>
        <w:t xml:space="preserve"> x tištěné + </w:t>
      </w:r>
      <w:r w:rsidR="00DA63F7">
        <w:rPr>
          <w:rFonts w:cs="Arial"/>
          <w:color w:val="000000"/>
          <w:szCs w:val="22"/>
        </w:rPr>
        <w:t>1</w:t>
      </w:r>
      <w:r w:rsidRPr="00A0187E">
        <w:rPr>
          <w:rFonts w:cs="Arial"/>
          <w:color w:val="000000"/>
          <w:szCs w:val="22"/>
        </w:rPr>
        <w:t xml:space="preserve"> x elektronicky)</w:t>
      </w:r>
      <w:r>
        <w:rPr>
          <w:rFonts w:cs="Arial"/>
          <w:color w:val="000000"/>
          <w:szCs w:val="22"/>
        </w:rPr>
        <w:t xml:space="preserve"> </w:t>
      </w:r>
      <w:r w:rsidRPr="00955477">
        <w:rPr>
          <w:rFonts w:cs="Arial"/>
          <w:color w:val="000000"/>
          <w:szCs w:val="22"/>
        </w:rPr>
        <w:t>po schválení v investiční komisi (dále jen IK PŘ</w:t>
      </w:r>
      <w:r w:rsidR="006C5B9F" w:rsidRPr="00955477">
        <w:rPr>
          <w:rFonts w:cs="Arial"/>
          <w:color w:val="000000"/>
          <w:szCs w:val="22"/>
        </w:rPr>
        <w:t xml:space="preserve">): </w:t>
      </w:r>
      <w:r w:rsidR="006C5B9F">
        <w:rPr>
          <w:rFonts w:cs="Arial"/>
          <w:color w:val="000000"/>
          <w:szCs w:val="22"/>
        </w:rPr>
        <w:t>14</w:t>
      </w:r>
      <w:r w:rsidRPr="00955477">
        <w:rPr>
          <w:rFonts w:cs="Arial"/>
          <w:b/>
        </w:rPr>
        <w:t xml:space="preserve"> dní po schválení v investiční komisi</w:t>
      </w:r>
    </w:p>
    <w:p w14:paraId="122B38BE" w14:textId="77777777" w:rsidR="00E47110" w:rsidRPr="00276611" w:rsidRDefault="00E47110" w:rsidP="00E47110">
      <w:pPr>
        <w:autoSpaceDE w:val="0"/>
        <w:autoSpaceDN w:val="0"/>
        <w:adjustRightInd w:val="0"/>
        <w:ind w:left="2145" w:hanging="1436"/>
        <w:rPr>
          <w:color w:val="000000"/>
        </w:rPr>
      </w:pPr>
    </w:p>
    <w:p w14:paraId="1F2C9BCE" w14:textId="2F743D7F" w:rsidR="00E47110" w:rsidRDefault="00E47110" w:rsidP="00E47110">
      <w:pPr>
        <w:autoSpaceDE w:val="0"/>
        <w:autoSpaceDN w:val="0"/>
        <w:adjustRightInd w:val="0"/>
        <w:rPr>
          <w:rFonts w:cs="Arial"/>
          <w:color w:val="000000"/>
          <w:szCs w:val="22"/>
        </w:rPr>
      </w:pPr>
      <w:r w:rsidRPr="00850029">
        <w:rPr>
          <w:rFonts w:cs="Arial"/>
          <w:b/>
          <w:color w:val="000000"/>
          <w:szCs w:val="22"/>
        </w:rPr>
        <w:t>Místem plnění</w:t>
      </w:r>
      <w:r w:rsidRPr="00850029">
        <w:rPr>
          <w:rFonts w:cs="Arial"/>
          <w:color w:val="000000"/>
          <w:szCs w:val="22"/>
        </w:rPr>
        <w:t xml:space="preserve"> je Povodí Ohře, státní podnik, se sídlem Bezručova 4219, 430 03 Chomutov odbor IN</w:t>
      </w:r>
      <w:r>
        <w:rPr>
          <w:rFonts w:cs="Arial"/>
          <w:color w:val="000000"/>
          <w:szCs w:val="22"/>
        </w:rPr>
        <w:t>Ž</w:t>
      </w:r>
      <w:r w:rsidRPr="00850029">
        <w:rPr>
          <w:rFonts w:cs="Arial"/>
          <w:color w:val="000000"/>
          <w:szCs w:val="22"/>
        </w:rPr>
        <w:t>.</w:t>
      </w:r>
    </w:p>
    <w:p w14:paraId="1967FA58" w14:textId="77777777" w:rsidR="00FF6BD7" w:rsidRPr="00276611" w:rsidRDefault="00FF6BD7" w:rsidP="00E47110">
      <w:pPr>
        <w:autoSpaceDE w:val="0"/>
        <w:autoSpaceDN w:val="0"/>
        <w:adjustRightInd w:val="0"/>
        <w:rPr>
          <w:rFonts w:ascii="Arial CE" w:hAnsi="Arial CE" w:cs="Arial"/>
          <w:b/>
          <w:szCs w:val="22"/>
        </w:rPr>
      </w:pPr>
    </w:p>
    <w:p w14:paraId="435DCC50" w14:textId="77777777" w:rsidR="00F34A8E" w:rsidRDefault="00F34A8E" w:rsidP="003472AC">
      <w:pPr>
        <w:ind w:left="426"/>
        <w:rPr>
          <w:rFonts w:cs="Arial"/>
          <w:color w:val="000000"/>
          <w:szCs w:val="22"/>
        </w:rPr>
      </w:pPr>
    </w:p>
    <w:p w14:paraId="0073F2AE" w14:textId="77777777" w:rsidR="009D1968" w:rsidRPr="00D72B6A" w:rsidRDefault="009D1968" w:rsidP="009D1968">
      <w:pPr>
        <w:pStyle w:val="Zkladntext"/>
        <w:spacing w:before="120"/>
        <w:jc w:val="center"/>
        <w:textAlignment w:val="baseline"/>
        <w:outlineLvl w:val="0"/>
        <w:rPr>
          <w:rFonts w:ascii="Arial CE" w:hAnsi="Arial CE"/>
          <w:b/>
          <w:color w:val="0070C0"/>
        </w:rPr>
      </w:pPr>
      <w:r w:rsidRPr="00D72B6A">
        <w:rPr>
          <w:rFonts w:ascii="Arial CE" w:hAnsi="Arial CE"/>
          <w:b/>
          <w:color w:val="000000"/>
        </w:rPr>
        <w:t xml:space="preserve">Čl. IV. CENA </w:t>
      </w:r>
    </w:p>
    <w:p w14:paraId="7B31B9F9" w14:textId="77777777" w:rsidR="009D1968" w:rsidRDefault="009D1968" w:rsidP="009D1968">
      <w:pPr>
        <w:rPr>
          <w:rFonts w:cs="Arial"/>
          <w:szCs w:val="22"/>
        </w:rPr>
      </w:pPr>
    </w:p>
    <w:p w14:paraId="3DB89193" w14:textId="425CD7C5" w:rsidR="009D1181" w:rsidRPr="009D1181" w:rsidRDefault="009D1181" w:rsidP="009D1181">
      <w:pPr>
        <w:rPr>
          <w:rFonts w:ascii="Arial CE" w:hAnsi="Arial CE" w:cs="Arial"/>
          <w:b/>
          <w:color w:val="000000"/>
          <w:szCs w:val="22"/>
        </w:rPr>
      </w:pPr>
      <w:r w:rsidRPr="009D1181">
        <w:rPr>
          <w:rFonts w:ascii="Arial CE" w:hAnsi="Arial CE" w:cs="Arial"/>
          <w:b/>
          <w:szCs w:val="22"/>
        </w:rPr>
        <w:t xml:space="preserve">Cena díla </w:t>
      </w:r>
      <w:r w:rsidRPr="009D1181">
        <w:rPr>
          <w:rFonts w:ascii="Arial CE" w:hAnsi="Arial CE" w:cs="Arial"/>
          <w:color w:val="000000"/>
          <w:szCs w:val="22"/>
        </w:rPr>
        <w:t>zahrnuje veškeré náklady zhotovitele související s</w:t>
      </w:r>
      <w:r w:rsidR="00A148F8">
        <w:rPr>
          <w:rFonts w:ascii="Arial CE" w:hAnsi="Arial CE" w:cs="Arial"/>
          <w:color w:val="000000"/>
          <w:szCs w:val="22"/>
        </w:rPr>
        <w:t> </w:t>
      </w:r>
      <w:r w:rsidRPr="009D1181">
        <w:rPr>
          <w:rFonts w:ascii="Arial CE" w:hAnsi="Arial CE" w:cs="Arial"/>
          <w:color w:val="000000"/>
          <w:szCs w:val="22"/>
        </w:rPr>
        <w:t xml:space="preserve">realizací díla a činí </w:t>
      </w:r>
      <w:r w:rsidRPr="009D1181">
        <w:rPr>
          <w:rFonts w:ascii="Arial CE" w:hAnsi="Arial CE" w:cs="Arial"/>
          <w:b/>
          <w:color w:val="000000"/>
          <w:szCs w:val="22"/>
        </w:rPr>
        <w:t xml:space="preserve">celkem: </w:t>
      </w:r>
    </w:p>
    <w:p w14:paraId="6CB58D0A" w14:textId="4B1DB1A6" w:rsidR="009D1181" w:rsidRPr="009D1181" w:rsidRDefault="009D1181" w:rsidP="009D1181">
      <w:pPr>
        <w:rPr>
          <w:rFonts w:ascii="Arial CE" w:hAnsi="Arial CE" w:cs="Arial"/>
          <w:szCs w:val="22"/>
        </w:rPr>
      </w:pP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00520BF9">
        <w:rPr>
          <w:rFonts w:ascii="Arial CE" w:hAnsi="Arial CE" w:cs="Arial"/>
          <w:b/>
          <w:szCs w:val="22"/>
        </w:rPr>
        <w:t xml:space="preserve">454 600,- </w:t>
      </w:r>
      <w:r w:rsidRPr="001F1AF6">
        <w:rPr>
          <w:rFonts w:ascii="Arial CE" w:hAnsi="Arial CE" w:cs="Arial"/>
          <w:b/>
          <w:szCs w:val="22"/>
        </w:rPr>
        <w:t xml:space="preserve">Kč </w:t>
      </w:r>
    </w:p>
    <w:p w14:paraId="0BF0B445" w14:textId="77777777" w:rsidR="009D1181" w:rsidRPr="009D1181" w:rsidRDefault="009D1181" w:rsidP="009D1181">
      <w:pPr>
        <w:ind w:left="426"/>
        <w:rPr>
          <w:rFonts w:ascii="Arial CE" w:hAnsi="Arial CE" w:cs="Arial"/>
          <w:szCs w:val="22"/>
        </w:rPr>
      </w:pPr>
    </w:p>
    <w:p w14:paraId="2C406374" w14:textId="3630CD3C" w:rsidR="009D1181" w:rsidRPr="009D1181" w:rsidRDefault="009D1181" w:rsidP="009D1181">
      <w:pPr>
        <w:spacing w:after="120"/>
      </w:pPr>
      <w:r w:rsidRPr="009D1181">
        <w:rPr>
          <w:rFonts w:ascii="Arial CE" w:hAnsi="Arial CE" w:cs="Arial"/>
          <w:szCs w:val="22"/>
        </w:rPr>
        <w:t>Výše ceny díla může být změněna jen písemnou dohodou objednatele a zhotovitele formou dodatku ke smlouvě o dílo, a to pouze a jen v</w:t>
      </w:r>
      <w:r w:rsidR="00A148F8">
        <w:rPr>
          <w:rFonts w:ascii="Arial CE" w:hAnsi="Arial CE" w:cs="Arial"/>
          <w:szCs w:val="22"/>
        </w:rPr>
        <w:t> </w:t>
      </w:r>
      <w:r w:rsidRPr="009D1181">
        <w:rPr>
          <w:rFonts w:ascii="Arial CE" w:hAnsi="Arial CE" w:cs="Arial"/>
          <w:szCs w:val="22"/>
        </w:rPr>
        <w:t>důsledku mimořádných nepředvídatelných okolností, které se vyskytly v</w:t>
      </w:r>
      <w:r w:rsidR="00A148F8">
        <w:rPr>
          <w:rFonts w:ascii="Arial CE" w:hAnsi="Arial CE" w:cs="Arial"/>
          <w:szCs w:val="22"/>
        </w:rPr>
        <w:t> </w:t>
      </w:r>
      <w:r w:rsidRPr="009D1181">
        <w:rPr>
          <w:rFonts w:ascii="Arial CE" w:hAnsi="Arial CE" w:cs="Arial"/>
          <w:szCs w:val="22"/>
        </w:rPr>
        <w:t>průběhu provádění prací na díle.</w:t>
      </w:r>
      <w:r w:rsidRPr="009D1181">
        <w:t xml:space="preserve"> </w:t>
      </w:r>
    </w:p>
    <w:p w14:paraId="75F675A3" w14:textId="5F00D322" w:rsidR="00BB084D" w:rsidRDefault="009D1181" w:rsidP="009D1181">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r w:rsidR="006C5B9F">
        <w:rPr>
          <w:rFonts w:ascii="Arial CE" w:hAnsi="Arial CE" w:cs="Arial"/>
          <w:szCs w:val="22"/>
        </w:rPr>
        <w:t>.</w:t>
      </w:r>
    </w:p>
    <w:p w14:paraId="61FD451B" w14:textId="4C50F945" w:rsidR="00BB084D" w:rsidRDefault="00BB084D" w:rsidP="009D1181">
      <w:pPr>
        <w:rPr>
          <w:rFonts w:ascii="Arial CE" w:hAnsi="Arial CE" w:cs="Arial"/>
          <w:szCs w:val="22"/>
        </w:rPr>
      </w:pPr>
    </w:p>
    <w:p w14:paraId="0A15E970" w14:textId="05A93579" w:rsidR="00FF6BD7" w:rsidRDefault="00FF6BD7" w:rsidP="00F12A42">
      <w:pPr>
        <w:rPr>
          <w:rFonts w:cs="Arial"/>
          <w:szCs w:val="22"/>
        </w:rPr>
      </w:pPr>
    </w:p>
    <w:p w14:paraId="477516E2" w14:textId="71FBB138" w:rsidR="00FF6BD7" w:rsidRDefault="00FF6BD7" w:rsidP="00F12A42">
      <w:pPr>
        <w:rPr>
          <w:rFonts w:cs="Arial"/>
          <w:szCs w:val="22"/>
        </w:rPr>
      </w:pPr>
    </w:p>
    <w:p w14:paraId="5FCA985E" w14:textId="7A44450E" w:rsidR="00FF6BD7" w:rsidRDefault="00FF6BD7" w:rsidP="00F12A42">
      <w:pPr>
        <w:rPr>
          <w:rFonts w:cs="Arial"/>
          <w:szCs w:val="22"/>
        </w:rPr>
      </w:pPr>
    </w:p>
    <w:p w14:paraId="281A3468" w14:textId="77777777" w:rsidR="00FF6BD7" w:rsidRDefault="00FF6BD7" w:rsidP="00F12A42">
      <w:pPr>
        <w:rPr>
          <w:rFonts w:cs="Arial"/>
          <w:szCs w:val="22"/>
        </w:rPr>
      </w:pPr>
    </w:p>
    <w:p w14:paraId="774BF890" w14:textId="77777777" w:rsidR="009D1968" w:rsidRPr="00D72B6A" w:rsidRDefault="009D1968" w:rsidP="00744967">
      <w:pPr>
        <w:pStyle w:val="Zkladntext"/>
        <w:jc w:val="center"/>
        <w:textAlignment w:val="baseline"/>
        <w:outlineLvl w:val="0"/>
        <w:rPr>
          <w:rFonts w:ascii="Arial CE" w:hAnsi="Arial CE"/>
          <w:b/>
          <w:color w:val="000000"/>
        </w:rPr>
      </w:pPr>
      <w:r w:rsidRPr="00D72B6A">
        <w:rPr>
          <w:rFonts w:ascii="Arial CE" w:hAnsi="Arial CE"/>
          <w:b/>
          <w:color w:val="000000"/>
        </w:rPr>
        <w:t>Čl. V. PLATEBNÍ PODMÍNKY</w:t>
      </w:r>
    </w:p>
    <w:p w14:paraId="388BB189" w14:textId="77777777" w:rsidR="009D1968" w:rsidRDefault="009D1968" w:rsidP="00345C83">
      <w:pPr>
        <w:ind w:left="360"/>
        <w:rPr>
          <w:rFonts w:cs="Arial"/>
          <w:szCs w:val="22"/>
        </w:rPr>
      </w:pPr>
    </w:p>
    <w:p w14:paraId="6226AD1C" w14:textId="77777777" w:rsidR="009D1181" w:rsidRPr="009D1181" w:rsidRDefault="009D1181" w:rsidP="00986C01">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9D1181">
      <w:pPr>
        <w:autoSpaceDE w:val="0"/>
        <w:autoSpaceDN w:val="0"/>
        <w:adjustRightInd w:val="0"/>
        <w:rPr>
          <w:rFonts w:ascii="Arial CE" w:hAnsi="Arial CE"/>
          <w:szCs w:val="22"/>
        </w:rPr>
      </w:pPr>
    </w:p>
    <w:p w14:paraId="2A008B8C" w14:textId="0FB36AD8"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Pr>
          <w:rFonts w:ascii="Arial CE" w:hAnsi="Arial CE" w:cs="Arial"/>
          <w:szCs w:val="22"/>
        </w:rPr>
        <w:t> </w:t>
      </w:r>
      <w:r w:rsidRPr="00D72B6A">
        <w:rPr>
          <w:rFonts w:ascii="Arial CE" w:hAnsi="Arial CE" w:cs="Arial"/>
          <w:szCs w:val="22"/>
        </w:rPr>
        <w:t>zhotovitel</w:t>
      </w:r>
      <w:r w:rsidRPr="009D1181">
        <w:rPr>
          <w:rFonts w:ascii="Arial CE" w:hAnsi="Arial CE" w:cs="Arial"/>
          <w:szCs w:val="22"/>
        </w:rPr>
        <w:t xml:space="preserve"> povinen prokazatelně doručit zadavateli nejpozději do </w:t>
      </w:r>
      <w:r w:rsidRPr="00D72B6A">
        <w:rPr>
          <w:rFonts w:ascii="Arial CE" w:hAnsi="Arial CE" w:cs="Arial"/>
          <w:szCs w:val="22"/>
        </w:rPr>
        <w:t>7 pracovních dnů</w:t>
      </w:r>
      <w:r w:rsidRPr="009D1181">
        <w:rPr>
          <w:rFonts w:ascii="Arial CE" w:hAnsi="Arial CE" w:cs="Arial"/>
          <w:szCs w:val="22"/>
        </w:rPr>
        <w:t xml:space="preserve"> ode dne uskutečnění plnění. V</w:t>
      </w:r>
      <w:r w:rsidR="00A148F8">
        <w:rPr>
          <w:rFonts w:ascii="Arial CE" w:hAnsi="Arial CE" w:cs="Arial"/>
          <w:szCs w:val="22"/>
        </w:rPr>
        <w:t> </w:t>
      </w:r>
      <w:r w:rsidRPr="009D1181">
        <w:rPr>
          <w:rFonts w:ascii="Arial CE" w:hAnsi="Arial CE" w:cs="Arial"/>
          <w:szCs w:val="22"/>
        </w:rPr>
        <w:t>případě pozdějšího doručení faktury objednavateli nebude tato objednavatelem přijata a zhotovitel zajistí vystavení nové faktury k</w:t>
      </w:r>
      <w:r w:rsidR="00A148F8">
        <w:rPr>
          <w:rFonts w:ascii="Arial CE" w:hAnsi="Arial CE" w:cs="Arial"/>
          <w:szCs w:val="22"/>
        </w:rPr>
        <w:t> </w:t>
      </w:r>
      <w:r w:rsidRPr="009D1181">
        <w:rPr>
          <w:rFonts w:ascii="Arial CE" w:hAnsi="Arial CE" w:cs="Arial"/>
          <w:szCs w:val="22"/>
        </w:rPr>
        <w:t>datu dalšího dílčího plnění.</w:t>
      </w:r>
    </w:p>
    <w:p w14:paraId="71F64097" w14:textId="77777777" w:rsidR="009D1181" w:rsidRPr="009D1181" w:rsidRDefault="009D1181" w:rsidP="00D72B6A">
      <w:pPr>
        <w:autoSpaceDE w:val="0"/>
        <w:autoSpaceDN w:val="0"/>
        <w:adjustRightInd w:val="0"/>
        <w:ind w:left="426" w:hanging="426"/>
        <w:rPr>
          <w:rFonts w:ascii="Arial CE" w:hAnsi="Arial CE" w:cs="Arial"/>
          <w:szCs w:val="22"/>
        </w:rPr>
      </w:pPr>
    </w:p>
    <w:p w14:paraId="0F18D82F" w14:textId="77777777" w:rsidR="009D1181" w:rsidRPr="009D1181" w:rsidRDefault="009D1181" w:rsidP="00D72B6A">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472A2D8F" w14:textId="77777777" w:rsidR="006C3692" w:rsidRPr="001C17C3" w:rsidRDefault="006C3692" w:rsidP="006C3692">
      <w:pPr>
        <w:suppressAutoHyphens/>
        <w:ind w:left="720"/>
        <w:contextualSpacing/>
        <w:rPr>
          <w:rFonts w:ascii="Arial CE" w:hAnsi="Arial CE" w:cs="Arial"/>
          <w:b/>
          <w:szCs w:val="22"/>
        </w:rPr>
      </w:pPr>
    </w:p>
    <w:p w14:paraId="3822A06A" w14:textId="5E733AD8" w:rsidR="009D1181" w:rsidRPr="00AC00F1" w:rsidRDefault="00830F51" w:rsidP="00565844">
      <w:pPr>
        <w:numPr>
          <w:ilvl w:val="0"/>
          <w:numId w:val="2"/>
        </w:numPr>
        <w:suppressAutoHyphens/>
        <w:ind w:left="720"/>
        <w:contextualSpacing/>
        <w:rPr>
          <w:rFonts w:ascii="Arial CE" w:hAnsi="Arial CE" w:cs="Arial"/>
          <w:b/>
          <w:szCs w:val="22"/>
        </w:rPr>
      </w:pPr>
      <w:r w:rsidRPr="00E47110">
        <w:rPr>
          <w:rFonts w:ascii="Arial CE" w:hAnsi="Arial CE" w:cs="Arial"/>
          <w:szCs w:val="22"/>
        </w:rPr>
        <w:t>V</w:t>
      </w:r>
      <w:r w:rsidR="00A148F8" w:rsidRPr="00E47110">
        <w:rPr>
          <w:rFonts w:ascii="Arial CE" w:hAnsi="Arial CE" w:cs="Arial"/>
          <w:szCs w:val="22"/>
        </w:rPr>
        <w:t> </w:t>
      </w:r>
      <w:r w:rsidRPr="00E47110">
        <w:rPr>
          <w:rFonts w:ascii="Arial CE" w:hAnsi="Arial CE" w:cs="Arial"/>
          <w:szCs w:val="22"/>
        </w:rPr>
        <w:t xml:space="preserve">případě dílčího plnění dnem protokolárního předání a převzetí </w:t>
      </w:r>
      <w:r w:rsidR="00E47110">
        <w:rPr>
          <w:rFonts w:ascii="Arial CE" w:hAnsi="Arial CE" w:cs="Arial"/>
          <w:szCs w:val="22"/>
        </w:rPr>
        <w:t>k</w:t>
      </w:r>
      <w:r w:rsidR="009D1181" w:rsidRPr="00E47110">
        <w:rPr>
          <w:rFonts w:ascii="Arial CE" w:hAnsi="Arial CE" w:cs="Arial"/>
          <w:szCs w:val="22"/>
        </w:rPr>
        <w:t xml:space="preserve">ompletní </w:t>
      </w:r>
      <w:r w:rsidR="00E47110">
        <w:rPr>
          <w:rFonts w:ascii="Arial CE" w:hAnsi="Arial CE" w:cs="Arial"/>
          <w:szCs w:val="22"/>
        </w:rPr>
        <w:t>SP</w:t>
      </w:r>
      <w:r w:rsidR="009D1181" w:rsidRPr="00E47110">
        <w:rPr>
          <w:rFonts w:ascii="Arial CE" w:hAnsi="Arial CE" w:cs="Arial"/>
          <w:szCs w:val="22"/>
        </w:rPr>
        <w:t xml:space="preserve"> ve výši 80</w:t>
      </w:r>
      <w:r w:rsidR="00C12B6A" w:rsidRPr="00E47110">
        <w:rPr>
          <w:rFonts w:ascii="Arial CE" w:hAnsi="Arial CE" w:cs="Arial"/>
          <w:szCs w:val="22"/>
        </w:rPr>
        <w:t xml:space="preserve"> </w:t>
      </w:r>
      <w:r w:rsidR="009D1181" w:rsidRPr="00E47110">
        <w:rPr>
          <w:rFonts w:ascii="Arial CE" w:hAnsi="Arial CE" w:cs="Arial"/>
          <w:szCs w:val="22"/>
        </w:rPr>
        <w:t xml:space="preserve">% </w:t>
      </w:r>
      <w:r w:rsidR="006C3692" w:rsidRPr="00E47110">
        <w:rPr>
          <w:rFonts w:ascii="Arial CE" w:hAnsi="Arial CE" w:cs="Arial"/>
          <w:szCs w:val="22"/>
        </w:rPr>
        <w:t>z</w:t>
      </w:r>
      <w:r w:rsidR="00A148F8" w:rsidRPr="00E47110">
        <w:rPr>
          <w:rFonts w:ascii="Arial CE" w:hAnsi="Arial CE" w:cs="Arial"/>
          <w:szCs w:val="22"/>
        </w:rPr>
        <w:t> </w:t>
      </w:r>
      <w:r w:rsidR="006C3692" w:rsidRPr="00E47110">
        <w:rPr>
          <w:rFonts w:ascii="Arial CE" w:hAnsi="Arial CE" w:cs="Arial"/>
          <w:szCs w:val="22"/>
        </w:rPr>
        <w:t>částky</w:t>
      </w:r>
      <w:r w:rsidR="001C17C3" w:rsidRPr="00E47110">
        <w:rPr>
          <w:rFonts w:ascii="Arial CE" w:hAnsi="Arial CE" w:cs="Arial"/>
          <w:szCs w:val="22"/>
        </w:rPr>
        <w:t xml:space="preserve"> </w:t>
      </w:r>
      <w:r w:rsidR="00520BF9">
        <w:rPr>
          <w:rFonts w:ascii="Arial CE" w:hAnsi="Arial CE" w:cs="Arial"/>
          <w:szCs w:val="22"/>
        </w:rPr>
        <w:t>454 600,-</w:t>
      </w:r>
      <w:r w:rsidR="006C5B9F">
        <w:rPr>
          <w:rFonts w:ascii="Arial CE" w:hAnsi="Arial CE" w:cs="Arial"/>
          <w:szCs w:val="22"/>
        </w:rPr>
        <w:t xml:space="preserve"> </w:t>
      </w:r>
      <w:r w:rsidR="001C17C3" w:rsidRPr="00E47110">
        <w:rPr>
          <w:rFonts w:ascii="Arial CE" w:hAnsi="Arial CE" w:cs="Arial"/>
          <w:szCs w:val="22"/>
        </w:rPr>
        <w:t>Kč</w:t>
      </w:r>
      <w:r w:rsidR="009D1181" w:rsidRPr="00E47110">
        <w:rPr>
          <w:rFonts w:ascii="Arial CE" w:hAnsi="Arial CE" w:cs="Arial"/>
          <w:szCs w:val="22"/>
        </w:rPr>
        <w:t xml:space="preserve">, tj. </w:t>
      </w:r>
      <w:r w:rsidR="00520BF9" w:rsidRPr="00AC00F1">
        <w:rPr>
          <w:rFonts w:ascii="Arial CE" w:hAnsi="Arial CE" w:cs="Arial"/>
          <w:b/>
          <w:szCs w:val="22"/>
        </w:rPr>
        <w:t>363 200,-</w:t>
      </w:r>
      <w:r w:rsidR="00BB084D" w:rsidRPr="00AC00F1">
        <w:rPr>
          <w:rFonts w:ascii="Arial CE" w:hAnsi="Arial CE" w:cs="Arial"/>
          <w:b/>
          <w:szCs w:val="22"/>
        </w:rPr>
        <w:t xml:space="preserve"> </w:t>
      </w:r>
      <w:r w:rsidR="009D1181" w:rsidRPr="00AC00F1">
        <w:rPr>
          <w:rFonts w:ascii="Arial CE" w:hAnsi="Arial CE" w:cs="Arial"/>
          <w:b/>
          <w:bCs/>
          <w:szCs w:val="22"/>
        </w:rPr>
        <w:t>Kč</w:t>
      </w:r>
      <w:r w:rsidR="009D1181" w:rsidRPr="00AC00F1">
        <w:rPr>
          <w:rFonts w:ascii="Arial CE" w:hAnsi="Arial CE" w:cs="Arial"/>
          <w:b/>
          <w:szCs w:val="22"/>
        </w:rPr>
        <w:t>.</w:t>
      </w:r>
    </w:p>
    <w:p w14:paraId="2370D7B4" w14:textId="77777777" w:rsidR="006C3692" w:rsidRDefault="006C3692" w:rsidP="006C3692">
      <w:pPr>
        <w:pStyle w:val="Odstavecseseznamem"/>
        <w:rPr>
          <w:rFonts w:ascii="Arial CE" w:hAnsi="Arial CE" w:cs="Arial"/>
          <w:b/>
          <w:szCs w:val="22"/>
        </w:rPr>
      </w:pPr>
    </w:p>
    <w:p w14:paraId="3B0FDC06" w14:textId="7B09B194" w:rsidR="009D1181" w:rsidRPr="001F1AF6" w:rsidRDefault="009D1181" w:rsidP="00986C01">
      <w:pPr>
        <w:numPr>
          <w:ilvl w:val="0"/>
          <w:numId w:val="2"/>
        </w:numPr>
        <w:suppressAutoHyphens/>
        <w:ind w:left="720"/>
        <w:contextualSpacing/>
        <w:rPr>
          <w:rFonts w:ascii="Arial CE" w:eastAsia="Arial CE" w:hAnsi="Arial CE" w:cs="Arial CE"/>
          <w:szCs w:val="22"/>
        </w:rPr>
      </w:pPr>
      <w:r w:rsidRPr="009D1181">
        <w:rPr>
          <w:rFonts w:ascii="Arial CE" w:eastAsia="Arial CE" w:hAnsi="Arial CE" w:cs="Arial CE"/>
          <w:szCs w:val="22"/>
        </w:rPr>
        <w:t>V</w:t>
      </w:r>
      <w:r w:rsidR="00A148F8">
        <w:rPr>
          <w:rFonts w:ascii="Arial CE" w:eastAsia="Arial CE" w:hAnsi="Arial CE" w:cs="Arial CE"/>
          <w:szCs w:val="22"/>
        </w:rPr>
        <w:t> </w:t>
      </w:r>
      <w:r w:rsidRPr="009D1181">
        <w:rPr>
          <w:rFonts w:ascii="Arial CE" w:eastAsia="Arial CE" w:hAnsi="Arial CE" w:cs="Arial CE"/>
          <w:szCs w:val="22"/>
        </w:rPr>
        <w:t xml:space="preserve">případě celkového plnění dnem podpisu „Rozhodnutí“ o schválení </w:t>
      </w:r>
      <w:r w:rsidR="00E47110">
        <w:rPr>
          <w:rFonts w:ascii="Arial CE" w:eastAsia="Arial CE" w:hAnsi="Arial CE" w:cs="Arial CE"/>
          <w:szCs w:val="22"/>
        </w:rPr>
        <w:t xml:space="preserve">SP </w:t>
      </w:r>
      <w:r w:rsidRPr="009D1181">
        <w:rPr>
          <w:rFonts w:ascii="Arial CE" w:eastAsia="Arial CE" w:hAnsi="Arial CE" w:cs="Arial CE"/>
          <w:szCs w:val="22"/>
        </w:rPr>
        <w:t>generálním ředitelem Povodí Ohře, s. p., po předchozím projednání v</w:t>
      </w:r>
      <w:r w:rsidR="00E47110">
        <w:rPr>
          <w:rFonts w:ascii="Arial CE" w:eastAsia="Arial CE" w:hAnsi="Arial CE" w:cs="Arial CE"/>
          <w:szCs w:val="22"/>
        </w:rPr>
        <w:t xml:space="preserve"> investiční </w:t>
      </w:r>
      <w:r w:rsidRPr="009D1181">
        <w:rPr>
          <w:rFonts w:ascii="Arial CE" w:eastAsia="Arial CE" w:hAnsi="Arial CE" w:cs="Arial CE"/>
          <w:szCs w:val="22"/>
        </w:rPr>
        <w:t>komisi ve výši zbývajících 20</w:t>
      </w:r>
      <w:r w:rsidR="00C12B6A">
        <w:rPr>
          <w:rFonts w:ascii="Arial CE" w:eastAsia="Arial CE" w:hAnsi="Arial CE" w:cs="Arial CE"/>
          <w:szCs w:val="22"/>
        </w:rPr>
        <w:t xml:space="preserve"> </w:t>
      </w:r>
      <w:r w:rsidRPr="009D1181">
        <w:rPr>
          <w:rFonts w:ascii="Arial CE" w:eastAsia="Arial CE" w:hAnsi="Arial CE" w:cs="Arial CE"/>
          <w:szCs w:val="22"/>
        </w:rPr>
        <w:t xml:space="preserve">% </w:t>
      </w:r>
      <w:r w:rsidR="006C3692">
        <w:rPr>
          <w:rFonts w:ascii="Arial CE" w:eastAsia="Arial CE" w:hAnsi="Arial CE" w:cs="Arial CE"/>
          <w:szCs w:val="22"/>
        </w:rPr>
        <w:t>z</w:t>
      </w:r>
      <w:r w:rsidR="00A148F8">
        <w:rPr>
          <w:rFonts w:ascii="Arial CE" w:eastAsia="Arial CE" w:hAnsi="Arial CE" w:cs="Arial CE"/>
          <w:szCs w:val="22"/>
        </w:rPr>
        <w:t> </w:t>
      </w:r>
      <w:r w:rsidR="006C3692">
        <w:rPr>
          <w:rFonts w:ascii="Arial CE" w:eastAsia="Arial CE" w:hAnsi="Arial CE" w:cs="Arial CE"/>
          <w:szCs w:val="22"/>
        </w:rPr>
        <w:t>částky</w:t>
      </w:r>
      <w:r w:rsidR="001C17C3">
        <w:rPr>
          <w:rFonts w:ascii="Arial CE" w:eastAsia="Arial CE" w:hAnsi="Arial CE" w:cs="Arial CE"/>
          <w:szCs w:val="22"/>
        </w:rPr>
        <w:t xml:space="preserve"> </w:t>
      </w:r>
      <w:r w:rsidR="00AC00F1">
        <w:rPr>
          <w:rFonts w:ascii="Arial CE" w:eastAsia="Arial CE" w:hAnsi="Arial CE" w:cs="Arial CE"/>
          <w:szCs w:val="22"/>
        </w:rPr>
        <w:t>454 600</w:t>
      </w:r>
      <w:r w:rsidR="006C5B9F">
        <w:rPr>
          <w:rFonts w:ascii="Arial CE" w:eastAsia="Arial CE" w:hAnsi="Arial CE" w:cs="Arial CE"/>
          <w:szCs w:val="22"/>
        </w:rPr>
        <w:t xml:space="preserve"> </w:t>
      </w:r>
      <w:r w:rsidR="006C3692">
        <w:rPr>
          <w:rFonts w:ascii="Arial CE" w:eastAsia="Arial CE" w:hAnsi="Arial CE" w:cs="Arial CE"/>
          <w:szCs w:val="22"/>
        </w:rPr>
        <w:t>Kč</w:t>
      </w:r>
      <w:r w:rsidRPr="009D1181">
        <w:rPr>
          <w:rFonts w:ascii="Arial CE" w:eastAsia="Arial CE" w:hAnsi="Arial CE" w:cs="Arial CE"/>
          <w:szCs w:val="22"/>
        </w:rPr>
        <w:t xml:space="preserve">, </w:t>
      </w:r>
      <w:r w:rsidRPr="001F1AF6">
        <w:rPr>
          <w:rFonts w:ascii="Arial CE" w:eastAsia="Arial CE" w:hAnsi="Arial CE" w:cs="Arial CE"/>
          <w:szCs w:val="22"/>
        </w:rPr>
        <w:t>tj.</w:t>
      </w:r>
      <w:r w:rsidR="00C12B6A">
        <w:rPr>
          <w:rFonts w:ascii="Arial CE" w:eastAsia="Arial CE" w:hAnsi="Arial CE" w:cs="Arial CE"/>
          <w:szCs w:val="22"/>
        </w:rPr>
        <w:t xml:space="preserve"> </w:t>
      </w:r>
      <w:r w:rsidR="00AC00F1" w:rsidRPr="00AC00F1">
        <w:rPr>
          <w:rFonts w:ascii="Arial CE" w:eastAsia="Arial CE" w:hAnsi="Arial CE" w:cs="Arial CE"/>
          <w:b/>
          <w:szCs w:val="22"/>
        </w:rPr>
        <w:t>91 400,-</w:t>
      </w:r>
      <w:r w:rsidR="00BB084D" w:rsidRPr="00AC00F1">
        <w:rPr>
          <w:rFonts w:ascii="Arial CE" w:eastAsia="Arial CE" w:hAnsi="Arial CE" w:cs="Arial CE"/>
          <w:b/>
          <w:szCs w:val="22"/>
        </w:rPr>
        <w:t xml:space="preserve"> </w:t>
      </w:r>
      <w:r w:rsidRPr="00AC00F1">
        <w:rPr>
          <w:rFonts w:ascii="Arial CE" w:eastAsia="Arial CE" w:hAnsi="Arial CE" w:cs="Arial CE"/>
          <w:b/>
          <w:szCs w:val="22"/>
        </w:rPr>
        <w:t xml:space="preserve">Kč </w:t>
      </w:r>
      <w:r w:rsidRPr="001F1AF6">
        <w:rPr>
          <w:rFonts w:ascii="Arial CE" w:eastAsia="Arial CE" w:hAnsi="Arial CE" w:cs="Arial CE"/>
          <w:szCs w:val="22"/>
        </w:rPr>
        <w:t xml:space="preserve"> </w:t>
      </w:r>
    </w:p>
    <w:p w14:paraId="6A789E88" w14:textId="34024209" w:rsidR="009D1181" w:rsidRPr="009D1181" w:rsidRDefault="009D1181" w:rsidP="009D1181">
      <w:pPr>
        <w:suppressAutoHyphens/>
        <w:ind w:left="1080" w:hanging="371"/>
        <w:rPr>
          <w:rFonts w:ascii="Arial CE" w:eastAsia="Arial CE" w:hAnsi="Arial CE" w:cs="Arial CE"/>
          <w:szCs w:val="22"/>
        </w:rPr>
      </w:pPr>
      <w:r w:rsidRPr="009D1181">
        <w:rPr>
          <w:rFonts w:ascii="Arial CE" w:eastAsia="Arial CE" w:hAnsi="Arial CE" w:cs="Arial CE"/>
          <w:szCs w:val="22"/>
        </w:rPr>
        <w:t>Schválení PD v</w:t>
      </w:r>
      <w:r w:rsidR="00A148F8">
        <w:rPr>
          <w:rFonts w:ascii="Arial CE" w:eastAsia="Arial CE" w:hAnsi="Arial CE" w:cs="Arial CE"/>
          <w:szCs w:val="22"/>
        </w:rPr>
        <w:t> </w:t>
      </w:r>
      <w:r w:rsidR="007B4074">
        <w:rPr>
          <w:rFonts w:ascii="Arial CE" w:eastAsia="Arial CE" w:hAnsi="Arial CE" w:cs="Arial CE"/>
          <w:szCs w:val="22"/>
        </w:rPr>
        <w:t>IK</w:t>
      </w:r>
      <w:r w:rsidRPr="009D1181">
        <w:rPr>
          <w:rFonts w:ascii="Arial CE" w:eastAsia="Arial CE" w:hAnsi="Arial CE" w:cs="Arial CE"/>
          <w:szCs w:val="22"/>
        </w:rPr>
        <w:t xml:space="preserve"> je povinen objednatel oznámit zhotoviteli do 5 pracovních </w:t>
      </w:r>
    </w:p>
    <w:p w14:paraId="3066A4C5" w14:textId="77777777" w:rsidR="009D1181" w:rsidRPr="009D1181" w:rsidRDefault="009D1181" w:rsidP="009D1181">
      <w:pPr>
        <w:suppressAutoHyphens/>
        <w:ind w:left="1080" w:hanging="371"/>
        <w:rPr>
          <w:rFonts w:ascii="Arial CE" w:eastAsia="Arial CE" w:hAnsi="Arial CE" w:cs="Arial CE"/>
          <w:szCs w:val="22"/>
        </w:rPr>
      </w:pPr>
      <w:r w:rsidRPr="009D1181">
        <w:rPr>
          <w:rFonts w:ascii="Arial CE" w:eastAsia="Arial CE" w:hAnsi="Arial CE" w:cs="Arial CE"/>
          <w:szCs w:val="22"/>
        </w:rPr>
        <w:t>dnů po podpisu Rozhodnutí generálním ředitelem Povodí Ohře, s. p.</w:t>
      </w:r>
    </w:p>
    <w:p w14:paraId="6CCBD97A" w14:textId="77777777" w:rsidR="009D1181" w:rsidRDefault="009D1181" w:rsidP="009D1181">
      <w:pPr>
        <w:suppressAutoHyphens/>
        <w:contextualSpacing/>
        <w:rPr>
          <w:rFonts w:ascii="Arial CE" w:eastAsia="Arial CE" w:hAnsi="Arial CE" w:cs="Arial CE"/>
        </w:rPr>
      </w:pPr>
    </w:p>
    <w:p w14:paraId="63631B33" w14:textId="5A4B970D" w:rsidR="006C3692" w:rsidRDefault="006C3692" w:rsidP="006C3692">
      <w:pPr>
        <w:suppressAutoHyphens/>
        <w:ind w:left="1080" w:hanging="1080"/>
        <w:rPr>
          <w:rFonts w:ascii="Arial CE" w:eastAsia="Arial CE" w:hAnsi="Arial CE" w:cs="Arial CE"/>
          <w:b/>
        </w:rPr>
      </w:pPr>
      <w:bookmarkStart w:id="1" w:name="_Hlk47970335"/>
      <w:r w:rsidRPr="00754379">
        <w:rPr>
          <w:rFonts w:ascii="Arial CE" w:eastAsia="Arial CE" w:hAnsi="Arial CE" w:cs="Arial CE"/>
          <w:b/>
        </w:rPr>
        <w:t>Každá faktura bude povinně obsahovat příslušné č</w:t>
      </w:r>
      <w:r>
        <w:rPr>
          <w:rFonts w:ascii="Arial CE" w:eastAsia="Arial CE" w:hAnsi="Arial CE" w:cs="Arial CE"/>
          <w:b/>
        </w:rPr>
        <w:t>íslo</w:t>
      </w:r>
      <w:r w:rsidRPr="00754379">
        <w:rPr>
          <w:rFonts w:ascii="Arial CE" w:eastAsia="Arial CE" w:hAnsi="Arial CE" w:cs="Arial CE"/>
          <w:b/>
        </w:rPr>
        <w:t xml:space="preserve"> akce</w:t>
      </w:r>
      <w:r>
        <w:rPr>
          <w:rFonts w:ascii="Arial CE" w:eastAsia="Arial CE" w:hAnsi="Arial CE" w:cs="Arial CE"/>
          <w:b/>
        </w:rPr>
        <w:t xml:space="preserve">, tj. </w:t>
      </w:r>
      <w:r w:rsidRPr="00754379">
        <w:rPr>
          <w:rFonts w:ascii="Arial CE" w:eastAsia="Arial CE" w:hAnsi="Arial CE" w:cs="Arial CE"/>
          <w:b/>
        </w:rPr>
        <w:t xml:space="preserve"> </w:t>
      </w:r>
      <w:r w:rsidR="000112BD">
        <w:rPr>
          <w:rFonts w:ascii="Arial CE" w:eastAsia="Arial CE" w:hAnsi="Arial CE" w:cs="Arial CE"/>
          <w:b/>
        </w:rPr>
        <w:t>50</w:t>
      </w:r>
      <w:r w:rsidR="00527558">
        <w:rPr>
          <w:rFonts w:ascii="Arial CE" w:eastAsia="Arial CE" w:hAnsi="Arial CE" w:cs="Arial CE"/>
          <w:b/>
        </w:rPr>
        <w:t>2</w:t>
      </w:r>
      <w:r w:rsidR="00414DA0">
        <w:rPr>
          <w:rFonts w:ascii="Arial CE" w:eastAsia="Arial CE" w:hAnsi="Arial CE" w:cs="Arial CE"/>
          <w:b/>
        </w:rPr>
        <w:t> </w:t>
      </w:r>
      <w:r w:rsidR="00BB084D">
        <w:rPr>
          <w:rFonts w:ascii="Arial CE" w:eastAsia="Arial CE" w:hAnsi="Arial CE" w:cs="Arial CE"/>
          <w:b/>
        </w:rPr>
        <w:t>920</w:t>
      </w:r>
      <w:r w:rsidR="007F2D48">
        <w:rPr>
          <w:rFonts w:ascii="Arial CE" w:eastAsia="Arial CE" w:hAnsi="Arial CE" w:cs="Arial CE"/>
          <w:b/>
        </w:rPr>
        <w:t>.</w:t>
      </w:r>
    </w:p>
    <w:bookmarkEnd w:id="1"/>
    <w:p w14:paraId="6C17535C" w14:textId="77777777" w:rsidR="006C3692" w:rsidRDefault="006C3692" w:rsidP="009D1181">
      <w:pPr>
        <w:suppressAutoHyphens/>
        <w:contextualSpacing/>
        <w:rPr>
          <w:rFonts w:ascii="Arial CE" w:eastAsia="Arial CE" w:hAnsi="Arial CE" w:cs="Arial CE"/>
        </w:rPr>
      </w:pPr>
    </w:p>
    <w:p w14:paraId="55E5D679" w14:textId="77777777" w:rsidR="006C3692" w:rsidRPr="009D1181" w:rsidRDefault="006C3692" w:rsidP="009D1181">
      <w:pPr>
        <w:suppressAutoHyphens/>
        <w:contextualSpacing/>
        <w:rPr>
          <w:rFonts w:ascii="Arial CE" w:eastAsia="Arial CE" w:hAnsi="Arial CE" w:cs="Arial CE"/>
        </w:rPr>
      </w:pPr>
    </w:p>
    <w:p w14:paraId="6D61C914" w14:textId="25509466"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Pr>
          <w:rFonts w:ascii="Arial CE" w:hAnsi="Arial CE" w:cs="Arial"/>
          <w:szCs w:val="22"/>
        </w:rPr>
        <w:t> </w:t>
      </w:r>
      <w:r w:rsidRPr="009D1181">
        <w:rPr>
          <w:rFonts w:ascii="Arial CE" w:hAnsi="Arial CE" w:cs="Arial"/>
          <w:szCs w:val="22"/>
        </w:rPr>
        <w:t>znění pozdějších předpisů a zákona č. 235/2004 Sb., o DPH v</w:t>
      </w:r>
      <w:r w:rsidR="00A148F8">
        <w:rPr>
          <w:rFonts w:ascii="Arial CE" w:hAnsi="Arial CE" w:cs="Arial"/>
          <w:szCs w:val="22"/>
        </w:rPr>
        <w:t> </w:t>
      </w:r>
      <w:r w:rsidRPr="009D1181">
        <w:rPr>
          <w:rFonts w:ascii="Arial CE" w:hAnsi="Arial CE" w:cs="Arial"/>
          <w:szCs w:val="22"/>
        </w:rPr>
        <w:t>platném znění a dále náležitosti stanovené smlouvou.</w:t>
      </w:r>
    </w:p>
    <w:p w14:paraId="5B6BFE66" w14:textId="77777777" w:rsidR="009D1181" w:rsidRPr="009D1181" w:rsidRDefault="009D1181" w:rsidP="009D1181">
      <w:pPr>
        <w:autoSpaceDE w:val="0"/>
        <w:autoSpaceDN w:val="0"/>
        <w:adjustRightInd w:val="0"/>
        <w:ind w:left="360"/>
        <w:rPr>
          <w:rFonts w:ascii="Arial CE" w:hAnsi="Arial CE" w:cs="Arial"/>
          <w:szCs w:val="22"/>
        </w:rPr>
      </w:pPr>
    </w:p>
    <w:p w14:paraId="590B6BE4" w14:textId="7A264267" w:rsidR="009D1181" w:rsidRPr="009D1181" w:rsidRDefault="009D1181" w:rsidP="00D72B6A">
      <w:pPr>
        <w:autoSpaceDE w:val="0"/>
        <w:autoSpaceDN w:val="0"/>
        <w:adjustRightInd w:val="0"/>
        <w:ind w:left="426"/>
        <w:rPr>
          <w:rFonts w:ascii="Arial CE" w:hAnsi="Arial CE" w:cs="Arial"/>
          <w:color w:val="0000FF"/>
          <w:szCs w:val="22"/>
        </w:rPr>
      </w:pPr>
      <w:r w:rsidRPr="009D1181">
        <w:rPr>
          <w:rFonts w:ascii="Arial CE" w:hAnsi="Arial CE" w:cs="Arial"/>
          <w:szCs w:val="22"/>
        </w:rPr>
        <w:t>V</w:t>
      </w:r>
      <w:r w:rsidR="00A148F8">
        <w:rPr>
          <w:rFonts w:ascii="Arial CE" w:hAnsi="Arial CE" w:cs="Arial"/>
          <w:szCs w:val="22"/>
        </w:rPr>
        <w:t> </w:t>
      </w:r>
      <w:r w:rsidRPr="009D1181">
        <w:rPr>
          <w:rFonts w:ascii="Arial CE" w:hAnsi="Arial CE" w:cs="Arial"/>
          <w:szCs w:val="22"/>
        </w:rPr>
        <w:t>případě chybějících nebo chybných náležitostí vrátí objednavatel zhotoviteli fakturu k</w:t>
      </w:r>
      <w:r w:rsidR="00A148F8">
        <w:rPr>
          <w:rFonts w:ascii="Arial CE" w:hAnsi="Arial CE" w:cs="Arial"/>
          <w:szCs w:val="22"/>
        </w:rPr>
        <w:t> </w:t>
      </w:r>
      <w:r w:rsidRPr="009D1181">
        <w:rPr>
          <w:rFonts w:ascii="Arial CE" w:hAnsi="Arial CE" w:cs="Arial"/>
          <w:szCs w:val="22"/>
        </w:rPr>
        <w:t xml:space="preserve">opravě. Lhůta pro zaplacení pak počíná běžet od doby vrácení opravené faktury. Předat faktury lze i elektronicky na adresu: </w:t>
      </w:r>
      <w:hyperlink r:id="rId8" w:history="1">
        <w:r w:rsidR="00A148F8" w:rsidRPr="00BB084D">
          <w:rPr>
            <w:rStyle w:val="Hypertextovodkaz"/>
            <w:rFonts w:ascii="Arial CE" w:hAnsi="Arial CE" w:cs="Arial"/>
            <w:color w:val="auto"/>
            <w:szCs w:val="22"/>
            <w:u w:val="none"/>
          </w:rPr>
          <w:t>faktury-pr@poh.cz</w:t>
        </w:r>
      </w:hyperlink>
      <w:r w:rsidRPr="00BB084D">
        <w:rPr>
          <w:rFonts w:ascii="Arial CE" w:hAnsi="Arial CE" w:cs="Arial"/>
          <w:szCs w:val="22"/>
        </w:rPr>
        <w:t>.</w:t>
      </w:r>
    </w:p>
    <w:p w14:paraId="2636E5B1" w14:textId="77777777" w:rsidR="009D1181" w:rsidRPr="009D1181" w:rsidRDefault="009D1181" w:rsidP="009D1181">
      <w:pPr>
        <w:autoSpaceDE w:val="0"/>
        <w:autoSpaceDN w:val="0"/>
        <w:adjustRightInd w:val="0"/>
        <w:ind w:left="360"/>
        <w:rPr>
          <w:rFonts w:ascii="Arial CE" w:hAnsi="Arial CE" w:cs="Arial"/>
          <w:szCs w:val="22"/>
        </w:rPr>
      </w:pPr>
    </w:p>
    <w:p w14:paraId="2316854E"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Pokud zhotovitel prací nedodrží správný postup fakturace, zejména ustanovení zákona č.</w:t>
      </w:r>
      <w:r w:rsidR="007F2D48">
        <w:rPr>
          <w:rFonts w:ascii="Arial CE" w:hAnsi="Arial CE" w:cs="Arial"/>
          <w:szCs w:val="22"/>
        </w:rPr>
        <w:t> </w:t>
      </w:r>
      <w:r w:rsidRPr="009D1181">
        <w:rPr>
          <w:rFonts w:ascii="Arial CE" w:hAnsi="Arial CE" w:cs="Arial"/>
          <w:szCs w:val="22"/>
        </w:rPr>
        <w:t>235/2004 Sb., o DPH v platném znění, v důsledku čehož dojde u objednavatele k</w:t>
      </w:r>
      <w:r w:rsidR="007F2D48">
        <w:rPr>
          <w:rFonts w:ascii="Arial CE" w:hAnsi="Arial CE" w:cs="Arial"/>
          <w:szCs w:val="22"/>
        </w:rPr>
        <w:t> </w:t>
      </w:r>
      <w:r w:rsidRPr="009D1181">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9D1181" w:rsidRDefault="009D1181" w:rsidP="00D72B6A">
      <w:pPr>
        <w:autoSpaceDE w:val="0"/>
        <w:autoSpaceDN w:val="0"/>
        <w:adjustRightInd w:val="0"/>
        <w:ind w:left="426" w:hanging="426"/>
        <w:rPr>
          <w:rFonts w:ascii="Arial CE" w:hAnsi="Arial CE" w:cs="Arial"/>
          <w:szCs w:val="22"/>
        </w:rPr>
      </w:pPr>
    </w:p>
    <w:p w14:paraId="7A1ABB69"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Splatnost faktury je 30 dnů od data doručení faktury objednateli.</w:t>
      </w:r>
    </w:p>
    <w:p w14:paraId="6E94B143" w14:textId="77777777" w:rsidR="009D1181" w:rsidRPr="009D1181" w:rsidRDefault="009D1181" w:rsidP="009D1181">
      <w:pPr>
        <w:autoSpaceDE w:val="0"/>
        <w:autoSpaceDN w:val="0"/>
        <w:adjustRightInd w:val="0"/>
        <w:rPr>
          <w:rFonts w:ascii="Arial CE" w:hAnsi="Arial CE" w:cs="Arial"/>
          <w:szCs w:val="22"/>
        </w:rPr>
      </w:pPr>
    </w:p>
    <w:p w14:paraId="59615CF0" w14:textId="311C511F" w:rsid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073737EF" w14:textId="77777777" w:rsidR="00744967" w:rsidRDefault="00744967" w:rsidP="009D1968">
      <w:pPr>
        <w:autoSpaceDE w:val="0"/>
        <w:autoSpaceDN w:val="0"/>
        <w:adjustRightInd w:val="0"/>
        <w:ind w:left="426" w:hanging="426"/>
        <w:rPr>
          <w:rFonts w:cs="Arial"/>
          <w:szCs w:val="22"/>
        </w:rPr>
      </w:pPr>
    </w:p>
    <w:p w14:paraId="6C699002" w14:textId="77777777" w:rsidR="00BA6A71" w:rsidRPr="00D72B6A" w:rsidRDefault="00BA6A71" w:rsidP="00744967">
      <w:pPr>
        <w:pStyle w:val="Zkladntext"/>
        <w:jc w:val="center"/>
        <w:textAlignment w:val="baseline"/>
        <w:outlineLvl w:val="0"/>
        <w:rPr>
          <w:rFonts w:ascii="Arial CE" w:hAnsi="Arial CE"/>
          <w:b/>
          <w:color w:val="0070C0"/>
        </w:rPr>
      </w:pPr>
      <w:r w:rsidRPr="00D72B6A">
        <w:rPr>
          <w:rFonts w:ascii="Arial CE" w:hAnsi="Arial CE"/>
          <w:b/>
          <w:color w:val="000000"/>
        </w:rPr>
        <w:t xml:space="preserve">Čl. VI. SANKCE </w:t>
      </w:r>
    </w:p>
    <w:p w14:paraId="28C681CE" w14:textId="77777777" w:rsidR="00BA6A71" w:rsidRPr="00DD4362" w:rsidRDefault="00BA6A71" w:rsidP="00BA6A71">
      <w:pPr>
        <w:pStyle w:val="A-odstavecodsazensodrkami"/>
        <w:numPr>
          <w:ilvl w:val="0"/>
          <w:numId w:val="0"/>
        </w:numPr>
        <w:ind w:left="502"/>
        <w:rPr>
          <w:rFonts w:ascii="Arial CE" w:hAnsi="Arial CE"/>
          <w:strike/>
          <w:color w:val="FF0000"/>
        </w:rPr>
      </w:pPr>
    </w:p>
    <w:p w14:paraId="36E51E80" w14:textId="77777777" w:rsidR="00E47110" w:rsidRPr="00850029" w:rsidRDefault="00E47110" w:rsidP="00E47110">
      <w:pPr>
        <w:pStyle w:val="A-odstavecodsazensodrkami"/>
        <w:numPr>
          <w:ilvl w:val="0"/>
          <w:numId w:val="0"/>
        </w:numPr>
        <w:ind w:left="502"/>
        <w:rPr>
          <w:rFonts w:ascii="Arial CE" w:hAnsi="Arial CE"/>
          <w:strike/>
          <w:color w:val="FF0000"/>
        </w:rPr>
      </w:pPr>
    </w:p>
    <w:p w14:paraId="0ECFDF35" w14:textId="77777777" w:rsidR="00E47110" w:rsidRPr="00850029" w:rsidRDefault="00E47110" w:rsidP="00E47110">
      <w:pPr>
        <w:pStyle w:val="A-odstavecodsazensodrkami"/>
        <w:numPr>
          <w:ilvl w:val="0"/>
          <w:numId w:val="5"/>
        </w:numPr>
        <w:ind w:hanging="502"/>
        <w:rPr>
          <w:rFonts w:ascii="Arial CE" w:hAnsi="Arial CE"/>
        </w:rPr>
      </w:pPr>
      <w:r w:rsidRPr="00850029">
        <w:rPr>
          <w:rFonts w:ascii="Arial CE" w:hAnsi="Arial CE"/>
        </w:rPr>
        <w:t>Pokud bude zhotovitel v prodlení proti kterémukoliv smluvně ujednanému dílčímu postupovému termínu plnění části díla, je povinen zaplatit objednavateli smluvní pokutu ve výši 0,2 %</w:t>
      </w:r>
      <w:r w:rsidRPr="00850029">
        <w:rPr>
          <w:rFonts w:ascii="Arial CE" w:hAnsi="Arial CE"/>
          <w:b/>
        </w:rPr>
        <w:t xml:space="preserve"> </w:t>
      </w:r>
      <w:r w:rsidRPr="00850029">
        <w:rPr>
          <w:rFonts w:ascii="Arial CE" w:hAnsi="Arial CE"/>
        </w:rPr>
        <w:t>z části ceny díla odpovídajícímu konkrétnímu dílčímu plnění za každý i započatý den prodlení.</w:t>
      </w:r>
    </w:p>
    <w:p w14:paraId="57B2AB66" w14:textId="77777777" w:rsidR="00E47110" w:rsidRPr="00850029" w:rsidRDefault="00E47110" w:rsidP="00E47110">
      <w:pPr>
        <w:pStyle w:val="A-odstavecodsazensodrkami"/>
        <w:numPr>
          <w:ilvl w:val="0"/>
          <w:numId w:val="0"/>
        </w:numPr>
        <w:ind w:left="502"/>
        <w:rPr>
          <w:rFonts w:ascii="Arial CE" w:hAnsi="Arial CE"/>
        </w:rPr>
      </w:pPr>
    </w:p>
    <w:p w14:paraId="7C665C44" w14:textId="77777777" w:rsidR="00E47110" w:rsidRPr="00850029" w:rsidRDefault="00E47110" w:rsidP="00E47110">
      <w:pPr>
        <w:pStyle w:val="A-odstavecodsazensodrkami"/>
        <w:numPr>
          <w:ilvl w:val="0"/>
          <w:numId w:val="5"/>
        </w:numPr>
        <w:ind w:hanging="502"/>
        <w:rPr>
          <w:rFonts w:ascii="Arial CE" w:hAnsi="Arial CE"/>
        </w:rPr>
      </w:pPr>
      <w:r w:rsidRPr="00850029">
        <w:rPr>
          <w:rFonts w:ascii="Arial CE" w:hAnsi="Arial CE"/>
        </w:rPr>
        <w:t>Pokud bude objednatel v prodlení s úhradou faktury proti sjednanému termínu je povinen zaplatit dodavateli úrok z prodlení ve výši 0,2 % z dlužné částky za každý i započatý den prodlení.</w:t>
      </w:r>
    </w:p>
    <w:p w14:paraId="7DEE9256" w14:textId="77777777" w:rsidR="00E47110" w:rsidRPr="00850029" w:rsidRDefault="00E47110" w:rsidP="00E47110">
      <w:pPr>
        <w:pStyle w:val="Odstavecseseznamem"/>
      </w:pPr>
    </w:p>
    <w:p w14:paraId="3C5A7443" w14:textId="77777777" w:rsidR="00E47110" w:rsidRPr="00850029" w:rsidRDefault="00E47110" w:rsidP="00E47110">
      <w:pPr>
        <w:pStyle w:val="Odstavecseseznamem"/>
        <w:rPr>
          <w:rFonts w:ascii="Arial CE" w:hAnsi="Arial CE"/>
          <w:bCs/>
          <w:color w:val="000000"/>
        </w:rPr>
      </w:pPr>
    </w:p>
    <w:p w14:paraId="752B1331" w14:textId="77777777" w:rsidR="00E47110" w:rsidRPr="00850029" w:rsidRDefault="00E47110" w:rsidP="00E47110">
      <w:pPr>
        <w:pStyle w:val="A-odstavecodsazensodrkami"/>
        <w:numPr>
          <w:ilvl w:val="0"/>
          <w:numId w:val="5"/>
        </w:numPr>
        <w:ind w:hanging="502"/>
        <w:rPr>
          <w:rFonts w:ascii="Arial CE" w:hAnsi="Arial CE"/>
          <w:bCs/>
          <w:color w:val="000000"/>
        </w:rPr>
      </w:pPr>
      <w:r w:rsidRPr="00850029">
        <w:rPr>
          <w:rFonts w:ascii="Arial CE" w:hAnsi="Arial CE"/>
          <w:bCs/>
          <w:color w:val="000000"/>
        </w:rPr>
        <w:t xml:space="preserve">Smluvní pokuty se nevztahují na případy, kdy prodlení nebo jiné porušení povinností bylo způsobeno okolnostmi vylučujícími odpovědnost ve smyslu § 2913 odst. 2 </w:t>
      </w:r>
      <w:r w:rsidRPr="00850029">
        <w:rPr>
          <w:rFonts w:ascii="Arial CE" w:hAnsi="Arial CE"/>
          <w:bCs/>
        </w:rPr>
        <w:t xml:space="preserve">zákona č. </w:t>
      </w:r>
      <w:r w:rsidRPr="00850029">
        <w:rPr>
          <w:rFonts w:ascii="Arial CE" w:hAnsi="Arial CE"/>
          <w:bCs/>
        </w:rPr>
        <w:lastRenderedPageBreak/>
        <w:t>89/2012 Sb.,</w:t>
      </w:r>
      <w:r w:rsidRPr="00850029">
        <w:rPr>
          <w:rFonts w:ascii="Arial CE" w:hAnsi="Arial CE"/>
          <w:bCs/>
          <w:color w:val="FF0000"/>
        </w:rPr>
        <w:t xml:space="preserve"> </w:t>
      </w:r>
      <w:r w:rsidRPr="00850029">
        <w:rPr>
          <w:rFonts w:ascii="Arial CE" w:hAnsi="Arial CE"/>
          <w:bCs/>
          <w:color w:val="000000"/>
        </w:rPr>
        <w:t>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108C2B60" w14:textId="77777777" w:rsidR="00E47110" w:rsidRPr="00850029" w:rsidRDefault="00E47110" w:rsidP="00E47110">
      <w:pPr>
        <w:pStyle w:val="Odstavecseseznamem"/>
        <w:rPr>
          <w:rFonts w:ascii="Arial CE" w:hAnsi="Arial CE"/>
        </w:rPr>
      </w:pPr>
    </w:p>
    <w:p w14:paraId="6C68BCFE" w14:textId="77777777" w:rsidR="00E47110" w:rsidRPr="00850029" w:rsidRDefault="00E47110" w:rsidP="00E47110">
      <w:pPr>
        <w:pStyle w:val="A-odstavecodsazensodrkami"/>
        <w:numPr>
          <w:ilvl w:val="0"/>
          <w:numId w:val="5"/>
        </w:numPr>
        <w:ind w:hanging="502"/>
        <w:rPr>
          <w:rFonts w:ascii="Arial CE" w:hAnsi="Arial CE"/>
        </w:rPr>
      </w:pPr>
      <w:r w:rsidRPr="0085002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0927422E" w14:textId="77777777" w:rsidR="00E47110" w:rsidRPr="00850029" w:rsidRDefault="00E47110" w:rsidP="00E47110">
      <w:pPr>
        <w:pStyle w:val="A-odstavecodsazensodrkami"/>
        <w:numPr>
          <w:ilvl w:val="0"/>
          <w:numId w:val="0"/>
        </w:numPr>
        <w:ind w:left="1287" w:hanging="567"/>
        <w:rPr>
          <w:rFonts w:ascii="Arial CE" w:hAnsi="Arial CE"/>
        </w:rPr>
      </w:pPr>
    </w:p>
    <w:p w14:paraId="42229363" w14:textId="77777777" w:rsidR="00E47110" w:rsidRPr="00850029" w:rsidRDefault="00E47110" w:rsidP="00E47110">
      <w:pPr>
        <w:pStyle w:val="A-odstavecodsazensodrkami"/>
        <w:numPr>
          <w:ilvl w:val="0"/>
          <w:numId w:val="5"/>
        </w:numPr>
        <w:ind w:hanging="502"/>
        <w:rPr>
          <w:rFonts w:ascii="Arial CE" w:hAnsi="Arial CE"/>
        </w:rPr>
      </w:pPr>
      <w:r w:rsidRPr="00850029">
        <w:rPr>
          <w:rFonts w:ascii="Arial CE" w:hAnsi="Arial CE"/>
        </w:rPr>
        <w:t>Pro zajištění úhrady oprávněně vyúčtovaných sankcí je objednavatel oprávněn provést zápočet vyúčtované sankce proti jakékoliv oprávněné pohledávce, kterou má nebo bude mít zhotovitel za objednavatelem.</w:t>
      </w:r>
    </w:p>
    <w:p w14:paraId="437D0B0A" w14:textId="77777777" w:rsidR="00E47110" w:rsidRPr="00850029" w:rsidRDefault="00E47110" w:rsidP="00E47110">
      <w:pPr>
        <w:pStyle w:val="A-odstavecodsazensodrkami"/>
        <w:numPr>
          <w:ilvl w:val="0"/>
          <w:numId w:val="0"/>
        </w:numPr>
        <w:rPr>
          <w:rFonts w:ascii="Arial CE" w:hAnsi="Arial CE"/>
        </w:rPr>
      </w:pPr>
    </w:p>
    <w:p w14:paraId="2F1D62D0" w14:textId="77777777" w:rsidR="00E47110" w:rsidRPr="00850029" w:rsidRDefault="00E47110" w:rsidP="00E47110">
      <w:pPr>
        <w:pStyle w:val="A-odstavecodsazensodrkami"/>
        <w:numPr>
          <w:ilvl w:val="0"/>
          <w:numId w:val="5"/>
        </w:numPr>
        <w:ind w:hanging="502"/>
        <w:rPr>
          <w:rFonts w:ascii="Arial CE" w:hAnsi="Arial CE"/>
        </w:rPr>
      </w:pPr>
      <w:r w:rsidRPr="00850029">
        <w:rPr>
          <w:rFonts w:ascii="Arial CE" w:hAnsi="Arial CE"/>
        </w:rPr>
        <w:t>Strana povinná je povinna uhradit vyúčtované sankce nejpozději do 30 dnů od dne obdržení příslušného vyúčtování.</w:t>
      </w:r>
    </w:p>
    <w:p w14:paraId="156499C9" w14:textId="77777777" w:rsidR="00E47110" w:rsidRPr="00850029" w:rsidRDefault="00E47110" w:rsidP="00E47110">
      <w:pPr>
        <w:pStyle w:val="A-odstavecodsazensodrkami"/>
        <w:numPr>
          <w:ilvl w:val="0"/>
          <w:numId w:val="0"/>
        </w:numPr>
        <w:ind w:left="360" w:hanging="360"/>
        <w:rPr>
          <w:rFonts w:ascii="Arial CE" w:hAnsi="Arial CE"/>
        </w:rPr>
      </w:pPr>
    </w:p>
    <w:p w14:paraId="0DBCB9F3" w14:textId="09C6DAA4" w:rsidR="00E47110" w:rsidRPr="00F12A42" w:rsidRDefault="00E47110" w:rsidP="00F12A42">
      <w:pPr>
        <w:pStyle w:val="A-odstavecodsazensodrkami"/>
        <w:numPr>
          <w:ilvl w:val="0"/>
          <w:numId w:val="5"/>
        </w:numPr>
        <w:ind w:hanging="502"/>
        <w:rPr>
          <w:rFonts w:ascii="Arial CE" w:hAnsi="Arial CE"/>
        </w:rPr>
      </w:pPr>
      <w:r w:rsidRPr="00850029">
        <w:rPr>
          <w:rFonts w:ascii="Arial CE" w:hAnsi="Arial CE"/>
        </w:rPr>
        <w:t>Zaplacením smluvní pokuty není dotčen nárok objednavatele na náhradu škody způsobené mu porušením povinnosti stanovené zhotoviteli smlouvou o dílo, na niž se sankce vztahuje.</w:t>
      </w:r>
    </w:p>
    <w:p w14:paraId="4A56F518" w14:textId="77777777" w:rsidR="007F2D48" w:rsidRDefault="007F2D48" w:rsidP="007F2D48">
      <w:pPr>
        <w:pStyle w:val="Odstavecseseznamem"/>
        <w:rPr>
          <w:rFonts w:ascii="Arial CE" w:hAnsi="Arial CE"/>
        </w:rPr>
      </w:pPr>
    </w:p>
    <w:p w14:paraId="05057D74" w14:textId="77777777" w:rsidR="00BA6A71" w:rsidRPr="00D72B6A" w:rsidRDefault="00BA6A71" w:rsidP="00B7669F">
      <w:pPr>
        <w:pStyle w:val="Odstavecseseznamem"/>
        <w:jc w:val="center"/>
        <w:rPr>
          <w:rFonts w:ascii="Arial CE" w:eastAsia="Arial CE" w:hAnsi="Arial CE" w:cs="Arial CE"/>
          <w:b/>
          <w:strike/>
          <w:color w:val="FF0000"/>
          <w:szCs w:val="22"/>
        </w:rPr>
      </w:pPr>
      <w:r w:rsidRPr="00D72B6A">
        <w:rPr>
          <w:rFonts w:ascii="Arial CE" w:eastAsia="Arial CE" w:hAnsi="Arial CE" w:cs="Arial CE"/>
          <w:b/>
          <w:color w:val="000000"/>
          <w:szCs w:val="22"/>
        </w:rPr>
        <w:t>Čl. VII. ZAJIŠTĚNÍ ZÁVAZKU</w:t>
      </w:r>
    </w:p>
    <w:p w14:paraId="3EAA758D" w14:textId="77777777" w:rsidR="00BA6A71" w:rsidRPr="001D42DD" w:rsidRDefault="00BA6A71" w:rsidP="00BA6A71">
      <w:pPr>
        <w:rPr>
          <w:rFonts w:ascii="Arial CE" w:eastAsia="Arial CE" w:hAnsi="Arial CE" w:cs="Arial CE"/>
          <w:b/>
          <w:color w:val="000000"/>
          <w:szCs w:val="22"/>
        </w:rPr>
      </w:pPr>
    </w:p>
    <w:p w14:paraId="2C6C74B8" w14:textId="77777777" w:rsidR="00BA6A71" w:rsidRPr="001D42DD" w:rsidRDefault="00BA6A71" w:rsidP="00986C01">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BA6A71">
      <w:pPr>
        <w:ind w:left="567" w:hanging="567"/>
        <w:rPr>
          <w:rFonts w:ascii="Arial CE" w:eastAsia="Arial CE" w:hAnsi="Arial CE" w:cs="Arial CE"/>
          <w:szCs w:val="22"/>
        </w:rPr>
      </w:pPr>
    </w:p>
    <w:p w14:paraId="77953C26"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BA6A71">
      <w:pPr>
        <w:ind w:left="567" w:hanging="567"/>
        <w:rPr>
          <w:rFonts w:ascii="Arial CE" w:eastAsia="Arial CE" w:hAnsi="Arial CE" w:cs="Arial CE"/>
          <w:b/>
          <w:szCs w:val="22"/>
        </w:rPr>
      </w:pPr>
    </w:p>
    <w:p w14:paraId="0B3D95C1"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D72B6A">
      <w:pPr>
        <w:pStyle w:val="Odstavecseseznamem"/>
        <w:ind w:left="426"/>
        <w:rPr>
          <w:rFonts w:ascii="Arial CE" w:eastAsia="Arial CE" w:hAnsi="Arial CE" w:cs="Arial CE"/>
          <w:szCs w:val="22"/>
        </w:rPr>
      </w:pPr>
    </w:p>
    <w:p w14:paraId="1A236A75" w14:textId="77777777" w:rsidR="00BA6A71" w:rsidRPr="00EB7EEF" w:rsidRDefault="00BA6A71" w:rsidP="00986C01">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D72B6A">
      <w:pPr>
        <w:pStyle w:val="Odstavecseseznamem"/>
        <w:ind w:left="426"/>
        <w:rPr>
          <w:rFonts w:ascii="Arial CE" w:eastAsia="Arial CE" w:hAnsi="Arial CE" w:cs="Arial CE"/>
          <w:szCs w:val="22"/>
        </w:rPr>
      </w:pPr>
    </w:p>
    <w:p w14:paraId="3234010A"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986C01">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986C01">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BA6A71">
      <w:pPr>
        <w:ind w:left="567" w:hanging="567"/>
        <w:rPr>
          <w:rFonts w:ascii="Arial CE" w:eastAsia="Arial CE" w:hAnsi="Arial CE" w:cs="Arial CE"/>
          <w:color w:val="000000"/>
          <w:szCs w:val="22"/>
        </w:rPr>
      </w:pPr>
    </w:p>
    <w:p w14:paraId="7D389C04"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BA6A71">
      <w:pPr>
        <w:ind w:left="567" w:hanging="567"/>
        <w:rPr>
          <w:rFonts w:ascii="Arial CE" w:eastAsia="Arial CE" w:hAnsi="Arial CE" w:cs="Arial CE"/>
          <w:b/>
          <w:color w:val="000000"/>
          <w:szCs w:val="22"/>
        </w:rPr>
      </w:pPr>
    </w:p>
    <w:p w14:paraId="72CA429A"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BA6A71">
      <w:pPr>
        <w:ind w:left="567" w:hanging="567"/>
        <w:rPr>
          <w:rFonts w:ascii="Arial CE" w:eastAsia="Arial CE" w:hAnsi="Arial CE" w:cs="Arial CE"/>
          <w:szCs w:val="22"/>
        </w:rPr>
      </w:pPr>
    </w:p>
    <w:p w14:paraId="03461E36"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BA6A71">
      <w:pPr>
        <w:ind w:left="567" w:hanging="567"/>
        <w:rPr>
          <w:rFonts w:ascii="Arial CE" w:eastAsia="Arial CE" w:hAnsi="Arial CE" w:cs="Arial CE"/>
          <w:b/>
          <w:color w:val="000000"/>
          <w:szCs w:val="22"/>
        </w:rPr>
      </w:pPr>
    </w:p>
    <w:p w14:paraId="402A54F0"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BA6A71">
      <w:pPr>
        <w:ind w:left="567" w:hanging="567"/>
        <w:rPr>
          <w:rFonts w:ascii="Arial CE" w:eastAsia="Arial CE" w:hAnsi="Arial CE" w:cs="Arial CE"/>
          <w:szCs w:val="22"/>
        </w:rPr>
      </w:pPr>
    </w:p>
    <w:p w14:paraId="0574DD39" w14:textId="77777777" w:rsidR="00BA6A71"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6F5783BC" w14:textId="77777777" w:rsidR="00CF240D" w:rsidRDefault="00CF240D" w:rsidP="001251EF"/>
    <w:p w14:paraId="0B65ADB3" w14:textId="77777777" w:rsidR="00C979C5" w:rsidRPr="00D72B6A" w:rsidRDefault="00C979C5" w:rsidP="00C979C5">
      <w:pPr>
        <w:autoSpaceDE w:val="0"/>
        <w:autoSpaceDN w:val="0"/>
        <w:adjustRightInd w:val="0"/>
        <w:spacing w:before="120"/>
        <w:jc w:val="center"/>
        <w:rPr>
          <w:rFonts w:cs="Arial"/>
          <w:b/>
          <w:bCs/>
          <w:color w:val="000000"/>
          <w:szCs w:val="22"/>
        </w:rPr>
      </w:pPr>
      <w:r w:rsidRPr="00D72B6A">
        <w:rPr>
          <w:rFonts w:cs="Arial"/>
          <w:b/>
          <w:bCs/>
          <w:color w:val="000000"/>
          <w:szCs w:val="22"/>
        </w:rPr>
        <w:t>Čl. VIII. LICENČNÍ PODMÍNKY</w:t>
      </w:r>
    </w:p>
    <w:p w14:paraId="56C55CCE" w14:textId="77777777" w:rsidR="00C979C5" w:rsidRDefault="00C979C5" w:rsidP="00C979C5">
      <w:pPr>
        <w:autoSpaceDE w:val="0"/>
        <w:autoSpaceDN w:val="0"/>
        <w:adjustRightInd w:val="0"/>
        <w:jc w:val="left"/>
        <w:rPr>
          <w:rFonts w:cs="Arial"/>
          <w:b/>
          <w:bCs/>
          <w:color w:val="000000"/>
          <w:szCs w:val="22"/>
          <w:u w:val="single"/>
        </w:rPr>
      </w:pPr>
    </w:p>
    <w:p w14:paraId="6C862E30" w14:textId="77777777" w:rsidR="00C979C5" w:rsidRDefault="00C979C5" w:rsidP="00C979C5">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72A6E218" w14:textId="77777777" w:rsidR="00C979C5" w:rsidRDefault="00C979C5" w:rsidP="001251EF"/>
    <w:p w14:paraId="073C99E6" w14:textId="77777777" w:rsidR="00BA6A71" w:rsidRPr="001D7A19" w:rsidRDefault="00BA6A71" w:rsidP="00B7669F">
      <w:pPr>
        <w:pStyle w:val="Zkladntext"/>
        <w:jc w:val="center"/>
        <w:textAlignment w:val="baseline"/>
        <w:outlineLvl w:val="0"/>
        <w:rPr>
          <w:rFonts w:ascii="Arial CE" w:hAnsi="Arial CE"/>
          <w:b/>
          <w:color w:val="000000"/>
          <w:u w:val="single"/>
        </w:rPr>
      </w:pPr>
      <w:r w:rsidRPr="00D72B6A">
        <w:rPr>
          <w:rFonts w:ascii="Arial CE" w:hAnsi="Arial CE"/>
          <w:b/>
          <w:color w:val="000000"/>
        </w:rPr>
        <w:t xml:space="preserve">Čl. </w:t>
      </w:r>
      <w:r w:rsidR="00C979C5" w:rsidRPr="00D72B6A">
        <w:rPr>
          <w:rFonts w:ascii="Arial CE" w:hAnsi="Arial CE"/>
          <w:b/>
          <w:color w:val="000000"/>
        </w:rPr>
        <w:t>IX</w:t>
      </w:r>
      <w:r w:rsidRPr="00D72B6A">
        <w:rPr>
          <w:rFonts w:ascii="Arial CE" w:hAnsi="Arial CE"/>
          <w:b/>
          <w:color w:val="000000"/>
        </w:rPr>
        <w:t>. NÁHRADA ŠKODY</w:t>
      </w:r>
    </w:p>
    <w:p w14:paraId="3AE8C4AD" w14:textId="77777777" w:rsidR="00BA6A71" w:rsidRPr="001D7A19" w:rsidRDefault="00BA6A71" w:rsidP="00BA6A71">
      <w:pPr>
        <w:autoSpaceDE w:val="0"/>
        <w:autoSpaceDN w:val="0"/>
        <w:adjustRightInd w:val="0"/>
        <w:rPr>
          <w:rFonts w:ascii="Arial CE" w:hAnsi="Arial CE" w:cs="Arial"/>
          <w:bCs/>
          <w:color w:val="000000"/>
          <w:szCs w:val="22"/>
        </w:rPr>
      </w:pPr>
    </w:p>
    <w:p w14:paraId="0ECDFC90" w14:textId="77777777" w:rsidR="00BA6A71" w:rsidRDefault="00BA6A71" w:rsidP="000112BD">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0F5EE061" w14:textId="77777777" w:rsidR="00576944" w:rsidRDefault="00576944" w:rsidP="000112BD">
      <w:pPr>
        <w:pStyle w:val="Odstavecseseznamem"/>
        <w:autoSpaceDE w:val="0"/>
        <w:autoSpaceDN w:val="0"/>
        <w:adjustRightInd w:val="0"/>
        <w:ind w:left="0"/>
        <w:rPr>
          <w:rFonts w:ascii="Arial CE" w:hAnsi="Arial CE" w:cs="Arial"/>
          <w:bCs/>
          <w:color w:val="000000"/>
          <w:szCs w:val="22"/>
        </w:rPr>
      </w:pPr>
    </w:p>
    <w:p w14:paraId="45D2A854"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 OSTATNÍ USTANOVENÍ</w:t>
      </w:r>
    </w:p>
    <w:p w14:paraId="3D90761B" w14:textId="77777777" w:rsidR="00BA6A71" w:rsidRPr="001D7A19" w:rsidRDefault="00BA6A71" w:rsidP="00BA6A71">
      <w:pPr>
        <w:autoSpaceDE w:val="0"/>
        <w:autoSpaceDN w:val="0"/>
        <w:adjustRightInd w:val="0"/>
        <w:rPr>
          <w:rFonts w:ascii="Arial CE" w:hAnsi="Arial CE" w:cs="Arial"/>
          <w:b/>
          <w:bCs/>
          <w:color w:val="000000"/>
        </w:rPr>
      </w:pPr>
    </w:p>
    <w:p w14:paraId="6A0FD09C" w14:textId="77777777" w:rsidR="00BA6A71" w:rsidRPr="00067F4D"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BA6A71">
      <w:pPr>
        <w:autoSpaceDE w:val="0"/>
        <w:autoSpaceDN w:val="0"/>
        <w:adjustRightInd w:val="0"/>
        <w:ind w:left="357"/>
        <w:rPr>
          <w:rFonts w:ascii="Arial CE" w:hAnsi="Arial CE"/>
          <w:color w:val="000000"/>
          <w:szCs w:val="22"/>
        </w:rPr>
      </w:pPr>
    </w:p>
    <w:p w14:paraId="7DB9F111"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0D36258F" w14:textId="51986968" w:rsidR="00BB084D" w:rsidRPr="006C5B9F" w:rsidRDefault="00BA6A71" w:rsidP="00BB084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Rozsah díla může být rozšířen nebo omezen pouze na základě oboustranného konsenzu, vyjádřeného formou písemného dodatku této smlouvy.</w:t>
      </w:r>
    </w:p>
    <w:p w14:paraId="6579C858" w14:textId="3DEE787F" w:rsidR="00BA6A71" w:rsidRDefault="00BA6A71" w:rsidP="00BA6A71">
      <w:pPr>
        <w:autoSpaceDE w:val="0"/>
        <w:autoSpaceDN w:val="0"/>
        <w:adjustRightInd w:val="0"/>
        <w:rPr>
          <w:rFonts w:ascii="Arial CE" w:hAnsi="Arial CE" w:cs="Arial"/>
          <w:b/>
          <w:color w:val="000000"/>
          <w:szCs w:val="22"/>
          <w:u w:val="single"/>
        </w:rPr>
      </w:pPr>
    </w:p>
    <w:p w14:paraId="00917230" w14:textId="66D64AF1" w:rsidR="003D3F45" w:rsidRDefault="003D3F45" w:rsidP="00BA6A71">
      <w:pPr>
        <w:autoSpaceDE w:val="0"/>
        <w:autoSpaceDN w:val="0"/>
        <w:adjustRightInd w:val="0"/>
        <w:rPr>
          <w:rFonts w:ascii="Arial CE" w:hAnsi="Arial CE" w:cs="Arial"/>
          <w:b/>
          <w:color w:val="000000"/>
          <w:szCs w:val="22"/>
          <w:u w:val="single"/>
        </w:rPr>
      </w:pPr>
    </w:p>
    <w:p w14:paraId="4605DF89" w14:textId="6A5D63DB" w:rsidR="003D3F45" w:rsidRDefault="003D3F45" w:rsidP="00BA6A71">
      <w:pPr>
        <w:autoSpaceDE w:val="0"/>
        <w:autoSpaceDN w:val="0"/>
        <w:adjustRightInd w:val="0"/>
        <w:rPr>
          <w:rFonts w:ascii="Arial CE" w:hAnsi="Arial CE" w:cs="Arial"/>
          <w:b/>
          <w:color w:val="000000"/>
          <w:szCs w:val="22"/>
          <w:u w:val="single"/>
        </w:rPr>
      </w:pPr>
    </w:p>
    <w:p w14:paraId="1BCCC7A4" w14:textId="77777777" w:rsidR="003D3F45" w:rsidRDefault="003D3F45" w:rsidP="00BA6A71">
      <w:pPr>
        <w:autoSpaceDE w:val="0"/>
        <w:autoSpaceDN w:val="0"/>
        <w:adjustRightInd w:val="0"/>
        <w:rPr>
          <w:rFonts w:ascii="Arial CE" w:hAnsi="Arial CE" w:cs="Arial"/>
          <w:b/>
          <w:color w:val="000000"/>
          <w:szCs w:val="22"/>
          <w:u w:val="single"/>
        </w:rPr>
      </w:pPr>
    </w:p>
    <w:p w14:paraId="0C07B88E"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w:t>
      </w:r>
      <w:r w:rsidR="00C979C5" w:rsidRPr="00D72B6A">
        <w:rPr>
          <w:rFonts w:ascii="Arial CE" w:hAnsi="Arial CE"/>
          <w:b/>
          <w:color w:val="000000"/>
        </w:rPr>
        <w:t>I</w:t>
      </w:r>
      <w:r w:rsidRPr="00D72B6A">
        <w:rPr>
          <w:rFonts w:ascii="Arial CE" w:hAnsi="Arial CE"/>
          <w:b/>
          <w:color w:val="000000"/>
        </w:rPr>
        <w:t>. COMPLIANCE DOLOŽKA</w:t>
      </w:r>
    </w:p>
    <w:p w14:paraId="1F3FD83C" w14:textId="77777777" w:rsidR="00B7669F" w:rsidRPr="00612E8A" w:rsidRDefault="00B7669F" w:rsidP="001251EF"/>
    <w:p w14:paraId="6F57358F" w14:textId="77777777" w:rsidR="00BA6A71" w:rsidRDefault="00BA6A71" w:rsidP="00986C01">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986C01">
      <w:pPr>
        <w:pStyle w:val="Zkladntext"/>
        <w:numPr>
          <w:ilvl w:val="0"/>
          <w:numId w:val="8"/>
        </w:numPr>
        <w:tabs>
          <w:tab w:val="clear" w:pos="360"/>
        </w:tabs>
        <w:ind w:left="426" w:hanging="426"/>
        <w:textAlignment w:val="baseline"/>
        <w:rPr>
          <w:rFonts w:ascii="Arial CE" w:hAnsi="Arial CE"/>
        </w:rPr>
      </w:pPr>
      <w:r>
        <w:rPr>
          <w:rFonts w:ascii="Arial CE" w:hAnsi="Arial CE"/>
        </w:rPr>
        <w:lastRenderedPageBreak/>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D72B6A">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986C01">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Zhotovitel prohlašuje, že se seznámil se zásadami, hodnotami a cíli Compliance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(viz http://www.poh.cz/protikorupcni-a-compliance-program/d-1346/p1=1458), 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D72B6A">
      <w:pPr>
        <w:pStyle w:val="Odstavecseseznamem"/>
        <w:rPr>
          <w:rFonts w:ascii="Arial CE" w:hAnsi="Arial CE"/>
        </w:rPr>
      </w:pPr>
    </w:p>
    <w:p w14:paraId="1D5279C4" w14:textId="77777777" w:rsidR="00BA6A71" w:rsidRPr="00D72B6A" w:rsidRDefault="00BA6A71" w:rsidP="00986C01">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77777777" w:rsidR="002830C6" w:rsidRDefault="002830C6" w:rsidP="00B7669F">
      <w:pPr>
        <w:pStyle w:val="Zkladntext"/>
        <w:tabs>
          <w:tab w:val="clear" w:pos="360"/>
        </w:tabs>
        <w:ind w:left="567" w:firstLine="0"/>
        <w:textAlignment w:val="baseline"/>
        <w:rPr>
          <w:rFonts w:ascii="Arial CE" w:hAnsi="Arial CE"/>
          <w:b/>
          <w:color w:val="000000"/>
          <w:u w:val="single"/>
        </w:rPr>
      </w:pPr>
    </w:p>
    <w:p w14:paraId="684B4EB7" w14:textId="77777777" w:rsidR="009D78F9" w:rsidRDefault="009D78F9" w:rsidP="00B7669F">
      <w:pPr>
        <w:pStyle w:val="Zkladntext"/>
        <w:tabs>
          <w:tab w:val="clear" w:pos="360"/>
        </w:tabs>
        <w:ind w:left="567" w:firstLine="0"/>
        <w:textAlignment w:val="baseline"/>
        <w:rPr>
          <w:rFonts w:ascii="Arial CE" w:hAnsi="Arial CE"/>
          <w:b/>
          <w:color w:val="000000"/>
          <w:u w:val="single"/>
        </w:rPr>
      </w:pPr>
    </w:p>
    <w:p w14:paraId="2C17C383" w14:textId="77777777" w:rsidR="00BA6A71" w:rsidRPr="00923691" w:rsidRDefault="00BA6A71" w:rsidP="001251EF">
      <w:pPr>
        <w:pStyle w:val="Zkladntext"/>
        <w:jc w:val="center"/>
        <w:textAlignment w:val="baseline"/>
        <w:outlineLvl w:val="0"/>
        <w:rPr>
          <w:rFonts w:ascii="Arial CE" w:hAnsi="Arial CE"/>
          <w:b/>
          <w:color w:val="000000"/>
        </w:rPr>
      </w:pPr>
      <w:r w:rsidRPr="00923691">
        <w:rPr>
          <w:rFonts w:ascii="Arial CE" w:hAnsi="Arial CE"/>
          <w:b/>
          <w:color w:val="000000"/>
        </w:rPr>
        <w:t>Čl. XI</w:t>
      </w:r>
      <w:r w:rsidR="00C979C5" w:rsidRPr="00923691">
        <w:rPr>
          <w:rFonts w:ascii="Arial CE" w:hAnsi="Arial CE"/>
          <w:b/>
          <w:color w:val="000000"/>
        </w:rPr>
        <w:t>I</w:t>
      </w:r>
      <w:r w:rsidRPr="00923691">
        <w:rPr>
          <w:rFonts w:ascii="Arial CE" w:hAnsi="Arial CE"/>
          <w:b/>
          <w:color w:val="000000"/>
        </w:rPr>
        <w:t>. ZÁVĚREČNÁ USTANOVENÍ</w:t>
      </w:r>
    </w:p>
    <w:p w14:paraId="26B43176" w14:textId="77777777" w:rsidR="00BA6A71" w:rsidRPr="00663814" w:rsidRDefault="00BA6A71" w:rsidP="00BA6A71">
      <w:pPr>
        <w:rPr>
          <w:rFonts w:cs="Arial"/>
          <w:b/>
          <w:bCs/>
          <w:color w:val="000000"/>
          <w:szCs w:val="22"/>
        </w:rPr>
      </w:pPr>
    </w:p>
    <w:p w14:paraId="69DA5089" w14:textId="77777777" w:rsidR="00BA6A71" w:rsidRPr="00B7669F" w:rsidRDefault="00BA6A71" w:rsidP="00986C01">
      <w:pPr>
        <w:numPr>
          <w:ilvl w:val="0"/>
          <w:numId w:val="9"/>
        </w:numPr>
        <w:autoSpaceDE w:val="0"/>
        <w:autoSpaceDN w:val="0"/>
        <w:adjustRightInd w:val="0"/>
        <w:ind w:left="426" w:hanging="426"/>
        <w:rPr>
          <w:rFonts w:cs="Arial"/>
          <w:color w:val="000000"/>
          <w:szCs w:val="22"/>
        </w:rPr>
      </w:pPr>
      <w:r w:rsidRPr="00663814">
        <w:rPr>
          <w:rFonts w:cs="Arial"/>
          <w:szCs w:val="22"/>
        </w:rPr>
        <w:t>Zmaří-li se po uzavření smlouvy její základní účel, který v ní byl výslovně vyjádřen, a to v</w:t>
      </w:r>
      <w:r w:rsidR="007F2D48">
        <w:rPr>
          <w:rFonts w:cs="Arial"/>
          <w:szCs w:val="22"/>
        </w:rPr>
        <w:t> </w:t>
      </w:r>
      <w:r w:rsidRPr="00663814">
        <w:rPr>
          <w:rFonts w:cs="Arial"/>
          <w:szCs w:val="22"/>
        </w:rPr>
        <w:t>důsledku podstatné změny okolností, za nichž byla smlouva uzavřena, může strana dotčená zmařením účelu smlouvy od ní odstoupit. Smluvní strany se v takovém případě zavazují vypořádat své vzájemné závazky dohodou.</w:t>
      </w:r>
    </w:p>
    <w:p w14:paraId="77507B59" w14:textId="77777777" w:rsidR="00B7669F" w:rsidRDefault="00B7669F" w:rsidP="00B7669F">
      <w:pPr>
        <w:autoSpaceDE w:val="0"/>
        <w:autoSpaceDN w:val="0"/>
        <w:adjustRightInd w:val="0"/>
        <w:ind w:left="426"/>
        <w:rPr>
          <w:rFonts w:cs="Arial"/>
          <w:color w:val="000000"/>
          <w:szCs w:val="22"/>
        </w:rPr>
      </w:pPr>
    </w:p>
    <w:p w14:paraId="6598EE88" w14:textId="77777777" w:rsidR="00BA6A71" w:rsidRPr="00663814" w:rsidRDefault="00BA6A71" w:rsidP="00986C01">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BA6A71">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BA6A71">
      <w:pPr>
        <w:autoSpaceDE w:val="0"/>
        <w:autoSpaceDN w:val="0"/>
        <w:adjustRightInd w:val="0"/>
        <w:ind w:left="426" w:hanging="426"/>
        <w:rPr>
          <w:rFonts w:cs="Arial"/>
          <w:bCs/>
          <w:color w:val="000000"/>
          <w:szCs w:val="22"/>
        </w:rPr>
      </w:pPr>
    </w:p>
    <w:p w14:paraId="65E43106" w14:textId="77777777" w:rsidR="00BA6A71" w:rsidRPr="007041FC" w:rsidRDefault="00BA6A71" w:rsidP="00986C01">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BA6A71">
      <w:pPr>
        <w:pStyle w:val="Odstavecseseznamem"/>
        <w:autoSpaceDE w:val="0"/>
        <w:autoSpaceDN w:val="0"/>
        <w:adjustRightInd w:val="0"/>
        <w:ind w:left="426"/>
        <w:rPr>
          <w:rFonts w:cs="Arial"/>
          <w:szCs w:val="22"/>
        </w:rPr>
      </w:pPr>
    </w:p>
    <w:p w14:paraId="05927490" w14:textId="77777777" w:rsidR="00BA6A71" w:rsidRPr="00663814" w:rsidRDefault="00BA6A71" w:rsidP="00BA6A71">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4C3FEF7F" w:rsidR="00BA6A71" w:rsidRPr="00663814" w:rsidRDefault="00BA6A71" w:rsidP="00986C01">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w:t>
      </w:r>
      <w:r w:rsidR="00F3467C">
        <w:rPr>
          <w:rFonts w:cs="Arial"/>
          <w:bCs/>
          <w:color w:val="000000"/>
          <w:szCs w:val="22"/>
        </w:rPr>
        <w:t>y</w:t>
      </w:r>
      <w:r w:rsidR="0060753C">
        <w:rPr>
          <w:rFonts w:cs="Arial"/>
          <w:bCs/>
          <w:color w:val="000000"/>
          <w:szCs w:val="22"/>
        </w:rPr>
        <w:t>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986C01">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BA6A71">
      <w:pPr>
        <w:pStyle w:val="Odstavecseseznamem"/>
        <w:autoSpaceDE w:val="0"/>
        <w:autoSpaceDN w:val="0"/>
        <w:adjustRightInd w:val="0"/>
        <w:rPr>
          <w:rFonts w:cs="Arial"/>
          <w:szCs w:val="22"/>
        </w:rPr>
      </w:pPr>
    </w:p>
    <w:p w14:paraId="0C787AD3" w14:textId="77777777" w:rsidR="00BA6A71" w:rsidRPr="00FA0E8C" w:rsidRDefault="00BA6A71" w:rsidP="00923691">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BA6A71">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BA6A71">
      <w:pPr>
        <w:autoSpaceDE w:val="0"/>
        <w:autoSpaceDN w:val="0"/>
        <w:adjustRightInd w:val="0"/>
        <w:ind w:left="426"/>
        <w:contextualSpacing/>
        <w:rPr>
          <w:rFonts w:cs="Arial"/>
          <w:bCs/>
          <w:color w:val="000000"/>
          <w:szCs w:val="22"/>
        </w:rPr>
      </w:pPr>
      <w:r>
        <w:rPr>
          <w:rFonts w:cs="Arial"/>
          <w:bCs/>
          <w:color w:val="000000"/>
          <w:szCs w:val="22"/>
        </w:rPr>
        <w:lastRenderedPageBreak/>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2B5CBE6B" w14:textId="77777777" w:rsidR="00BA6A71" w:rsidRPr="00923691" w:rsidRDefault="00BA6A71" w:rsidP="00923691">
      <w:pPr>
        <w:autoSpaceDE w:val="0"/>
        <w:autoSpaceDN w:val="0"/>
        <w:adjustRightInd w:val="0"/>
        <w:ind w:left="426"/>
        <w:contextualSpacing/>
        <w:rPr>
          <w:rFonts w:cs="Arial"/>
          <w:bCs/>
          <w:color w:val="000000"/>
          <w:szCs w:val="22"/>
        </w:rPr>
      </w:pPr>
    </w:p>
    <w:p w14:paraId="2001E74A" w14:textId="77777777" w:rsidR="00BA6A71" w:rsidRPr="00923691" w:rsidRDefault="00BA6A71" w:rsidP="00923691">
      <w:pPr>
        <w:autoSpaceDE w:val="0"/>
        <w:autoSpaceDN w:val="0"/>
        <w:adjustRightInd w:val="0"/>
        <w:ind w:left="426"/>
        <w:contextualSpacing/>
        <w:rPr>
          <w:rFonts w:cs="Arial"/>
          <w:bCs/>
          <w:color w:val="000000"/>
          <w:szCs w:val="22"/>
        </w:rPr>
      </w:pPr>
      <w:r w:rsidRPr="00923691">
        <w:rPr>
          <w:rFonts w:cs="Arial"/>
          <w:bCs/>
          <w:color w:val="000000"/>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w:t>
      </w:r>
      <w:r w:rsidR="007F2D48" w:rsidRPr="00923691">
        <w:rPr>
          <w:rFonts w:cs="Arial"/>
          <w:bCs/>
          <w:color w:val="000000"/>
          <w:szCs w:val="22"/>
        </w:rPr>
        <w:t> </w:t>
      </w:r>
      <w:r w:rsidRPr="00923691">
        <w:rPr>
          <w:rFonts w:cs="Arial"/>
          <w:bCs/>
          <w:color w:val="000000"/>
          <w:szCs w:val="22"/>
        </w:rPr>
        <w:t>registru smluv, ve znění pozdějších předpisů. Zveřejnění smlouvy a metadat v registru smluv zajistí Povodí Ohře, státní podnik, který má právo tuto smlouvu zveřejnit rovněž v</w:t>
      </w:r>
      <w:r w:rsidR="007F2D48" w:rsidRPr="00923691">
        <w:rPr>
          <w:rFonts w:cs="Arial"/>
          <w:bCs/>
          <w:color w:val="000000"/>
          <w:szCs w:val="22"/>
        </w:rPr>
        <w:t> </w:t>
      </w:r>
      <w:r w:rsidRPr="00923691">
        <w:rPr>
          <w:rFonts w:cs="Arial"/>
          <w:bCs/>
          <w:color w:val="000000"/>
          <w:szCs w:val="22"/>
        </w:rPr>
        <w:t xml:space="preserve">pochybnostech o tom, zda tato smlouva zveřejnění podléhá či nikoliv. </w:t>
      </w:r>
    </w:p>
    <w:p w14:paraId="0412C240" w14:textId="77777777" w:rsidR="00BA6A71" w:rsidRDefault="00BA6A71" w:rsidP="00BA6A71">
      <w:pPr>
        <w:pStyle w:val="Zkladntext"/>
      </w:pPr>
    </w:p>
    <w:p w14:paraId="5EB2C5D9" w14:textId="77777777" w:rsidR="00BA6A71" w:rsidRPr="00BA6A71" w:rsidRDefault="00BA6A71" w:rsidP="00986C01">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BA6A71">
      <w:pPr>
        <w:pStyle w:val="Odstavecseseznamem"/>
        <w:ind w:left="426"/>
        <w:rPr>
          <w:szCs w:val="22"/>
        </w:rPr>
      </w:pPr>
    </w:p>
    <w:p w14:paraId="0A548947" w14:textId="714B8589" w:rsidR="00923691" w:rsidRPr="00BB2C32" w:rsidRDefault="00923691" w:rsidP="00986C01">
      <w:pPr>
        <w:pStyle w:val="Odstavecseseznamem"/>
        <w:numPr>
          <w:ilvl w:val="0"/>
          <w:numId w:val="9"/>
        </w:numPr>
        <w:ind w:left="426" w:hanging="426"/>
        <w:rPr>
          <w:color w:val="0000FF"/>
          <w:szCs w:val="22"/>
        </w:rPr>
      </w:pPr>
      <w:r w:rsidRPr="00BB2C32">
        <w:rPr>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w:t>
      </w:r>
      <w:r>
        <w:rPr>
          <w:szCs w:val="22"/>
        </w:rPr>
        <w:t>0</w:t>
      </w:r>
      <w:r w:rsidRPr="00BB2C32">
        <w:rPr>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BB084D">
          <w:rPr>
            <w:rStyle w:val="Hypertextovodkaz"/>
            <w:color w:val="auto"/>
            <w:szCs w:val="22"/>
            <w:u w:val="none"/>
          </w:rPr>
          <w:t>http://www.poh.cz/informace-o-zpracovani-</w:t>
        </w:r>
      </w:hyperlink>
      <w:r w:rsidRPr="00BB084D">
        <w:rPr>
          <w:szCs w:val="22"/>
        </w:rPr>
        <w:t>osobnich-udaju/d-1369/p1=1459</w:t>
      </w:r>
      <w:r w:rsidR="00BB084D" w:rsidRPr="00BB084D">
        <w:rPr>
          <w:szCs w:val="22"/>
        </w:rPr>
        <w:t>.</w:t>
      </w:r>
    </w:p>
    <w:p w14:paraId="68231646" w14:textId="77777777" w:rsidR="00BA6A71" w:rsidRPr="009B416C" w:rsidRDefault="00BA6A71" w:rsidP="00BA6A71">
      <w:pPr>
        <w:rPr>
          <w:szCs w:val="22"/>
        </w:rPr>
      </w:pPr>
    </w:p>
    <w:p w14:paraId="251A5F16" w14:textId="77777777" w:rsidR="00BA6A71" w:rsidRPr="00663814" w:rsidRDefault="00BA6A71" w:rsidP="00986C01">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BA6A71">
      <w:pPr>
        <w:autoSpaceDE w:val="0"/>
        <w:autoSpaceDN w:val="0"/>
        <w:adjustRightInd w:val="0"/>
        <w:rPr>
          <w:rFonts w:cs="Arial"/>
          <w:bCs/>
          <w:szCs w:val="22"/>
        </w:rPr>
      </w:pPr>
    </w:p>
    <w:p w14:paraId="4DF8A0BA" w14:textId="77777777" w:rsidR="00BA6A71" w:rsidRDefault="00BA6A71" w:rsidP="00986C01">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563AD882" w14:textId="77777777" w:rsidR="00576944" w:rsidRDefault="00576944" w:rsidP="00576944">
      <w:pPr>
        <w:rPr>
          <w:rFonts w:cs="Arial"/>
          <w:bCs/>
          <w:color w:val="000000"/>
          <w:szCs w:val="22"/>
        </w:rPr>
      </w:pPr>
    </w:p>
    <w:p w14:paraId="2A90E45F" w14:textId="77777777" w:rsidR="00576944" w:rsidRPr="00576944" w:rsidRDefault="00576944" w:rsidP="00576944">
      <w:pPr>
        <w:rPr>
          <w:rFonts w:cs="Arial"/>
          <w:bCs/>
          <w:color w:val="000000"/>
          <w:szCs w:val="22"/>
        </w:rPr>
      </w:pPr>
    </w:p>
    <w:p w14:paraId="743AE704" w14:textId="46DFA43B" w:rsidR="00FD4AB5" w:rsidRPr="00A4527B" w:rsidRDefault="00AB7ED4" w:rsidP="00FD4AB5">
      <w:pPr>
        <w:autoSpaceDE w:val="0"/>
        <w:autoSpaceDN w:val="0"/>
        <w:adjustRightInd w:val="0"/>
        <w:ind w:firstLine="426"/>
        <w:rPr>
          <w:color w:val="FF0000"/>
          <w:szCs w:val="22"/>
        </w:rPr>
      </w:pPr>
      <w:r>
        <w:rPr>
          <w:rFonts w:cs="Arial"/>
          <w:color w:val="000000"/>
          <w:szCs w:val="22"/>
        </w:rPr>
        <w:t>v</w:t>
      </w:r>
      <w:bookmarkStart w:id="2" w:name="_GoBack"/>
      <w:bookmarkEnd w:id="2"/>
      <w:r w:rsidR="00FD4AB5" w:rsidRPr="00550FE6">
        <w:rPr>
          <w:rFonts w:cs="Arial"/>
          <w:color w:val="000000"/>
          <w:szCs w:val="22"/>
        </w:rPr>
        <w:t xml:space="preserve"> Chomutově dne</w:t>
      </w:r>
      <w:r w:rsidR="00FD4AB5">
        <w:rPr>
          <w:rFonts w:cs="Arial"/>
          <w:color w:val="000000"/>
          <w:szCs w:val="22"/>
        </w:rPr>
        <w:tab/>
      </w:r>
      <w:r w:rsidR="00FD4AB5">
        <w:rPr>
          <w:rFonts w:cs="Arial"/>
          <w:color w:val="000000"/>
          <w:szCs w:val="22"/>
        </w:rPr>
        <w:tab/>
      </w:r>
      <w:r w:rsidR="00FD4AB5">
        <w:rPr>
          <w:rFonts w:cs="Arial"/>
          <w:color w:val="000000"/>
          <w:szCs w:val="22"/>
        </w:rPr>
        <w:tab/>
      </w:r>
      <w:r w:rsidR="00FD4AB5">
        <w:rPr>
          <w:rFonts w:cs="Arial"/>
          <w:color w:val="000000"/>
          <w:szCs w:val="22"/>
        </w:rPr>
        <w:tab/>
      </w:r>
      <w:r w:rsidR="00FD4AB5" w:rsidRPr="00D576C9">
        <w:rPr>
          <w:szCs w:val="22"/>
        </w:rPr>
        <w:t>V</w:t>
      </w:r>
      <w:r w:rsidR="005D648B">
        <w:rPr>
          <w:szCs w:val="22"/>
        </w:rPr>
        <w:t> </w:t>
      </w:r>
      <w:r w:rsidR="003574D5" w:rsidRPr="00E925D9">
        <w:rPr>
          <w:szCs w:val="22"/>
        </w:rPr>
        <w:t>Chotilsku</w:t>
      </w:r>
      <w:r w:rsidR="005D648B">
        <w:rPr>
          <w:szCs w:val="22"/>
        </w:rPr>
        <w:t xml:space="preserve"> dne</w:t>
      </w:r>
    </w:p>
    <w:p w14:paraId="12BD7B25" w14:textId="77777777" w:rsidR="00FD4AB5" w:rsidRDefault="00FD4AB5" w:rsidP="00FD4AB5">
      <w:pPr>
        <w:autoSpaceDE w:val="0"/>
        <w:autoSpaceDN w:val="0"/>
        <w:adjustRightInd w:val="0"/>
        <w:ind w:firstLine="426"/>
        <w:rPr>
          <w:szCs w:val="22"/>
        </w:rPr>
      </w:pPr>
    </w:p>
    <w:p w14:paraId="0A29E322" w14:textId="77777777" w:rsidR="00FD4AB5" w:rsidRDefault="00FD4AB5" w:rsidP="00FD4AB5">
      <w:pPr>
        <w:autoSpaceDE w:val="0"/>
        <w:autoSpaceDN w:val="0"/>
        <w:adjustRightInd w:val="0"/>
        <w:ind w:firstLine="426"/>
        <w:rPr>
          <w:szCs w:val="22"/>
        </w:rPr>
      </w:pPr>
    </w:p>
    <w:p w14:paraId="03FB34AB" w14:textId="77777777" w:rsidR="00FD4AB5" w:rsidRDefault="00FD4AB5" w:rsidP="00FD4AB5">
      <w:pPr>
        <w:autoSpaceDE w:val="0"/>
        <w:autoSpaceDN w:val="0"/>
        <w:adjustRightInd w:val="0"/>
        <w:ind w:firstLine="426"/>
        <w:rPr>
          <w:szCs w:val="22"/>
        </w:rPr>
      </w:pPr>
    </w:p>
    <w:p w14:paraId="57204921" w14:textId="77777777" w:rsidR="00FD4AB5" w:rsidRDefault="00FD4AB5" w:rsidP="00FD4AB5">
      <w:pPr>
        <w:autoSpaceDE w:val="0"/>
        <w:autoSpaceDN w:val="0"/>
        <w:adjustRightInd w:val="0"/>
        <w:ind w:firstLine="426"/>
        <w:rPr>
          <w:szCs w:val="22"/>
        </w:rPr>
      </w:pPr>
    </w:p>
    <w:p w14:paraId="0CA25BFF" w14:textId="77777777" w:rsidR="00FD4AB5" w:rsidRPr="00241C08" w:rsidRDefault="00FD4AB5" w:rsidP="00FD4AB5">
      <w:pPr>
        <w:autoSpaceDE w:val="0"/>
        <w:autoSpaceDN w:val="0"/>
        <w:adjustRightInd w:val="0"/>
        <w:ind w:firstLine="426"/>
        <w:rPr>
          <w:szCs w:val="22"/>
        </w:rPr>
      </w:pPr>
      <w:r w:rsidRPr="00241C08">
        <w:rPr>
          <w:szCs w:val="22"/>
        </w:rPr>
        <w:t>……………………………………</w:t>
      </w:r>
      <w:r>
        <w:rPr>
          <w:szCs w:val="22"/>
        </w:rPr>
        <w:tab/>
      </w:r>
      <w:r>
        <w:rPr>
          <w:szCs w:val="22"/>
        </w:rPr>
        <w:tab/>
      </w:r>
      <w:r>
        <w:rPr>
          <w:szCs w:val="22"/>
        </w:rPr>
        <w:tab/>
      </w:r>
      <w:r w:rsidRPr="00241C08">
        <w:rPr>
          <w:szCs w:val="22"/>
        </w:rPr>
        <w:t>…………………………………….</w:t>
      </w:r>
    </w:p>
    <w:p w14:paraId="764BB98A" w14:textId="77777777" w:rsidR="00AB7ED4" w:rsidRDefault="00AB7ED4" w:rsidP="00FD4AB5">
      <w:pPr>
        <w:autoSpaceDE w:val="0"/>
        <w:autoSpaceDN w:val="0"/>
        <w:adjustRightInd w:val="0"/>
        <w:ind w:firstLine="426"/>
        <w:rPr>
          <w:szCs w:val="22"/>
        </w:rPr>
      </w:pPr>
    </w:p>
    <w:p w14:paraId="381A2909" w14:textId="4A2E8907" w:rsidR="00FD4AB5" w:rsidRPr="000C5921" w:rsidRDefault="00FD4AB5" w:rsidP="00FD4AB5">
      <w:pPr>
        <w:autoSpaceDE w:val="0"/>
        <w:autoSpaceDN w:val="0"/>
        <w:adjustRightInd w:val="0"/>
        <w:ind w:firstLine="426"/>
        <w:rPr>
          <w:szCs w:val="22"/>
        </w:rPr>
      </w:pPr>
      <w:r w:rsidRPr="000C5921">
        <w:rPr>
          <w:szCs w:val="22"/>
        </w:rPr>
        <w:t>investiční ředitel</w:t>
      </w:r>
      <w:r w:rsidRPr="000C5921">
        <w:rPr>
          <w:szCs w:val="22"/>
        </w:rPr>
        <w:tab/>
      </w:r>
      <w:r w:rsidRPr="000C5921">
        <w:rPr>
          <w:szCs w:val="22"/>
        </w:rPr>
        <w:tab/>
      </w:r>
      <w:r w:rsidRPr="000C5921">
        <w:rPr>
          <w:szCs w:val="22"/>
        </w:rPr>
        <w:tab/>
      </w:r>
      <w:r w:rsidRPr="000C5921">
        <w:rPr>
          <w:szCs w:val="22"/>
        </w:rPr>
        <w:tab/>
      </w:r>
      <w:r w:rsidRPr="000C5921">
        <w:rPr>
          <w:szCs w:val="22"/>
        </w:rPr>
        <w:tab/>
      </w:r>
      <w:r w:rsidR="00AC00F1">
        <w:rPr>
          <w:szCs w:val="22"/>
        </w:rPr>
        <w:t>jednatel společnosti</w:t>
      </w:r>
    </w:p>
    <w:p w14:paraId="5EA51DF4" w14:textId="1A35D5A6" w:rsidR="00FD4AB5" w:rsidRPr="000C5921" w:rsidRDefault="00FD4AB5" w:rsidP="00FD4AB5">
      <w:pPr>
        <w:autoSpaceDE w:val="0"/>
        <w:autoSpaceDN w:val="0"/>
        <w:adjustRightInd w:val="0"/>
        <w:ind w:firstLine="426"/>
        <w:rPr>
          <w:szCs w:val="22"/>
        </w:rPr>
      </w:pPr>
      <w:r w:rsidRPr="000C5921">
        <w:rPr>
          <w:szCs w:val="22"/>
        </w:rPr>
        <w:t>Povodí Ohře, státní podnik</w:t>
      </w:r>
      <w:r w:rsidRPr="000C5921">
        <w:rPr>
          <w:szCs w:val="22"/>
        </w:rPr>
        <w:tab/>
        <w:t xml:space="preserve"> </w:t>
      </w:r>
      <w:r w:rsidRPr="000C5921">
        <w:rPr>
          <w:szCs w:val="22"/>
        </w:rPr>
        <w:tab/>
      </w:r>
      <w:r w:rsidRPr="000C5921">
        <w:rPr>
          <w:szCs w:val="22"/>
        </w:rPr>
        <w:tab/>
      </w:r>
      <w:r w:rsidR="00AC00F1">
        <w:rPr>
          <w:szCs w:val="22"/>
        </w:rPr>
        <w:t>EnviHydro s.r.o.</w:t>
      </w:r>
    </w:p>
    <w:p w14:paraId="7F7AF1C1" w14:textId="77777777" w:rsidR="00FD4AB5" w:rsidRDefault="00FD4AB5" w:rsidP="00FD4AB5">
      <w:pPr>
        <w:autoSpaceDE w:val="0"/>
        <w:autoSpaceDN w:val="0"/>
        <w:adjustRightInd w:val="0"/>
        <w:ind w:firstLine="426"/>
        <w:rPr>
          <w:i/>
          <w:szCs w:val="22"/>
        </w:rPr>
      </w:pPr>
    </w:p>
    <w:p w14:paraId="3E0F6F47" w14:textId="4B611947" w:rsidR="009D1181" w:rsidRDefault="00FD4AB5" w:rsidP="00A51B2F">
      <w:pPr>
        <w:autoSpaceDE w:val="0"/>
        <w:autoSpaceDN w:val="0"/>
        <w:adjustRightInd w:val="0"/>
        <w:ind w:firstLine="426"/>
        <w:rPr>
          <w:rFonts w:cs="Arial"/>
          <w:szCs w:val="22"/>
        </w:rPr>
      </w:pPr>
      <w:r>
        <w:rPr>
          <w:i/>
          <w:szCs w:val="22"/>
        </w:rPr>
        <w:t xml:space="preserve">za </w:t>
      </w:r>
      <w:r w:rsidRPr="00253631">
        <w:rPr>
          <w:i/>
          <w:szCs w:val="22"/>
        </w:rPr>
        <w:t>objednatel</w:t>
      </w:r>
      <w:r>
        <w:rPr>
          <w:i/>
          <w:szCs w:val="22"/>
        </w:rPr>
        <w:t>e</w:t>
      </w:r>
      <w:r w:rsidRPr="00253631">
        <w:rPr>
          <w:i/>
          <w:szCs w:val="22"/>
        </w:rPr>
        <w:t xml:space="preserve"> </w:t>
      </w:r>
      <w:r w:rsidRPr="00253631">
        <w:rPr>
          <w:i/>
          <w:szCs w:val="22"/>
        </w:rPr>
        <w:tab/>
      </w:r>
      <w:r w:rsidRPr="00253631">
        <w:rPr>
          <w:i/>
          <w:szCs w:val="22"/>
        </w:rPr>
        <w:tab/>
      </w:r>
      <w:r w:rsidRPr="00253631">
        <w:rPr>
          <w:i/>
          <w:szCs w:val="22"/>
        </w:rPr>
        <w:tab/>
      </w:r>
      <w:r w:rsidRPr="00253631">
        <w:rPr>
          <w:i/>
          <w:szCs w:val="22"/>
        </w:rPr>
        <w:tab/>
      </w:r>
      <w:r w:rsidRPr="00253631">
        <w:rPr>
          <w:i/>
          <w:szCs w:val="22"/>
        </w:rPr>
        <w:tab/>
      </w:r>
      <w:r>
        <w:rPr>
          <w:i/>
          <w:szCs w:val="22"/>
        </w:rPr>
        <w:t>za z</w:t>
      </w:r>
      <w:r w:rsidRPr="00253631">
        <w:rPr>
          <w:i/>
          <w:szCs w:val="22"/>
        </w:rPr>
        <w:t>hotovitel</w:t>
      </w:r>
      <w:r>
        <w:rPr>
          <w:i/>
          <w:szCs w:val="22"/>
        </w:rPr>
        <w:t>e</w:t>
      </w:r>
      <w:r w:rsidRPr="00253631">
        <w:rPr>
          <w:i/>
          <w:szCs w:val="22"/>
        </w:rPr>
        <w:t xml:space="preserve"> </w:t>
      </w:r>
    </w:p>
    <w:sectPr w:rsidR="009D1181" w:rsidSect="00210884">
      <w:headerReference w:type="default" r:id="rId10"/>
      <w:footerReference w:type="default" r:id="rId11"/>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5F80D" w14:textId="77777777" w:rsidR="000016F8" w:rsidRDefault="000016F8">
      <w:r>
        <w:separator/>
      </w:r>
    </w:p>
  </w:endnote>
  <w:endnote w:type="continuationSeparator" w:id="0">
    <w:p w14:paraId="6994FEE6" w14:textId="77777777" w:rsidR="000016F8" w:rsidRDefault="0000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8D51A5" w:rsidRDefault="00F639F1">
    <w:pPr>
      <w:pStyle w:val="Zpat"/>
      <w:jc w:val="right"/>
      <w:rPr>
        <w:rFonts w:cs="Arial"/>
        <w:sz w:val="18"/>
        <w:szCs w:val="18"/>
      </w:rPr>
    </w:pPr>
    <w:r w:rsidRPr="008D51A5">
      <w:rPr>
        <w:rFonts w:cs="Arial"/>
        <w:sz w:val="18"/>
        <w:szCs w:val="18"/>
      </w:rPr>
      <w:t xml:space="preserve">Stránka </w:t>
    </w:r>
    <w:r w:rsidRPr="008D51A5">
      <w:rPr>
        <w:rFonts w:cs="Arial"/>
        <w:b/>
        <w:sz w:val="18"/>
        <w:szCs w:val="18"/>
      </w:rPr>
      <w:fldChar w:fldCharType="begin"/>
    </w:r>
    <w:r w:rsidRPr="008D51A5">
      <w:rPr>
        <w:rFonts w:cs="Arial"/>
        <w:b/>
        <w:sz w:val="18"/>
        <w:szCs w:val="18"/>
      </w:rPr>
      <w:instrText>PAGE</w:instrText>
    </w:r>
    <w:r w:rsidRPr="008D51A5">
      <w:rPr>
        <w:rFonts w:cs="Arial"/>
        <w:b/>
        <w:sz w:val="18"/>
        <w:szCs w:val="18"/>
      </w:rPr>
      <w:fldChar w:fldCharType="separate"/>
    </w:r>
    <w:r w:rsidR="00F10333">
      <w:rPr>
        <w:rFonts w:cs="Arial"/>
        <w:b/>
        <w:noProof/>
        <w:sz w:val="18"/>
        <w:szCs w:val="18"/>
      </w:rPr>
      <w:t>9</w:t>
    </w:r>
    <w:r w:rsidRPr="008D51A5">
      <w:rPr>
        <w:rFonts w:cs="Arial"/>
        <w:b/>
        <w:sz w:val="18"/>
        <w:szCs w:val="18"/>
      </w:rPr>
      <w:fldChar w:fldCharType="end"/>
    </w:r>
    <w:r w:rsidRPr="008D51A5">
      <w:rPr>
        <w:rFonts w:cs="Arial"/>
        <w:sz w:val="18"/>
        <w:szCs w:val="18"/>
      </w:rPr>
      <w:t xml:space="preserve"> z </w:t>
    </w:r>
    <w:r w:rsidRPr="008D51A5">
      <w:rPr>
        <w:rFonts w:cs="Arial"/>
        <w:b/>
        <w:sz w:val="18"/>
        <w:szCs w:val="18"/>
      </w:rPr>
      <w:fldChar w:fldCharType="begin"/>
    </w:r>
    <w:r w:rsidRPr="008D51A5">
      <w:rPr>
        <w:rFonts w:cs="Arial"/>
        <w:b/>
        <w:sz w:val="18"/>
        <w:szCs w:val="18"/>
      </w:rPr>
      <w:instrText>NUMPAGES</w:instrText>
    </w:r>
    <w:r w:rsidRPr="008D51A5">
      <w:rPr>
        <w:rFonts w:cs="Arial"/>
        <w:b/>
        <w:sz w:val="18"/>
        <w:szCs w:val="18"/>
      </w:rPr>
      <w:fldChar w:fldCharType="separate"/>
    </w:r>
    <w:r w:rsidR="00F10333">
      <w:rPr>
        <w:rFonts w:cs="Arial"/>
        <w:b/>
        <w:noProof/>
        <w:sz w:val="18"/>
        <w:szCs w:val="18"/>
      </w:rPr>
      <w:t>9</w:t>
    </w:r>
    <w:r w:rsidRPr="008D51A5">
      <w:rPr>
        <w:rFonts w:cs="Arial"/>
        <w:b/>
        <w:sz w:val="18"/>
        <w:szCs w:val="18"/>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ED660" w14:textId="77777777" w:rsidR="000016F8" w:rsidRDefault="000016F8">
      <w:r>
        <w:separator/>
      </w:r>
    </w:p>
  </w:footnote>
  <w:footnote w:type="continuationSeparator" w:id="0">
    <w:p w14:paraId="53473DD8" w14:textId="77777777" w:rsidR="000016F8" w:rsidRDefault="00001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E9336" w14:textId="02F0D840" w:rsidR="00F3467C" w:rsidRPr="00F3467C" w:rsidRDefault="00F3467C" w:rsidP="00F3467C">
    <w:pPr>
      <w:pStyle w:val="Zhlav"/>
      <w:tabs>
        <w:tab w:val="clear" w:pos="4536"/>
        <w:tab w:val="clear" w:pos="9072"/>
        <w:tab w:val="left" w:pos="7472"/>
      </w:tabs>
    </w:pPr>
    <w:r>
      <w:t xml:space="preserve">                                                                                                     </w:t>
    </w:r>
    <w:r w:rsidRPr="00F3467C">
      <w:t>Smlouva o dílo č. 1345/2023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955858"/>
    <w:multiLevelType w:val="hybridMultilevel"/>
    <w:tmpl w:val="0E40050A"/>
    <w:lvl w:ilvl="0" w:tplc="0405000F">
      <w:start w:val="1"/>
      <w:numFmt w:val="decimal"/>
      <w:lvlText w:val="%1."/>
      <w:lvlJc w:val="left"/>
      <w:pPr>
        <w:ind w:left="720" w:hanging="360"/>
      </w:pPr>
      <w:rPr>
        <w:rFonts w:cs="Times New Roman"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800776D"/>
    <w:multiLevelType w:val="hybridMultilevel"/>
    <w:tmpl w:val="DBA838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2"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3" w15:restartNumberingAfterBreak="0">
    <w:nsid w:val="6E8E7FE5"/>
    <w:multiLevelType w:val="hybridMultilevel"/>
    <w:tmpl w:val="B3520480"/>
    <w:lvl w:ilvl="0" w:tplc="0405000F">
      <w:start w:val="1"/>
      <w:numFmt w:val="decimal"/>
      <w:lvlText w:val="%1."/>
      <w:lvlJc w:val="left"/>
      <w:pPr>
        <w:ind w:left="501" w:hanging="360"/>
      </w:p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4"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
  </w:num>
  <w:num w:numId="2">
    <w:abstractNumId w:val="15"/>
  </w:num>
  <w:num w:numId="3">
    <w:abstractNumId w:val="16"/>
  </w:num>
  <w:num w:numId="4">
    <w:abstractNumId w:val="14"/>
  </w:num>
  <w:num w:numId="5">
    <w:abstractNumId w:val="4"/>
  </w:num>
  <w:num w:numId="6">
    <w:abstractNumId w:val="2"/>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8"/>
  </w:num>
  <w:num w:numId="14">
    <w:abstractNumId w:val="0"/>
  </w:num>
  <w:num w:numId="15">
    <w:abstractNumId w:val="5"/>
  </w:num>
  <w:num w:numId="16">
    <w:abstractNumId w:val="9"/>
  </w:num>
  <w:num w:numId="17">
    <w:abstractNumId w:val="11"/>
  </w:num>
  <w:num w:numId="18">
    <w:abstractNumId w:val="1"/>
  </w:num>
  <w:num w:numId="1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E22"/>
    <w:rsid w:val="000016F8"/>
    <w:rsid w:val="00001CE6"/>
    <w:rsid w:val="00002566"/>
    <w:rsid w:val="000079D5"/>
    <w:rsid w:val="000112BD"/>
    <w:rsid w:val="00012345"/>
    <w:rsid w:val="00030488"/>
    <w:rsid w:val="0003108B"/>
    <w:rsid w:val="00032786"/>
    <w:rsid w:val="00032856"/>
    <w:rsid w:val="00033F75"/>
    <w:rsid w:val="00034FCA"/>
    <w:rsid w:val="0003696D"/>
    <w:rsid w:val="00037FF0"/>
    <w:rsid w:val="00041BDE"/>
    <w:rsid w:val="00041ECA"/>
    <w:rsid w:val="000421E5"/>
    <w:rsid w:val="00042503"/>
    <w:rsid w:val="0004546C"/>
    <w:rsid w:val="00045664"/>
    <w:rsid w:val="00056330"/>
    <w:rsid w:val="00056FE6"/>
    <w:rsid w:val="000614DA"/>
    <w:rsid w:val="000768C5"/>
    <w:rsid w:val="00081614"/>
    <w:rsid w:val="00082CBC"/>
    <w:rsid w:val="00082D0F"/>
    <w:rsid w:val="00083E5A"/>
    <w:rsid w:val="00086394"/>
    <w:rsid w:val="000A3FBE"/>
    <w:rsid w:val="000C512F"/>
    <w:rsid w:val="000C6CA5"/>
    <w:rsid w:val="000D1260"/>
    <w:rsid w:val="000D2A9F"/>
    <w:rsid w:val="000D7E93"/>
    <w:rsid w:val="000F1477"/>
    <w:rsid w:val="001006ED"/>
    <w:rsid w:val="00100B1F"/>
    <w:rsid w:val="00103840"/>
    <w:rsid w:val="001059B3"/>
    <w:rsid w:val="00106A6D"/>
    <w:rsid w:val="00106D49"/>
    <w:rsid w:val="00113D9A"/>
    <w:rsid w:val="001251EF"/>
    <w:rsid w:val="00126B34"/>
    <w:rsid w:val="00131488"/>
    <w:rsid w:val="001317C9"/>
    <w:rsid w:val="00132F6E"/>
    <w:rsid w:val="0014618D"/>
    <w:rsid w:val="0015406B"/>
    <w:rsid w:val="00156A18"/>
    <w:rsid w:val="0015732F"/>
    <w:rsid w:val="00160643"/>
    <w:rsid w:val="00160A1D"/>
    <w:rsid w:val="00161E22"/>
    <w:rsid w:val="00162FED"/>
    <w:rsid w:val="00163376"/>
    <w:rsid w:val="00166045"/>
    <w:rsid w:val="00171631"/>
    <w:rsid w:val="00174636"/>
    <w:rsid w:val="001749C3"/>
    <w:rsid w:val="00180162"/>
    <w:rsid w:val="00185265"/>
    <w:rsid w:val="00195227"/>
    <w:rsid w:val="001A1BF6"/>
    <w:rsid w:val="001A343C"/>
    <w:rsid w:val="001A47CD"/>
    <w:rsid w:val="001A751C"/>
    <w:rsid w:val="001B07DD"/>
    <w:rsid w:val="001B20E9"/>
    <w:rsid w:val="001B3D2E"/>
    <w:rsid w:val="001B402B"/>
    <w:rsid w:val="001B6C4B"/>
    <w:rsid w:val="001B76AD"/>
    <w:rsid w:val="001C17C3"/>
    <w:rsid w:val="001C1D8D"/>
    <w:rsid w:val="001C3DCD"/>
    <w:rsid w:val="001C3EB3"/>
    <w:rsid w:val="001D077E"/>
    <w:rsid w:val="001D1C96"/>
    <w:rsid w:val="001D2F4E"/>
    <w:rsid w:val="001D35DA"/>
    <w:rsid w:val="001D41EC"/>
    <w:rsid w:val="001D5241"/>
    <w:rsid w:val="001D5888"/>
    <w:rsid w:val="001D6C9F"/>
    <w:rsid w:val="001E012D"/>
    <w:rsid w:val="001E1672"/>
    <w:rsid w:val="001E21C2"/>
    <w:rsid w:val="001E2B97"/>
    <w:rsid w:val="001F1AF6"/>
    <w:rsid w:val="001F24C9"/>
    <w:rsid w:val="001F2706"/>
    <w:rsid w:val="001F52B0"/>
    <w:rsid w:val="001F53D6"/>
    <w:rsid w:val="0020596F"/>
    <w:rsid w:val="00210884"/>
    <w:rsid w:val="00217B50"/>
    <w:rsid w:val="00223528"/>
    <w:rsid w:val="00224C74"/>
    <w:rsid w:val="002270FD"/>
    <w:rsid w:val="002328D7"/>
    <w:rsid w:val="002329A3"/>
    <w:rsid w:val="00235203"/>
    <w:rsid w:val="00237E3C"/>
    <w:rsid w:val="00240920"/>
    <w:rsid w:val="00240D9F"/>
    <w:rsid w:val="00240DC4"/>
    <w:rsid w:val="00242CDA"/>
    <w:rsid w:val="00242D51"/>
    <w:rsid w:val="0024318E"/>
    <w:rsid w:val="00243516"/>
    <w:rsid w:val="00247501"/>
    <w:rsid w:val="00252759"/>
    <w:rsid w:val="00254EF8"/>
    <w:rsid w:val="0025777F"/>
    <w:rsid w:val="00257ED8"/>
    <w:rsid w:val="00261F8F"/>
    <w:rsid w:val="00265CD6"/>
    <w:rsid w:val="0026742F"/>
    <w:rsid w:val="00267C15"/>
    <w:rsid w:val="0027304E"/>
    <w:rsid w:val="00275482"/>
    <w:rsid w:val="002778D4"/>
    <w:rsid w:val="002808C6"/>
    <w:rsid w:val="002830C6"/>
    <w:rsid w:val="00283E1D"/>
    <w:rsid w:val="00283F7E"/>
    <w:rsid w:val="002859B9"/>
    <w:rsid w:val="0029217B"/>
    <w:rsid w:val="002A0E31"/>
    <w:rsid w:val="002A58B6"/>
    <w:rsid w:val="002A798A"/>
    <w:rsid w:val="002B3146"/>
    <w:rsid w:val="002B4708"/>
    <w:rsid w:val="002B693F"/>
    <w:rsid w:val="002C21D2"/>
    <w:rsid w:val="002C22E1"/>
    <w:rsid w:val="002C4574"/>
    <w:rsid w:val="002C70A7"/>
    <w:rsid w:val="002D0328"/>
    <w:rsid w:val="002D192B"/>
    <w:rsid w:val="002E66D4"/>
    <w:rsid w:val="002E7B0A"/>
    <w:rsid w:val="002F1369"/>
    <w:rsid w:val="002F15CB"/>
    <w:rsid w:val="002F3D0D"/>
    <w:rsid w:val="002F6AB0"/>
    <w:rsid w:val="002F77ED"/>
    <w:rsid w:val="003000F1"/>
    <w:rsid w:val="00300D6D"/>
    <w:rsid w:val="0030624A"/>
    <w:rsid w:val="00311B26"/>
    <w:rsid w:val="00313116"/>
    <w:rsid w:val="00314B40"/>
    <w:rsid w:val="00316C20"/>
    <w:rsid w:val="00320F2F"/>
    <w:rsid w:val="00324757"/>
    <w:rsid w:val="00327514"/>
    <w:rsid w:val="00327D64"/>
    <w:rsid w:val="00330C49"/>
    <w:rsid w:val="00335EC3"/>
    <w:rsid w:val="00345329"/>
    <w:rsid w:val="00345C83"/>
    <w:rsid w:val="003460B5"/>
    <w:rsid w:val="003461F1"/>
    <w:rsid w:val="003472AC"/>
    <w:rsid w:val="00357329"/>
    <w:rsid w:val="003574D5"/>
    <w:rsid w:val="00361484"/>
    <w:rsid w:val="00364D3B"/>
    <w:rsid w:val="00365A53"/>
    <w:rsid w:val="0037134D"/>
    <w:rsid w:val="003713BC"/>
    <w:rsid w:val="00371B0B"/>
    <w:rsid w:val="00371DBD"/>
    <w:rsid w:val="00377BDD"/>
    <w:rsid w:val="00380975"/>
    <w:rsid w:val="00384E86"/>
    <w:rsid w:val="0038646C"/>
    <w:rsid w:val="003868B5"/>
    <w:rsid w:val="00387502"/>
    <w:rsid w:val="00391ACF"/>
    <w:rsid w:val="0039506D"/>
    <w:rsid w:val="003A0395"/>
    <w:rsid w:val="003A2548"/>
    <w:rsid w:val="003A3232"/>
    <w:rsid w:val="003A708C"/>
    <w:rsid w:val="003B01D4"/>
    <w:rsid w:val="003B1341"/>
    <w:rsid w:val="003B1975"/>
    <w:rsid w:val="003B4C1E"/>
    <w:rsid w:val="003B5B69"/>
    <w:rsid w:val="003B5F73"/>
    <w:rsid w:val="003B7FE8"/>
    <w:rsid w:val="003C303F"/>
    <w:rsid w:val="003C56D1"/>
    <w:rsid w:val="003D3F45"/>
    <w:rsid w:val="003D5E4A"/>
    <w:rsid w:val="003D6285"/>
    <w:rsid w:val="003D75A6"/>
    <w:rsid w:val="003F236C"/>
    <w:rsid w:val="00404FA3"/>
    <w:rsid w:val="004100F6"/>
    <w:rsid w:val="00411E9C"/>
    <w:rsid w:val="00414DA0"/>
    <w:rsid w:val="0042126F"/>
    <w:rsid w:val="00422AFF"/>
    <w:rsid w:val="004252EB"/>
    <w:rsid w:val="00425797"/>
    <w:rsid w:val="00426E85"/>
    <w:rsid w:val="004313FB"/>
    <w:rsid w:val="004355F4"/>
    <w:rsid w:val="00443C03"/>
    <w:rsid w:val="00443CCF"/>
    <w:rsid w:val="004479F4"/>
    <w:rsid w:val="00454738"/>
    <w:rsid w:val="00454954"/>
    <w:rsid w:val="00463CB8"/>
    <w:rsid w:val="00466CCA"/>
    <w:rsid w:val="00475C9F"/>
    <w:rsid w:val="00476A4A"/>
    <w:rsid w:val="004779E6"/>
    <w:rsid w:val="00487108"/>
    <w:rsid w:val="00487F0A"/>
    <w:rsid w:val="004919DA"/>
    <w:rsid w:val="00492030"/>
    <w:rsid w:val="00493010"/>
    <w:rsid w:val="00495C0F"/>
    <w:rsid w:val="004A2FD4"/>
    <w:rsid w:val="004A4786"/>
    <w:rsid w:val="004A4A8A"/>
    <w:rsid w:val="004A5F1C"/>
    <w:rsid w:val="004B6B87"/>
    <w:rsid w:val="004C0B09"/>
    <w:rsid w:val="004C304B"/>
    <w:rsid w:val="004C396C"/>
    <w:rsid w:val="004C3E06"/>
    <w:rsid w:val="004C4076"/>
    <w:rsid w:val="004C50D3"/>
    <w:rsid w:val="004D1CF5"/>
    <w:rsid w:val="004D29F2"/>
    <w:rsid w:val="004D3F48"/>
    <w:rsid w:val="004E0013"/>
    <w:rsid w:val="004E4E40"/>
    <w:rsid w:val="004E69FF"/>
    <w:rsid w:val="004F076C"/>
    <w:rsid w:val="004F576E"/>
    <w:rsid w:val="004F78FB"/>
    <w:rsid w:val="00501673"/>
    <w:rsid w:val="00504E42"/>
    <w:rsid w:val="0050601E"/>
    <w:rsid w:val="00520BF9"/>
    <w:rsid w:val="00522424"/>
    <w:rsid w:val="0052371F"/>
    <w:rsid w:val="0052468C"/>
    <w:rsid w:val="005257D4"/>
    <w:rsid w:val="00527558"/>
    <w:rsid w:val="00531101"/>
    <w:rsid w:val="005318B1"/>
    <w:rsid w:val="0053391A"/>
    <w:rsid w:val="005368F8"/>
    <w:rsid w:val="0055206D"/>
    <w:rsid w:val="00561238"/>
    <w:rsid w:val="00566190"/>
    <w:rsid w:val="00570C17"/>
    <w:rsid w:val="00576944"/>
    <w:rsid w:val="0058265B"/>
    <w:rsid w:val="0058552C"/>
    <w:rsid w:val="00590B52"/>
    <w:rsid w:val="00590FCA"/>
    <w:rsid w:val="00594B1E"/>
    <w:rsid w:val="00594C09"/>
    <w:rsid w:val="005A6E12"/>
    <w:rsid w:val="005C2251"/>
    <w:rsid w:val="005C3E55"/>
    <w:rsid w:val="005C644A"/>
    <w:rsid w:val="005D5110"/>
    <w:rsid w:val="005D648B"/>
    <w:rsid w:val="005E2FD1"/>
    <w:rsid w:val="005F04CF"/>
    <w:rsid w:val="005F18F6"/>
    <w:rsid w:val="005F1F2B"/>
    <w:rsid w:val="005F7F02"/>
    <w:rsid w:val="00605814"/>
    <w:rsid w:val="0060753C"/>
    <w:rsid w:val="00610BB5"/>
    <w:rsid w:val="0061213B"/>
    <w:rsid w:val="006135A7"/>
    <w:rsid w:val="00617CEC"/>
    <w:rsid w:val="00624D30"/>
    <w:rsid w:val="00625B22"/>
    <w:rsid w:val="00625D84"/>
    <w:rsid w:val="0062654F"/>
    <w:rsid w:val="006324A3"/>
    <w:rsid w:val="0063291C"/>
    <w:rsid w:val="00635211"/>
    <w:rsid w:val="00637062"/>
    <w:rsid w:val="00644E8C"/>
    <w:rsid w:val="00651D32"/>
    <w:rsid w:val="00653F71"/>
    <w:rsid w:val="00660ADB"/>
    <w:rsid w:val="006653A9"/>
    <w:rsid w:val="00665EC1"/>
    <w:rsid w:val="00670038"/>
    <w:rsid w:val="006710D1"/>
    <w:rsid w:val="00671A7E"/>
    <w:rsid w:val="00672340"/>
    <w:rsid w:val="00675100"/>
    <w:rsid w:val="00680069"/>
    <w:rsid w:val="006835A9"/>
    <w:rsid w:val="006875D1"/>
    <w:rsid w:val="00694B5A"/>
    <w:rsid w:val="00696CFE"/>
    <w:rsid w:val="00696F34"/>
    <w:rsid w:val="006977B4"/>
    <w:rsid w:val="00697A3F"/>
    <w:rsid w:val="006A0BD5"/>
    <w:rsid w:val="006A1141"/>
    <w:rsid w:val="006A2D43"/>
    <w:rsid w:val="006A58B6"/>
    <w:rsid w:val="006A7E38"/>
    <w:rsid w:val="006B1DF4"/>
    <w:rsid w:val="006B343E"/>
    <w:rsid w:val="006B5B0E"/>
    <w:rsid w:val="006C239C"/>
    <w:rsid w:val="006C2E78"/>
    <w:rsid w:val="006C3561"/>
    <w:rsid w:val="006C3692"/>
    <w:rsid w:val="006C5B9F"/>
    <w:rsid w:val="006C5F61"/>
    <w:rsid w:val="006C602E"/>
    <w:rsid w:val="006D0F7D"/>
    <w:rsid w:val="006D3D75"/>
    <w:rsid w:val="006D7E49"/>
    <w:rsid w:val="006E062C"/>
    <w:rsid w:val="006E0D2A"/>
    <w:rsid w:val="006E6E68"/>
    <w:rsid w:val="006E7740"/>
    <w:rsid w:val="006F0C36"/>
    <w:rsid w:val="006F73E2"/>
    <w:rsid w:val="006F77BF"/>
    <w:rsid w:val="006F7D2E"/>
    <w:rsid w:val="00704C92"/>
    <w:rsid w:val="00707429"/>
    <w:rsid w:val="007173C2"/>
    <w:rsid w:val="00717462"/>
    <w:rsid w:val="00720841"/>
    <w:rsid w:val="00721E48"/>
    <w:rsid w:val="00724D18"/>
    <w:rsid w:val="0072521F"/>
    <w:rsid w:val="00725DD1"/>
    <w:rsid w:val="00727197"/>
    <w:rsid w:val="007317EB"/>
    <w:rsid w:val="00744967"/>
    <w:rsid w:val="00755BCA"/>
    <w:rsid w:val="0076100A"/>
    <w:rsid w:val="00762E4F"/>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20E"/>
    <w:rsid w:val="007A386F"/>
    <w:rsid w:val="007A3BB8"/>
    <w:rsid w:val="007A782D"/>
    <w:rsid w:val="007B240B"/>
    <w:rsid w:val="007B24CA"/>
    <w:rsid w:val="007B2D32"/>
    <w:rsid w:val="007B4074"/>
    <w:rsid w:val="007B4B87"/>
    <w:rsid w:val="007B7803"/>
    <w:rsid w:val="007C39BD"/>
    <w:rsid w:val="007C6638"/>
    <w:rsid w:val="007C75CA"/>
    <w:rsid w:val="007C7DDE"/>
    <w:rsid w:val="007D6484"/>
    <w:rsid w:val="007D7028"/>
    <w:rsid w:val="007E1923"/>
    <w:rsid w:val="007E1C81"/>
    <w:rsid w:val="007E1E43"/>
    <w:rsid w:val="007E2B0A"/>
    <w:rsid w:val="007E2EA8"/>
    <w:rsid w:val="007E33C1"/>
    <w:rsid w:val="007F2D48"/>
    <w:rsid w:val="0080014F"/>
    <w:rsid w:val="00800E6D"/>
    <w:rsid w:val="00820923"/>
    <w:rsid w:val="00822518"/>
    <w:rsid w:val="00822F3C"/>
    <w:rsid w:val="00824A92"/>
    <w:rsid w:val="0082518C"/>
    <w:rsid w:val="00827D00"/>
    <w:rsid w:val="00830F51"/>
    <w:rsid w:val="008338EB"/>
    <w:rsid w:val="008342D6"/>
    <w:rsid w:val="00837762"/>
    <w:rsid w:val="00840DA5"/>
    <w:rsid w:val="00841258"/>
    <w:rsid w:val="008432CA"/>
    <w:rsid w:val="008432E7"/>
    <w:rsid w:val="00846FCB"/>
    <w:rsid w:val="008567E2"/>
    <w:rsid w:val="00863870"/>
    <w:rsid w:val="00864E08"/>
    <w:rsid w:val="00864E52"/>
    <w:rsid w:val="0086619E"/>
    <w:rsid w:val="00867A07"/>
    <w:rsid w:val="008771EF"/>
    <w:rsid w:val="00877509"/>
    <w:rsid w:val="00877E0E"/>
    <w:rsid w:val="00884D07"/>
    <w:rsid w:val="008850E7"/>
    <w:rsid w:val="00886472"/>
    <w:rsid w:val="00886E65"/>
    <w:rsid w:val="00887DDF"/>
    <w:rsid w:val="008A0E5D"/>
    <w:rsid w:val="008A17EC"/>
    <w:rsid w:val="008A1B04"/>
    <w:rsid w:val="008A3C21"/>
    <w:rsid w:val="008A4465"/>
    <w:rsid w:val="008A48B0"/>
    <w:rsid w:val="008A646C"/>
    <w:rsid w:val="008B0740"/>
    <w:rsid w:val="008B1BF9"/>
    <w:rsid w:val="008B4073"/>
    <w:rsid w:val="008B53AF"/>
    <w:rsid w:val="008B6FC7"/>
    <w:rsid w:val="008C4F45"/>
    <w:rsid w:val="008C5AF1"/>
    <w:rsid w:val="008D0722"/>
    <w:rsid w:val="008D42F3"/>
    <w:rsid w:val="008D4E6C"/>
    <w:rsid w:val="008D51A5"/>
    <w:rsid w:val="008D69C9"/>
    <w:rsid w:val="008D773C"/>
    <w:rsid w:val="008D78CB"/>
    <w:rsid w:val="008D79EB"/>
    <w:rsid w:val="008E004D"/>
    <w:rsid w:val="008E3236"/>
    <w:rsid w:val="008E7A05"/>
    <w:rsid w:val="008F1600"/>
    <w:rsid w:val="008F1625"/>
    <w:rsid w:val="008F2A42"/>
    <w:rsid w:val="008F596E"/>
    <w:rsid w:val="00903544"/>
    <w:rsid w:val="009038A4"/>
    <w:rsid w:val="00903EF6"/>
    <w:rsid w:val="009068C5"/>
    <w:rsid w:val="00907AEB"/>
    <w:rsid w:val="00914903"/>
    <w:rsid w:val="00915416"/>
    <w:rsid w:val="00923691"/>
    <w:rsid w:val="00924751"/>
    <w:rsid w:val="00936D58"/>
    <w:rsid w:val="00943E5B"/>
    <w:rsid w:val="00952566"/>
    <w:rsid w:val="00953219"/>
    <w:rsid w:val="00953ED1"/>
    <w:rsid w:val="009577CF"/>
    <w:rsid w:val="009620D9"/>
    <w:rsid w:val="00967069"/>
    <w:rsid w:val="009673EF"/>
    <w:rsid w:val="00967830"/>
    <w:rsid w:val="00976896"/>
    <w:rsid w:val="009819FA"/>
    <w:rsid w:val="00982625"/>
    <w:rsid w:val="00982E13"/>
    <w:rsid w:val="009832DA"/>
    <w:rsid w:val="009843D6"/>
    <w:rsid w:val="0098649E"/>
    <w:rsid w:val="00986C01"/>
    <w:rsid w:val="00987DE2"/>
    <w:rsid w:val="00991331"/>
    <w:rsid w:val="0099400F"/>
    <w:rsid w:val="00996803"/>
    <w:rsid w:val="009972A4"/>
    <w:rsid w:val="009A11EF"/>
    <w:rsid w:val="009A4EEC"/>
    <w:rsid w:val="009B01FE"/>
    <w:rsid w:val="009B0A38"/>
    <w:rsid w:val="009B10AF"/>
    <w:rsid w:val="009B13D4"/>
    <w:rsid w:val="009B195C"/>
    <w:rsid w:val="009B5E91"/>
    <w:rsid w:val="009C130B"/>
    <w:rsid w:val="009C18D9"/>
    <w:rsid w:val="009C1AAA"/>
    <w:rsid w:val="009C22A0"/>
    <w:rsid w:val="009C4477"/>
    <w:rsid w:val="009C53D2"/>
    <w:rsid w:val="009D1181"/>
    <w:rsid w:val="009D1968"/>
    <w:rsid w:val="009D3592"/>
    <w:rsid w:val="009D3A16"/>
    <w:rsid w:val="009D78F9"/>
    <w:rsid w:val="009E58B3"/>
    <w:rsid w:val="009F297B"/>
    <w:rsid w:val="009F4251"/>
    <w:rsid w:val="009F42F0"/>
    <w:rsid w:val="009F4727"/>
    <w:rsid w:val="009F6E2C"/>
    <w:rsid w:val="00A0137D"/>
    <w:rsid w:val="00A0281B"/>
    <w:rsid w:val="00A057BF"/>
    <w:rsid w:val="00A058DF"/>
    <w:rsid w:val="00A075C1"/>
    <w:rsid w:val="00A1080C"/>
    <w:rsid w:val="00A148F8"/>
    <w:rsid w:val="00A16062"/>
    <w:rsid w:val="00A1615F"/>
    <w:rsid w:val="00A17BE4"/>
    <w:rsid w:val="00A206AE"/>
    <w:rsid w:val="00A208DC"/>
    <w:rsid w:val="00A3014D"/>
    <w:rsid w:val="00A304FA"/>
    <w:rsid w:val="00A31015"/>
    <w:rsid w:val="00A3183D"/>
    <w:rsid w:val="00A31E98"/>
    <w:rsid w:val="00A36768"/>
    <w:rsid w:val="00A3793F"/>
    <w:rsid w:val="00A411F0"/>
    <w:rsid w:val="00A415F1"/>
    <w:rsid w:val="00A425F4"/>
    <w:rsid w:val="00A451E8"/>
    <w:rsid w:val="00A46384"/>
    <w:rsid w:val="00A51B2F"/>
    <w:rsid w:val="00A53B62"/>
    <w:rsid w:val="00A55FD5"/>
    <w:rsid w:val="00A62F99"/>
    <w:rsid w:val="00A662F3"/>
    <w:rsid w:val="00A66516"/>
    <w:rsid w:val="00A71BE1"/>
    <w:rsid w:val="00A74BEE"/>
    <w:rsid w:val="00A755E3"/>
    <w:rsid w:val="00A77330"/>
    <w:rsid w:val="00A776FD"/>
    <w:rsid w:val="00A84291"/>
    <w:rsid w:val="00A8749A"/>
    <w:rsid w:val="00A90084"/>
    <w:rsid w:val="00A9229D"/>
    <w:rsid w:val="00A92EE1"/>
    <w:rsid w:val="00AB45AF"/>
    <w:rsid w:val="00AB54B2"/>
    <w:rsid w:val="00AB7ED4"/>
    <w:rsid w:val="00AC00F1"/>
    <w:rsid w:val="00AC0D41"/>
    <w:rsid w:val="00AC2456"/>
    <w:rsid w:val="00AC2936"/>
    <w:rsid w:val="00AC4112"/>
    <w:rsid w:val="00AC7C31"/>
    <w:rsid w:val="00AD0F58"/>
    <w:rsid w:val="00AD70F8"/>
    <w:rsid w:val="00AD753C"/>
    <w:rsid w:val="00AD7965"/>
    <w:rsid w:val="00AE192E"/>
    <w:rsid w:val="00AF3C6E"/>
    <w:rsid w:val="00AF46C9"/>
    <w:rsid w:val="00AF6F90"/>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4E03"/>
    <w:rsid w:val="00B34E3F"/>
    <w:rsid w:val="00B43E05"/>
    <w:rsid w:val="00B459F0"/>
    <w:rsid w:val="00B51285"/>
    <w:rsid w:val="00B535AE"/>
    <w:rsid w:val="00B5360D"/>
    <w:rsid w:val="00B56AAB"/>
    <w:rsid w:val="00B71C9D"/>
    <w:rsid w:val="00B739FD"/>
    <w:rsid w:val="00B74D73"/>
    <w:rsid w:val="00B76263"/>
    <w:rsid w:val="00B7669F"/>
    <w:rsid w:val="00B840BD"/>
    <w:rsid w:val="00B862FE"/>
    <w:rsid w:val="00B86729"/>
    <w:rsid w:val="00B92C56"/>
    <w:rsid w:val="00B93E85"/>
    <w:rsid w:val="00B94105"/>
    <w:rsid w:val="00BA1A8B"/>
    <w:rsid w:val="00BA5122"/>
    <w:rsid w:val="00BA51FB"/>
    <w:rsid w:val="00BA6366"/>
    <w:rsid w:val="00BA6A71"/>
    <w:rsid w:val="00BB084D"/>
    <w:rsid w:val="00BB2DAF"/>
    <w:rsid w:val="00BB4447"/>
    <w:rsid w:val="00BB463E"/>
    <w:rsid w:val="00BB4CC3"/>
    <w:rsid w:val="00BC3C71"/>
    <w:rsid w:val="00BD2123"/>
    <w:rsid w:val="00BD7651"/>
    <w:rsid w:val="00BE42F1"/>
    <w:rsid w:val="00BE6ACC"/>
    <w:rsid w:val="00BF13A9"/>
    <w:rsid w:val="00BF2456"/>
    <w:rsid w:val="00BF4A4D"/>
    <w:rsid w:val="00BF5B97"/>
    <w:rsid w:val="00BF654A"/>
    <w:rsid w:val="00BF7072"/>
    <w:rsid w:val="00C01442"/>
    <w:rsid w:val="00C01BBA"/>
    <w:rsid w:val="00C05C03"/>
    <w:rsid w:val="00C071B2"/>
    <w:rsid w:val="00C12B6A"/>
    <w:rsid w:val="00C20688"/>
    <w:rsid w:val="00C22427"/>
    <w:rsid w:val="00C311B2"/>
    <w:rsid w:val="00C311EC"/>
    <w:rsid w:val="00C34E04"/>
    <w:rsid w:val="00C35239"/>
    <w:rsid w:val="00C36351"/>
    <w:rsid w:val="00C42299"/>
    <w:rsid w:val="00C422B1"/>
    <w:rsid w:val="00C50566"/>
    <w:rsid w:val="00C53D2F"/>
    <w:rsid w:val="00C575A4"/>
    <w:rsid w:val="00C60C6B"/>
    <w:rsid w:val="00C63F88"/>
    <w:rsid w:val="00C67CCA"/>
    <w:rsid w:val="00C70D33"/>
    <w:rsid w:val="00C71A51"/>
    <w:rsid w:val="00C728AB"/>
    <w:rsid w:val="00C75B84"/>
    <w:rsid w:val="00C77081"/>
    <w:rsid w:val="00C82533"/>
    <w:rsid w:val="00C829D1"/>
    <w:rsid w:val="00C8463F"/>
    <w:rsid w:val="00C8531F"/>
    <w:rsid w:val="00C85761"/>
    <w:rsid w:val="00C85932"/>
    <w:rsid w:val="00C90695"/>
    <w:rsid w:val="00C92369"/>
    <w:rsid w:val="00C942E3"/>
    <w:rsid w:val="00C9450E"/>
    <w:rsid w:val="00C955A8"/>
    <w:rsid w:val="00C95C0D"/>
    <w:rsid w:val="00C96652"/>
    <w:rsid w:val="00C9756F"/>
    <w:rsid w:val="00C979C5"/>
    <w:rsid w:val="00C97F02"/>
    <w:rsid w:val="00CA04F3"/>
    <w:rsid w:val="00CA30D6"/>
    <w:rsid w:val="00CA565C"/>
    <w:rsid w:val="00CA694A"/>
    <w:rsid w:val="00CB5249"/>
    <w:rsid w:val="00CB658D"/>
    <w:rsid w:val="00CB77AD"/>
    <w:rsid w:val="00CC286E"/>
    <w:rsid w:val="00CC7791"/>
    <w:rsid w:val="00CC78E1"/>
    <w:rsid w:val="00CD0A1E"/>
    <w:rsid w:val="00CD2817"/>
    <w:rsid w:val="00CD4004"/>
    <w:rsid w:val="00CD6D6D"/>
    <w:rsid w:val="00CD75D6"/>
    <w:rsid w:val="00CE3E99"/>
    <w:rsid w:val="00CE4506"/>
    <w:rsid w:val="00CF1F6D"/>
    <w:rsid w:val="00CF240D"/>
    <w:rsid w:val="00CF25FD"/>
    <w:rsid w:val="00CF31E9"/>
    <w:rsid w:val="00CF3F1E"/>
    <w:rsid w:val="00CF41BB"/>
    <w:rsid w:val="00CF5673"/>
    <w:rsid w:val="00CF7512"/>
    <w:rsid w:val="00D201C6"/>
    <w:rsid w:val="00D2260A"/>
    <w:rsid w:val="00D23CAD"/>
    <w:rsid w:val="00D313C7"/>
    <w:rsid w:val="00D331F9"/>
    <w:rsid w:val="00D36857"/>
    <w:rsid w:val="00D420C2"/>
    <w:rsid w:val="00D443A5"/>
    <w:rsid w:val="00D5749B"/>
    <w:rsid w:val="00D671C0"/>
    <w:rsid w:val="00D72B6A"/>
    <w:rsid w:val="00D74A50"/>
    <w:rsid w:val="00D76881"/>
    <w:rsid w:val="00D92651"/>
    <w:rsid w:val="00DA2CAA"/>
    <w:rsid w:val="00DA3527"/>
    <w:rsid w:val="00DA46ED"/>
    <w:rsid w:val="00DA4F77"/>
    <w:rsid w:val="00DA512A"/>
    <w:rsid w:val="00DA63F7"/>
    <w:rsid w:val="00DA7663"/>
    <w:rsid w:val="00DA7DA1"/>
    <w:rsid w:val="00DB1126"/>
    <w:rsid w:val="00DB3F13"/>
    <w:rsid w:val="00DB6FF5"/>
    <w:rsid w:val="00DC0D56"/>
    <w:rsid w:val="00DC238C"/>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076C"/>
    <w:rsid w:val="00E436F4"/>
    <w:rsid w:val="00E47110"/>
    <w:rsid w:val="00E55D9E"/>
    <w:rsid w:val="00E57C8B"/>
    <w:rsid w:val="00E57D22"/>
    <w:rsid w:val="00E6189E"/>
    <w:rsid w:val="00E623BD"/>
    <w:rsid w:val="00E648D5"/>
    <w:rsid w:val="00E754C9"/>
    <w:rsid w:val="00E7626D"/>
    <w:rsid w:val="00E7713D"/>
    <w:rsid w:val="00E83007"/>
    <w:rsid w:val="00E87A46"/>
    <w:rsid w:val="00E925D9"/>
    <w:rsid w:val="00EA2125"/>
    <w:rsid w:val="00EA2209"/>
    <w:rsid w:val="00EA36D5"/>
    <w:rsid w:val="00EA48DF"/>
    <w:rsid w:val="00EA6C7C"/>
    <w:rsid w:val="00EB40F3"/>
    <w:rsid w:val="00EC4A0E"/>
    <w:rsid w:val="00EC5B72"/>
    <w:rsid w:val="00EC62BB"/>
    <w:rsid w:val="00ED1B27"/>
    <w:rsid w:val="00ED461C"/>
    <w:rsid w:val="00EE14B9"/>
    <w:rsid w:val="00EE4014"/>
    <w:rsid w:val="00EE679B"/>
    <w:rsid w:val="00EF19A2"/>
    <w:rsid w:val="00EF1F31"/>
    <w:rsid w:val="00EF387B"/>
    <w:rsid w:val="00EF7E87"/>
    <w:rsid w:val="00F01557"/>
    <w:rsid w:val="00F02DA0"/>
    <w:rsid w:val="00F030AF"/>
    <w:rsid w:val="00F10333"/>
    <w:rsid w:val="00F114E7"/>
    <w:rsid w:val="00F12A42"/>
    <w:rsid w:val="00F17FB9"/>
    <w:rsid w:val="00F24A3C"/>
    <w:rsid w:val="00F26B1A"/>
    <w:rsid w:val="00F27C41"/>
    <w:rsid w:val="00F3467C"/>
    <w:rsid w:val="00F34A8E"/>
    <w:rsid w:val="00F416ED"/>
    <w:rsid w:val="00F445B7"/>
    <w:rsid w:val="00F4556D"/>
    <w:rsid w:val="00F53267"/>
    <w:rsid w:val="00F639F1"/>
    <w:rsid w:val="00F746C6"/>
    <w:rsid w:val="00F755FC"/>
    <w:rsid w:val="00F757DA"/>
    <w:rsid w:val="00F860CB"/>
    <w:rsid w:val="00F92EAC"/>
    <w:rsid w:val="00F93FDB"/>
    <w:rsid w:val="00FA145F"/>
    <w:rsid w:val="00FA2FB8"/>
    <w:rsid w:val="00FA5661"/>
    <w:rsid w:val="00FB6921"/>
    <w:rsid w:val="00FC2105"/>
    <w:rsid w:val="00FC3E1B"/>
    <w:rsid w:val="00FC6560"/>
    <w:rsid w:val="00FD4AB5"/>
    <w:rsid w:val="00FD5E7D"/>
    <w:rsid w:val="00FE1C85"/>
    <w:rsid w:val="00FE4AE9"/>
    <w:rsid w:val="00FE5445"/>
    <w:rsid w:val="00FF0439"/>
    <w:rsid w:val="00FF05B5"/>
    <w:rsid w:val="00FF6BD7"/>
    <w:rsid w:val="00FF7F2A"/>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customStyle="1" w:styleId="Nevyeenzmnka1">
    <w:name w:val="Nevyřešená zmínka1"/>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paragraph" w:styleId="Pedmtkomente">
    <w:name w:val="annotation subject"/>
    <w:basedOn w:val="Textkomente"/>
    <w:next w:val="Textkomente"/>
    <w:link w:val="PedmtkomenteChar"/>
    <w:uiPriority w:val="99"/>
    <w:semiHidden/>
    <w:unhideWhenUsed/>
    <w:rsid w:val="00DB1126"/>
    <w:rPr>
      <w:b/>
      <w:bCs/>
    </w:rPr>
  </w:style>
  <w:style w:type="character" w:customStyle="1" w:styleId="PedmtkomenteChar">
    <w:name w:val="Předmět komentáře Char"/>
    <w:basedOn w:val="TextkomenteChar"/>
    <w:link w:val="Pedmtkomente"/>
    <w:uiPriority w:val="99"/>
    <w:semiHidden/>
    <w:rsid w:val="00DB1126"/>
    <w:rPr>
      <w:rFonts w:ascii="Arial" w:hAnsi="Arial"/>
      <w:b/>
      <w:bCs/>
    </w:rPr>
  </w:style>
  <w:style w:type="paragraph" w:styleId="Revize">
    <w:name w:val="Revision"/>
    <w:hidden/>
    <w:uiPriority w:val="99"/>
    <w:semiHidden/>
    <w:rsid w:val="00CB524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134982997">
      <w:bodyDiv w:val="1"/>
      <w:marLeft w:val="0"/>
      <w:marRight w:val="0"/>
      <w:marTop w:val="0"/>
      <w:marBottom w:val="0"/>
      <w:divBdr>
        <w:top w:val="none" w:sz="0" w:space="0" w:color="auto"/>
        <w:left w:val="none" w:sz="0" w:space="0" w:color="auto"/>
        <w:bottom w:val="none" w:sz="0" w:space="0" w:color="auto"/>
        <w:right w:val="none" w:sz="0" w:space="0" w:color="auto"/>
      </w:divBdr>
      <w:divsChild>
        <w:div w:id="622461620">
          <w:marLeft w:val="0"/>
          <w:marRight w:val="0"/>
          <w:marTop w:val="600"/>
          <w:marBottom w:val="45"/>
          <w:divBdr>
            <w:top w:val="none" w:sz="0" w:space="0" w:color="auto"/>
            <w:left w:val="none" w:sz="0" w:space="0" w:color="auto"/>
            <w:bottom w:val="none" w:sz="0" w:space="0" w:color="auto"/>
            <w:right w:val="none" w:sz="0" w:space="0" w:color="auto"/>
          </w:divBdr>
        </w:div>
      </w:divsChild>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137E8-CBF9-4157-8469-47A5B0CC2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3865</Words>
  <Characters>22804</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Samková</dc:creator>
  <cp:keywords/>
  <cp:lastModifiedBy>Plecháčová Romana</cp:lastModifiedBy>
  <cp:revision>2</cp:revision>
  <cp:lastPrinted>2019-10-09T08:09:00Z</cp:lastPrinted>
  <dcterms:created xsi:type="dcterms:W3CDTF">2023-12-18T08:45:00Z</dcterms:created>
  <dcterms:modified xsi:type="dcterms:W3CDTF">2023-12-18T08:45:00Z</dcterms:modified>
</cp:coreProperties>
</file>