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2F85" w14:textId="77777777" w:rsidR="00527D74" w:rsidRPr="00F4442F" w:rsidRDefault="00F4442F" w:rsidP="00F4442F">
      <w:pPr>
        <w:jc w:val="center"/>
        <w:rPr>
          <w:rFonts w:ascii="Times New Roman" w:hAnsi="Times New Roman" w:cs="Times New Roman"/>
          <w:b/>
          <w:sz w:val="28"/>
          <w:szCs w:val="28"/>
        </w:rPr>
      </w:pPr>
      <w:r w:rsidRPr="00F4442F">
        <w:rPr>
          <w:rFonts w:ascii="Times New Roman" w:hAnsi="Times New Roman" w:cs="Times New Roman"/>
          <w:b/>
          <w:sz w:val="28"/>
          <w:szCs w:val="28"/>
        </w:rPr>
        <w:t>SMLOUVA O ZAJIŠTĚNÍ PŘÍPRAVY A DOVOZU OBĚDŮ</w:t>
      </w:r>
    </w:p>
    <w:p w14:paraId="520AE0ED" w14:textId="77777777" w:rsidR="00F4442F" w:rsidRDefault="00F4442F" w:rsidP="00F4442F">
      <w:pPr>
        <w:jc w:val="center"/>
        <w:rPr>
          <w:b/>
          <w:sz w:val="28"/>
          <w:szCs w:val="28"/>
        </w:rPr>
      </w:pPr>
    </w:p>
    <w:p w14:paraId="3A2D00DD" w14:textId="77777777" w:rsidR="00F4442F" w:rsidRPr="00F4442F" w:rsidRDefault="00F4442F" w:rsidP="00F4442F">
      <w:pPr>
        <w:jc w:val="center"/>
        <w:rPr>
          <w:rFonts w:ascii="Times New Roman" w:hAnsi="Times New Roman" w:cs="Times New Roman"/>
          <w:i/>
          <w:sz w:val="24"/>
          <w:szCs w:val="24"/>
        </w:rPr>
      </w:pPr>
      <w:r w:rsidRPr="00F4442F">
        <w:rPr>
          <w:rFonts w:ascii="Times New Roman" w:hAnsi="Times New Roman" w:cs="Times New Roman"/>
          <w:i/>
          <w:sz w:val="24"/>
          <w:szCs w:val="24"/>
        </w:rPr>
        <w:t>kterou níže uvedeného dne, měsíce a roku uzavřely dle ustanovení § 1746 odst. 2 zákona č. 89/2012 Sb., občanského zákoníku, tyto smluvní strany:</w:t>
      </w:r>
    </w:p>
    <w:p w14:paraId="6B86E2FE" w14:textId="77777777" w:rsidR="00F4442F" w:rsidRDefault="00F4442F" w:rsidP="00F4442F">
      <w:pPr>
        <w:jc w:val="center"/>
        <w:rPr>
          <w:rFonts w:ascii="Times New Roman" w:hAnsi="Times New Roman" w:cs="Times New Roman"/>
          <w:b/>
          <w:sz w:val="24"/>
          <w:szCs w:val="24"/>
        </w:rPr>
      </w:pPr>
    </w:p>
    <w:p w14:paraId="2E4C58D5" w14:textId="77777777" w:rsidR="00F4442F" w:rsidRDefault="00F4442F" w:rsidP="00B730D6">
      <w:pPr>
        <w:contextualSpacing/>
        <w:rPr>
          <w:rFonts w:ascii="Times New Roman" w:hAnsi="Times New Roman" w:cs="Times New Roman"/>
          <w:b/>
          <w:sz w:val="24"/>
          <w:szCs w:val="24"/>
        </w:rPr>
      </w:pPr>
      <w:r w:rsidRPr="00F4442F">
        <w:rPr>
          <w:rFonts w:ascii="Times New Roman" w:hAnsi="Times New Roman" w:cs="Times New Roman"/>
          <w:b/>
          <w:sz w:val="24"/>
          <w:szCs w:val="24"/>
        </w:rPr>
        <w:t>Mezinárodní testování drůbeže, státní podnik</w:t>
      </w:r>
    </w:p>
    <w:p w14:paraId="41F8BB0C" w14:textId="77777777" w:rsidR="00F4442F" w:rsidRDefault="00F4442F" w:rsidP="00B730D6">
      <w:pPr>
        <w:contextualSpacing/>
        <w:rPr>
          <w:rFonts w:ascii="Times New Roman" w:hAnsi="Times New Roman" w:cs="Times New Roman"/>
          <w:sz w:val="24"/>
          <w:szCs w:val="24"/>
        </w:rPr>
      </w:pPr>
      <w:r>
        <w:rPr>
          <w:rFonts w:ascii="Times New Roman" w:hAnsi="Times New Roman" w:cs="Times New Roman"/>
          <w:sz w:val="24"/>
          <w:szCs w:val="24"/>
        </w:rPr>
        <w:t>se sídlem Ústrašice 63, 390 02 Tábor</w:t>
      </w:r>
    </w:p>
    <w:p w14:paraId="7E2C82C3" w14:textId="77777777" w:rsidR="00F4442F" w:rsidRDefault="00F4442F" w:rsidP="00B730D6">
      <w:pPr>
        <w:contextualSpacing/>
        <w:rPr>
          <w:rFonts w:ascii="Times New Roman" w:hAnsi="Times New Roman" w:cs="Times New Roman"/>
          <w:sz w:val="24"/>
          <w:szCs w:val="24"/>
        </w:rPr>
      </w:pPr>
      <w:r>
        <w:rPr>
          <w:rFonts w:ascii="Times New Roman" w:hAnsi="Times New Roman" w:cs="Times New Roman"/>
          <w:sz w:val="24"/>
          <w:szCs w:val="24"/>
        </w:rPr>
        <w:t>Zastoupený: Ing. Janem Tylem, ředitelem podniku</w:t>
      </w:r>
    </w:p>
    <w:p w14:paraId="0CA17704" w14:textId="77777777" w:rsidR="00F4442F" w:rsidRDefault="00F4442F" w:rsidP="00B730D6">
      <w:pPr>
        <w:contextualSpacing/>
        <w:rPr>
          <w:rFonts w:ascii="Times New Roman" w:hAnsi="Times New Roman" w:cs="Times New Roman"/>
          <w:sz w:val="24"/>
          <w:szCs w:val="24"/>
        </w:rPr>
      </w:pPr>
      <w:r>
        <w:rPr>
          <w:rFonts w:ascii="Times New Roman" w:hAnsi="Times New Roman" w:cs="Times New Roman"/>
          <w:sz w:val="24"/>
          <w:szCs w:val="24"/>
        </w:rPr>
        <w:t>IČO: 43833560</w:t>
      </w:r>
    </w:p>
    <w:p w14:paraId="295F97D1" w14:textId="77777777" w:rsidR="00F4442F" w:rsidRDefault="00F4442F" w:rsidP="00B730D6">
      <w:pPr>
        <w:contextualSpacing/>
        <w:rPr>
          <w:rFonts w:ascii="Times New Roman" w:hAnsi="Times New Roman" w:cs="Times New Roman"/>
          <w:sz w:val="24"/>
          <w:szCs w:val="24"/>
        </w:rPr>
      </w:pPr>
      <w:r>
        <w:rPr>
          <w:rFonts w:ascii="Times New Roman" w:hAnsi="Times New Roman" w:cs="Times New Roman"/>
          <w:sz w:val="24"/>
          <w:szCs w:val="24"/>
        </w:rPr>
        <w:t>DIČ: CZ 43833560</w:t>
      </w:r>
    </w:p>
    <w:p w14:paraId="534FEBB7" w14:textId="1A043E72" w:rsidR="00F4442F" w:rsidRDefault="00F4442F" w:rsidP="00B730D6">
      <w:pPr>
        <w:contextualSpacing/>
        <w:rPr>
          <w:rFonts w:ascii="Times New Roman" w:hAnsi="Times New Roman" w:cs="Times New Roman"/>
          <w:sz w:val="24"/>
          <w:szCs w:val="24"/>
        </w:rPr>
      </w:pPr>
      <w:r>
        <w:rPr>
          <w:rFonts w:ascii="Times New Roman" w:hAnsi="Times New Roman" w:cs="Times New Roman"/>
          <w:sz w:val="24"/>
          <w:szCs w:val="24"/>
        </w:rPr>
        <w:t xml:space="preserve">Bankovní spojení: </w:t>
      </w:r>
      <w:r w:rsidR="009929C1">
        <w:rPr>
          <w:rFonts w:ascii="Times New Roman" w:hAnsi="Times New Roman" w:cs="Times New Roman"/>
          <w:sz w:val="24"/>
          <w:szCs w:val="24"/>
        </w:rPr>
        <w:t>xxxxxxxxxxxxxxxxxxxxxxxxxxxxxxxxxxx</w:t>
      </w:r>
    </w:p>
    <w:p w14:paraId="3C12AD90" w14:textId="77777777" w:rsidR="00F4442F" w:rsidRDefault="00F4442F" w:rsidP="00B730D6">
      <w:pPr>
        <w:contextualSpacing/>
        <w:rPr>
          <w:rFonts w:ascii="Times New Roman" w:hAnsi="Times New Roman" w:cs="Times New Roman"/>
          <w:sz w:val="24"/>
          <w:szCs w:val="24"/>
        </w:rPr>
      </w:pPr>
      <w:r>
        <w:rPr>
          <w:rFonts w:ascii="Times New Roman" w:hAnsi="Times New Roman" w:cs="Times New Roman"/>
          <w:sz w:val="24"/>
          <w:szCs w:val="24"/>
        </w:rPr>
        <w:t>Zápis v OR: Krajský soud v Českých Budějovicích, oddíl A, vložka 1934</w:t>
      </w:r>
    </w:p>
    <w:p w14:paraId="33993E3C" w14:textId="77777777" w:rsidR="00F4442F" w:rsidRDefault="00F4442F" w:rsidP="00B730D6">
      <w:pPr>
        <w:spacing w:before="0" w:after="0"/>
        <w:contextualSpacing/>
        <w:rPr>
          <w:rFonts w:ascii="Times New Roman" w:hAnsi="Times New Roman" w:cs="Times New Roman"/>
          <w:sz w:val="24"/>
          <w:szCs w:val="24"/>
        </w:rPr>
      </w:pPr>
    </w:p>
    <w:p w14:paraId="18F5643B" w14:textId="77777777" w:rsidR="00F4442F" w:rsidRDefault="00F4442F" w:rsidP="00B730D6">
      <w:pPr>
        <w:spacing w:before="0"/>
        <w:contextualSpacing/>
        <w:rPr>
          <w:rFonts w:ascii="Times New Roman" w:hAnsi="Times New Roman" w:cs="Times New Roman"/>
          <w:sz w:val="24"/>
          <w:szCs w:val="24"/>
        </w:rPr>
      </w:pPr>
      <w:r>
        <w:rPr>
          <w:rFonts w:ascii="Times New Roman" w:hAnsi="Times New Roman" w:cs="Times New Roman"/>
          <w:sz w:val="24"/>
          <w:szCs w:val="24"/>
        </w:rPr>
        <w:t>(dále jen „</w:t>
      </w:r>
      <w:r w:rsidRPr="00F4442F">
        <w:rPr>
          <w:rFonts w:ascii="Times New Roman" w:hAnsi="Times New Roman" w:cs="Times New Roman"/>
          <w:b/>
          <w:sz w:val="24"/>
          <w:szCs w:val="24"/>
        </w:rPr>
        <w:t>objednatel</w:t>
      </w:r>
      <w:r>
        <w:rPr>
          <w:rFonts w:ascii="Times New Roman" w:hAnsi="Times New Roman" w:cs="Times New Roman"/>
          <w:sz w:val="24"/>
          <w:szCs w:val="24"/>
        </w:rPr>
        <w:t>“)</w:t>
      </w:r>
    </w:p>
    <w:p w14:paraId="1912FC82" w14:textId="77777777" w:rsidR="00F4442F" w:rsidRDefault="00F4442F" w:rsidP="00B730D6">
      <w:pPr>
        <w:spacing w:before="0" w:after="0"/>
        <w:ind w:left="1281" w:hanging="924"/>
        <w:contextualSpacing/>
        <w:rPr>
          <w:rFonts w:ascii="Times New Roman" w:hAnsi="Times New Roman" w:cs="Times New Roman"/>
          <w:sz w:val="24"/>
          <w:szCs w:val="24"/>
        </w:rPr>
      </w:pPr>
    </w:p>
    <w:p w14:paraId="086DCF3D" w14:textId="77777777" w:rsidR="00F4442F" w:rsidRDefault="00033E2E" w:rsidP="00B730D6">
      <w:pPr>
        <w:spacing w:before="0" w:after="0"/>
        <w:rPr>
          <w:rFonts w:ascii="Times New Roman" w:hAnsi="Times New Roman" w:cs="Times New Roman"/>
          <w:sz w:val="24"/>
          <w:szCs w:val="24"/>
        </w:rPr>
      </w:pPr>
      <w:r>
        <w:rPr>
          <w:rFonts w:ascii="Times New Roman" w:hAnsi="Times New Roman" w:cs="Times New Roman"/>
          <w:sz w:val="24"/>
          <w:szCs w:val="24"/>
        </w:rPr>
        <w:t>a</w:t>
      </w:r>
    </w:p>
    <w:p w14:paraId="77B3F9A0" w14:textId="77777777" w:rsidR="00F4442F" w:rsidRDefault="00F4442F" w:rsidP="00B730D6">
      <w:pPr>
        <w:spacing w:before="0" w:after="0"/>
        <w:rPr>
          <w:rFonts w:ascii="Times New Roman" w:hAnsi="Times New Roman" w:cs="Times New Roman"/>
          <w:sz w:val="24"/>
          <w:szCs w:val="24"/>
        </w:rPr>
      </w:pPr>
    </w:p>
    <w:p w14:paraId="4E7C5E3E" w14:textId="77777777" w:rsidR="00F4442F" w:rsidRPr="00033E2E" w:rsidRDefault="00F4442F" w:rsidP="00B730D6">
      <w:pPr>
        <w:contextualSpacing/>
        <w:rPr>
          <w:rFonts w:ascii="Times New Roman" w:hAnsi="Times New Roman" w:cs="Times New Roman"/>
          <w:b/>
          <w:sz w:val="24"/>
          <w:szCs w:val="24"/>
        </w:rPr>
      </w:pPr>
      <w:r w:rsidRPr="00033E2E">
        <w:rPr>
          <w:rFonts w:ascii="Times New Roman" w:hAnsi="Times New Roman" w:cs="Times New Roman"/>
          <w:b/>
          <w:sz w:val="24"/>
          <w:szCs w:val="24"/>
        </w:rPr>
        <w:t>DKRIHOVÁ STRAVOVÁNÍ s.r.o.</w:t>
      </w:r>
    </w:p>
    <w:p w14:paraId="3F79DFBB" w14:textId="797B17A5" w:rsidR="007506FF" w:rsidRDefault="00033E2E" w:rsidP="00B730D6">
      <w:pPr>
        <w:contextualSpacing/>
        <w:rPr>
          <w:rFonts w:ascii="Times New Roman" w:hAnsi="Times New Roman" w:cs="Times New Roman"/>
          <w:sz w:val="24"/>
          <w:szCs w:val="24"/>
        </w:rPr>
      </w:pPr>
      <w:r>
        <w:rPr>
          <w:rFonts w:ascii="Times New Roman" w:hAnsi="Times New Roman" w:cs="Times New Roman"/>
          <w:sz w:val="24"/>
          <w:szCs w:val="24"/>
        </w:rPr>
        <w:t>s</w:t>
      </w:r>
      <w:r w:rsidR="00F4442F">
        <w:rPr>
          <w:rFonts w:ascii="Times New Roman" w:hAnsi="Times New Roman" w:cs="Times New Roman"/>
          <w:sz w:val="24"/>
          <w:szCs w:val="24"/>
        </w:rPr>
        <w:t>e sídlem</w:t>
      </w:r>
      <w:r w:rsidR="007506FF">
        <w:rPr>
          <w:rFonts w:ascii="Times New Roman" w:hAnsi="Times New Roman" w:cs="Times New Roman"/>
          <w:sz w:val="24"/>
          <w:szCs w:val="24"/>
        </w:rPr>
        <w:t>:</w:t>
      </w:r>
      <w:r w:rsidR="00F4442F">
        <w:rPr>
          <w:rFonts w:ascii="Times New Roman" w:hAnsi="Times New Roman" w:cs="Times New Roman"/>
          <w:sz w:val="24"/>
          <w:szCs w:val="24"/>
        </w:rPr>
        <w:t xml:space="preserve"> </w:t>
      </w:r>
      <w:r w:rsidR="007506FF">
        <w:rPr>
          <w:rFonts w:ascii="Times New Roman" w:hAnsi="Times New Roman" w:cs="Times New Roman"/>
          <w:sz w:val="24"/>
          <w:szCs w:val="24"/>
        </w:rPr>
        <w:t>Na zahradní 293, 391 56 Tábor</w:t>
      </w:r>
    </w:p>
    <w:p w14:paraId="50B18AA0" w14:textId="51D3A550" w:rsidR="00033E2E" w:rsidRDefault="00033E2E" w:rsidP="00B730D6">
      <w:pPr>
        <w:contextualSpacing/>
        <w:rPr>
          <w:rFonts w:ascii="Times New Roman" w:hAnsi="Times New Roman" w:cs="Times New Roman"/>
          <w:sz w:val="24"/>
          <w:szCs w:val="24"/>
        </w:rPr>
      </w:pPr>
      <w:r>
        <w:rPr>
          <w:rFonts w:ascii="Times New Roman" w:hAnsi="Times New Roman" w:cs="Times New Roman"/>
          <w:sz w:val="24"/>
          <w:szCs w:val="24"/>
        </w:rPr>
        <w:t>Provozovna: Jídelna Natalis, Kvapilova 2060, 390 03 Tábor</w:t>
      </w:r>
    </w:p>
    <w:p w14:paraId="462003E7" w14:textId="77777777" w:rsidR="00033E2E" w:rsidRDefault="00033E2E" w:rsidP="00B730D6">
      <w:pPr>
        <w:contextualSpacing/>
        <w:rPr>
          <w:rFonts w:ascii="Times New Roman" w:hAnsi="Times New Roman" w:cs="Times New Roman"/>
          <w:sz w:val="24"/>
          <w:szCs w:val="24"/>
        </w:rPr>
      </w:pPr>
      <w:r>
        <w:rPr>
          <w:rFonts w:ascii="Times New Roman" w:hAnsi="Times New Roman" w:cs="Times New Roman"/>
          <w:sz w:val="24"/>
          <w:szCs w:val="24"/>
        </w:rPr>
        <w:t>Zastoupený: Mariánem Kriho, jednatelem</w:t>
      </w:r>
    </w:p>
    <w:p w14:paraId="55427E59" w14:textId="77777777" w:rsidR="00033E2E" w:rsidRDefault="00033E2E" w:rsidP="00B730D6">
      <w:pPr>
        <w:contextualSpacing/>
        <w:rPr>
          <w:rFonts w:ascii="Times New Roman" w:hAnsi="Times New Roman" w:cs="Times New Roman"/>
          <w:sz w:val="24"/>
          <w:szCs w:val="24"/>
        </w:rPr>
      </w:pPr>
      <w:r>
        <w:rPr>
          <w:rFonts w:ascii="Times New Roman" w:hAnsi="Times New Roman" w:cs="Times New Roman"/>
          <w:sz w:val="24"/>
          <w:szCs w:val="24"/>
        </w:rPr>
        <w:t>IČO: 28132173</w:t>
      </w:r>
    </w:p>
    <w:p w14:paraId="72F5F678" w14:textId="02471D8A" w:rsidR="00033E2E" w:rsidRDefault="00033E2E" w:rsidP="00B730D6">
      <w:pPr>
        <w:contextualSpacing/>
        <w:rPr>
          <w:rFonts w:ascii="Times New Roman" w:hAnsi="Times New Roman" w:cs="Times New Roman"/>
          <w:sz w:val="24"/>
          <w:szCs w:val="24"/>
        </w:rPr>
      </w:pPr>
      <w:r>
        <w:rPr>
          <w:rFonts w:ascii="Times New Roman" w:hAnsi="Times New Roman" w:cs="Times New Roman"/>
          <w:sz w:val="24"/>
          <w:szCs w:val="24"/>
        </w:rPr>
        <w:t>DIČ: CZ</w:t>
      </w:r>
      <w:r w:rsidR="007506FF">
        <w:rPr>
          <w:rFonts w:ascii="Times New Roman" w:hAnsi="Times New Roman" w:cs="Times New Roman"/>
          <w:sz w:val="24"/>
          <w:szCs w:val="24"/>
        </w:rPr>
        <w:t xml:space="preserve"> </w:t>
      </w:r>
      <w:r>
        <w:rPr>
          <w:rFonts w:ascii="Times New Roman" w:hAnsi="Times New Roman" w:cs="Times New Roman"/>
          <w:sz w:val="24"/>
          <w:szCs w:val="24"/>
        </w:rPr>
        <w:t>28132173</w:t>
      </w:r>
    </w:p>
    <w:p w14:paraId="60FD4723" w14:textId="67B269F3" w:rsidR="00D56B39" w:rsidRDefault="00D56B39" w:rsidP="00B730D6">
      <w:pPr>
        <w:contextualSpacing/>
        <w:rPr>
          <w:rFonts w:ascii="Times New Roman" w:hAnsi="Times New Roman" w:cs="Times New Roman"/>
          <w:sz w:val="24"/>
          <w:szCs w:val="24"/>
        </w:rPr>
      </w:pPr>
      <w:r>
        <w:rPr>
          <w:rFonts w:ascii="Times New Roman" w:hAnsi="Times New Roman" w:cs="Times New Roman"/>
          <w:sz w:val="24"/>
          <w:szCs w:val="24"/>
        </w:rPr>
        <w:t xml:space="preserve">Bankovní spojení: </w:t>
      </w:r>
      <w:r w:rsidR="009929C1">
        <w:rPr>
          <w:rFonts w:ascii="Times New Roman" w:hAnsi="Times New Roman" w:cs="Times New Roman"/>
          <w:sz w:val="24"/>
          <w:szCs w:val="24"/>
        </w:rPr>
        <w:t>xxxxxxxxxxxxxxxxxxxxxxxxxxxxxxxxxxx</w:t>
      </w:r>
    </w:p>
    <w:p w14:paraId="6F9EF921" w14:textId="77777777" w:rsidR="00033E2E" w:rsidRDefault="00D56B39" w:rsidP="00B730D6">
      <w:pPr>
        <w:contextualSpacing/>
        <w:rPr>
          <w:rFonts w:ascii="Times New Roman" w:hAnsi="Times New Roman" w:cs="Times New Roman"/>
          <w:sz w:val="24"/>
          <w:szCs w:val="24"/>
        </w:rPr>
      </w:pPr>
      <w:r>
        <w:rPr>
          <w:rFonts w:ascii="Times New Roman" w:hAnsi="Times New Roman" w:cs="Times New Roman"/>
          <w:sz w:val="24"/>
          <w:szCs w:val="24"/>
        </w:rPr>
        <w:t xml:space="preserve">Zápis v OR: Krajský soud v Českých Budějovicích, spis. zn. C 19161 </w:t>
      </w:r>
    </w:p>
    <w:p w14:paraId="40C86B03" w14:textId="77777777" w:rsidR="00915AFD" w:rsidRDefault="00915AFD" w:rsidP="00B730D6">
      <w:pPr>
        <w:spacing w:before="120" w:after="120"/>
        <w:contextualSpacing/>
        <w:rPr>
          <w:rFonts w:ascii="Times New Roman" w:hAnsi="Times New Roman" w:cs="Times New Roman"/>
          <w:sz w:val="24"/>
          <w:szCs w:val="24"/>
        </w:rPr>
      </w:pPr>
    </w:p>
    <w:p w14:paraId="63BE2E06" w14:textId="77777777" w:rsidR="00915AFD" w:rsidRDefault="00915AFD" w:rsidP="00B730D6">
      <w:pPr>
        <w:spacing w:before="120"/>
        <w:rPr>
          <w:rFonts w:ascii="Times New Roman" w:hAnsi="Times New Roman" w:cs="Times New Roman"/>
          <w:sz w:val="24"/>
          <w:szCs w:val="24"/>
        </w:rPr>
      </w:pPr>
      <w:r>
        <w:rPr>
          <w:rFonts w:ascii="Times New Roman" w:hAnsi="Times New Roman" w:cs="Times New Roman"/>
          <w:sz w:val="24"/>
          <w:szCs w:val="24"/>
        </w:rPr>
        <w:t>(dále jen „</w:t>
      </w:r>
      <w:r w:rsidRPr="00915AFD">
        <w:rPr>
          <w:rFonts w:ascii="Times New Roman" w:hAnsi="Times New Roman" w:cs="Times New Roman"/>
          <w:b/>
          <w:sz w:val="24"/>
          <w:szCs w:val="24"/>
        </w:rPr>
        <w:t>dodavatel</w:t>
      </w:r>
      <w:r>
        <w:rPr>
          <w:rFonts w:ascii="Times New Roman" w:hAnsi="Times New Roman" w:cs="Times New Roman"/>
          <w:sz w:val="24"/>
          <w:szCs w:val="24"/>
        </w:rPr>
        <w:t>“)</w:t>
      </w:r>
    </w:p>
    <w:p w14:paraId="11F89784" w14:textId="0A891CF3" w:rsidR="00915AFD" w:rsidRDefault="00915AFD" w:rsidP="00F4442F">
      <w:pPr>
        <w:rPr>
          <w:rFonts w:ascii="Times New Roman" w:hAnsi="Times New Roman" w:cs="Times New Roman"/>
          <w:sz w:val="24"/>
          <w:szCs w:val="24"/>
        </w:rPr>
      </w:pPr>
    </w:p>
    <w:p w14:paraId="492844CF" w14:textId="77777777" w:rsidR="00B730D6" w:rsidRDefault="00B730D6" w:rsidP="00F4442F">
      <w:pPr>
        <w:rPr>
          <w:rFonts w:ascii="Times New Roman" w:hAnsi="Times New Roman" w:cs="Times New Roman"/>
          <w:sz w:val="24"/>
          <w:szCs w:val="24"/>
        </w:rPr>
      </w:pPr>
    </w:p>
    <w:p w14:paraId="14B8CCEE" w14:textId="77777777" w:rsidR="005E6CDB" w:rsidRPr="00757ED7" w:rsidRDefault="005E6CDB" w:rsidP="00757ED7">
      <w:pPr>
        <w:pStyle w:val="Odstavecseseznamem"/>
        <w:numPr>
          <w:ilvl w:val="0"/>
          <w:numId w:val="1"/>
        </w:numPr>
        <w:ind w:left="0" w:firstLine="0"/>
        <w:rPr>
          <w:rFonts w:ascii="Times New Roman" w:hAnsi="Times New Roman" w:cs="Times New Roman"/>
          <w:b/>
          <w:sz w:val="24"/>
          <w:szCs w:val="24"/>
        </w:rPr>
      </w:pPr>
      <w:r w:rsidRPr="00757ED7">
        <w:rPr>
          <w:rFonts w:ascii="Times New Roman" w:hAnsi="Times New Roman" w:cs="Times New Roman"/>
          <w:b/>
          <w:sz w:val="24"/>
          <w:szCs w:val="24"/>
        </w:rPr>
        <w:t>Úvodní ustanovení</w:t>
      </w:r>
    </w:p>
    <w:p w14:paraId="109A7C56" w14:textId="7893AA14" w:rsidR="005E6CDB" w:rsidRDefault="005E6CDB" w:rsidP="003A0F13">
      <w:pPr>
        <w:ind w:left="0" w:firstLine="0"/>
        <w:rPr>
          <w:rFonts w:ascii="Times New Roman" w:hAnsi="Times New Roman" w:cs="Times New Roman"/>
          <w:sz w:val="24"/>
          <w:szCs w:val="24"/>
        </w:rPr>
      </w:pPr>
      <w:r>
        <w:rPr>
          <w:rFonts w:ascii="Times New Roman" w:hAnsi="Times New Roman" w:cs="Times New Roman"/>
          <w:sz w:val="24"/>
          <w:szCs w:val="24"/>
        </w:rPr>
        <w:t>Tato smlouva je uzavřena s vybraným uchazečem na základě dlouhodobé spokojenosti, s ohledem na vyhovění naš</w:t>
      </w:r>
      <w:r w:rsidR="0097214E">
        <w:rPr>
          <w:rFonts w:ascii="Times New Roman" w:hAnsi="Times New Roman" w:cs="Times New Roman"/>
          <w:sz w:val="24"/>
          <w:szCs w:val="24"/>
        </w:rPr>
        <w:t>í</w:t>
      </w:r>
      <w:r>
        <w:rPr>
          <w:rFonts w:ascii="Times New Roman" w:hAnsi="Times New Roman" w:cs="Times New Roman"/>
          <w:sz w:val="24"/>
          <w:szCs w:val="24"/>
        </w:rPr>
        <w:t xml:space="preserve"> žádosti zakladatelem o udělení výjimky k uzavření smluvního vztahu pro rok 202</w:t>
      </w:r>
      <w:r w:rsidR="00306242">
        <w:rPr>
          <w:rFonts w:ascii="Times New Roman" w:hAnsi="Times New Roman" w:cs="Times New Roman"/>
          <w:sz w:val="24"/>
          <w:szCs w:val="24"/>
        </w:rPr>
        <w:t>4</w:t>
      </w:r>
      <w:r>
        <w:rPr>
          <w:rFonts w:ascii="Times New Roman" w:hAnsi="Times New Roman" w:cs="Times New Roman"/>
          <w:sz w:val="24"/>
          <w:szCs w:val="24"/>
        </w:rPr>
        <w:t xml:space="preserve">. </w:t>
      </w:r>
    </w:p>
    <w:p w14:paraId="11A0B9B9" w14:textId="77777777" w:rsidR="005E6CDB" w:rsidRDefault="005E6CDB" w:rsidP="005E6CDB">
      <w:pPr>
        <w:rPr>
          <w:rFonts w:ascii="Times New Roman" w:hAnsi="Times New Roman" w:cs="Times New Roman"/>
          <w:sz w:val="24"/>
          <w:szCs w:val="24"/>
        </w:rPr>
      </w:pPr>
    </w:p>
    <w:p w14:paraId="5E01B6D0" w14:textId="77777777" w:rsidR="005E6CDB" w:rsidRPr="00757ED7" w:rsidRDefault="005E6CDB" w:rsidP="00757ED7">
      <w:pPr>
        <w:pStyle w:val="Odstavecseseznamem"/>
        <w:numPr>
          <w:ilvl w:val="0"/>
          <w:numId w:val="1"/>
        </w:numPr>
        <w:ind w:left="0" w:firstLine="0"/>
        <w:contextualSpacing w:val="0"/>
        <w:rPr>
          <w:rFonts w:ascii="Times New Roman" w:hAnsi="Times New Roman" w:cs="Times New Roman"/>
          <w:b/>
          <w:sz w:val="24"/>
          <w:szCs w:val="24"/>
        </w:rPr>
      </w:pPr>
      <w:r w:rsidRPr="00757ED7">
        <w:rPr>
          <w:rFonts w:ascii="Times New Roman" w:hAnsi="Times New Roman" w:cs="Times New Roman"/>
          <w:b/>
          <w:sz w:val="24"/>
          <w:szCs w:val="24"/>
        </w:rPr>
        <w:t>Předmět smlouvy</w:t>
      </w:r>
    </w:p>
    <w:p w14:paraId="02CF23C8" w14:textId="553B15ED" w:rsidR="005E6CDB" w:rsidRDefault="005E6CDB" w:rsidP="006E645D">
      <w:pPr>
        <w:pStyle w:val="Odstavecseseznamem"/>
        <w:numPr>
          <w:ilvl w:val="0"/>
          <w:numId w:val="2"/>
        </w:numPr>
        <w:ind w:left="567" w:hanging="567"/>
        <w:contextualSpacing w:val="0"/>
        <w:rPr>
          <w:rFonts w:ascii="Times New Roman" w:hAnsi="Times New Roman" w:cs="Times New Roman"/>
          <w:sz w:val="24"/>
          <w:szCs w:val="24"/>
        </w:rPr>
      </w:pPr>
      <w:r>
        <w:rPr>
          <w:rFonts w:ascii="Times New Roman" w:hAnsi="Times New Roman" w:cs="Times New Roman"/>
          <w:sz w:val="24"/>
          <w:szCs w:val="24"/>
        </w:rPr>
        <w:t>Účelem této smlouvy je zajištění přípravy a dovozu obědů pro zaměstnance objednatele pro rok 202</w:t>
      </w:r>
      <w:r w:rsidR="00306242">
        <w:rPr>
          <w:rFonts w:ascii="Times New Roman" w:hAnsi="Times New Roman" w:cs="Times New Roman"/>
          <w:sz w:val="24"/>
          <w:szCs w:val="24"/>
        </w:rPr>
        <w:t>4</w:t>
      </w:r>
      <w:r>
        <w:rPr>
          <w:rFonts w:ascii="Times New Roman" w:hAnsi="Times New Roman" w:cs="Times New Roman"/>
          <w:sz w:val="24"/>
          <w:szCs w:val="24"/>
        </w:rPr>
        <w:t>.</w:t>
      </w:r>
    </w:p>
    <w:p w14:paraId="5F9C5771" w14:textId="4D456F98" w:rsidR="005E6CDB" w:rsidRDefault="005E6CDB" w:rsidP="006E645D">
      <w:pPr>
        <w:pStyle w:val="Odstavecseseznamem"/>
        <w:numPr>
          <w:ilvl w:val="0"/>
          <w:numId w:val="2"/>
        </w:numPr>
        <w:ind w:left="567" w:hanging="567"/>
        <w:contextualSpacing w:val="0"/>
        <w:rPr>
          <w:rFonts w:ascii="Times New Roman" w:hAnsi="Times New Roman" w:cs="Times New Roman"/>
          <w:sz w:val="24"/>
          <w:szCs w:val="24"/>
        </w:rPr>
      </w:pPr>
      <w:r>
        <w:rPr>
          <w:rFonts w:ascii="Times New Roman" w:hAnsi="Times New Roman" w:cs="Times New Roman"/>
          <w:sz w:val="24"/>
          <w:szCs w:val="24"/>
        </w:rPr>
        <w:t>Obědy budou dodávány každý všední den (v den konzumace/spotřeby)</w:t>
      </w:r>
      <w:r w:rsidR="0097214E">
        <w:rPr>
          <w:rFonts w:ascii="Times New Roman" w:hAnsi="Times New Roman" w:cs="Times New Roman"/>
          <w:sz w:val="24"/>
          <w:szCs w:val="24"/>
        </w:rPr>
        <w:t>,</w:t>
      </w:r>
      <w:r>
        <w:rPr>
          <w:rFonts w:ascii="Times New Roman" w:hAnsi="Times New Roman" w:cs="Times New Roman"/>
          <w:sz w:val="24"/>
          <w:szCs w:val="24"/>
        </w:rPr>
        <w:t xml:space="preserve"> vyjma státem uznaných svátků, podle objednávek objednatele.</w:t>
      </w:r>
    </w:p>
    <w:p w14:paraId="0BD37534" w14:textId="77777777" w:rsidR="005E6CDB" w:rsidRDefault="005E6CDB" w:rsidP="006E645D">
      <w:pPr>
        <w:pStyle w:val="Odstavecseseznamem"/>
        <w:numPr>
          <w:ilvl w:val="0"/>
          <w:numId w:val="2"/>
        </w:numPr>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Dodavatel zajistí:</w:t>
      </w:r>
    </w:p>
    <w:p w14:paraId="4A440CA1" w14:textId="77777777" w:rsidR="005E6CDB" w:rsidRDefault="005E6CDB"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přípravu obědů;</w:t>
      </w:r>
    </w:p>
    <w:p w14:paraId="2FA553EE" w14:textId="21AF33E4" w:rsidR="005E6CDB" w:rsidRPr="006E645D" w:rsidRDefault="005E6CDB"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sidRPr="006E645D">
        <w:rPr>
          <w:rFonts w:ascii="Times New Roman" w:hAnsi="Times New Roman" w:cs="Times New Roman"/>
          <w:sz w:val="24"/>
          <w:szCs w:val="24"/>
        </w:rPr>
        <w:t xml:space="preserve">dovoz obědů na náklady dodavatele do sídla podniku objednatele a dalších odběrných míst (dle </w:t>
      </w:r>
      <w:r w:rsidR="0097214E">
        <w:rPr>
          <w:rFonts w:ascii="Times New Roman" w:hAnsi="Times New Roman" w:cs="Times New Roman"/>
          <w:sz w:val="24"/>
          <w:szCs w:val="24"/>
        </w:rPr>
        <w:t>informace</w:t>
      </w:r>
      <w:r w:rsidRPr="006E645D">
        <w:rPr>
          <w:rFonts w:ascii="Times New Roman" w:hAnsi="Times New Roman" w:cs="Times New Roman"/>
          <w:sz w:val="24"/>
          <w:szCs w:val="24"/>
        </w:rPr>
        <w:t xml:space="preserve"> objednatele), a to v jednorázových termoobalech;</w:t>
      </w:r>
    </w:p>
    <w:p w14:paraId="7491AA53" w14:textId="77777777" w:rsidR="005E6CDB" w:rsidRPr="006E645D" w:rsidRDefault="005E6CDB"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sidRPr="006E645D">
        <w:rPr>
          <w:rFonts w:ascii="Times New Roman" w:hAnsi="Times New Roman" w:cs="Times New Roman"/>
          <w:sz w:val="24"/>
          <w:szCs w:val="24"/>
        </w:rPr>
        <w:t>dodavatel při výrobě,</w:t>
      </w:r>
      <w:r w:rsidR="006F0795" w:rsidRPr="006E645D">
        <w:rPr>
          <w:rFonts w:ascii="Times New Roman" w:hAnsi="Times New Roman" w:cs="Times New Roman"/>
          <w:sz w:val="24"/>
          <w:szCs w:val="24"/>
        </w:rPr>
        <w:t xml:space="preserve"> přípravě, skladování, konečném</w:t>
      </w:r>
      <w:r w:rsidRPr="006E645D">
        <w:rPr>
          <w:rFonts w:ascii="Times New Roman" w:hAnsi="Times New Roman" w:cs="Times New Roman"/>
          <w:sz w:val="24"/>
          <w:szCs w:val="24"/>
        </w:rPr>
        <w:t xml:space="preserve"> zpracování a expedici dodržuje příslušné obecně závazné předpisy;</w:t>
      </w:r>
    </w:p>
    <w:p w14:paraId="13401C54" w14:textId="77777777" w:rsidR="006F0795" w:rsidRPr="006E645D" w:rsidRDefault="006F0795"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sidRPr="006E645D">
        <w:rPr>
          <w:rFonts w:ascii="Times New Roman" w:hAnsi="Times New Roman" w:cs="Times New Roman"/>
          <w:sz w:val="24"/>
          <w:szCs w:val="24"/>
        </w:rPr>
        <w:t>dodavatel je při zajišťování dodávky obědů povinen dodržovat vyhlášku Ministerstva zdravotnictví ČR č. 137/2004 Sb.</w:t>
      </w:r>
      <w:r w:rsidR="009903DF" w:rsidRPr="006E645D">
        <w:rPr>
          <w:rFonts w:ascii="Times New Roman" w:hAnsi="Times New Roman" w:cs="Times New Roman"/>
          <w:sz w:val="24"/>
          <w:szCs w:val="24"/>
        </w:rPr>
        <w:t>, o hygienických požadavcích na </w:t>
      </w:r>
      <w:r w:rsidR="006E645D">
        <w:rPr>
          <w:rFonts w:ascii="Times New Roman" w:hAnsi="Times New Roman" w:cs="Times New Roman"/>
          <w:sz w:val="24"/>
          <w:szCs w:val="24"/>
        </w:rPr>
        <w:t>stravovací služby, ve </w:t>
      </w:r>
      <w:r w:rsidRPr="006E645D">
        <w:rPr>
          <w:rFonts w:ascii="Times New Roman" w:hAnsi="Times New Roman" w:cs="Times New Roman"/>
          <w:sz w:val="24"/>
          <w:szCs w:val="24"/>
        </w:rPr>
        <w:t>znění pozdějších předpisů</w:t>
      </w:r>
      <w:r w:rsidR="00F66691" w:rsidRPr="006E645D">
        <w:rPr>
          <w:rFonts w:ascii="Times New Roman" w:hAnsi="Times New Roman" w:cs="Times New Roman"/>
          <w:sz w:val="24"/>
          <w:szCs w:val="24"/>
        </w:rPr>
        <w:t>.</w:t>
      </w:r>
    </w:p>
    <w:p w14:paraId="1D8B84D4" w14:textId="77777777" w:rsidR="00D90348" w:rsidRDefault="00D90348" w:rsidP="006E645D">
      <w:pPr>
        <w:pStyle w:val="Odstavecseseznamem"/>
        <w:numPr>
          <w:ilvl w:val="0"/>
          <w:numId w:val="2"/>
        </w:numPr>
        <w:ind w:left="567" w:hanging="567"/>
        <w:contextualSpacing w:val="0"/>
        <w:rPr>
          <w:rFonts w:ascii="Times New Roman" w:hAnsi="Times New Roman" w:cs="Times New Roman"/>
          <w:sz w:val="24"/>
          <w:szCs w:val="24"/>
        </w:rPr>
      </w:pPr>
      <w:r>
        <w:rPr>
          <w:rFonts w:ascii="Times New Roman" w:hAnsi="Times New Roman" w:cs="Times New Roman"/>
          <w:sz w:val="24"/>
          <w:szCs w:val="24"/>
        </w:rPr>
        <w:t>Skladba obědů:</w:t>
      </w:r>
    </w:p>
    <w:p w14:paraId="0C738958" w14:textId="77777777" w:rsidR="00D90348"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j</w:t>
      </w:r>
      <w:r w:rsidR="00D90348">
        <w:rPr>
          <w:rFonts w:ascii="Times New Roman" w:hAnsi="Times New Roman" w:cs="Times New Roman"/>
          <w:sz w:val="24"/>
          <w:szCs w:val="24"/>
        </w:rPr>
        <w:t>ídelníček bude sestaven dle principů zdravé výživy;</w:t>
      </w:r>
    </w:p>
    <w:p w14:paraId="47689DA8" w14:textId="77777777" w:rsidR="00D90348"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j</w:t>
      </w:r>
      <w:r w:rsidR="00D90348">
        <w:rPr>
          <w:rFonts w:ascii="Times New Roman" w:hAnsi="Times New Roman" w:cs="Times New Roman"/>
          <w:sz w:val="24"/>
          <w:szCs w:val="24"/>
        </w:rPr>
        <w:t>ídelníček bude dodavatelem objednateli dodáván vždy na následující týden;</w:t>
      </w:r>
    </w:p>
    <w:p w14:paraId="137501B6" w14:textId="77777777" w:rsidR="00846541"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v</w:t>
      </w:r>
      <w:r w:rsidR="00D90348">
        <w:rPr>
          <w:rFonts w:ascii="Times New Roman" w:hAnsi="Times New Roman" w:cs="Times New Roman"/>
          <w:sz w:val="24"/>
          <w:szCs w:val="24"/>
        </w:rPr>
        <w:t xml:space="preserve">ýběr bude minimálně ze tří druhů teplých jídel, jedno z jídel charakteru </w:t>
      </w:r>
      <w:r>
        <w:rPr>
          <w:rFonts w:ascii="Times New Roman" w:hAnsi="Times New Roman" w:cs="Times New Roman"/>
          <w:sz w:val="24"/>
          <w:szCs w:val="24"/>
        </w:rPr>
        <w:t xml:space="preserve"> </w:t>
      </w:r>
    </w:p>
    <w:p w14:paraId="51DA78A1" w14:textId="2C02DD17" w:rsidR="00D90348" w:rsidRPr="00976574" w:rsidRDefault="00D90348" w:rsidP="00976574">
      <w:pPr>
        <w:pStyle w:val="Odstavecseseznamem"/>
        <w:spacing w:before="0" w:after="0"/>
        <w:ind w:left="851" w:firstLine="0"/>
        <w:contextualSpacing w:val="0"/>
        <w:rPr>
          <w:rFonts w:ascii="Times New Roman" w:hAnsi="Times New Roman" w:cs="Times New Roman"/>
          <w:sz w:val="24"/>
          <w:szCs w:val="24"/>
        </w:rPr>
      </w:pPr>
      <w:r>
        <w:rPr>
          <w:rFonts w:ascii="Times New Roman" w:hAnsi="Times New Roman" w:cs="Times New Roman"/>
          <w:sz w:val="24"/>
          <w:szCs w:val="24"/>
        </w:rPr>
        <w:t>racionální stravy;</w:t>
      </w:r>
    </w:p>
    <w:p w14:paraId="45528CA2" w14:textId="77777777" w:rsidR="00F66691"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v</w:t>
      </w:r>
      <w:r w:rsidR="00D90348">
        <w:rPr>
          <w:rFonts w:ascii="Times New Roman" w:hAnsi="Times New Roman" w:cs="Times New Roman"/>
          <w:sz w:val="24"/>
          <w:szCs w:val="24"/>
        </w:rPr>
        <w:t xml:space="preserve"> nabídce hlavních jídel bude zahrnut míchaný zeleninový salát s masem, sýrem </w:t>
      </w:r>
    </w:p>
    <w:p w14:paraId="0AE9FC05" w14:textId="77777777" w:rsidR="00D90348" w:rsidRDefault="00D90348" w:rsidP="006E645D">
      <w:pPr>
        <w:pStyle w:val="Odstavecseseznamem"/>
        <w:spacing w:before="0" w:after="0"/>
        <w:ind w:left="851" w:firstLine="0"/>
        <w:contextualSpacing w:val="0"/>
        <w:rPr>
          <w:rFonts w:ascii="Times New Roman" w:hAnsi="Times New Roman" w:cs="Times New Roman"/>
          <w:sz w:val="24"/>
          <w:szCs w:val="24"/>
        </w:rPr>
      </w:pPr>
      <w:r>
        <w:rPr>
          <w:rFonts w:ascii="Times New Roman" w:hAnsi="Times New Roman" w:cs="Times New Roman"/>
          <w:sz w:val="24"/>
          <w:szCs w:val="24"/>
        </w:rPr>
        <w:t>či těstovinou;</w:t>
      </w:r>
    </w:p>
    <w:p w14:paraId="4D760523" w14:textId="77777777" w:rsidR="00846541"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ž</w:t>
      </w:r>
      <w:r w:rsidR="00D90348">
        <w:rPr>
          <w:rFonts w:ascii="Times New Roman" w:hAnsi="Times New Roman" w:cs="Times New Roman"/>
          <w:sz w:val="24"/>
          <w:szCs w:val="24"/>
        </w:rPr>
        <w:t xml:space="preserve">ádné jídlo se nebude v jídelníčku opakovat častěji než 1x za 14 dní a polévka </w:t>
      </w:r>
    </w:p>
    <w:p w14:paraId="43AFE7D5" w14:textId="77777777" w:rsidR="00D90348" w:rsidRDefault="00D90348" w:rsidP="006E645D">
      <w:pPr>
        <w:pStyle w:val="Odstavecseseznamem"/>
        <w:spacing w:before="0" w:after="0"/>
        <w:ind w:left="851" w:firstLine="0"/>
        <w:contextualSpacing w:val="0"/>
        <w:rPr>
          <w:rFonts w:ascii="Times New Roman" w:hAnsi="Times New Roman" w:cs="Times New Roman"/>
          <w:sz w:val="24"/>
          <w:szCs w:val="24"/>
        </w:rPr>
      </w:pPr>
      <w:r>
        <w:rPr>
          <w:rFonts w:ascii="Times New Roman" w:hAnsi="Times New Roman" w:cs="Times New Roman"/>
          <w:sz w:val="24"/>
          <w:szCs w:val="24"/>
        </w:rPr>
        <w:t>častěji než 1x za 5 dní;</w:t>
      </w:r>
    </w:p>
    <w:p w14:paraId="4E5DA13B" w14:textId="4882B06C" w:rsidR="00846541"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r</w:t>
      </w:r>
      <w:r w:rsidR="00D90348">
        <w:rPr>
          <w:rFonts w:ascii="Times New Roman" w:hAnsi="Times New Roman" w:cs="Times New Roman"/>
          <w:sz w:val="24"/>
          <w:szCs w:val="24"/>
        </w:rPr>
        <w:t>yby budou v nabídce minimálně 1</w:t>
      </w:r>
      <w:r w:rsidR="0097214E">
        <w:rPr>
          <w:rFonts w:ascii="Times New Roman" w:hAnsi="Times New Roman" w:cs="Times New Roman"/>
          <w:sz w:val="24"/>
          <w:szCs w:val="24"/>
        </w:rPr>
        <w:t>x</w:t>
      </w:r>
      <w:r w:rsidR="00D90348">
        <w:rPr>
          <w:rFonts w:ascii="Times New Roman" w:hAnsi="Times New Roman" w:cs="Times New Roman"/>
          <w:sz w:val="24"/>
          <w:szCs w:val="24"/>
        </w:rPr>
        <w:t xml:space="preserve"> za 21 dní, luštěniny 1x za 5 dní a sladké jídlo </w:t>
      </w:r>
      <w:r>
        <w:rPr>
          <w:rFonts w:ascii="Times New Roman" w:hAnsi="Times New Roman" w:cs="Times New Roman"/>
          <w:sz w:val="24"/>
          <w:szCs w:val="24"/>
        </w:rPr>
        <w:t xml:space="preserve"> </w:t>
      </w:r>
    </w:p>
    <w:p w14:paraId="78FF3FE1" w14:textId="77777777" w:rsidR="00D90348" w:rsidRDefault="00846541" w:rsidP="006E645D">
      <w:pPr>
        <w:pStyle w:val="Odstavecseseznamem"/>
        <w:spacing w:before="0" w:after="0"/>
        <w:ind w:left="851" w:firstLine="0"/>
        <w:contextualSpacing w:val="0"/>
        <w:rPr>
          <w:rFonts w:ascii="Times New Roman" w:hAnsi="Times New Roman" w:cs="Times New Roman"/>
          <w:sz w:val="24"/>
          <w:szCs w:val="24"/>
        </w:rPr>
      </w:pPr>
      <w:r>
        <w:rPr>
          <w:rFonts w:ascii="Times New Roman" w:hAnsi="Times New Roman" w:cs="Times New Roman"/>
          <w:sz w:val="24"/>
          <w:szCs w:val="24"/>
        </w:rPr>
        <w:t>1x</w:t>
      </w:r>
      <w:r w:rsidR="00D90348">
        <w:rPr>
          <w:rFonts w:ascii="Times New Roman" w:hAnsi="Times New Roman" w:cs="Times New Roman"/>
          <w:sz w:val="24"/>
          <w:szCs w:val="24"/>
        </w:rPr>
        <w:t xml:space="preserve"> za 5 dní;</w:t>
      </w:r>
    </w:p>
    <w:p w14:paraId="734286B5" w14:textId="77777777" w:rsidR="00D90348"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m</w:t>
      </w:r>
      <w:r w:rsidR="00D90348">
        <w:rPr>
          <w:rFonts w:ascii="Times New Roman" w:hAnsi="Times New Roman" w:cs="Times New Roman"/>
          <w:sz w:val="24"/>
          <w:szCs w:val="24"/>
        </w:rPr>
        <w:t xml:space="preserve">ožnost </w:t>
      </w:r>
      <w:r>
        <w:rPr>
          <w:rFonts w:ascii="Times New Roman" w:hAnsi="Times New Roman" w:cs="Times New Roman"/>
          <w:sz w:val="24"/>
          <w:szCs w:val="24"/>
        </w:rPr>
        <w:t>výměny přílohy z nabízených hotových jídel pro daný den</w:t>
      </w:r>
      <w:r w:rsidR="00F66691">
        <w:rPr>
          <w:rFonts w:ascii="Times New Roman" w:hAnsi="Times New Roman" w:cs="Times New Roman"/>
          <w:sz w:val="24"/>
          <w:szCs w:val="24"/>
        </w:rPr>
        <w:t>;</w:t>
      </w:r>
    </w:p>
    <w:p w14:paraId="5A36C437" w14:textId="77777777" w:rsidR="00846541" w:rsidRDefault="00846541"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dodavatel zajistí dodržení kvality jídel po celou dobu trvání smlouvy</w:t>
      </w:r>
      <w:r w:rsidR="00F66691">
        <w:rPr>
          <w:rFonts w:ascii="Times New Roman" w:hAnsi="Times New Roman" w:cs="Times New Roman"/>
          <w:sz w:val="24"/>
          <w:szCs w:val="24"/>
        </w:rPr>
        <w:t>.</w:t>
      </w:r>
    </w:p>
    <w:p w14:paraId="02125291" w14:textId="77777777" w:rsidR="00757ED7" w:rsidRDefault="009903DF" w:rsidP="006E645D">
      <w:pPr>
        <w:pStyle w:val="Odstavecseseznamem"/>
        <w:numPr>
          <w:ilvl w:val="0"/>
          <w:numId w:val="2"/>
        </w:numPr>
        <w:ind w:left="567" w:hanging="567"/>
        <w:contextualSpacing w:val="0"/>
        <w:rPr>
          <w:rFonts w:ascii="Times New Roman" w:hAnsi="Times New Roman" w:cs="Times New Roman"/>
          <w:sz w:val="24"/>
          <w:szCs w:val="24"/>
        </w:rPr>
      </w:pPr>
      <w:r>
        <w:rPr>
          <w:rFonts w:ascii="Times New Roman" w:hAnsi="Times New Roman" w:cs="Times New Roman"/>
          <w:sz w:val="24"/>
          <w:szCs w:val="24"/>
        </w:rPr>
        <w:t>Zajišťování obědů:</w:t>
      </w:r>
    </w:p>
    <w:p w14:paraId="13F63D53" w14:textId="77777777" w:rsidR="00757ED7" w:rsidRDefault="00757ED7"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dovoz obědů bude realizován vždy po celý pracovní týden (vyjma státních svátků) v době do 10 hodin.</w:t>
      </w:r>
    </w:p>
    <w:p w14:paraId="689B58EB" w14:textId="77777777" w:rsidR="00757ED7" w:rsidRDefault="00757ED7" w:rsidP="003A0F13">
      <w:pPr>
        <w:pStyle w:val="Odstavecseseznamem"/>
        <w:numPr>
          <w:ilvl w:val="0"/>
          <w:numId w:val="2"/>
        </w:numPr>
        <w:ind w:left="567" w:hanging="567"/>
        <w:contextualSpacing w:val="0"/>
        <w:rPr>
          <w:rFonts w:ascii="Times New Roman" w:hAnsi="Times New Roman" w:cs="Times New Roman"/>
          <w:sz w:val="24"/>
          <w:szCs w:val="24"/>
        </w:rPr>
      </w:pPr>
      <w:r>
        <w:rPr>
          <w:rFonts w:ascii="Times New Roman" w:hAnsi="Times New Roman" w:cs="Times New Roman"/>
          <w:sz w:val="24"/>
          <w:szCs w:val="24"/>
        </w:rPr>
        <w:t>Objednávání – odhlašování obědů:</w:t>
      </w:r>
    </w:p>
    <w:p w14:paraId="2AAF0FF5" w14:textId="77777777" w:rsidR="00757ED7" w:rsidRDefault="006E645D" w:rsidP="006E645D">
      <w:pPr>
        <w:pStyle w:val="Odstavecseseznamem"/>
        <w:numPr>
          <w:ilvl w:val="0"/>
          <w:numId w:val="3"/>
        </w:numPr>
        <w:spacing w:before="0" w:after="0"/>
        <w:ind w:left="851" w:hanging="284"/>
        <w:contextualSpacing w:val="0"/>
        <w:rPr>
          <w:rFonts w:ascii="Times New Roman" w:hAnsi="Times New Roman" w:cs="Times New Roman"/>
          <w:sz w:val="24"/>
          <w:szCs w:val="24"/>
        </w:rPr>
      </w:pPr>
      <w:r>
        <w:rPr>
          <w:rFonts w:ascii="Times New Roman" w:hAnsi="Times New Roman" w:cs="Times New Roman"/>
          <w:sz w:val="24"/>
          <w:szCs w:val="24"/>
        </w:rPr>
        <w:t>o</w:t>
      </w:r>
      <w:r w:rsidR="00757ED7">
        <w:rPr>
          <w:rFonts w:ascii="Times New Roman" w:hAnsi="Times New Roman" w:cs="Times New Roman"/>
          <w:sz w:val="24"/>
          <w:szCs w:val="24"/>
        </w:rPr>
        <w:t>bjednávka obědů bude uskutečňována na následující den předem dohodnutou formou.</w:t>
      </w:r>
    </w:p>
    <w:p w14:paraId="1903E2A7" w14:textId="77777777" w:rsidR="00757ED7" w:rsidRDefault="00757ED7" w:rsidP="00757ED7">
      <w:pPr>
        <w:rPr>
          <w:rFonts w:ascii="Times New Roman" w:hAnsi="Times New Roman" w:cs="Times New Roman"/>
          <w:sz w:val="24"/>
          <w:szCs w:val="24"/>
        </w:rPr>
      </w:pPr>
    </w:p>
    <w:p w14:paraId="451AE06F" w14:textId="77777777" w:rsidR="00757ED7" w:rsidRPr="00757ED7" w:rsidRDefault="00757ED7" w:rsidP="00757ED7">
      <w:pPr>
        <w:pStyle w:val="Odstavecseseznamem"/>
        <w:numPr>
          <w:ilvl w:val="0"/>
          <w:numId w:val="1"/>
        </w:numPr>
        <w:ind w:left="0" w:firstLine="0"/>
        <w:contextualSpacing w:val="0"/>
        <w:rPr>
          <w:rFonts w:ascii="Times New Roman" w:hAnsi="Times New Roman" w:cs="Times New Roman"/>
          <w:b/>
          <w:sz w:val="24"/>
          <w:szCs w:val="24"/>
        </w:rPr>
      </w:pPr>
      <w:r w:rsidRPr="00757ED7">
        <w:rPr>
          <w:rFonts w:ascii="Times New Roman" w:hAnsi="Times New Roman" w:cs="Times New Roman"/>
          <w:b/>
          <w:sz w:val="24"/>
          <w:szCs w:val="24"/>
        </w:rPr>
        <w:t>Doba účinno</w:t>
      </w:r>
      <w:r>
        <w:rPr>
          <w:rFonts w:ascii="Times New Roman" w:hAnsi="Times New Roman" w:cs="Times New Roman"/>
          <w:b/>
          <w:sz w:val="24"/>
          <w:szCs w:val="24"/>
        </w:rPr>
        <w:t>sti, trvání a platnosti smlouvy</w:t>
      </w:r>
    </w:p>
    <w:p w14:paraId="3320CBE8" w14:textId="6D84CD14" w:rsidR="00757ED7" w:rsidRDefault="00757ED7" w:rsidP="00757ED7">
      <w:pPr>
        <w:ind w:left="360"/>
        <w:rPr>
          <w:rFonts w:ascii="Times New Roman" w:hAnsi="Times New Roman" w:cs="Times New Roman"/>
          <w:sz w:val="24"/>
          <w:szCs w:val="24"/>
        </w:rPr>
      </w:pPr>
      <w:r>
        <w:rPr>
          <w:rFonts w:ascii="Times New Roman" w:hAnsi="Times New Roman" w:cs="Times New Roman"/>
          <w:sz w:val="24"/>
          <w:szCs w:val="24"/>
        </w:rPr>
        <w:t xml:space="preserve">Tato smlouva se uzavírá na dobu určitou, a to </w:t>
      </w:r>
      <w:r w:rsidRPr="004F638C">
        <w:rPr>
          <w:rFonts w:ascii="Times New Roman" w:hAnsi="Times New Roman" w:cs="Times New Roman"/>
          <w:b/>
          <w:sz w:val="24"/>
          <w:szCs w:val="24"/>
        </w:rPr>
        <w:t>od 1. 1. 202</w:t>
      </w:r>
      <w:r w:rsidR="00976574">
        <w:rPr>
          <w:rFonts w:ascii="Times New Roman" w:hAnsi="Times New Roman" w:cs="Times New Roman"/>
          <w:b/>
          <w:sz w:val="24"/>
          <w:szCs w:val="24"/>
        </w:rPr>
        <w:t>4</w:t>
      </w:r>
      <w:r w:rsidRPr="004F638C">
        <w:rPr>
          <w:rFonts w:ascii="Times New Roman" w:hAnsi="Times New Roman" w:cs="Times New Roman"/>
          <w:b/>
          <w:sz w:val="24"/>
          <w:szCs w:val="24"/>
        </w:rPr>
        <w:t xml:space="preserve"> do 31. 12. 202</w:t>
      </w:r>
      <w:r w:rsidR="00976574">
        <w:rPr>
          <w:rFonts w:ascii="Times New Roman" w:hAnsi="Times New Roman" w:cs="Times New Roman"/>
          <w:b/>
          <w:sz w:val="24"/>
          <w:szCs w:val="24"/>
        </w:rPr>
        <w:t>4</w:t>
      </w:r>
      <w:r>
        <w:rPr>
          <w:rFonts w:ascii="Times New Roman" w:hAnsi="Times New Roman" w:cs="Times New Roman"/>
          <w:sz w:val="24"/>
          <w:szCs w:val="24"/>
        </w:rPr>
        <w:t>.</w:t>
      </w:r>
    </w:p>
    <w:p w14:paraId="0C3B44FF" w14:textId="77777777" w:rsidR="00757ED7" w:rsidRDefault="00757ED7" w:rsidP="00757ED7">
      <w:pPr>
        <w:ind w:left="360"/>
        <w:rPr>
          <w:rFonts w:ascii="Times New Roman" w:hAnsi="Times New Roman" w:cs="Times New Roman"/>
          <w:sz w:val="24"/>
          <w:szCs w:val="24"/>
        </w:rPr>
      </w:pPr>
    </w:p>
    <w:p w14:paraId="58D2A993" w14:textId="77777777" w:rsidR="00757ED7" w:rsidRDefault="00757ED7" w:rsidP="00757ED7">
      <w:pPr>
        <w:pStyle w:val="Odstavecseseznamem"/>
        <w:numPr>
          <w:ilvl w:val="0"/>
          <w:numId w:val="1"/>
        </w:numPr>
        <w:ind w:left="0" w:firstLine="0"/>
        <w:contextualSpacing w:val="0"/>
        <w:rPr>
          <w:rFonts w:ascii="Times New Roman" w:hAnsi="Times New Roman" w:cs="Times New Roman"/>
          <w:b/>
          <w:sz w:val="24"/>
          <w:szCs w:val="24"/>
        </w:rPr>
      </w:pPr>
      <w:r w:rsidRPr="00757ED7">
        <w:rPr>
          <w:rFonts w:ascii="Times New Roman" w:hAnsi="Times New Roman" w:cs="Times New Roman"/>
          <w:b/>
          <w:sz w:val="24"/>
          <w:szCs w:val="24"/>
        </w:rPr>
        <w:t>Cena plnění</w:t>
      </w:r>
    </w:p>
    <w:p w14:paraId="24C05C6C" w14:textId="41552D28" w:rsidR="003A0F13" w:rsidRDefault="00C43E90" w:rsidP="00C43E90">
      <w:pPr>
        <w:ind w:left="0" w:firstLine="0"/>
        <w:rPr>
          <w:rFonts w:ascii="Times New Roman" w:hAnsi="Times New Roman" w:cs="Times New Roman"/>
          <w:sz w:val="24"/>
          <w:szCs w:val="24"/>
        </w:rPr>
      </w:pPr>
      <w:r w:rsidRPr="00C43E90">
        <w:rPr>
          <w:rFonts w:ascii="Times New Roman" w:hAnsi="Times New Roman" w:cs="Times New Roman"/>
          <w:sz w:val="24"/>
          <w:szCs w:val="24"/>
        </w:rPr>
        <w:t>1.</w:t>
      </w:r>
      <w:r>
        <w:rPr>
          <w:rFonts w:ascii="Times New Roman" w:hAnsi="Times New Roman" w:cs="Times New Roman"/>
          <w:sz w:val="24"/>
          <w:szCs w:val="24"/>
        </w:rPr>
        <w:t xml:space="preserve"> </w:t>
      </w:r>
      <w:r w:rsidR="003A0F13" w:rsidRPr="00C43E90">
        <w:rPr>
          <w:rFonts w:ascii="Times New Roman" w:hAnsi="Times New Roman" w:cs="Times New Roman"/>
          <w:sz w:val="24"/>
          <w:szCs w:val="24"/>
        </w:rPr>
        <w:t xml:space="preserve">Smluvní strany se dohodly, že </w:t>
      </w:r>
      <w:r w:rsidR="003A0F13" w:rsidRPr="009E26D4">
        <w:rPr>
          <w:rFonts w:ascii="Times New Roman" w:hAnsi="Times New Roman" w:cs="Times New Roman"/>
          <w:sz w:val="24"/>
          <w:szCs w:val="24"/>
        </w:rPr>
        <w:t>celková cena jednoho oběda dle č. III této smlouvy, dodaného řádně a ve sjednané kvalitě podle této smlouvy činí</w:t>
      </w:r>
      <w:r w:rsidR="00AA5DAE">
        <w:rPr>
          <w:rFonts w:ascii="Times New Roman" w:hAnsi="Times New Roman" w:cs="Times New Roman"/>
          <w:sz w:val="24"/>
          <w:szCs w:val="24"/>
        </w:rPr>
        <w:t xml:space="preserve"> </w:t>
      </w:r>
      <w:r w:rsidR="00C60B5D">
        <w:rPr>
          <w:rFonts w:ascii="Times New Roman" w:hAnsi="Times New Roman" w:cs="Times New Roman"/>
          <w:sz w:val="24"/>
          <w:szCs w:val="24"/>
        </w:rPr>
        <w:t>105,60</w:t>
      </w:r>
      <w:r w:rsidR="00AA5DAE">
        <w:rPr>
          <w:rFonts w:ascii="Times New Roman" w:hAnsi="Times New Roman" w:cs="Times New Roman"/>
          <w:sz w:val="24"/>
          <w:szCs w:val="24"/>
        </w:rPr>
        <w:t xml:space="preserve"> Kč bez DPH, DPH ve </w:t>
      </w:r>
      <w:r w:rsidRPr="009E26D4">
        <w:rPr>
          <w:rFonts w:ascii="Times New Roman" w:hAnsi="Times New Roman" w:cs="Times New Roman"/>
          <w:sz w:val="24"/>
          <w:szCs w:val="24"/>
        </w:rPr>
        <w:t>výši 1</w:t>
      </w:r>
      <w:r w:rsidR="00C60B5D">
        <w:rPr>
          <w:rFonts w:ascii="Times New Roman" w:hAnsi="Times New Roman" w:cs="Times New Roman"/>
          <w:sz w:val="24"/>
          <w:szCs w:val="24"/>
        </w:rPr>
        <w:t>2</w:t>
      </w:r>
      <w:r w:rsidR="00B60A72">
        <w:rPr>
          <w:rFonts w:ascii="Times New Roman" w:hAnsi="Times New Roman" w:cs="Times New Roman"/>
          <w:sz w:val="24"/>
          <w:szCs w:val="24"/>
        </w:rPr>
        <w:t xml:space="preserve"> </w:t>
      </w:r>
      <w:r w:rsidRPr="009E26D4">
        <w:rPr>
          <w:rFonts w:ascii="Times New Roman" w:hAnsi="Times New Roman" w:cs="Times New Roman"/>
          <w:sz w:val="24"/>
          <w:szCs w:val="24"/>
        </w:rPr>
        <w:t xml:space="preserve">% </w:t>
      </w:r>
      <w:r w:rsidR="005165BF">
        <w:rPr>
          <w:rFonts w:ascii="Times New Roman" w:hAnsi="Times New Roman" w:cs="Times New Roman"/>
          <w:sz w:val="24"/>
          <w:szCs w:val="24"/>
        </w:rPr>
        <w:t>14,</w:t>
      </w:r>
      <w:r w:rsidR="00C60B5D">
        <w:rPr>
          <w:rFonts w:ascii="Times New Roman" w:hAnsi="Times New Roman" w:cs="Times New Roman"/>
          <w:sz w:val="24"/>
          <w:szCs w:val="24"/>
        </w:rPr>
        <w:t>4</w:t>
      </w:r>
      <w:r w:rsidR="005165BF">
        <w:rPr>
          <w:rFonts w:ascii="Times New Roman" w:hAnsi="Times New Roman" w:cs="Times New Roman"/>
          <w:sz w:val="24"/>
          <w:szCs w:val="24"/>
        </w:rPr>
        <w:t xml:space="preserve">0 </w:t>
      </w:r>
      <w:r w:rsidRPr="009E26D4">
        <w:rPr>
          <w:rFonts w:ascii="Times New Roman" w:hAnsi="Times New Roman" w:cs="Times New Roman"/>
          <w:sz w:val="24"/>
          <w:szCs w:val="24"/>
        </w:rPr>
        <w:t xml:space="preserve">Kč, </w:t>
      </w:r>
      <w:r w:rsidR="009E26D4">
        <w:rPr>
          <w:rFonts w:ascii="Times New Roman" w:hAnsi="Times New Roman" w:cs="Times New Roman"/>
          <w:b/>
          <w:sz w:val="24"/>
          <w:szCs w:val="24"/>
        </w:rPr>
        <w:t xml:space="preserve">celková cena oběda činí </w:t>
      </w:r>
      <w:r w:rsidR="00C32A46">
        <w:rPr>
          <w:rFonts w:ascii="Times New Roman" w:hAnsi="Times New Roman" w:cs="Times New Roman"/>
          <w:b/>
          <w:sz w:val="24"/>
          <w:szCs w:val="24"/>
        </w:rPr>
        <w:t>1</w:t>
      </w:r>
      <w:r w:rsidR="00976574">
        <w:rPr>
          <w:rFonts w:ascii="Times New Roman" w:hAnsi="Times New Roman" w:cs="Times New Roman"/>
          <w:b/>
          <w:sz w:val="24"/>
          <w:szCs w:val="24"/>
        </w:rPr>
        <w:t>20</w:t>
      </w:r>
      <w:r w:rsidRPr="009E26D4">
        <w:rPr>
          <w:rFonts w:ascii="Times New Roman" w:hAnsi="Times New Roman" w:cs="Times New Roman"/>
          <w:b/>
          <w:sz w:val="24"/>
          <w:szCs w:val="24"/>
        </w:rPr>
        <w:t xml:space="preserve"> Kč</w:t>
      </w:r>
      <w:r w:rsidR="009E26D4">
        <w:rPr>
          <w:rFonts w:ascii="Times New Roman" w:hAnsi="Times New Roman" w:cs="Times New Roman"/>
          <w:b/>
          <w:sz w:val="24"/>
          <w:szCs w:val="24"/>
        </w:rPr>
        <w:t xml:space="preserve"> včetně DPH</w:t>
      </w:r>
      <w:r>
        <w:rPr>
          <w:rFonts w:ascii="Times New Roman" w:hAnsi="Times New Roman" w:cs="Times New Roman"/>
          <w:sz w:val="24"/>
          <w:szCs w:val="24"/>
        </w:rPr>
        <w:t>.</w:t>
      </w:r>
    </w:p>
    <w:p w14:paraId="02A663EB" w14:textId="482D7870" w:rsidR="00AA5DAE" w:rsidRDefault="00AA5DAE" w:rsidP="00C43E90">
      <w:pPr>
        <w:ind w:left="0" w:firstLine="0"/>
        <w:rPr>
          <w:rFonts w:ascii="Times New Roman" w:hAnsi="Times New Roman" w:cs="Times New Roman"/>
          <w:sz w:val="24"/>
          <w:szCs w:val="24"/>
        </w:rPr>
      </w:pPr>
      <w:r>
        <w:rPr>
          <w:rFonts w:ascii="Times New Roman" w:hAnsi="Times New Roman" w:cs="Times New Roman"/>
          <w:sz w:val="24"/>
          <w:szCs w:val="24"/>
        </w:rPr>
        <w:lastRenderedPageBreak/>
        <w:t>2. Cena dle bodu 1 tohoto článku je sjednána jako nejvýše přípustná a nepřekročitelná a</w:t>
      </w:r>
      <w:r w:rsidR="00B730D6">
        <w:rPr>
          <w:rFonts w:ascii="Times New Roman" w:hAnsi="Times New Roman" w:cs="Times New Roman"/>
          <w:sz w:val="24"/>
          <w:szCs w:val="24"/>
        </w:rPr>
        <w:t> </w:t>
      </w:r>
      <w:r>
        <w:rPr>
          <w:rFonts w:ascii="Times New Roman" w:hAnsi="Times New Roman" w:cs="Times New Roman"/>
          <w:sz w:val="24"/>
          <w:szCs w:val="24"/>
        </w:rPr>
        <w:t xml:space="preserve">zahrnuje veškeré výlohy, výdaje a náklady vzniklé dodavateli v souvislosti </w:t>
      </w:r>
      <w:r w:rsidR="00BD7D94">
        <w:rPr>
          <w:rFonts w:ascii="Times New Roman" w:hAnsi="Times New Roman" w:cs="Times New Roman"/>
          <w:sz w:val="24"/>
          <w:szCs w:val="24"/>
        </w:rPr>
        <w:t>se zajištěním dodávky obědů dl</w:t>
      </w:r>
      <w:r w:rsidR="0097214E">
        <w:rPr>
          <w:rFonts w:ascii="Times New Roman" w:hAnsi="Times New Roman" w:cs="Times New Roman"/>
          <w:sz w:val="24"/>
          <w:szCs w:val="24"/>
        </w:rPr>
        <w:t>e</w:t>
      </w:r>
      <w:r w:rsidR="00BD7D94">
        <w:rPr>
          <w:rFonts w:ascii="Times New Roman" w:hAnsi="Times New Roman" w:cs="Times New Roman"/>
          <w:sz w:val="24"/>
          <w:szCs w:val="24"/>
        </w:rPr>
        <w:t xml:space="preserve"> </w:t>
      </w:r>
      <w:r>
        <w:rPr>
          <w:rFonts w:ascii="Times New Roman" w:hAnsi="Times New Roman" w:cs="Times New Roman"/>
          <w:sz w:val="24"/>
          <w:szCs w:val="24"/>
        </w:rPr>
        <w:t>této smlouvy</w:t>
      </w:r>
      <w:r w:rsidR="0097214E">
        <w:rPr>
          <w:rFonts w:ascii="Times New Roman" w:hAnsi="Times New Roman" w:cs="Times New Roman"/>
          <w:sz w:val="24"/>
          <w:szCs w:val="24"/>
        </w:rPr>
        <w:t xml:space="preserve"> (z</w:t>
      </w:r>
      <w:r>
        <w:rPr>
          <w:rFonts w:ascii="Times New Roman" w:hAnsi="Times New Roman" w:cs="Times New Roman"/>
          <w:sz w:val="24"/>
          <w:szCs w:val="24"/>
        </w:rPr>
        <w:t>ejména veškeré náklady potřebné k přípravě jednoho obě</w:t>
      </w:r>
      <w:r w:rsidR="00BD7D94">
        <w:rPr>
          <w:rFonts w:ascii="Times New Roman" w:hAnsi="Times New Roman" w:cs="Times New Roman"/>
          <w:sz w:val="24"/>
          <w:szCs w:val="24"/>
        </w:rPr>
        <w:t>da, jeho zabalení do termoobalu</w:t>
      </w:r>
      <w:r w:rsidR="0097214E">
        <w:rPr>
          <w:rFonts w:ascii="Times New Roman" w:hAnsi="Times New Roman" w:cs="Times New Roman"/>
          <w:sz w:val="24"/>
          <w:szCs w:val="24"/>
        </w:rPr>
        <w:t>,</w:t>
      </w:r>
      <w:r>
        <w:rPr>
          <w:rFonts w:ascii="Times New Roman" w:hAnsi="Times New Roman" w:cs="Times New Roman"/>
          <w:sz w:val="24"/>
          <w:szCs w:val="24"/>
        </w:rPr>
        <w:t xml:space="preserve"> včetně dopravy</w:t>
      </w:r>
      <w:r w:rsidR="00BD7D94">
        <w:rPr>
          <w:rFonts w:ascii="Times New Roman" w:hAnsi="Times New Roman" w:cs="Times New Roman"/>
          <w:sz w:val="24"/>
          <w:szCs w:val="24"/>
        </w:rPr>
        <w:t xml:space="preserve"> do místa plnění, dodržení platných hygienických, případně jiných, s touto č</w:t>
      </w:r>
      <w:r w:rsidR="00A16240">
        <w:rPr>
          <w:rFonts w:ascii="Times New Roman" w:hAnsi="Times New Roman" w:cs="Times New Roman"/>
          <w:sz w:val="24"/>
          <w:szCs w:val="24"/>
        </w:rPr>
        <w:t>inností souvisejících, norem aj.</w:t>
      </w:r>
      <w:r w:rsidR="0097214E">
        <w:rPr>
          <w:rFonts w:ascii="Times New Roman" w:hAnsi="Times New Roman" w:cs="Times New Roman"/>
          <w:sz w:val="24"/>
          <w:szCs w:val="24"/>
        </w:rPr>
        <w:t>).</w:t>
      </w:r>
    </w:p>
    <w:p w14:paraId="4453E931" w14:textId="4ABDA213" w:rsidR="00A16240" w:rsidRDefault="00A16240" w:rsidP="00C43E90">
      <w:pPr>
        <w:ind w:left="0" w:firstLine="0"/>
        <w:rPr>
          <w:rFonts w:ascii="Times New Roman" w:hAnsi="Times New Roman" w:cs="Times New Roman"/>
          <w:sz w:val="24"/>
          <w:szCs w:val="24"/>
        </w:rPr>
      </w:pPr>
      <w:r>
        <w:rPr>
          <w:rFonts w:ascii="Times New Roman" w:hAnsi="Times New Roman" w:cs="Times New Roman"/>
          <w:sz w:val="24"/>
          <w:szCs w:val="24"/>
        </w:rPr>
        <w:t xml:space="preserve">3. </w:t>
      </w:r>
      <w:r w:rsidR="00B23BE7">
        <w:rPr>
          <w:rFonts w:ascii="Times New Roman" w:hAnsi="Times New Roman" w:cs="Times New Roman"/>
          <w:sz w:val="24"/>
          <w:szCs w:val="24"/>
        </w:rPr>
        <w:t xml:space="preserve"> </w:t>
      </w:r>
      <w:r w:rsidR="00676E78">
        <w:rPr>
          <w:rFonts w:ascii="Times New Roman" w:hAnsi="Times New Roman" w:cs="Times New Roman"/>
          <w:sz w:val="24"/>
          <w:szCs w:val="24"/>
        </w:rPr>
        <w:t>Cena uvedená v bodě 1 tohoto článku je platná po celou dobu trvání této smlouvy bez ohledu na vývoj inflace či jiné skutečnosti promítající se do ceny výrobků či služeb na trhu.</w:t>
      </w:r>
    </w:p>
    <w:p w14:paraId="67FF8240" w14:textId="26BDBCDE" w:rsidR="00676E78" w:rsidRDefault="00676E78" w:rsidP="00C43E90">
      <w:pPr>
        <w:ind w:left="0" w:firstLine="0"/>
        <w:rPr>
          <w:rFonts w:ascii="Times New Roman" w:hAnsi="Times New Roman" w:cs="Times New Roman"/>
          <w:sz w:val="24"/>
          <w:szCs w:val="24"/>
        </w:rPr>
      </w:pPr>
      <w:r>
        <w:rPr>
          <w:rFonts w:ascii="Times New Roman" w:hAnsi="Times New Roman" w:cs="Times New Roman"/>
          <w:sz w:val="24"/>
          <w:szCs w:val="24"/>
        </w:rPr>
        <w:t>4. Překročení ceny dle bodu 1 tohoto článku je možné pouze dojde-li k účinnosti změny zákona č. 235/2004 Sb., o dani z přidané hodnoty, ve znění pozdějších předpisů. Dodavatel bude účtovat daň z přidané hodnoty dle aktuální zákonné úpravy.</w:t>
      </w:r>
    </w:p>
    <w:p w14:paraId="580368D7" w14:textId="15D9D1EE" w:rsidR="00676E78" w:rsidRDefault="00676E78" w:rsidP="00C43E90">
      <w:pPr>
        <w:ind w:left="0" w:firstLine="0"/>
        <w:rPr>
          <w:rFonts w:ascii="Times New Roman" w:hAnsi="Times New Roman" w:cs="Times New Roman"/>
          <w:sz w:val="24"/>
          <w:szCs w:val="24"/>
        </w:rPr>
      </w:pPr>
    </w:p>
    <w:p w14:paraId="6057586C" w14:textId="2F15EE96" w:rsidR="00676E78" w:rsidRDefault="00676E78" w:rsidP="00676E78">
      <w:pPr>
        <w:pStyle w:val="Odstavecseseznamem"/>
        <w:numPr>
          <w:ilvl w:val="0"/>
          <w:numId w:val="1"/>
        </w:numPr>
        <w:ind w:left="0" w:firstLine="0"/>
        <w:contextualSpacing w:val="0"/>
        <w:rPr>
          <w:rFonts w:ascii="Times New Roman" w:hAnsi="Times New Roman" w:cs="Times New Roman"/>
          <w:b/>
          <w:sz w:val="24"/>
          <w:szCs w:val="24"/>
        </w:rPr>
      </w:pPr>
      <w:r w:rsidRPr="00676E78">
        <w:rPr>
          <w:rFonts w:ascii="Times New Roman" w:hAnsi="Times New Roman" w:cs="Times New Roman"/>
          <w:b/>
          <w:sz w:val="24"/>
          <w:szCs w:val="24"/>
        </w:rPr>
        <w:t>Platební podmínky</w:t>
      </w:r>
    </w:p>
    <w:p w14:paraId="776EB845" w14:textId="00F939C2" w:rsidR="00676E78" w:rsidRDefault="000D105D" w:rsidP="000D105D">
      <w:pPr>
        <w:ind w:left="0" w:firstLine="0"/>
        <w:rPr>
          <w:rFonts w:ascii="Times New Roman" w:hAnsi="Times New Roman" w:cs="Times New Roman"/>
          <w:sz w:val="24"/>
          <w:szCs w:val="24"/>
        </w:rPr>
      </w:pPr>
      <w:r w:rsidRPr="000D105D">
        <w:rPr>
          <w:rFonts w:ascii="Times New Roman" w:hAnsi="Times New Roman" w:cs="Times New Roman"/>
          <w:sz w:val="24"/>
          <w:szCs w:val="24"/>
        </w:rPr>
        <w:t>1.</w:t>
      </w:r>
      <w:r>
        <w:rPr>
          <w:rFonts w:ascii="Times New Roman" w:hAnsi="Times New Roman" w:cs="Times New Roman"/>
          <w:sz w:val="24"/>
          <w:szCs w:val="24"/>
        </w:rPr>
        <w:t xml:space="preserve"> </w:t>
      </w:r>
      <w:r w:rsidR="00676E78" w:rsidRPr="000D105D">
        <w:rPr>
          <w:rFonts w:ascii="Times New Roman" w:hAnsi="Times New Roman" w:cs="Times New Roman"/>
          <w:sz w:val="24"/>
          <w:szCs w:val="24"/>
        </w:rPr>
        <w:t>Úhrada za předmět plnění bude provedena na základě příslušného daňového dokladu (faktury) po splnění závazku dodavatele dle čl. II této smlouvy.</w:t>
      </w:r>
    </w:p>
    <w:p w14:paraId="74296F43" w14:textId="60102D60"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2. Dodavatel bude objednateli fakturovat jedenkrát měsíčně na základě celkového počtu odebraných obědů v daném měsíci.</w:t>
      </w:r>
    </w:p>
    <w:p w14:paraId="67A9B4F6" w14:textId="082A1EEC"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3. Splatnost daňového dokladu (faktury) je 14 dnů ode dne vystavení řádného a úplného daňového dokladu (faktury).</w:t>
      </w:r>
    </w:p>
    <w:p w14:paraId="52F0ED52" w14:textId="5CF73234"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4. Daňový doklad (faktura) musí splňovat náležitosti daňového a účetního dokladu dle zákona č. 563/1991 Sb., o účetnictví, ve znění pozdějších předpisů a zákona č. 235/2004 Sb., o dani z přidané hodnoty, ve znění pozdějších předpisů. V případě, že faktura nebude obsahovat požadované náležitosti nebo bude obsahovat nesprávné cenové údaje, má objednatel právo před uplynutím splatnosti daňový doklad (fakturu) vrátit k doplnění nebo opravě bez toho, že by byl v prodlení s úhradou. Tímto úkonem se přeruší lhůta splatnosti a nová lhůta splatnosti začne běžet dnem doručení opravené faktury objednateli. Ohledně úhrady ceny či její nesplacené části se v takových případech objednatel neocitá v prodlení.</w:t>
      </w:r>
    </w:p>
    <w:p w14:paraId="124DDA92" w14:textId="0B0DA5EA"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5. Daňový doklad (faktura) bude doručen objednateli do 5. pracovního dne následujícího po</w:t>
      </w:r>
      <w:r w:rsidR="00B730D6">
        <w:rPr>
          <w:rFonts w:ascii="Times New Roman" w:hAnsi="Times New Roman" w:cs="Times New Roman"/>
          <w:sz w:val="24"/>
          <w:szCs w:val="24"/>
        </w:rPr>
        <w:t> </w:t>
      </w:r>
      <w:r>
        <w:rPr>
          <w:rFonts w:ascii="Times New Roman" w:hAnsi="Times New Roman" w:cs="Times New Roman"/>
          <w:sz w:val="24"/>
          <w:szCs w:val="24"/>
        </w:rPr>
        <w:t>měsíci, za který je fakturováno, a to na adresu sídla objednatele.</w:t>
      </w:r>
    </w:p>
    <w:p w14:paraId="7FD6EFE6" w14:textId="30CFC4B0"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6. Termínem úhrady se rozumí den odepsání částky z účtu objednatele.</w:t>
      </w:r>
    </w:p>
    <w:p w14:paraId="2DB96E87" w14:textId="3DD1FBAC" w:rsidR="000D105D" w:rsidRDefault="000D105D" w:rsidP="000D105D">
      <w:pPr>
        <w:ind w:left="0" w:firstLine="0"/>
        <w:rPr>
          <w:rFonts w:ascii="Times New Roman" w:hAnsi="Times New Roman" w:cs="Times New Roman"/>
          <w:sz w:val="24"/>
          <w:szCs w:val="24"/>
        </w:rPr>
      </w:pPr>
    </w:p>
    <w:p w14:paraId="3BB0CC07" w14:textId="751E8AF0" w:rsidR="000D105D" w:rsidRPr="000D105D" w:rsidRDefault="000D105D" w:rsidP="000D105D">
      <w:pPr>
        <w:pStyle w:val="Odstavecseseznamem"/>
        <w:numPr>
          <w:ilvl w:val="0"/>
          <w:numId w:val="1"/>
        </w:numPr>
        <w:ind w:left="0" w:firstLine="0"/>
        <w:contextualSpacing w:val="0"/>
        <w:rPr>
          <w:rFonts w:ascii="Times New Roman" w:hAnsi="Times New Roman" w:cs="Times New Roman"/>
          <w:b/>
          <w:sz w:val="24"/>
          <w:szCs w:val="24"/>
        </w:rPr>
      </w:pPr>
      <w:r w:rsidRPr="000D105D">
        <w:rPr>
          <w:rFonts w:ascii="Times New Roman" w:hAnsi="Times New Roman" w:cs="Times New Roman"/>
          <w:b/>
          <w:sz w:val="24"/>
          <w:szCs w:val="24"/>
        </w:rPr>
        <w:t>Závěrečná ujednání</w:t>
      </w:r>
    </w:p>
    <w:p w14:paraId="4589756B" w14:textId="7D5789D5"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1. Smlouva nabývá platnosti dne</w:t>
      </w:r>
      <w:r w:rsidR="00B52B3D">
        <w:rPr>
          <w:rFonts w:ascii="Times New Roman" w:hAnsi="Times New Roman" w:cs="Times New Roman"/>
          <w:sz w:val="24"/>
          <w:szCs w:val="24"/>
        </w:rPr>
        <w:t>m</w:t>
      </w:r>
      <w:r>
        <w:rPr>
          <w:rFonts w:ascii="Times New Roman" w:hAnsi="Times New Roman" w:cs="Times New Roman"/>
          <w:sz w:val="24"/>
          <w:szCs w:val="24"/>
        </w:rPr>
        <w:t xml:space="preserve"> podpisu oběma smluvními stranami.</w:t>
      </w:r>
    </w:p>
    <w:p w14:paraId="6E6FCCFB" w14:textId="34BA6BAF" w:rsidR="000D105D" w:rsidRDefault="000D105D" w:rsidP="000D105D">
      <w:pPr>
        <w:ind w:left="0" w:firstLine="0"/>
        <w:rPr>
          <w:rFonts w:ascii="Times New Roman" w:hAnsi="Times New Roman" w:cs="Times New Roman"/>
          <w:sz w:val="24"/>
          <w:szCs w:val="24"/>
        </w:rPr>
      </w:pPr>
      <w:r>
        <w:rPr>
          <w:rFonts w:ascii="Times New Roman" w:hAnsi="Times New Roman" w:cs="Times New Roman"/>
          <w:sz w:val="24"/>
          <w:szCs w:val="24"/>
        </w:rPr>
        <w:t>2. Změnit nebo doplnit</w:t>
      </w:r>
      <w:r w:rsidR="00D74BB2">
        <w:rPr>
          <w:rFonts w:ascii="Times New Roman" w:hAnsi="Times New Roman" w:cs="Times New Roman"/>
          <w:sz w:val="24"/>
          <w:szCs w:val="24"/>
        </w:rPr>
        <w:t xml:space="preserve"> tuto smlouvu mohou smluvní strany pouze formou číslovaných písemných dodatků podepsaných oprávněnými zástupci smluvních stran.</w:t>
      </w:r>
    </w:p>
    <w:p w14:paraId="6EC1DE08" w14:textId="4ED5E8B6" w:rsidR="00D74BB2" w:rsidRDefault="00D74BB2" w:rsidP="000D105D">
      <w:pPr>
        <w:ind w:left="0" w:firstLine="0"/>
        <w:rPr>
          <w:rFonts w:ascii="Times New Roman" w:hAnsi="Times New Roman" w:cs="Times New Roman"/>
          <w:sz w:val="24"/>
          <w:szCs w:val="24"/>
        </w:rPr>
      </w:pPr>
      <w:r>
        <w:rPr>
          <w:rFonts w:ascii="Times New Roman" w:hAnsi="Times New Roman" w:cs="Times New Roman"/>
          <w:sz w:val="24"/>
          <w:szCs w:val="24"/>
        </w:rPr>
        <w:t>3. Tato smlouva je sepsána ve dvou vyhotoveních, z nichž každá ze smluvních stran obdrží po</w:t>
      </w:r>
      <w:r w:rsidR="00B730D6">
        <w:rPr>
          <w:rFonts w:ascii="Times New Roman" w:hAnsi="Times New Roman" w:cs="Times New Roman"/>
          <w:sz w:val="24"/>
          <w:szCs w:val="24"/>
        </w:rPr>
        <w:t> </w:t>
      </w:r>
      <w:r>
        <w:rPr>
          <w:rFonts w:ascii="Times New Roman" w:hAnsi="Times New Roman" w:cs="Times New Roman"/>
          <w:sz w:val="24"/>
          <w:szCs w:val="24"/>
        </w:rPr>
        <w:t>jednom vyhotovení.</w:t>
      </w:r>
    </w:p>
    <w:p w14:paraId="63AF0686" w14:textId="061B859A" w:rsidR="00D74BB2" w:rsidRDefault="00D74BB2" w:rsidP="000D105D">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4. Dodavatel je dle ustanovení </w:t>
      </w:r>
      <w:r w:rsidR="007D3126">
        <w:rPr>
          <w:rFonts w:ascii="Times New Roman" w:hAnsi="Times New Roman" w:cs="Times New Roman"/>
          <w:sz w:val="24"/>
          <w:szCs w:val="24"/>
        </w:rPr>
        <w:t>§ 2 písm. e) zákona č. 320/2001 Sb., o finanční kontrole, osobou povinnou spolupůsobit při výkonu finanční kontroly.</w:t>
      </w:r>
    </w:p>
    <w:p w14:paraId="68E128AE" w14:textId="224F9A1B" w:rsidR="007D3126" w:rsidRDefault="007D3126" w:rsidP="000D105D">
      <w:pPr>
        <w:ind w:left="0" w:firstLine="0"/>
        <w:rPr>
          <w:rFonts w:ascii="Times New Roman" w:hAnsi="Times New Roman" w:cs="Times New Roman"/>
          <w:sz w:val="24"/>
          <w:szCs w:val="24"/>
        </w:rPr>
      </w:pPr>
      <w:r>
        <w:rPr>
          <w:rFonts w:ascii="Times New Roman" w:hAnsi="Times New Roman" w:cs="Times New Roman"/>
          <w:sz w:val="24"/>
          <w:szCs w:val="24"/>
        </w:rPr>
        <w:t>5. Smluvní strany si vyhrazují právo písemně vypovědět tuto smlouvu z důvodu neplnění podmínek této smlouvy neb</w:t>
      </w:r>
      <w:r w:rsidR="00B52B3D">
        <w:rPr>
          <w:rFonts w:ascii="Times New Roman" w:hAnsi="Times New Roman" w:cs="Times New Roman"/>
          <w:sz w:val="24"/>
          <w:szCs w:val="24"/>
        </w:rPr>
        <w:t>o</w:t>
      </w:r>
      <w:r>
        <w:rPr>
          <w:rFonts w:ascii="Times New Roman" w:hAnsi="Times New Roman" w:cs="Times New Roman"/>
          <w:sz w:val="24"/>
          <w:szCs w:val="24"/>
        </w:rPr>
        <w:t xml:space="preserve"> i bez udání důvodu. Výpovědní lhůta činí dva měsíce a začíná běžet od prvního dne následujícího měsíce po měsíci, v němž byla písemná odpověď druhé straně doručena.</w:t>
      </w:r>
    </w:p>
    <w:p w14:paraId="31FE96BB" w14:textId="3B205743" w:rsidR="007D3126" w:rsidRDefault="007D3126" w:rsidP="000D105D">
      <w:pPr>
        <w:ind w:left="0" w:firstLine="0"/>
        <w:rPr>
          <w:rFonts w:ascii="Times New Roman" w:hAnsi="Times New Roman" w:cs="Times New Roman"/>
          <w:sz w:val="24"/>
          <w:szCs w:val="24"/>
        </w:rPr>
      </w:pPr>
      <w:r>
        <w:rPr>
          <w:rFonts w:ascii="Times New Roman" w:hAnsi="Times New Roman" w:cs="Times New Roman"/>
          <w:sz w:val="24"/>
          <w:szCs w:val="24"/>
        </w:rPr>
        <w:t>6. Tuto smlouvu je možno ukončit dohodou smluvních stran.</w:t>
      </w:r>
    </w:p>
    <w:p w14:paraId="62C0694C" w14:textId="4B56193D" w:rsidR="007D3126" w:rsidRDefault="007D3126" w:rsidP="000D105D">
      <w:pPr>
        <w:ind w:left="0" w:firstLine="0"/>
        <w:rPr>
          <w:rFonts w:ascii="Times New Roman" w:hAnsi="Times New Roman" w:cs="Times New Roman"/>
          <w:sz w:val="24"/>
          <w:szCs w:val="24"/>
        </w:rPr>
      </w:pPr>
      <w:r>
        <w:rPr>
          <w:rFonts w:ascii="Times New Roman" w:hAnsi="Times New Roman" w:cs="Times New Roman"/>
          <w:sz w:val="24"/>
          <w:szCs w:val="24"/>
        </w:rPr>
        <w:t>7. 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41132309" w14:textId="1E702D90" w:rsidR="007D3126" w:rsidRDefault="007D3126" w:rsidP="000D105D">
      <w:pPr>
        <w:ind w:left="0" w:firstLine="0"/>
        <w:rPr>
          <w:rFonts w:ascii="Times New Roman" w:hAnsi="Times New Roman" w:cs="Times New Roman"/>
          <w:sz w:val="24"/>
          <w:szCs w:val="24"/>
        </w:rPr>
      </w:pPr>
      <w:r>
        <w:rPr>
          <w:rFonts w:ascii="Times New Roman" w:hAnsi="Times New Roman" w:cs="Times New Roman"/>
          <w:sz w:val="24"/>
          <w:szCs w:val="24"/>
        </w:rPr>
        <w:t>8. Smluvní strany shodně prohlašují, že si smlouvu před jejím podpisem přečetly, a že byla uzavřena po vzájemném projednání podle jejich pravé a svobodné vůle určitě, vážně a</w:t>
      </w:r>
      <w:r w:rsidR="00B730D6">
        <w:rPr>
          <w:rFonts w:ascii="Times New Roman" w:hAnsi="Times New Roman" w:cs="Times New Roman"/>
          <w:sz w:val="24"/>
          <w:szCs w:val="24"/>
        </w:rPr>
        <w:t> </w:t>
      </w:r>
      <w:r>
        <w:rPr>
          <w:rFonts w:ascii="Times New Roman" w:hAnsi="Times New Roman" w:cs="Times New Roman"/>
          <w:sz w:val="24"/>
          <w:szCs w:val="24"/>
        </w:rPr>
        <w:t>srozumitelně, nikoliv v tísni nebo za nápadně nevýhodných podmínek, a že se dohodly o</w:t>
      </w:r>
      <w:r w:rsidR="00B730D6">
        <w:rPr>
          <w:rFonts w:ascii="Times New Roman" w:hAnsi="Times New Roman" w:cs="Times New Roman"/>
          <w:sz w:val="24"/>
          <w:szCs w:val="24"/>
        </w:rPr>
        <w:t> </w:t>
      </w:r>
      <w:r>
        <w:rPr>
          <w:rFonts w:ascii="Times New Roman" w:hAnsi="Times New Roman" w:cs="Times New Roman"/>
          <w:sz w:val="24"/>
          <w:szCs w:val="24"/>
        </w:rPr>
        <w:t xml:space="preserve">celém jejím obsahu, což stvrzují </w:t>
      </w:r>
      <w:r w:rsidR="00672E53">
        <w:rPr>
          <w:rFonts w:ascii="Times New Roman" w:hAnsi="Times New Roman" w:cs="Times New Roman"/>
          <w:sz w:val="24"/>
          <w:szCs w:val="24"/>
        </w:rPr>
        <w:t>svými podpisy.</w:t>
      </w:r>
    </w:p>
    <w:p w14:paraId="6C66CD3C" w14:textId="2B916389" w:rsidR="00672E53" w:rsidRDefault="00672E53" w:rsidP="000D105D">
      <w:pPr>
        <w:ind w:left="0" w:firstLine="0"/>
        <w:rPr>
          <w:rFonts w:ascii="Times New Roman" w:hAnsi="Times New Roman" w:cs="Times New Roman"/>
          <w:sz w:val="24"/>
          <w:szCs w:val="24"/>
        </w:rPr>
      </w:pPr>
      <w:r>
        <w:rPr>
          <w:rFonts w:ascii="Times New Roman" w:hAnsi="Times New Roman" w:cs="Times New Roman"/>
          <w:sz w:val="24"/>
          <w:szCs w:val="24"/>
        </w:rPr>
        <w:t xml:space="preserve">9. Tato smlouva bude v souladu se zákonem o registru smluv č. 340/2015 Sb., v platném znění, objednatelem </w:t>
      </w:r>
      <w:r w:rsidR="0053078D">
        <w:rPr>
          <w:rFonts w:ascii="Times New Roman" w:hAnsi="Times New Roman" w:cs="Times New Roman"/>
          <w:sz w:val="24"/>
          <w:szCs w:val="24"/>
        </w:rPr>
        <w:t xml:space="preserve">zveřejněna </w:t>
      </w:r>
      <w:r>
        <w:rPr>
          <w:rFonts w:ascii="Times New Roman" w:hAnsi="Times New Roman" w:cs="Times New Roman"/>
          <w:sz w:val="24"/>
          <w:szCs w:val="24"/>
        </w:rPr>
        <w:t xml:space="preserve">v Registru smluv. </w:t>
      </w:r>
    </w:p>
    <w:p w14:paraId="0B153130" w14:textId="77777777" w:rsidR="00672E53" w:rsidRDefault="00672E53" w:rsidP="000D105D">
      <w:pPr>
        <w:ind w:left="0" w:firstLine="0"/>
        <w:rPr>
          <w:rFonts w:ascii="Times New Roman" w:hAnsi="Times New Roman" w:cs="Times New Roman"/>
          <w:sz w:val="24"/>
          <w:szCs w:val="24"/>
        </w:rPr>
      </w:pPr>
    </w:p>
    <w:p w14:paraId="594CA1D8" w14:textId="4D7F2C56" w:rsidR="00B730D6" w:rsidRDefault="00672E53" w:rsidP="000D105D">
      <w:pPr>
        <w:ind w:left="0" w:firstLine="0"/>
        <w:rPr>
          <w:rFonts w:ascii="Times New Roman" w:hAnsi="Times New Roman" w:cs="Times New Roman"/>
          <w:sz w:val="24"/>
          <w:szCs w:val="24"/>
        </w:rPr>
      </w:pPr>
      <w:r>
        <w:rPr>
          <w:rFonts w:ascii="Times New Roman" w:hAnsi="Times New Roman" w:cs="Times New Roman"/>
          <w:sz w:val="24"/>
          <w:szCs w:val="24"/>
        </w:rPr>
        <w:t xml:space="preserve">Za </w:t>
      </w:r>
      <w:proofErr w:type="gramStart"/>
      <w:r>
        <w:rPr>
          <w:rFonts w:ascii="Times New Roman" w:hAnsi="Times New Roman" w:cs="Times New Roman"/>
          <w:sz w:val="24"/>
          <w:szCs w:val="24"/>
        </w:rPr>
        <w:t xml:space="preserve">objednatele:   </w:t>
      </w:r>
      <w:proofErr w:type="gramEnd"/>
      <w:r>
        <w:rPr>
          <w:rFonts w:ascii="Times New Roman" w:hAnsi="Times New Roman" w:cs="Times New Roman"/>
          <w:sz w:val="24"/>
          <w:szCs w:val="24"/>
        </w:rPr>
        <w:t xml:space="preserve">     </w:t>
      </w:r>
      <w:r w:rsidR="00B730D6">
        <w:rPr>
          <w:rFonts w:ascii="Times New Roman" w:hAnsi="Times New Roman" w:cs="Times New Roman"/>
          <w:sz w:val="24"/>
          <w:szCs w:val="24"/>
        </w:rPr>
        <w:t xml:space="preserve">                                                              Za dodavatele:</w:t>
      </w:r>
    </w:p>
    <w:p w14:paraId="54A02C15" w14:textId="40BF044F" w:rsidR="00672E53" w:rsidRDefault="00B730D6" w:rsidP="00B730D6">
      <w:pPr>
        <w:tabs>
          <w:tab w:val="left" w:pos="5670"/>
          <w:tab w:val="left" w:pos="5812"/>
        </w:tabs>
        <w:ind w:left="0" w:firstLine="0"/>
        <w:rPr>
          <w:rFonts w:ascii="Times New Roman" w:hAnsi="Times New Roman" w:cs="Times New Roman"/>
          <w:sz w:val="24"/>
          <w:szCs w:val="24"/>
        </w:rPr>
      </w:pPr>
      <w:r>
        <w:rPr>
          <w:rFonts w:ascii="Times New Roman" w:hAnsi="Times New Roman" w:cs="Times New Roman"/>
          <w:sz w:val="24"/>
          <w:szCs w:val="24"/>
        </w:rPr>
        <w:t>V Ústrašicích dne:</w:t>
      </w:r>
      <w:r w:rsidR="00672E53">
        <w:rPr>
          <w:rFonts w:ascii="Times New Roman" w:hAnsi="Times New Roman" w:cs="Times New Roman"/>
          <w:sz w:val="24"/>
          <w:szCs w:val="24"/>
        </w:rPr>
        <w:t xml:space="preserve"> </w:t>
      </w:r>
      <w:r w:rsidR="009929C1">
        <w:rPr>
          <w:rFonts w:ascii="Times New Roman" w:hAnsi="Times New Roman" w:cs="Times New Roman"/>
          <w:sz w:val="24"/>
          <w:szCs w:val="24"/>
        </w:rPr>
        <w:t>14. 12. 2023</w:t>
      </w:r>
      <w:r w:rsidR="00672E53">
        <w:rPr>
          <w:rFonts w:ascii="Times New Roman" w:hAnsi="Times New Roman" w:cs="Times New Roman"/>
          <w:sz w:val="24"/>
          <w:szCs w:val="24"/>
        </w:rPr>
        <w:t xml:space="preserve"> </w:t>
      </w:r>
      <w:r>
        <w:rPr>
          <w:rFonts w:ascii="Times New Roman" w:hAnsi="Times New Roman" w:cs="Times New Roman"/>
          <w:sz w:val="24"/>
          <w:szCs w:val="24"/>
        </w:rPr>
        <w:t xml:space="preserve">                                           V Táboře dne: </w:t>
      </w:r>
      <w:r w:rsidR="009929C1">
        <w:rPr>
          <w:rFonts w:ascii="Times New Roman" w:hAnsi="Times New Roman" w:cs="Times New Roman"/>
          <w:sz w:val="24"/>
          <w:szCs w:val="24"/>
        </w:rPr>
        <w:t>14. 12. 2023</w:t>
      </w:r>
      <w:r w:rsidR="00672E53">
        <w:rPr>
          <w:rFonts w:ascii="Times New Roman" w:hAnsi="Times New Roman" w:cs="Times New Roman"/>
          <w:sz w:val="24"/>
          <w:szCs w:val="24"/>
        </w:rPr>
        <w:t xml:space="preserve">                                                       </w:t>
      </w:r>
    </w:p>
    <w:p w14:paraId="32ED0BB2" w14:textId="4AE68CD9" w:rsidR="00672E53" w:rsidRDefault="00672E53" w:rsidP="000D105D">
      <w:pPr>
        <w:ind w:left="0" w:firstLine="0"/>
        <w:rPr>
          <w:rFonts w:ascii="Times New Roman" w:hAnsi="Times New Roman" w:cs="Times New Roman"/>
          <w:sz w:val="24"/>
          <w:szCs w:val="24"/>
        </w:rPr>
      </w:pPr>
    </w:p>
    <w:p w14:paraId="70979271" w14:textId="30483F86" w:rsidR="00672E53" w:rsidRDefault="00672E53" w:rsidP="00B730D6">
      <w:pPr>
        <w:tabs>
          <w:tab w:val="left" w:pos="5812"/>
        </w:tabs>
        <w:spacing w:before="120" w:after="120"/>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______________                                                                 </w:t>
      </w:r>
      <w:r w:rsidR="00B730D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14:paraId="6D191527" w14:textId="3DE6BA33" w:rsidR="00672E53" w:rsidRDefault="00672E53" w:rsidP="00D45690">
      <w:pPr>
        <w:spacing w:before="120" w:after="120"/>
        <w:ind w:left="0" w:firstLine="0"/>
        <w:rPr>
          <w:rFonts w:ascii="Times New Roman" w:hAnsi="Times New Roman" w:cs="Times New Roman"/>
          <w:sz w:val="24"/>
          <w:szCs w:val="24"/>
        </w:rPr>
      </w:pPr>
      <w:r>
        <w:rPr>
          <w:rFonts w:ascii="Times New Roman" w:hAnsi="Times New Roman" w:cs="Times New Roman"/>
          <w:sz w:val="24"/>
          <w:szCs w:val="24"/>
        </w:rPr>
        <w:t xml:space="preserve">Ing. Jan Tyl                                                                         </w:t>
      </w:r>
      <w:r w:rsidR="00B730D6">
        <w:rPr>
          <w:rFonts w:ascii="Times New Roman" w:hAnsi="Times New Roman" w:cs="Times New Roman"/>
          <w:sz w:val="24"/>
          <w:szCs w:val="24"/>
        </w:rPr>
        <w:t xml:space="preserve"> </w:t>
      </w:r>
      <w:r>
        <w:rPr>
          <w:rFonts w:ascii="Times New Roman" w:hAnsi="Times New Roman" w:cs="Times New Roman"/>
          <w:sz w:val="24"/>
          <w:szCs w:val="24"/>
        </w:rPr>
        <w:t xml:space="preserve">  Marián Kriho</w:t>
      </w:r>
    </w:p>
    <w:p w14:paraId="24E66166" w14:textId="5EB9D03E" w:rsidR="00672E53" w:rsidRDefault="00672E53" w:rsidP="00B730D6">
      <w:pPr>
        <w:tabs>
          <w:tab w:val="left" w:pos="5670"/>
        </w:tabs>
        <w:spacing w:before="120" w:after="120"/>
        <w:ind w:left="0" w:firstLine="0"/>
        <w:rPr>
          <w:rFonts w:ascii="Times New Roman" w:hAnsi="Times New Roman" w:cs="Times New Roman"/>
          <w:sz w:val="24"/>
          <w:szCs w:val="24"/>
        </w:rPr>
      </w:pPr>
      <w:r>
        <w:rPr>
          <w:rFonts w:ascii="Times New Roman" w:hAnsi="Times New Roman" w:cs="Times New Roman"/>
          <w:sz w:val="24"/>
          <w:szCs w:val="24"/>
        </w:rPr>
        <w:t xml:space="preserve">ředitel státního podniku                                                     </w:t>
      </w:r>
      <w:r w:rsidR="00B730D6">
        <w:rPr>
          <w:rFonts w:ascii="Times New Roman" w:hAnsi="Times New Roman" w:cs="Times New Roman"/>
          <w:sz w:val="24"/>
          <w:szCs w:val="24"/>
        </w:rPr>
        <w:t xml:space="preserve"> </w:t>
      </w:r>
      <w:r>
        <w:rPr>
          <w:rFonts w:ascii="Times New Roman" w:hAnsi="Times New Roman" w:cs="Times New Roman"/>
          <w:sz w:val="24"/>
          <w:szCs w:val="24"/>
        </w:rPr>
        <w:t xml:space="preserve"> </w:t>
      </w:r>
      <w:r w:rsidR="00B730D6">
        <w:rPr>
          <w:rFonts w:ascii="Times New Roman" w:hAnsi="Times New Roman" w:cs="Times New Roman"/>
          <w:sz w:val="24"/>
          <w:szCs w:val="24"/>
        </w:rPr>
        <w:t xml:space="preserve">  </w:t>
      </w:r>
      <w:r>
        <w:rPr>
          <w:rFonts w:ascii="Times New Roman" w:hAnsi="Times New Roman" w:cs="Times New Roman"/>
          <w:sz w:val="24"/>
          <w:szCs w:val="24"/>
        </w:rPr>
        <w:t xml:space="preserve"> jednatel </w:t>
      </w:r>
    </w:p>
    <w:p w14:paraId="3A3621AE" w14:textId="77777777" w:rsidR="00672E53" w:rsidRDefault="00672E53" w:rsidP="000D105D">
      <w:pPr>
        <w:ind w:left="0" w:firstLine="0"/>
        <w:rPr>
          <w:rFonts w:ascii="Times New Roman" w:hAnsi="Times New Roman" w:cs="Times New Roman"/>
          <w:sz w:val="24"/>
          <w:szCs w:val="24"/>
        </w:rPr>
      </w:pPr>
    </w:p>
    <w:p w14:paraId="773BC734" w14:textId="77777777" w:rsidR="007D3126" w:rsidRPr="000D105D" w:rsidRDefault="007D3126" w:rsidP="000D105D">
      <w:pPr>
        <w:ind w:left="0" w:firstLine="0"/>
        <w:rPr>
          <w:rFonts w:ascii="Times New Roman" w:hAnsi="Times New Roman" w:cs="Times New Roman"/>
          <w:sz w:val="24"/>
          <w:szCs w:val="24"/>
        </w:rPr>
      </w:pPr>
    </w:p>
    <w:p w14:paraId="596C28EA" w14:textId="4E88C7EB" w:rsidR="00676E78" w:rsidRPr="00C43E90" w:rsidRDefault="00676E78" w:rsidP="00C43E90">
      <w:pPr>
        <w:ind w:left="0" w:firstLine="0"/>
        <w:rPr>
          <w:rFonts w:ascii="Times New Roman" w:hAnsi="Times New Roman" w:cs="Times New Roman"/>
          <w:b/>
          <w:sz w:val="24"/>
          <w:szCs w:val="24"/>
        </w:rPr>
      </w:pPr>
    </w:p>
    <w:p w14:paraId="6225C6D5" w14:textId="77777777" w:rsidR="00757ED7" w:rsidRPr="00757ED7" w:rsidRDefault="00757ED7" w:rsidP="00757ED7">
      <w:pPr>
        <w:pStyle w:val="Odstavecseseznamem"/>
        <w:spacing w:line="360" w:lineRule="auto"/>
        <w:ind w:left="714" w:firstLine="0"/>
        <w:contextualSpacing w:val="0"/>
        <w:rPr>
          <w:rFonts w:ascii="Times New Roman" w:hAnsi="Times New Roman" w:cs="Times New Roman"/>
          <w:sz w:val="24"/>
          <w:szCs w:val="24"/>
        </w:rPr>
      </w:pPr>
    </w:p>
    <w:p w14:paraId="52153BEE" w14:textId="77777777" w:rsidR="00F4442F" w:rsidRPr="00F4442F" w:rsidRDefault="00F4442F" w:rsidP="00F4442F">
      <w:pPr>
        <w:rPr>
          <w:b/>
          <w:sz w:val="24"/>
          <w:szCs w:val="24"/>
        </w:rPr>
      </w:pPr>
    </w:p>
    <w:p w14:paraId="13A8F9E6" w14:textId="77777777" w:rsidR="00F4442F" w:rsidRDefault="00F4442F" w:rsidP="00F4442F">
      <w:pPr>
        <w:jc w:val="center"/>
        <w:rPr>
          <w:b/>
          <w:sz w:val="28"/>
          <w:szCs w:val="28"/>
        </w:rPr>
      </w:pPr>
    </w:p>
    <w:p w14:paraId="54879743" w14:textId="77777777" w:rsidR="00F4442F" w:rsidRPr="00F4442F" w:rsidRDefault="00F4442F" w:rsidP="00F4442F">
      <w:pPr>
        <w:rPr>
          <w:b/>
          <w:sz w:val="28"/>
          <w:szCs w:val="28"/>
        </w:rPr>
      </w:pPr>
    </w:p>
    <w:sectPr w:rsidR="00F4442F" w:rsidRPr="00F4442F" w:rsidSect="00676E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CFFA" w14:textId="77777777" w:rsidR="00DA74FF" w:rsidRDefault="00DA74FF" w:rsidP="00676E78">
      <w:pPr>
        <w:spacing w:before="0" w:after="0"/>
      </w:pPr>
      <w:r>
        <w:separator/>
      </w:r>
    </w:p>
  </w:endnote>
  <w:endnote w:type="continuationSeparator" w:id="0">
    <w:p w14:paraId="4246AC6F" w14:textId="77777777" w:rsidR="00DA74FF" w:rsidRDefault="00DA74FF" w:rsidP="00676E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6959"/>
      <w:docPartObj>
        <w:docPartGallery w:val="Page Numbers (Bottom of Page)"/>
        <w:docPartUnique/>
      </w:docPartObj>
    </w:sdtPr>
    <w:sdtEndPr/>
    <w:sdtContent>
      <w:p w14:paraId="0ADF51D4" w14:textId="6E685FD8" w:rsidR="00676E78" w:rsidRDefault="00676E78">
        <w:pPr>
          <w:pStyle w:val="Zpat"/>
          <w:jc w:val="center"/>
        </w:pPr>
        <w:r>
          <w:fldChar w:fldCharType="begin"/>
        </w:r>
        <w:r>
          <w:instrText>PAGE   \* MERGEFORMAT</w:instrText>
        </w:r>
        <w:r>
          <w:fldChar w:fldCharType="separate"/>
        </w:r>
        <w:r>
          <w:t>2</w:t>
        </w:r>
        <w:r>
          <w:fldChar w:fldCharType="end"/>
        </w:r>
      </w:p>
    </w:sdtContent>
  </w:sdt>
  <w:p w14:paraId="1CAEE8AE" w14:textId="77777777" w:rsidR="00676E78" w:rsidRDefault="00676E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7C1F" w14:textId="77777777" w:rsidR="00DA74FF" w:rsidRDefault="00DA74FF" w:rsidP="00676E78">
      <w:pPr>
        <w:spacing w:before="0" w:after="0"/>
      </w:pPr>
      <w:r>
        <w:separator/>
      </w:r>
    </w:p>
  </w:footnote>
  <w:footnote w:type="continuationSeparator" w:id="0">
    <w:p w14:paraId="0748AB25" w14:textId="77777777" w:rsidR="00DA74FF" w:rsidRDefault="00DA74FF" w:rsidP="00676E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8AC"/>
    <w:multiLevelType w:val="hybridMultilevel"/>
    <w:tmpl w:val="A40A7B6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DDD1B43"/>
    <w:multiLevelType w:val="hybridMultilevel"/>
    <w:tmpl w:val="2C7CEE08"/>
    <w:lvl w:ilvl="0" w:tplc="7046A27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A48EE"/>
    <w:multiLevelType w:val="hybridMultilevel"/>
    <w:tmpl w:val="B18E0E46"/>
    <w:lvl w:ilvl="0" w:tplc="47248D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5A7A3E"/>
    <w:multiLevelType w:val="hybridMultilevel"/>
    <w:tmpl w:val="AA2A8BD6"/>
    <w:lvl w:ilvl="0" w:tplc="961C5C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F1DCB"/>
    <w:multiLevelType w:val="hybridMultilevel"/>
    <w:tmpl w:val="95CA0BA4"/>
    <w:lvl w:ilvl="0" w:tplc="3E42CA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8B10DD"/>
    <w:multiLevelType w:val="hybridMultilevel"/>
    <w:tmpl w:val="0356763A"/>
    <w:lvl w:ilvl="0" w:tplc="0405000F">
      <w:start w:val="1"/>
      <w:numFmt w:val="decimal"/>
      <w:lvlText w:val="%1."/>
      <w:lvlJc w:val="left"/>
      <w:pPr>
        <w:ind w:left="717" w:hanging="360"/>
      </w:pPr>
      <w:rPr>
        <w:rFonts w:hint="default"/>
        <w:sz w:val="24"/>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20A630E6"/>
    <w:multiLevelType w:val="hybridMultilevel"/>
    <w:tmpl w:val="51465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7A67B2"/>
    <w:multiLevelType w:val="hybridMultilevel"/>
    <w:tmpl w:val="35324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3B7C02"/>
    <w:multiLevelType w:val="hybridMultilevel"/>
    <w:tmpl w:val="D736F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3F320A"/>
    <w:multiLevelType w:val="hybridMultilevel"/>
    <w:tmpl w:val="6CE87F9C"/>
    <w:lvl w:ilvl="0" w:tplc="8050231C">
      <w:start w:val="1"/>
      <w:numFmt w:val="decimal"/>
      <w:lvlText w:val="%1."/>
      <w:lvlJc w:val="left"/>
      <w:pPr>
        <w:ind w:left="0" w:firstLine="360"/>
      </w:pPr>
      <w:rPr>
        <w:rFonts w:hint="default"/>
      </w:r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10" w15:restartNumberingAfterBreak="0">
    <w:nsid w:val="4B6D5A90"/>
    <w:multiLevelType w:val="hybridMultilevel"/>
    <w:tmpl w:val="44722E02"/>
    <w:lvl w:ilvl="0" w:tplc="BAB65604">
      <w:start w:val="1"/>
      <w:numFmt w:val="decimal"/>
      <w:lvlText w:val="%1."/>
      <w:lvlJc w:val="left"/>
      <w:pPr>
        <w:ind w:left="717" w:hanging="360"/>
      </w:pPr>
      <w:rPr>
        <w:rFonts w:ascii="Times New Roman" w:hAnsi="Times New Roman" w:cs="Times New Roman" w:hint="default"/>
        <w:sz w:val="24"/>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790C0A37"/>
    <w:multiLevelType w:val="hybridMultilevel"/>
    <w:tmpl w:val="4286714C"/>
    <w:lvl w:ilvl="0" w:tplc="0EEE42D4">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770137"/>
    <w:multiLevelType w:val="hybridMultilevel"/>
    <w:tmpl w:val="A1D8817C"/>
    <w:lvl w:ilvl="0" w:tplc="B25E528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7EF66CD1"/>
    <w:multiLevelType w:val="hybridMultilevel"/>
    <w:tmpl w:val="64EE7EE4"/>
    <w:lvl w:ilvl="0" w:tplc="AAC4AC52">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9865974">
    <w:abstractNumId w:val="3"/>
  </w:num>
  <w:num w:numId="2" w16cid:durableId="1556552506">
    <w:abstractNumId w:val="9"/>
  </w:num>
  <w:num w:numId="3" w16cid:durableId="1479688297">
    <w:abstractNumId w:val="0"/>
  </w:num>
  <w:num w:numId="4" w16cid:durableId="833379996">
    <w:abstractNumId w:val="2"/>
  </w:num>
  <w:num w:numId="5" w16cid:durableId="874269259">
    <w:abstractNumId w:val="12"/>
  </w:num>
  <w:num w:numId="6" w16cid:durableId="2093165461">
    <w:abstractNumId w:val="4"/>
  </w:num>
  <w:num w:numId="7" w16cid:durableId="1780297255">
    <w:abstractNumId w:val="8"/>
  </w:num>
  <w:num w:numId="8" w16cid:durableId="1456215203">
    <w:abstractNumId w:val="6"/>
  </w:num>
  <w:num w:numId="9" w16cid:durableId="1574001674">
    <w:abstractNumId w:val="13"/>
  </w:num>
  <w:num w:numId="10" w16cid:durableId="384448487">
    <w:abstractNumId w:val="11"/>
  </w:num>
  <w:num w:numId="11" w16cid:durableId="1405375151">
    <w:abstractNumId w:val="5"/>
  </w:num>
  <w:num w:numId="12" w16cid:durableId="79564257">
    <w:abstractNumId w:val="1"/>
  </w:num>
  <w:num w:numId="13" w16cid:durableId="1181435157">
    <w:abstractNumId w:val="10"/>
  </w:num>
  <w:num w:numId="14" w16cid:durableId="1262447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2F"/>
    <w:rsid w:val="00005B2E"/>
    <w:rsid w:val="00033E2E"/>
    <w:rsid w:val="000D105D"/>
    <w:rsid w:val="001206BB"/>
    <w:rsid w:val="001438E2"/>
    <w:rsid w:val="00306242"/>
    <w:rsid w:val="003A0F13"/>
    <w:rsid w:val="003E0B33"/>
    <w:rsid w:val="00430DB2"/>
    <w:rsid w:val="0045491D"/>
    <w:rsid w:val="004F638C"/>
    <w:rsid w:val="005165BF"/>
    <w:rsid w:val="00527D74"/>
    <w:rsid w:val="0053078D"/>
    <w:rsid w:val="005830AE"/>
    <w:rsid w:val="005E6CDB"/>
    <w:rsid w:val="00672E53"/>
    <w:rsid w:val="00676E78"/>
    <w:rsid w:val="006E1638"/>
    <w:rsid w:val="006E645D"/>
    <w:rsid w:val="006F0795"/>
    <w:rsid w:val="007506FF"/>
    <w:rsid w:val="00757ED7"/>
    <w:rsid w:val="00770935"/>
    <w:rsid w:val="007D3126"/>
    <w:rsid w:val="00846541"/>
    <w:rsid w:val="00915AFD"/>
    <w:rsid w:val="0097214E"/>
    <w:rsid w:val="00976574"/>
    <w:rsid w:val="009903DF"/>
    <w:rsid w:val="009929C1"/>
    <w:rsid w:val="009E26D4"/>
    <w:rsid w:val="00A16240"/>
    <w:rsid w:val="00AA5DAE"/>
    <w:rsid w:val="00AD6977"/>
    <w:rsid w:val="00B23BE7"/>
    <w:rsid w:val="00B52B3D"/>
    <w:rsid w:val="00B60A72"/>
    <w:rsid w:val="00B730D6"/>
    <w:rsid w:val="00BD7D94"/>
    <w:rsid w:val="00C32A46"/>
    <w:rsid w:val="00C43E90"/>
    <w:rsid w:val="00C60B5D"/>
    <w:rsid w:val="00CA4EE0"/>
    <w:rsid w:val="00CF4F54"/>
    <w:rsid w:val="00D45690"/>
    <w:rsid w:val="00D56B39"/>
    <w:rsid w:val="00D74BB2"/>
    <w:rsid w:val="00D90348"/>
    <w:rsid w:val="00DA74FF"/>
    <w:rsid w:val="00E82644"/>
    <w:rsid w:val="00EF5435"/>
    <w:rsid w:val="00F4442F"/>
    <w:rsid w:val="00F66691"/>
    <w:rsid w:val="00F7590B"/>
    <w:rsid w:val="00FF2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B5F2"/>
  <w15:docId w15:val="{00E5FBD1-1318-4649-84D5-E4BBA986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240" w:after="24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7D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6CDB"/>
    <w:pPr>
      <w:ind w:left="720"/>
      <w:contextualSpacing/>
    </w:pPr>
  </w:style>
  <w:style w:type="paragraph" w:styleId="Zhlav">
    <w:name w:val="header"/>
    <w:basedOn w:val="Normln"/>
    <w:link w:val="ZhlavChar"/>
    <w:uiPriority w:val="99"/>
    <w:unhideWhenUsed/>
    <w:rsid w:val="00676E78"/>
    <w:pPr>
      <w:tabs>
        <w:tab w:val="center" w:pos="4536"/>
        <w:tab w:val="right" w:pos="9072"/>
      </w:tabs>
      <w:spacing w:before="0" w:after="0"/>
    </w:pPr>
  </w:style>
  <w:style w:type="character" w:customStyle="1" w:styleId="ZhlavChar">
    <w:name w:val="Záhlaví Char"/>
    <w:basedOn w:val="Standardnpsmoodstavce"/>
    <w:link w:val="Zhlav"/>
    <w:uiPriority w:val="99"/>
    <w:rsid w:val="00676E78"/>
  </w:style>
  <w:style w:type="paragraph" w:styleId="Zpat">
    <w:name w:val="footer"/>
    <w:basedOn w:val="Normln"/>
    <w:link w:val="ZpatChar"/>
    <w:uiPriority w:val="99"/>
    <w:unhideWhenUsed/>
    <w:rsid w:val="00676E78"/>
    <w:pPr>
      <w:tabs>
        <w:tab w:val="center" w:pos="4536"/>
        <w:tab w:val="right" w:pos="9072"/>
      </w:tabs>
      <w:spacing w:before="0" w:after="0"/>
    </w:pPr>
  </w:style>
  <w:style w:type="character" w:customStyle="1" w:styleId="ZpatChar">
    <w:name w:val="Zápatí Char"/>
    <w:basedOn w:val="Standardnpsmoodstavce"/>
    <w:link w:val="Zpat"/>
    <w:uiPriority w:val="99"/>
    <w:rsid w:val="0067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6369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Pulkrabová Alena</cp:lastModifiedBy>
  <cp:revision>3</cp:revision>
  <cp:lastPrinted>2022-02-01T06:58:00Z</cp:lastPrinted>
  <dcterms:created xsi:type="dcterms:W3CDTF">2023-12-18T11:49:00Z</dcterms:created>
  <dcterms:modified xsi:type="dcterms:W3CDTF">2023-12-18T11:50:00Z</dcterms:modified>
</cp:coreProperties>
</file>