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C831C" w14:textId="36AB0BD6" w:rsidR="0065003A" w:rsidRDefault="00E80D8A">
      <w:r>
        <w:t xml:space="preserve"> Dobrý de</w:t>
      </w:r>
      <w:r w:rsidR="00E718D6">
        <w:t xml:space="preserve">n </w:t>
      </w:r>
      <w:proofErr w:type="spellStart"/>
      <w:r w:rsidR="00E718D6">
        <w:t>xxxxxx</w:t>
      </w:r>
      <w:proofErr w:type="spellEnd"/>
      <w:r>
        <w:t>,</w:t>
      </w:r>
      <w:r>
        <w:br/>
        <w:t>|</w:t>
      </w:r>
      <w:r>
        <w:br/>
        <w:t>| níže Vám zasílám cenový rozpočet přípravných prací, truhlářských prací,</w:t>
      </w:r>
      <w:r>
        <w:br/>
        <w:t>| lokálních zednických oprav a natěračských prací na oknech v zeleném sálu</w:t>
      </w:r>
      <w:r>
        <w:br/>
        <w:t xml:space="preserve">| (místnost č. 44) na </w:t>
      </w:r>
      <w:r>
        <w:rPr>
          <w:rStyle w:val="object"/>
        </w:rPr>
        <w:t>St</w:t>
      </w:r>
      <w:r>
        <w:t>átním hradě a zámku v Jindřichově Hradci.</w:t>
      </w:r>
      <w:r>
        <w:br/>
        <w:t xml:space="preserve">| </w:t>
      </w:r>
      <w:r>
        <w:br/>
        <w:t xml:space="preserve">| Jedná se o dvě výrazně </w:t>
      </w:r>
      <w:r>
        <w:rPr>
          <w:rStyle w:val="object"/>
        </w:rPr>
        <w:t>po</w:t>
      </w:r>
      <w:r>
        <w:t>škozená okna o rozměru 2,6/1,35 m, výroba nových</w:t>
      </w:r>
      <w:r>
        <w:br/>
        <w:t>| okenních rámů + repase okenních křídel + zednické zapravení kolem vyměněných</w:t>
      </w:r>
      <w:r>
        <w:br/>
        <w:t>| rámů</w:t>
      </w:r>
      <w:r>
        <w:br/>
        <w:t xml:space="preserve">| </w:t>
      </w:r>
      <w:r>
        <w:br/>
        <w:t>| Bude provedeno:</w:t>
      </w:r>
      <w:r>
        <w:br/>
        <w:t>| Okenní rámy: demontáže starých rámů, opatrné vytažení kotevních prvků (dojde</w:t>
      </w:r>
      <w:r>
        <w:br/>
        <w:t xml:space="preserve">|k </w:t>
      </w:r>
      <w:r>
        <w:rPr>
          <w:rStyle w:val="object"/>
        </w:rPr>
        <w:t>po</w:t>
      </w:r>
      <w:r>
        <w:t xml:space="preserve">škození omítek z vnitřní strany), nelze řezat </w:t>
      </w:r>
      <w:proofErr w:type="spellStart"/>
      <w:r>
        <w:t>rozbruskou</w:t>
      </w:r>
      <w:proofErr w:type="spellEnd"/>
      <w:r>
        <w:t>, popřípadě</w:t>
      </w:r>
      <w:r>
        <w:br/>
        <w:t xml:space="preserve">| svářet při montáží a omítka je spojená s rámem, vyplnění otvorů </w:t>
      </w:r>
      <w:r>
        <w:rPr>
          <w:rStyle w:val="object"/>
        </w:rPr>
        <w:t>po</w:t>
      </w:r>
      <w:r>
        <w:t xml:space="preserve"> oknech</w:t>
      </w:r>
      <w:r>
        <w:br/>
        <w:t>| bílými laminy, doprava starých rámů na dílnu demontáž pantů, výroba nových</w:t>
      </w:r>
      <w:r>
        <w:br/>
        <w:t>| rámů (materiál: varianta I. borovice, modřín nebo varianta II. dub), okování</w:t>
      </w:r>
      <w:r>
        <w:br/>
        <w:t xml:space="preserve">| </w:t>
      </w:r>
      <w:r>
        <w:rPr>
          <w:rStyle w:val="object"/>
        </w:rPr>
        <w:t>st</w:t>
      </w:r>
      <w:r>
        <w:t>ávajícími panty, výroba nové římsy, převoz na natírání, lazurovací nebo</w:t>
      </w:r>
      <w:r>
        <w:br/>
        <w:t>| krycí nátěry nových okenních rámů, odvoz + manipulace, montáž nových rámů +</w:t>
      </w:r>
      <w:r>
        <w:br/>
        <w:t xml:space="preserve">| dočištění omítky a lokální </w:t>
      </w:r>
      <w:proofErr w:type="spellStart"/>
      <w:r>
        <w:t>přeštukování</w:t>
      </w:r>
      <w:proofErr w:type="spellEnd"/>
      <w:r>
        <w:br/>
        <w:t xml:space="preserve">| </w:t>
      </w:r>
      <w:r>
        <w:br/>
        <w:t>| Okenní křídla: demontáže a odvoz křídel, zde se bude muset vysekat starý</w:t>
      </w:r>
      <w:r>
        <w:br/>
        <w:t xml:space="preserve">| tmel a vyndat skla z křídel kvůli pečlivému </w:t>
      </w:r>
      <w:proofErr w:type="spellStart"/>
      <w:r>
        <w:t>poklíženi</w:t>
      </w:r>
      <w:proofErr w:type="spellEnd"/>
      <w:r>
        <w:t xml:space="preserve"> a vyspravení, bude</w:t>
      </w:r>
      <w:r>
        <w:br/>
        <w:t>| použito voděvzdorné polyuretanové lepidlo, oprava - popřípadě výměna</w:t>
      </w:r>
      <w:r>
        <w:br/>
        <w:t xml:space="preserve">| plechových </w:t>
      </w:r>
      <w:proofErr w:type="spellStart"/>
      <w:r>
        <w:t>okapniček</w:t>
      </w:r>
      <w:proofErr w:type="spellEnd"/>
      <w:r>
        <w:t xml:space="preserve"> + </w:t>
      </w:r>
      <w:proofErr w:type="spellStart"/>
      <w:r>
        <w:t>zvinglování</w:t>
      </w:r>
      <w:proofErr w:type="spellEnd"/>
      <w:r>
        <w:t xml:space="preserve"> křídel a zajištění novými kovovými</w:t>
      </w:r>
      <w:r>
        <w:br/>
        <w:t xml:space="preserve">| </w:t>
      </w:r>
      <w:proofErr w:type="spellStart"/>
      <w:r>
        <w:t>vinglíky</w:t>
      </w:r>
      <w:proofErr w:type="spellEnd"/>
      <w:r>
        <w:t>, které už jsou na vnitřní straně, u křídel nové venkovní klapačky</w:t>
      </w:r>
      <w:r>
        <w:br/>
        <w:t>| materiál dub, zprovoznění kování, u kování kde není originální provedení</w:t>
      </w:r>
      <w:r>
        <w:br/>
        <w:t xml:space="preserve">| bude ponecháno </w:t>
      </w:r>
      <w:r>
        <w:rPr>
          <w:rStyle w:val="object"/>
        </w:rPr>
        <w:t>st</w:t>
      </w:r>
      <w:r>
        <w:t xml:space="preserve">ávající kování, kompletní obroušení, </w:t>
      </w:r>
      <w:proofErr w:type="spellStart"/>
      <w:r>
        <w:t>dotmelení</w:t>
      </w:r>
      <w:proofErr w:type="spellEnd"/>
      <w:r>
        <w:t xml:space="preserve"> +</w:t>
      </w:r>
      <w:r>
        <w:br/>
        <w:t>| dobroušení, kompletní vytmelení sklenářským tmelem včetně zpětného nandání</w:t>
      </w:r>
      <w:r>
        <w:br/>
        <w:t xml:space="preserve">| skel + možné výměny </w:t>
      </w:r>
      <w:r>
        <w:rPr>
          <w:rStyle w:val="object"/>
        </w:rPr>
        <w:t>po</w:t>
      </w:r>
      <w:r>
        <w:t>škozených tabulek, lazurovací nebo krycí nátěry</w:t>
      </w:r>
      <w:r>
        <w:br/>
        <w:t>| okenních křídel - vhodnější bude provádět krycí nátěry (lazura plně</w:t>
      </w:r>
      <w:r>
        <w:br/>
        <w:t>| nezakryje provedené opravy na křídlech), dovoz a zpětné montáže repasovaných</w:t>
      </w:r>
      <w:r>
        <w:br/>
        <w:t>| křídel do nových rámů</w:t>
      </w:r>
      <w:r>
        <w:br/>
        <w:t xml:space="preserve">|  </w:t>
      </w:r>
      <w:r>
        <w:br/>
        <w:t>| Cenový rozpočet komplet okenní rámy, okenní křídla (dřevo u</w:t>
      </w:r>
      <w:r>
        <w:br/>
        <w:t>| rámů borovice nebo modřín, oprava křídel dřevo dub):</w:t>
      </w:r>
      <w:r>
        <w:br/>
        <w:t xml:space="preserve">| </w:t>
      </w:r>
      <w:r>
        <w:br/>
        <w:t>| Cena za 1 ks 46100 Kč bez DPH, cena za 2 ks 92200 Kč bez DPH</w:t>
      </w:r>
      <w:r>
        <w:br/>
        <w:t xml:space="preserve">| </w:t>
      </w:r>
      <w:r>
        <w:br/>
        <w:t xml:space="preserve">| S přátelským pozdravem za DUHA-COLOR DV s.r.o. </w:t>
      </w:r>
      <w:proofErr w:type="spellStart"/>
      <w:r w:rsidR="00E718D6">
        <w:t>xxxxxxxxx</w:t>
      </w:r>
      <w:proofErr w:type="spellEnd"/>
      <w:r>
        <w:br/>
      </w:r>
      <w:r>
        <w:br/>
        <w:t>| DUHA-COLOR DV s.r.o.</w:t>
      </w:r>
      <w:r>
        <w:br/>
        <w:t>| Na Hliněnce 477, 378 42 Nová Včelnice</w:t>
      </w:r>
      <w:r>
        <w:br/>
        <w:t>| Stará cesta 35, 586 01 Jihlava</w:t>
      </w:r>
      <w:r>
        <w:br/>
        <w:t>| IČO: 07807635, DIČ: CZ07807635</w:t>
      </w:r>
      <w:r>
        <w:br/>
        <w:t xml:space="preserve">| mobil: </w:t>
      </w:r>
      <w:proofErr w:type="spellStart"/>
      <w:r w:rsidR="00E718D6">
        <w:t>xxxxxxx</w:t>
      </w:r>
      <w:proofErr w:type="spellEnd"/>
      <w:r>
        <w:br/>
        <w:t>| e-mail:  </w:t>
      </w:r>
      <w:proofErr w:type="spellStart"/>
      <w:r w:rsidR="00E718D6">
        <w:t>xxxxxxxx</w:t>
      </w:r>
      <w:proofErr w:type="spellEnd"/>
      <w:r w:rsidR="00E718D6">
        <w:t xml:space="preserve"> </w:t>
      </w:r>
      <w:r>
        <w:br/>
      </w:r>
    </w:p>
    <w:sectPr w:rsidR="00650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8A"/>
    <w:rsid w:val="0065003A"/>
    <w:rsid w:val="00E718D6"/>
    <w:rsid w:val="00E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6A5D"/>
  <w15:chartTrackingRefBased/>
  <w15:docId w15:val="{25A8F304-0201-48BB-97BD-D5EECA8F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bject">
    <w:name w:val="object"/>
    <w:basedOn w:val="Standardnpsmoodstavce"/>
    <w:rsid w:val="00E80D8A"/>
  </w:style>
  <w:style w:type="character" w:customStyle="1" w:styleId="zmsearchresult">
    <w:name w:val="zmsearchresult"/>
    <w:basedOn w:val="Standardnpsmoodstavce"/>
    <w:rsid w:val="00E80D8A"/>
  </w:style>
  <w:style w:type="character" w:styleId="Hypertextovodkaz">
    <w:name w:val="Hyperlink"/>
    <w:basedOn w:val="Standardnpsmoodstavce"/>
    <w:uiPriority w:val="99"/>
    <w:semiHidden/>
    <w:unhideWhenUsed/>
    <w:rsid w:val="00E80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jirousek</dc:creator>
  <cp:keywords/>
  <dc:description/>
  <cp:lastModifiedBy>frankova</cp:lastModifiedBy>
  <cp:revision>2</cp:revision>
  <dcterms:created xsi:type="dcterms:W3CDTF">2023-12-11T08:44:00Z</dcterms:created>
  <dcterms:modified xsi:type="dcterms:W3CDTF">2023-12-18T11:34:00Z</dcterms:modified>
</cp:coreProperties>
</file>