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5A91" w14:textId="77777777" w:rsidR="00AD0909" w:rsidRDefault="00000000">
      <w:pPr>
        <w:pStyle w:val="Heading210"/>
        <w:keepNext/>
        <w:keepLines/>
      </w:pPr>
      <w:bookmarkStart w:id="0" w:name="bookmark0"/>
      <w:r>
        <w:rPr>
          <w:rStyle w:val="Heading21"/>
          <w:b/>
          <w:bCs/>
        </w:rPr>
        <w:t>EMPAS</w:t>
      </w:r>
      <w:bookmarkEnd w:id="0"/>
    </w:p>
    <w:p w14:paraId="4B9F73EC" w14:textId="77777777" w:rsidR="00AD0909" w:rsidRDefault="00000000">
      <w:pPr>
        <w:spacing w:line="1" w:lineRule="exact"/>
        <w:sectPr w:rsidR="00AD0909">
          <w:pgSz w:w="11900" w:h="16840"/>
          <w:pgMar w:top="1445" w:right="1593" w:bottom="190" w:left="1416" w:header="1017" w:footer="3" w:gutter="0"/>
          <w:pgNumType w:start="1"/>
          <w:cols w:space="720"/>
          <w:noEndnote/>
          <w:docGrid w:linePitch="360"/>
        </w:sectPr>
      </w:pPr>
      <w:r>
        <w:rPr>
          <w:noProof/>
        </w:rPr>
        <w:drawing>
          <wp:anchor distT="0" distB="22860" distL="0" distR="502920" simplePos="0" relativeHeight="125829378" behindDoc="0" locked="0" layoutInCell="1" allowOverlap="1" wp14:anchorId="079F4270" wp14:editId="03C47D96">
            <wp:simplePos x="0" y="0"/>
            <wp:positionH relativeFrom="page">
              <wp:posOffset>985520</wp:posOffset>
            </wp:positionH>
            <wp:positionV relativeFrom="paragraph">
              <wp:posOffset>0</wp:posOffset>
            </wp:positionV>
            <wp:extent cx="1182370" cy="23177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1182370" cy="23177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24128E21" wp14:editId="76E34906">
                <wp:simplePos x="0" y="0"/>
                <wp:positionH relativeFrom="page">
                  <wp:posOffset>2238375</wp:posOffset>
                </wp:positionH>
                <wp:positionV relativeFrom="paragraph">
                  <wp:posOffset>95885</wp:posOffset>
                </wp:positionV>
                <wp:extent cx="434340" cy="160020"/>
                <wp:effectExtent l="0" t="0" r="0" b="0"/>
                <wp:wrapNone/>
                <wp:docPr id="3" name="Shape 3"/>
                <wp:cNvGraphicFramePr/>
                <a:graphic xmlns:a="http://schemas.openxmlformats.org/drawingml/2006/main">
                  <a:graphicData uri="http://schemas.microsoft.com/office/word/2010/wordprocessingShape">
                    <wps:wsp>
                      <wps:cNvSpPr txBox="1"/>
                      <wps:spPr>
                        <a:xfrm>
                          <a:off x="0" y="0"/>
                          <a:ext cx="434340" cy="160020"/>
                        </a:xfrm>
                        <a:prstGeom prst="rect">
                          <a:avLst/>
                        </a:prstGeom>
                        <a:noFill/>
                      </wps:spPr>
                      <wps:txbx>
                        <w:txbxContent>
                          <w:p w14:paraId="4955AC3B" w14:textId="77777777" w:rsidR="00AD0909" w:rsidRDefault="00000000">
                            <w:pPr>
                              <w:pStyle w:val="Picturecaption10"/>
                            </w:pPr>
                            <w:r>
                              <w:rPr>
                                <w:rStyle w:val="Picturecaption1"/>
                              </w:rPr>
                              <w:t>s.r.o.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76.25pt;margin-top:7.5499999999999998pt;width:34.200000000000003pt;height:12.6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s.r.o.</w:t>
                      </w:r>
                    </w:p>
                  </w:txbxContent>
                </v:textbox>
                <w10:wrap anchorx="page"/>
              </v:shape>
            </w:pict>
          </mc:Fallback>
        </mc:AlternateContent>
      </w:r>
    </w:p>
    <w:p w14:paraId="3F2EF954" w14:textId="77777777" w:rsidR="00AD0909" w:rsidRDefault="00AD0909">
      <w:pPr>
        <w:spacing w:line="240" w:lineRule="exact"/>
        <w:rPr>
          <w:sz w:val="19"/>
          <w:szCs w:val="19"/>
        </w:rPr>
      </w:pPr>
    </w:p>
    <w:p w14:paraId="081FE821" w14:textId="77777777" w:rsidR="00AD0909" w:rsidRDefault="00AD0909">
      <w:pPr>
        <w:spacing w:line="240" w:lineRule="exact"/>
        <w:rPr>
          <w:sz w:val="19"/>
          <w:szCs w:val="19"/>
        </w:rPr>
      </w:pPr>
    </w:p>
    <w:p w14:paraId="4B1900F2" w14:textId="77777777" w:rsidR="00AD0909" w:rsidRDefault="00AD0909">
      <w:pPr>
        <w:spacing w:line="1" w:lineRule="exact"/>
        <w:sectPr w:rsidR="00AD0909">
          <w:type w:val="continuous"/>
          <w:pgSz w:w="11900" w:h="16840"/>
          <w:pgMar w:top="1298" w:right="0" w:bottom="474" w:left="0" w:header="0" w:footer="3" w:gutter="0"/>
          <w:cols w:space="720"/>
          <w:noEndnote/>
          <w:docGrid w:linePitch="360"/>
        </w:sectPr>
      </w:pPr>
    </w:p>
    <w:p w14:paraId="19461E48" w14:textId="77777777" w:rsidR="00AD0909" w:rsidRDefault="00000000">
      <w:pPr>
        <w:pStyle w:val="Heading310"/>
        <w:keepNext/>
        <w:keepLines/>
        <w:spacing w:after="520" w:line="526" w:lineRule="auto"/>
        <w:ind w:left="400" w:firstLine="0"/>
      </w:pPr>
      <w:bookmarkStart w:id="1" w:name="bookmark2"/>
      <w:r>
        <w:rPr>
          <w:rStyle w:val="Heading31"/>
          <w:b/>
          <w:bCs/>
        </w:rPr>
        <w:t>Cenová nabídka na dodávku a montáž tepelné dveřní clony „Vestibul Nemocnice-Havířov".</w:t>
      </w:r>
      <w:bookmarkEnd w:id="1"/>
    </w:p>
    <w:p w14:paraId="320465E2" w14:textId="77777777" w:rsidR="00AD0909" w:rsidRDefault="00000000">
      <w:pPr>
        <w:pStyle w:val="Heading310"/>
        <w:keepNext/>
        <w:keepLines/>
        <w:spacing w:after="580"/>
      </w:pPr>
      <w:bookmarkStart w:id="2" w:name="bookmark4"/>
      <w:r>
        <w:rPr>
          <w:rStyle w:val="Heading31"/>
          <w:b/>
          <w:bCs/>
        </w:rPr>
        <w:t>Předmět nabídky</w:t>
      </w:r>
      <w:bookmarkEnd w:id="2"/>
    </w:p>
    <w:p w14:paraId="6DC54BA4" w14:textId="77777777" w:rsidR="00AD0909" w:rsidRDefault="00000000">
      <w:pPr>
        <w:pStyle w:val="Bodytext10"/>
        <w:ind w:firstLine="400"/>
      </w:pPr>
      <w:r>
        <w:rPr>
          <w:rStyle w:val="Bodytext1"/>
        </w:rPr>
        <w:t>Předmětem nabídky je: Dodávka a montáž dveřní tepelné clony</w:t>
      </w:r>
    </w:p>
    <w:p w14:paraId="44F3C9CA" w14:textId="77777777" w:rsidR="00AD0909" w:rsidRDefault="00000000">
      <w:pPr>
        <w:pStyle w:val="Bodytext10"/>
        <w:ind w:firstLine="400"/>
      </w:pPr>
      <w:r>
        <w:rPr>
          <w:rStyle w:val="Bodytext1"/>
        </w:rPr>
        <w:t>Protiplnění objednatele: Příprava EL</w:t>
      </w:r>
    </w:p>
    <w:p w14:paraId="579123EC" w14:textId="77777777" w:rsidR="00AD0909" w:rsidRDefault="00000000">
      <w:pPr>
        <w:pStyle w:val="Heading310"/>
        <w:keepNext/>
        <w:keepLines/>
        <w:spacing w:after="580"/>
      </w:pPr>
      <w:bookmarkStart w:id="3" w:name="bookmark6"/>
      <w:r>
        <w:rPr>
          <w:rStyle w:val="Heading31"/>
          <w:b/>
          <w:bCs/>
        </w:rPr>
        <w:t>Dodací lhůty a dodací podmínky</w:t>
      </w:r>
      <w:bookmarkEnd w:id="3"/>
    </w:p>
    <w:p w14:paraId="761BF0E5" w14:textId="77777777" w:rsidR="00AD0909" w:rsidRDefault="00000000">
      <w:pPr>
        <w:pStyle w:val="Bodytext10"/>
        <w:spacing w:after="180"/>
        <w:ind w:firstLine="400"/>
      </w:pPr>
      <w:r>
        <w:rPr>
          <w:rStyle w:val="Bodytext1"/>
        </w:rPr>
        <w:t xml:space="preserve">Dodací </w:t>
      </w:r>
      <w:proofErr w:type="spellStart"/>
      <w:r>
        <w:rPr>
          <w:rStyle w:val="Bodytext1"/>
        </w:rPr>
        <w:t>Ihůta</w:t>
      </w:r>
      <w:proofErr w:type="spellEnd"/>
      <w:r>
        <w:rPr>
          <w:rStyle w:val="Bodytext1"/>
        </w:rPr>
        <w:t xml:space="preserve"> včetně montáže 4 týdny ode dne zaslání objednávky</w:t>
      </w:r>
    </w:p>
    <w:p w14:paraId="28F56B11" w14:textId="77777777" w:rsidR="00AD0909" w:rsidRDefault="00000000">
      <w:pPr>
        <w:pStyle w:val="Heading310"/>
        <w:keepNext/>
        <w:keepLines/>
        <w:spacing w:after="580"/>
      </w:pPr>
      <w:bookmarkStart w:id="4" w:name="bookmark8"/>
      <w:r>
        <w:rPr>
          <w:rStyle w:val="Heading31"/>
          <w:b/>
          <w:bCs/>
        </w:rPr>
        <w:t>Záruky</w:t>
      </w:r>
      <w:bookmarkEnd w:id="4"/>
    </w:p>
    <w:p w14:paraId="6A1937FA" w14:textId="77777777" w:rsidR="00AD0909" w:rsidRDefault="00000000">
      <w:pPr>
        <w:pStyle w:val="Bodytext10"/>
        <w:spacing w:after="180" w:line="324" w:lineRule="auto"/>
        <w:ind w:left="400"/>
      </w:pPr>
      <w:r>
        <w:rPr>
          <w:rStyle w:val="Bodytext1"/>
        </w:rPr>
        <w:t>Záruční doba na předmět nabídky je 12 měsíců ode dne předání předmětu díla, nejdéle však 18 měsíců od data dodávky zařízení.</w:t>
      </w:r>
    </w:p>
    <w:p w14:paraId="648552A0" w14:textId="77777777" w:rsidR="00AD0909" w:rsidRDefault="00000000">
      <w:pPr>
        <w:pStyle w:val="Bodytext10"/>
        <w:spacing w:after="180" w:line="338" w:lineRule="auto"/>
        <w:ind w:left="400"/>
      </w:pPr>
      <w:r>
        <w:rPr>
          <w:rStyle w:val="Bodytext1"/>
        </w:rPr>
        <w:t>Na nakupované komponenty se vztahuje záruční doba s termínem a podle podmínek jejich výrobce nebo prodejce.</w:t>
      </w:r>
    </w:p>
    <w:p w14:paraId="69BFB809" w14:textId="77777777" w:rsidR="00AD0909" w:rsidRDefault="00000000">
      <w:pPr>
        <w:pStyle w:val="Bodytext10"/>
        <w:spacing w:after="720"/>
        <w:ind w:left="400"/>
      </w:pPr>
      <w:r>
        <w:rPr>
          <w:rStyle w:val="Bodytext1"/>
        </w:rPr>
        <w:t>Ze záruky jsou vyloučeny díly podléhající opotřebení, spotřební materiál, stejně jako díly dodané zákazníkem. Dále jsou ze záruky vyloučeny vady způsobené nesprávným používáním, haváriemi, hrubým zacházením, nedbalostí, nevhodnou aplikací nebo závady vzniklé při opravách, případně modifikacích prováděných jinými osobami než pracovníky zhotovitele.</w:t>
      </w:r>
    </w:p>
    <w:p w14:paraId="7B043165" w14:textId="77777777" w:rsidR="00AD0909" w:rsidRDefault="00000000">
      <w:pPr>
        <w:pStyle w:val="Heading310"/>
        <w:keepNext/>
        <w:keepLines/>
        <w:spacing w:after="340"/>
      </w:pPr>
      <w:bookmarkStart w:id="5" w:name="bookmark10"/>
      <w:r>
        <w:rPr>
          <w:rStyle w:val="Heading31"/>
          <w:b/>
          <w:bCs/>
        </w:rPr>
        <w:t>Platnost nabídky</w:t>
      </w:r>
      <w:bookmarkEnd w:id="5"/>
    </w:p>
    <w:p w14:paraId="6AE7E0C2" w14:textId="77777777" w:rsidR="00AD0909" w:rsidRDefault="00000000">
      <w:pPr>
        <w:pStyle w:val="Bodytext10"/>
        <w:spacing w:after="780" w:line="240" w:lineRule="auto"/>
        <w:ind w:firstLine="400"/>
      </w:pPr>
      <w:r>
        <w:rPr>
          <w:rStyle w:val="Bodytext1"/>
        </w:rPr>
        <w:t>Tato nabídka je platná po dobu 30 dnů ode dne vystavení.</w:t>
      </w:r>
    </w:p>
    <w:p w14:paraId="5CA65010" w14:textId="3B20D59E" w:rsidR="00590A0D" w:rsidRDefault="00000000" w:rsidP="00590A0D">
      <w:pPr>
        <w:pStyle w:val="Bodytext10"/>
        <w:spacing w:after="0" w:line="240" w:lineRule="auto"/>
        <w:ind w:firstLine="400"/>
      </w:pPr>
      <w:r>
        <w:rPr>
          <w:rStyle w:val="Bodytext1"/>
        </w:rPr>
        <w:t>Vypracoval:</w:t>
      </w:r>
    </w:p>
    <w:p w14:paraId="735A4AB4" w14:textId="3DA245D2" w:rsidR="00AD0909" w:rsidRDefault="00AD0909">
      <w:pPr>
        <w:pStyle w:val="Heading110"/>
        <w:keepNext/>
        <w:keepLines/>
      </w:pPr>
    </w:p>
    <w:p w14:paraId="69F0D3E0" w14:textId="77777777" w:rsidR="00AD0909" w:rsidRDefault="00000000">
      <w:pPr>
        <w:pStyle w:val="Bodytext20"/>
        <w:spacing w:line="240" w:lineRule="auto"/>
        <w:ind w:left="2620"/>
        <w:jc w:val="left"/>
      </w:pPr>
      <w:r>
        <w:rPr>
          <w:rStyle w:val="Bodytext2"/>
          <w:color w:val="BABBCC"/>
        </w:rPr>
        <w:t>/</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5"/>
        <w:gridCol w:w="173"/>
        <w:gridCol w:w="1267"/>
        <w:gridCol w:w="1447"/>
        <w:gridCol w:w="2290"/>
      </w:tblGrid>
      <w:tr w:rsidR="00AD0909" w14:paraId="4623947B" w14:textId="77777777">
        <w:tblPrEx>
          <w:tblCellMar>
            <w:top w:w="0" w:type="dxa"/>
            <w:bottom w:w="0" w:type="dxa"/>
          </w:tblCellMar>
        </w:tblPrEx>
        <w:trPr>
          <w:trHeight w:hRule="exact" w:val="281"/>
          <w:jc w:val="center"/>
        </w:trPr>
        <w:tc>
          <w:tcPr>
            <w:tcW w:w="9792" w:type="dxa"/>
            <w:gridSpan w:val="5"/>
            <w:tcBorders>
              <w:top w:val="single" w:sz="4" w:space="0" w:color="auto"/>
              <w:left w:val="single" w:sz="4" w:space="0" w:color="auto"/>
              <w:right w:val="single" w:sz="4" w:space="0" w:color="auto"/>
            </w:tcBorders>
            <w:shd w:val="clear" w:color="auto" w:fill="auto"/>
            <w:vAlign w:val="bottom"/>
          </w:tcPr>
          <w:p w14:paraId="56FD1536" w14:textId="77777777" w:rsidR="00AD0909" w:rsidRDefault="00000000">
            <w:pPr>
              <w:pStyle w:val="Other10"/>
              <w:spacing w:after="0" w:line="240" w:lineRule="auto"/>
              <w:jc w:val="center"/>
            </w:pPr>
            <w:r>
              <w:rPr>
                <w:rStyle w:val="Other1"/>
              </w:rPr>
              <w:lastRenderedPageBreak/>
              <w:t>Položkový rozpočet stavby</w:t>
            </w:r>
          </w:p>
        </w:tc>
      </w:tr>
      <w:tr w:rsidR="00AD0909" w14:paraId="5A9B16C9" w14:textId="77777777">
        <w:tblPrEx>
          <w:tblCellMar>
            <w:top w:w="0" w:type="dxa"/>
            <w:bottom w:w="0" w:type="dxa"/>
          </w:tblCellMar>
        </w:tblPrEx>
        <w:trPr>
          <w:trHeight w:hRule="exact" w:val="950"/>
          <w:jc w:val="center"/>
        </w:trPr>
        <w:tc>
          <w:tcPr>
            <w:tcW w:w="9792" w:type="dxa"/>
            <w:gridSpan w:val="5"/>
            <w:tcBorders>
              <w:top w:val="single" w:sz="4" w:space="0" w:color="auto"/>
              <w:left w:val="single" w:sz="4" w:space="0" w:color="auto"/>
              <w:right w:val="single" w:sz="4" w:space="0" w:color="auto"/>
            </w:tcBorders>
            <w:shd w:val="clear" w:color="auto" w:fill="auto"/>
          </w:tcPr>
          <w:p w14:paraId="5E0400AF" w14:textId="77777777" w:rsidR="00AD0909" w:rsidRDefault="00000000">
            <w:pPr>
              <w:pStyle w:val="Other10"/>
              <w:tabs>
                <w:tab w:val="left" w:pos="4602"/>
              </w:tabs>
              <w:spacing w:after="0" w:line="240" w:lineRule="auto"/>
              <w:ind w:firstLine="160"/>
              <w:rPr>
                <w:sz w:val="18"/>
                <w:szCs w:val="18"/>
              </w:rPr>
            </w:pPr>
            <w:r>
              <w:rPr>
                <w:rStyle w:val="Other1"/>
                <w:sz w:val="18"/>
                <w:szCs w:val="18"/>
              </w:rPr>
              <w:t>Stavba:</w:t>
            </w:r>
            <w:r>
              <w:rPr>
                <w:rStyle w:val="Other1"/>
                <w:sz w:val="18"/>
                <w:szCs w:val="18"/>
              </w:rPr>
              <w:tab/>
              <w:t>Dodávka a montáž tepelné clony Vestibul Nemocnice-Havířov</w:t>
            </w:r>
          </w:p>
        </w:tc>
      </w:tr>
      <w:tr w:rsidR="00AD0909" w14:paraId="4F2785CB" w14:textId="77777777">
        <w:tblPrEx>
          <w:tblCellMar>
            <w:top w:w="0" w:type="dxa"/>
            <w:bottom w:w="0" w:type="dxa"/>
          </w:tblCellMar>
        </w:tblPrEx>
        <w:trPr>
          <w:trHeight w:hRule="exact" w:val="612"/>
          <w:jc w:val="center"/>
        </w:trPr>
        <w:tc>
          <w:tcPr>
            <w:tcW w:w="9792" w:type="dxa"/>
            <w:gridSpan w:val="5"/>
            <w:tcBorders>
              <w:top w:val="single" w:sz="4" w:space="0" w:color="auto"/>
              <w:left w:val="single" w:sz="4" w:space="0" w:color="auto"/>
              <w:right w:val="single" w:sz="4" w:space="0" w:color="auto"/>
            </w:tcBorders>
            <w:shd w:val="clear" w:color="auto" w:fill="auto"/>
          </w:tcPr>
          <w:p w14:paraId="0AC5F55D" w14:textId="77777777" w:rsidR="00AD0909" w:rsidRDefault="00000000">
            <w:pPr>
              <w:pStyle w:val="Other10"/>
              <w:tabs>
                <w:tab w:val="left" w:pos="3868"/>
                <w:tab w:val="left" w:pos="7158"/>
              </w:tabs>
              <w:spacing w:after="0" w:line="240" w:lineRule="auto"/>
              <w:ind w:firstLine="160"/>
              <w:rPr>
                <w:sz w:val="14"/>
                <w:szCs w:val="14"/>
              </w:rPr>
            </w:pPr>
            <w:r>
              <w:rPr>
                <w:rStyle w:val="Other1"/>
                <w:sz w:val="14"/>
                <w:szCs w:val="14"/>
              </w:rPr>
              <w:t>Objednatel:</w:t>
            </w:r>
            <w:r>
              <w:rPr>
                <w:rStyle w:val="Other1"/>
                <w:sz w:val="14"/>
                <w:szCs w:val="14"/>
              </w:rPr>
              <w:tab/>
              <w:t>Nemocnice Havířov</w:t>
            </w:r>
            <w:r>
              <w:rPr>
                <w:rStyle w:val="Other1"/>
                <w:sz w:val="14"/>
                <w:szCs w:val="14"/>
              </w:rPr>
              <w:tab/>
              <w:t>IČO:</w:t>
            </w:r>
          </w:p>
          <w:p w14:paraId="6762AA2E" w14:textId="77777777" w:rsidR="00AD0909" w:rsidRDefault="00000000">
            <w:pPr>
              <w:pStyle w:val="Other10"/>
              <w:spacing w:after="0" w:line="240" w:lineRule="auto"/>
              <w:ind w:left="7200"/>
              <w:rPr>
                <w:sz w:val="14"/>
                <w:szCs w:val="14"/>
              </w:rPr>
            </w:pPr>
            <w:r>
              <w:rPr>
                <w:rStyle w:val="Other1"/>
                <w:sz w:val="14"/>
                <w:szCs w:val="14"/>
              </w:rPr>
              <w:t>DIČ:</w:t>
            </w:r>
          </w:p>
        </w:tc>
      </w:tr>
      <w:tr w:rsidR="00AD0909" w14:paraId="0467E0CB" w14:textId="77777777">
        <w:tblPrEx>
          <w:tblCellMar>
            <w:top w:w="0" w:type="dxa"/>
            <w:bottom w:w="0" w:type="dxa"/>
          </w:tblCellMar>
        </w:tblPrEx>
        <w:trPr>
          <w:trHeight w:hRule="exact" w:val="626"/>
          <w:jc w:val="center"/>
        </w:trPr>
        <w:tc>
          <w:tcPr>
            <w:tcW w:w="4788" w:type="dxa"/>
            <w:gridSpan w:val="2"/>
            <w:tcBorders>
              <w:top w:val="single" w:sz="4" w:space="0" w:color="auto"/>
              <w:left w:val="single" w:sz="4" w:space="0" w:color="auto"/>
            </w:tcBorders>
            <w:shd w:val="clear" w:color="auto" w:fill="auto"/>
          </w:tcPr>
          <w:p w14:paraId="3A44A9D8" w14:textId="77777777" w:rsidR="00AD0909" w:rsidRDefault="00000000">
            <w:pPr>
              <w:pStyle w:val="Other10"/>
              <w:spacing w:after="0" w:line="240" w:lineRule="auto"/>
              <w:ind w:left="180"/>
              <w:rPr>
                <w:sz w:val="14"/>
                <w:szCs w:val="14"/>
              </w:rPr>
            </w:pPr>
            <w:r>
              <w:rPr>
                <w:rStyle w:val="Other1"/>
                <w:sz w:val="14"/>
                <w:szCs w:val="14"/>
              </w:rPr>
              <w:t>Projektant:</w:t>
            </w:r>
          </w:p>
        </w:tc>
        <w:tc>
          <w:tcPr>
            <w:tcW w:w="5004" w:type="dxa"/>
            <w:gridSpan w:val="3"/>
            <w:tcBorders>
              <w:top w:val="single" w:sz="4" w:space="0" w:color="auto"/>
              <w:right w:val="single" w:sz="4" w:space="0" w:color="auto"/>
            </w:tcBorders>
            <w:shd w:val="clear" w:color="auto" w:fill="auto"/>
          </w:tcPr>
          <w:p w14:paraId="773488ED" w14:textId="77777777" w:rsidR="00AD0909" w:rsidRDefault="00000000">
            <w:pPr>
              <w:pStyle w:val="Other10"/>
              <w:spacing w:after="40" w:line="240" w:lineRule="auto"/>
              <w:ind w:left="2400"/>
              <w:rPr>
                <w:sz w:val="14"/>
                <w:szCs w:val="14"/>
              </w:rPr>
            </w:pPr>
            <w:r>
              <w:rPr>
                <w:rStyle w:val="Other1"/>
                <w:sz w:val="14"/>
                <w:szCs w:val="14"/>
              </w:rPr>
              <w:t>IČO:</w:t>
            </w:r>
          </w:p>
          <w:p w14:paraId="3575D48C" w14:textId="77777777" w:rsidR="00AD0909" w:rsidRDefault="00000000">
            <w:pPr>
              <w:pStyle w:val="Other10"/>
              <w:spacing w:after="0" w:line="240" w:lineRule="auto"/>
              <w:ind w:left="2400"/>
              <w:rPr>
                <w:sz w:val="14"/>
                <w:szCs w:val="14"/>
              </w:rPr>
            </w:pPr>
            <w:r>
              <w:rPr>
                <w:rStyle w:val="Other1"/>
                <w:sz w:val="14"/>
                <w:szCs w:val="14"/>
              </w:rPr>
              <w:t>DIČ:</w:t>
            </w:r>
          </w:p>
        </w:tc>
      </w:tr>
      <w:tr w:rsidR="00AD0909" w14:paraId="050719B1" w14:textId="77777777">
        <w:tblPrEx>
          <w:tblCellMar>
            <w:top w:w="0" w:type="dxa"/>
            <w:bottom w:w="0" w:type="dxa"/>
          </w:tblCellMar>
        </w:tblPrEx>
        <w:trPr>
          <w:trHeight w:hRule="exact" w:val="619"/>
          <w:jc w:val="center"/>
        </w:trPr>
        <w:tc>
          <w:tcPr>
            <w:tcW w:w="9792" w:type="dxa"/>
            <w:gridSpan w:val="5"/>
            <w:tcBorders>
              <w:top w:val="single" w:sz="4" w:space="0" w:color="auto"/>
              <w:left w:val="single" w:sz="4" w:space="0" w:color="auto"/>
              <w:right w:val="single" w:sz="4" w:space="0" w:color="auto"/>
            </w:tcBorders>
            <w:shd w:val="clear" w:color="auto" w:fill="auto"/>
          </w:tcPr>
          <w:p w14:paraId="20278EBC" w14:textId="77777777" w:rsidR="00AD0909" w:rsidRDefault="00000000">
            <w:pPr>
              <w:pStyle w:val="Other10"/>
              <w:tabs>
                <w:tab w:val="left" w:pos="3875"/>
                <w:tab w:val="left" w:pos="7166"/>
              </w:tabs>
              <w:spacing w:after="40" w:line="240" w:lineRule="auto"/>
              <w:ind w:firstLine="160"/>
              <w:rPr>
                <w:sz w:val="14"/>
                <w:szCs w:val="14"/>
              </w:rPr>
            </w:pPr>
            <w:r>
              <w:rPr>
                <w:rStyle w:val="Other1"/>
                <w:sz w:val="14"/>
                <w:szCs w:val="14"/>
              </w:rPr>
              <w:t>Zhotovitel:</w:t>
            </w:r>
            <w:r>
              <w:rPr>
                <w:rStyle w:val="Other1"/>
                <w:sz w:val="14"/>
                <w:szCs w:val="14"/>
              </w:rPr>
              <w:tab/>
            </w:r>
            <w:proofErr w:type="spellStart"/>
            <w:r>
              <w:rPr>
                <w:rStyle w:val="Other1"/>
                <w:sz w:val="14"/>
                <w:szCs w:val="14"/>
              </w:rPr>
              <w:t>Empas</w:t>
            </w:r>
            <w:proofErr w:type="spellEnd"/>
            <w:r>
              <w:rPr>
                <w:rStyle w:val="Other1"/>
                <w:sz w:val="14"/>
                <w:szCs w:val="14"/>
              </w:rPr>
              <w:t xml:space="preserve"> </w:t>
            </w:r>
            <w:proofErr w:type="spellStart"/>
            <w:r>
              <w:rPr>
                <w:rStyle w:val="Other1"/>
                <w:sz w:val="14"/>
                <w:szCs w:val="14"/>
              </w:rPr>
              <w:t>group</w:t>
            </w:r>
            <w:proofErr w:type="spellEnd"/>
            <w:r>
              <w:rPr>
                <w:rStyle w:val="Other1"/>
                <w:sz w:val="14"/>
                <w:szCs w:val="14"/>
              </w:rPr>
              <w:t xml:space="preserve"> s.</w:t>
            </w:r>
            <w:proofErr w:type="gramStart"/>
            <w:r>
              <w:rPr>
                <w:rStyle w:val="Other1"/>
                <w:sz w:val="14"/>
                <w:szCs w:val="14"/>
              </w:rPr>
              <w:t>r.o</w:t>
            </w:r>
            <w:proofErr w:type="gramEnd"/>
            <w:r>
              <w:rPr>
                <w:rStyle w:val="Other1"/>
                <w:sz w:val="14"/>
                <w:szCs w:val="14"/>
              </w:rPr>
              <w:tab/>
              <w:t>IČO: 8927103</w:t>
            </w:r>
          </w:p>
          <w:p w14:paraId="289B849C" w14:textId="77777777" w:rsidR="00AD0909" w:rsidRDefault="00000000">
            <w:pPr>
              <w:pStyle w:val="Other10"/>
              <w:tabs>
                <w:tab w:val="left" w:pos="7170"/>
              </w:tabs>
              <w:spacing w:after="40" w:line="240" w:lineRule="auto"/>
              <w:ind w:left="3880"/>
              <w:rPr>
                <w:sz w:val="14"/>
                <w:szCs w:val="14"/>
              </w:rPr>
            </w:pPr>
            <w:r>
              <w:rPr>
                <w:rStyle w:val="Other1"/>
                <w:sz w:val="14"/>
                <w:szCs w:val="14"/>
              </w:rPr>
              <w:t>Na Drahách 1329/30</w:t>
            </w:r>
            <w:r>
              <w:rPr>
                <w:rStyle w:val="Other1"/>
                <w:sz w:val="14"/>
                <w:szCs w:val="14"/>
              </w:rPr>
              <w:tab/>
              <w:t>DIČ: CZ08927103</w:t>
            </w:r>
          </w:p>
          <w:p w14:paraId="713B24FE" w14:textId="77777777" w:rsidR="00AD0909" w:rsidRDefault="00000000">
            <w:pPr>
              <w:pStyle w:val="Other10"/>
              <w:spacing w:after="40" w:line="240" w:lineRule="auto"/>
              <w:ind w:left="3880"/>
              <w:rPr>
                <w:sz w:val="14"/>
                <w:szCs w:val="14"/>
              </w:rPr>
            </w:pPr>
            <w:r>
              <w:rPr>
                <w:rStyle w:val="Other1"/>
                <w:sz w:val="14"/>
                <w:szCs w:val="14"/>
              </w:rPr>
              <w:t>70030 Ostrava</w:t>
            </w:r>
          </w:p>
        </w:tc>
      </w:tr>
      <w:tr w:rsidR="00AD0909" w14:paraId="5FB78ED3" w14:textId="77777777">
        <w:tblPrEx>
          <w:tblCellMar>
            <w:top w:w="0" w:type="dxa"/>
            <w:bottom w:w="0" w:type="dxa"/>
          </w:tblCellMar>
        </w:tblPrEx>
        <w:trPr>
          <w:trHeight w:hRule="exact" w:val="418"/>
          <w:jc w:val="center"/>
        </w:trPr>
        <w:tc>
          <w:tcPr>
            <w:tcW w:w="4788" w:type="dxa"/>
            <w:gridSpan w:val="2"/>
            <w:tcBorders>
              <w:top w:val="single" w:sz="4" w:space="0" w:color="auto"/>
              <w:left w:val="single" w:sz="4" w:space="0" w:color="auto"/>
            </w:tcBorders>
            <w:shd w:val="clear" w:color="auto" w:fill="auto"/>
            <w:vAlign w:val="bottom"/>
          </w:tcPr>
          <w:p w14:paraId="7C7140B0" w14:textId="77777777" w:rsidR="00AD0909" w:rsidRDefault="00000000">
            <w:pPr>
              <w:pStyle w:val="Other10"/>
              <w:spacing w:after="0" w:line="312" w:lineRule="auto"/>
              <w:ind w:left="180"/>
              <w:rPr>
                <w:sz w:val="14"/>
                <w:szCs w:val="14"/>
              </w:rPr>
            </w:pPr>
            <w:r>
              <w:rPr>
                <w:rStyle w:val="Other1"/>
                <w:sz w:val="14"/>
                <w:szCs w:val="14"/>
              </w:rPr>
              <w:t>Vypracoval: Rozpis ceny</w:t>
            </w:r>
          </w:p>
        </w:tc>
        <w:tc>
          <w:tcPr>
            <w:tcW w:w="5004" w:type="dxa"/>
            <w:gridSpan w:val="3"/>
            <w:tcBorders>
              <w:top w:val="single" w:sz="4" w:space="0" w:color="auto"/>
              <w:right w:val="single" w:sz="4" w:space="0" w:color="auto"/>
            </w:tcBorders>
            <w:shd w:val="clear" w:color="auto" w:fill="auto"/>
            <w:vAlign w:val="bottom"/>
          </w:tcPr>
          <w:p w14:paraId="1FCB9248" w14:textId="77777777" w:rsidR="00AD0909" w:rsidRDefault="00000000">
            <w:pPr>
              <w:pStyle w:val="Other10"/>
              <w:spacing w:after="0" w:line="240" w:lineRule="auto"/>
              <w:ind w:right="180"/>
              <w:jc w:val="right"/>
              <w:rPr>
                <w:sz w:val="14"/>
                <w:szCs w:val="14"/>
              </w:rPr>
            </w:pPr>
            <w:r>
              <w:rPr>
                <w:rStyle w:val="Other1"/>
                <w:sz w:val="14"/>
                <w:szCs w:val="14"/>
              </w:rPr>
              <w:t>Celkem</w:t>
            </w:r>
          </w:p>
        </w:tc>
      </w:tr>
      <w:tr w:rsidR="00AD0909" w14:paraId="3A549500" w14:textId="77777777">
        <w:tblPrEx>
          <w:tblCellMar>
            <w:top w:w="0" w:type="dxa"/>
            <w:bottom w:w="0" w:type="dxa"/>
          </w:tblCellMar>
        </w:tblPrEx>
        <w:trPr>
          <w:trHeight w:hRule="exact" w:val="209"/>
          <w:jc w:val="center"/>
        </w:trPr>
        <w:tc>
          <w:tcPr>
            <w:tcW w:w="4615" w:type="dxa"/>
            <w:tcBorders>
              <w:top w:val="single" w:sz="4" w:space="0" w:color="auto"/>
              <w:left w:val="single" w:sz="4" w:space="0" w:color="auto"/>
            </w:tcBorders>
            <w:shd w:val="clear" w:color="auto" w:fill="auto"/>
            <w:vAlign w:val="bottom"/>
          </w:tcPr>
          <w:p w14:paraId="1FEF171C" w14:textId="77777777" w:rsidR="00AD0909" w:rsidRDefault="00000000">
            <w:pPr>
              <w:pStyle w:val="Other10"/>
              <w:spacing w:after="0" w:line="240" w:lineRule="auto"/>
              <w:ind w:firstLine="180"/>
              <w:rPr>
                <w:sz w:val="14"/>
                <w:szCs w:val="14"/>
              </w:rPr>
            </w:pPr>
            <w:r>
              <w:rPr>
                <w:rStyle w:val="Other1"/>
                <w:sz w:val="14"/>
                <w:szCs w:val="14"/>
              </w:rPr>
              <w:t>HSV</w:t>
            </w:r>
          </w:p>
        </w:tc>
        <w:tc>
          <w:tcPr>
            <w:tcW w:w="1440" w:type="dxa"/>
            <w:gridSpan w:val="2"/>
            <w:tcBorders>
              <w:top w:val="single" w:sz="4" w:space="0" w:color="auto"/>
              <w:left w:val="single" w:sz="4" w:space="0" w:color="auto"/>
            </w:tcBorders>
            <w:shd w:val="clear" w:color="auto" w:fill="auto"/>
          </w:tcPr>
          <w:p w14:paraId="32565A93" w14:textId="77777777" w:rsidR="00AD0909" w:rsidRDefault="00AD0909">
            <w:pPr>
              <w:rPr>
                <w:sz w:val="10"/>
                <w:szCs w:val="10"/>
              </w:rPr>
            </w:pPr>
          </w:p>
        </w:tc>
        <w:tc>
          <w:tcPr>
            <w:tcW w:w="1447" w:type="dxa"/>
            <w:tcBorders>
              <w:top w:val="single" w:sz="4" w:space="0" w:color="auto"/>
              <w:left w:val="single" w:sz="4" w:space="0" w:color="auto"/>
            </w:tcBorders>
            <w:shd w:val="clear" w:color="auto" w:fill="auto"/>
          </w:tcPr>
          <w:p w14:paraId="35DD853B" w14:textId="77777777" w:rsidR="00AD0909" w:rsidRDefault="00AD0909">
            <w:pPr>
              <w:rPr>
                <w:sz w:val="10"/>
                <w:szCs w:val="10"/>
              </w:rPr>
            </w:pPr>
          </w:p>
        </w:tc>
        <w:tc>
          <w:tcPr>
            <w:tcW w:w="2290" w:type="dxa"/>
            <w:tcBorders>
              <w:top w:val="single" w:sz="4" w:space="0" w:color="auto"/>
              <w:left w:val="single" w:sz="4" w:space="0" w:color="auto"/>
              <w:right w:val="single" w:sz="4" w:space="0" w:color="auto"/>
            </w:tcBorders>
            <w:shd w:val="clear" w:color="auto" w:fill="auto"/>
          </w:tcPr>
          <w:p w14:paraId="0E4CFB62" w14:textId="77777777" w:rsidR="00AD0909" w:rsidRDefault="00AD0909">
            <w:pPr>
              <w:rPr>
                <w:sz w:val="10"/>
                <w:szCs w:val="10"/>
              </w:rPr>
            </w:pPr>
          </w:p>
        </w:tc>
      </w:tr>
      <w:tr w:rsidR="00AD0909" w14:paraId="5E1A12DF" w14:textId="77777777">
        <w:tblPrEx>
          <w:tblCellMar>
            <w:top w:w="0" w:type="dxa"/>
            <w:bottom w:w="0" w:type="dxa"/>
          </w:tblCellMar>
        </w:tblPrEx>
        <w:trPr>
          <w:trHeight w:hRule="exact" w:val="209"/>
          <w:jc w:val="center"/>
        </w:trPr>
        <w:tc>
          <w:tcPr>
            <w:tcW w:w="4615" w:type="dxa"/>
            <w:tcBorders>
              <w:top w:val="single" w:sz="4" w:space="0" w:color="auto"/>
              <w:left w:val="single" w:sz="4" w:space="0" w:color="auto"/>
            </w:tcBorders>
            <w:shd w:val="clear" w:color="auto" w:fill="auto"/>
            <w:vAlign w:val="bottom"/>
          </w:tcPr>
          <w:p w14:paraId="59E4F5E4" w14:textId="77777777" w:rsidR="00AD0909" w:rsidRDefault="00000000">
            <w:pPr>
              <w:pStyle w:val="Other10"/>
              <w:spacing w:after="0" w:line="240" w:lineRule="auto"/>
              <w:ind w:firstLine="180"/>
              <w:rPr>
                <w:sz w:val="14"/>
                <w:szCs w:val="14"/>
              </w:rPr>
            </w:pPr>
            <w:r>
              <w:rPr>
                <w:rStyle w:val="Other1"/>
                <w:sz w:val="14"/>
                <w:szCs w:val="14"/>
              </w:rPr>
              <w:t>PSV</w:t>
            </w:r>
          </w:p>
        </w:tc>
        <w:tc>
          <w:tcPr>
            <w:tcW w:w="1440" w:type="dxa"/>
            <w:gridSpan w:val="2"/>
            <w:tcBorders>
              <w:top w:val="single" w:sz="4" w:space="0" w:color="auto"/>
              <w:left w:val="single" w:sz="4" w:space="0" w:color="auto"/>
            </w:tcBorders>
            <w:shd w:val="clear" w:color="auto" w:fill="auto"/>
          </w:tcPr>
          <w:p w14:paraId="3FBA2450" w14:textId="77777777" w:rsidR="00AD0909" w:rsidRDefault="00AD0909">
            <w:pPr>
              <w:rPr>
                <w:sz w:val="10"/>
                <w:szCs w:val="10"/>
              </w:rPr>
            </w:pPr>
          </w:p>
        </w:tc>
        <w:tc>
          <w:tcPr>
            <w:tcW w:w="1447" w:type="dxa"/>
            <w:tcBorders>
              <w:top w:val="single" w:sz="4" w:space="0" w:color="auto"/>
              <w:left w:val="single" w:sz="4" w:space="0" w:color="auto"/>
            </w:tcBorders>
            <w:shd w:val="clear" w:color="auto" w:fill="auto"/>
          </w:tcPr>
          <w:p w14:paraId="630FEDE6" w14:textId="77777777" w:rsidR="00AD0909" w:rsidRDefault="00AD0909">
            <w:pPr>
              <w:rPr>
                <w:sz w:val="10"/>
                <w:szCs w:val="10"/>
              </w:rPr>
            </w:pPr>
          </w:p>
        </w:tc>
        <w:tc>
          <w:tcPr>
            <w:tcW w:w="2290" w:type="dxa"/>
            <w:tcBorders>
              <w:top w:val="single" w:sz="4" w:space="0" w:color="auto"/>
              <w:left w:val="single" w:sz="4" w:space="0" w:color="auto"/>
              <w:right w:val="single" w:sz="4" w:space="0" w:color="auto"/>
            </w:tcBorders>
            <w:shd w:val="clear" w:color="auto" w:fill="auto"/>
          </w:tcPr>
          <w:p w14:paraId="75266C6A" w14:textId="77777777" w:rsidR="00AD0909" w:rsidRDefault="00AD0909">
            <w:pPr>
              <w:rPr>
                <w:sz w:val="10"/>
                <w:szCs w:val="10"/>
              </w:rPr>
            </w:pPr>
          </w:p>
        </w:tc>
      </w:tr>
      <w:tr w:rsidR="00AD0909" w14:paraId="174F97A7" w14:textId="77777777">
        <w:tblPrEx>
          <w:tblCellMar>
            <w:top w:w="0" w:type="dxa"/>
            <w:bottom w:w="0" w:type="dxa"/>
          </w:tblCellMar>
        </w:tblPrEx>
        <w:trPr>
          <w:trHeight w:hRule="exact" w:val="202"/>
          <w:jc w:val="center"/>
        </w:trPr>
        <w:tc>
          <w:tcPr>
            <w:tcW w:w="4615" w:type="dxa"/>
            <w:tcBorders>
              <w:top w:val="single" w:sz="4" w:space="0" w:color="auto"/>
              <w:left w:val="single" w:sz="4" w:space="0" w:color="auto"/>
            </w:tcBorders>
            <w:shd w:val="clear" w:color="auto" w:fill="auto"/>
            <w:vAlign w:val="bottom"/>
          </w:tcPr>
          <w:p w14:paraId="2952D24D" w14:textId="77777777" w:rsidR="00AD0909" w:rsidRDefault="00000000">
            <w:pPr>
              <w:pStyle w:val="Other10"/>
              <w:spacing w:after="0" w:line="240" w:lineRule="auto"/>
              <w:ind w:firstLine="180"/>
              <w:rPr>
                <w:sz w:val="14"/>
                <w:szCs w:val="14"/>
              </w:rPr>
            </w:pPr>
            <w:r>
              <w:rPr>
                <w:rStyle w:val="Other1"/>
                <w:sz w:val="14"/>
                <w:szCs w:val="14"/>
              </w:rPr>
              <w:t>Vedlejší náklady</w:t>
            </w:r>
          </w:p>
        </w:tc>
        <w:tc>
          <w:tcPr>
            <w:tcW w:w="1440" w:type="dxa"/>
            <w:gridSpan w:val="2"/>
            <w:tcBorders>
              <w:top w:val="single" w:sz="4" w:space="0" w:color="auto"/>
              <w:left w:val="single" w:sz="4" w:space="0" w:color="auto"/>
            </w:tcBorders>
            <w:shd w:val="clear" w:color="auto" w:fill="auto"/>
          </w:tcPr>
          <w:p w14:paraId="695A8CEA" w14:textId="77777777" w:rsidR="00AD0909" w:rsidRDefault="00AD0909">
            <w:pPr>
              <w:rPr>
                <w:sz w:val="10"/>
                <w:szCs w:val="10"/>
              </w:rPr>
            </w:pPr>
          </w:p>
        </w:tc>
        <w:tc>
          <w:tcPr>
            <w:tcW w:w="1447" w:type="dxa"/>
            <w:tcBorders>
              <w:top w:val="single" w:sz="4" w:space="0" w:color="auto"/>
              <w:left w:val="single" w:sz="4" w:space="0" w:color="auto"/>
            </w:tcBorders>
            <w:shd w:val="clear" w:color="auto" w:fill="auto"/>
          </w:tcPr>
          <w:p w14:paraId="51DCEF02" w14:textId="77777777" w:rsidR="00AD0909" w:rsidRDefault="00AD0909">
            <w:pPr>
              <w:rPr>
                <w:sz w:val="10"/>
                <w:szCs w:val="10"/>
              </w:rPr>
            </w:pPr>
          </w:p>
        </w:tc>
        <w:tc>
          <w:tcPr>
            <w:tcW w:w="2290" w:type="dxa"/>
            <w:tcBorders>
              <w:top w:val="single" w:sz="4" w:space="0" w:color="auto"/>
              <w:left w:val="single" w:sz="4" w:space="0" w:color="auto"/>
              <w:right w:val="single" w:sz="4" w:space="0" w:color="auto"/>
            </w:tcBorders>
            <w:shd w:val="clear" w:color="auto" w:fill="auto"/>
          </w:tcPr>
          <w:p w14:paraId="23C9FF30" w14:textId="77777777" w:rsidR="00AD0909" w:rsidRDefault="00AD0909">
            <w:pPr>
              <w:rPr>
                <w:sz w:val="10"/>
                <w:szCs w:val="10"/>
              </w:rPr>
            </w:pPr>
          </w:p>
        </w:tc>
      </w:tr>
      <w:tr w:rsidR="00AD0909" w14:paraId="08BB82FE" w14:textId="77777777">
        <w:tblPrEx>
          <w:tblCellMar>
            <w:top w:w="0" w:type="dxa"/>
            <w:bottom w:w="0" w:type="dxa"/>
          </w:tblCellMar>
        </w:tblPrEx>
        <w:trPr>
          <w:trHeight w:hRule="exact" w:val="209"/>
          <w:jc w:val="center"/>
        </w:trPr>
        <w:tc>
          <w:tcPr>
            <w:tcW w:w="4615" w:type="dxa"/>
            <w:tcBorders>
              <w:top w:val="single" w:sz="4" w:space="0" w:color="auto"/>
              <w:left w:val="single" w:sz="4" w:space="0" w:color="auto"/>
            </w:tcBorders>
            <w:shd w:val="clear" w:color="auto" w:fill="auto"/>
            <w:vAlign w:val="bottom"/>
          </w:tcPr>
          <w:p w14:paraId="63799285" w14:textId="77777777" w:rsidR="00AD0909" w:rsidRDefault="00000000">
            <w:pPr>
              <w:pStyle w:val="Other10"/>
              <w:spacing w:after="0" w:line="240" w:lineRule="auto"/>
              <w:ind w:firstLine="180"/>
              <w:rPr>
                <w:sz w:val="14"/>
                <w:szCs w:val="14"/>
              </w:rPr>
            </w:pPr>
            <w:r>
              <w:rPr>
                <w:rStyle w:val="Other1"/>
                <w:sz w:val="14"/>
                <w:szCs w:val="14"/>
              </w:rPr>
              <w:t>Ostatní náklady</w:t>
            </w:r>
          </w:p>
        </w:tc>
        <w:tc>
          <w:tcPr>
            <w:tcW w:w="1440" w:type="dxa"/>
            <w:gridSpan w:val="2"/>
            <w:tcBorders>
              <w:top w:val="single" w:sz="4" w:space="0" w:color="auto"/>
              <w:left w:val="single" w:sz="4" w:space="0" w:color="auto"/>
            </w:tcBorders>
            <w:shd w:val="clear" w:color="auto" w:fill="auto"/>
          </w:tcPr>
          <w:p w14:paraId="49F6E2A4" w14:textId="77777777" w:rsidR="00AD0909" w:rsidRDefault="00AD0909">
            <w:pPr>
              <w:rPr>
                <w:sz w:val="10"/>
                <w:szCs w:val="10"/>
              </w:rPr>
            </w:pPr>
          </w:p>
        </w:tc>
        <w:tc>
          <w:tcPr>
            <w:tcW w:w="1447" w:type="dxa"/>
            <w:tcBorders>
              <w:top w:val="single" w:sz="4" w:space="0" w:color="auto"/>
              <w:left w:val="single" w:sz="4" w:space="0" w:color="auto"/>
            </w:tcBorders>
            <w:shd w:val="clear" w:color="auto" w:fill="auto"/>
          </w:tcPr>
          <w:p w14:paraId="1F617DC1" w14:textId="77777777" w:rsidR="00AD0909" w:rsidRDefault="00AD0909">
            <w:pPr>
              <w:rPr>
                <w:sz w:val="10"/>
                <w:szCs w:val="10"/>
              </w:rPr>
            </w:pPr>
          </w:p>
        </w:tc>
        <w:tc>
          <w:tcPr>
            <w:tcW w:w="2290" w:type="dxa"/>
            <w:tcBorders>
              <w:top w:val="single" w:sz="4" w:space="0" w:color="auto"/>
              <w:left w:val="single" w:sz="4" w:space="0" w:color="auto"/>
              <w:right w:val="single" w:sz="4" w:space="0" w:color="auto"/>
            </w:tcBorders>
            <w:shd w:val="clear" w:color="auto" w:fill="auto"/>
          </w:tcPr>
          <w:p w14:paraId="7A221639" w14:textId="77777777" w:rsidR="00AD0909" w:rsidRDefault="00AD0909">
            <w:pPr>
              <w:rPr>
                <w:sz w:val="10"/>
                <w:szCs w:val="10"/>
              </w:rPr>
            </w:pPr>
          </w:p>
        </w:tc>
      </w:tr>
      <w:tr w:rsidR="00AD0909" w14:paraId="0B542B1B" w14:textId="77777777">
        <w:tblPrEx>
          <w:tblCellMar>
            <w:top w:w="0" w:type="dxa"/>
            <w:bottom w:w="0" w:type="dxa"/>
          </w:tblCellMar>
        </w:tblPrEx>
        <w:trPr>
          <w:trHeight w:hRule="exact" w:val="202"/>
          <w:jc w:val="center"/>
        </w:trPr>
        <w:tc>
          <w:tcPr>
            <w:tcW w:w="4615" w:type="dxa"/>
            <w:tcBorders>
              <w:top w:val="single" w:sz="4" w:space="0" w:color="auto"/>
              <w:left w:val="single" w:sz="4" w:space="0" w:color="auto"/>
            </w:tcBorders>
            <w:shd w:val="clear" w:color="auto" w:fill="auto"/>
            <w:vAlign w:val="bottom"/>
          </w:tcPr>
          <w:p w14:paraId="1C9D0E89" w14:textId="77777777" w:rsidR="00AD0909" w:rsidRDefault="00000000">
            <w:pPr>
              <w:pStyle w:val="Other10"/>
              <w:spacing w:after="0" w:line="240" w:lineRule="auto"/>
              <w:ind w:firstLine="180"/>
              <w:rPr>
                <w:sz w:val="14"/>
                <w:szCs w:val="14"/>
              </w:rPr>
            </w:pPr>
            <w:r>
              <w:rPr>
                <w:rStyle w:val="Other1"/>
                <w:sz w:val="14"/>
                <w:szCs w:val="14"/>
              </w:rPr>
              <w:t>Celkem</w:t>
            </w:r>
          </w:p>
        </w:tc>
        <w:tc>
          <w:tcPr>
            <w:tcW w:w="1440" w:type="dxa"/>
            <w:gridSpan w:val="2"/>
            <w:tcBorders>
              <w:top w:val="single" w:sz="4" w:space="0" w:color="auto"/>
              <w:left w:val="single" w:sz="4" w:space="0" w:color="auto"/>
            </w:tcBorders>
            <w:shd w:val="clear" w:color="auto" w:fill="auto"/>
          </w:tcPr>
          <w:p w14:paraId="50436374" w14:textId="77777777" w:rsidR="00AD0909" w:rsidRDefault="00AD0909">
            <w:pPr>
              <w:rPr>
                <w:sz w:val="10"/>
                <w:szCs w:val="10"/>
              </w:rPr>
            </w:pPr>
          </w:p>
        </w:tc>
        <w:tc>
          <w:tcPr>
            <w:tcW w:w="1447" w:type="dxa"/>
            <w:tcBorders>
              <w:top w:val="single" w:sz="4" w:space="0" w:color="auto"/>
              <w:left w:val="single" w:sz="4" w:space="0" w:color="auto"/>
            </w:tcBorders>
            <w:shd w:val="clear" w:color="auto" w:fill="auto"/>
          </w:tcPr>
          <w:p w14:paraId="444B3022" w14:textId="77777777" w:rsidR="00AD0909" w:rsidRDefault="00AD0909">
            <w:pPr>
              <w:rPr>
                <w:sz w:val="10"/>
                <w:szCs w:val="10"/>
              </w:rPr>
            </w:pPr>
          </w:p>
        </w:tc>
        <w:tc>
          <w:tcPr>
            <w:tcW w:w="2290" w:type="dxa"/>
            <w:tcBorders>
              <w:top w:val="single" w:sz="4" w:space="0" w:color="auto"/>
              <w:left w:val="single" w:sz="4" w:space="0" w:color="auto"/>
              <w:right w:val="single" w:sz="4" w:space="0" w:color="auto"/>
            </w:tcBorders>
            <w:shd w:val="clear" w:color="auto" w:fill="auto"/>
          </w:tcPr>
          <w:p w14:paraId="13825DC6" w14:textId="77777777" w:rsidR="00AD0909" w:rsidRDefault="00AD0909">
            <w:pPr>
              <w:rPr>
                <w:sz w:val="10"/>
                <w:szCs w:val="10"/>
              </w:rPr>
            </w:pPr>
          </w:p>
        </w:tc>
      </w:tr>
      <w:tr w:rsidR="00AD0909" w14:paraId="0C3BF299" w14:textId="77777777">
        <w:tblPrEx>
          <w:tblCellMar>
            <w:top w:w="0" w:type="dxa"/>
            <w:bottom w:w="0" w:type="dxa"/>
          </w:tblCellMar>
        </w:tblPrEx>
        <w:trPr>
          <w:trHeight w:hRule="exact" w:val="209"/>
          <w:jc w:val="center"/>
        </w:trPr>
        <w:tc>
          <w:tcPr>
            <w:tcW w:w="9792" w:type="dxa"/>
            <w:gridSpan w:val="5"/>
            <w:tcBorders>
              <w:top w:val="single" w:sz="4" w:space="0" w:color="auto"/>
              <w:left w:val="single" w:sz="4" w:space="0" w:color="auto"/>
              <w:right w:val="single" w:sz="4" w:space="0" w:color="auto"/>
            </w:tcBorders>
            <w:shd w:val="clear" w:color="auto" w:fill="auto"/>
            <w:vAlign w:val="bottom"/>
          </w:tcPr>
          <w:p w14:paraId="37066ACC" w14:textId="77777777" w:rsidR="00AD0909" w:rsidRDefault="00000000">
            <w:pPr>
              <w:pStyle w:val="Other10"/>
              <w:spacing w:after="0" w:line="240" w:lineRule="auto"/>
              <w:ind w:firstLine="160"/>
              <w:rPr>
                <w:sz w:val="14"/>
                <w:szCs w:val="14"/>
              </w:rPr>
            </w:pPr>
            <w:r>
              <w:rPr>
                <w:rStyle w:val="Other1"/>
                <w:sz w:val="14"/>
                <w:szCs w:val="14"/>
              </w:rPr>
              <w:t>Rekapitulace daní</w:t>
            </w:r>
          </w:p>
        </w:tc>
      </w:tr>
      <w:tr w:rsidR="00AD0909" w14:paraId="54D55FD5" w14:textId="77777777">
        <w:tblPrEx>
          <w:tblCellMar>
            <w:top w:w="0" w:type="dxa"/>
            <w:bottom w:w="0" w:type="dxa"/>
          </w:tblCellMar>
        </w:tblPrEx>
        <w:trPr>
          <w:trHeight w:hRule="exact" w:val="202"/>
          <w:jc w:val="center"/>
        </w:trPr>
        <w:tc>
          <w:tcPr>
            <w:tcW w:w="4615" w:type="dxa"/>
            <w:tcBorders>
              <w:top w:val="single" w:sz="4" w:space="0" w:color="auto"/>
              <w:left w:val="single" w:sz="4" w:space="0" w:color="auto"/>
            </w:tcBorders>
            <w:shd w:val="clear" w:color="auto" w:fill="auto"/>
            <w:vAlign w:val="bottom"/>
          </w:tcPr>
          <w:p w14:paraId="72D68CEE" w14:textId="77777777" w:rsidR="00AD0909" w:rsidRDefault="00000000">
            <w:pPr>
              <w:pStyle w:val="Other10"/>
              <w:spacing w:after="0" w:line="240" w:lineRule="auto"/>
              <w:ind w:firstLine="180"/>
              <w:rPr>
                <w:sz w:val="14"/>
                <w:szCs w:val="14"/>
              </w:rPr>
            </w:pPr>
            <w:r>
              <w:rPr>
                <w:rStyle w:val="Other1"/>
                <w:sz w:val="14"/>
                <w:szCs w:val="14"/>
              </w:rPr>
              <w:t>Základ pro sníženou DPH</w:t>
            </w:r>
          </w:p>
        </w:tc>
        <w:tc>
          <w:tcPr>
            <w:tcW w:w="1440" w:type="dxa"/>
            <w:gridSpan w:val="2"/>
            <w:tcBorders>
              <w:top w:val="single" w:sz="4" w:space="0" w:color="auto"/>
              <w:left w:val="single" w:sz="4" w:space="0" w:color="auto"/>
            </w:tcBorders>
            <w:shd w:val="clear" w:color="auto" w:fill="auto"/>
            <w:vAlign w:val="bottom"/>
          </w:tcPr>
          <w:p w14:paraId="2BE96CE4" w14:textId="77777777" w:rsidR="00AD0909" w:rsidRDefault="00000000">
            <w:pPr>
              <w:pStyle w:val="Other10"/>
              <w:spacing w:after="0" w:line="240" w:lineRule="auto"/>
              <w:ind w:firstLine="520"/>
              <w:rPr>
                <w:sz w:val="14"/>
                <w:szCs w:val="14"/>
              </w:rPr>
            </w:pPr>
            <w:r>
              <w:rPr>
                <w:rStyle w:val="Other1"/>
                <w:sz w:val="14"/>
                <w:szCs w:val="14"/>
              </w:rPr>
              <w:t>15 %</w:t>
            </w:r>
          </w:p>
        </w:tc>
        <w:tc>
          <w:tcPr>
            <w:tcW w:w="3737" w:type="dxa"/>
            <w:gridSpan w:val="2"/>
            <w:tcBorders>
              <w:top w:val="single" w:sz="4" w:space="0" w:color="auto"/>
              <w:left w:val="single" w:sz="4" w:space="0" w:color="auto"/>
              <w:right w:val="single" w:sz="4" w:space="0" w:color="auto"/>
            </w:tcBorders>
            <w:shd w:val="clear" w:color="auto" w:fill="auto"/>
            <w:vAlign w:val="bottom"/>
          </w:tcPr>
          <w:p w14:paraId="350325FE" w14:textId="77777777" w:rsidR="00AD0909" w:rsidRDefault="00000000">
            <w:pPr>
              <w:pStyle w:val="Other10"/>
              <w:spacing w:after="0" w:line="240" w:lineRule="auto"/>
              <w:jc w:val="center"/>
              <w:rPr>
                <w:sz w:val="14"/>
                <w:szCs w:val="14"/>
              </w:rPr>
            </w:pPr>
            <w:r>
              <w:rPr>
                <w:rStyle w:val="Other1"/>
                <w:sz w:val="14"/>
                <w:szCs w:val="14"/>
              </w:rPr>
              <w:t>0,00 0</w:t>
            </w:r>
          </w:p>
        </w:tc>
      </w:tr>
      <w:tr w:rsidR="00AD0909" w14:paraId="05E15CA0" w14:textId="77777777">
        <w:tblPrEx>
          <w:tblCellMar>
            <w:top w:w="0" w:type="dxa"/>
            <w:bottom w:w="0" w:type="dxa"/>
          </w:tblCellMar>
        </w:tblPrEx>
        <w:trPr>
          <w:trHeight w:hRule="exact" w:val="209"/>
          <w:jc w:val="center"/>
        </w:trPr>
        <w:tc>
          <w:tcPr>
            <w:tcW w:w="4615" w:type="dxa"/>
            <w:tcBorders>
              <w:top w:val="single" w:sz="4" w:space="0" w:color="auto"/>
              <w:left w:val="single" w:sz="4" w:space="0" w:color="auto"/>
            </w:tcBorders>
            <w:shd w:val="clear" w:color="auto" w:fill="auto"/>
          </w:tcPr>
          <w:p w14:paraId="18CA5110" w14:textId="77777777" w:rsidR="00AD0909" w:rsidRDefault="00000000">
            <w:pPr>
              <w:pStyle w:val="Other10"/>
              <w:spacing w:after="0" w:line="240" w:lineRule="auto"/>
              <w:ind w:firstLine="180"/>
              <w:rPr>
                <w:sz w:val="14"/>
                <w:szCs w:val="14"/>
              </w:rPr>
            </w:pPr>
            <w:r>
              <w:rPr>
                <w:rStyle w:val="Other1"/>
                <w:sz w:val="14"/>
                <w:szCs w:val="14"/>
              </w:rPr>
              <w:t>Snížená DPH</w:t>
            </w:r>
          </w:p>
        </w:tc>
        <w:tc>
          <w:tcPr>
            <w:tcW w:w="1440" w:type="dxa"/>
            <w:gridSpan w:val="2"/>
            <w:tcBorders>
              <w:top w:val="single" w:sz="4" w:space="0" w:color="auto"/>
              <w:left w:val="single" w:sz="4" w:space="0" w:color="auto"/>
            </w:tcBorders>
            <w:shd w:val="clear" w:color="auto" w:fill="auto"/>
          </w:tcPr>
          <w:p w14:paraId="24948EC2" w14:textId="77777777" w:rsidR="00AD0909" w:rsidRDefault="00000000">
            <w:pPr>
              <w:pStyle w:val="Other10"/>
              <w:spacing w:after="0" w:line="240" w:lineRule="auto"/>
              <w:ind w:firstLine="520"/>
              <w:rPr>
                <w:sz w:val="14"/>
                <w:szCs w:val="14"/>
              </w:rPr>
            </w:pPr>
            <w:r>
              <w:rPr>
                <w:rStyle w:val="Other1"/>
                <w:sz w:val="14"/>
                <w:szCs w:val="14"/>
              </w:rPr>
              <w:t>% %</w:t>
            </w:r>
          </w:p>
        </w:tc>
        <w:tc>
          <w:tcPr>
            <w:tcW w:w="3737" w:type="dxa"/>
            <w:gridSpan w:val="2"/>
            <w:tcBorders>
              <w:top w:val="single" w:sz="4" w:space="0" w:color="auto"/>
              <w:left w:val="single" w:sz="4" w:space="0" w:color="auto"/>
              <w:right w:val="single" w:sz="4" w:space="0" w:color="auto"/>
            </w:tcBorders>
            <w:shd w:val="clear" w:color="auto" w:fill="auto"/>
          </w:tcPr>
          <w:p w14:paraId="723567F0" w14:textId="77777777" w:rsidR="00AD0909" w:rsidRDefault="00000000">
            <w:pPr>
              <w:pStyle w:val="Other10"/>
              <w:spacing w:after="0" w:line="240" w:lineRule="auto"/>
              <w:jc w:val="center"/>
              <w:rPr>
                <w:sz w:val="14"/>
                <w:szCs w:val="14"/>
              </w:rPr>
            </w:pPr>
            <w:r>
              <w:rPr>
                <w:rStyle w:val="Other1"/>
                <w:sz w:val="14"/>
                <w:szCs w:val="14"/>
              </w:rPr>
              <w:t>0,00 0</w:t>
            </w:r>
          </w:p>
        </w:tc>
      </w:tr>
      <w:tr w:rsidR="00AD0909" w14:paraId="02A3B756" w14:textId="77777777">
        <w:tblPrEx>
          <w:tblCellMar>
            <w:top w:w="0" w:type="dxa"/>
            <w:bottom w:w="0" w:type="dxa"/>
          </w:tblCellMar>
        </w:tblPrEx>
        <w:trPr>
          <w:trHeight w:hRule="exact" w:val="209"/>
          <w:jc w:val="center"/>
        </w:trPr>
        <w:tc>
          <w:tcPr>
            <w:tcW w:w="4615" w:type="dxa"/>
            <w:tcBorders>
              <w:top w:val="single" w:sz="4" w:space="0" w:color="auto"/>
              <w:left w:val="single" w:sz="4" w:space="0" w:color="auto"/>
            </w:tcBorders>
            <w:shd w:val="clear" w:color="auto" w:fill="auto"/>
            <w:vAlign w:val="bottom"/>
          </w:tcPr>
          <w:p w14:paraId="31AB121C" w14:textId="77777777" w:rsidR="00AD0909" w:rsidRDefault="00000000">
            <w:pPr>
              <w:pStyle w:val="Other10"/>
              <w:spacing w:after="0" w:line="240" w:lineRule="auto"/>
              <w:ind w:firstLine="180"/>
              <w:rPr>
                <w:sz w:val="14"/>
                <w:szCs w:val="14"/>
              </w:rPr>
            </w:pPr>
            <w:r>
              <w:rPr>
                <w:rStyle w:val="Other1"/>
                <w:sz w:val="14"/>
                <w:szCs w:val="14"/>
              </w:rPr>
              <w:t>Základ pro základní DPH</w:t>
            </w:r>
          </w:p>
        </w:tc>
        <w:tc>
          <w:tcPr>
            <w:tcW w:w="1440" w:type="dxa"/>
            <w:gridSpan w:val="2"/>
            <w:tcBorders>
              <w:top w:val="single" w:sz="4" w:space="0" w:color="auto"/>
              <w:left w:val="single" w:sz="4" w:space="0" w:color="auto"/>
            </w:tcBorders>
            <w:shd w:val="clear" w:color="auto" w:fill="auto"/>
            <w:vAlign w:val="bottom"/>
          </w:tcPr>
          <w:p w14:paraId="0AE2878E" w14:textId="77777777" w:rsidR="00AD0909" w:rsidRDefault="00000000">
            <w:pPr>
              <w:pStyle w:val="Other10"/>
              <w:tabs>
                <w:tab w:val="left" w:pos="873"/>
              </w:tabs>
              <w:spacing w:after="0" w:line="240" w:lineRule="auto"/>
              <w:ind w:firstLine="520"/>
              <w:rPr>
                <w:sz w:val="14"/>
                <w:szCs w:val="14"/>
              </w:rPr>
            </w:pPr>
            <w:r>
              <w:rPr>
                <w:rStyle w:val="Other1"/>
                <w:sz w:val="14"/>
                <w:szCs w:val="14"/>
              </w:rPr>
              <w:t>21</w:t>
            </w:r>
            <w:r>
              <w:rPr>
                <w:rStyle w:val="Other1"/>
                <w:sz w:val="14"/>
                <w:szCs w:val="14"/>
              </w:rPr>
              <w:tab/>
              <w:t>%</w:t>
            </w:r>
          </w:p>
        </w:tc>
        <w:tc>
          <w:tcPr>
            <w:tcW w:w="3737" w:type="dxa"/>
            <w:gridSpan w:val="2"/>
            <w:tcBorders>
              <w:top w:val="single" w:sz="4" w:space="0" w:color="auto"/>
              <w:left w:val="single" w:sz="4" w:space="0" w:color="auto"/>
              <w:right w:val="single" w:sz="4" w:space="0" w:color="auto"/>
            </w:tcBorders>
            <w:shd w:val="clear" w:color="auto" w:fill="auto"/>
            <w:vAlign w:val="bottom"/>
          </w:tcPr>
          <w:p w14:paraId="2F76FBB9" w14:textId="77777777" w:rsidR="00AD0909" w:rsidRDefault="00000000">
            <w:pPr>
              <w:pStyle w:val="Other10"/>
              <w:spacing w:after="0" w:line="240" w:lineRule="auto"/>
              <w:jc w:val="center"/>
              <w:rPr>
                <w:sz w:val="14"/>
                <w:szCs w:val="14"/>
              </w:rPr>
            </w:pPr>
            <w:r>
              <w:rPr>
                <w:rStyle w:val="Other1"/>
                <w:sz w:val="14"/>
                <w:szCs w:val="14"/>
              </w:rPr>
              <w:t>104 365,00 0</w:t>
            </w:r>
          </w:p>
        </w:tc>
      </w:tr>
      <w:tr w:rsidR="00AD0909" w14:paraId="6232B906" w14:textId="77777777">
        <w:tblPrEx>
          <w:tblCellMar>
            <w:top w:w="0" w:type="dxa"/>
            <w:bottom w:w="0" w:type="dxa"/>
          </w:tblCellMar>
        </w:tblPrEx>
        <w:trPr>
          <w:trHeight w:hRule="exact" w:val="202"/>
          <w:jc w:val="center"/>
        </w:trPr>
        <w:tc>
          <w:tcPr>
            <w:tcW w:w="4615" w:type="dxa"/>
            <w:tcBorders>
              <w:top w:val="single" w:sz="4" w:space="0" w:color="auto"/>
              <w:left w:val="single" w:sz="4" w:space="0" w:color="auto"/>
            </w:tcBorders>
            <w:shd w:val="clear" w:color="auto" w:fill="auto"/>
          </w:tcPr>
          <w:p w14:paraId="5DBD0A86" w14:textId="77777777" w:rsidR="00AD0909" w:rsidRDefault="00000000">
            <w:pPr>
              <w:pStyle w:val="Other10"/>
              <w:spacing w:after="0" w:line="240" w:lineRule="auto"/>
              <w:ind w:firstLine="180"/>
              <w:rPr>
                <w:sz w:val="14"/>
                <w:szCs w:val="14"/>
              </w:rPr>
            </w:pPr>
            <w:r>
              <w:rPr>
                <w:rStyle w:val="Other1"/>
                <w:sz w:val="14"/>
                <w:szCs w:val="14"/>
              </w:rPr>
              <w:t>Základní DPH</w:t>
            </w:r>
          </w:p>
        </w:tc>
        <w:tc>
          <w:tcPr>
            <w:tcW w:w="1440" w:type="dxa"/>
            <w:gridSpan w:val="2"/>
            <w:tcBorders>
              <w:top w:val="single" w:sz="4" w:space="0" w:color="auto"/>
              <w:left w:val="single" w:sz="4" w:space="0" w:color="auto"/>
            </w:tcBorders>
            <w:shd w:val="clear" w:color="auto" w:fill="auto"/>
          </w:tcPr>
          <w:p w14:paraId="38499DEF" w14:textId="77777777" w:rsidR="00AD0909" w:rsidRDefault="00000000">
            <w:pPr>
              <w:pStyle w:val="Other10"/>
              <w:spacing w:after="0" w:line="240" w:lineRule="auto"/>
              <w:ind w:firstLine="520"/>
              <w:rPr>
                <w:sz w:val="14"/>
                <w:szCs w:val="14"/>
              </w:rPr>
            </w:pPr>
            <w:r>
              <w:rPr>
                <w:rStyle w:val="Other1"/>
                <w:sz w:val="14"/>
                <w:szCs w:val="14"/>
              </w:rPr>
              <w:t>% %</w:t>
            </w:r>
          </w:p>
        </w:tc>
        <w:tc>
          <w:tcPr>
            <w:tcW w:w="3737" w:type="dxa"/>
            <w:gridSpan w:val="2"/>
            <w:tcBorders>
              <w:top w:val="single" w:sz="4" w:space="0" w:color="auto"/>
              <w:left w:val="single" w:sz="4" w:space="0" w:color="auto"/>
              <w:right w:val="single" w:sz="4" w:space="0" w:color="auto"/>
            </w:tcBorders>
            <w:shd w:val="clear" w:color="auto" w:fill="auto"/>
          </w:tcPr>
          <w:p w14:paraId="7B3CAFD7" w14:textId="77777777" w:rsidR="00AD0909" w:rsidRDefault="00000000">
            <w:pPr>
              <w:pStyle w:val="Other10"/>
              <w:spacing w:after="0" w:line="240" w:lineRule="auto"/>
              <w:jc w:val="center"/>
              <w:rPr>
                <w:sz w:val="14"/>
                <w:szCs w:val="14"/>
              </w:rPr>
            </w:pPr>
            <w:r>
              <w:rPr>
                <w:rStyle w:val="Other1"/>
                <w:sz w:val="14"/>
                <w:szCs w:val="14"/>
              </w:rPr>
              <w:t>21 916,65 0</w:t>
            </w:r>
          </w:p>
        </w:tc>
      </w:tr>
      <w:tr w:rsidR="00AD0909" w14:paraId="7FA7E48E" w14:textId="77777777">
        <w:tblPrEx>
          <w:tblCellMar>
            <w:top w:w="0" w:type="dxa"/>
            <w:bottom w:w="0" w:type="dxa"/>
          </w:tblCellMar>
        </w:tblPrEx>
        <w:trPr>
          <w:trHeight w:hRule="exact" w:val="216"/>
          <w:jc w:val="center"/>
        </w:trPr>
        <w:tc>
          <w:tcPr>
            <w:tcW w:w="4788" w:type="dxa"/>
            <w:gridSpan w:val="2"/>
            <w:tcBorders>
              <w:top w:val="single" w:sz="4" w:space="0" w:color="auto"/>
              <w:left w:val="single" w:sz="4" w:space="0" w:color="auto"/>
            </w:tcBorders>
            <w:shd w:val="clear" w:color="auto" w:fill="auto"/>
          </w:tcPr>
          <w:p w14:paraId="4EF10700" w14:textId="77777777" w:rsidR="00AD0909" w:rsidRDefault="00000000">
            <w:pPr>
              <w:pStyle w:val="Other10"/>
              <w:spacing w:after="0" w:line="240" w:lineRule="auto"/>
              <w:ind w:left="180"/>
              <w:rPr>
                <w:sz w:val="14"/>
                <w:szCs w:val="14"/>
              </w:rPr>
            </w:pPr>
            <w:r>
              <w:rPr>
                <w:rStyle w:val="Other1"/>
                <w:sz w:val="14"/>
                <w:szCs w:val="14"/>
              </w:rPr>
              <w:t>Zaokrouhlení</w:t>
            </w:r>
          </w:p>
        </w:tc>
        <w:tc>
          <w:tcPr>
            <w:tcW w:w="5004" w:type="dxa"/>
            <w:gridSpan w:val="3"/>
            <w:tcBorders>
              <w:top w:val="single" w:sz="4" w:space="0" w:color="auto"/>
              <w:right w:val="single" w:sz="4" w:space="0" w:color="auto"/>
            </w:tcBorders>
            <w:shd w:val="clear" w:color="auto" w:fill="auto"/>
          </w:tcPr>
          <w:p w14:paraId="0FA67374" w14:textId="77777777" w:rsidR="00AD0909" w:rsidRDefault="00000000">
            <w:pPr>
              <w:pStyle w:val="Other10"/>
              <w:spacing w:after="0" w:line="240" w:lineRule="auto"/>
              <w:ind w:left="3100"/>
              <w:rPr>
                <w:sz w:val="14"/>
                <w:szCs w:val="14"/>
              </w:rPr>
            </w:pPr>
            <w:r>
              <w:rPr>
                <w:rStyle w:val="Other1"/>
                <w:sz w:val="14"/>
                <w:szCs w:val="14"/>
              </w:rPr>
              <w:t>0,00 0</w:t>
            </w:r>
          </w:p>
        </w:tc>
      </w:tr>
      <w:tr w:rsidR="00AD0909" w14:paraId="14A3302F" w14:textId="77777777">
        <w:tblPrEx>
          <w:tblCellMar>
            <w:top w:w="0" w:type="dxa"/>
            <w:bottom w:w="0" w:type="dxa"/>
          </w:tblCellMar>
        </w:tblPrEx>
        <w:trPr>
          <w:trHeight w:hRule="exact" w:val="252"/>
          <w:jc w:val="center"/>
        </w:trPr>
        <w:tc>
          <w:tcPr>
            <w:tcW w:w="4788" w:type="dxa"/>
            <w:gridSpan w:val="2"/>
            <w:tcBorders>
              <w:top w:val="single" w:sz="4" w:space="0" w:color="auto"/>
              <w:left w:val="single" w:sz="4" w:space="0" w:color="auto"/>
            </w:tcBorders>
            <w:shd w:val="clear" w:color="auto" w:fill="auto"/>
          </w:tcPr>
          <w:p w14:paraId="66F81D5C" w14:textId="77777777" w:rsidR="00AD0909" w:rsidRDefault="00000000">
            <w:pPr>
              <w:pStyle w:val="Other10"/>
              <w:spacing w:after="0" w:line="240" w:lineRule="auto"/>
              <w:ind w:left="180"/>
              <w:rPr>
                <w:sz w:val="18"/>
                <w:szCs w:val="18"/>
              </w:rPr>
            </w:pPr>
            <w:r>
              <w:rPr>
                <w:rStyle w:val="Other1"/>
                <w:sz w:val="18"/>
                <w:szCs w:val="18"/>
              </w:rPr>
              <w:t>Cena celkem bez DPH</w:t>
            </w:r>
          </w:p>
        </w:tc>
        <w:tc>
          <w:tcPr>
            <w:tcW w:w="5004" w:type="dxa"/>
            <w:gridSpan w:val="3"/>
            <w:tcBorders>
              <w:top w:val="single" w:sz="4" w:space="0" w:color="auto"/>
              <w:right w:val="single" w:sz="4" w:space="0" w:color="auto"/>
            </w:tcBorders>
            <w:shd w:val="clear" w:color="auto" w:fill="auto"/>
          </w:tcPr>
          <w:p w14:paraId="578B4356" w14:textId="77777777" w:rsidR="00AD0909" w:rsidRDefault="00000000">
            <w:pPr>
              <w:pStyle w:val="Other10"/>
              <w:spacing w:after="0" w:line="240" w:lineRule="auto"/>
              <w:ind w:left="2460"/>
              <w:rPr>
                <w:sz w:val="18"/>
                <w:szCs w:val="18"/>
              </w:rPr>
            </w:pPr>
            <w:r>
              <w:rPr>
                <w:rStyle w:val="Other1"/>
                <w:sz w:val="18"/>
                <w:szCs w:val="18"/>
              </w:rPr>
              <w:t>104 365,00 0</w:t>
            </w:r>
          </w:p>
        </w:tc>
      </w:tr>
      <w:tr w:rsidR="00AD0909" w14:paraId="0325840D" w14:textId="77777777">
        <w:tblPrEx>
          <w:tblCellMar>
            <w:top w:w="0" w:type="dxa"/>
            <w:bottom w:w="0" w:type="dxa"/>
          </w:tblCellMar>
        </w:tblPrEx>
        <w:trPr>
          <w:trHeight w:hRule="exact" w:val="245"/>
          <w:jc w:val="center"/>
        </w:trPr>
        <w:tc>
          <w:tcPr>
            <w:tcW w:w="4788" w:type="dxa"/>
            <w:gridSpan w:val="2"/>
            <w:tcBorders>
              <w:top w:val="single" w:sz="4" w:space="0" w:color="auto"/>
              <w:left w:val="single" w:sz="4" w:space="0" w:color="auto"/>
            </w:tcBorders>
            <w:shd w:val="clear" w:color="auto" w:fill="auto"/>
          </w:tcPr>
          <w:p w14:paraId="537C2ACD" w14:textId="77777777" w:rsidR="00AD0909" w:rsidRDefault="00000000">
            <w:pPr>
              <w:pStyle w:val="Other10"/>
              <w:spacing w:after="0" w:line="240" w:lineRule="auto"/>
              <w:ind w:left="180"/>
              <w:rPr>
                <w:sz w:val="18"/>
                <w:szCs w:val="18"/>
              </w:rPr>
            </w:pPr>
            <w:r>
              <w:rPr>
                <w:rStyle w:val="Other1"/>
                <w:sz w:val="18"/>
                <w:szCs w:val="18"/>
              </w:rPr>
              <w:t>Cena celkem s DPH</w:t>
            </w:r>
          </w:p>
        </w:tc>
        <w:tc>
          <w:tcPr>
            <w:tcW w:w="5004" w:type="dxa"/>
            <w:gridSpan w:val="3"/>
            <w:tcBorders>
              <w:top w:val="single" w:sz="4" w:space="0" w:color="auto"/>
              <w:right w:val="single" w:sz="4" w:space="0" w:color="auto"/>
            </w:tcBorders>
            <w:shd w:val="clear" w:color="auto" w:fill="auto"/>
          </w:tcPr>
          <w:p w14:paraId="5D82EF5C" w14:textId="77777777" w:rsidR="00AD0909" w:rsidRDefault="00000000">
            <w:pPr>
              <w:pStyle w:val="Other10"/>
              <w:spacing w:after="0" w:line="240" w:lineRule="auto"/>
              <w:ind w:left="2460"/>
              <w:rPr>
                <w:sz w:val="18"/>
                <w:szCs w:val="18"/>
              </w:rPr>
            </w:pPr>
            <w:r>
              <w:rPr>
                <w:rStyle w:val="Other1"/>
                <w:sz w:val="18"/>
                <w:szCs w:val="18"/>
              </w:rPr>
              <w:t xml:space="preserve">126 281,65 </w:t>
            </w:r>
            <w:proofErr w:type="spellStart"/>
            <w:r>
              <w:rPr>
                <w:rStyle w:val="Other1"/>
                <w:smallCaps/>
                <w:sz w:val="18"/>
                <w:szCs w:val="18"/>
              </w:rPr>
              <w:t>czk</w:t>
            </w:r>
            <w:proofErr w:type="spellEnd"/>
          </w:p>
        </w:tc>
      </w:tr>
      <w:tr w:rsidR="00AD0909" w14:paraId="6E281E08" w14:textId="77777777">
        <w:tblPrEx>
          <w:tblCellMar>
            <w:top w:w="0" w:type="dxa"/>
            <w:bottom w:w="0" w:type="dxa"/>
          </w:tblCellMar>
        </w:tblPrEx>
        <w:trPr>
          <w:trHeight w:hRule="exact" w:val="1476"/>
          <w:jc w:val="center"/>
        </w:trPr>
        <w:tc>
          <w:tcPr>
            <w:tcW w:w="979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ACF4F76" w14:textId="77777777" w:rsidR="00AD0909" w:rsidRDefault="00000000">
            <w:pPr>
              <w:pStyle w:val="Other10"/>
              <w:tabs>
                <w:tab w:val="left" w:leader="hyphen" w:pos="4363"/>
                <w:tab w:val="left" w:leader="hyphen" w:pos="9691"/>
              </w:tabs>
              <w:spacing w:after="0" w:line="240" w:lineRule="auto"/>
              <w:jc w:val="center"/>
              <w:rPr>
                <w:sz w:val="14"/>
                <w:szCs w:val="14"/>
              </w:rPr>
            </w:pPr>
            <w:r>
              <w:rPr>
                <w:rStyle w:val="Other1"/>
                <w:sz w:val="14"/>
                <w:szCs w:val="14"/>
              </w:rPr>
              <w:tab/>
            </w:r>
            <w:r>
              <w:rPr>
                <w:rStyle w:val="Other1"/>
                <w:sz w:val="14"/>
                <w:szCs w:val="14"/>
              </w:rPr>
              <w:tab/>
            </w:r>
          </w:p>
        </w:tc>
      </w:tr>
    </w:tbl>
    <w:p w14:paraId="141513A4" w14:textId="77777777" w:rsidR="001326A6" w:rsidRDefault="001326A6"/>
    <w:sectPr w:rsidR="001326A6">
      <w:type w:val="continuous"/>
      <w:pgSz w:w="11900" w:h="16840"/>
      <w:pgMar w:top="1298" w:right="1089" w:bottom="474" w:left="1019" w:header="87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7C3A" w14:textId="77777777" w:rsidR="001326A6" w:rsidRDefault="001326A6">
      <w:r>
        <w:separator/>
      </w:r>
    </w:p>
  </w:endnote>
  <w:endnote w:type="continuationSeparator" w:id="0">
    <w:p w14:paraId="4F5262B9" w14:textId="77777777" w:rsidR="001326A6" w:rsidRDefault="0013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34DE" w14:textId="77777777" w:rsidR="001326A6" w:rsidRDefault="001326A6"/>
  </w:footnote>
  <w:footnote w:type="continuationSeparator" w:id="0">
    <w:p w14:paraId="325FD51B" w14:textId="77777777" w:rsidR="001326A6" w:rsidRDefault="001326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09"/>
    <w:rsid w:val="001326A6"/>
    <w:rsid w:val="00590A0D"/>
    <w:rsid w:val="00AD0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D160"/>
  <w15:docId w15:val="{C90BEAAB-CD95-4E6E-9B3E-CDB4D4C6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color w:val="BA8378"/>
      <w:sz w:val="48"/>
      <w:szCs w:val="48"/>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8"/>
      <w:szCs w:val="18"/>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Heading31">
    <w:name w:val="Heading #3|1_"/>
    <w:basedOn w:val="Standardnpsmoodstavce"/>
    <w:link w:val="Heading310"/>
    <w:rPr>
      <w:rFonts w:ascii="Arial" w:eastAsia="Arial" w:hAnsi="Arial" w:cs="Arial"/>
      <w:b/>
      <w:bCs/>
      <w:i w:val="0"/>
      <w:iCs w:val="0"/>
      <w:smallCaps w:val="0"/>
      <w:strike w:val="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Heading11">
    <w:name w:val="Heading #1|1_"/>
    <w:basedOn w:val="Standardnpsmoodstavce"/>
    <w:link w:val="Heading110"/>
    <w:rPr>
      <w:b w:val="0"/>
      <w:bCs w:val="0"/>
      <w:i/>
      <w:iCs/>
      <w:smallCaps w:val="0"/>
      <w:strike w:val="0"/>
      <w:sz w:val="102"/>
      <w:szCs w:val="102"/>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paragraph" w:customStyle="1" w:styleId="Picturecaption10">
    <w:name w:val="Picture caption|1"/>
    <w:basedOn w:val="Normln"/>
    <w:link w:val="Picturecaption1"/>
    <w:rPr>
      <w:rFonts w:ascii="Arial" w:eastAsia="Arial" w:hAnsi="Arial" w:cs="Arial"/>
      <w:sz w:val="20"/>
      <w:szCs w:val="20"/>
    </w:rPr>
  </w:style>
  <w:style w:type="paragraph" w:customStyle="1" w:styleId="Heading210">
    <w:name w:val="Heading #2|1"/>
    <w:basedOn w:val="Normln"/>
    <w:link w:val="Heading21"/>
    <w:pPr>
      <w:outlineLvl w:val="1"/>
    </w:pPr>
    <w:rPr>
      <w:rFonts w:ascii="Arial" w:eastAsia="Arial" w:hAnsi="Arial" w:cs="Arial"/>
      <w:b/>
      <w:bCs/>
      <w:color w:val="BA8378"/>
      <w:sz w:val="48"/>
      <w:szCs w:val="48"/>
    </w:rPr>
  </w:style>
  <w:style w:type="paragraph" w:customStyle="1" w:styleId="Bodytext30">
    <w:name w:val="Body text|3"/>
    <w:basedOn w:val="Normln"/>
    <w:link w:val="Bodytext3"/>
    <w:pPr>
      <w:spacing w:line="254" w:lineRule="auto"/>
      <w:jc w:val="center"/>
    </w:pPr>
    <w:rPr>
      <w:rFonts w:ascii="Arial" w:eastAsia="Arial" w:hAnsi="Arial" w:cs="Arial"/>
      <w:sz w:val="18"/>
      <w:szCs w:val="18"/>
    </w:rPr>
  </w:style>
  <w:style w:type="paragraph" w:customStyle="1" w:styleId="Bodytext20">
    <w:name w:val="Body text|2"/>
    <w:basedOn w:val="Normln"/>
    <w:link w:val="Bodytext2"/>
    <w:pPr>
      <w:spacing w:line="307" w:lineRule="auto"/>
      <w:jc w:val="center"/>
    </w:pPr>
    <w:rPr>
      <w:rFonts w:ascii="Arial" w:eastAsia="Arial" w:hAnsi="Arial" w:cs="Arial"/>
      <w:sz w:val="15"/>
      <w:szCs w:val="15"/>
    </w:rPr>
  </w:style>
  <w:style w:type="paragraph" w:customStyle="1" w:styleId="Heading310">
    <w:name w:val="Heading #3|1"/>
    <w:basedOn w:val="Normln"/>
    <w:link w:val="Heading31"/>
    <w:pPr>
      <w:spacing w:after="550"/>
      <w:ind w:firstLine="400"/>
      <w:outlineLvl w:val="2"/>
    </w:pPr>
    <w:rPr>
      <w:rFonts w:ascii="Arial" w:eastAsia="Arial" w:hAnsi="Arial" w:cs="Arial"/>
      <w:b/>
      <w:bCs/>
    </w:rPr>
  </w:style>
  <w:style w:type="paragraph" w:customStyle="1" w:styleId="Bodytext10">
    <w:name w:val="Body text|1"/>
    <w:basedOn w:val="Normln"/>
    <w:link w:val="Bodytext1"/>
    <w:pPr>
      <w:spacing w:after="520" w:line="322" w:lineRule="auto"/>
    </w:pPr>
    <w:rPr>
      <w:rFonts w:ascii="Arial" w:eastAsia="Arial" w:hAnsi="Arial" w:cs="Arial"/>
      <w:sz w:val="20"/>
      <w:szCs w:val="20"/>
    </w:rPr>
  </w:style>
  <w:style w:type="paragraph" w:customStyle="1" w:styleId="Heading110">
    <w:name w:val="Heading #1|1"/>
    <w:basedOn w:val="Normln"/>
    <w:link w:val="Heading11"/>
    <w:pPr>
      <w:spacing w:line="180" w:lineRule="auto"/>
      <w:ind w:left="2000"/>
      <w:outlineLvl w:val="0"/>
    </w:pPr>
    <w:rPr>
      <w:i/>
      <w:iCs/>
      <w:sz w:val="102"/>
      <w:szCs w:val="102"/>
    </w:rPr>
  </w:style>
  <w:style w:type="paragraph" w:customStyle="1" w:styleId="Other10">
    <w:name w:val="Other|1"/>
    <w:basedOn w:val="Normln"/>
    <w:link w:val="Other1"/>
    <w:pPr>
      <w:spacing w:after="520" w:line="322"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1354</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2023-12-18T09:07:00Z</dcterms:created>
  <dcterms:modified xsi:type="dcterms:W3CDTF">2023-12-18T09:07:00Z</dcterms:modified>
</cp:coreProperties>
</file>