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4E831" w14:textId="77777777" w:rsidR="002F5095" w:rsidRDefault="002F5095" w:rsidP="005D75AB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</w:p>
    <w:p w14:paraId="485C5A05" w14:textId="77777777" w:rsidR="002F5095" w:rsidRDefault="002F5095" w:rsidP="005D75AB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</w:p>
    <w:p w14:paraId="19F650D4" w14:textId="77777777" w:rsidR="002F5095" w:rsidRDefault="002F5095" w:rsidP="005D75AB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</w:p>
    <w:p w14:paraId="151F261A" w14:textId="4B3F87B1" w:rsidR="005D75AB" w:rsidRDefault="005E33ED" w:rsidP="005D75AB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  <w:r>
        <w:rPr>
          <w:rFonts w:cs="Arial"/>
          <w:spacing w:val="40"/>
          <w:sz w:val="28"/>
          <w:szCs w:val="28"/>
        </w:rPr>
        <w:t xml:space="preserve">Dodatek č. </w:t>
      </w:r>
      <w:r w:rsidR="00740B1E">
        <w:rPr>
          <w:rFonts w:cs="Arial"/>
          <w:spacing w:val="40"/>
          <w:sz w:val="28"/>
          <w:szCs w:val="28"/>
        </w:rPr>
        <w:t>2</w:t>
      </w:r>
    </w:p>
    <w:p w14:paraId="670570CF" w14:textId="0C6419D4" w:rsidR="005D75AB" w:rsidRDefault="005E33ED" w:rsidP="005D75AB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ke smlouvě </w:t>
      </w:r>
      <w:r w:rsidR="005D75AB" w:rsidRPr="00E5243A">
        <w:rPr>
          <w:rFonts w:cs="Arial"/>
          <w:b/>
          <w:bCs/>
        </w:rPr>
        <w:t>o využití prostoru kolektoru</w:t>
      </w:r>
      <w:r w:rsidR="000B1DD3" w:rsidRPr="00E5243A">
        <w:rPr>
          <w:rFonts w:cs="Arial"/>
          <w:b/>
          <w:bCs/>
        </w:rPr>
        <w:t xml:space="preserve"> </w:t>
      </w:r>
      <w:r w:rsidR="009C0B45" w:rsidRPr="00E5243A">
        <w:rPr>
          <w:rFonts w:cs="Arial"/>
          <w:b/>
          <w:bCs/>
        </w:rPr>
        <w:t xml:space="preserve">č. </w:t>
      </w:r>
      <w:r w:rsidR="00F92FF3">
        <w:rPr>
          <w:rFonts w:cs="Arial"/>
          <w:b/>
          <w:bCs/>
        </w:rPr>
        <w:t>INO/35/03/015698/2022</w:t>
      </w:r>
      <w:r w:rsidR="009C0B45" w:rsidRPr="00E5243A">
        <w:rPr>
          <w:rFonts w:cs="Arial"/>
          <w:b/>
          <w:bCs/>
        </w:rPr>
        <w:t xml:space="preserve"> </w:t>
      </w:r>
      <w:r w:rsidR="000B1DD3" w:rsidRPr="00E5243A">
        <w:rPr>
          <w:rFonts w:cs="Arial"/>
          <w:b/>
          <w:bCs/>
        </w:rPr>
        <w:t>(dále jen „</w:t>
      </w:r>
      <w:r w:rsidR="000B1DD3" w:rsidRPr="00E5243A">
        <w:rPr>
          <w:rFonts w:cs="Arial"/>
          <w:b/>
          <w:bCs/>
          <w:i/>
        </w:rPr>
        <w:t>smlouva</w:t>
      </w:r>
      <w:r w:rsidR="000B1DD3" w:rsidRPr="00E5243A">
        <w:rPr>
          <w:rFonts w:cs="Arial"/>
          <w:b/>
          <w:bCs/>
        </w:rPr>
        <w:t>“)</w:t>
      </w:r>
    </w:p>
    <w:p w14:paraId="56C5AC56" w14:textId="77777777" w:rsidR="00EC01FA" w:rsidRDefault="005D75AB" w:rsidP="005D75AB">
      <w:pPr>
        <w:jc w:val="center"/>
        <w:rPr>
          <w:rFonts w:cs="Arial"/>
        </w:rPr>
      </w:pPr>
      <w:r>
        <w:rPr>
          <w:rFonts w:cs="Arial"/>
        </w:rPr>
        <w:t>v souladu s ustanoveními</w:t>
      </w:r>
      <w:r w:rsidRPr="00EC4834">
        <w:rPr>
          <w:rFonts w:cs="Arial"/>
        </w:rPr>
        <w:t xml:space="preserve"> §1746 zákona č. 89/2012 Sb., občanský zákoník</w:t>
      </w:r>
      <w:r w:rsidR="000B1DD3">
        <w:rPr>
          <w:rFonts w:cs="Arial"/>
        </w:rPr>
        <w:t xml:space="preserve">, v platném znění </w:t>
      </w:r>
    </w:p>
    <w:p w14:paraId="787131BC" w14:textId="77777777" w:rsidR="005D75AB" w:rsidRDefault="000B1DD3" w:rsidP="005D75AB">
      <w:pPr>
        <w:jc w:val="center"/>
        <w:rPr>
          <w:rFonts w:cs="Arial"/>
        </w:rPr>
      </w:pPr>
      <w:r>
        <w:rPr>
          <w:rFonts w:cs="Arial"/>
        </w:rPr>
        <w:t>(dále jen „</w:t>
      </w:r>
      <w:r w:rsidR="00DC6CCE" w:rsidRPr="00EC01FA">
        <w:rPr>
          <w:rFonts w:cs="Arial"/>
          <w:b/>
          <w:i/>
        </w:rPr>
        <w:t>OZ</w:t>
      </w:r>
      <w:r>
        <w:rPr>
          <w:rFonts w:cs="Arial"/>
        </w:rPr>
        <w:t xml:space="preserve">“) </w:t>
      </w:r>
    </w:p>
    <w:p w14:paraId="298DF8FA" w14:textId="77777777" w:rsidR="005D75AB" w:rsidRDefault="005D75AB" w:rsidP="00DE2EFC">
      <w:pPr>
        <w:pStyle w:val="Nadpis5"/>
        <w:spacing w:before="600" w:after="240"/>
      </w:pPr>
      <w:r>
        <w:t>Smluvní strany</w:t>
      </w:r>
    </w:p>
    <w:p w14:paraId="46955614" w14:textId="77777777" w:rsidR="005D75AB" w:rsidRPr="00E37D22" w:rsidRDefault="005D75AB" w:rsidP="005D75AB">
      <w:pPr>
        <w:tabs>
          <w:tab w:val="left" w:pos="1418"/>
        </w:tabs>
        <w:rPr>
          <w:rFonts w:cs="Arial"/>
          <w:b/>
          <w:bCs/>
          <w:iCs/>
        </w:rPr>
      </w:pPr>
      <w:r>
        <w:rPr>
          <w:rFonts w:cs="Arial"/>
        </w:rPr>
        <w:t>Správce:</w:t>
      </w:r>
      <w:r>
        <w:rPr>
          <w:rFonts w:cs="Arial"/>
        </w:rPr>
        <w:tab/>
      </w:r>
      <w:r w:rsidRPr="00E37D22">
        <w:rPr>
          <w:rFonts w:cs="Arial"/>
          <w:b/>
          <w:bCs/>
          <w:iCs/>
        </w:rPr>
        <w:t>Kolektory Praha, a.s.</w:t>
      </w:r>
    </w:p>
    <w:p w14:paraId="6A140D23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se sídlem Praha 9, </w:t>
      </w:r>
      <w:r w:rsidR="001A5297">
        <w:rPr>
          <w:rFonts w:cs="Arial"/>
        </w:rPr>
        <w:t xml:space="preserve">Vysočany, </w:t>
      </w:r>
      <w:r>
        <w:rPr>
          <w:rFonts w:cs="Arial"/>
        </w:rPr>
        <w:t>Pešlova 3/341, PSČ 190 00</w:t>
      </w:r>
    </w:p>
    <w:p w14:paraId="1E48E9AF" w14:textId="77777777" w:rsidR="005D75AB" w:rsidRPr="004A1E12" w:rsidRDefault="005D75AB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  <w:t>zastoupená:</w:t>
      </w:r>
      <w:r w:rsidR="00AE2290">
        <w:rPr>
          <w:rFonts w:cs="Arial"/>
        </w:rPr>
        <w:tab/>
      </w:r>
      <w:r w:rsidR="00AE2290">
        <w:rPr>
          <w:rFonts w:cs="Arial"/>
        </w:rPr>
        <w:tab/>
      </w:r>
      <w:r>
        <w:rPr>
          <w:rFonts w:cs="Arial"/>
        </w:rPr>
        <w:t xml:space="preserve">Ing. Petrem Švecem, předsedou </w:t>
      </w:r>
      <w:r w:rsidRPr="004A1E12">
        <w:rPr>
          <w:rFonts w:cs="Arial"/>
        </w:rPr>
        <w:t>představenstva</w:t>
      </w:r>
      <w:r w:rsidR="00383ABF" w:rsidRPr="004A1E12">
        <w:rPr>
          <w:rFonts w:cs="Arial"/>
        </w:rPr>
        <w:t>,</w:t>
      </w:r>
    </w:p>
    <w:p w14:paraId="6E399C9D" w14:textId="77777777" w:rsidR="005D75AB" w:rsidRDefault="00383ABF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</w:r>
      <w:r w:rsidR="00050031">
        <w:rPr>
          <w:rFonts w:cs="Arial"/>
        </w:rPr>
        <w:tab/>
      </w:r>
      <w:r w:rsidR="00050031">
        <w:rPr>
          <w:rFonts w:cs="Arial"/>
        </w:rPr>
        <w:tab/>
      </w:r>
      <w:r w:rsidR="005D75AB">
        <w:rPr>
          <w:rFonts w:cs="Arial"/>
        </w:rPr>
        <w:t xml:space="preserve">a </w:t>
      </w:r>
      <w:r w:rsidR="00050031">
        <w:rPr>
          <w:rFonts w:cs="Arial"/>
        </w:rPr>
        <w:t xml:space="preserve">Mgr. Janem </w:t>
      </w:r>
      <w:proofErr w:type="spellStart"/>
      <w:r w:rsidR="00050031">
        <w:rPr>
          <w:rFonts w:cs="Arial"/>
        </w:rPr>
        <w:t>Vidímem</w:t>
      </w:r>
      <w:proofErr w:type="spellEnd"/>
      <w:r w:rsidR="005D75AB">
        <w:rPr>
          <w:rFonts w:cs="Arial"/>
        </w:rPr>
        <w:t>, místopředsedou představenstva</w:t>
      </w:r>
    </w:p>
    <w:p w14:paraId="333A1C29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IČ</w:t>
      </w:r>
      <w:r w:rsidR="00383ABF">
        <w:rPr>
          <w:rFonts w:cs="Arial"/>
        </w:rPr>
        <w:t>O</w:t>
      </w:r>
      <w:r>
        <w:rPr>
          <w:rFonts w:cs="Arial"/>
        </w:rPr>
        <w:t>: 26714124</w:t>
      </w:r>
    </w:p>
    <w:p w14:paraId="575724BD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DIČ: CZ26714124</w:t>
      </w:r>
    </w:p>
    <w:p w14:paraId="45294A51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spisová značka B 7813 obchodního rejstříku Městského soudu v Praze</w:t>
      </w:r>
    </w:p>
    <w:p w14:paraId="5C14CF3B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(dále jen </w:t>
      </w:r>
      <w:r w:rsidR="000B1DD3">
        <w:rPr>
          <w:rFonts w:cs="Arial"/>
        </w:rPr>
        <w:t>„</w:t>
      </w:r>
      <w:r w:rsidRPr="00EC01FA">
        <w:rPr>
          <w:rFonts w:cs="Arial"/>
          <w:b/>
          <w:i/>
          <w:iCs/>
        </w:rPr>
        <w:t>správce</w:t>
      </w:r>
      <w:r w:rsidR="000B1DD3">
        <w:rPr>
          <w:rFonts w:cs="Arial"/>
          <w:b/>
          <w:iCs/>
        </w:rPr>
        <w:t>“</w:t>
      </w:r>
      <w:r>
        <w:rPr>
          <w:rFonts w:cs="Arial"/>
        </w:rPr>
        <w:t>)</w:t>
      </w:r>
    </w:p>
    <w:p w14:paraId="255EE10D" w14:textId="77777777" w:rsidR="005D75AB" w:rsidRDefault="00DC6CCE" w:rsidP="00512A54">
      <w:pPr>
        <w:tabs>
          <w:tab w:val="left" w:pos="1418"/>
        </w:tabs>
        <w:spacing w:before="240" w:after="240"/>
        <w:jc w:val="both"/>
        <w:rPr>
          <w:rFonts w:cs="Arial"/>
        </w:rPr>
      </w:pPr>
      <w:r>
        <w:rPr>
          <w:rFonts w:cs="Arial"/>
        </w:rPr>
        <w:t>a</w:t>
      </w:r>
    </w:p>
    <w:p w14:paraId="43EC88AA" w14:textId="77777777" w:rsidR="00DC6CCE" w:rsidRDefault="00DC6CCE" w:rsidP="00512A54">
      <w:pPr>
        <w:tabs>
          <w:tab w:val="left" w:pos="1418"/>
        </w:tabs>
        <w:spacing w:before="240" w:after="240"/>
        <w:jc w:val="both"/>
        <w:rPr>
          <w:rFonts w:cs="Arial"/>
        </w:rPr>
      </w:pPr>
    </w:p>
    <w:p w14:paraId="6443AC89" w14:textId="77777777" w:rsidR="005D75AB" w:rsidRDefault="005D75AB" w:rsidP="00A414B0">
      <w:pPr>
        <w:jc w:val="both"/>
        <w:rPr>
          <w:rFonts w:cs="Arial"/>
          <w:b/>
        </w:rPr>
      </w:pPr>
      <w:r>
        <w:rPr>
          <w:rFonts w:cs="Arial"/>
        </w:rPr>
        <w:t>Uživatel:</w:t>
      </w:r>
      <w:r>
        <w:rPr>
          <w:rFonts w:cs="Arial"/>
        </w:rPr>
        <w:tab/>
      </w:r>
      <w:r w:rsidR="001A4ACB">
        <w:rPr>
          <w:rFonts w:cs="Arial"/>
          <w:b/>
        </w:rPr>
        <w:t>Hlavní město Praha</w:t>
      </w:r>
    </w:p>
    <w:p w14:paraId="133EE840" w14:textId="77777777" w:rsidR="00A414B0" w:rsidRDefault="00A414B0" w:rsidP="00A414B0">
      <w:pPr>
        <w:pStyle w:val="Zkladntext"/>
        <w:tabs>
          <w:tab w:val="left" w:pos="426"/>
        </w:tabs>
        <w:spacing w:after="0"/>
        <w:ind w:left="360"/>
      </w:pPr>
      <w:r>
        <w:tab/>
      </w:r>
      <w:r>
        <w:tab/>
      </w:r>
      <w:r>
        <w:tab/>
        <w:t xml:space="preserve">se sídlem: </w:t>
      </w:r>
      <w:r w:rsidR="001A4ACB">
        <w:t>Praha 1, Staré Město, Mariánské náměstí 2</w:t>
      </w:r>
      <w:r w:rsidR="009712C5">
        <w:t>, PSČ 1</w:t>
      </w:r>
      <w:r w:rsidR="00466F3E">
        <w:t>10</w:t>
      </w:r>
      <w:r w:rsidR="009712C5">
        <w:t xml:space="preserve"> 00</w:t>
      </w:r>
    </w:p>
    <w:p w14:paraId="6F60A8FA" w14:textId="77777777" w:rsidR="00A414B0" w:rsidRPr="005106C5" w:rsidRDefault="00A414B0" w:rsidP="00A414B0">
      <w:pPr>
        <w:pStyle w:val="Zkladntext"/>
        <w:tabs>
          <w:tab w:val="left" w:pos="426"/>
        </w:tabs>
        <w:spacing w:after="0"/>
        <w:ind w:left="360"/>
      </w:pPr>
      <w:r>
        <w:tab/>
      </w:r>
      <w:r>
        <w:tab/>
      </w:r>
      <w:r>
        <w:tab/>
      </w:r>
      <w:r w:rsidRPr="005106C5">
        <w:t>zastoupen</w:t>
      </w:r>
      <w:r w:rsidR="00466F3E">
        <w:t>é</w:t>
      </w:r>
      <w:r w:rsidRPr="005106C5">
        <w:t xml:space="preserve">: </w:t>
      </w:r>
      <w:r w:rsidR="00050031">
        <w:tab/>
      </w:r>
      <w:r w:rsidR="00DC6CCE">
        <w:t>I</w:t>
      </w:r>
      <w:r w:rsidR="0010700F">
        <w:t xml:space="preserve">ng. </w:t>
      </w:r>
      <w:r w:rsidR="00346753">
        <w:t>Janem Rakem</w:t>
      </w:r>
      <w:r w:rsidR="0010700F">
        <w:t>, ředitel</w:t>
      </w:r>
      <w:r w:rsidR="00346753">
        <w:t>em</w:t>
      </w:r>
      <w:r w:rsidR="0010700F">
        <w:t xml:space="preserve"> </w:t>
      </w:r>
      <w:r w:rsidR="00346753">
        <w:t>hospodaření s majetkem MHMP</w:t>
      </w:r>
    </w:p>
    <w:p w14:paraId="6A3F74D5" w14:textId="77777777" w:rsidR="00A414B0" w:rsidRDefault="00A414B0" w:rsidP="00A414B0">
      <w:pPr>
        <w:pStyle w:val="Zkladntext"/>
        <w:spacing w:after="0"/>
        <w:ind w:left="1068" w:firstLine="348"/>
        <w:rPr>
          <w:rStyle w:val="Siln"/>
          <w:rFonts w:cs="Arial"/>
          <w:b w:val="0"/>
        </w:rPr>
      </w:pPr>
      <w:r>
        <w:t xml:space="preserve">IČO: </w:t>
      </w:r>
      <w:r w:rsidR="00466F3E">
        <w:rPr>
          <w:rStyle w:val="Siln"/>
          <w:rFonts w:cs="Arial"/>
          <w:b w:val="0"/>
        </w:rPr>
        <w:t>00064581</w:t>
      </w:r>
    </w:p>
    <w:p w14:paraId="1F71EC84" w14:textId="77777777" w:rsidR="00A414B0" w:rsidRDefault="00A414B0" w:rsidP="00A414B0">
      <w:pPr>
        <w:pStyle w:val="Zkladntext"/>
        <w:spacing w:after="0"/>
        <w:ind w:left="1068" w:firstLine="348"/>
      </w:pPr>
      <w:r>
        <w:t xml:space="preserve">DIČ: </w:t>
      </w:r>
      <w:r w:rsidR="00466F3E">
        <w:t>CZ00064581</w:t>
      </w:r>
    </w:p>
    <w:p w14:paraId="708B5553" w14:textId="77777777" w:rsidR="005D75AB" w:rsidRDefault="005D75AB" w:rsidP="005D75AB">
      <w:pPr>
        <w:ind w:left="1418"/>
        <w:rPr>
          <w:rFonts w:cs="Arial"/>
        </w:rPr>
      </w:pPr>
    </w:p>
    <w:p w14:paraId="2C553509" w14:textId="77777777" w:rsidR="005D75AB" w:rsidRDefault="005D75AB" w:rsidP="005D75AB">
      <w:pPr>
        <w:pStyle w:val="Zhlav"/>
        <w:tabs>
          <w:tab w:val="clear" w:pos="4536"/>
          <w:tab w:val="clear" w:pos="9072"/>
          <w:tab w:val="left" w:pos="1418"/>
        </w:tabs>
      </w:pPr>
      <w:r>
        <w:tab/>
        <w:t xml:space="preserve">(dále jen </w:t>
      </w:r>
      <w:r w:rsidR="000B1DD3">
        <w:t>„</w:t>
      </w:r>
      <w:r w:rsidRPr="00EC01FA">
        <w:rPr>
          <w:b/>
          <w:i/>
        </w:rPr>
        <w:t>uživatel</w:t>
      </w:r>
      <w:r w:rsidR="000B1DD3">
        <w:rPr>
          <w:b/>
        </w:rPr>
        <w:t>“</w:t>
      </w:r>
      <w:r>
        <w:t>)</w:t>
      </w:r>
    </w:p>
    <w:p w14:paraId="5BE052B0" w14:textId="77777777" w:rsidR="000B1DD3" w:rsidRDefault="000B1DD3" w:rsidP="005D75AB">
      <w:pPr>
        <w:pStyle w:val="Zhlav"/>
        <w:tabs>
          <w:tab w:val="clear" w:pos="4536"/>
          <w:tab w:val="clear" w:pos="9072"/>
          <w:tab w:val="left" w:pos="1418"/>
        </w:tabs>
      </w:pPr>
    </w:p>
    <w:p w14:paraId="47D12186" w14:textId="77777777" w:rsidR="000B1DD3" w:rsidRDefault="000B1DD3" w:rsidP="005D75AB">
      <w:pPr>
        <w:pStyle w:val="Zhlav"/>
        <w:tabs>
          <w:tab w:val="clear" w:pos="4536"/>
          <w:tab w:val="clear" w:pos="9072"/>
          <w:tab w:val="left" w:pos="1418"/>
        </w:tabs>
      </w:pPr>
      <w:r>
        <w:t>(dále společně jen „</w:t>
      </w:r>
      <w:r w:rsidRPr="00EC01FA">
        <w:rPr>
          <w:b/>
          <w:i/>
        </w:rPr>
        <w:t>smluvní strany</w:t>
      </w:r>
      <w:r>
        <w:t>“)</w:t>
      </w:r>
    </w:p>
    <w:p w14:paraId="01A5E11B" w14:textId="77777777" w:rsidR="002F5095" w:rsidRDefault="002F5095" w:rsidP="005D75AB">
      <w:pPr>
        <w:pStyle w:val="Zhlav"/>
        <w:tabs>
          <w:tab w:val="clear" w:pos="4536"/>
          <w:tab w:val="clear" w:pos="9072"/>
          <w:tab w:val="left" w:pos="1418"/>
        </w:tabs>
      </w:pPr>
    </w:p>
    <w:p w14:paraId="53B9747E" w14:textId="77777777" w:rsidR="002F5095" w:rsidRDefault="002F5095" w:rsidP="005D75AB">
      <w:pPr>
        <w:pStyle w:val="Zhlav"/>
        <w:tabs>
          <w:tab w:val="clear" w:pos="4536"/>
          <w:tab w:val="clear" w:pos="9072"/>
          <w:tab w:val="left" w:pos="1418"/>
        </w:tabs>
      </w:pPr>
    </w:p>
    <w:p w14:paraId="3CFFE79F" w14:textId="7785B9BB" w:rsidR="00050031" w:rsidRDefault="00F92FF3" w:rsidP="002F5095">
      <w:pPr>
        <w:pStyle w:val="Nadpis1"/>
        <w:spacing w:after="240"/>
      </w:pPr>
      <w:r>
        <w:t>Předmět dodatku</w:t>
      </w:r>
    </w:p>
    <w:p w14:paraId="0D02DEA0" w14:textId="77777777" w:rsidR="0026623D" w:rsidRDefault="0026623D" w:rsidP="0026623D">
      <w:pPr>
        <w:jc w:val="both"/>
        <w:rPr>
          <w:rFonts w:cs="Arial"/>
          <w:b/>
          <w:bCs/>
        </w:rPr>
      </w:pPr>
    </w:p>
    <w:p w14:paraId="198794C8" w14:textId="77777777" w:rsidR="002F5095" w:rsidRPr="004C5D1C" w:rsidRDefault="002F5095" w:rsidP="0026623D">
      <w:pPr>
        <w:jc w:val="both"/>
        <w:rPr>
          <w:rFonts w:cs="Arial"/>
          <w:b/>
          <w:bCs/>
        </w:rPr>
      </w:pPr>
    </w:p>
    <w:p w14:paraId="42234A03" w14:textId="3A021C83" w:rsidR="0026623D" w:rsidRPr="00743236" w:rsidRDefault="0026623D" w:rsidP="0026623D">
      <w:pPr>
        <w:jc w:val="both"/>
        <w:rPr>
          <w:rFonts w:cs="Arial"/>
        </w:rPr>
      </w:pPr>
      <w:r w:rsidRPr="00743236">
        <w:rPr>
          <w:rFonts w:cs="Arial"/>
        </w:rPr>
        <w:t xml:space="preserve">Předmětem dodatku je úprava </w:t>
      </w:r>
      <w:r w:rsidR="00D944A0">
        <w:rPr>
          <w:rFonts w:cs="Arial"/>
        </w:rPr>
        <w:t xml:space="preserve">odstavců 1 a 2 článku I Úvodní ustanovení, </w:t>
      </w:r>
      <w:r w:rsidR="00740B1E">
        <w:rPr>
          <w:rFonts w:cs="Arial"/>
        </w:rPr>
        <w:t xml:space="preserve">článku II Předmět smlouvy a </w:t>
      </w:r>
      <w:r w:rsidRPr="00743236">
        <w:rPr>
          <w:rFonts w:cs="Arial"/>
        </w:rPr>
        <w:t>odstavců 2</w:t>
      </w:r>
      <w:r>
        <w:rPr>
          <w:rFonts w:cs="Arial"/>
        </w:rPr>
        <w:t xml:space="preserve"> a 3</w:t>
      </w:r>
      <w:r w:rsidRPr="00743236">
        <w:rPr>
          <w:rFonts w:cs="Arial"/>
        </w:rPr>
        <w:t xml:space="preserve"> článku III </w:t>
      </w:r>
      <w:r w:rsidR="00740B1E">
        <w:rPr>
          <w:rFonts w:cs="Arial"/>
        </w:rPr>
        <w:t>Cenové a </w:t>
      </w:r>
      <w:r>
        <w:rPr>
          <w:rFonts w:cs="Arial"/>
        </w:rPr>
        <w:t>p</w:t>
      </w:r>
      <w:r w:rsidRPr="00743236">
        <w:rPr>
          <w:rFonts w:cs="Arial"/>
        </w:rPr>
        <w:t xml:space="preserve">latební </w:t>
      </w:r>
      <w:r>
        <w:rPr>
          <w:rFonts w:cs="Arial"/>
        </w:rPr>
        <w:t>ujednání</w:t>
      </w:r>
      <w:r w:rsidRPr="00743236">
        <w:rPr>
          <w:rFonts w:cs="Arial"/>
        </w:rPr>
        <w:t xml:space="preserve"> </w:t>
      </w:r>
      <w:r w:rsidRPr="00743236">
        <w:rPr>
          <w:rFonts w:cs="Arial"/>
          <w:b/>
        </w:rPr>
        <w:t xml:space="preserve">k 1. </w:t>
      </w:r>
      <w:r w:rsidR="00740B1E">
        <w:rPr>
          <w:rFonts w:cs="Arial"/>
          <w:b/>
        </w:rPr>
        <w:t>6</w:t>
      </w:r>
      <w:r w:rsidRPr="00743236">
        <w:rPr>
          <w:rFonts w:cs="Arial"/>
          <w:b/>
        </w:rPr>
        <w:t>. 2023</w:t>
      </w:r>
      <w:r w:rsidRPr="00743236">
        <w:rPr>
          <w:rFonts w:cs="Arial"/>
        </w:rPr>
        <w:t xml:space="preserve"> z důvodu </w:t>
      </w:r>
      <w:r w:rsidR="00740B1E">
        <w:rPr>
          <w:rFonts w:cs="Arial"/>
          <w:b/>
        </w:rPr>
        <w:t xml:space="preserve">nového uložení </w:t>
      </w:r>
      <w:proofErr w:type="spellStart"/>
      <w:r w:rsidR="002F5095">
        <w:rPr>
          <w:rFonts w:cs="Arial"/>
          <w:b/>
        </w:rPr>
        <w:t>xxx</w:t>
      </w:r>
      <w:proofErr w:type="spellEnd"/>
      <w:r w:rsidRPr="00743236">
        <w:rPr>
          <w:rFonts w:cs="Arial"/>
        </w:rPr>
        <w:t xml:space="preserve"> </w:t>
      </w:r>
      <w:r w:rsidR="00740B1E">
        <w:rPr>
          <w:rFonts w:cs="Arial"/>
        </w:rPr>
        <w:t>do kole</w:t>
      </w:r>
      <w:r w:rsidR="00D944A0">
        <w:rPr>
          <w:rFonts w:cs="Arial"/>
        </w:rPr>
        <w:t xml:space="preserve">ktoru </w:t>
      </w:r>
      <w:proofErr w:type="spellStart"/>
      <w:r w:rsidR="002F5095">
        <w:rPr>
          <w:rFonts w:cs="Arial"/>
        </w:rPr>
        <w:t>xxx</w:t>
      </w:r>
      <w:proofErr w:type="spellEnd"/>
      <w:r w:rsidR="00740B1E">
        <w:rPr>
          <w:rFonts w:cs="Arial"/>
        </w:rPr>
        <w:t xml:space="preserve"> provozní oblasti Centrum </w:t>
      </w:r>
      <w:r w:rsidR="00740B1E" w:rsidRPr="00740B1E">
        <w:rPr>
          <w:rFonts w:cs="Arial"/>
          <w:b/>
        </w:rPr>
        <w:t xml:space="preserve">v celkové délce </w:t>
      </w:r>
      <w:proofErr w:type="spellStart"/>
      <w:r w:rsidR="002F5095">
        <w:rPr>
          <w:rFonts w:cs="Arial"/>
          <w:b/>
        </w:rPr>
        <w:t>xxx</w:t>
      </w:r>
      <w:proofErr w:type="spellEnd"/>
      <w:r w:rsidR="00740B1E">
        <w:rPr>
          <w:rFonts w:cs="Arial"/>
        </w:rPr>
        <w:t>.</w:t>
      </w:r>
    </w:p>
    <w:p w14:paraId="6033378A" w14:textId="77777777" w:rsidR="00F92FF3" w:rsidRDefault="00F92FF3" w:rsidP="00F92FF3"/>
    <w:p w14:paraId="658E16CC" w14:textId="77777777" w:rsidR="00D944A0" w:rsidRDefault="00D944A0" w:rsidP="00D944A0">
      <w:pPr>
        <w:rPr>
          <w:b/>
        </w:rPr>
      </w:pPr>
    </w:p>
    <w:p w14:paraId="170D897F" w14:textId="77777777" w:rsidR="00D944A0" w:rsidRDefault="00D944A0" w:rsidP="00D944A0">
      <w:pPr>
        <w:rPr>
          <w:b/>
        </w:rPr>
      </w:pPr>
    </w:p>
    <w:p w14:paraId="2E062534" w14:textId="2DE2D535" w:rsidR="00D944A0" w:rsidRDefault="00D944A0" w:rsidP="00D944A0">
      <w:pPr>
        <w:rPr>
          <w:b/>
        </w:rPr>
      </w:pPr>
      <w:r w:rsidRPr="0026623D">
        <w:rPr>
          <w:b/>
        </w:rPr>
        <w:t xml:space="preserve">Odstavec </w:t>
      </w:r>
      <w:r>
        <w:rPr>
          <w:b/>
        </w:rPr>
        <w:t>1</w:t>
      </w:r>
      <w:r w:rsidRPr="0026623D">
        <w:rPr>
          <w:b/>
        </w:rPr>
        <w:t xml:space="preserve"> a </w:t>
      </w:r>
      <w:r>
        <w:rPr>
          <w:b/>
        </w:rPr>
        <w:t>2</w:t>
      </w:r>
      <w:r w:rsidRPr="0026623D">
        <w:rPr>
          <w:b/>
        </w:rPr>
        <w:t xml:space="preserve"> článku I </w:t>
      </w:r>
      <w:r>
        <w:rPr>
          <w:b/>
        </w:rPr>
        <w:t>Úvodní ustanovení</w:t>
      </w:r>
      <w:r w:rsidRPr="0026623D">
        <w:rPr>
          <w:b/>
        </w:rPr>
        <w:t xml:space="preserve"> zní k 1. </w:t>
      </w:r>
      <w:r>
        <w:rPr>
          <w:b/>
        </w:rPr>
        <w:t>6</w:t>
      </w:r>
      <w:r w:rsidRPr="0026623D">
        <w:rPr>
          <w:b/>
        </w:rPr>
        <w:t>. 2023 nově takto:</w:t>
      </w:r>
    </w:p>
    <w:p w14:paraId="6FB5132F" w14:textId="77777777" w:rsidR="00D944A0" w:rsidRPr="0026623D" w:rsidRDefault="00D944A0" w:rsidP="00D944A0">
      <w:pPr>
        <w:rPr>
          <w:b/>
        </w:rPr>
      </w:pPr>
    </w:p>
    <w:p w14:paraId="17031A7F" w14:textId="5E150E06" w:rsidR="00D944A0" w:rsidRDefault="00D944A0" w:rsidP="00D944A0">
      <w:pPr>
        <w:spacing w:after="120"/>
        <w:jc w:val="both"/>
      </w:pPr>
      <w:r>
        <w:t xml:space="preserve">1. Hlavní město Praha je vlastníkem kolektorů a ostatních </w:t>
      </w:r>
      <w:r w:rsidRPr="004A1E12">
        <w:t xml:space="preserve">sdružených tras </w:t>
      </w:r>
      <w:r>
        <w:t xml:space="preserve">vedení inženýrských sítí (ČSN P 73 7505) na území hlavního města Prahy, včetně kolektoru </w:t>
      </w:r>
      <w:proofErr w:type="spellStart"/>
      <w:r w:rsidR="002F5095">
        <w:t>xxx</w:t>
      </w:r>
      <w:proofErr w:type="spellEnd"/>
      <w:r>
        <w:t xml:space="preserve"> oblasti Centrum. Výkonem správy a provozováním kolektoru a ostatních sdružených tras vedení inženýrských sítí ve vlastnictví hlavního města Prahy je vlastníkem smluvně pověřena jako správce společnost Kolektory Praha, a.s.</w:t>
      </w:r>
    </w:p>
    <w:p w14:paraId="1F201D06" w14:textId="61B1BE35" w:rsidR="00D944A0" w:rsidRDefault="00D944A0" w:rsidP="00D944A0">
      <w:pPr>
        <w:rPr>
          <w:b/>
        </w:rPr>
      </w:pPr>
      <w:r>
        <w:t xml:space="preserve">2. Smluvní strany se dohodly na uzavření této smlouvy, protože při realizaci uživatelovy stavební akce „Revitalizace spodní části Václavského náměstí“ v Praze 1 bylo využito kolektoru </w:t>
      </w:r>
      <w:proofErr w:type="spellStart"/>
      <w:r w:rsidR="002F5095">
        <w:t>xxx</w:t>
      </w:r>
      <w:proofErr w:type="spellEnd"/>
      <w:r>
        <w:t xml:space="preserve"> k uložení </w:t>
      </w:r>
      <w:proofErr w:type="spellStart"/>
      <w:r w:rsidR="002F5095">
        <w:t>xxx</w:t>
      </w:r>
      <w:proofErr w:type="spellEnd"/>
      <w:r>
        <w:t xml:space="preserve"> uživatele a kolektoru </w:t>
      </w:r>
      <w:proofErr w:type="spellStart"/>
      <w:r w:rsidR="002F5095">
        <w:t>xxx</w:t>
      </w:r>
      <w:proofErr w:type="spellEnd"/>
      <w:r>
        <w:t xml:space="preserve"> k uložení </w:t>
      </w:r>
      <w:proofErr w:type="spellStart"/>
      <w:r w:rsidR="002F5095">
        <w:t>xxx</w:t>
      </w:r>
      <w:proofErr w:type="spellEnd"/>
      <w:r>
        <w:t>.</w:t>
      </w:r>
    </w:p>
    <w:p w14:paraId="3CCE144E" w14:textId="77777777" w:rsidR="00D944A0" w:rsidRDefault="00D944A0" w:rsidP="00740B1E">
      <w:pPr>
        <w:rPr>
          <w:b/>
        </w:rPr>
      </w:pPr>
    </w:p>
    <w:p w14:paraId="5D44258D" w14:textId="77777777" w:rsidR="00FD703D" w:rsidRDefault="00FD703D" w:rsidP="00740B1E">
      <w:pPr>
        <w:rPr>
          <w:b/>
        </w:rPr>
      </w:pPr>
    </w:p>
    <w:p w14:paraId="1A618AA3" w14:textId="77777777" w:rsidR="00FD703D" w:rsidRDefault="00FD703D" w:rsidP="00740B1E">
      <w:pPr>
        <w:rPr>
          <w:b/>
        </w:rPr>
      </w:pPr>
    </w:p>
    <w:p w14:paraId="6F2CFFF6" w14:textId="5F77644B" w:rsidR="00740B1E" w:rsidRDefault="00740B1E" w:rsidP="00740B1E">
      <w:pPr>
        <w:rPr>
          <w:b/>
        </w:rPr>
      </w:pPr>
      <w:r>
        <w:rPr>
          <w:b/>
        </w:rPr>
        <w:t>Článek II Předmět smlouvy</w:t>
      </w:r>
      <w:r w:rsidRPr="0026623D">
        <w:rPr>
          <w:b/>
        </w:rPr>
        <w:t xml:space="preserve"> zní k 1. </w:t>
      </w:r>
      <w:r>
        <w:rPr>
          <w:b/>
        </w:rPr>
        <w:t>6</w:t>
      </w:r>
      <w:r w:rsidRPr="0026623D">
        <w:rPr>
          <w:b/>
        </w:rPr>
        <w:t>. 2023 nově takto:</w:t>
      </w:r>
    </w:p>
    <w:p w14:paraId="6E1FD948" w14:textId="77777777" w:rsidR="00D944A0" w:rsidRDefault="00D944A0" w:rsidP="00740B1E">
      <w:pPr>
        <w:rPr>
          <w:b/>
        </w:rPr>
      </w:pPr>
    </w:p>
    <w:p w14:paraId="0EF97FC1" w14:textId="77777777" w:rsidR="00D944A0" w:rsidRDefault="00D944A0" w:rsidP="00D944A0">
      <w:pPr>
        <w:pStyle w:val="Zkladntext2"/>
        <w:spacing w:before="0" w:after="120"/>
        <w:jc w:val="both"/>
        <w:rPr>
          <w:sz w:val="20"/>
        </w:rPr>
      </w:pPr>
      <w:r>
        <w:rPr>
          <w:sz w:val="20"/>
        </w:rPr>
        <w:t>Předmětem smlouvy je závazek s</w:t>
      </w:r>
      <w:r w:rsidRPr="00474085">
        <w:rPr>
          <w:sz w:val="20"/>
        </w:rPr>
        <w:t xml:space="preserve">právce </w:t>
      </w:r>
      <w:r>
        <w:rPr>
          <w:sz w:val="20"/>
        </w:rPr>
        <w:t xml:space="preserve">umožnit </w:t>
      </w:r>
      <w:r w:rsidRPr="00474085">
        <w:rPr>
          <w:sz w:val="20"/>
        </w:rPr>
        <w:t xml:space="preserve">uživateli </w:t>
      </w:r>
      <w:r>
        <w:rPr>
          <w:sz w:val="20"/>
        </w:rPr>
        <w:t xml:space="preserve">za úplatu a za podmínek stanovených příslušnými technickými předpisy </w:t>
      </w:r>
    </w:p>
    <w:p w14:paraId="5F67E9F9" w14:textId="65FDE28A" w:rsidR="00D944A0" w:rsidRDefault="00D944A0" w:rsidP="00D944A0">
      <w:pPr>
        <w:pStyle w:val="Zkladntext2"/>
        <w:spacing w:before="0" w:after="120"/>
        <w:jc w:val="both"/>
        <w:rPr>
          <w:b/>
          <w:sz w:val="20"/>
          <w:szCs w:val="20"/>
        </w:rPr>
      </w:pPr>
      <w:r>
        <w:rPr>
          <w:sz w:val="20"/>
        </w:rPr>
        <w:t>- dlouhodobé využití</w:t>
      </w:r>
      <w:r w:rsidRPr="00474085">
        <w:rPr>
          <w:sz w:val="20"/>
        </w:rPr>
        <w:t xml:space="preserve"> prostor</w:t>
      </w:r>
      <w:r>
        <w:rPr>
          <w:sz w:val="20"/>
        </w:rPr>
        <w:t>u</w:t>
      </w:r>
      <w:r w:rsidRPr="00474085">
        <w:rPr>
          <w:sz w:val="20"/>
        </w:rPr>
        <w:t xml:space="preserve"> </w:t>
      </w:r>
      <w:r w:rsidRPr="00B16D6F">
        <w:rPr>
          <w:b/>
          <w:sz w:val="20"/>
        </w:rPr>
        <w:t xml:space="preserve">kolektoru </w:t>
      </w:r>
      <w:proofErr w:type="spellStart"/>
      <w:r w:rsidR="002F5095">
        <w:rPr>
          <w:b/>
          <w:sz w:val="20"/>
        </w:rPr>
        <w:t>xxx</w:t>
      </w:r>
      <w:proofErr w:type="spellEnd"/>
      <w:r>
        <w:rPr>
          <w:sz w:val="20"/>
        </w:rPr>
        <w:t xml:space="preserve"> </w:t>
      </w:r>
      <w:r w:rsidRPr="004305C9">
        <w:rPr>
          <w:sz w:val="20"/>
          <w:szCs w:val="20"/>
        </w:rPr>
        <w:t xml:space="preserve">oblasti </w:t>
      </w:r>
      <w:r>
        <w:rPr>
          <w:sz w:val="20"/>
          <w:szCs w:val="20"/>
        </w:rPr>
        <w:t xml:space="preserve">Centrum pro uložení </w:t>
      </w:r>
      <w:proofErr w:type="spellStart"/>
      <w:r w:rsidR="002F5095">
        <w:rPr>
          <w:b/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v celkové délce </w:t>
      </w:r>
      <w:proofErr w:type="spellStart"/>
      <w:r w:rsidR="002F5095">
        <w:rPr>
          <w:b/>
          <w:sz w:val="20"/>
          <w:szCs w:val="20"/>
        </w:rPr>
        <w:t>xxx</w:t>
      </w:r>
      <w:proofErr w:type="spellEnd"/>
      <w:r>
        <w:rPr>
          <w:b/>
          <w:sz w:val="20"/>
          <w:szCs w:val="20"/>
        </w:rPr>
        <w:t>,</w:t>
      </w:r>
    </w:p>
    <w:p w14:paraId="32D738C1" w14:textId="651A4379" w:rsidR="00D944A0" w:rsidRDefault="00D944A0" w:rsidP="00D944A0">
      <w:pPr>
        <w:pStyle w:val="Zkladntext2"/>
        <w:spacing w:before="0"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sz w:val="20"/>
        </w:rPr>
        <w:t>dlouhodobé využití</w:t>
      </w:r>
      <w:r w:rsidRPr="00474085">
        <w:rPr>
          <w:sz w:val="20"/>
        </w:rPr>
        <w:t xml:space="preserve"> prostor</w:t>
      </w:r>
      <w:r>
        <w:rPr>
          <w:sz w:val="20"/>
        </w:rPr>
        <w:t>u</w:t>
      </w:r>
      <w:r w:rsidRPr="00474085">
        <w:rPr>
          <w:sz w:val="20"/>
        </w:rPr>
        <w:t xml:space="preserve"> </w:t>
      </w:r>
      <w:r w:rsidRPr="00B16D6F">
        <w:rPr>
          <w:b/>
          <w:sz w:val="20"/>
        </w:rPr>
        <w:t xml:space="preserve">kolektoru </w:t>
      </w:r>
      <w:proofErr w:type="spellStart"/>
      <w:r w:rsidR="002F5095">
        <w:rPr>
          <w:b/>
          <w:sz w:val="20"/>
        </w:rPr>
        <w:t>xxx</w:t>
      </w:r>
      <w:proofErr w:type="spellEnd"/>
      <w:r>
        <w:rPr>
          <w:sz w:val="20"/>
        </w:rPr>
        <w:t xml:space="preserve"> </w:t>
      </w:r>
      <w:r w:rsidRPr="004305C9">
        <w:rPr>
          <w:sz w:val="20"/>
          <w:szCs w:val="20"/>
        </w:rPr>
        <w:t xml:space="preserve">oblasti </w:t>
      </w:r>
      <w:r>
        <w:rPr>
          <w:sz w:val="20"/>
          <w:szCs w:val="20"/>
        </w:rPr>
        <w:t xml:space="preserve">Centrum pro uložení </w:t>
      </w:r>
      <w:proofErr w:type="spellStart"/>
      <w:r w:rsidR="002F5095">
        <w:rPr>
          <w:b/>
          <w:sz w:val="20"/>
          <w:szCs w:val="20"/>
        </w:rPr>
        <w:t>xxx</w:t>
      </w:r>
      <w:proofErr w:type="spellEnd"/>
      <w:r w:rsidR="002F5095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v celkové délce </w:t>
      </w:r>
      <w:proofErr w:type="spellStart"/>
      <w:r w:rsidR="002F5095">
        <w:rPr>
          <w:b/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(dále také jen „</w:t>
      </w:r>
      <w:r w:rsidRPr="00EC01FA">
        <w:rPr>
          <w:b/>
          <w:i/>
          <w:sz w:val="20"/>
          <w:szCs w:val="20"/>
        </w:rPr>
        <w:t>inženýrská síť</w:t>
      </w:r>
      <w:r>
        <w:rPr>
          <w:b/>
          <w:sz w:val="20"/>
          <w:szCs w:val="20"/>
        </w:rPr>
        <w:t>“</w:t>
      </w:r>
      <w:r>
        <w:rPr>
          <w:sz w:val="20"/>
          <w:szCs w:val="20"/>
        </w:rPr>
        <w:t>)</w:t>
      </w:r>
    </w:p>
    <w:p w14:paraId="573174CC" w14:textId="05A90F45" w:rsidR="00D944A0" w:rsidRDefault="00D944A0" w:rsidP="00D944A0">
      <w:pPr>
        <w:pStyle w:val="Zkladntext2"/>
        <w:spacing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>a závazek uživatele hradit správci za uložení inženýrské sítě v prostoru kolektoru a zajištění jeho režimového provozu sjednaný příspěvek.</w:t>
      </w:r>
    </w:p>
    <w:p w14:paraId="4FBEDA95" w14:textId="77777777" w:rsidR="0026623D" w:rsidRDefault="0026623D" w:rsidP="00F92FF3"/>
    <w:p w14:paraId="3D32B751" w14:textId="77777777" w:rsidR="002F5095" w:rsidRDefault="002F5095" w:rsidP="00F92FF3"/>
    <w:p w14:paraId="622193DF" w14:textId="77777777" w:rsidR="002F5095" w:rsidRDefault="002F5095" w:rsidP="00F92FF3"/>
    <w:p w14:paraId="67D4709A" w14:textId="3E867D3D" w:rsidR="0026623D" w:rsidRPr="0026623D" w:rsidRDefault="0026623D" w:rsidP="00F92FF3">
      <w:pPr>
        <w:rPr>
          <w:b/>
        </w:rPr>
      </w:pPr>
      <w:r w:rsidRPr="0026623D">
        <w:rPr>
          <w:b/>
        </w:rPr>
        <w:t xml:space="preserve">Odstavec 2 a 3 článku III Cenové a platební ujednání zní k 1. </w:t>
      </w:r>
      <w:r w:rsidR="00740B1E">
        <w:rPr>
          <w:b/>
        </w:rPr>
        <w:t>6</w:t>
      </w:r>
      <w:r w:rsidRPr="0026623D">
        <w:rPr>
          <w:b/>
        </w:rPr>
        <w:t>. 2023 nově takto:</w:t>
      </w:r>
    </w:p>
    <w:p w14:paraId="5BF0A20E" w14:textId="77777777" w:rsidR="0026623D" w:rsidRPr="00F92FF3" w:rsidRDefault="0026623D" w:rsidP="00F92FF3"/>
    <w:p w14:paraId="43174D74" w14:textId="77777777" w:rsidR="005D75AB" w:rsidRDefault="005D75AB" w:rsidP="005D75AB">
      <w:pPr>
        <w:keepNext/>
        <w:spacing w:after="120"/>
        <w:jc w:val="both"/>
        <w:rPr>
          <w:rFonts w:cs="Arial"/>
        </w:rPr>
      </w:pPr>
      <w:r>
        <w:rPr>
          <w:rFonts w:cs="Arial"/>
        </w:rPr>
        <w:t>2. Příspěvek na provoz kolektorů je stanoven takto:</w:t>
      </w:r>
    </w:p>
    <w:tbl>
      <w:tblPr>
        <w:tblW w:w="8446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2422"/>
      </w:tblGrid>
      <w:tr w:rsidR="005D75AB" w14:paraId="3A53BF98" w14:textId="77777777" w:rsidTr="00D06B5B">
        <w:tc>
          <w:tcPr>
            <w:tcW w:w="6024" w:type="dxa"/>
          </w:tcPr>
          <w:p w14:paraId="70032DC9" w14:textId="28CF8741" w:rsidR="005D75AB" w:rsidRDefault="005D75AB" w:rsidP="002F5095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Skutečná délka </w:t>
            </w:r>
            <w:proofErr w:type="spellStart"/>
            <w:r w:rsidR="002F5095">
              <w:rPr>
                <w:rFonts w:cs="Arial"/>
              </w:rPr>
              <w:t>xxx</w:t>
            </w:r>
            <w:proofErr w:type="spellEnd"/>
          </w:p>
        </w:tc>
        <w:tc>
          <w:tcPr>
            <w:tcW w:w="2422" w:type="dxa"/>
          </w:tcPr>
          <w:p w14:paraId="45005F45" w14:textId="53C0CB61" w:rsidR="005D75AB" w:rsidRDefault="002F5095" w:rsidP="00851E58">
            <w:pPr>
              <w:spacing w:before="20" w:after="20"/>
              <w:ind w:right="226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5D75AB" w14:paraId="0915DEC4" w14:textId="77777777" w:rsidTr="00EA722A">
        <w:tc>
          <w:tcPr>
            <w:tcW w:w="6024" w:type="dxa"/>
            <w:tcBorders>
              <w:bottom w:val="single" w:sz="4" w:space="0" w:color="808080"/>
            </w:tcBorders>
          </w:tcPr>
          <w:p w14:paraId="39EA08C7" w14:textId="77777777" w:rsidR="005D75AB" w:rsidRDefault="005D75AB" w:rsidP="00851E58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Úhrada za 1 </w:t>
            </w:r>
            <w:proofErr w:type="spellStart"/>
            <w:r>
              <w:rPr>
                <w:rFonts w:cs="Arial"/>
              </w:rPr>
              <w:t>bm</w:t>
            </w:r>
            <w:proofErr w:type="spellEnd"/>
            <w:r>
              <w:rPr>
                <w:rFonts w:cs="Arial"/>
              </w:rPr>
              <w:t xml:space="preserve"> / měsíc</w:t>
            </w:r>
          </w:p>
        </w:tc>
        <w:tc>
          <w:tcPr>
            <w:tcW w:w="2422" w:type="dxa"/>
            <w:tcBorders>
              <w:bottom w:val="single" w:sz="4" w:space="0" w:color="808080"/>
            </w:tcBorders>
          </w:tcPr>
          <w:p w14:paraId="625F9CF9" w14:textId="4608BCF2" w:rsidR="005D75AB" w:rsidRDefault="002F5095" w:rsidP="000832BC">
            <w:pPr>
              <w:spacing w:before="20" w:after="20"/>
              <w:ind w:right="226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  <w:r w:rsidR="005D75AB">
              <w:rPr>
                <w:rFonts w:cs="Arial"/>
              </w:rPr>
              <w:t xml:space="preserve"> + DPH</w:t>
            </w:r>
          </w:p>
        </w:tc>
      </w:tr>
      <w:tr w:rsidR="00D06B5B" w14:paraId="385931FF" w14:textId="77777777" w:rsidTr="00EA722A">
        <w:tc>
          <w:tcPr>
            <w:tcW w:w="6024" w:type="dxa"/>
            <w:tcBorders>
              <w:top w:val="single" w:sz="4" w:space="0" w:color="808080"/>
              <w:bottom w:val="single" w:sz="12" w:space="0" w:color="auto"/>
            </w:tcBorders>
          </w:tcPr>
          <w:p w14:paraId="270FC4AB" w14:textId="093D1464" w:rsidR="00D06B5B" w:rsidRDefault="00D06B5B" w:rsidP="00FD703D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>Úhrada za měsíc</w:t>
            </w:r>
          </w:p>
        </w:tc>
        <w:tc>
          <w:tcPr>
            <w:tcW w:w="2422" w:type="dxa"/>
            <w:tcBorders>
              <w:top w:val="single" w:sz="4" w:space="0" w:color="808080"/>
              <w:bottom w:val="single" w:sz="12" w:space="0" w:color="auto"/>
            </w:tcBorders>
          </w:tcPr>
          <w:p w14:paraId="22F8A831" w14:textId="776A6024" w:rsidR="00D06B5B" w:rsidRDefault="002F5095" w:rsidP="00EE75EB">
            <w:pPr>
              <w:spacing w:before="20" w:after="20"/>
              <w:ind w:right="226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  <w:r w:rsidR="00D06B5B">
              <w:rPr>
                <w:rFonts w:cs="Arial"/>
              </w:rPr>
              <w:t xml:space="preserve"> + DPH</w:t>
            </w:r>
          </w:p>
        </w:tc>
      </w:tr>
      <w:tr w:rsidR="00FD703D" w14:paraId="7B557EEA" w14:textId="77777777" w:rsidTr="00EA722A">
        <w:tc>
          <w:tcPr>
            <w:tcW w:w="6024" w:type="dxa"/>
            <w:tcBorders>
              <w:top w:val="single" w:sz="4" w:space="0" w:color="808080"/>
              <w:bottom w:val="single" w:sz="12" w:space="0" w:color="auto"/>
            </w:tcBorders>
          </w:tcPr>
          <w:p w14:paraId="74086384" w14:textId="032DA5C4" w:rsidR="00FD703D" w:rsidRDefault="00FD703D" w:rsidP="00FD703D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>Úhrada za rok</w:t>
            </w:r>
          </w:p>
        </w:tc>
        <w:tc>
          <w:tcPr>
            <w:tcW w:w="2422" w:type="dxa"/>
            <w:tcBorders>
              <w:top w:val="single" w:sz="4" w:space="0" w:color="808080"/>
              <w:bottom w:val="single" w:sz="12" w:space="0" w:color="auto"/>
            </w:tcBorders>
          </w:tcPr>
          <w:p w14:paraId="00DEB86B" w14:textId="45C127A7" w:rsidR="00FD703D" w:rsidRDefault="00FD703D" w:rsidP="00EE75EB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2 224,08 Kč + DPH</w:t>
            </w:r>
          </w:p>
        </w:tc>
      </w:tr>
      <w:tr w:rsidR="00FD703D" w14:paraId="05708881" w14:textId="77777777" w:rsidTr="00D06B5B">
        <w:tc>
          <w:tcPr>
            <w:tcW w:w="6024" w:type="dxa"/>
          </w:tcPr>
          <w:p w14:paraId="3E1AE9E8" w14:textId="69DEF0FA" w:rsidR="00FD703D" w:rsidRDefault="00FD703D" w:rsidP="002F5095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Skutečná délka </w:t>
            </w:r>
            <w:proofErr w:type="spellStart"/>
            <w:r w:rsidR="002F5095">
              <w:rPr>
                <w:rFonts w:cs="Arial"/>
              </w:rPr>
              <w:t>xxx</w:t>
            </w:r>
            <w:proofErr w:type="spellEnd"/>
          </w:p>
        </w:tc>
        <w:tc>
          <w:tcPr>
            <w:tcW w:w="2422" w:type="dxa"/>
          </w:tcPr>
          <w:p w14:paraId="298C4645" w14:textId="138EF658" w:rsidR="00FD703D" w:rsidRDefault="002F5095" w:rsidP="00851E58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FD703D" w14:paraId="2087D7DE" w14:textId="77777777" w:rsidTr="00D06B5B">
        <w:tc>
          <w:tcPr>
            <w:tcW w:w="6024" w:type="dxa"/>
          </w:tcPr>
          <w:p w14:paraId="6B73708B" w14:textId="6BEE1D22" w:rsidR="00FD703D" w:rsidRDefault="00FD703D" w:rsidP="00E9024A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Úhrada za 1 </w:t>
            </w:r>
            <w:proofErr w:type="spellStart"/>
            <w:r>
              <w:rPr>
                <w:rFonts w:cs="Arial"/>
              </w:rPr>
              <w:t>bm</w:t>
            </w:r>
            <w:proofErr w:type="spellEnd"/>
            <w:r>
              <w:rPr>
                <w:rFonts w:cs="Arial"/>
              </w:rPr>
              <w:t xml:space="preserve"> / měsíc</w:t>
            </w:r>
          </w:p>
        </w:tc>
        <w:tc>
          <w:tcPr>
            <w:tcW w:w="2422" w:type="dxa"/>
          </w:tcPr>
          <w:p w14:paraId="46B172A4" w14:textId="3EC944EB" w:rsidR="00FD703D" w:rsidRDefault="002F5095" w:rsidP="00851E58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  <w:r w:rsidR="00FD703D">
              <w:rPr>
                <w:rFonts w:cs="Arial"/>
              </w:rPr>
              <w:t xml:space="preserve"> + DPH</w:t>
            </w:r>
          </w:p>
        </w:tc>
      </w:tr>
      <w:tr w:rsidR="00FD703D" w14:paraId="20E6DEEB" w14:textId="77777777" w:rsidTr="00FD703D">
        <w:tc>
          <w:tcPr>
            <w:tcW w:w="6024" w:type="dxa"/>
            <w:tcBorders>
              <w:bottom w:val="single" w:sz="12" w:space="0" w:color="auto"/>
            </w:tcBorders>
          </w:tcPr>
          <w:p w14:paraId="5F5AE541" w14:textId="0743FF0D" w:rsidR="00FD703D" w:rsidRDefault="00FD703D" w:rsidP="00FD703D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Úhrada měsíc</w:t>
            </w: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3D19C6A8" w14:textId="3DE0F391" w:rsidR="00FD703D" w:rsidRDefault="002F5095" w:rsidP="00851E58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  <w:r w:rsidR="00FD703D">
              <w:rPr>
                <w:rFonts w:cs="Arial"/>
              </w:rPr>
              <w:t xml:space="preserve"> + DPH</w:t>
            </w:r>
          </w:p>
        </w:tc>
      </w:tr>
      <w:tr w:rsidR="00FD703D" w14:paraId="1357B904" w14:textId="77777777" w:rsidTr="00FD703D">
        <w:tc>
          <w:tcPr>
            <w:tcW w:w="6024" w:type="dxa"/>
            <w:tcBorders>
              <w:top w:val="single" w:sz="12" w:space="0" w:color="auto"/>
              <w:bottom w:val="single" w:sz="18" w:space="0" w:color="auto"/>
            </w:tcBorders>
          </w:tcPr>
          <w:p w14:paraId="2C2F243E" w14:textId="569C3B1A" w:rsidR="00FD703D" w:rsidRDefault="00FD703D" w:rsidP="00FD703D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Úhrada za rok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8" w:space="0" w:color="auto"/>
            </w:tcBorders>
          </w:tcPr>
          <w:p w14:paraId="278E2615" w14:textId="7EE279D9" w:rsidR="00FD703D" w:rsidRDefault="00FD703D" w:rsidP="00851E58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39 501,60 Kč + DPH</w:t>
            </w:r>
          </w:p>
        </w:tc>
      </w:tr>
      <w:tr w:rsidR="00FD703D" w14:paraId="503E5AC9" w14:textId="77777777" w:rsidTr="00FD703D">
        <w:tc>
          <w:tcPr>
            <w:tcW w:w="6024" w:type="dxa"/>
            <w:tcBorders>
              <w:top w:val="single" w:sz="12" w:space="0" w:color="auto"/>
              <w:left w:val="single" w:sz="18" w:space="0" w:color="808080"/>
              <w:bottom w:val="single" w:sz="18" w:space="0" w:color="auto"/>
              <w:right w:val="single" w:sz="4" w:space="0" w:color="808080"/>
            </w:tcBorders>
          </w:tcPr>
          <w:p w14:paraId="1FF0A4DA" w14:textId="77777777" w:rsidR="00FD703D" w:rsidRPr="00FD703D" w:rsidRDefault="00FD703D" w:rsidP="008A0C42">
            <w:pPr>
              <w:spacing w:before="20" w:after="20"/>
              <w:ind w:left="142"/>
              <w:rPr>
                <w:rFonts w:cs="Arial"/>
                <w:b/>
              </w:rPr>
            </w:pPr>
            <w:r w:rsidRPr="00FD703D">
              <w:rPr>
                <w:rFonts w:cs="Arial"/>
                <w:b/>
              </w:rPr>
              <w:t>Úhrada celkem za rok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4" w:space="0" w:color="808080"/>
              <w:bottom w:val="single" w:sz="18" w:space="0" w:color="auto"/>
              <w:right w:val="single" w:sz="18" w:space="0" w:color="808080"/>
            </w:tcBorders>
          </w:tcPr>
          <w:p w14:paraId="6DF0F6F1" w14:textId="1CFF6D70" w:rsidR="00FD703D" w:rsidRPr="00FD703D" w:rsidRDefault="00FD703D" w:rsidP="008A0C42">
            <w:pPr>
              <w:spacing w:before="20" w:after="20"/>
              <w:ind w:right="226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41 725,68</w:t>
            </w:r>
            <w:r w:rsidRPr="00FD703D">
              <w:rPr>
                <w:rFonts w:cs="Arial"/>
                <w:b/>
              </w:rPr>
              <w:t xml:space="preserve"> Kč + DPH</w:t>
            </w:r>
          </w:p>
        </w:tc>
      </w:tr>
    </w:tbl>
    <w:p w14:paraId="07041961" w14:textId="2BF125CE" w:rsidR="005D75AB" w:rsidRDefault="005D75AB" w:rsidP="002F5095">
      <w:pPr>
        <w:pStyle w:val="Nadpis2"/>
        <w:spacing w:before="360"/>
      </w:pPr>
      <w:r>
        <w:rPr>
          <w:sz w:val="20"/>
          <w:szCs w:val="20"/>
        </w:rPr>
        <w:t xml:space="preserve">3. </w:t>
      </w:r>
      <w:r>
        <w:rPr>
          <w:bCs/>
          <w:sz w:val="20"/>
        </w:rPr>
        <w:t xml:space="preserve">Uživatel se zavazuje hradit příspěvek na provoz kolektorů </w:t>
      </w:r>
      <w:r w:rsidR="00E9024A">
        <w:rPr>
          <w:b/>
          <w:bCs/>
          <w:sz w:val="20"/>
        </w:rPr>
        <w:t>ročně</w:t>
      </w:r>
      <w:r>
        <w:rPr>
          <w:bCs/>
          <w:sz w:val="20"/>
        </w:rPr>
        <w:t xml:space="preserve"> na základě faktur vystavených správcem v průběhu </w:t>
      </w:r>
      <w:r w:rsidR="00E9024A">
        <w:rPr>
          <w:bCs/>
          <w:sz w:val="20"/>
        </w:rPr>
        <w:t>6</w:t>
      </w:r>
      <w:r w:rsidR="00DE2EFC">
        <w:rPr>
          <w:bCs/>
          <w:sz w:val="20"/>
        </w:rPr>
        <w:t xml:space="preserve">. měsíce </w:t>
      </w:r>
      <w:r w:rsidR="00E9024A">
        <w:rPr>
          <w:bCs/>
          <w:sz w:val="20"/>
        </w:rPr>
        <w:t xml:space="preserve">každého </w:t>
      </w:r>
      <w:r>
        <w:rPr>
          <w:bCs/>
          <w:sz w:val="20"/>
        </w:rPr>
        <w:t xml:space="preserve">běžného kalendářního </w:t>
      </w:r>
      <w:r w:rsidR="00E9024A">
        <w:rPr>
          <w:bCs/>
          <w:sz w:val="20"/>
        </w:rPr>
        <w:t>roku</w:t>
      </w:r>
      <w:r>
        <w:rPr>
          <w:bCs/>
          <w:sz w:val="20"/>
        </w:rPr>
        <w:t xml:space="preserve"> </w:t>
      </w:r>
      <w:r w:rsidRPr="009962C1">
        <w:rPr>
          <w:b/>
          <w:bCs/>
          <w:sz w:val="20"/>
        </w:rPr>
        <w:t xml:space="preserve">ve výši </w:t>
      </w:r>
      <w:r w:rsidR="00FD703D">
        <w:rPr>
          <w:b/>
          <w:bCs/>
          <w:sz w:val="20"/>
        </w:rPr>
        <w:t>41 725,68</w:t>
      </w:r>
      <w:r w:rsidRPr="009962C1">
        <w:rPr>
          <w:b/>
          <w:bCs/>
          <w:sz w:val="20"/>
        </w:rPr>
        <w:t xml:space="preserve"> Kč + DPH</w:t>
      </w:r>
      <w:r>
        <w:rPr>
          <w:bCs/>
          <w:sz w:val="20"/>
        </w:rPr>
        <w:t xml:space="preserve"> </w:t>
      </w:r>
      <w:r w:rsidR="00A15971">
        <w:rPr>
          <w:bCs/>
          <w:sz w:val="20"/>
        </w:rPr>
        <w:t xml:space="preserve">dle </w:t>
      </w:r>
      <w:r w:rsidR="00413942">
        <w:rPr>
          <w:bCs/>
          <w:sz w:val="20"/>
        </w:rPr>
        <w:t xml:space="preserve">platných </w:t>
      </w:r>
      <w:r w:rsidR="00A15971">
        <w:rPr>
          <w:bCs/>
          <w:sz w:val="20"/>
        </w:rPr>
        <w:t xml:space="preserve">předpisů </w:t>
      </w:r>
      <w:r>
        <w:rPr>
          <w:bCs/>
          <w:sz w:val="20"/>
        </w:rPr>
        <w:t xml:space="preserve">se splatností faktury </w:t>
      </w:r>
      <w:r w:rsidR="00D66FFE">
        <w:rPr>
          <w:bCs/>
          <w:sz w:val="20"/>
        </w:rPr>
        <w:t>21</w:t>
      </w:r>
      <w:r>
        <w:rPr>
          <w:bCs/>
          <w:sz w:val="20"/>
        </w:rPr>
        <w:t xml:space="preserve"> dnů od doručení uživateli.</w:t>
      </w:r>
    </w:p>
    <w:p w14:paraId="434E5982" w14:textId="0B3E9034" w:rsidR="005D75AB" w:rsidRDefault="005D75AB" w:rsidP="00FA78B7">
      <w:pPr>
        <w:spacing w:after="120"/>
        <w:jc w:val="both"/>
      </w:pPr>
      <w:r w:rsidRPr="00E84017">
        <w:rPr>
          <w:rFonts w:cs="Arial"/>
        </w:rPr>
        <w:t xml:space="preserve">Uživatel souhlasí, aby správcem vystavené faktury byly zasílány </w:t>
      </w:r>
      <w:r w:rsidR="00FA78B7" w:rsidRPr="00E84017">
        <w:rPr>
          <w:rFonts w:cs="Arial"/>
        </w:rPr>
        <w:t xml:space="preserve">na jeho e-mailovou adresu: </w:t>
      </w:r>
      <w:proofErr w:type="spellStart"/>
      <w:r w:rsidR="002F5095">
        <w:rPr>
          <w:rFonts w:cs="Arial"/>
        </w:rPr>
        <w:t>xxx</w:t>
      </w:r>
      <w:proofErr w:type="spellEnd"/>
      <w:r w:rsidR="00FA78B7" w:rsidRPr="00E84017">
        <w:rPr>
          <w:rFonts w:cs="Arial"/>
        </w:rPr>
        <w:t>, a to ve formátu PDF.</w:t>
      </w:r>
    </w:p>
    <w:p w14:paraId="5C8A464F" w14:textId="1854B207" w:rsidR="005D75AB" w:rsidRDefault="00BD19EA" w:rsidP="00725181">
      <w:pPr>
        <w:pStyle w:val="Nadpis1"/>
        <w:spacing w:before="840" w:after="240"/>
      </w:pPr>
      <w:r>
        <w:t>Závěrečná ustanovení</w:t>
      </w:r>
    </w:p>
    <w:p w14:paraId="7A2EC8F8" w14:textId="77777777" w:rsidR="002F5095" w:rsidRDefault="002F5095" w:rsidP="00DC0289">
      <w:pPr>
        <w:spacing w:before="240" w:after="120"/>
        <w:jc w:val="both"/>
        <w:rPr>
          <w:rFonts w:cs="Arial"/>
        </w:rPr>
      </w:pPr>
    </w:p>
    <w:p w14:paraId="72F8061D" w14:textId="765181F9" w:rsidR="005D75AB" w:rsidRPr="00E5243A" w:rsidRDefault="00DC0289" w:rsidP="00DC0289">
      <w:pPr>
        <w:spacing w:before="240" w:after="12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1</w:t>
      </w:r>
      <w:r w:rsidR="005D75AB">
        <w:rPr>
          <w:rFonts w:cs="Arial"/>
        </w:rPr>
        <w:t>. T</w:t>
      </w:r>
      <w:r>
        <w:rPr>
          <w:rFonts w:cs="Arial"/>
        </w:rPr>
        <w:t>ento dodatek</w:t>
      </w:r>
      <w:r w:rsidR="005D75AB">
        <w:rPr>
          <w:rFonts w:cs="Arial"/>
        </w:rPr>
        <w:t xml:space="preserve"> se vyhotovuje v </w:t>
      </w:r>
      <w:r w:rsidR="00D66FFE">
        <w:rPr>
          <w:rFonts w:cs="Arial"/>
        </w:rPr>
        <w:t>8</w:t>
      </w:r>
      <w:r w:rsidR="005D75AB">
        <w:rPr>
          <w:rFonts w:cs="Arial"/>
        </w:rPr>
        <w:t xml:space="preserve"> stejnopisech</w:t>
      </w:r>
      <w:r w:rsidR="00D66FFE">
        <w:rPr>
          <w:rFonts w:cs="Arial"/>
        </w:rPr>
        <w:t xml:space="preserve"> s platností originálu</w:t>
      </w:r>
      <w:r w:rsidR="00495CB7">
        <w:rPr>
          <w:rFonts w:cs="Arial"/>
        </w:rPr>
        <w:t>, z nichž 3 obdrží správce a </w:t>
      </w:r>
      <w:r w:rsidR="00D66FFE">
        <w:rPr>
          <w:rFonts w:cs="Arial"/>
        </w:rPr>
        <w:t>5</w:t>
      </w:r>
      <w:r w:rsidR="00495CB7">
        <w:rPr>
          <w:rFonts w:cs="Arial"/>
        </w:rPr>
        <w:t> </w:t>
      </w:r>
      <w:r w:rsidR="005D75AB" w:rsidRPr="00E5243A">
        <w:rPr>
          <w:rFonts w:cs="Arial"/>
        </w:rPr>
        <w:t>uživatel.</w:t>
      </w:r>
      <w:r w:rsidR="00F218A1" w:rsidRPr="00E5243A">
        <w:rPr>
          <w:rFonts w:cs="Arial"/>
        </w:rPr>
        <w:t xml:space="preserve"> Předchozí věta neplatí, bude-li </w:t>
      </w:r>
      <w:r w:rsidR="00BD19EA">
        <w:rPr>
          <w:rFonts w:cs="Arial"/>
        </w:rPr>
        <w:t>dodatek</w:t>
      </w:r>
      <w:r w:rsidR="00F218A1" w:rsidRPr="00E5243A">
        <w:rPr>
          <w:rFonts w:cs="Arial"/>
        </w:rPr>
        <w:t xml:space="preserve"> uzavřen v elektronické podobě s připojením platných elektronických podpisů oprávněných zástupců smluvních stran.</w:t>
      </w:r>
    </w:p>
    <w:p w14:paraId="300F7521" w14:textId="19276ACC" w:rsidR="00F66E2B" w:rsidRDefault="00DC0289" w:rsidP="00BD19EA">
      <w:pPr>
        <w:spacing w:after="120"/>
        <w:jc w:val="both"/>
        <w:rPr>
          <w:rFonts w:cs="Arial"/>
        </w:rPr>
      </w:pPr>
      <w:r>
        <w:rPr>
          <w:rFonts w:cs="Arial"/>
        </w:rPr>
        <w:t>2.</w:t>
      </w:r>
      <w:r w:rsidR="00F66E2B">
        <w:rPr>
          <w:rFonts w:cs="Arial"/>
        </w:rPr>
        <w:t xml:space="preserve"> </w:t>
      </w:r>
      <w:r>
        <w:rPr>
          <w:rFonts w:cs="Arial"/>
        </w:rPr>
        <w:t>Tento dodatek</w:t>
      </w:r>
      <w:r w:rsidR="00F66E2B">
        <w:rPr>
          <w:rFonts w:cs="Arial"/>
        </w:rPr>
        <w:t xml:space="preserve"> </w:t>
      </w:r>
      <w:r w:rsidR="00F66E2B" w:rsidRPr="00F66E2B">
        <w:rPr>
          <w:rFonts w:cs="Arial"/>
        </w:rPr>
        <w:t>nabývá pl</w:t>
      </w:r>
      <w:r w:rsidR="00BD19EA">
        <w:rPr>
          <w:rFonts w:cs="Arial"/>
        </w:rPr>
        <w:t>atnosti dnem je</w:t>
      </w:r>
      <w:r w:rsidR="00F66E2B">
        <w:rPr>
          <w:rFonts w:cs="Arial"/>
        </w:rPr>
        <w:t>ho podpisu oběma s</w:t>
      </w:r>
      <w:r w:rsidR="00F66E2B" w:rsidRPr="00F66E2B">
        <w:rPr>
          <w:rFonts w:cs="Arial"/>
        </w:rPr>
        <w:t>mluvním</w:t>
      </w:r>
      <w:r w:rsidR="00BD19EA">
        <w:rPr>
          <w:rFonts w:cs="Arial"/>
        </w:rPr>
        <w:t>i stranami a účinnosti dnem je</w:t>
      </w:r>
      <w:r w:rsidR="00F66E2B">
        <w:rPr>
          <w:rFonts w:cs="Arial"/>
        </w:rPr>
        <w:t>ho</w:t>
      </w:r>
      <w:r w:rsidR="00F66E2B" w:rsidRPr="00F66E2B">
        <w:rPr>
          <w:rFonts w:cs="Arial"/>
        </w:rPr>
        <w:t xml:space="preserve"> uveřejnění prostřednictvím registru smluv dle </w:t>
      </w:r>
      <w:r w:rsidR="00F66E2B">
        <w:rPr>
          <w:rFonts w:cs="Arial"/>
        </w:rPr>
        <w:t xml:space="preserve">odst. </w:t>
      </w:r>
      <w:r w:rsidR="005E33ED">
        <w:rPr>
          <w:rFonts w:cs="Arial"/>
        </w:rPr>
        <w:t>3</w:t>
      </w:r>
      <w:r w:rsidR="00F66E2B" w:rsidRPr="00F66E2B">
        <w:rPr>
          <w:rFonts w:cs="Arial"/>
        </w:rPr>
        <w:t xml:space="preserve"> </w:t>
      </w:r>
      <w:r w:rsidR="00F66E2B">
        <w:rPr>
          <w:rFonts w:cs="Arial"/>
        </w:rPr>
        <w:t>tohoto článku smlouvy.</w:t>
      </w:r>
    </w:p>
    <w:p w14:paraId="5C0D50B9" w14:textId="14FA504D" w:rsidR="0010700F" w:rsidRDefault="00DC0289" w:rsidP="00BD19EA">
      <w:pPr>
        <w:spacing w:after="120"/>
        <w:jc w:val="both"/>
        <w:rPr>
          <w:rFonts w:cs="Arial"/>
        </w:rPr>
      </w:pPr>
      <w:r>
        <w:rPr>
          <w:rFonts w:cs="Arial"/>
        </w:rPr>
        <w:t>3</w:t>
      </w:r>
      <w:r w:rsidR="005D75AB">
        <w:rPr>
          <w:rFonts w:cs="Arial"/>
        </w:rPr>
        <w:t xml:space="preserve">. </w:t>
      </w:r>
      <w:r w:rsidR="005651A5" w:rsidRPr="00266DA0">
        <w:rPr>
          <w:rFonts w:cs="Arial"/>
        </w:rPr>
        <w:t>Smluvní strany berou na vědomí, že v souladu se zákonem č. 340/2015 Sb., o zvláštních podmínkách účinnosti některých smluv, uveřejňování těchto sm</w:t>
      </w:r>
      <w:r w:rsidR="005651A5">
        <w:rPr>
          <w:rFonts w:cs="Arial"/>
        </w:rPr>
        <w:t>luv a o registru smluv (zákon o </w:t>
      </w:r>
      <w:r w:rsidR="005651A5" w:rsidRPr="00266DA0">
        <w:rPr>
          <w:rFonts w:cs="Arial"/>
        </w:rPr>
        <w:t>registru smluv)</w:t>
      </w:r>
      <w:r w:rsidR="00D66FFE">
        <w:rPr>
          <w:rFonts w:cs="Arial"/>
        </w:rPr>
        <w:t>, v platném znění,</w:t>
      </w:r>
      <w:r w:rsidR="005651A5" w:rsidRPr="00266DA0">
        <w:rPr>
          <w:rFonts w:cs="Arial"/>
        </w:rPr>
        <w:t xml:space="preserve"> bude </w:t>
      </w:r>
      <w:r w:rsidR="0026623D">
        <w:rPr>
          <w:rFonts w:cs="Arial"/>
        </w:rPr>
        <w:t>tento dodatek</w:t>
      </w:r>
      <w:r w:rsidR="005651A5">
        <w:rPr>
          <w:rFonts w:cs="Arial"/>
        </w:rPr>
        <w:t xml:space="preserve"> </w:t>
      </w:r>
      <w:r w:rsidR="005651A5" w:rsidRPr="00266DA0">
        <w:rPr>
          <w:rFonts w:cs="Arial"/>
        </w:rPr>
        <w:t xml:space="preserve">uveřejněn v registru smluv. Uveřejnění v registru smluv zajistí </w:t>
      </w:r>
      <w:r w:rsidR="0026623D">
        <w:rPr>
          <w:rFonts w:cs="Arial"/>
        </w:rPr>
        <w:t>správce</w:t>
      </w:r>
      <w:r>
        <w:rPr>
          <w:rFonts w:cs="Arial"/>
        </w:rPr>
        <w:t>, Kolektory Praha, a.s.</w:t>
      </w:r>
    </w:p>
    <w:p w14:paraId="1EE3D9F8" w14:textId="77777777" w:rsidR="002F5095" w:rsidRDefault="002F5095" w:rsidP="00DC0289">
      <w:pPr>
        <w:spacing w:after="120"/>
        <w:jc w:val="both"/>
        <w:rPr>
          <w:rFonts w:cs="Arial"/>
        </w:rPr>
      </w:pPr>
    </w:p>
    <w:p w14:paraId="7ADAD0A4" w14:textId="77777777" w:rsidR="002F5095" w:rsidRDefault="002F5095" w:rsidP="00DC0289">
      <w:pPr>
        <w:spacing w:after="120"/>
        <w:jc w:val="both"/>
        <w:rPr>
          <w:rFonts w:cs="Arial"/>
        </w:rPr>
      </w:pPr>
    </w:p>
    <w:p w14:paraId="5EE39312" w14:textId="4E7E186B" w:rsidR="00DC0289" w:rsidRPr="00D02D0E" w:rsidRDefault="00DC0289" w:rsidP="00DC0289">
      <w:pPr>
        <w:spacing w:after="120"/>
        <w:jc w:val="both"/>
        <w:rPr>
          <w:rFonts w:cs="Arial"/>
        </w:rPr>
      </w:pPr>
      <w:r>
        <w:rPr>
          <w:rFonts w:cs="Arial"/>
        </w:rPr>
        <w:t>4</w:t>
      </w:r>
      <w:r w:rsidRPr="00D02D0E">
        <w:rPr>
          <w:rFonts w:cs="Arial"/>
        </w:rPr>
        <w:t>. Správce je oprávněn provést případné doúčtování příspěvku na provoz kolektorů sjednaného tímto dodatkem daňovým dokladem, který bude správcem vystaven v  souladu s § 6 odst. 1 zákona č. 340/2015 Sb., o registru smluv, ve znění pozdějších předpisů, nejdříve v den uveřejnění tohoto dodatku v registru smluv. Tento den bude dnem zdanitelného plnění.</w:t>
      </w:r>
    </w:p>
    <w:p w14:paraId="05DEABF7" w14:textId="4188BEE2" w:rsidR="0010700F" w:rsidRDefault="00DC0289" w:rsidP="00DC0289">
      <w:pPr>
        <w:spacing w:after="120"/>
        <w:jc w:val="both"/>
        <w:rPr>
          <w:rFonts w:cs="Arial"/>
        </w:rPr>
      </w:pPr>
      <w:r>
        <w:rPr>
          <w:rFonts w:cs="Arial"/>
        </w:rPr>
        <w:t>5</w:t>
      </w:r>
      <w:r w:rsidR="0010700F">
        <w:rPr>
          <w:rFonts w:cs="Arial"/>
        </w:rPr>
        <w:t xml:space="preserve">. </w:t>
      </w:r>
      <w:r w:rsidR="0010700F" w:rsidRPr="0010700F">
        <w:rPr>
          <w:rFonts w:cs="Arial"/>
        </w:rPr>
        <w:t>Smluvní strany v</w:t>
      </w:r>
      <w:r w:rsidR="00C936D7">
        <w:rPr>
          <w:rFonts w:cs="Arial"/>
        </w:rPr>
        <w:t xml:space="preserve">ýslovně souhlasí s tím, aby byl </w:t>
      </w:r>
      <w:r w:rsidR="00BD19EA">
        <w:rPr>
          <w:rFonts w:cs="Arial"/>
        </w:rPr>
        <w:t>tento dodatek</w:t>
      </w:r>
      <w:r w:rsidR="00C936D7">
        <w:rPr>
          <w:rFonts w:cs="Arial"/>
        </w:rPr>
        <w:t xml:space="preserve"> </w:t>
      </w:r>
      <w:r w:rsidR="0010700F" w:rsidRPr="0010700F">
        <w:rPr>
          <w:rFonts w:cs="Arial"/>
        </w:rPr>
        <w:t xml:space="preserve">uveden v Centrální evidenci smluv (CES) vedené </w:t>
      </w:r>
      <w:r w:rsidR="00D3390F">
        <w:rPr>
          <w:rFonts w:cs="Arial"/>
        </w:rPr>
        <w:t>uživatelem</w:t>
      </w:r>
      <w:r w:rsidR="0010700F" w:rsidRPr="0010700F">
        <w:rPr>
          <w:rFonts w:cs="Arial"/>
        </w:rPr>
        <w:t>, která je veřejně přís</w:t>
      </w:r>
      <w:r w:rsidR="00C936D7">
        <w:rPr>
          <w:rFonts w:cs="Arial"/>
        </w:rPr>
        <w:t>tupná a která obsahuje údaje o s</w:t>
      </w:r>
      <w:r w:rsidR="0010700F" w:rsidRPr="0010700F">
        <w:rPr>
          <w:rFonts w:cs="Arial"/>
        </w:rPr>
        <w:t xml:space="preserve">mluvních stranách, číselné označení </w:t>
      </w:r>
      <w:r w:rsidR="00BD19EA">
        <w:rPr>
          <w:rFonts w:cs="Arial"/>
        </w:rPr>
        <w:t>dodatku, datum je</w:t>
      </w:r>
      <w:r w:rsidR="00C936D7">
        <w:rPr>
          <w:rFonts w:cs="Arial"/>
        </w:rPr>
        <w:t>ho</w:t>
      </w:r>
      <w:r w:rsidR="0010700F" w:rsidRPr="0010700F">
        <w:rPr>
          <w:rFonts w:cs="Arial"/>
        </w:rPr>
        <w:t xml:space="preserve"> podpisu a </w:t>
      </w:r>
      <w:r w:rsidR="00BD19EA">
        <w:rPr>
          <w:rFonts w:cs="Arial"/>
        </w:rPr>
        <w:t xml:space="preserve">jeho </w:t>
      </w:r>
      <w:r w:rsidR="0010700F" w:rsidRPr="0010700F">
        <w:rPr>
          <w:rFonts w:cs="Arial"/>
        </w:rPr>
        <w:t>text. Smluvní strany prohlašují, že skutečnosti uvedené v</w:t>
      </w:r>
      <w:r w:rsidR="00BD19EA">
        <w:rPr>
          <w:rFonts w:cs="Arial"/>
        </w:rPr>
        <w:t> tomto dodatku</w:t>
      </w:r>
      <w:r w:rsidR="0010700F" w:rsidRPr="0010700F">
        <w:rPr>
          <w:rFonts w:cs="Arial"/>
        </w:rPr>
        <w:t xml:space="preserve"> nepovažují za obchodní tajemství ve smyslu § 504 </w:t>
      </w:r>
      <w:r w:rsidR="00D66FFE">
        <w:rPr>
          <w:rFonts w:cs="Arial"/>
        </w:rPr>
        <w:t>OZ</w:t>
      </w:r>
      <w:r w:rsidR="00BD19EA">
        <w:rPr>
          <w:rFonts w:cs="Arial"/>
        </w:rPr>
        <w:t xml:space="preserve"> a udělují svolení k </w:t>
      </w:r>
      <w:r w:rsidR="0010700F" w:rsidRPr="0010700F">
        <w:rPr>
          <w:rFonts w:cs="Arial"/>
        </w:rPr>
        <w:t>jejich užití a zveřejnění bez stanovení jakýchkoliv dalších podmínek.</w:t>
      </w:r>
    </w:p>
    <w:p w14:paraId="325701E8" w14:textId="44E5BD28" w:rsidR="00DC0289" w:rsidRDefault="002F5095" w:rsidP="00DC0289">
      <w:pPr>
        <w:tabs>
          <w:tab w:val="left" w:pos="9072"/>
        </w:tabs>
        <w:spacing w:after="120"/>
        <w:jc w:val="both"/>
        <w:rPr>
          <w:rFonts w:cs="Arial"/>
        </w:rPr>
      </w:pPr>
      <w:r>
        <w:rPr>
          <w:rFonts w:cs="Arial"/>
        </w:rPr>
        <w:t>6</w:t>
      </w:r>
      <w:r w:rsidR="00DC0289">
        <w:rPr>
          <w:rFonts w:cs="Arial"/>
        </w:rPr>
        <w:t>. Ostatní ustanovení smlouvy tímto dodatkem nedotčená zůstávají v platnosti beze změny.</w:t>
      </w:r>
    </w:p>
    <w:p w14:paraId="51E9B0DA" w14:textId="77777777" w:rsidR="005D75AB" w:rsidRDefault="005D75AB" w:rsidP="000A3389">
      <w:pPr>
        <w:keepNext/>
        <w:tabs>
          <w:tab w:val="left" w:pos="4820"/>
        </w:tabs>
        <w:spacing w:before="720"/>
        <w:ind w:right="-57"/>
        <w:rPr>
          <w:rFonts w:cs="Arial"/>
        </w:rPr>
      </w:pPr>
      <w:r>
        <w:rPr>
          <w:rFonts w:cs="Arial"/>
        </w:rPr>
        <w:t xml:space="preserve">V </w:t>
      </w:r>
      <w:r w:rsidRPr="00335B32">
        <w:rPr>
          <w:rFonts w:cs="Arial"/>
        </w:rPr>
        <w:t>Praze dne:</w:t>
      </w:r>
      <w:r w:rsidR="00413942">
        <w:rPr>
          <w:rFonts w:cs="Arial"/>
        </w:rPr>
        <w:tab/>
        <w:t>V Praze dne:</w:t>
      </w:r>
    </w:p>
    <w:p w14:paraId="0D3270B1" w14:textId="77777777" w:rsidR="005D75AB" w:rsidRDefault="005D75AB" w:rsidP="00BD19EA">
      <w:pPr>
        <w:tabs>
          <w:tab w:val="left" w:pos="4820"/>
        </w:tabs>
        <w:ind w:right="-57"/>
        <w:jc w:val="both"/>
        <w:rPr>
          <w:rFonts w:cs="Arial"/>
        </w:rPr>
      </w:pPr>
      <w:r>
        <w:rPr>
          <w:rFonts w:cs="Arial"/>
        </w:rPr>
        <w:t>Správce:</w:t>
      </w:r>
      <w:r>
        <w:rPr>
          <w:rFonts w:cs="Arial"/>
        </w:rPr>
        <w:tab/>
        <w:t>Uživatel:</w:t>
      </w:r>
    </w:p>
    <w:p w14:paraId="6319F371" w14:textId="77777777" w:rsidR="005D75AB" w:rsidRDefault="005D75AB" w:rsidP="000A3389">
      <w:pPr>
        <w:tabs>
          <w:tab w:val="left" w:pos="4820"/>
        </w:tabs>
        <w:jc w:val="both"/>
        <w:rPr>
          <w:rFonts w:cs="Arial"/>
          <w:b/>
        </w:rPr>
      </w:pPr>
      <w:r w:rsidRPr="00E37D22">
        <w:rPr>
          <w:rFonts w:cs="Arial"/>
          <w:b/>
        </w:rPr>
        <w:t>Kolektory Praha, a.s.</w:t>
      </w:r>
      <w:r w:rsidRPr="00E37D22">
        <w:rPr>
          <w:rFonts w:cs="Arial"/>
          <w:b/>
        </w:rPr>
        <w:tab/>
      </w:r>
      <w:r w:rsidR="009F58FF">
        <w:rPr>
          <w:rFonts w:cs="Arial"/>
          <w:b/>
        </w:rPr>
        <w:t>Hlavní město Praha</w:t>
      </w:r>
    </w:p>
    <w:p w14:paraId="043E8453" w14:textId="77777777" w:rsidR="00BD19EA" w:rsidRPr="00E37D22" w:rsidRDefault="00BD19EA" w:rsidP="000A3389">
      <w:pPr>
        <w:tabs>
          <w:tab w:val="left" w:pos="4820"/>
        </w:tabs>
        <w:jc w:val="both"/>
        <w:rPr>
          <w:rFonts w:cs="Arial"/>
          <w:b/>
        </w:rPr>
      </w:pPr>
    </w:p>
    <w:p w14:paraId="759D1847" w14:textId="77777777" w:rsidR="005D75AB" w:rsidRDefault="005D75AB" w:rsidP="00FD703D">
      <w:pPr>
        <w:tabs>
          <w:tab w:val="left" w:pos="4820"/>
        </w:tabs>
        <w:spacing w:before="1080"/>
        <w:ind w:right="-57"/>
        <w:jc w:val="both"/>
        <w:rPr>
          <w:rFonts w:cs="Arial"/>
        </w:rPr>
      </w:pPr>
      <w:r>
        <w:rPr>
          <w:rFonts w:cs="Arial"/>
        </w:rPr>
        <w:t>……………………………………</w:t>
      </w:r>
      <w:r>
        <w:rPr>
          <w:rFonts w:cs="Arial"/>
        </w:rPr>
        <w:tab/>
        <w:t>.……………………………………….</w:t>
      </w:r>
    </w:p>
    <w:p w14:paraId="26B96104" w14:textId="77777777" w:rsidR="005D75AB" w:rsidRPr="00253B79" w:rsidRDefault="005D75AB" w:rsidP="000A3389">
      <w:pPr>
        <w:tabs>
          <w:tab w:val="left" w:pos="4820"/>
        </w:tabs>
        <w:ind w:right="-57"/>
        <w:jc w:val="both"/>
        <w:rPr>
          <w:rFonts w:cs="Arial"/>
        </w:rPr>
      </w:pPr>
      <w:r>
        <w:rPr>
          <w:rFonts w:cs="Arial"/>
        </w:rPr>
        <w:t>Ing. Petr Švec</w:t>
      </w:r>
      <w:r>
        <w:rPr>
          <w:rFonts w:cs="Arial"/>
        </w:rPr>
        <w:tab/>
      </w:r>
      <w:r w:rsidR="0010700F">
        <w:rPr>
          <w:rFonts w:cs="Arial"/>
        </w:rPr>
        <w:t xml:space="preserve">Ing. </w:t>
      </w:r>
      <w:r w:rsidR="000A3389">
        <w:rPr>
          <w:rFonts w:cs="Arial"/>
        </w:rPr>
        <w:t>Jan Rak</w:t>
      </w:r>
    </w:p>
    <w:p w14:paraId="30CBAECB" w14:textId="77777777" w:rsidR="005D75AB" w:rsidRPr="00253B79" w:rsidRDefault="005D75AB" w:rsidP="000A3389">
      <w:pPr>
        <w:tabs>
          <w:tab w:val="left" w:pos="4820"/>
        </w:tabs>
        <w:ind w:right="-57"/>
        <w:jc w:val="both"/>
        <w:rPr>
          <w:rFonts w:cs="Arial"/>
        </w:rPr>
      </w:pPr>
      <w:r w:rsidRPr="00253B79">
        <w:rPr>
          <w:rFonts w:cs="Arial"/>
        </w:rPr>
        <w:t>předseda představenstva</w:t>
      </w:r>
      <w:r w:rsidR="000A3389">
        <w:rPr>
          <w:rFonts w:cs="Arial"/>
        </w:rPr>
        <w:tab/>
        <w:t>ředitel</w:t>
      </w:r>
      <w:r w:rsidR="0010700F">
        <w:rPr>
          <w:rFonts w:cs="Arial"/>
        </w:rPr>
        <w:t xml:space="preserve"> odboru </w:t>
      </w:r>
      <w:r w:rsidR="000A3389">
        <w:rPr>
          <w:rFonts w:cs="Arial"/>
        </w:rPr>
        <w:t>hospodaření s majetkem</w:t>
      </w:r>
      <w:r w:rsidR="0010700F">
        <w:rPr>
          <w:rFonts w:cs="Arial"/>
        </w:rPr>
        <w:t xml:space="preserve"> MHMP</w:t>
      </w:r>
      <w:r w:rsidRPr="00253B79">
        <w:rPr>
          <w:rFonts w:cs="Arial"/>
        </w:rPr>
        <w:tab/>
      </w:r>
    </w:p>
    <w:p w14:paraId="10FD8182" w14:textId="77777777" w:rsidR="005D75AB" w:rsidRDefault="005D75AB" w:rsidP="00FD703D">
      <w:pPr>
        <w:tabs>
          <w:tab w:val="left" w:pos="5103"/>
        </w:tabs>
        <w:spacing w:before="1080"/>
        <w:ind w:right="-57"/>
        <w:jc w:val="both"/>
        <w:rPr>
          <w:rFonts w:cs="Arial"/>
        </w:rPr>
      </w:pPr>
      <w:r w:rsidRPr="00253B79">
        <w:rPr>
          <w:rFonts w:cs="Arial"/>
        </w:rPr>
        <w:t>………………………………….</w:t>
      </w:r>
      <w:r w:rsidR="007769C3">
        <w:rPr>
          <w:rFonts w:cs="Arial"/>
        </w:rPr>
        <w:tab/>
      </w:r>
    </w:p>
    <w:p w14:paraId="685E10F2" w14:textId="77777777" w:rsidR="005D75AB" w:rsidRDefault="001F412B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Mgr. Jan Vidím</w:t>
      </w:r>
      <w:r w:rsidR="007769C3">
        <w:rPr>
          <w:rFonts w:cs="Arial"/>
        </w:rPr>
        <w:tab/>
      </w:r>
    </w:p>
    <w:p w14:paraId="7BBD0102" w14:textId="77777777" w:rsidR="005D75AB" w:rsidRDefault="005D75AB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místopředseda představenstva</w:t>
      </w:r>
      <w:r w:rsidR="007769C3">
        <w:rPr>
          <w:rFonts w:cs="Arial"/>
        </w:rPr>
        <w:tab/>
      </w:r>
    </w:p>
    <w:p w14:paraId="1CDC958D" w14:textId="77777777" w:rsidR="00655385" w:rsidRPr="00C802AF" w:rsidRDefault="00655385" w:rsidP="00655385">
      <w:pPr>
        <w:widowControl/>
        <w:spacing w:after="200" w:line="276" w:lineRule="auto"/>
        <w:rPr>
          <w:rFonts w:cs="Arial"/>
          <w:b/>
          <w:sz w:val="24"/>
          <w:szCs w:val="24"/>
        </w:rPr>
      </w:pPr>
    </w:p>
    <w:sectPr w:rsidR="00655385" w:rsidRPr="00C802AF" w:rsidSect="001F412B">
      <w:headerReference w:type="default" r:id="rId9"/>
      <w:footerReference w:type="default" r:id="rId10"/>
      <w:pgSz w:w="11907" w:h="16840"/>
      <w:pgMar w:top="1418" w:right="1531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61B25" w14:textId="77777777" w:rsidR="00D672E4" w:rsidRDefault="00D672E4">
      <w:r>
        <w:separator/>
      </w:r>
    </w:p>
  </w:endnote>
  <w:endnote w:type="continuationSeparator" w:id="0">
    <w:p w14:paraId="7083D3BE" w14:textId="77777777" w:rsidR="00D672E4" w:rsidRDefault="00D6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86DDF" w14:textId="77777777" w:rsidR="00B87828" w:rsidRPr="00E37D22" w:rsidRDefault="00077F1E">
    <w:pPr>
      <w:pStyle w:val="Zpat"/>
      <w:framePr w:wrap="auto" w:vAnchor="text" w:hAnchor="margin" w:xAlign="center" w:y="1"/>
      <w:rPr>
        <w:rStyle w:val="slostrnky"/>
        <w:iCs/>
        <w:color w:val="808080" w:themeColor="background1" w:themeShade="80"/>
        <w:sz w:val="16"/>
        <w:szCs w:val="16"/>
      </w:rPr>
    </w:pP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begin"/>
    </w:r>
    <w:r w:rsidR="00DE2EFC" w:rsidRPr="00E37D22">
      <w:rPr>
        <w:rStyle w:val="slostrnky"/>
        <w:iCs/>
        <w:color w:val="808080" w:themeColor="background1" w:themeShade="80"/>
        <w:sz w:val="16"/>
        <w:szCs w:val="16"/>
      </w:rPr>
      <w:instrText xml:space="preserve">PAGE  </w:instrTex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separate"/>
    </w:r>
    <w:r w:rsidR="002F5095">
      <w:rPr>
        <w:rStyle w:val="slostrnky"/>
        <w:iCs/>
        <w:noProof/>
        <w:color w:val="808080" w:themeColor="background1" w:themeShade="80"/>
        <w:sz w:val="16"/>
        <w:szCs w:val="16"/>
      </w:rPr>
      <w:t>3</w: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end"/>
    </w:r>
  </w:p>
  <w:p w14:paraId="3B6BADB6" w14:textId="77777777" w:rsidR="00B87828" w:rsidRPr="00AC5F5F" w:rsidRDefault="002F5095" w:rsidP="00AC5F5F">
    <w:pPr>
      <w:pStyle w:val="Zpat"/>
      <w:pBdr>
        <w:top w:val="single" w:sz="6" w:space="4" w:color="808080" w:themeColor="background1" w:themeShade="80"/>
      </w:pBdr>
      <w:ind w:right="360"/>
      <w:rPr>
        <w:i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DE73C" w14:textId="77777777" w:rsidR="00D672E4" w:rsidRDefault="00D672E4">
      <w:r>
        <w:separator/>
      </w:r>
    </w:p>
  </w:footnote>
  <w:footnote w:type="continuationSeparator" w:id="0">
    <w:p w14:paraId="2DB96813" w14:textId="77777777" w:rsidR="00D672E4" w:rsidRDefault="00D6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FBF26" w14:textId="77777777" w:rsidR="00BA15A2" w:rsidRDefault="00BA15A2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</w:p>
  <w:p w14:paraId="0A9C9294" w14:textId="353E1F9E" w:rsidR="00B87828" w:rsidRDefault="00DE2EFC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 w:rsidRPr="00E37D22">
      <w:rPr>
        <w:iCs/>
        <w:color w:val="808080" w:themeColor="background1" w:themeShade="80"/>
        <w:sz w:val="16"/>
        <w:szCs w:val="16"/>
      </w:rPr>
      <w:t>Kolektory Praha, a.s.</w:t>
    </w:r>
    <w:r w:rsidRPr="00E37D22">
      <w:rPr>
        <w:iCs/>
        <w:color w:val="808080" w:themeColor="background1" w:themeShade="80"/>
        <w:sz w:val="16"/>
        <w:szCs w:val="16"/>
      </w:rPr>
      <w:tab/>
      <w:t>Evidenční čí</w:t>
    </w:r>
    <w:r>
      <w:rPr>
        <w:iCs/>
        <w:color w:val="808080" w:themeColor="background1" w:themeShade="80"/>
        <w:sz w:val="16"/>
        <w:szCs w:val="16"/>
      </w:rPr>
      <w:t>slo smlouvy správce: VPK</w:t>
    </w:r>
    <w:r w:rsidR="003344AA">
      <w:rPr>
        <w:iCs/>
        <w:color w:val="808080" w:themeColor="background1" w:themeShade="80"/>
        <w:sz w:val="16"/>
        <w:szCs w:val="16"/>
      </w:rPr>
      <w:t xml:space="preserve"> </w:t>
    </w:r>
    <w:r>
      <w:rPr>
        <w:iCs/>
        <w:color w:val="808080" w:themeColor="background1" w:themeShade="80"/>
        <w:sz w:val="16"/>
        <w:szCs w:val="16"/>
      </w:rPr>
      <w:t>–</w:t>
    </w:r>
    <w:r w:rsidR="001251FB">
      <w:rPr>
        <w:iCs/>
        <w:color w:val="808080" w:themeColor="background1" w:themeShade="80"/>
        <w:sz w:val="16"/>
        <w:szCs w:val="16"/>
      </w:rPr>
      <w:t xml:space="preserve"> </w:t>
    </w:r>
    <w:r w:rsidR="00725181">
      <w:rPr>
        <w:iCs/>
        <w:color w:val="808080" w:themeColor="background1" w:themeShade="80"/>
        <w:sz w:val="16"/>
        <w:szCs w:val="16"/>
      </w:rPr>
      <w:t>9</w:t>
    </w:r>
    <w:r w:rsidR="00D54E79">
      <w:rPr>
        <w:iCs/>
        <w:color w:val="808080" w:themeColor="background1" w:themeShade="80"/>
        <w:sz w:val="16"/>
        <w:szCs w:val="16"/>
      </w:rPr>
      <w:t>/20</w:t>
    </w:r>
    <w:r w:rsidR="00346753">
      <w:rPr>
        <w:iCs/>
        <w:color w:val="808080" w:themeColor="background1" w:themeShade="80"/>
        <w:sz w:val="16"/>
        <w:szCs w:val="16"/>
      </w:rPr>
      <w:t>22</w:t>
    </w:r>
  </w:p>
  <w:p w14:paraId="72A63A8C" w14:textId="060D2468" w:rsidR="00F92FF3" w:rsidRPr="00E37D22" w:rsidRDefault="00F92FF3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>
      <w:rPr>
        <w:iCs/>
        <w:color w:val="808080" w:themeColor="background1" w:themeShade="80"/>
        <w:sz w:val="16"/>
        <w:szCs w:val="16"/>
      </w:rPr>
      <w:tab/>
      <w:t xml:space="preserve">Evidenční </w:t>
    </w:r>
    <w:proofErr w:type="gramStart"/>
    <w:r>
      <w:rPr>
        <w:iCs/>
        <w:color w:val="808080" w:themeColor="background1" w:themeShade="80"/>
        <w:sz w:val="16"/>
        <w:szCs w:val="16"/>
      </w:rPr>
      <w:t>číslo  uživatele</w:t>
    </w:r>
    <w:proofErr w:type="gramEnd"/>
    <w:r>
      <w:rPr>
        <w:iCs/>
        <w:color w:val="808080" w:themeColor="background1" w:themeShade="80"/>
        <w:sz w:val="16"/>
        <w:szCs w:val="16"/>
      </w:rPr>
      <w:t xml:space="preserve">: </w:t>
    </w:r>
    <w:r w:rsidRPr="005E33ED">
      <w:rPr>
        <w:b/>
        <w:iCs/>
        <w:color w:val="808080" w:themeColor="background1" w:themeShade="80"/>
        <w:sz w:val="22"/>
        <w:szCs w:val="22"/>
      </w:rPr>
      <w:t>INO/35/03/015698/2022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57EB2960"/>
    <w:multiLevelType w:val="hybridMultilevel"/>
    <w:tmpl w:val="E52EBB94"/>
    <w:lvl w:ilvl="0" w:tplc="8EC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AB"/>
    <w:rsid w:val="000035A0"/>
    <w:rsid w:val="00012D74"/>
    <w:rsid w:val="000165A5"/>
    <w:rsid w:val="00050031"/>
    <w:rsid w:val="00060245"/>
    <w:rsid w:val="00077F1E"/>
    <w:rsid w:val="000832BC"/>
    <w:rsid w:val="0009586E"/>
    <w:rsid w:val="00097F91"/>
    <w:rsid w:val="000A3389"/>
    <w:rsid w:val="000B1DD3"/>
    <w:rsid w:val="000E407E"/>
    <w:rsid w:val="000E4253"/>
    <w:rsid w:val="0010700F"/>
    <w:rsid w:val="001166CA"/>
    <w:rsid w:val="001251FB"/>
    <w:rsid w:val="00126910"/>
    <w:rsid w:val="00136474"/>
    <w:rsid w:val="00143C2E"/>
    <w:rsid w:val="00153678"/>
    <w:rsid w:val="00173678"/>
    <w:rsid w:val="00174531"/>
    <w:rsid w:val="001A4ACB"/>
    <w:rsid w:val="001A5297"/>
    <w:rsid w:val="001B4082"/>
    <w:rsid w:val="001B794A"/>
    <w:rsid w:val="001F412B"/>
    <w:rsid w:val="001F4767"/>
    <w:rsid w:val="00234CCC"/>
    <w:rsid w:val="0024507D"/>
    <w:rsid w:val="00253B79"/>
    <w:rsid w:val="0026623D"/>
    <w:rsid w:val="002730C9"/>
    <w:rsid w:val="0028586C"/>
    <w:rsid w:val="002A2E0A"/>
    <w:rsid w:val="002A4680"/>
    <w:rsid w:val="002B31FD"/>
    <w:rsid w:val="002D3013"/>
    <w:rsid w:val="002E1AD7"/>
    <w:rsid w:val="002E6876"/>
    <w:rsid w:val="002F0E1C"/>
    <w:rsid w:val="002F5095"/>
    <w:rsid w:val="003344AA"/>
    <w:rsid w:val="00346753"/>
    <w:rsid w:val="00362DA4"/>
    <w:rsid w:val="00383ABF"/>
    <w:rsid w:val="003847A9"/>
    <w:rsid w:val="00385AB4"/>
    <w:rsid w:val="003A7E77"/>
    <w:rsid w:val="00413942"/>
    <w:rsid w:val="00442DAC"/>
    <w:rsid w:val="00466F3E"/>
    <w:rsid w:val="00495CB7"/>
    <w:rsid w:val="00497113"/>
    <w:rsid w:val="004A1E12"/>
    <w:rsid w:val="004A4270"/>
    <w:rsid w:val="004C354D"/>
    <w:rsid w:val="004F0A49"/>
    <w:rsid w:val="005106C5"/>
    <w:rsid w:val="00512A54"/>
    <w:rsid w:val="0054200C"/>
    <w:rsid w:val="0054637F"/>
    <w:rsid w:val="005651A5"/>
    <w:rsid w:val="00565803"/>
    <w:rsid w:val="005705ED"/>
    <w:rsid w:val="005A0C0E"/>
    <w:rsid w:val="005C2E24"/>
    <w:rsid w:val="005D75AB"/>
    <w:rsid w:val="005E33ED"/>
    <w:rsid w:val="005F42D1"/>
    <w:rsid w:val="006216AA"/>
    <w:rsid w:val="00655385"/>
    <w:rsid w:val="00656ADD"/>
    <w:rsid w:val="00693109"/>
    <w:rsid w:val="00694145"/>
    <w:rsid w:val="006A7EEA"/>
    <w:rsid w:val="006B4472"/>
    <w:rsid w:val="006C081A"/>
    <w:rsid w:val="006C24D6"/>
    <w:rsid w:val="006E2D05"/>
    <w:rsid w:val="006E4E13"/>
    <w:rsid w:val="00725181"/>
    <w:rsid w:val="00740B1E"/>
    <w:rsid w:val="007769C3"/>
    <w:rsid w:val="0079479B"/>
    <w:rsid w:val="00794D70"/>
    <w:rsid w:val="007A5206"/>
    <w:rsid w:val="007C407A"/>
    <w:rsid w:val="007F5C60"/>
    <w:rsid w:val="007F71DB"/>
    <w:rsid w:val="00827296"/>
    <w:rsid w:val="00843522"/>
    <w:rsid w:val="00865FD0"/>
    <w:rsid w:val="008666C2"/>
    <w:rsid w:val="008C1EA0"/>
    <w:rsid w:val="008C4B2E"/>
    <w:rsid w:val="008F7FBC"/>
    <w:rsid w:val="00915FEB"/>
    <w:rsid w:val="00933060"/>
    <w:rsid w:val="00964DCA"/>
    <w:rsid w:val="009712C5"/>
    <w:rsid w:val="0097394B"/>
    <w:rsid w:val="009758FC"/>
    <w:rsid w:val="00982543"/>
    <w:rsid w:val="00991A36"/>
    <w:rsid w:val="00997003"/>
    <w:rsid w:val="009C0B45"/>
    <w:rsid w:val="009D3747"/>
    <w:rsid w:val="009E7E5D"/>
    <w:rsid w:val="009F58FF"/>
    <w:rsid w:val="00A15971"/>
    <w:rsid w:val="00A15BC0"/>
    <w:rsid w:val="00A16CB5"/>
    <w:rsid w:val="00A414B0"/>
    <w:rsid w:val="00A607C9"/>
    <w:rsid w:val="00A648DF"/>
    <w:rsid w:val="00A8325A"/>
    <w:rsid w:val="00A96A16"/>
    <w:rsid w:val="00AB7F53"/>
    <w:rsid w:val="00AC5F5F"/>
    <w:rsid w:val="00AD11B7"/>
    <w:rsid w:val="00AE2290"/>
    <w:rsid w:val="00AE5EA4"/>
    <w:rsid w:val="00AF46BA"/>
    <w:rsid w:val="00AF6158"/>
    <w:rsid w:val="00B16D6F"/>
    <w:rsid w:val="00B22F7E"/>
    <w:rsid w:val="00B26BB3"/>
    <w:rsid w:val="00B570AB"/>
    <w:rsid w:val="00B67D0C"/>
    <w:rsid w:val="00BA15A2"/>
    <w:rsid w:val="00BC2632"/>
    <w:rsid w:val="00BD19EA"/>
    <w:rsid w:val="00C344B1"/>
    <w:rsid w:val="00C412F1"/>
    <w:rsid w:val="00C4797A"/>
    <w:rsid w:val="00C61256"/>
    <w:rsid w:val="00C727E5"/>
    <w:rsid w:val="00C8474F"/>
    <w:rsid w:val="00C936D7"/>
    <w:rsid w:val="00CA3324"/>
    <w:rsid w:val="00CF010A"/>
    <w:rsid w:val="00CF3216"/>
    <w:rsid w:val="00D06B5B"/>
    <w:rsid w:val="00D3390F"/>
    <w:rsid w:val="00D46697"/>
    <w:rsid w:val="00D54E79"/>
    <w:rsid w:val="00D66FFE"/>
    <w:rsid w:val="00D672E4"/>
    <w:rsid w:val="00D71F1C"/>
    <w:rsid w:val="00D944A0"/>
    <w:rsid w:val="00DA36F1"/>
    <w:rsid w:val="00DC0289"/>
    <w:rsid w:val="00DC6CCE"/>
    <w:rsid w:val="00DE2EFC"/>
    <w:rsid w:val="00DF2ED7"/>
    <w:rsid w:val="00E13706"/>
    <w:rsid w:val="00E519A6"/>
    <w:rsid w:val="00E5243A"/>
    <w:rsid w:val="00E84017"/>
    <w:rsid w:val="00E9024A"/>
    <w:rsid w:val="00EA722A"/>
    <w:rsid w:val="00EC01FA"/>
    <w:rsid w:val="00ED72C7"/>
    <w:rsid w:val="00EF2598"/>
    <w:rsid w:val="00F218A1"/>
    <w:rsid w:val="00F50316"/>
    <w:rsid w:val="00F65DBF"/>
    <w:rsid w:val="00F66E2B"/>
    <w:rsid w:val="00F703EA"/>
    <w:rsid w:val="00F73FB9"/>
    <w:rsid w:val="00F92FF3"/>
    <w:rsid w:val="00FA78B7"/>
    <w:rsid w:val="00FD527D"/>
    <w:rsid w:val="00FD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1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5A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D75AB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D75AB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D75AB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D75AB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D75AB"/>
    <w:rPr>
      <w:rFonts w:ascii="Arial" w:eastAsia="Times New Roman" w:hAnsi="Arial" w:cs="Arial"/>
      <w:b/>
      <w:bCs/>
      <w:kern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D75AB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D75A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D75AB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5D75AB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5D75AB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5D75AB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5D75AB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75AB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5D75AB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75AB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OdrkyPP">
    <w:name w:val="Odrážky PP"/>
    <w:basedOn w:val="Normln"/>
    <w:uiPriority w:val="99"/>
    <w:rsid w:val="005D75AB"/>
    <w:pPr>
      <w:widowControl/>
      <w:numPr>
        <w:numId w:val="1"/>
      </w:numPr>
    </w:pPr>
  </w:style>
  <w:style w:type="paragraph" w:styleId="Odstavecseseznamem">
    <w:name w:val="List Paragraph"/>
    <w:basedOn w:val="Normln"/>
    <w:uiPriority w:val="99"/>
    <w:qFormat/>
    <w:rsid w:val="005D75A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414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414B0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A414B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68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5E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70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700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700F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70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700F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9D3747"/>
    <w:rPr>
      <w:i/>
      <w:iCs/>
      <w:color w:val="404040" w:themeColor="text1" w:themeTint="BF"/>
    </w:rPr>
  </w:style>
  <w:style w:type="paragraph" w:styleId="Citt">
    <w:name w:val="Quote"/>
    <w:basedOn w:val="Normln"/>
    <w:next w:val="Normln"/>
    <w:link w:val="CittChar"/>
    <w:uiPriority w:val="29"/>
    <w:qFormat/>
    <w:rsid w:val="009D37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3747"/>
    <w:rPr>
      <w:rFonts w:ascii="Arial" w:eastAsia="Times New Roman" w:hAnsi="Arial" w:cs="Times New Roman"/>
      <w:i/>
      <w:iCs/>
      <w:color w:val="404040" w:themeColor="text1" w:themeTint="BF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5A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D75AB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D75AB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D75AB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D75AB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D75AB"/>
    <w:rPr>
      <w:rFonts w:ascii="Arial" w:eastAsia="Times New Roman" w:hAnsi="Arial" w:cs="Arial"/>
      <w:b/>
      <w:bCs/>
      <w:kern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D75AB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D75A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D75AB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5D75AB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5D75AB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5D75AB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5D75AB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75AB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5D75AB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75AB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OdrkyPP">
    <w:name w:val="Odrážky PP"/>
    <w:basedOn w:val="Normln"/>
    <w:uiPriority w:val="99"/>
    <w:rsid w:val="005D75AB"/>
    <w:pPr>
      <w:widowControl/>
      <w:numPr>
        <w:numId w:val="1"/>
      </w:numPr>
    </w:pPr>
  </w:style>
  <w:style w:type="paragraph" w:styleId="Odstavecseseznamem">
    <w:name w:val="List Paragraph"/>
    <w:basedOn w:val="Normln"/>
    <w:uiPriority w:val="99"/>
    <w:qFormat/>
    <w:rsid w:val="005D75A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414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414B0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A414B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68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5E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70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700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700F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70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700F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9D3747"/>
    <w:rPr>
      <w:i/>
      <w:iCs/>
      <w:color w:val="404040" w:themeColor="text1" w:themeTint="BF"/>
    </w:rPr>
  </w:style>
  <w:style w:type="paragraph" w:styleId="Citt">
    <w:name w:val="Quote"/>
    <w:basedOn w:val="Normln"/>
    <w:next w:val="Normln"/>
    <w:link w:val="CittChar"/>
    <w:uiPriority w:val="29"/>
    <w:qFormat/>
    <w:rsid w:val="009D37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3747"/>
    <w:rPr>
      <w:rFonts w:ascii="Arial" w:eastAsia="Times New Roman" w:hAnsi="Arial" w:cs="Times New Roman"/>
      <w:i/>
      <w:iCs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5C46-8489-40D3-AF59-A865E588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Vrbatová Marcela</dc:creator>
  <cp:lastModifiedBy>Vrbatová Marcela</cp:lastModifiedBy>
  <cp:revision>2</cp:revision>
  <cp:lastPrinted>2023-01-19T11:46:00Z</cp:lastPrinted>
  <dcterms:created xsi:type="dcterms:W3CDTF">2023-12-15T10:43:00Z</dcterms:created>
  <dcterms:modified xsi:type="dcterms:W3CDTF">2023-12-15T10:43:00Z</dcterms:modified>
</cp:coreProperties>
</file>