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6889E7F" w14:textId="77777777" w:rsidR="007B11DE" w:rsidRPr="007B11DE" w:rsidRDefault="007B11DE" w:rsidP="007B11D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B11DE">
        <w:rPr>
          <w:rFonts w:ascii="Times New Roman" w:hAnsi="Times New Roman" w:cs="Times New Roman"/>
          <w:b/>
          <w:sz w:val="22"/>
        </w:rPr>
        <w:t>MONTIS CZ s.r.o.</w:t>
      </w:r>
      <w:r w:rsidRPr="007B11DE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12351C72" w14:textId="77777777" w:rsidR="007B11DE" w:rsidRPr="007B11DE" w:rsidRDefault="007B11DE" w:rsidP="007B11DE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B11DE">
        <w:rPr>
          <w:rFonts w:ascii="Times New Roman" w:hAnsi="Times New Roman" w:cs="Times New Roman"/>
          <w:b/>
          <w:sz w:val="22"/>
        </w:rPr>
        <w:t>Registrační číslo účastníka: 04/2023/</w:t>
      </w:r>
      <w:proofErr w:type="gramStart"/>
      <w:r w:rsidRPr="007B11DE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1A910A22" w14:textId="77777777" w:rsidR="007B11DE" w:rsidRPr="007B11DE" w:rsidRDefault="007B11DE" w:rsidP="007B11DE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11DE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7B11DE" w:rsidDel="00EF1A16">
        <w:rPr>
          <w:rFonts w:ascii="Times New Roman" w:hAnsi="Times New Roman" w:cs="Times New Roman"/>
          <w:sz w:val="22"/>
        </w:rPr>
        <w:t xml:space="preserve"> </w:t>
      </w:r>
      <w:r w:rsidRPr="007B11DE">
        <w:rPr>
          <w:rFonts w:ascii="Times New Roman" w:hAnsi="Times New Roman" w:cs="Times New Roman"/>
          <w:sz w:val="22"/>
        </w:rPr>
        <w:t xml:space="preserve"> </w:t>
      </w:r>
    </w:p>
    <w:p w14:paraId="493E8BD6" w14:textId="77777777" w:rsidR="007B11DE" w:rsidRPr="007B11DE" w:rsidRDefault="007B11DE" w:rsidP="007B11DE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11DE">
        <w:rPr>
          <w:rFonts w:ascii="Times New Roman" w:hAnsi="Times New Roman" w:cs="Times New Roman"/>
          <w:sz w:val="22"/>
        </w:rPr>
        <w:t>se sídlem: Moravská 2715/61, 767 01 Kroměříž, IČO: 25583395, DIČ: CZ25583395,</w:t>
      </w:r>
    </w:p>
    <w:p w14:paraId="5787010C" w14:textId="23F21D1D" w:rsidR="00011C6A" w:rsidRPr="007B11DE" w:rsidRDefault="007B11DE" w:rsidP="007B11DE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B11DE">
        <w:rPr>
          <w:rFonts w:ascii="Times New Roman" w:hAnsi="Times New Roman" w:cs="Times New Roman"/>
          <w:sz w:val="22"/>
        </w:rPr>
        <w:t>zapsaná v obchodním rejstříku vedeném u Krajského soudu v Brně, v oddíle C, vložka 35764</w:t>
      </w:r>
    </w:p>
    <w:p w14:paraId="34C9FEF4" w14:textId="71400C43" w:rsidR="006B198A" w:rsidRPr="006B198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 </w:t>
      </w:r>
      <w:r w:rsidR="006B198A" w:rsidRPr="006B198A">
        <w:rPr>
          <w:rFonts w:ascii="Times New Roman" w:hAnsi="Times New Roman" w:cs="Times New Roman"/>
          <w:sz w:val="22"/>
        </w:rPr>
        <w:t>(„</w:t>
      </w:r>
      <w:r w:rsidR="006B198A" w:rsidRPr="006B198A">
        <w:rPr>
          <w:rFonts w:ascii="Times New Roman" w:hAnsi="Times New Roman" w:cs="Times New Roman"/>
          <w:b/>
          <w:sz w:val="22"/>
        </w:rPr>
        <w:t>Příjemce podpory</w:t>
      </w:r>
      <w:r w:rsidR="006B198A" w:rsidRPr="006B198A">
        <w:rPr>
          <w:rFonts w:ascii="Times New Roman" w:hAnsi="Times New Roman" w:cs="Times New Roman"/>
          <w:sz w:val="22"/>
        </w:rPr>
        <w:t>“ nebo „</w:t>
      </w:r>
      <w:r w:rsidR="006B198A" w:rsidRPr="006B198A">
        <w:rPr>
          <w:rFonts w:ascii="Times New Roman" w:hAnsi="Times New Roman" w:cs="Times New Roman"/>
          <w:b/>
          <w:sz w:val="22"/>
        </w:rPr>
        <w:t>MSP</w:t>
      </w:r>
      <w:r w:rsidR="006B198A"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0358CD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B11DE" w:rsidRPr="007B11DE">
        <w:rPr>
          <w:rFonts w:ascii="Times New Roman" w:hAnsi="Times New Roman" w:cs="Times New Roman"/>
          <w:sz w:val="22"/>
        </w:rPr>
        <w:t>24176667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4ACC19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725E6">
        <w:rPr>
          <w:rFonts w:ascii="Times New Roman" w:hAnsi="Times New Roman" w:cs="Times New Roman"/>
          <w:sz w:val="22"/>
        </w:rPr>
        <w:t>80 000,00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725E6" w:rsidRPr="002725E6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>dne</w:t>
      </w:r>
      <w:r w:rsidR="00265F43">
        <w:rPr>
          <w:rFonts w:ascii="Times New Roman" w:hAnsi="Times New Roman" w:cs="Times New Roman"/>
          <w:sz w:val="22"/>
        </w:rPr>
        <w:t xml:space="preserve"> 12.12.2023.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43EB04F" w:rsidR="00CF112A" w:rsidRPr="005A38A5" w:rsidRDefault="007B11DE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11DE">
              <w:rPr>
                <w:rFonts w:ascii="Times New Roman" w:eastAsia="Times New Roman" w:hAnsi="Times New Roman" w:cs="Times New Roman"/>
                <w:b/>
                <w:sz w:val="22"/>
              </w:rPr>
              <w:t>MONTIS CZ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D36718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E4ABE">
              <w:rPr>
                <w:rFonts w:ascii="Times New Roman" w:eastAsia="Times New Roman" w:hAnsi="Times New Roman" w:cs="Times New Roman"/>
                <w:sz w:val="22"/>
                <w:szCs w:val="24"/>
              </w:rPr>
              <w:t>Kroměříž</w:t>
            </w:r>
          </w:p>
          <w:p w14:paraId="68140360" w14:textId="0238A02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E4ABE">
              <w:rPr>
                <w:rFonts w:ascii="Times New Roman" w:eastAsia="Times New Roman" w:hAnsi="Times New Roman" w:cs="Times New Roman"/>
                <w:sz w:val="22"/>
                <w:szCs w:val="24"/>
              </w:rPr>
              <w:t>15.12.2023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40BD6D3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B11DE" w:rsidRPr="007B11DE">
              <w:rPr>
                <w:rFonts w:ascii="Times New Roman" w:eastAsia="Times New Roman" w:hAnsi="Times New Roman" w:cs="Times New Roman"/>
                <w:sz w:val="22"/>
              </w:rPr>
              <w:t xml:space="preserve">Ing. Anna </w:t>
            </w:r>
            <w:proofErr w:type="spellStart"/>
            <w:r w:rsidR="007B11DE" w:rsidRPr="007B11DE">
              <w:rPr>
                <w:rFonts w:ascii="Times New Roman" w:eastAsia="Times New Roman" w:hAnsi="Times New Roman" w:cs="Times New Roman"/>
                <w:sz w:val="22"/>
              </w:rPr>
              <w:t>Neudeckerová</w:t>
            </w:r>
            <w:proofErr w:type="spellEnd"/>
          </w:p>
          <w:p w14:paraId="2077CFCB" w14:textId="699F631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7B11DE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576432E" w:rsidR="005F7098" w:rsidRPr="00152985" w:rsidRDefault="007B11DE" w:rsidP="004421FD">
      <w:pPr>
        <w:jc w:val="center"/>
        <w:rPr>
          <w:rFonts w:ascii="Times New Roman" w:hAnsi="Times New Roman" w:cs="Times New Roman"/>
          <w:sz w:val="22"/>
        </w:rPr>
      </w:pPr>
      <w:r w:rsidRPr="007B11DE">
        <w:rPr>
          <w:noProof/>
        </w:rPr>
        <w:drawing>
          <wp:inline distT="0" distB="0" distL="0" distR="0" wp14:anchorId="09A35AA9" wp14:editId="330E254C">
            <wp:extent cx="8892540" cy="472703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1E4ABE"/>
    <w:rsid w:val="00224B9C"/>
    <w:rsid w:val="00254B6B"/>
    <w:rsid w:val="00255181"/>
    <w:rsid w:val="002613DC"/>
    <w:rsid w:val="00265F43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1DE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f1514c7a-c955-4641-91c2-9c212789a06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26</cp:revision>
  <cp:lastPrinted>2023-12-14T10:41:00Z</cp:lastPrinted>
  <dcterms:created xsi:type="dcterms:W3CDTF">2023-09-24T14:14:00Z</dcterms:created>
  <dcterms:modified xsi:type="dcterms:W3CDTF">2023-12-15T09:53:00Z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