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F0686" w14:textId="110DFDB6" w:rsidR="00CF22DF" w:rsidRDefault="00D76343" w:rsidP="004663D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DODATEK č. 2</w:t>
      </w:r>
      <w:r w:rsidR="004663D1">
        <w:rPr>
          <w:b/>
          <w:bCs/>
          <w:sz w:val="28"/>
          <w:szCs w:val="28"/>
          <w:u w:val="single"/>
        </w:rPr>
        <w:t xml:space="preserve"> KE </w:t>
      </w:r>
      <w:r w:rsidR="000866BC">
        <w:rPr>
          <w:b/>
          <w:bCs/>
          <w:sz w:val="28"/>
          <w:szCs w:val="28"/>
          <w:u w:val="single"/>
        </w:rPr>
        <w:t>SMLOUVĚ</w:t>
      </w:r>
      <w:r w:rsidR="007E151E">
        <w:rPr>
          <w:b/>
          <w:bCs/>
          <w:sz w:val="28"/>
          <w:szCs w:val="28"/>
          <w:u w:val="single"/>
        </w:rPr>
        <w:t xml:space="preserve"> O DÍLO</w:t>
      </w:r>
    </w:p>
    <w:p w14:paraId="6966114C" w14:textId="4C3E2CBC" w:rsidR="000866BC" w:rsidRPr="000866BC" w:rsidRDefault="000866BC" w:rsidP="000866BC">
      <w:pPr>
        <w:jc w:val="center"/>
        <w:rPr>
          <w:sz w:val="24"/>
          <w:szCs w:val="24"/>
        </w:rPr>
      </w:pPr>
      <w:r>
        <w:rPr>
          <w:sz w:val="24"/>
          <w:szCs w:val="24"/>
        </w:rPr>
        <w:t>u</w:t>
      </w:r>
      <w:r w:rsidRPr="004663D1">
        <w:rPr>
          <w:sz w:val="24"/>
          <w:szCs w:val="24"/>
        </w:rPr>
        <w:t xml:space="preserve">zavřené dne </w:t>
      </w:r>
      <w:proofErr w:type="gramStart"/>
      <w:r w:rsidR="007E151E">
        <w:rPr>
          <w:sz w:val="24"/>
          <w:szCs w:val="24"/>
        </w:rPr>
        <w:t>12.6.2023</w:t>
      </w:r>
      <w:proofErr w:type="gramEnd"/>
    </w:p>
    <w:p w14:paraId="35C2169B" w14:textId="63EAFDBE" w:rsidR="000866BC" w:rsidRPr="000866BC" w:rsidRDefault="007E151E" w:rsidP="004663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TRANSFER, OPRAVA A MODERNIZACE VARHAN ZUŠ KRNOV</w:t>
      </w:r>
    </w:p>
    <w:p w14:paraId="4D296360" w14:textId="77777777" w:rsidR="004663D1" w:rsidRDefault="004663D1" w:rsidP="004663D1">
      <w:pPr>
        <w:jc w:val="center"/>
        <w:rPr>
          <w:sz w:val="24"/>
          <w:szCs w:val="24"/>
        </w:rPr>
      </w:pPr>
    </w:p>
    <w:p w14:paraId="47D63A62" w14:textId="77777777" w:rsidR="004663D1" w:rsidRPr="004663D1" w:rsidRDefault="004663D1" w:rsidP="004663D1">
      <w:pPr>
        <w:spacing w:after="0"/>
        <w:jc w:val="center"/>
        <w:rPr>
          <w:b/>
          <w:bCs/>
          <w:sz w:val="24"/>
          <w:szCs w:val="24"/>
        </w:rPr>
      </w:pPr>
      <w:r w:rsidRPr="004663D1">
        <w:rPr>
          <w:b/>
          <w:bCs/>
          <w:sz w:val="24"/>
          <w:szCs w:val="24"/>
        </w:rPr>
        <w:t>Článek I.</w:t>
      </w:r>
    </w:p>
    <w:p w14:paraId="008A99A6" w14:textId="77777777" w:rsidR="004663D1" w:rsidRPr="002A5ECD" w:rsidRDefault="004663D1" w:rsidP="004663D1">
      <w:pPr>
        <w:spacing w:after="0"/>
        <w:jc w:val="center"/>
        <w:rPr>
          <w:b/>
          <w:sz w:val="24"/>
          <w:szCs w:val="24"/>
        </w:rPr>
      </w:pPr>
      <w:r w:rsidRPr="002A5ECD">
        <w:rPr>
          <w:b/>
          <w:sz w:val="24"/>
          <w:szCs w:val="24"/>
        </w:rPr>
        <w:t>Smluvní strany</w:t>
      </w:r>
    </w:p>
    <w:p w14:paraId="603512D3" w14:textId="77777777" w:rsidR="004663D1" w:rsidRPr="002A5ECD" w:rsidRDefault="004663D1" w:rsidP="004663D1">
      <w:pPr>
        <w:spacing w:after="0"/>
        <w:jc w:val="center"/>
        <w:rPr>
          <w:b/>
          <w:sz w:val="24"/>
          <w:szCs w:val="24"/>
        </w:rPr>
      </w:pPr>
    </w:p>
    <w:p w14:paraId="6D72E55D" w14:textId="77777777" w:rsidR="007E151E" w:rsidRPr="004D2F1C" w:rsidRDefault="007E151E" w:rsidP="007E151E">
      <w:pPr>
        <w:pStyle w:val="Zkladntext"/>
        <w:numPr>
          <w:ilvl w:val="0"/>
          <w:numId w:val="7"/>
        </w:numPr>
        <w:tabs>
          <w:tab w:val="clear" w:pos="720"/>
          <w:tab w:val="clear" w:pos="1418"/>
        </w:tabs>
        <w:spacing w:after="6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Objednatel: </w:t>
      </w:r>
    </w:p>
    <w:p w14:paraId="0CC5A963" w14:textId="1B010FCC" w:rsidR="007E151E" w:rsidRDefault="007E151E" w:rsidP="004F5798">
      <w:pPr>
        <w:numPr>
          <w:ilvl w:val="12"/>
          <w:numId w:val="0"/>
        </w:numPr>
        <w:tabs>
          <w:tab w:val="left" w:pos="2552"/>
        </w:tabs>
        <w:spacing w:after="0"/>
        <w:ind w:left="357"/>
        <w:jc w:val="both"/>
        <w:rPr>
          <w:rFonts w:ascii="Tahoma" w:hAnsi="Tahoma" w:cs="Tahoma"/>
          <w:b/>
          <w:bCs/>
        </w:rPr>
      </w:pPr>
      <w:r w:rsidRPr="007A3259">
        <w:rPr>
          <w:rFonts w:ascii="Tahoma" w:hAnsi="Tahoma" w:cs="Tahoma"/>
          <w:b/>
          <w:bCs/>
        </w:rPr>
        <w:t xml:space="preserve">Základní umělecká škola, Krnov, příspěvková organizace </w:t>
      </w:r>
    </w:p>
    <w:p w14:paraId="15FFF8EF" w14:textId="3AF19862" w:rsidR="007E151E" w:rsidRDefault="007E151E" w:rsidP="007E151E">
      <w:pPr>
        <w:numPr>
          <w:ilvl w:val="12"/>
          <w:numId w:val="0"/>
        </w:numPr>
        <w:tabs>
          <w:tab w:val="left" w:pos="2552"/>
        </w:tabs>
        <w:spacing w:after="0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</w:t>
      </w:r>
      <w:r w:rsidR="004F5798">
        <w:rPr>
          <w:rFonts w:ascii="Tahoma" w:hAnsi="Tahoma" w:cs="Tahoma"/>
        </w:rPr>
        <w:t>sídlem nám. Míru 151/13</w:t>
      </w:r>
      <w:r>
        <w:rPr>
          <w:rFonts w:ascii="Tahoma" w:hAnsi="Tahoma" w:cs="Tahoma"/>
        </w:rPr>
        <w:t xml:space="preserve">, </w:t>
      </w:r>
      <w:r w:rsidR="004F5798">
        <w:rPr>
          <w:rFonts w:ascii="Tahoma" w:hAnsi="Tahoma" w:cs="Tahoma"/>
        </w:rPr>
        <w:t xml:space="preserve">Pod </w:t>
      </w:r>
      <w:proofErr w:type="spellStart"/>
      <w:r w:rsidR="004F5798">
        <w:rPr>
          <w:rFonts w:ascii="Tahoma" w:hAnsi="Tahoma" w:cs="Tahoma"/>
        </w:rPr>
        <w:t>Cvilínem</w:t>
      </w:r>
      <w:proofErr w:type="spellEnd"/>
      <w:r w:rsidR="004F5798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79401 Krnov</w:t>
      </w:r>
    </w:p>
    <w:p w14:paraId="17FDA49F" w14:textId="77777777" w:rsidR="007E151E" w:rsidRDefault="007E151E" w:rsidP="007E151E">
      <w:pPr>
        <w:numPr>
          <w:ilvl w:val="12"/>
          <w:numId w:val="0"/>
        </w:numPr>
        <w:tabs>
          <w:tab w:val="left" w:pos="2552"/>
        </w:tabs>
        <w:spacing w:after="0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zastoupena </w:t>
      </w:r>
      <w:r w:rsidRPr="00897C11">
        <w:rPr>
          <w:rFonts w:ascii="Tahoma" w:hAnsi="Tahoma" w:cs="Tahoma"/>
        </w:rPr>
        <w:t>Mgr. Kamil</w:t>
      </w:r>
      <w:r>
        <w:rPr>
          <w:rFonts w:ascii="Tahoma" w:hAnsi="Tahoma" w:cs="Tahoma"/>
        </w:rPr>
        <w:t xml:space="preserve">em </w:t>
      </w:r>
      <w:r w:rsidRPr="00897C11">
        <w:rPr>
          <w:rFonts w:ascii="Tahoma" w:hAnsi="Tahoma" w:cs="Tahoma"/>
        </w:rPr>
        <w:t>Trávníč</w:t>
      </w:r>
      <w:r>
        <w:rPr>
          <w:rFonts w:ascii="Tahoma" w:hAnsi="Tahoma" w:cs="Tahoma"/>
        </w:rPr>
        <w:t>kem, ředitelem školy</w:t>
      </w:r>
      <w:r w:rsidRPr="00897C11">
        <w:rPr>
          <w:rFonts w:ascii="Tahoma" w:hAnsi="Tahoma" w:cs="Tahoma"/>
        </w:rPr>
        <w:t xml:space="preserve"> </w:t>
      </w:r>
    </w:p>
    <w:p w14:paraId="78A11949" w14:textId="77777777" w:rsidR="007E151E" w:rsidRPr="00897C11" w:rsidRDefault="007E151E" w:rsidP="007E151E">
      <w:pPr>
        <w:numPr>
          <w:ilvl w:val="12"/>
          <w:numId w:val="0"/>
        </w:numPr>
        <w:tabs>
          <w:tab w:val="left" w:pos="3119"/>
        </w:tabs>
        <w:spacing w:after="0"/>
        <w:ind w:left="357"/>
        <w:jc w:val="both"/>
        <w:rPr>
          <w:rFonts w:ascii="Tahoma" w:hAnsi="Tahoma" w:cs="Tahoma"/>
        </w:rPr>
      </w:pPr>
      <w:r w:rsidRPr="00897C11">
        <w:rPr>
          <w:rFonts w:ascii="Tahoma" w:hAnsi="Tahoma" w:cs="Tahoma"/>
        </w:rPr>
        <w:t>IČO: 60780541</w:t>
      </w:r>
    </w:p>
    <w:p w14:paraId="57540832" w14:textId="77777777" w:rsidR="007E151E" w:rsidRPr="00897C11" w:rsidRDefault="007E151E" w:rsidP="007E151E">
      <w:pPr>
        <w:numPr>
          <w:ilvl w:val="12"/>
          <w:numId w:val="0"/>
        </w:numPr>
        <w:tabs>
          <w:tab w:val="left" w:pos="3119"/>
        </w:tabs>
        <w:spacing w:after="0"/>
        <w:ind w:left="357"/>
        <w:jc w:val="both"/>
        <w:rPr>
          <w:rFonts w:ascii="Tahoma" w:hAnsi="Tahoma" w:cs="Tahoma"/>
        </w:rPr>
      </w:pPr>
      <w:r w:rsidRPr="00897C11">
        <w:rPr>
          <w:rFonts w:ascii="Tahoma" w:hAnsi="Tahoma" w:cs="Tahoma"/>
        </w:rPr>
        <w:t>IZO: 102020574</w:t>
      </w:r>
    </w:p>
    <w:p w14:paraId="4DCB379C" w14:textId="77777777" w:rsidR="007E151E" w:rsidRPr="00897C11" w:rsidRDefault="007E151E" w:rsidP="007E151E">
      <w:pPr>
        <w:numPr>
          <w:ilvl w:val="12"/>
          <w:numId w:val="0"/>
        </w:numPr>
        <w:tabs>
          <w:tab w:val="left" w:pos="3119"/>
        </w:tabs>
        <w:spacing w:after="0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Pr="00897C11">
        <w:rPr>
          <w:rFonts w:ascii="Tahoma" w:hAnsi="Tahoma" w:cs="Tahoma"/>
        </w:rPr>
        <w:t>dentifikátor zařízení: 600003817</w:t>
      </w:r>
    </w:p>
    <w:p w14:paraId="08214686" w14:textId="77777777" w:rsidR="007E151E" w:rsidRPr="00897C11" w:rsidRDefault="007E151E" w:rsidP="007E151E">
      <w:pPr>
        <w:numPr>
          <w:ilvl w:val="12"/>
          <w:numId w:val="0"/>
        </w:numPr>
        <w:tabs>
          <w:tab w:val="left" w:pos="3119"/>
        </w:tabs>
        <w:spacing w:after="0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bankovní spojení: KB Krnov, </w:t>
      </w:r>
      <w:proofErr w:type="gramStart"/>
      <w:r>
        <w:rPr>
          <w:rFonts w:ascii="Tahoma" w:hAnsi="Tahoma" w:cs="Tahoma"/>
        </w:rPr>
        <w:t>č.ú.</w:t>
      </w:r>
      <w:r w:rsidRPr="00897C11">
        <w:rPr>
          <w:rFonts w:ascii="Tahoma" w:hAnsi="Tahoma" w:cs="Tahoma"/>
        </w:rPr>
        <w:t>17634771/0100</w:t>
      </w:r>
      <w:proofErr w:type="gramEnd"/>
    </w:p>
    <w:p w14:paraId="7F9B36E7" w14:textId="77777777" w:rsidR="007E151E" w:rsidRPr="00897C11" w:rsidRDefault="007E151E" w:rsidP="007E151E">
      <w:pPr>
        <w:numPr>
          <w:ilvl w:val="12"/>
          <w:numId w:val="0"/>
        </w:numPr>
        <w:tabs>
          <w:tab w:val="left" w:pos="3119"/>
        </w:tabs>
        <w:spacing w:after="0"/>
        <w:ind w:left="357"/>
        <w:jc w:val="both"/>
        <w:rPr>
          <w:rFonts w:ascii="Tahoma" w:hAnsi="Tahoma" w:cs="Tahoma"/>
        </w:rPr>
      </w:pPr>
      <w:r w:rsidRPr="00897C11">
        <w:rPr>
          <w:rFonts w:ascii="Tahoma" w:hAnsi="Tahoma" w:cs="Tahoma"/>
        </w:rPr>
        <w:t>telefon: 554 611 030</w:t>
      </w:r>
    </w:p>
    <w:p w14:paraId="00962CEA" w14:textId="77777777" w:rsidR="007E151E" w:rsidRPr="00343967" w:rsidRDefault="007E151E" w:rsidP="007E151E">
      <w:pPr>
        <w:numPr>
          <w:ilvl w:val="12"/>
          <w:numId w:val="0"/>
        </w:numPr>
        <w:tabs>
          <w:tab w:val="left" w:pos="3119"/>
        </w:tabs>
        <w:spacing w:after="0"/>
        <w:ind w:left="357"/>
        <w:jc w:val="both"/>
        <w:rPr>
          <w:rFonts w:ascii="Tahoma" w:hAnsi="Tahoma" w:cs="Tahoma"/>
        </w:rPr>
      </w:pPr>
      <w:r w:rsidRPr="00897C11">
        <w:rPr>
          <w:rFonts w:ascii="Tahoma" w:hAnsi="Tahoma" w:cs="Tahoma"/>
        </w:rPr>
        <w:t>e-mail: info@zuskrnov.cz</w:t>
      </w:r>
    </w:p>
    <w:p w14:paraId="1C45BD30" w14:textId="77777777" w:rsidR="007E151E" w:rsidRPr="00343967" w:rsidRDefault="007E151E" w:rsidP="007E151E">
      <w:pPr>
        <w:pStyle w:val="Zkladntext"/>
        <w:widowControl/>
        <w:numPr>
          <w:ilvl w:val="12"/>
          <w:numId w:val="0"/>
        </w:numPr>
        <w:tabs>
          <w:tab w:val="clear" w:pos="1418"/>
        </w:tabs>
        <w:autoSpaceDE/>
        <w:autoSpaceDN/>
        <w:ind w:left="357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(dále jen „objednatel“)</w:t>
      </w:r>
    </w:p>
    <w:p w14:paraId="31A170F9" w14:textId="77777777" w:rsidR="004663D1" w:rsidRDefault="004663D1" w:rsidP="004663D1">
      <w:pPr>
        <w:spacing w:after="0"/>
        <w:rPr>
          <w:sz w:val="24"/>
          <w:szCs w:val="24"/>
        </w:rPr>
      </w:pPr>
    </w:p>
    <w:p w14:paraId="5CFD45DA" w14:textId="77777777" w:rsidR="007E151E" w:rsidRDefault="007E151E" w:rsidP="007E151E">
      <w:pPr>
        <w:pStyle w:val="Zkladntext"/>
        <w:numPr>
          <w:ilvl w:val="0"/>
          <w:numId w:val="7"/>
        </w:numPr>
        <w:tabs>
          <w:tab w:val="clear" w:pos="720"/>
          <w:tab w:val="clear" w:pos="1418"/>
        </w:tabs>
        <w:spacing w:after="60"/>
        <w:ind w:left="357" w:hanging="35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Zhotovitel</w:t>
      </w:r>
    </w:p>
    <w:p w14:paraId="7B6DAD42" w14:textId="77777777" w:rsidR="007E151E" w:rsidRPr="00996DAA" w:rsidRDefault="007E151E" w:rsidP="007E151E">
      <w:pPr>
        <w:numPr>
          <w:ilvl w:val="12"/>
          <w:numId w:val="0"/>
        </w:numPr>
        <w:tabs>
          <w:tab w:val="left" w:pos="3119"/>
        </w:tabs>
        <w:spacing w:after="0"/>
        <w:ind w:left="357"/>
        <w:jc w:val="both"/>
        <w:rPr>
          <w:rFonts w:ascii="Tahoma" w:hAnsi="Tahoma" w:cs="Tahoma"/>
        </w:rPr>
      </w:pPr>
      <w:r w:rsidRPr="00996DAA">
        <w:rPr>
          <w:rFonts w:ascii="Tahoma" w:hAnsi="Tahoma" w:cs="Tahoma"/>
        </w:rPr>
        <w:t>Ivan Bok</w:t>
      </w:r>
    </w:p>
    <w:p w14:paraId="399CC0DA" w14:textId="77777777" w:rsidR="007E151E" w:rsidRPr="00996DAA" w:rsidRDefault="007E151E" w:rsidP="007E151E">
      <w:pPr>
        <w:numPr>
          <w:ilvl w:val="12"/>
          <w:numId w:val="0"/>
        </w:numPr>
        <w:tabs>
          <w:tab w:val="left" w:pos="3119"/>
        </w:tabs>
        <w:spacing w:after="0"/>
        <w:ind w:left="357"/>
        <w:jc w:val="both"/>
        <w:rPr>
          <w:rFonts w:ascii="Tahoma" w:hAnsi="Tahoma" w:cs="Tahoma"/>
        </w:rPr>
      </w:pPr>
      <w:r w:rsidRPr="00996DAA">
        <w:rPr>
          <w:rFonts w:ascii="Tahoma" w:hAnsi="Tahoma" w:cs="Tahoma"/>
        </w:rPr>
        <w:t>Výroba a opravy hudebních nástrojů</w:t>
      </w:r>
    </w:p>
    <w:p w14:paraId="4D9F390C" w14:textId="7CA8880D" w:rsidR="007E151E" w:rsidRPr="00996DAA" w:rsidRDefault="007E151E" w:rsidP="007E151E">
      <w:pPr>
        <w:numPr>
          <w:ilvl w:val="12"/>
          <w:numId w:val="0"/>
        </w:numPr>
        <w:tabs>
          <w:tab w:val="left" w:pos="3119"/>
        </w:tabs>
        <w:spacing w:after="0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 Lazebníka 347/1, 794 01 Krnov</w:t>
      </w:r>
    </w:p>
    <w:p w14:paraId="705C50A2" w14:textId="77777777" w:rsidR="007E151E" w:rsidRPr="00996DAA" w:rsidRDefault="007E151E" w:rsidP="007E151E">
      <w:pPr>
        <w:numPr>
          <w:ilvl w:val="12"/>
          <w:numId w:val="0"/>
        </w:numPr>
        <w:tabs>
          <w:tab w:val="left" w:pos="3119"/>
        </w:tabs>
        <w:spacing w:after="0"/>
        <w:ind w:left="357"/>
        <w:jc w:val="both"/>
        <w:rPr>
          <w:rFonts w:ascii="Tahoma" w:hAnsi="Tahoma" w:cs="Tahoma"/>
        </w:rPr>
      </w:pPr>
      <w:r w:rsidRPr="00996DAA">
        <w:rPr>
          <w:rFonts w:ascii="Tahoma" w:hAnsi="Tahoma" w:cs="Tahoma"/>
        </w:rPr>
        <w:t>IČ</w:t>
      </w:r>
      <w:r>
        <w:rPr>
          <w:rFonts w:ascii="Tahoma" w:hAnsi="Tahoma" w:cs="Tahoma"/>
        </w:rPr>
        <w:t>O</w:t>
      </w:r>
      <w:r w:rsidRPr="00996DAA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Pr="00996DAA">
        <w:rPr>
          <w:rFonts w:ascii="Tahoma" w:hAnsi="Tahoma" w:cs="Tahoma"/>
        </w:rPr>
        <w:t>74979116</w:t>
      </w:r>
    </w:p>
    <w:p w14:paraId="208E3770" w14:textId="68E686F1" w:rsidR="007E151E" w:rsidRPr="00996DAA" w:rsidRDefault="006E1BB2" w:rsidP="007E151E">
      <w:pPr>
        <w:numPr>
          <w:ilvl w:val="12"/>
          <w:numId w:val="0"/>
        </w:numPr>
        <w:tabs>
          <w:tab w:val="left" w:pos="3119"/>
        </w:tabs>
        <w:spacing w:after="0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DIČ: </w:t>
      </w:r>
      <w:proofErr w:type="spellStart"/>
      <w:r>
        <w:rPr>
          <w:rFonts w:ascii="Tahoma" w:hAnsi="Tahoma" w:cs="Tahoma"/>
        </w:rPr>
        <w:t>xxxxxxxxxxx</w:t>
      </w:r>
      <w:proofErr w:type="spellEnd"/>
    </w:p>
    <w:p w14:paraId="0AF17C69" w14:textId="722F2576" w:rsidR="007E151E" w:rsidRDefault="006E1BB2" w:rsidP="007E151E">
      <w:pPr>
        <w:numPr>
          <w:ilvl w:val="12"/>
          <w:numId w:val="0"/>
        </w:numPr>
        <w:tabs>
          <w:tab w:val="left" w:pos="3119"/>
        </w:tabs>
        <w:spacing w:after="0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tel: xxxxxxxxxxxx</w:t>
      </w:r>
      <w:bookmarkStart w:id="0" w:name="_GoBack"/>
      <w:bookmarkEnd w:id="0"/>
    </w:p>
    <w:p w14:paraId="6D3E8EE0" w14:textId="54BC1EA0" w:rsidR="007E151E" w:rsidRPr="00484F16" w:rsidRDefault="007E151E" w:rsidP="007E151E">
      <w:pPr>
        <w:numPr>
          <w:ilvl w:val="12"/>
          <w:numId w:val="0"/>
        </w:numPr>
        <w:tabs>
          <w:tab w:val="left" w:pos="3119"/>
        </w:tabs>
        <w:spacing w:after="0"/>
        <w:ind w:left="357"/>
        <w:jc w:val="both"/>
        <w:rPr>
          <w:rFonts w:ascii="Tahoma" w:hAnsi="Tahoma" w:cs="Tahoma"/>
        </w:rPr>
      </w:pPr>
      <w:r w:rsidRPr="00484F16"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 xml:space="preserve"> 670100-2206603148/6210</w:t>
      </w:r>
    </w:p>
    <w:p w14:paraId="3B28BCAB" w14:textId="48794DB0" w:rsidR="00EC586B" w:rsidRDefault="007E151E" w:rsidP="007E151E">
      <w:pPr>
        <w:spacing w:before="120" w:after="0"/>
        <w:rPr>
          <w:rFonts w:ascii="Tahoma" w:hAnsi="Tahoma" w:cs="Tahoma"/>
          <w:iCs/>
        </w:rPr>
      </w:pPr>
      <w:r w:rsidRPr="00484F16">
        <w:rPr>
          <w:rFonts w:ascii="Tahoma" w:hAnsi="Tahoma" w:cs="Tahoma"/>
          <w:iCs/>
        </w:rPr>
        <w:t xml:space="preserve"> (dále jen „</w:t>
      </w:r>
      <w:r>
        <w:rPr>
          <w:rFonts w:ascii="Tahoma" w:hAnsi="Tahoma" w:cs="Tahoma"/>
          <w:iCs/>
        </w:rPr>
        <w:t>zhotovitel</w:t>
      </w:r>
      <w:r w:rsidRPr="00484F16">
        <w:rPr>
          <w:rFonts w:ascii="Tahoma" w:hAnsi="Tahoma" w:cs="Tahoma"/>
          <w:iCs/>
        </w:rPr>
        <w:t>“)</w:t>
      </w:r>
    </w:p>
    <w:p w14:paraId="5820B856" w14:textId="4FEFC953" w:rsidR="00265AF5" w:rsidRDefault="00265AF5" w:rsidP="004663D1">
      <w:pPr>
        <w:spacing w:after="0"/>
        <w:rPr>
          <w:sz w:val="24"/>
          <w:szCs w:val="24"/>
        </w:rPr>
      </w:pPr>
    </w:p>
    <w:p w14:paraId="4AB98081" w14:textId="3383F8E8" w:rsidR="00207C52" w:rsidRDefault="00207C52" w:rsidP="00265AF5">
      <w:pPr>
        <w:jc w:val="both"/>
        <w:rPr>
          <w:sz w:val="24"/>
          <w:szCs w:val="24"/>
        </w:rPr>
      </w:pPr>
    </w:p>
    <w:p w14:paraId="70AFBBF6" w14:textId="73A3E90A" w:rsidR="00207C52" w:rsidRPr="004663D1" w:rsidRDefault="00207C52" w:rsidP="00207C52">
      <w:pPr>
        <w:spacing w:after="0"/>
        <w:jc w:val="center"/>
        <w:rPr>
          <w:b/>
          <w:bCs/>
          <w:sz w:val="24"/>
          <w:szCs w:val="24"/>
        </w:rPr>
      </w:pPr>
      <w:r w:rsidRPr="004663D1">
        <w:rPr>
          <w:b/>
          <w:bCs/>
          <w:sz w:val="24"/>
          <w:szCs w:val="24"/>
        </w:rPr>
        <w:t>Článek I</w:t>
      </w:r>
      <w:r w:rsidR="00F2584E">
        <w:rPr>
          <w:b/>
          <w:bCs/>
          <w:sz w:val="24"/>
          <w:szCs w:val="24"/>
        </w:rPr>
        <w:t>I.</w:t>
      </w:r>
    </w:p>
    <w:p w14:paraId="20CACD79" w14:textId="0660EB4F" w:rsidR="00207C52" w:rsidRPr="00207C52" w:rsidRDefault="00F2584E" w:rsidP="00207C5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dodatku</w:t>
      </w:r>
    </w:p>
    <w:p w14:paraId="1F394D3C" w14:textId="77777777" w:rsidR="00207C52" w:rsidRDefault="00207C52" w:rsidP="00207C52">
      <w:pPr>
        <w:spacing w:after="0"/>
        <w:rPr>
          <w:sz w:val="24"/>
          <w:szCs w:val="24"/>
        </w:rPr>
      </w:pPr>
    </w:p>
    <w:p w14:paraId="4BA85F26" w14:textId="61716317" w:rsidR="00207C52" w:rsidRDefault="00F2584E" w:rsidP="0035270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uzavřely dne </w:t>
      </w:r>
      <w:proofErr w:type="gramStart"/>
      <w:r w:rsidR="007E151E">
        <w:rPr>
          <w:sz w:val="24"/>
          <w:szCs w:val="24"/>
        </w:rPr>
        <w:t>12.6.2023</w:t>
      </w:r>
      <w:proofErr w:type="gramEnd"/>
      <w:r w:rsidR="007E151E">
        <w:rPr>
          <w:sz w:val="24"/>
          <w:szCs w:val="24"/>
        </w:rPr>
        <w:t xml:space="preserve"> Smlouvu o dílo s názvem „Transfer, oprava a modernizace varhan ZUŠ Krnov“</w:t>
      </w:r>
      <w:r>
        <w:rPr>
          <w:sz w:val="24"/>
          <w:szCs w:val="24"/>
        </w:rPr>
        <w:t xml:space="preserve"> (dále jen „smlouva“).</w:t>
      </w:r>
      <w:r w:rsidR="00207C52" w:rsidRPr="00207C52">
        <w:rPr>
          <w:sz w:val="24"/>
          <w:szCs w:val="24"/>
        </w:rPr>
        <w:t xml:space="preserve"> </w:t>
      </w:r>
      <w:r>
        <w:rPr>
          <w:sz w:val="24"/>
          <w:szCs w:val="24"/>
        </w:rPr>
        <w:t>Smluv</w:t>
      </w:r>
      <w:r w:rsidR="004F5798">
        <w:rPr>
          <w:sz w:val="24"/>
          <w:szCs w:val="24"/>
        </w:rPr>
        <w:t>ní strany se tímto Dodatkem č. 2</w:t>
      </w:r>
      <w:r>
        <w:rPr>
          <w:sz w:val="24"/>
          <w:szCs w:val="24"/>
        </w:rPr>
        <w:t xml:space="preserve"> dohodly na dále uvedených změnách Smlouvy.</w:t>
      </w:r>
    </w:p>
    <w:p w14:paraId="73542E47" w14:textId="7F805BA4" w:rsidR="005A4BDE" w:rsidRDefault="005A4BDE" w:rsidP="0035270B">
      <w:pPr>
        <w:spacing w:after="0"/>
        <w:jc w:val="both"/>
        <w:rPr>
          <w:sz w:val="24"/>
          <w:szCs w:val="24"/>
        </w:rPr>
      </w:pPr>
    </w:p>
    <w:p w14:paraId="7A489A89" w14:textId="4E5D72A1" w:rsidR="005A4BDE" w:rsidRDefault="005A4BDE" w:rsidP="0035270B">
      <w:pPr>
        <w:spacing w:after="0"/>
        <w:jc w:val="both"/>
        <w:rPr>
          <w:sz w:val="24"/>
          <w:szCs w:val="24"/>
        </w:rPr>
      </w:pPr>
    </w:p>
    <w:p w14:paraId="720363E0" w14:textId="77777777" w:rsidR="005A4BDE" w:rsidRDefault="005A4BDE" w:rsidP="0035270B">
      <w:pPr>
        <w:spacing w:after="0"/>
        <w:jc w:val="both"/>
        <w:rPr>
          <w:sz w:val="24"/>
          <w:szCs w:val="24"/>
        </w:rPr>
      </w:pPr>
    </w:p>
    <w:p w14:paraId="4CFB08C8" w14:textId="147EB027" w:rsidR="00F2584E" w:rsidRDefault="00F2584E" w:rsidP="00C36BA3">
      <w:pPr>
        <w:spacing w:after="0"/>
        <w:rPr>
          <w:b/>
          <w:bCs/>
          <w:sz w:val="24"/>
          <w:szCs w:val="24"/>
        </w:rPr>
      </w:pPr>
    </w:p>
    <w:p w14:paraId="5FAF4168" w14:textId="616D1589" w:rsidR="00BB7C38" w:rsidRDefault="00BB7C38" w:rsidP="00207C52">
      <w:pPr>
        <w:spacing w:after="0"/>
        <w:rPr>
          <w:sz w:val="24"/>
          <w:szCs w:val="24"/>
        </w:rPr>
      </w:pPr>
    </w:p>
    <w:p w14:paraId="30E0120C" w14:textId="4DAE8324" w:rsidR="00BB7C38" w:rsidRDefault="004F5798" w:rsidP="00BB7C3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Článek III</w:t>
      </w:r>
      <w:r w:rsidR="00BB7C38">
        <w:rPr>
          <w:b/>
          <w:sz w:val="24"/>
          <w:szCs w:val="24"/>
        </w:rPr>
        <w:t>.</w:t>
      </w:r>
    </w:p>
    <w:p w14:paraId="62A5F741" w14:textId="6F608BF7" w:rsidR="00BB7C38" w:rsidRDefault="005A4BDE" w:rsidP="00BB7C3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Změna čl. V. smlouvy - </w:t>
      </w:r>
      <w:r w:rsidR="00BB7C38">
        <w:rPr>
          <w:b/>
          <w:sz w:val="24"/>
          <w:szCs w:val="24"/>
        </w:rPr>
        <w:t>Místo a doba plnění</w:t>
      </w:r>
    </w:p>
    <w:p w14:paraId="10AF8B9D" w14:textId="77777777" w:rsidR="00BB7C38" w:rsidRDefault="00BB7C38" w:rsidP="00BB7C38">
      <w:pPr>
        <w:spacing w:after="0"/>
        <w:jc w:val="center"/>
        <w:rPr>
          <w:b/>
          <w:sz w:val="24"/>
          <w:szCs w:val="24"/>
        </w:rPr>
      </w:pPr>
    </w:p>
    <w:p w14:paraId="4BA58F95" w14:textId="037837A6" w:rsidR="00862658" w:rsidRDefault="00862658" w:rsidP="005A4B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Vzhledem k tomu, že bylo během prací na dodávce díla rozhodnuto o modifikaci předmětu díla, ujednávají si smluvní </w:t>
      </w:r>
      <w:r w:rsidR="006D52B6">
        <w:rPr>
          <w:sz w:val="24"/>
          <w:szCs w:val="24"/>
        </w:rPr>
        <w:t>strany tímto dodatkem p</w:t>
      </w:r>
      <w:r>
        <w:rPr>
          <w:sz w:val="24"/>
          <w:szCs w:val="24"/>
        </w:rPr>
        <w:t>osunut</w:t>
      </w:r>
      <w:r w:rsidR="006D52B6">
        <w:rPr>
          <w:sz w:val="24"/>
          <w:szCs w:val="24"/>
        </w:rPr>
        <w:t>í</w:t>
      </w:r>
      <w:r>
        <w:rPr>
          <w:sz w:val="24"/>
          <w:szCs w:val="24"/>
        </w:rPr>
        <w:t xml:space="preserve"> termín</w:t>
      </w:r>
      <w:r w:rsidR="006D52B6">
        <w:rPr>
          <w:sz w:val="24"/>
          <w:szCs w:val="24"/>
        </w:rPr>
        <w:t>u</w:t>
      </w:r>
      <w:r>
        <w:rPr>
          <w:sz w:val="24"/>
          <w:szCs w:val="24"/>
        </w:rPr>
        <w:t xml:space="preserve"> dokončení díla, a to na </w:t>
      </w:r>
      <w:proofErr w:type="gramStart"/>
      <w:r w:rsidR="004F5798">
        <w:rPr>
          <w:b/>
          <w:sz w:val="24"/>
          <w:szCs w:val="24"/>
        </w:rPr>
        <w:t>29.12.2023</w:t>
      </w:r>
      <w:proofErr w:type="gramEnd"/>
      <w:r w:rsidR="004F5798">
        <w:rPr>
          <w:b/>
          <w:sz w:val="24"/>
          <w:szCs w:val="24"/>
        </w:rPr>
        <w:t>.</w:t>
      </w:r>
    </w:p>
    <w:p w14:paraId="70B0F948" w14:textId="77777777" w:rsidR="00B04756" w:rsidRDefault="00B04756" w:rsidP="005A4BDE">
      <w:pPr>
        <w:spacing w:after="0"/>
        <w:jc w:val="both"/>
        <w:rPr>
          <w:sz w:val="24"/>
          <w:szCs w:val="24"/>
        </w:rPr>
      </w:pPr>
    </w:p>
    <w:p w14:paraId="1B9C2816" w14:textId="7AA00159" w:rsidR="004F5798" w:rsidRPr="004F5798" w:rsidRDefault="004F5798" w:rsidP="004F5798">
      <w:pPr>
        <w:jc w:val="both"/>
        <w:rPr>
          <w:rFonts w:eastAsia="Times New Roman"/>
          <w:sz w:val="24"/>
          <w:szCs w:val="24"/>
        </w:rPr>
      </w:pPr>
      <w:r w:rsidRPr="004F5798">
        <w:rPr>
          <w:rFonts w:eastAsia="Times New Roman"/>
          <w:sz w:val="24"/>
          <w:szCs w:val="24"/>
        </w:rPr>
        <w:t xml:space="preserve">V rámci rozhodování o rozmístění rozměrných píšťal pedálu i otevřených píšťal </w:t>
      </w:r>
      <w:proofErr w:type="spellStart"/>
      <w:r w:rsidRPr="004F5798">
        <w:rPr>
          <w:rFonts w:eastAsia="Times New Roman"/>
          <w:sz w:val="24"/>
          <w:szCs w:val="24"/>
        </w:rPr>
        <w:t>osmistopové</w:t>
      </w:r>
      <w:proofErr w:type="spellEnd"/>
      <w:r w:rsidRPr="004F5798">
        <w:rPr>
          <w:rFonts w:eastAsia="Times New Roman"/>
          <w:sz w:val="24"/>
          <w:szCs w:val="24"/>
        </w:rPr>
        <w:t xml:space="preserve"> délky nově dodaných do manuálů, které v projektu nebylo detailně specifikováno, bylo rozhodnuto, že pro jejich lepší vyznění se nebudou žádné z těchto píšťal umisťovat horizontálně pod původní manuálové vzdušnice a bude zvoleno zvukově lepší, leč časově náročnější řešení spočívající v umístění píšťal mimo postament a prostor pod úrovní pódia, přičemž dvanáct nejhlubších píšťal dřevěných píšťal </w:t>
      </w:r>
      <w:proofErr w:type="spellStart"/>
      <w:r w:rsidRPr="004F5798">
        <w:rPr>
          <w:rFonts w:eastAsia="Times New Roman"/>
          <w:sz w:val="24"/>
          <w:szCs w:val="24"/>
        </w:rPr>
        <w:t>subbasu</w:t>
      </w:r>
      <w:proofErr w:type="spellEnd"/>
      <w:r w:rsidRPr="004F5798">
        <w:rPr>
          <w:rFonts w:eastAsia="Times New Roman"/>
          <w:sz w:val="24"/>
          <w:szCs w:val="24"/>
        </w:rPr>
        <w:t xml:space="preserve"> bude umístěno horizontálně pod str</w:t>
      </w:r>
      <w:r>
        <w:rPr>
          <w:rFonts w:eastAsia="Times New Roman"/>
          <w:sz w:val="24"/>
          <w:szCs w:val="24"/>
        </w:rPr>
        <w:t xml:space="preserve">opem nad </w:t>
      </w:r>
      <w:proofErr w:type="spellStart"/>
      <w:r>
        <w:rPr>
          <w:rFonts w:eastAsia="Times New Roman"/>
          <w:sz w:val="24"/>
          <w:szCs w:val="24"/>
        </w:rPr>
        <w:t>píšťalištěm</w:t>
      </w:r>
      <w:proofErr w:type="spellEnd"/>
      <w:r>
        <w:rPr>
          <w:rFonts w:eastAsia="Times New Roman"/>
          <w:sz w:val="24"/>
          <w:szCs w:val="24"/>
        </w:rPr>
        <w:t xml:space="preserve"> I. manuálu. O</w:t>
      </w:r>
      <w:r w:rsidRPr="004F5798">
        <w:rPr>
          <w:rFonts w:eastAsia="Times New Roman"/>
          <w:sz w:val="24"/>
          <w:szCs w:val="24"/>
        </w:rPr>
        <w:t xml:space="preserve">statní velké píšťaly budou okolo původních vzdušnic nastojato a v příslušné výšce budou stočeny o 90°nebo o 180° takzvaným krepováním, protože osm stop volné výšky v </w:t>
      </w:r>
      <w:proofErr w:type="spellStart"/>
      <w:r w:rsidRPr="004F5798">
        <w:rPr>
          <w:rFonts w:eastAsia="Times New Roman"/>
          <w:sz w:val="24"/>
          <w:szCs w:val="24"/>
        </w:rPr>
        <w:t>píšťalištích</w:t>
      </w:r>
      <w:proofErr w:type="spellEnd"/>
      <w:r w:rsidRPr="004F5798">
        <w:rPr>
          <w:rFonts w:eastAsia="Times New Roman"/>
          <w:sz w:val="24"/>
          <w:szCs w:val="24"/>
        </w:rPr>
        <w:t xml:space="preserve"> není.</w:t>
      </w:r>
    </w:p>
    <w:p w14:paraId="50BA8D76" w14:textId="77777777" w:rsidR="004F5798" w:rsidRPr="004F5798" w:rsidRDefault="004F5798" w:rsidP="004F5798">
      <w:pPr>
        <w:jc w:val="both"/>
        <w:rPr>
          <w:rFonts w:eastAsia="Times New Roman"/>
          <w:sz w:val="24"/>
          <w:szCs w:val="24"/>
        </w:rPr>
      </w:pPr>
      <w:r w:rsidRPr="004F5798">
        <w:rPr>
          <w:rFonts w:eastAsia="Times New Roman"/>
          <w:sz w:val="24"/>
          <w:szCs w:val="24"/>
        </w:rPr>
        <w:t xml:space="preserve">Rovněž bylo rozhodnuto o dodání separátního měchu pod vzdušnici druhého manuálu, aby bylo vzduchové hospodářství stabilnější a bylo možno zřídit separátní </w:t>
      </w:r>
      <w:proofErr w:type="spellStart"/>
      <w:r w:rsidRPr="004F5798">
        <w:rPr>
          <w:rFonts w:eastAsia="Times New Roman"/>
          <w:sz w:val="24"/>
          <w:szCs w:val="24"/>
        </w:rPr>
        <w:t>tremulanty</w:t>
      </w:r>
      <w:proofErr w:type="spellEnd"/>
      <w:r w:rsidRPr="004F5798">
        <w:rPr>
          <w:rFonts w:eastAsia="Times New Roman"/>
          <w:sz w:val="24"/>
          <w:szCs w:val="24"/>
        </w:rPr>
        <w:t xml:space="preserve"> pro oba stroje.</w:t>
      </w:r>
    </w:p>
    <w:p w14:paraId="20B796B4" w14:textId="40D3E994" w:rsidR="00207C52" w:rsidRDefault="00207C52" w:rsidP="00BF4D49">
      <w:pPr>
        <w:spacing w:after="0"/>
        <w:rPr>
          <w:sz w:val="24"/>
          <w:szCs w:val="24"/>
        </w:rPr>
      </w:pPr>
    </w:p>
    <w:p w14:paraId="7FEB705B" w14:textId="77777777" w:rsidR="00207C52" w:rsidRDefault="00207C52" w:rsidP="004E35A7">
      <w:pPr>
        <w:spacing w:after="0"/>
        <w:jc w:val="center"/>
        <w:rPr>
          <w:sz w:val="24"/>
          <w:szCs w:val="24"/>
        </w:rPr>
      </w:pPr>
    </w:p>
    <w:p w14:paraId="6D85E3E9" w14:textId="4A70BFE2" w:rsidR="004E35A7" w:rsidRPr="00CD4421" w:rsidRDefault="006D52B6" w:rsidP="00CD442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Ostatní ujednání s</w:t>
      </w:r>
      <w:r w:rsidR="004E35A7" w:rsidRPr="00CD4421">
        <w:rPr>
          <w:sz w:val="24"/>
          <w:szCs w:val="24"/>
        </w:rPr>
        <w:t>mlouvy nedotčené tímto dodatkem se nemění a zůstávají v platnosti.</w:t>
      </w:r>
    </w:p>
    <w:p w14:paraId="44854D9E" w14:textId="40C6B8A2" w:rsidR="004E35A7" w:rsidRDefault="00CD4421" w:rsidP="00CD442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D4421">
        <w:rPr>
          <w:sz w:val="24"/>
          <w:szCs w:val="24"/>
        </w:rPr>
        <w:t>Obě smluvní strany prohlašují, že bezv</w:t>
      </w:r>
      <w:r w:rsidR="0035270B">
        <w:rPr>
          <w:sz w:val="24"/>
          <w:szCs w:val="24"/>
        </w:rPr>
        <w:t>ýhradně souhlasí s ustanovením D</w:t>
      </w:r>
      <w:r w:rsidR="004F5798">
        <w:rPr>
          <w:sz w:val="24"/>
          <w:szCs w:val="24"/>
        </w:rPr>
        <w:t>odatku č. 2</w:t>
      </w:r>
      <w:r w:rsidRPr="00CD4421">
        <w:rPr>
          <w:sz w:val="24"/>
          <w:szCs w:val="24"/>
        </w:rPr>
        <w:t>, což stvrzují svými podpisy.</w:t>
      </w:r>
    </w:p>
    <w:p w14:paraId="48FF767F" w14:textId="43B1ECC5" w:rsidR="00CD4421" w:rsidRPr="00CD4421" w:rsidRDefault="00CD4421" w:rsidP="00CD442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Tento dodatek je vyhotoven ve dvou</w:t>
      </w:r>
      <w:r w:rsidR="006D52B6">
        <w:rPr>
          <w:sz w:val="24"/>
          <w:szCs w:val="24"/>
        </w:rPr>
        <w:t xml:space="preserve"> originálech, přičemž objednatel i zhotovitel</w:t>
      </w:r>
      <w:r>
        <w:rPr>
          <w:sz w:val="24"/>
          <w:szCs w:val="24"/>
        </w:rPr>
        <w:t xml:space="preserve"> obdrží po jednom vyhotovení.</w:t>
      </w:r>
    </w:p>
    <w:p w14:paraId="0B71C6A6" w14:textId="77777777" w:rsidR="00265AF5" w:rsidRDefault="00265AF5" w:rsidP="00CD4421">
      <w:pPr>
        <w:jc w:val="both"/>
        <w:rPr>
          <w:sz w:val="24"/>
          <w:szCs w:val="24"/>
        </w:rPr>
      </w:pPr>
    </w:p>
    <w:p w14:paraId="7A58961E" w14:textId="5897563B" w:rsidR="005A4BDE" w:rsidRDefault="005A4BDE" w:rsidP="00CD4421">
      <w:pPr>
        <w:jc w:val="both"/>
        <w:rPr>
          <w:sz w:val="24"/>
          <w:szCs w:val="24"/>
        </w:rPr>
      </w:pPr>
    </w:p>
    <w:p w14:paraId="40E0AA6F" w14:textId="5C7B6E70" w:rsidR="00BD2498" w:rsidRPr="00585DEF" w:rsidRDefault="00BD2498" w:rsidP="00CD4421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35270B">
        <w:rPr>
          <w:sz w:val="24"/>
          <w:szCs w:val="24"/>
        </w:rPr>
        <w:t> </w:t>
      </w:r>
      <w:r w:rsidR="001701EC">
        <w:rPr>
          <w:sz w:val="24"/>
          <w:szCs w:val="24"/>
        </w:rPr>
        <w:t>Krnově</w:t>
      </w:r>
      <w:r w:rsidR="00F2584E">
        <w:rPr>
          <w:sz w:val="24"/>
          <w:szCs w:val="24"/>
        </w:rPr>
        <w:t xml:space="preserve"> dne </w:t>
      </w:r>
      <w:proofErr w:type="gramStart"/>
      <w:r w:rsidR="004F5798">
        <w:rPr>
          <w:sz w:val="24"/>
          <w:szCs w:val="24"/>
        </w:rPr>
        <w:t>29.11.2023</w:t>
      </w:r>
      <w:proofErr w:type="gramEnd"/>
    </w:p>
    <w:p w14:paraId="05F72D88" w14:textId="77777777" w:rsidR="00BD2498" w:rsidRDefault="00BD2498" w:rsidP="00CD4421">
      <w:pPr>
        <w:jc w:val="both"/>
        <w:rPr>
          <w:sz w:val="24"/>
          <w:szCs w:val="24"/>
        </w:rPr>
      </w:pPr>
    </w:p>
    <w:p w14:paraId="769A7FA3" w14:textId="77777777" w:rsidR="00BD2498" w:rsidRDefault="00BD2498" w:rsidP="00CD4421">
      <w:pPr>
        <w:jc w:val="both"/>
        <w:rPr>
          <w:sz w:val="24"/>
          <w:szCs w:val="24"/>
        </w:rPr>
      </w:pPr>
    </w:p>
    <w:p w14:paraId="201F8A20" w14:textId="16A7B780" w:rsidR="00BD2498" w:rsidRDefault="00BD2498" w:rsidP="00CD4421">
      <w:pPr>
        <w:jc w:val="both"/>
        <w:rPr>
          <w:sz w:val="24"/>
          <w:szCs w:val="24"/>
        </w:rPr>
      </w:pPr>
    </w:p>
    <w:p w14:paraId="3B376E82" w14:textId="77777777" w:rsidR="006D52B6" w:rsidRDefault="006D52B6" w:rsidP="00CD4421">
      <w:pPr>
        <w:jc w:val="both"/>
        <w:rPr>
          <w:sz w:val="24"/>
          <w:szCs w:val="24"/>
        </w:rPr>
      </w:pPr>
    </w:p>
    <w:p w14:paraId="7502B57A" w14:textId="77777777" w:rsidR="00BD2498" w:rsidRDefault="00BD2498" w:rsidP="00BD249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14:paraId="3DFCF313" w14:textId="24183556" w:rsidR="00265AF5" w:rsidRDefault="002A5ECD" w:rsidP="00672FE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za objednatele</w:t>
      </w:r>
      <w:r w:rsidR="00BD2498">
        <w:rPr>
          <w:sz w:val="24"/>
          <w:szCs w:val="24"/>
        </w:rPr>
        <w:tab/>
      </w:r>
      <w:r w:rsidR="00BD2498">
        <w:rPr>
          <w:sz w:val="24"/>
          <w:szCs w:val="24"/>
        </w:rPr>
        <w:tab/>
      </w:r>
      <w:r w:rsidR="00BD2498">
        <w:rPr>
          <w:sz w:val="24"/>
          <w:szCs w:val="24"/>
        </w:rPr>
        <w:tab/>
      </w:r>
      <w:r w:rsidR="00BD2498">
        <w:rPr>
          <w:sz w:val="24"/>
          <w:szCs w:val="24"/>
        </w:rPr>
        <w:tab/>
      </w:r>
      <w:r w:rsidR="001701EC">
        <w:rPr>
          <w:sz w:val="24"/>
          <w:szCs w:val="24"/>
        </w:rPr>
        <w:tab/>
      </w:r>
      <w:r w:rsidR="00BD2498">
        <w:rPr>
          <w:sz w:val="24"/>
          <w:szCs w:val="24"/>
        </w:rPr>
        <w:tab/>
        <w:t xml:space="preserve">za </w:t>
      </w:r>
      <w:r>
        <w:rPr>
          <w:sz w:val="24"/>
          <w:szCs w:val="24"/>
        </w:rPr>
        <w:t>zhotovitele</w:t>
      </w:r>
    </w:p>
    <w:p w14:paraId="2C05E909" w14:textId="77777777" w:rsidR="00E060BB" w:rsidRDefault="00E060BB" w:rsidP="004663D1">
      <w:pPr>
        <w:spacing w:after="0"/>
        <w:rPr>
          <w:sz w:val="24"/>
          <w:szCs w:val="24"/>
        </w:rPr>
      </w:pPr>
    </w:p>
    <w:sectPr w:rsidR="00E06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F7617"/>
    <w:multiLevelType w:val="hybridMultilevel"/>
    <w:tmpl w:val="52B2E3F0"/>
    <w:lvl w:ilvl="0" w:tplc="45984E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23A48"/>
    <w:multiLevelType w:val="hybridMultilevel"/>
    <w:tmpl w:val="A1FEF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75698"/>
    <w:multiLevelType w:val="hybridMultilevel"/>
    <w:tmpl w:val="586C9D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42F95"/>
    <w:multiLevelType w:val="hybridMultilevel"/>
    <w:tmpl w:val="D102BF6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81DA2"/>
    <w:multiLevelType w:val="hybridMultilevel"/>
    <w:tmpl w:val="C79EAA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36337"/>
    <w:multiLevelType w:val="hybridMultilevel"/>
    <w:tmpl w:val="B3CAC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8D"/>
    <w:rsid w:val="000866BC"/>
    <w:rsid w:val="000A55C1"/>
    <w:rsid w:val="000F09D2"/>
    <w:rsid w:val="001701EC"/>
    <w:rsid w:val="00207C52"/>
    <w:rsid w:val="00265AF5"/>
    <w:rsid w:val="002A5ECD"/>
    <w:rsid w:val="0035270B"/>
    <w:rsid w:val="00393B87"/>
    <w:rsid w:val="004663D1"/>
    <w:rsid w:val="0047280E"/>
    <w:rsid w:val="004B0CAD"/>
    <w:rsid w:val="004E35A7"/>
    <w:rsid w:val="004F5798"/>
    <w:rsid w:val="00585DEF"/>
    <w:rsid w:val="005A4BDE"/>
    <w:rsid w:val="005C6C80"/>
    <w:rsid w:val="0064217F"/>
    <w:rsid w:val="00672FEC"/>
    <w:rsid w:val="006C3241"/>
    <w:rsid w:val="006D52B6"/>
    <w:rsid w:val="006E1BB2"/>
    <w:rsid w:val="006E6050"/>
    <w:rsid w:val="007463F0"/>
    <w:rsid w:val="007E151E"/>
    <w:rsid w:val="00862658"/>
    <w:rsid w:val="0090060B"/>
    <w:rsid w:val="00970BEA"/>
    <w:rsid w:val="00B04756"/>
    <w:rsid w:val="00B246C5"/>
    <w:rsid w:val="00BB7C38"/>
    <w:rsid w:val="00BD2498"/>
    <w:rsid w:val="00BF4D49"/>
    <w:rsid w:val="00C36BA3"/>
    <w:rsid w:val="00C83C80"/>
    <w:rsid w:val="00CD4421"/>
    <w:rsid w:val="00CF22DF"/>
    <w:rsid w:val="00D76343"/>
    <w:rsid w:val="00DA778D"/>
    <w:rsid w:val="00E060BB"/>
    <w:rsid w:val="00EC586B"/>
    <w:rsid w:val="00F2029D"/>
    <w:rsid w:val="00F2584E"/>
    <w:rsid w:val="00F8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09C3"/>
  <w15:chartTrackingRefBased/>
  <w15:docId w15:val="{BEACC032-F080-4952-8AEE-ECBDF35E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35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DEF"/>
    <w:rPr>
      <w:rFonts w:ascii="Segoe UI" w:hAnsi="Segoe UI" w:cs="Segoe UI"/>
      <w:sz w:val="18"/>
      <w:szCs w:val="18"/>
    </w:rPr>
  </w:style>
  <w:style w:type="paragraph" w:styleId="Zkladntext">
    <w:name w:val="Body Text"/>
    <w:aliases w:val="subtitle2,Základní tZákladní text,Body Text"/>
    <w:basedOn w:val="Normln"/>
    <w:link w:val="ZkladntextChar"/>
    <w:rsid w:val="007E151E"/>
    <w:pPr>
      <w:widowControl w:val="0"/>
      <w:tabs>
        <w:tab w:val="left" w:pos="1418"/>
      </w:tabs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7E151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367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Pompova</dc:creator>
  <cp:keywords/>
  <dc:description/>
  <cp:lastModifiedBy>Romana Balažíková</cp:lastModifiedBy>
  <cp:revision>34</cp:revision>
  <cp:lastPrinted>2023-12-13T14:29:00Z</cp:lastPrinted>
  <dcterms:created xsi:type="dcterms:W3CDTF">2023-02-10T14:45:00Z</dcterms:created>
  <dcterms:modified xsi:type="dcterms:W3CDTF">2023-12-15T15:13:00Z</dcterms:modified>
</cp:coreProperties>
</file>