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60B63672" w:rsidR="000728E2" w:rsidRPr="00305105" w:rsidRDefault="0075685C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AB plus CZ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4EF502F6" w:rsidR="00BB62A4" w:rsidRPr="00305105" w:rsidRDefault="0075685C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eastAsia="MingLiU-ExtB" w:cstheme="minorHAnsi"/>
                <w:color w:val="333333"/>
              </w:rPr>
              <w:t>Za Eletkrárnou 419/1b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75486EB8" w:rsidR="00171663" w:rsidRPr="00305105" w:rsidRDefault="0075685C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170 00 Praha 7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18E8F3F2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75685C">
              <w:rPr>
                <w:rFonts w:eastAsia="Times New Roman" w:cstheme="minorHAnsi"/>
                <w:color w:val="000000"/>
                <w:lang w:eastAsia="cs-CZ"/>
              </w:rPr>
              <w:t>25168860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4F1D1C84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75685C">
        <w:rPr>
          <w:rFonts w:cstheme="minorHAnsi"/>
        </w:rPr>
        <w:t>7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609D2">
        <w:rPr>
          <w:rFonts w:cstheme="minorHAnsi"/>
        </w:rPr>
        <w:t>1</w:t>
      </w:r>
      <w:r w:rsidR="0075685C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17B2B861" w:rsidR="009C708E" w:rsidRPr="00305105" w:rsidRDefault="0075685C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Čistící prostředky a náplně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4598E7F1" w:rsidR="00D54511" w:rsidRPr="00305105" w:rsidRDefault="00D54511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26A1921E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Celkem vč. DPH 21 %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5685C">
              <w:rPr>
                <w:rFonts w:eastAsia="Times New Roman" w:cstheme="minorHAnsi"/>
                <w:color w:val="000000"/>
                <w:lang w:eastAsia="cs-CZ"/>
              </w:rPr>
              <w:t>72.308,69</w:t>
            </w:r>
            <w:r w:rsidR="00B57EEB">
              <w:rPr>
                <w:rFonts w:eastAsia="Times New Roman" w:cstheme="minorHAnsi"/>
                <w:color w:val="000000"/>
                <w:lang w:eastAsia="cs-CZ"/>
              </w:rPr>
              <w:t>,-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685C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57EEB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5</cp:revision>
  <cp:lastPrinted>2021-09-29T09:41:00Z</cp:lastPrinted>
  <dcterms:created xsi:type="dcterms:W3CDTF">2023-12-15T13:03:00Z</dcterms:created>
  <dcterms:modified xsi:type="dcterms:W3CDTF">2023-12-15T13:14:00Z</dcterms:modified>
</cp:coreProperties>
</file>