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A094" w14:textId="347961DF" w:rsidR="00A33191" w:rsidRDefault="00306EC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D8229" wp14:editId="688AEB7F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005455" cy="1143000"/>
                <wp:effectExtent l="4445" t="2540" r="0" b="0"/>
                <wp:wrapNone/>
                <wp:docPr id="12539326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2B278" w14:textId="77777777" w:rsidR="00A33191" w:rsidRDefault="00A33191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25755879" w14:textId="77777777" w:rsidR="00A33191" w:rsidRDefault="00A33191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21CFDA3F" w14:textId="77777777" w:rsidR="00A33191" w:rsidRDefault="00A33191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3DF476E2" w14:textId="77777777" w:rsidR="00A33191" w:rsidRDefault="00A33191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66818754" w14:textId="77777777" w:rsidR="00A33191" w:rsidRDefault="00A33191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2318972" w14:textId="77777777" w:rsidR="00A33191" w:rsidRPr="00F10350" w:rsidRDefault="00000000" w:rsidP="00666F01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5" w:history="1">
                              <w:r w:rsidR="00DA2FE8"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="00A33191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hyperlink r:id="rId6" w:history="1">
                              <w:r w:rsidR="00F10350"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="00F10350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ID DS f4cgyiu</w:t>
                            </w:r>
                          </w:p>
                          <w:p w14:paraId="11728B6C" w14:textId="77777777" w:rsidR="00A33191" w:rsidRDefault="00A33191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725B59C4" w14:textId="77777777" w:rsidR="00A33191" w:rsidRDefault="00A331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D82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36.6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" stroked="f">
                <v:textbox>
                  <w:txbxContent>
                    <w:p w14:paraId="1FB2B278" w14:textId="77777777" w:rsidR="00A33191" w:rsidRDefault="00A33191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25755879" w14:textId="77777777" w:rsidR="00A33191" w:rsidRDefault="00A33191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21CFDA3F" w14:textId="77777777" w:rsidR="00A33191" w:rsidRDefault="00A33191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3DF476E2" w14:textId="77777777" w:rsidR="00A33191" w:rsidRDefault="00A33191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66818754" w14:textId="77777777" w:rsidR="00A33191" w:rsidRDefault="00A33191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2318972" w14:textId="77777777" w:rsidR="00A33191" w:rsidRPr="00F10350" w:rsidRDefault="00DA2FE8" w:rsidP="00666F01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7" w:history="1"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</w:t>
                        </w:r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</w:t>
                        </w:r>
                        <w:r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st@ddst.cz</w:t>
                        </w:r>
                      </w:hyperlink>
                      <w:r w:rsidR="00A33191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hyperlink r:id="rId8" w:history="1">
                        <w:r w:rsidR="00F10350"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="00F10350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ID DS f4cgyiu</w:t>
                      </w:r>
                    </w:p>
                    <w:p w14:paraId="11728B6C" w14:textId="77777777" w:rsidR="00A33191" w:rsidRDefault="00A33191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725B59C4" w14:textId="77777777" w:rsidR="00A33191" w:rsidRDefault="00A3319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273343" wp14:editId="6A0AC27E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59690" r="0" b="0"/>
                <wp:wrapNone/>
                <wp:docPr id="9122532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B815F4" w14:textId="77777777" w:rsidR="00306ECF" w:rsidRDefault="00306ECF" w:rsidP="00306ECF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3343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35B815F4" w14:textId="77777777" w:rsidR="00306ECF" w:rsidRDefault="00306ECF" w:rsidP="00306ECF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E67F69" wp14:editId="20C42897">
            <wp:extent cx="6057900" cy="1327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1194C" w14:textId="77777777" w:rsidR="00C45C2B" w:rsidRDefault="00C45C2B" w:rsidP="001C10A0">
      <w:pPr>
        <w:jc w:val="right"/>
      </w:pPr>
    </w:p>
    <w:p w14:paraId="2B542901" w14:textId="77777777" w:rsidR="00306ECF" w:rsidRDefault="00306ECF" w:rsidP="00306ECF">
      <w:pPr>
        <w:pStyle w:val="Default"/>
      </w:pPr>
    </w:p>
    <w:p w14:paraId="56B5DC6F" w14:textId="5DECF533" w:rsidR="00306ECF" w:rsidRPr="00633423" w:rsidRDefault="00306ECF" w:rsidP="00306ECF">
      <w:pPr>
        <w:pStyle w:val="Default"/>
        <w:jc w:val="center"/>
      </w:pPr>
      <w:r w:rsidRPr="00633423">
        <w:rPr>
          <w:b/>
          <w:bCs/>
        </w:rPr>
        <w:t>DODATEK Č. 3 K LICENČNÍ SMLOUVĚ CYGNUS 2</w:t>
      </w:r>
    </w:p>
    <w:p w14:paraId="19D67CB2" w14:textId="2B70E309" w:rsidR="00306ECF" w:rsidRPr="00633423" w:rsidRDefault="00306ECF" w:rsidP="00306ECF">
      <w:pPr>
        <w:pStyle w:val="Default"/>
        <w:jc w:val="center"/>
      </w:pPr>
      <w:r w:rsidRPr="00633423">
        <w:t>ze dne 29. 10. 2018 mezi níže uvedenými smluvními stranami</w:t>
      </w:r>
    </w:p>
    <w:p w14:paraId="793B230F" w14:textId="77777777" w:rsidR="00306ECF" w:rsidRPr="00633423" w:rsidRDefault="00306ECF" w:rsidP="00306ECF">
      <w:pPr>
        <w:pStyle w:val="Default"/>
        <w:rPr>
          <w:b/>
          <w:bCs/>
        </w:rPr>
      </w:pPr>
    </w:p>
    <w:p w14:paraId="547A817E" w14:textId="1363DDA8" w:rsidR="00306ECF" w:rsidRPr="00633423" w:rsidRDefault="00306ECF" w:rsidP="00306ECF">
      <w:pPr>
        <w:pStyle w:val="Default"/>
      </w:pPr>
      <w:r w:rsidRPr="00633423">
        <w:rPr>
          <w:b/>
          <w:bCs/>
        </w:rPr>
        <w:t xml:space="preserve">IRESOFT s.r.o. </w:t>
      </w:r>
    </w:p>
    <w:p w14:paraId="7AC6ADE4" w14:textId="77777777" w:rsidR="00306ECF" w:rsidRPr="00633423" w:rsidRDefault="00306ECF" w:rsidP="00306ECF">
      <w:pPr>
        <w:pStyle w:val="Default"/>
      </w:pPr>
      <w:r w:rsidRPr="00633423">
        <w:t xml:space="preserve">se sídlem Cejl 37/62, Brno, 602 00 </w:t>
      </w:r>
    </w:p>
    <w:p w14:paraId="3309EBFB" w14:textId="77777777" w:rsidR="00306ECF" w:rsidRPr="00633423" w:rsidRDefault="00306ECF" w:rsidP="00306ECF">
      <w:pPr>
        <w:pStyle w:val="Default"/>
      </w:pPr>
      <w:r w:rsidRPr="00633423">
        <w:t xml:space="preserve">IČ: 26297850 </w:t>
      </w:r>
    </w:p>
    <w:p w14:paraId="1EAEC23E" w14:textId="77777777" w:rsidR="00306ECF" w:rsidRPr="00633423" w:rsidRDefault="00306ECF" w:rsidP="00306ECF">
      <w:pPr>
        <w:pStyle w:val="Default"/>
      </w:pPr>
      <w:r w:rsidRPr="00633423">
        <w:t xml:space="preserve">zapsaná v obchodním rejstříku vedeném Krajským soudem v Brně, oddíl C, vložka 42453 </w:t>
      </w:r>
    </w:p>
    <w:p w14:paraId="315E97FF" w14:textId="77777777" w:rsidR="00306ECF" w:rsidRPr="00633423" w:rsidRDefault="00306ECF" w:rsidP="00306ECF">
      <w:pPr>
        <w:pStyle w:val="Default"/>
      </w:pPr>
      <w:r w:rsidRPr="00633423">
        <w:t xml:space="preserve">zastoupena: Ing. Jiří </w:t>
      </w:r>
      <w:proofErr w:type="spellStart"/>
      <w:r w:rsidRPr="00633423">
        <w:t>Halousek</w:t>
      </w:r>
      <w:proofErr w:type="spellEnd"/>
      <w:r w:rsidRPr="00633423">
        <w:t xml:space="preserve">, MBA, jednatel </w:t>
      </w:r>
    </w:p>
    <w:p w14:paraId="14F9D274" w14:textId="77777777" w:rsidR="00306ECF" w:rsidRPr="00633423" w:rsidRDefault="00306ECF" w:rsidP="00306ECF">
      <w:pPr>
        <w:pStyle w:val="Default"/>
      </w:pPr>
      <w:r w:rsidRPr="00633423">
        <w:t xml:space="preserve">na straně jedné jako </w:t>
      </w:r>
      <w:r w:rsidRPr="00633423">
        <w:rPr>
          <w:b/>
          <w:bCs/>
        </w:rPr>
        <w:t xml:space="preserve">autor </w:t>
      </w:r>
    </w:p>
    <w:p w14:paraId="29438B59" w14:textId="77777777" w:rsidR="00306ECF" w:rsidRPr="00633423" w:rsidRDefault="00306ECF" w:rsidP="00306ECF">
      <w:pPr>
        <w:pStyle w:val="Default"/>
      </w:pPr>
    </w:p>
    <w:p w14:paraId="4F0B6430" w14:textId="6CBCFD05" w:rsidR="00306ECF" w:rsidRPr="00633423" w:rsidRDefault="00306ECF" w:rsidP="00306ECF">
      <w:pPr>
        <w:pStyle w:val="Default"/>
      </w:pPr>
      <w:r w:rsidRPr="00633423">
        <w:t xml:space="preserve">a </w:t>
      </w:r>
    </w:p>
    <w:p w14:paraId="4E8F05F8" w14:textId="77777777" w:rsidR="00306ECF" w:rsidRPr="00633423" w:rsidRDefault="00306ECF" w:rsidP="00306ECF">
      <w:pPr>
        <w:pStyle w:val="Default"/>
        <w:rPr>
          <w:b/>
          <w:bCs/>
        </w:rPr>
      </w:pPr>
    </w:p>
    <w:p w14:paraId="030F5A2F" w14:textId="673178DC" w:rsidR="00306ECF" w:rsidRPr="00633423" w:rsidRDefault="00306ECF" w:rsidP="00306ECF">
      <w:pPr>
        <w:pStyle w:val="Default"/>
      </w:pPr>
      <w:r w:rsidRPr="00633423">
        <w:rPr>
          <w:b/>
          <w:bCs/>
        </w:rPr>
        <w:t xml:space="preserve">Domov pro seniory Orlická a Azylový dům pro matky s dětmi, příspěvková organizace </w:t>
      </w:r>
    </w:p>
    <w:p w14:paraId="7F038141" w14:textId="77777777" w:rsidR="00306ECF" w:rsidRPr="00633423" w:rsidRDefault="00306ECF" w:rsidP="00306ECF">
      <w:pPr>
        <w:pStyle w:val="Default"/>
      </w:pPr>
      <w:r w:rsidRPr="00633423">
        <w:t xml:space="preserve">se sídlem Orlická 2893/1, Ústí nad Labem, 400 11 </w:t>
      </w:r>
    </w:p>
    <w:p w14:paraId="4482A60F" w14:textId="77777777" w:rsidR="00306ECF" w:rsidRPr="00633423" w:rsidRDefault="00306ECF" w:rsidP="00306ECF">
      <w:pPr>
        <w:pStyle w:val="Default"/>
      </w:pPr>
      <w:r w:rsidRPr="00633423">
        <w:t xml:space="preserve">IČ: 44555270 </w:t>
      </w:r>
    </w:p>
    <w:p w14:paraId="63295933" w14:textId="77777777" w:rsidR="00306ECF" w:rsidRPr="00633423" w:rsidRDefault="00306ECF" w:rsidP="00306ECF">
      <w:pPr>
        <w:pStyle w:val="Default"/>
      </w:pPr>
      <w:r w:rsidRPr="00633423">
        <w:t xml:space="preserve">zastoupena: Bc. Jarmila Nováková, ředitelka </w:t>
      </w:r>
    </w:p>
    <w:p w14:paraId="444FEBDE" w14:textId="77777777" w:rsidR="00306ECF" w:rsidRPr="00633423" w:rsidRDefault="00306ECF" w:rsidP="00306ECF">
      <w:pPr>
        <w:pStyle w:val="Default"/>
      </w:pPr>
      <w:r w:rsidRPr="00633423">
        <w:t xml:space="preserve">na straně druhé jako </w:t>
      </w:r>
      <w:r w:rsidRPr="00633423">
        <w:rPr>
          <w:b/>
          <w:bCs/>
        </w:rPr>
        <w:t xml:space="preserve">nabyvatel </w:t>
      </w:r>
    </w:p>
    <w:p w14:paraId="5CA89F79" w14:textId="77777777" w:rsidR="00306ECF" w:rsidRPr="00633423" w:rsidRDefault="00306ECF" w:rsidP="00306ECF">
      <w:pPr>
        <w:pStyle w:val="Default"/>
        <w:rPr>
          <w:b/>
          <w:bCs/>
        </w:rPr>
      </w:pPr>
    </w:p>
    <w:p w14:paraId="234FD304" w14:textId="78933CEE" w:rsidR="00633423" w:rsidRPr="00633423" w:rsidRDefault="00633423" w:rsidP="00F97BDC">
      <w:pPr>
        <w:jc w:val="center"/>
        <w:rPr>
          <w:b/>
          <w:bCs/>
        </w:rPr>
      </w:pPr>
      <w:r w:rsidRPr="00633423">
        <w:rPr>
          <w:b/>
          <w:bCs/>
        </w:rPr>
        <w:t>Preambule dodatku:</w:t>
      </w:r>
    </w:p>
    <w:p w14:paraId="6879C1E9" w14:textId="2DAEBB2F" w:rsidR="00657FE1" w:rsidRDefault="00633423" w:rsidP="00633423">
      <w:pPr>
        <w:jc w:val="both"/>
      </w:pPr>
      <w:r w:rsidRPr="00633423">
        <w:t>Statutární město Ústí nad Labem, jakožto zřizovatel Domova pro seniory Orlická a Azylového domu</w:t>
      </w:r>
      <w:r>
        <w:t xml:space="preserve"> pro matky s dětmi, </w:t>
      </w:r>
      <w:proofErr w:type="spellStart"/>
      <w:r>
        <w:t>p.o</w:t>
      </w:r>
      <w:proofErr w:type="spellEnd"/>
      <w:r>
        <w:t xml:space="preserve">., rozhodl usnesením Zastupitelstva města Ústí města Ústí nad Labem č. 85/6Z/23 ze dne 05.06.2023 o sloučení této organizace s Domovem pro seniory Severní Terasa, </w:t>
      </w:r>
      <w:proofErr w:type="spellStart"/>
      <w:r>
        <w:t>p.o</w:t>
      </w:r>
      <w:proofErr w:type="spellEnd"/>
      <w:r>
        <w:t xml:space="preserve">. V souladu s tímto usnesením přechází od 01.01.2024 všechna práva a povinnosti vzniklé z této smlouvy z Domova pro seniory Orlická a Azylového domu pro matky s dětmi, </w:t>
      </w:r>
      <w:proofErr w:type="spellStart"/>
      <w:r>
        <w:t>p.o</w:t>
      </w:r>
      <w:proofErr w:type="spellEnd"/>
      <w:r>
        <w:t xml:space="preserve">. na Domov pro seniory Severní Terasa, </w:t>
      </w:r>
      <w:proofErr w:type="spellStart"/>
      <w:r>
        <w:t>p.o</w:t>
      </w:r>
      <w:proofErr w:type="spellEnd"/>
      <w:r>
        <w:t xml:space="preserve">. </w:t>
      </w:r>
    </w:p>
    <w:p w14:paraId="3EED9EAB" w14:textId="77777777" w:rsidR="00633423" w:rsidRPr="00633423" w:rsidRDefault="00633423" w:rsidP="00633423">
      <w:pPr>
        <w:jc w:val="both"/>
      </w:pPr>
    </w:p>
    <w:p w14:paraId="2203554F" w14:textId="5C08AF98" w:rsidR="00633423" w:rsidRPr="00F97BDC" w:rsidRDefault="00633423" w:rsidP="00F97BDC">
      <w:pPr>
        <w:pStyle w:val="Default"/>
        <w:numPr>
          <w:ilvl w:val="0"/>
          <w:numId w:val="10"/>
        </w:numPr>
        <w:ind w:left="426" w:hanging="426"/>
      </w:pPr>
      <w:r w:rsidRPr="00F97BDC">
        <w:t>TÍMTO DODATKEM SE MĚNÍ LICENČNÍ SMLOUVA NÁSLEDOVNĚ:</w:t>
      </w:r>
    </w:p>
    <w:p w14:paraId="74EC8266" w14:textId="77777777" w:rsidR="00633423" w:rsidRDefault="00633423" w:rsidP="00633423"/>
    <w:p w14:paraId="72A7E58C" w14:textId="6B97D60C" w:rsidR="00633423" w:rsidRDefault="00633423" w:rsidP="00217976">
      <w:pPr>
        <w:ind w:left="426"/>
      </w:pPr>
      <w:r>
        <w:t>Nabyvatel se mění na:</w:t>
      </w:r>
    </w:p>
    <w:p w14:paraId="2B8AA443" w14:textId="7DC6D2A4" w:rsidR="00633423" w:rsidRPr="00633423" w:rsidRDefault="00633423" w:rsidP="00217976">
      <w:pPr>
        <w:pStyle w:val="Default"/>
        <w:ind w:left="426"/>
      </w:pPr>
      <w:r w:rsidRPr="00633423">
        <w:rPr>
          <w:b/>
          <w:bCs/>
        </w:rPr>
        <w:t xml:space="preserve">Domov pro seniory </w:t>
      </w:r>
      <w:r>
        <w:rPr>
          <w:b/>
          <w:bCs/>
        </w:rPr>
        <w:t>Severní Terasa</w:t>
      </w:r>
      <w:r w:rsidRPr="00633423">
        <w:rPr>
          <w:b/>
          <w:bCs/>
        </w:rPr>
        <w:t xml:space="preserve">, příspěvková organizace </w:t>
      </w:r>
    </w:p>
    <w:p w14:paraId="00CC62E7" w14:textId="23AE29BE" w:rsidR="00633423" w:rsidRPr="00633423" w:rsidRDefault="00633423" w:rsidP="00217976">
      <w:pPr>
        <w:pStyle w:val="Default"/>
        <w:ind w:left="426"/>
      </w:pPr>
      <w:r w:rsidRPr="00633423">
        <w:t xml:space="preserve">se sídlem </w:t>
      </w:r>
      <w:r>
        <w:t>V Klidu 3133/12</w:t>
      </w:r>
      <w:r w:rsidRPr="00633423">
        <w:t xml:space="preserve">, Ústí nad Labem, 400 11 </w:t>
      </w:r>
    </w:p>
    <w:p w14:paraId="3BFAF31D" w14:textId="3C1FF025" w:rsidR="00633423" w:rsidRPr="00633423" w:rsidRDefault="00633423" w:rsidP="00217976">
      <w:pPr>
        <w:pStyle w:val="Default"/>
        <w:ind w:left="426"/>
      </w:pPr>
      <w:r w:rsidRPr="00633423">
        <w:t>IČ: 44555</w:t>
      </w:r>
      <w:r>
        <w:t>326</w:t>
      </w:r>
    </w:p>
    <w:p w14:paraId="254D660C" w14:textId="191EEDA3" w:rsidR="00633423" w:rsidRPr="00633423" w:rsidRDefault="00633423" w:rsidP="00217976">
      <w:pPr>
        <w:pStyle w:val="Default"/>
        <w:ind w:left="426"/>
      </w:pPr>
      <w:r w:rsidRPr="00633423">
        <w:t xml:space="preserve">zastoupena: </w:t>
      </w:r>
      <w:r>
        <w:t xml:space="preserve">Ing. </w:t>
      </w:r>
      <w:r w:rsidRPr="00633423">
        <w:t xml:space="preserve">Bc. </w:t>
      </w:r>
      <w:r>
        <w:t xml:space="preserve">Petrem </w:t>
      </w:r>
      <w:proofErr w:type="spellStart"/>
      <w:r>
        <w:t>Boťanským</w:t>
      </w:r>
      <w:proofErr w:type="spellEnd"/>
      <w:r w:rsidRPr="00633423">
        <w:t>, ředitel</w:t>
      </w:r>
      <w:r>
        <w:t>em</w:t>
      </w:r>
      <w:r w:rsidRPr="00633423">
        <w:t xml:space="preserve"> </w:t>
      </w:r>
    </w:p>
    <w:p w14:paraId="5B95AF5F" w14:textId="77777777" w:rsidR="00633423" w:rsidRDefault="00633423" w:rsidP="00633423"/>
    <w:p w14:paraId="13CDB1F4" w14:textId="3FB92226" w:rsidR="00F97BDC" w:rsidRDefault="00F97BDC" w:rsidP="00F97BDC">
      <w:pPr>
        <w:pStyle w:val="Odstavecseseznamem"/>
        <w:numPr>
          <w:ilvl w:val="0"/>
          <w:numId w:val="10"/>
        </w:numPr>
        <w:ind w:left="426" w:hanging="426"/>
      </w:pPr>
      <w:r>
        <w:t>Ostatní ujednání Licenční smlouvy se nemění.</w:t>
      </w:r>
    </w:p>
    <w:p w14:paraId="1CF11D52" w14:textId="208B1C69" w:rsidR="00F97BDC" w:rsidRDefault="00F97BDC" w:rsidP="00F97BDC">
      <w:pPr>
        <w:pStyle w:val="Odstavecseseznamem"/>
        <w:ind w:left="426"/>
      </w:pPr>
      <w:r>
        <w:t xml:space="preserve"> </w:t>
      </w:r>
    </w:p>
    <w:p w14:paraId="57424A6D" w14:textId="74813C3E" w:rsidR="00633423" w:rsidRPr="00217976" w:rsidRDefault="00217976" w:rsidP="00F97BDC">
      <w:pPr>
        <w:pStyle w:val="Odstavecseseznamem"/>
        <w:numPr>
          <w:ilvl w:val="0"/>
          <w:numId w:val="10"/>
        </w:numPr>
        <w:ind w:left="426" w:hanging="426"/>
      </w:pPr>
      <w:r w:rsidRPr="00217976">
        <w:t>Tento dodatek nabývá platnosti podpisem všech smluvních stran a účinnosti dnem 01.01.2024.</w:t>
      </w:r>
    </w:p>
    <w:p w14:paraId="3BC55F2A" w14:textId="77777777" w:rsidR="00217976" w:rsidRDefault="00217976" w:rsidP="00217976"/>
    <w:p w14:paraId="6E73FC13" w14:textId="77777777" w:rsidR="00633423" w:rsidRPr="00217976" w:rsidRDefault="00633423" w:rsidP="00F97BDC">
      <w:pPr>
        <w:pStyle w:val="Odstavecseseznamem"/>
        <w:numPr>
          <w:ilvl w:val="0"/>
          <w:numId w:val="10"/>
        </w:numPr>
        <w:ind w:left="426" w:hanging="426"/>
        <w:jc w:val="both"/>
      </w:pPr>
      <w:r w:rsidRPr="00217976">
        <w:t xml:space="preserve">Smluvní strany výslovně sjednávají, že podléhá-li tento dodatek uveřejnění v registru smluv dle zákona č. 340/2015 Sb., o zvláštních podmínkách účinnosti některých smluv, uveřejňování těchto smluv a o registru smluv (zákon o registru smluv), v platném znění, je nabyvatel povinen zajistit uveřejnění tohoto dodatku, licenční smlouvy i všech případných dřívějších dodatků k licenční smlouvě, přičemž odpovídá za to, že k uveřejnění dojde bezodkladně, nejpozději však do 30 dnů, od uzavření tohoto dodatku. Možnost autora dodatky i licenční smlouvu dle svého uvážení uveřejnit v registru smluv tím není dotčena. V každém případě se smluvní strany zavazují, že užívání licence bude autorem poskytovateli umožněno ke dni sjednanému výše jako </w:t>
      </w:r>
      <w:r w:rsidRPr="00217976">
        <w:lastRenderedPageBreak/>
        <w:t xml:space="preserve">datum účinnosti tohoto dodatku. V případě, že datum účinnosti sjednané výše bude z jakéhokoliv důvodu předcházet datu skutečného nabytí účinnosti tohoto dodatku, mají smluvní strany za to, že výše bezdůvodného obohacení na straně nabyvatele odpovídá licenční odměně sjednané v tomto dodatku. </w:t>
      </w:r>
    </w:p>
    <w:p w14:paraId="571ECB95" w14:textId="77777777" w:rsidR="00217976" w:rsidRDefault="00217976" w:rsidP="00633423">
      <w:pPr>
        <w:pStyle w:val="Default"/>
      </w:pPr>
    </w:p>
    <w:p w14:paraId="468E9BF6" w14:textId="77777777" w:rsidR="00217976" w:rsidRDefault="00217976" w:rsidP="00633423">
      <w:pPr>
        <w:pStyle w:val="Default"/>
      </w:pPr>
    </w:p>
    <w:p w14:paraId="2F08A432" w14:textId="77777777" w:rsidR="00217976" w:rsidRDefault="00217976" w:rsidP="00633423">
      <w:pPr>
        <w:pStyle w:val="Default"/>
      </w:pPr>
    </w:p>
    <w:p w14:paraId="729A493B" w14:textId="5841F5FD" w:rsidR="00633423" w:rsidRPr="00217976" w:rsidRDefault="00633423" w:rsidP="00633423">
      <w:pPr>
        <w:pStyle w:val="Default"/>
      </w:pPr>
      <w:r w:rsidRPr="00217976">
        <w:t>…………………………………</w:t>
      </w:r>
      <w:r w:rsidR="00217976">
        <w:t>.</w:t>
      </w:r>
      <w:r w:rsidRPr="00217976">
        <w:t xml:space="preserve">. </w:t>
      </w:r>
    </w:p>
    <w:p w14:paraId="23F83EAB" w14:textId="77777777" w:rsidR="00633423" w:rsidRPr="00F97BDC" w:rsidRDefault="00633423" w:rsidP="00633423">
      <w:pPr>
        <w:pStyle w:val="Default"/>
      </w:pPr>
      <w:r w:rsidRPr="00F97BDC">
        <w:t xml:space="preserve">Ing. Jiří </w:t>
      </w:r>
      <w:proofErr w:type="spellStart"/>
      <w:r w:rsidRPr="00F97BDC">
        <w:t>Halousek</w:t>
      </w:r>
      <w:proofErr w:type="spellEnd"/>
      <w:r w:rsidRPr="00F97BDC">
        <w:t xml:space="preserve">, MBA, jednatel </w:t>
      </w:r>
    </w:p>
    <w:p w14:paraId="0588DEB2" w14:textId="7586C98B" w:rsidR="00633423" w:rsidRPr="00217976" w:rsidRDefault="00217976" w:rsidP="00217976">
      <w:pPr>
        <w:pStyle w:val="Default"/>
        <w:ind w:firstLine="708"/>
      </w:pPr>
      <w:r>
        <w:t xml:space="preserve">    </w:t>
      </w:r>
      <w:r w:rsidR="00633423" w:rsidRPr="00217976">
        <w:t xml:space="preserve">IRESOFT s.r.o. </w:t>
      </w:r>
    </w:p>
    <w:p w14:paraId="653FEAE4" w14:textId="38C140C7" w:rsidR="00633423" w:rsidRPr="00217976" w:rsidRDefault="00217976" w:rsidP="00217976">
      <w:pPr>
        <w:ind w:firstLine="708"/>
        <w:jc w:val="both"/>
      </w:pPr>
      <w:r>
        <w:t xml:space="preserve">           </w:t>
      </w:r>
      <w:r w:rsidR="00633423" w:rsidRPr="00217976">
        <w:t>autor</w:t>
      </w:r>
    </w:p>
    <w:p w14:paraId="405B1F64" w14:textId="77777777" w:rsidR="00633423" w:rsidRDefault="00633423" w:rsidP="00633423">
      <w:pPr>
        <w:jc w:val="both"/>
      </w:pPr>
    </w:p>
    <w:p w14:paraId="13090D5B" w14:textId="77777777" w:rsidR="00217976" w:rsidRDefault="00217976" w:rsidP="00633423">
      <w:pPr>
        <w:jc w:val="both"/>
      </w:pPr>
    </w:p>
    <w:p w14:paraId="30308C2F" w14:textId="77777777" w:rsidR="00217976" w:rsidRPr="00217976" w:rsidRDefault="00217976" w:rsidP="00633423">
      <w:pPr>
        <w:jc w:val="both"/>
      </w:pPr>
    </w:p>
    <w:p w14:paraId="0176F9EC" w14:textId="77777777" w:rsidR="00633423" w:rsidRPr="00217976" w:rsidRDefault="00633423" w:rsidP="00633423">
      <w:pPr>
        <w:jc w:val="both"/>
      </w:pPr>
    </w:p>
    <w:p w14:paraId="2210F4AB" w14:textId="77777777" w:rsidR="00657FE1" w:rsidRPr="00217976" w:rsidRDefault="00657FE1" w:rsidP="001C6C60">
      <w:r w:rsidRPr="00217976">
        <w:t>……………………………………………</w:t>
      </w:r>
      <w:r w:rsidRPr="00217976">
        <w:tab/>
      </w:r>
      <w:r w:rsidRPr="00217976">
        <w:tab/>
      </w:r>
      <w:r w:rsidRPr="00217976">
        <w:tab/>
        <w:t>……………………………</w:t>
      </w:r>
    </w:p>
    <w:p w14:paraId="7F87029C" w14:textId="77777777" w:rsidR="00657FE1" w:rsidRDefault="00657FE1" w:rsidP="00657FE1">
      <w:pPr>
        <w:pStyle w:val="l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Bc. Jarmila Nováková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Ing. Bc. Petr Boťanský</w:t>
      </w:r>
    </w:p>
    <w:p w14:paraId="797C073D" w14:textId="77777777" w:rsidR="00657FE1" w:rsidRDefault="00657FE1" w:rsidP="00657FE1">
      <w:pPr>
        <w:pStyle w:val="l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ředitelka Domova pro seniory Orlická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 Domova pro seniory</w:t>
      </w:r>
    </w:p>
    <w:p w14:paraId="262EB702" w14:textId="77777777" w:rsidR="00657FE1" w:rsidRDefault="00657FE1" w:rsidP="00657FE1">
      <w:pPr>
        <w:pStyle w:val="l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Azylového domu pro matky s dětmi, </w:t>
      </w:r>
      <w:proofErr w:type="spell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Severní Terasa,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2F8757" w14:textId="05F27053" w:rsidR="009A6684" w:rsidRDefault="00217976" w:rsidP="00217976">
      <w:pPr>
        <w:ind w:firstLine="708"/>
        <w:jc w:val="both"/>
      </w:pPr>
      <w:r>
        <w:t xml:space="preserve">  nabyvatel do 31.12.2023</w:t>
      </w:r>
      <w:r>
        <w:tab/>
      </w:r>
      <w:r>
        <w:tab/>
      </w:r>
      <w:r>
        <w:tab/>
      </w:r>
      <w:r>
        <w:tab/>
        <w:t xml:space="preserve">   nabyvatel od 01.01.2024</w:t>
      </w:r>
    </w:p>
    <w:p w14:paraId="5F67F69C" w14:textId="77777777" w:rsidR="008D3598" w:rsidRDefault="008D3598" w:rsidP="008D3598">
      <w:pPr>
        <w:jc w:val="both"/>
      </w:pPr>
    </w:p>
    <w:p w14:paraId="326CAEFE" w14:textId="77777777" w:rsidR="008D3598" w:rsidRDefault="008D3598" w:rsidP="008D3598">
      <w:pPr>
        <w:jc w:val="both"/>
      </w:pPr>
    </w:p>
    <w:sectPr w:rsidR="008D3598" w:rsidSect="004D57D2">
      <w:pgSz w:w="11906" w:h="16838"/>
      <w:pgMar w:top="709" w:right="92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8A5"/>
    <w:multiLevelType w:val="hybridMultilevel"/>
    <w:tmpl w:val="D3786252"/>
    <w:lvl w:ilvl="0" w:tplc="85F467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265D"/>
    <w:multiLevelType w:val="hybridMultilevel"/>
    <w:tmpl w:val="D9D8BD36"/>
    <w:lvl w:ilvl="0" w:tplc="EF5E8A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32E4"/>
    <w:multiLevelType w:val="hybridMultilevel"/>
    <w:tmpl w:val="05DC3F80"/>
    <w:lvl w:ilvl="0" w:tplc="DEF62C8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0E39"/>
    <w:multiLevelType w:val="hybridMultilevel"/>
    <w:tmpl w:val="EB98CE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3444E"/>
    <w:multiLevelType w:val="hybridMultilevel"/>
    <w:tmpl w:val="D57EF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5026"/>
    <w:multiLevelType w:val="hybridMultilevel"/>
    <w:tmpl w:val="69263EF6"/>
    <w:lvl w:ilvl="0" w:tplc="554E00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A707A"/>
    <w:multiLevelType w:val="hybridMultilevel"/>
    <w:tmpl w:val="13668854"/>
    <w:lvl w:ilvl="0" w:tplc="95D0E9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45D2"/>
    <w:multiLevelType w:val="hybridMultilevel"/>
    <w:tmpl w:val="B1D01E3E"/>
    <w:lvl w:ilvl="0" w:tplc="5E0A42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75731"/>
    <w:multiLevelType w:val="hybridMultilevel"/>
    <w:tmpl w:val="8D5C6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342E6"/>
    <w:multiLevelType w:val="hybridMultilevel"/>
    <w:tmpl w:val="0E1EE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426404">
    <w:abstractNumId w:val="9"/>
  </w:num>
  <w:num w:numId="2" w16cid:durableId="1621916245">
    <w:abstractNumId w:val="8"/>
  </w:num>
  <w:num w:numId="3" w16cid:durableId="1756779025">
    <w:abstractNumId w:val="3"/>
  </w:num>
  <w:num w:numId="4" w16cid:durableId="685909280">
    <w:abstractNumId w:val="4"/>
  </w:num>
  <w:num w:numId="5" w16cid:durableId="1881553180">
    <w:abstractNumId w:val="1"/>
  </w:num>
  <w:num w:numId="6" w16cid:durableId="626936482">
    <w:abstractNumId w:val="6"/>
  </w:num>
  <w:num w:numId="7" w16cid:durableId="1791589809">
    <w:abstractNumId w:val="0"/>
  </w:num>
  <w:num w:numId="8" w16cid:durableId="1366172286">
    <w:abstractNumId w:val="7"/>
  </w:num>
  <w:num w:numId="9" w16cid:durableId="1972595458">
    <w:abstractNumId w:val="2"/>
  </w:num>
  <w:num w:numId="10" w16cid:durableId="1656451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42A9E"/>
    <w:rsid w:val="000E41D7"/>
    <w:rsid w:val="000F5F39"/>
    <w:rsid w:val="00151CCF"/>
    <w:rsid w:val="00193839"/>
    <w:rsid w:val="001A2254"/>
    <w:rsid w:val="001C10A0"/>
    <w:rsid w:val="001C60A9"/>
    <w:rsid w:val="001C6C60"/>
    <w:rsid w:val="001E4CC8"/>
    <w:rsid w:val="00200928"/>
    <w:rsid w:val="00217976"/>
    <w:rsid w:val="0024206E"/>
    <w:rsid w:val="002570E6"/>
    <w:rsid w:val="00296F1A"/>
    <w:rsid w:val="002C66BC"/>
    <w:rsid w:val="00306ECF"/>
    <w:rsid w:val="00332D13"/>
    <w:rsid w:val="003342A2"/>
    <w:rsid w:val="00354C23"/>
    <w:rsid w:val="00382C52"/>
    <w:rsid w:val="003A57FD"/>
    <w:rsid w:val="003D3577"/>
    <w:rsid w:val="003F0556"/>
    <w:rsid w:val="00414D90"/>
    <w:rsid w:val="00422BA9"/>
    <w:rsid w:val="00434117"/>
    <w:rsid w:val="004362F3"/>
    <w:rsid w:val="00443121"/>
    <w:rsid w:val="00487315"/>
    <w:rsid w:val="004C3008"/>
    <w:rsid w:val="004C6607"/>
    <w:rsid w:val="004D550C"/>
    <w:rsid w:val="004D57D2"/>
    <w:rsid w:val="005152AA"/>
    <w:rsid w:val="00534320"/>
    <w:rsid w:val="00541B2C"/>
    <w:rsid w:val="005577BD"/>
    <w:rsid w:val="00576909"/>
    <w:rsid w:val="00587C1B"/>
    <w:rsid w:val="005C3C09"/>
    <w:rsid w:val="005D515A"/>
    <w:rsid w:val="005E4080"/>
    <w:rsid w:val="00633423"/>
    <w:rsid w:val="00646692"/>
    <w:rsid w:val="00657FE1"/>
    <w:rsid w:val="006643D9"/>
    <w:rsid w:val="00666F01"/>
    <w:rsid w:val="00672E65"/>
    <w:rsid w:val="006C0AD4"/>
    <w:rsid w:val="006E7221"/>
    <w:rsid w:val="00706C90"/>
    <w:rsid w:val="00792CED"/>
    <w:rsid w:val="007A4666"/>
    <w:rsid w:val="007B355F"/>
    <w:rsid w:val="007E15CC"/>
    <w:rsid w:val="007F4051"/>
    <w:rsid w:val="00814407"/>
    <w:rsid w:val="008C0C3D"/>
    <w:rsid w:val="008C29A5"/>
    <w:rsid w:val="008D3598"/>
    <w:rsid w:val="009138BD"/>
    <w:rsid w:val="00923F22"/>
    <w:rsid w:val="009306BB"/>
    <w:rsid w:val="00950199"/>
    <w:rsid w:val="00996666"/>
    <w:rsid w:val="009A6684"/>
    <w:rsid w:val="00A33191"/>
    <w:rsid w:val="00A4236B"/>
    <w:rsid w:val="00A45CB8"/>
    <w:rsid w:val="00A47490"/>
    <w:rsid w:val="00A52801"/>
    <w:rsid w:val="00A74C1A"/>
    <w:rsid w:val="00B066E6"/>
    <w:rsid w:val="00B20A22"/>
    <w:rsid w:val="00B24AFC"/>
    <w:rsid w:val="00B25805"/>
    <w:rsid w:val="00BE006B"/>
    <w:rsid w:val="00BE4981"/>
    <w:rsid w:val="00BF5187"/>
    <w:rsid w:val="00C35F6D"/>
    <w:rsid w:val="00C45C2B"/>
    <w:rsid w:val="00C47502"/>
    <w:rsid w:val="00C54C36"/>
    <w:rsid w:val="00C834F0"/>
    <w:rsid w:val="00CB71C1"/>
    <w:rsid w:val="00CD7A58"/>
    <w:rsid w:val="00D55A8C"/>
    <w:rsid w:val="00D7209C"/>
    <w:rsid w:val="00D97D6D"/>
    <w:rsid w:val="00DA2FE8"/>
    <w:rsid w:val="00DB253A"/>
    <w:rsid w:val="00DB2822"/>
    <w:rsid w:val="00DF301E"/>
    <w:rsid w:val="00DF52E2"/>
    <w:rsid w:val="00E04B26"/>
    <w:rsid w:val="00E7110D"/>
    <w:rsid w:val="00E96C86"/>
    <w:rsid w:val="00EB420E"/>
    <w:rsid w:val="00EC3E8E"/>
    <w:rsid w:val="00EF03CE"/>
    <w:rsid w:val="00F10350"/>
    <w:rsid w:val="00F835D0"/>
    <w:rsid w:val="00F97BDC"/>
    <w:rsid w:val="00FA1564"/>
    <w:rsid w:val="00FA6D66"/>
    <w:rsid w:val="00FB6D73"/>
    <w:rsid w:val="00FC3B6E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212C"/>
  <w15:chartTrackingRefBased/>
  <w15:docId w15:val="{08D1F61B-D9D6-436E-936D-925C6B7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6F1A"/>
    <w:pPr>
      <w:ind w:left="708"/>
    </w:pPr>
  </w:style>
  <w:style w:type="character" w:styleId="Odkaznakoment">
    <w:name w:val="annotation reference"/>
    <w:rsid w:val="004362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62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62F3"/>
  </w:style>
  <w:style w:type="paragraph" w:styleId="Pedmtkomente">
    <w:name w:val="annotation subject"/>
    <w:basedOn w:val="Textkomente"/>
    <w:next w:val="Textkomente"/>
    <w:link w:val="PedmtkomenteChar"/>
    <w:rsid w:val="004362F3"/>
    <w:rPr>
      <w:b/>
      <w:bCs/>
    </w:rPr>
  </w:style>
  <w:style w:type="character" w:customStyle="1" w:styleId="PedmtkomenteChar">
    <w:name w:val="Předmět komentáře Char"/>
    <w:link w:val="Pedmtkomente"/>
    <w:rsid w:val="004362F3"/>
    <w:rPr>
      <w:b/>
      <w:bCs/>
    </w:rPr>
  </w:style>
  <w:style w:type="paragraph" w:styleId="Textbubliny">
    <w:name w:val="Balloon Text"/>
    <w:basedOn w:val="Normln"/>
    <w:link w:val="TextbublinyChar"/>
    <w:rsid w:val="004362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362F3"/>
    <w:rPr>
      <w:rFonts w:ascii="Segoe UI" w:hAnsi="Segoe UI" w:cs="Segoe UI"/>
      <w:sz w:val="18"/>
      <w:szCs w:val="18"/>
    </w:rPr>
  </w:style>
  <w:style w:type="paragraph" w:customStyle="1" w:styleId="l6">
    <w:name w:val="l6"/>
    <w:basedOn w:val="Normln"/>
    <w:rsid w:val="00666F01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PromnnHTML">
    <w:name w:val="HTML Variable"/>
    <w:uiPriority w:val="99"/>
    <w:unhideWhenUsed/>
    <w:rsid w:val="00666F01"/>
    <w:rPr>
      <w:i/>
      <w:iCs/>
    </w:rPr>
  </w:style>
  <w:style w:type="paragraph" w:customStyle="1" w:styleId="Default">
    <w:name w:val="Default"/>
    <w:rsid w:val="00306E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st@dd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s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dst@dds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2878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noname</dc:creator>
  <cp:keywords/>
  <cp:lastModifiedBy>DDST Office1</cp:lastModifiedBy>
  <cp:revision>2</cp:revision>
  <cp:lastPrinted>2023-06-19T13:51:00Z</cp:lastPrinted>
  <dcterms:created xsi:type="dcterms:W3CDTF">2023-12-15T11:30:00Z</dcterms:created>
  <dcterms:modified xsi:type="dcterms:W3CDTF">2023-12-15T11:30:00Z</dcterms:modified>
</cp:coreProperties>
</file>