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0FB11D61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A5C0E">
        <w:rPr>
          <w:rFonts w:ascii="Times New Roman" w:hAnsi="Times New Roman"/>
          <w:b/>
          <w:bCs/>
          <w:szCs w:val="24"/>
        </w:rPr>
        <w:t>MGC.cz</w:t>
      </w:r>
    </w:p>
    <w:p w14:paraId="11306A4B" w14:textId="16A93417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CA5C0E">
        <w:rPr>
          <w:rFonts w:ascii="Times New Roman" w:hAnsi="Times New Roman"/>
          <w:b/>
          <w:bCs/>
          <w:szCs w:val="24"/>
        </w:rPr>
        <w:t>Na Vyhlídce 1360</w:t>
      </w:r>
    </w:p>
    <w:p w14:paraId="094FC7B4" w14:textId="51579C21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CA5C0E">
        <w:rPr>
          <w:rFonts w:ascii="Times New Roman" w:hAnsi="Times New Roman"/>
          <w:b/>
          <w:bCs/>
          <w:szCs w:val="24"/>
        </w:rPr>
        <w:t>282 01 Český Brod</w:t>
      </w:r>
    </w:p>
    <w:p w14:paraId="7CB5B935" w14:textId="6E48CEC9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CA5C0E">
        <w:rPr>
          <w:rFonts w:ascii="Times New Roman" w:hAnsi="Times New Roman"/>
          <w:b/>
          <w:bCs/>
          <w:szCs w:val="24"/>
        </w:rPr>
        <w:t>26491516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5315FE77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0E02B3">
        <w:rPr>
          <w:rFonts w:ascii="Times New Roman" w:hAnsi="Times New Roman"/>
          <w:noProof/>
          <w:szCs w:val="24"/>
        </w:rPr>
        <w:t>013/</w:t>
      </w:r>
      <w:r w:rsidR="00A236FE">
        <w:rPr>
          <w:rFonts w:ascii="Times New Roman" w:hAnsi="Times New Roman"/>
          <w:noProof/>
          <w:szCs w:val="24"/>
        </w:rPr>
        <w:t>5</w:t>
      </w:r>
      <w:r w:rsidR="00CA5C0E">
        <w:rPr>
          <w:rFonts w:ascii="Times New Roman" w:hAnsi="Times New Roman"/>
          <w:noProof/>
          <w:szCs w:val="24"/>
        </w:rPr>
        <w:t>2</w:t>
      </w:r>
      <w:r w:rsidR="004B0715">
        <w:rPr>
          <w:rFonts w:ascii="Times New Roman" w:hAnsi="Times New Roman"/>
          <w:noProof/>
          <w:szCs w:val="24"/>
        </w:rPr>
        <w:t>9</w:t>
      </w:r>
      <w:r w:rsidRPr="00307571">
        <w:rPr>
          <w:rFonts w:ascii="Times New Roman" w:hAnsi="Times New Roman"/>
          <w:szCs w:val="24"/>
        </w:rPr>
        <w:tab/>
      </w:r>
      <w:r w:rsidRPr="007A03CE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CA5C0E">
        <w:rPr>
          <w:rFonts w:ascii="Times New Roman" w:hAnsi="Times New Roman"/>
          <w:szCs w:val="24"/>
        </w:rPr>
        <w:t>1</w:t>
      </w:r>
      <w:r w:rsidR="004B0715">
        <w:rPr>
          <w:rFonts w:ascii="Times New Roman" w:hAnsi="Times New Roman"/>
          <w:szCs w:val="24"/>
        </w:rPr>
        <w:t>5</w:t>
      </w:r>
      <w:r w:rsidR="00CA5C0E">
        <w:rPr>
          <w:rFonts w:ascii="Times New Roman" w:hAnsi="Times New Roman"/>
          <w:szCs w:val="24"/>
        </w:rPr>
        <w:t>.12.2023</w:t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0D3694D6" w14:textId="5D038813" w:rsidR="00A236FE" w:rsidRPr="004239DD" w:rsidRDefault="004239DD" w:rsidP="00CA5C0E">
      <w:pPr>
        <w:rPr>
          <w:rFonts w:ascii="Times New Roman" w:hAnsi="Times New Roman"/>
        </w:rPr>
      </w:pPr>
      <w:r w:rsidRPr="004239DD">
        <w:rPr>
          <w:rFonts w:ascii="Times New Roman" w:hAnsi="Times New Roman"/>
        </w:rPr>
        <w:t xml:space="preserve">dle Vaší nabídky </w:t>
      </w:r>
      <w:r w:rsidR="001C3F36">
        <w:rPr>
          <w:rFonts w:ascii="Times New Roman" w:hAnsi="Times New Roman"/>
        </w:rPr>
        <w:t xml:space="preserve">6ks notebooků </w:t>
      </w:r>
      <w:proofErr w:type="spellStart"/>
      <w:r w:rsidR="001C3F36">
        <w:rPr>
          <w:rFonts w:ascii="Times New Roman" w:hAnsi="Times New Roman"/>
        </w:rPr>
        <w:t>ProBook</w:t>
      </w:r>
      <w:proofErr w:type="spellEnd"/>
      <w:r w:rsidR="001C3F36">
        <w:rPr>
          <w:rFonts w:ascii="Times New Roman" w:hAnsi="Times New Roman"/>
        </w:rPr>
        <w:t xml:space="preserve"> 455 G10, celková cena objednávky včetně DPH Kč 100 914,-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</w:t>
      </w:r>
      <w:r w:rsidRPr="007A03CE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7D24CEC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A236FE">
        <w:rPr>
          <w:rFonts w:ascii="Times New Roman" w:hAnsi="Times New Roman"/>
          <w:szCs w:val="24"/>
        </w:rPr>
        <w:t>1</w:t>
      </w:r>
      <w:r w:rsidR="004B0715">
        <w:rPr>
          <w:rFonts w:ascii="Times New Roman" w:hAnsi="Times New Roman"/>
          <w:szCs w:val="24"/>
        </w:rPr>
        <w:t>5</w:t>
      </w:r>
      <w:r w:rsidR="00A236FE">
        <w:rPr>
          <w:rFonts w:ascii="Times New Roman" w:hAnsi="Times New Roman"/>
          <w:szCs w:val="24"/>
        </w:rPr>
        <w:t>.</w:t>
      </w:r>
      <w:r w:rsidR="000E02B3">
        <w:rPr>
          <w:rFonts w:ascii="Times New Roman" w:hAnsi="Times New Roman"/>
          <w:szCs w:val="24"/>
        </w:rPr>
        <w:t>12.2023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7A03CE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7A03CE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3F3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0715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03CE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36FE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A7C61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5C0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2</TotalTime>
  <Pages>1</Pages>
  <Words>73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2023-12-13T13:16:00Z</cp:lastPrinted>
  <dcterms:created xsi:type="dcterms:W3CDTF">2023-12-15T11:52:00Z</dcterms:created>
  <dcterms:modified xsi:type="dcterms:W3CDTF">2023-12-15T11:52:00Z</dcterms:modified>
</cp:coreProperties>
</file>