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31"/>
        <w:gridCol w:w="885"/>
        <w:gridCol w:w="442"/>
        <w:gridCol w:w="442"/>
        <w:gridCol w:w="110"/>
        <w:gridCol w:w="56"/>
        <w:gridCol w:w="55"/>
        <w:gridCol w:w="1658"/>
        <w:gridCol w:w="221"/>
        <w:gridCol w:w="663"/>
        <w:gridCol w:w="55"/>
        <w:gridCol w:w="277"/>
        <w:gridCol w:w="221"/>
        <w:gridCol w:w="110"/>
        <w:gridCol w:w="332"/>
        <w:gridCol w:w="221"/>
        <w:gridCol w:w="110"/>
        <w:gridCol w:w="111"/>
        <w:gridCol w:w="884"/>
        <w:gridCol w:w="111"/>
        <w:gridCol w:w="442"/>
        <w:gridCol w:w="331"/>
        <w:gridCol w:w="1437"/>
        <w:gridCol w:w="332"/>
        <w:gridCol w:w="221"/>
        <w:gridCol w:w="332"/>
      </w:tblGrid>
      <w:tr w:rsidR="00FE775F">
        <w:trPr>
          <w:cantSplit/>
        </w:trPr>
        <w:tc>
          <w:tcPr>
            <w:tcW w:w="994" w:type="dxa"/>
            <w:gridSpan w:val="2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9" w:type="dxa"/>
            <w:gridSpan w:val="25"/>
            <w:vAlign w:val="center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FE775F">
        <w:trPr>
          <w:cantSplit/>
        </w:trPr>
        <w:tc>
          <w:tcPr>
            <w:tcW w:w="994" w:type="dxa"/>
            <w:gridSpan w:val="2"/>
          </w:tcPr>
          <w:p w:rsidR="00FE775F" w:rsidRDefault="00FE77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90" w:type="dxa"/>
            <w:gridSpan w:val="6"/>
            <w:tcBorders>
              <w:bottom w:val="single" w:sz="0" w:space="0" w:color="auto"/>
            </w:tcBorders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8069" w:type="dxa"/>
            <w:gridSpan w:val="19"/>
            <w:tcBorders>
              <w:bottom w:val="single" w:sz="0" w:space="0" w:color="auto"/>
            </w:tcBorders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FE775F">
        <w:trPr>
          <w:cantSplit/>
        </w:trPr>
        <w:tc>
          <w:tcPr>
            <w:tcW w:w="994" w:type="dxa"/>
            <w:gridSpan w:val="2"/>
          </w:tcPr>
          <w:p w:rsidR="00FE775F" w:rsidRDefault="00FE77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59" w:type="dxa"/>
            <w:gridSpan w:val="25"/>
          </w:tcPr>
          <w:p w:rsidR="00FE775F" w:rsidRDefault="00FE77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5526" w:type="dxa"/>
            <w:gridSpan w:val="11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top w:val="single" w:sz="0" w:space="0" w:color="auto"/>
              <w:right w:val="single" w:sz="0" w:space="0" w:color="auto"/>
            </w:tcBorders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5526" w:type="dxa"/>
            <w:gridSpan w:val="11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FINIDR, s.r.o.</w:t>
            </w:r>
          </w:p>
        </w:tc>
        <w:tc>
          <w:tcPr>
            <w:tcW w:w="553" w:type="dxa"/>
            <w:gridSpan w:val="2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5526" w:type="dxa"/>
            <w:gridSpan w:val="11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Lípová 1965</w:t>
            </w:r>
          </w:p>
        </w:tc>
        <w:tc>
          <w:tcPr>
            <w:tcW w:w="553" w:type="dxa"/>
            <w:gridSpan w:val="2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5526" w:type="dxa"/>
            <w:gridSpan w:val="11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63" w:type="dxa"/>
            <w:gridSpan w:val="3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73701</w:t>
            </w:r>
          </w:p>
        </w:tc>
        <w:tc>
          <w:tcPr>
            <w:tcW w:w="3758" w:type="dxa"/>
            <w:gridSpan w:val="8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Český Těšín</w:t>
            </w:r>
          </w:p>
        </w:tc>
        <w:tc>
          <w:tcPr>
            <w:tcW w:w="553" w:type="dxa"/>
            <w:gridSpan w:val="2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5526" w:type="dxa"/>
            <w:gridSpan w:val="11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" w:type="dxa"/>
            <w:gridSpan w:val="2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326" w:type="dxa"/>
            <w:gridSpan w:val="4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60778172</w:t>
            </w:r>
          </w:p>
        </w:tc>
        <w:tc>
          <w:tcPr>
            <w:tcW w:w="553" w:type="dxa"/>
            <w:gridSpan w:val="2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100" w:type="dxa"/>
            <w:gridSpan w:val="3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CZ60778172</w:t>
            </w:r>
          </w:p>
        </w:tc>
        <w:tc>
          <w:tcPr>
            <w:tcW w:w="553" w:type="dxa"/>
            <w:gridSpan w:val="2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5526" w:type="dxa"/>
            <w:gridSpan w:val="11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bottom w:val="single" w:sz="0" w:space="0" w:color="auto"/>
              <w:right w:val="single" w:sz="0" w:space="0" w:color="auto"/>
            </w:tcBorders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11053" w:type="dxa"/>
            <w:gridSpan w:val="27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11053" w:type="dxa"/>
            <w:gridSpan w:val="27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2763" w:type="dxa"/>
            <w:gridSpan w:val="5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426" w:type="dxa"/>
            <w:gridSpan w:val="10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542" w:type="dxa"/>
            <w:gridSpan w:val="8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Vyřizuje / </w:t>
            </w: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22" w:type="dxa"/>
            <w:gridSpan w:val="4"/>
          </w:tcPr>
          <w:p w:rsidR="00FE775F" w:rsidRDefault="009D499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FE775F">
        <w:trPr>
          <w:cantSplit/>
        </w:trPr>
        <w:tc>
          <w:tcPr>
            <w:tcW w:w="2763" w:type="dxa"/>
            <w:gridSpan w:val="5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00" w:type="dxa"/>
            <w:gridSpan w:val="5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89" w:type="dxa"/>
            <w:gridSpan w:val="8"/>
          </w:tcPr>
          <w:p w:rsidR="00FE775F" w:rsidRDefault="009D499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Štecová Romana Ing.</w:t>
            </w:r>
          </w:p>
        </w:tc>
        <w:tc>
          <w:tcPr>
            <w:tcW w:w="111" w:type="dxa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68" w:type="dxa"/>
            <w:gridSpan w:val="4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2247</w:t>
            </w:r>
          </w:p>
        </w:tc>
        <w:tc>
          <w:tcPr>
            <w:tcW w:w="2322" w:type="dxa"/>
            <w:gridSpan w:val="4"/>
          </w:tcPr>
          <w:p w:rsidR="00FE775F" w:rsidRDefault="009D499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08.12.2023</w:t>
            </w:r>
          </w:p>
        </w:tc>
      </w:tr>
      <w:tr w:rsidR="00FE775F">
        <w:trPr>
          <w:cantSplit/>
        </w:trPr>
        <w:tc>
          <w:tcPr>
            <w:tcW w:w="11053" w:type="dxa"/>
            <w:gridSpan w:val="27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1879" w:type="dxa"/>
            <w:gridSpan w:val="3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84" w:type="dxa"/>
            <w:gridSpan w:val="2"/>
          </w:tcPr>
          <w:p w:rsidR="00FE775F" w:rsidRDefault="009D49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02282</w:t>
            </w:r>
          </w:p>
        </w:tc>
        <w:tc>
          <w:tcPr>
            <w:tcW w:w="110" w:type="dxa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90" w:type="dxa"/>
            <w:gridSpan w:val="4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00363/23/KR</w:t>
            </w:r>
          </w:p>
        </w:tc>
        <w:tc>
          <w:tcPr>
            <w:tcW w:w="3095" w:type="dxa"/>
            <w:gridSpan w:val="11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95" w:type="dxa"/>
            <w:gridSpan w:val="6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158 752,00</w:t>
            </w:r>
          </w:p>
        </w:tc>
      </w:tr>
      <w:tr w:rsidR="00FE775F">
        <w:trPr>
          <w:cantSplit/>
        </w:trPr>
        <w:tc>
          <w:tcPr>
            <w:tcW w:w="11053" w:type="dxa"/>
            <w:gridSpan w:val="27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FE775F">
        <w:trPr>
          <w:cantSplit/>
        </w:trPr>
        <w:tc>
          <w:tcPr>
            <w:tcW w:w="11053" w:type="dxa"/>
            <w:gridSpan w:val="27"/>
          </w:tcPr>
          <w:p w:rsidR="009D499C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tisk katalogů v rámci expozice "Tři Světy" v Císařských lázních v Karlových Varech s následujícími </w:t>
            </w:r>
            <w:r>
              <w:rPr>
                <w:rFonts w:ascii="Times New Roman" w:hAnsi="Times New Roman"/>
                <w:sz w:val="18"/>
              </w:rPr>
              <w:t>požadavky: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b/>
                <w:sz w:val="18"/>
              </w:rPr>
              <w:t xml:space="preserve">- </w:t>
            </w:r>
            <w:r w:rsidRPr="009D499C">
              <w:rPr>
                <w:rFonts w:ascii="Times New Roman" w:hAnsi="Times New Roman"/>
                <w:b/>
                <w:sz w:val="18"/>
              </w:rPr>
              <w:t>1000 ks katalogu dospělí</w:t>
            </w:r>
            <w:r>
              <w:rPr>
                <w:rFonts w:ascii="Times New Roman" w:hAnsi="Times New Roman"/>
                <w:sz w:val="18"/>
              </w:rPr>
              <w:br/>
              <w:t>165x220 (na výšku)</w:t>
            </w:r>
            <w:r>
              <w:rPr>
                <w:rFonts w:ascii="Times New Roman" w:hAnsi="Times New Roman"/>
                <w:sz w:val="18"/>
              </w:rPr>
              <w:br/>
              <w:t>100 stran</w:t>
            </w:r>
            <w:r>
              <w:rPr>
                <w:rFonts w:ascii="Times New Roman" w:hAnsi="Times New Roman"/>
                <w:sz w:val="18"/>
              </w:rPr>
              <w:br/>
              <w:t>vazba V4</w:t>
            </w:r>
            <w:r>
              <w:rPr>
                <w:rFonts w:ascii="Times New Roman" w:hAnsi="Times New Roman"/>
                <w:sz w:val="18"/>
              </w:rPr>
              <w:br/>
              <w:t>barevnost 4/4</w:t>
            </w:r>
            <w:r>
              <w:rPr>
                <w:rFonts w:ascii="Times New Roman" w:hAnsi="Times New Roman"/>
                <w:sz w:val="18"/>
              </w:rPr>
              <w:br/>
              <w:t>Blok – bezdřevý ofset (</w:t>
            </w:r>
            <w:proofErr w:type="spellStart"/>
            <w:r>
              <w:rPr>
                <w:rFonts w:ascii="Times New Roman" w:hAnsi="Times New Roman"/>
                <w:sz w:val="18"/>
              </w:rPr>
              <w:t>Arena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Rough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White</w:t>
            </w:r>
            <w:proofErr w:type="spellEnd"/>
            <w:r>
              <w:rPr>
                <w:rFonts w:ascii="Times New Roman" w:hAnsi="Times New Roman"/>
                <w:sz w:val="18"/>
              </w:rPr>
              <w:t>) 120 g</w:t>
            </w:r>
            <w:r>
              <w:rPr>
                <w:rFonts w:ascii="Times New Roman" w:hAnsi="Times New Roman"/>
                <w:sz w:val="18"/>
              </w:rPr>
              <w:br/>
              <w:t>Obálka – bezdřevý ofset (</w:t>
            </w:r>
            <w:proofErr w:type="spellStart"/>
            <w:r>
              <w:rPr>
                <w:rFonts w:ascii="Times New Roman" w:hAnsi="Times New Roman"/>
                <w:sz w:val="18"/>
              </w:rPr>
              <w:t>Arena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Rough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White</w:t>
            </w:r>
            <w:proofErr w:type="spellEnd"/>
            <w:r>
              <w:rPr>
                <w:rFonts w:ascii="Times New Roman" w:hAnsi="Times New Roman"/>
                <w:sz w:val="18"/>
              </w:rPr>
              <w:t>) 300 g</w:t>
            </w:r>
            <w:r>
              <w:rPr>
                <w:rFonts w:ascii="Times New Roman" w:hAnsi="Times New Roman"/>
                <w:sz w:val="18"/>
              </w:rPr>
              <w:br/>
              <w:t>Dohodnutá cena za 1000 ks činí 41.300 Kč bez DPH, tj. 49.973 Kč vč. DP</w:t>
            </w:r>
            <w:r>
              <w:rPr>
                <w:rFonts w:ascii="Times New Roman" w:hAnsi="Times New Roman"/>
                <w:sz w:val="18"/>
              </w:rPr>
              <w:t xml:space="preserve">H.  </w:t>
            </w:r>
            <w:r>
              <w:rPr>
                <w:rFonts w:ascii="Times New Roman" w:hAnsi="Times New Roman"/>
                <w:sz w:val="18"/>
              </w:rPr>
              <w:br/>
              <w:t xml:space="preserve">- </w:t>
            </w:r>
            <w:r w:rsidRPr="009D499C">
              <w:rPr>
                <w:rFonts w:ascii="Times New Roman" w:hAnsi="Times New Roman"/>
                <w:b/>
                <w:sz w:val="18"/>
              </w:rPr>
              <w:t xml:space="preserve">1000 ks katalogu dětí – </w:t>
            </w:r>
            <w:proofErr w:type="spellStart"/>
            <w:r w:rsidRPr="009D499C">
              <w:rPr>
                <w:rFonts w:ascii="Times New Roman" w:hAnsi="Times New Roman"/>
                <w:b/>
                <w:sz w:val="18"/>
              </w:rPr>
              <w:t>Rašeliňáci</w:t>
            </w:r>
            <w:proofErr w:type="spellEnd"/>
            <w:r>
              <w:rPr>
                <w:rFonts w:ascii="Times New Roman" w:hAnsi="Times New Roman"/>
                <w:sz w:val="18"/>
              </w:rPr>
              <w:br/>
              <w:t>215x285 mm (na výšku)</w:t>
            </w:r>
            <w:r>
              <w:rPr>
                <w:rFonts w:ascii="Times New Roman" w:hAnsi="Times New Roman"/>
                <w:sz w:val="18"/>
              </w:rPr>
              <w:br/>
              <w:t xml:space="preserve">100 stran </w:t>
            </w:r>
            <w:r>
              <w:rPr>
                <w:rFonts w:ascii="Times New Roman" w:hAnsi="Times New Roman"/>
                <w:sz w:val="18"/>
              </w:rPr>
              <w:br/>
              <w:t>vazba V8</w:t>
            </w:r>
            <w:r>
              <w:rPr>
                <w:rFonts w:ascii="Times New Roman" w:hAnsi="Times New Roman"/>
                <w:sz w:val="18"/>
              </w:rPr>
              <w:br/>
              <w:t>barevnost 4/4</w:t>
            </w:r>
            <w:r>
              <w:rPr>
                <w:rFonts w:ascii="Times New Roman" w:hAnsi="Times New Roman"/>
                <w:sz w:val="18"/>
              </w:rPr>
              <w:br/>
              <w:t>bezdřevý ofset (</w:t>
            </w:r>
            <w:proofErr w:type="spellStart"/>
            <w:r>
              <w:rPr>
                <w:rFonts w:ascii="Times New Roman" w:hAnsi="Times New Roman"/>
                <w:sz w:val="18"/>
              </w:rPr>
              <w:t>Arena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Rough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White</w:t>
            </w:r>
            <w:proofErr w:type="spellEnd"/>
            <w:r>
              <w:rPr>
                <w:rFonts w:ascii="Times New Roman" w:hAnsi="Times New Roman"/>
                <w:sz w:val="18"/>
              </w:rPr>
              <w:t>) 120 g</w:t>
            </w:r>
            <w:r>
              <w:rPr>
                <w:rFonts w:ascii="Times New Roman" w:hAnsi="Times New Roman"/>
                <w:sz w:val="18"/>
              </w:rPr>
              <w:br/>
              <w:t xml:space="preserve">Dohodnutá cena za 1000 ks činí 89.900 Kč bez DPH, tj. 108.779 Kč vč. DPH.  </w:t>
            </w:r>
          </w:p>
          <w:p w:rsidR="009D499C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 w:rsidRPr="009D499C">
              <w:rPr>
                <w:rFonts w:ascii="Times New Roman" w:hAnsi="Times New Roman"/>
                <w:b/>
                <w:sz w:val="18"/>
              </w:rPr>
              <w:t>Celková dohodnutá cena činí 131.200 Kč bez</w:t>
            </w:r>
            <w:r w:rsidRPr="009D499C">
              <w:rPr>
                <w:rFonts w:ascii="Times New Roman" w:hAnsi="Times New Roman"/>
                <w:b/>
                <w:sz w:val="18"/>
              </w:rPr>
              <w:t xml:space="preserve"> DPH, tj. 158.752 Kč vč. DPH.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Doba plnění předmětu zakázky: </w:t>
            </w:r>
            <w:r>
              <w:rPr>
                <w:rFonts w:ascii="Times New Roman" w:hAnsi="Times New Roman"/>
                <w:sz w:val="18"/>
              </w:rPr>
              <w:br/>
              <w:t xml:space="preserve">- tisková data budou dodavateli doručena přes úschovnu do 5 dnů od účinnosti objednávky </w:t>
            </w:r>
            <w:r>
              <w:rPr>
                <w:rFonts w:ascii="Times New Roman" w:hAnsi="Times New Roman"/>
                <w:sz w:val="18"/>
              </w:rPr>
              <w:br/>
              <w:t>- dodání katalogů – do 15. 3.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Objednatel není povinen dílo převzít, pokud toto vykazuje vady či ne</w:t>
            </w:r>
            <w:r>
              <w:rPr>
                <w:rFonts w:ascii="Times New Roman" w:hAnsi="Times New Roman"/>
                <w:sz w:val="18"/>
              </w:rPr>
              <w:t>dodělky.</w:t>
            </w:r>
            <w:r>
              <w:rPr>
                <w:rFonts w:ascii="Times New Roman" w:hAnsi="Times New Roman"/>
                <w:sz w:val="18"/>
              </w:rPr>
              <w:br/>
              <w:t>Zhotovitel není oprávněn poskytnout výsledek díla jiným osobám než objednateli.</w:t>
            </w:r>
            <w:r>
              <w:rPr>
                <w:rFonts w:ascii="Times New Roman" w:hAnsi="Times New Roman"/>
                <w:sz w:val="18"/>
              </w:rPr>
              <w:br/>
              <w:t>Vlastnické právo k předmětům, které jsou výstupem díla a nebezpečí škody na nich přechází na objednatele dnem převzetí díla objednatele.</w:t>
            </w:r>
            <w:r>
              <w:rPr>
                <w:rFonts w:ascii="Times New Roman" w:hAnsi="Times New Roman"/>
                <w:sz w:val="18"/>
              </w:rPr>
              <w:br/>
            </w:r>
          </w:p>
          <w:p w:rsidR="009D499C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Sankce:</w:t>
            </w:r>
            <w:r>
              <w:rPr>
                <w:rFonts w:ascii="Times New Roman" w:hAnsi="Times New Roman"/>
                <w:sz w:val="18"/>
              </w:rPr>
              <w:br/>
              <w:t>V případě, že zhotovit</w:t>
            </w:r>
            <w:r>
              <w:rPr>
                <w:rFonts w:ascii="Times New Roman" w:hAnsi="Times New Roman"/>
                <w:sz w:val="18"/>
              </w:rPr>
              <w:t>el neprovede dílo včas, je povinen zaplatit objednateli smluvní pokutu ve výši 0,1 % z ceny za dílo, a to za každý započatý den prodlení.</w:t>
            </w:r>
            <w:r>
              <w:rPr>
                <w:rFonts w:ascii="Times New Roman" w:hAnsi="Times New Roman"/>
                <w:sz w:val="18"/>
              </w:rPr>
              <w:br/>
              <w:t>Pokud zhotovitel neodstraní vadu díla ve lhůtě do 5 pracovních dnů od jejího oznámení objednatelem, je zhotovitel povi</w:t>
            </w:r>
            <w:r>
              <w:rPr>
                <w:rFonts w:ascii="Times New Roman" w:hAnsi="Times New Roman"/>
                <w:sz w:val="18"/>
              </w:rPr>
              <w:t>nen zaplatit objednateli smluvní pokutu ve výši 0,1 % z ceny za dílo, a to za každý započatý den prodlení.</w:t>
            </w:r>
            <w:r>
              <w:rPr>
                <w:rFonts w:ascii="Times New Roman" w:hAnsi="Times New Roman"/>
                <w:sz w:val="18"/>
              </w:rPr>
              <w:br/>
            </w:r>
          </w:p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Kontaktní osoba: Bc. Renata Drožová, e-mail: renata.drozova@kr-karlovarsky.cz, tel.: 736 650 147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Prosíme, aby doba splatnosti na faktuře byla minimá</w:t>
            </w:r>
            <w:r>
              <w:rPr>
                <w:rFonts w:ascii="Times New Roman" w:hAnsi="Times New Roman"/>
                <w:sz w:val="18"/>
              </w:rPr>
              <w:t>lně 14 dní.</w:t>
            </w:r>
          </w:p>
        </w:tc>
      </w:tr>
      <w:tr w:rsidR="00FE775F">
        <w:trPr>
          <w:cantSplit/>
        </w:trPr>
        <w:tc>
          <w:tcPr>
            <w:tcW w:w="11053" w:type="dxa"/>
            <w:gridSpan w:val="27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FE775F">
        <w:trPr>
          <w:cantSplit/>
        </w:trPr>
        <w:tc>
          <w:tcPr>
            <w:tcW w:w="11053" w:type="dxa"/>
            <w:gridSpan w:val="27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663" w:type="dxa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847" w:type="dxa"/>
            <w:gridSpan w:val="20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85" w:type="dxa"/>
            <w:gridSpan w:val="3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663" w:type="dxa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205" w:type="dxa"/>
            <w:gridSpan w:val="7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642" w:type="dxa"/>
            <w:gridSpan w:val="13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2321" w:type="dxa"/>
            <w:gridSpan w:val="4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47" w:type="dxa"/>
            <w:gridSpan w:val="20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85" w:type="dxa"/>
            <w:gridSpan w:val="3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2321" w:type="dxa"/>
            <w:gridSpan w:val="4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05" w:type="dxa"/>
            <w:gridSpan w:val="7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527" w:type="dxa"/>
            <w:gridSpan w:val="16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2321" w:type="dxa"/>
            <w:gridSpan w:val="4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gridSpan w:val="3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652" w:type="dxa"/>
            <w:gridSpan w:val="5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472" w:type="dxa"/>
            <w:gridSpan w:val="15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663" w:type="dxa"/>
          </w:tcPr>
          <w:p w:rsidR="00FE775F" w:rsidRDefault="00FE77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9D499C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390" w:type="dxa"/>
            <w:gridSpan w:val="26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FE775F">
        <w:trPr>
          <w:cantSplit/>
        </w:trPr>
        <w:tc>
          <w:tcPr>
            <w:tcW w:w="663" w:type="dxa"/>
          </w:tcPr>
          <w:p w:rsidR="009D499C" w:rsidRDefault="009D499C" w:rsidP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Mgr. Veronika Vodičková</w:t>
            </w:r>
          </w:p>
        </w:tc>
        <w:tc>
          <w:tcPr>
            <w:tcW w:w="6411" w:type="dxa"/>
            <w:gridSpan w:val="18"/>
          </w:tcPr>
          <w:p w:rsidR="00FE775F" w:rsidRDefault="00FE77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E775F">
        <w:trPr>
          <w:cantSplit/>
        </w:trPr>
        <w:tc>
          <w:tcPr>
            <w:tcW w:w="663" w:type="dxa"/>
          </w:tcPr>
          <w:p w:rsidR="00FE775F" w:rsidRDefault="00FE77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FE775F" w:rsidRDefault="009D499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411" w:type="dxa"/>
            <w:gridSpan w:val="18"/>
          </w:tcPr>
          <w:p w:rsidR="00FE775F" w:rsidRDefault="00FE77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9D499C">
      <w:bookmarkStart w:id="0" w:name="_GoBack"/>
      <w:bookmarkEnd w:id="0"/>
    </w:p>
    <w:sectPr w:rsidR="00000000">
      <w:footerReference w:type="default" r:id="rId7"/>
      <w:pgSz w:w="11903" w:h="16833"/>
      <w:pgMar w:top="283" w:right="567" w:bottom="568" w:left="283" w:header="283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499C">
      <w:pPr>
        <w:spacing w:after="0" w:line="240" w:lineRule="auto"/>
      </w:pPr>
      <w:r>
        <w:separator/>
      </w:r>
    </w:p>
  </w:endnote>
  <w:endnote w:type="continuationSeparator" w:id="0">
    <w:p w:rsidR="00000000" w:rsidRDefault="009D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3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FE775F">
      <w:trPr>
        <w:cantSplit/>
      </w:trPr>
      <w:tc>
        <w:tcPr>
          <w:tcW w:w="11053" w:type="dxa"/>
          <w:tcBorders>
            <w:top w:val="single" w:sz="0" w:space="0" w:color="auto"/>
          </w:tcBorders>
        </w:tcPr>
        <w:p w:rsidR="00FE775F" w:rsidRDefault="009D499C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</w:t>
          </w:r>
          <w:proofErr w:type="gramStart"/>
          <w:r>
            <w:rPr>
              <w:rFonts w:ascii="Times New Roman" w:hAnsi="Times New Roman"/>
              <w:sz w:val="14"/>
            </w:rPr>
            <w:t>Dvory,  Česká</w:t>
          </w:r>
          <w:proofErr w:type="gramEnd"/>
          <w:r>
            <w:rPr>
              <w:rFonts w:ascii="Times New Roman" w:hAnsi="Times New Roman"/>
              <w:sz w:val="14"/>
            </w:rPr>
            <w:t xml:space="preserve"> republika, IČ: 70891168, DIČ: CZ70891168, tel.: +420 354 222 300, http://www.kr-karlovarsky.cz, e-mail: epodatelna</w:t>
          </w:r>
          <w:r>
            <w:rPr>
              <w:rFonts w:ascii="Times New Roman" w:hAnsi="Times New Roman"/>
              <w:sz w:val="14"/>
            </w:rPr>
            <w:t>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499C">
      <w:pPr>
        <w:spacing w:after="0" w:line="240" w:lineRule="auto"/>
      </w:pPr>
      <w:r>
        <w:separator/>
      </w:r>
    </w:p>
  </w:footnote>
  <w:footnote w:type="continuationSeparator" w:id="0">
    <w:p w:rsidR="00000000" w:rsidRDefault="009D4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5F"/>
    <w:rsid w:val="009D499C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C352"/>
  <w15:docId w15:val="{2085E186-2D55-415B-996B-AB12E390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Štecová Romana</cp:lastModifiedBy>
  <cp:revision>2</cp:revision>
  <dcterms:created xsi:type="dcterms:W3CDTF">2023-12-15T06:23:00Z</dcterms:created>
  <dcterms:modified xsi:type="dcterms:W3CDTF">2023-12-15T06:23:00Z</dcterms:modified>
</cp:coreProperties>
</file>