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82CE" w14:textId="5B50EAA7" w:rsidR="00D560BB" w:rsidRPr="00305371" w:rsidRDefault="005667F6" w:rsidP="00305371">
      <w:pPr>
        <w:pStyle w:val="Nzevdokumentu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 w:rsidR="00305371"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</w:t>
      </w:r>
      <w:r w:rsidR="007C08E5" w:rsidRPr="00560658">
        <w:rPr>
          <w:rFonts w:ascii="Times New Roman" w:hAnsi="Times New Roman" w:cs="Times New Roman"/>
          <w:color w:val="auto"/>
          <w:sz w:val="28"/>
        </w:rPr>
        <w:t xml:space="preserve">o </w:t>
      </w:r>
      <w:r w:rsidRPr="00560658">
        <w:rPr>
          <w:rFonts w:ascii="Times New Roman" w:hAnsi="Times New Roman" w:cs="Times New Roman"/>
          <w:color w:val="auto"/>
          <w:sz w:val="28"/>
        </w:rPr>
        <w:t>výběru dodavatele</w:t>
      </w:r>
      <w:bookmarkEnd w:id="0"/>
      <w:r w:rsidR="00E23AB1" w:rsidRPr="00E23AB1">
        <w:rPr>
          <w:rFonts w:ascii="Times New Roman" w:hAnsi="Times New Roman" w:cs="Times New Roman"/>
          <w:color w:val="auto"/>
          <w:sz w:val="28"/>
        </w:rPr>
        <w:t xml:space="preserve"> – ČÁST </w:t>
      </w:r>
      <w:r w:rsidR="00047947">
        <w:rPr>
          <w:rFonts w:ascii="Times New Roman" w:hAnsi="Times New Roman" w:cs="Times New Roman"/>
          <w:color w:val="auto"/>
          <w:sz w:val="28"/>
        </w:rPr>
        <w:t>2</w:t>
      </w:r>
    </w:p>
    <w:p w14:paraId="76998EDB" w14:textId="0F84F289" w:rsidR="00305371" w:rsidRPr="00FA5A58" w:rsidRDefault="00B174FB" w:rsidP="00305371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5A58">
        <w:rPr>
          <w:rFonts w:ascii="Times New Roman" w:hAnsi="Times New Roman" w:cs="Times New Roman"/>
          <w:bCs/>
          <w:sz w:val="24"/>
          <w:szCs w:val="24"/>
        </w:rPr>
        <w:t>d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le ust. § 122 a 123 zákona č. 134/2016 Sb., o zadávání veřejných zakázek, v účinném znění (dále jen "</w:t>
      </w:r>
      <w:r w:rsidR="00305371" w:rsidRPr="00FA5A58">
        <w:rPr>
          <w:rFonts w:ascii="Times New Roman" w:hAnsi="Times New Roman" w:cs="Times New Roman"/>
          <w:b/>
          <w:sz w:val="24"/>
          <w:szCs w:val="24"/>
        </w:rPr>
        <w:t>ZZVZ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")</w:t>
      </w:r>
    </w:p>
    <w:p w14:paraId="096CA35B" w14:textId="6A591578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204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W w:w="919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6"/>
        <w:gridCol w:w="6129"/>
      </w:tblGrid>
      <w:tr w:rsidR="006C3EAF" w:rsidRPr="001F4204" w14:paraId="70ECDE6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B71CCF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91676384"/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Název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7CFFB6A" w14:textId="77777777" w:rsidR="006C3EAF" w:rsidRPr="001F4204" w:rsidRDefault="006C3EAF" w:rsidP="00C30028">
            <w:pPr>
              <w:tabs>
                <w:tab w:val="left" w:pos="207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Česká republika – Ředitelství vodních cest ČR</w:t>
            </w:r>
          </w:p>
        </w:tc>
      </w:tr>
      <w:tr w:rsidR="006C3EAF" w:rsidRPr="001F4204" w14:paraId="0E77092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4A1C3D6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386B7BBE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679 81 801</w:t>
            </w:r>
          </w:p>
        </w:tc>
      </w:tr>
      <w:tr w:rsidR="006C3EAF" w:rsidRPr="001F4204" w14:paraId="3D065096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7A6206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B364BC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nábř. L. Svobody 1222/12, 110 15 Praha 1</w:t>
            </w:r>
          </w:p>
        </w:tc>
      </w:tr>
      <w:tr w:rsidR="006C3EAF" w:rsidRPr="001F4204" w14:paraId="7DA395CE" w14:textId="77777777" w:rsidTr="006C3EAF">
        <w:trPr>
          <w:trHeight w:val="397"/>
        </w:trPr>
        <w:tc>
          <w:tcPr>
            <w:tcW w:w="3066" w:type="dxa"/>
            <w:shd w:val="clear" w:color="auto" w:fill="auto"/>
          </w:tcPr>
          <w:p w14:paraId="364E59E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Osoba oprávněná zastupovat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6DC5486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Ing. Lubomír Fojtů, ředitel</w:t>
            </w:r>
          </w:p>
        </w:tc>
      </w:tr>
    </w:tbl>
    <w:p w14:paraId="356AFACE" w14:textId="581E7B6E" w:rsidR="00D560BB" w:rsidRPr="001F4204" w:rsidRDefault="00D560BB" w:rsidP="00C30028">
      <w:pPr>
        <w:keepNext/>
        <w:tabs>
          <w:tab w:val="left" w:pos="851"/>
          <w:tab w:val="left" w:pos="102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72124A" w14:textId="2290237C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4204">
        <w:rPr>
          <w:rFonts w:ascii="Times New Roman" w:hAnsi="Times New Roman" w:cs="Times New Roman"/>
          <w:b/>
          <w:bCs/>
          <w:sz w:val="24"/>
          <w:szCs w:val="24"/>
        </w:rPr>
        <w:t>Identifikační údaje zakázky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118"/>
      </w:tblGrid>
      <w:tr w:rsidR="005A1328" w:rsidRPr="005A1328" w14:paraId="1D65A22B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bookmarkEnd w:id="1"/>
          <w:p w14:paraId="1643E33B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Název veřejné zakázky </w:t>
            </w:r>
          </w:p>
        </w:tc>
        <w:tc>
          <w:tcPr>
            <w:tcW w:w="6118" w:type="dxa"/>
          </w:tcPr>
          <w:p w14:paraId="432BD6A0" w14:textId="4D27F27F" w:rsidR="00517462" w:rsidRPr="00517462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Přístaviště Brandýs nad Labem – Správce stavby (lokalita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51746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č. 1),</w:t>
            </w:r>
          </w:p>
          <w:p w14:paraId="03D58468" w14:textId="77777777" w:rsidR="00517462" w:rsidRPr="00517462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Stání plavidel Brandýs nad Labem – Správce stavby</w:t>
            </w:r>
          </w:p>
          <w:p w14:paraId="45710F52" w14:textId="314539D0" w:rsidR="005A1328" w:rsidRPr="00A64E75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(lokalita č. 2)</w:t>
            </w:r>
          </w:p>
        </w:tc>
        <w:bookmarkStart w:id="2" w:name="_Hlk478133174"/>
      </w:tr>
      <w:tr w:rsidR="005A1328" w:rsidRPr="005A1328" w14:paraId="757233F8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5F0B1C3E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Číslo veřejné zakázky ve VVZ</w:t>
            </w:r>
          </w:p>
        </w:tc>
        <w:tc>
          <w:tcPr>
            <w:tcW w:w="6118" w:type="dxa"/>
          </w:tcPr>
          <w:p w14:paraId="48476172" w14:textId="75B02173" w:rsidR="005A1328" w:rsidRPr="005A1328" w:rsidRDefault="00517462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N006/23/V00018550</w:t>
            </w:r>
          </w:p>
        </w:tc>
      </w:tr>
      <w:tr w:rsidR="005A1328" w:rsidRPr="005A1328" w14:paraId="2D4505A0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39409DF7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Druh veřejné zakázky a zadávacího řízení</w:t>
            </w:r>
          </w:p>
        </w:tc>
        <w:tc>
          <w:tcPr>
            <w:tcW w:w="6118" w:type="dxa"/>
          </w:tcPr>
          <w:p w14:paraId="37596E22" w14:textId="77777777" w:rsidR="00517462" w:rsidRPr="00517462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Podlimitní veřejná zakázka na služby zadávaná ve</w:t>
            </w:r>
          </w:p>
          <w:p w14:paraId="7EF8E3B8" w14:textId="5EAB8B3D" w:rsidR="005A1328" w:rsidRPr="005A1328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zjednodušeném podlimitním řízení zadávána ve dvou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částech</w:t>
            </w:r>
          </w:p>
        </w:tc>
      </w:tr>
      <w:tr w:rsidR="005A1328" w:rsidRPr="005A1328" w14:paraId="3DAD51DF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4BF5A7A9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Režim veřejné zakázky</w:t>
            </w:r>
          </w:p>
        </w:tc>
        <w:tc>
          <w:tcPr>
            <w:tcW w:w="6118" w:type="dxa"/>
          </w:tcPr>
          <w:p w14:paraId="2A2DE4C0" w14:textId="0857EB71" w:rsidR="005A1328" w:rsidRPr="005A1328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</w:t>
            </w:r>
            <w:r w:rsidR="005A1328" w:rsidRPr="005A1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limitní</w:t>
            </w:r>
          </w:p>
        </w:tc>
      </w:tr>
      <w:bookmarkEnd w:id="2"/>
    </w:tbl>
    <w:p w14:paraId="6E5920F8" w14:textId="164AF770" w:rsidR="008C095B" w:rsidRPr="001F4204" w:rsidRDefault="008C095B" w:rsidP="00250256">
      <w:pPr>
        <w:spacing w:after="120" w:line="240" w:lineRule="auto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5D2222C" w14:textId="3FAFFBE2" w:rsidR="00D93D81" w:rsidRPr="00377B43" w:rsidRDefault="005667F6" w:rsidP="00F35F4E">
      <w:pPr>
        <w:keepNext/>
        <w:tabs>
          <w:tab w:val="left" w:pos="851"/>
          <w:tab w:val="left" w:pos="1021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377B43">
        <w:rPr>
          <w:rFonts w:ascii="Times New Roman" w:hAnsi="Times New Roman" w:cs="Times New Roman"/>
          <w:sz w:val="24"/>
          <w:szCs w:val="24"/>
          <w:lang w:eastAsia="cs-CZ"/>
        </w:rPr>
        <w:t xml:space="preserve">Zadavatel výše uvedené veřejné zakázky tímto 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rozhoduje o</w:t>
      </w:r>
      <w:r w:rsidR="007C08E5"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výběru dodavatele</w:t>
      </w:r>
    </w:p>
    <w:p w14:paraId="6D1A2FCB" w14:textId="77777777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20A867F3" w14:textId="0BFF9522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b/>
          <w:bCs/>
          <w:color w:val="000000"/>
          <w:szCs w:val="23"/>
          <w:lang w:eastAsia="cs-CZ"/>
        </w:rPr>
        <w:t>IPSUM CZ s.r.o.</w:t>
      </w:r>
    </w:p>
    <w:p w14:paraId="77A889A6" w14:textId="37D27FC3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 xml:space="preserve"> Olšanská 2643/1a, 130 00 Praha 3</w:t>
      </w:r>
      <w:r w:rsidR="00A6172A">
        <w:rPr>
          <w:rFonts w:ascii="Times New Roman" w:hAnsi="Times New Roman" w:cs="Times New Roman"/>
          <w:color w:val="000000"/>
          <w:szCs w:val="23"/>
          <w:lang w:eastAsia="cs-CZ"/>
        </w:rPr>
        <w:t xml:space="preserve"> - </w:t>
      </w:r>
      <w:r w:rsidR="00A6172A" w:rsidRPr="00A6172A">
        <w:rPr>
          <w:rFonts w:ascii="Times New Roman" w:hAnsi="Times New Roman" w:cs="Times New Roman"/>
          <w:color w:val="000000"/>
          <w:szCs w:val="23"/>
          <w:lang w:eastAsia="cs-CZ"/>
        </w:rPr>
        <w:t>Žižkov</w:t>
      </w:r>
    </w:p>
    <w:p w14:paraId="642AB4D2" w14:textId="534D747B" w:rsidR="005A1328" w:rsidRPr="005A1328" w:rsidRDefault="00A64E75" w:rsidP="00A64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IČO: 25701347</w:t>
      </w:r>
    </w:p>
    <w:p w14:paraId="58A2DE03" w14:textId="77777777" w:rsidR="00A64E75" w:rsidRDefault="00A64E75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AFFA150" w14:textId="3D67F806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Zadavatel tímto v souladu s ust. § 123 ZZVZ tuto skutečnost oznamuje všem účastníkům zadávacího řízení na výše uvedenou část veřejné zakázky.</w:t>
      </w:r>
    </w:p>
    <w:p w14:paraId="4BDC5673" w14:textId="77777777" w:rsidR="00B725CC" w:rsidRPr="0002478C" w:rsidRDefault="00B725CC" w:rsidP="00B725CC">
      <w:pPr>
        <w:spacing w:after="24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Přílohou tohoto oznámení je:</w:t>
      </w:r>
    </w:p>
    <w:p w14:paraId="5EED5231" w14:textId="44562188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1)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Zpráva o hodnocení nabídek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047947">
        <w:rPr>
          <w:rFonts w:ascii="Times New Roman" w:hAnsi="Times New Roman" w:cs="Times New Roman"/>
          <w:bCs/>
          <w:sz w:val="24"/>
          <w:szCs w:val="24"/>
          <w:lang w:eastAsia="cs-CZ"/>
        </w:rPr>
        <w:t>2</w:t>
      </w:r>
    </w:p>
    <w:p w14:paraId="51770887" w14:textId="2B647EE6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lastRenderedPageBreak/>
        <w:t>2)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Protokol o posouzení splnění podmínek účasti vybraného dodavatele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047947">
        <w:rPr>
          <w:rFonts w:ascii="Times New Roman" w:hAnsi="Times New Roman" w:cs="Times New Roman"/>
          <w:bCs/>
          <w:sz w:val="24"/>
          <w:szCs w:val="24"/>
          <w:lang w:eastAsia="cs-CZ"/>
        </w:rPr>
        <w:t>2</w:t>
      </w:r>
    </w:p>
    <w:p w14:paraId="5E8EFE01" w14:textId="2D62DF41" w:rsidR="00B725CC" w:rsidRPr="00B725CC" w:rsidRDefault="00B725CC" w:rsidP="00E01CEB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Nabídka vybraného dodavatele pro 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>Část</w:t>
      </w:r>
      <w:r w:rsidR="00047947">
        <w:rPr>
          <w:rFonts w:ascii="Times New Roman" w:hAnsi="Times New Roman" w:cs="Times New Roman"/>
          <w:sz w:val="24"/>
          <w:szCs w:val="24"/>
          <w:lang w:eastAsia="cs-CZ"/>
        </w:rPr>
        <w:t xml:space="preserve"> 2: 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47947" w:rsidRPr="00047947">
        <w:rPr>
          <w:rFonts w:ascii="Times New Roman" w:hAnsi="Times New Roman" w:cs="Times New Roman"/>
          <w:sz w:val="24"/>
          <w:szCs w:val="24"/>
          <w:lang w:eastAsia="cs-CZ"/>
        </w:rPr>
        <w:t xml:space="preserve">Stání plavidel Brandýs nad Labem – Správce stavby </w:t>
      </w:r>
      <w:r w:rsidR="00E01CEB" w:rsidRPr="00E01CEB">
        <w:rPr>
          <w:rFonts w:ascii="Times New Roman" w:hAnsi="Times New Roman" w:cs="Times New Roman"/>
          <w:sz w:val="24"/>
          <w:szCs w:val="24"/>
          <w:lang w:eastAsia="cs-CZ"/>
        </w:rPr>
        <w:t xml:space="preserve">(lokalita č. </w:t>
      </w:r>
      <w:r w:rsidR="00047947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E01CEB" w:rsidRPr="00E01CEB">
        <w:rPr>
          <w:rFonts w:ascii="Times New Roman" w:hAnsi="Times New Roman" w:cs="Times New Roman"/>
          <w:sz w:val="24"/>
          <w:szCs w:val="24"/>
          <w:lang w:eastAsia="cs-CZ"/>
        </w:rPr>
        <w:t>),</w:t>
      </w:r>
      <w:r w:rsidR="00E01CEB" w:rsidRPr="00E01CE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byla vyhodnocena jako ekonomicky nejvýhodnější na základě hodnotících kritérií stanovených zadavatelem. Vybraný dodavatel současně splnil všechny zadávací podmínky. Uvedené skutečnosti vyplývají z připojené zprávy o hodnocení nabídek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047947">
        <w:rPr>
          <w:rFonts w:ascii="Times New Roman" w:hAnsi="Times New Roman" w:cs="Times New Roman"/>
          <w:bCs/>
          <w:sz w:val="24"/>
          <w:szCs w:val="24"/>
          <w:lang w:eastAsia="cs-CZ"/>
        </w:rPr>
        <w:t>2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a protokolu o posouzení splnění podmínek účasti vybraného dodavatele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047947">
        <w:rPr>
          <w:rFonts w:ascii="Times New Roman" w:hAnsi="Times New Roman" w:cs="Times New Roman"/>
          <w:bCs/>
          <w:sz w:val="24"/>
          <w:szCs w:val="24"/>
          <w:lang w:eastAsia="cs-CZ"/>
        </w:rPr>
        <w:t>2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.</w:t>
      </w:r>
    </w:p>
    <w:p w14:paraId="2EB359D6" w14:textId="77777777" w:rsidR="00B725CC" w:rsidRPr="0002478C" w:rsidRDefault="00B725CC" w:rsidP="000247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Poučení:</w:t>
      </w:r>
    </w:p>
    <w:p w14:paraId="318A28AE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Proti rozhodnutí o výběru dodavatele lze podat námitky podle ustanovení § 241 odst. 1 a 2 písm. 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1C476F0F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7B7C4FBD" w14:textId="3D7F22DB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V Praze dne</w:t>
      </w:r>
      <w:r w:rsidR="00201082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3.11.2023</w:t>
      </w:r>
    </w:p>
    <w:p w14:paraId="6B0BF5D3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E29CB5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A2AB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_____________________________________________</w:t>
      </w:r>
    </w:p>
    <w:p w14:paraId="2FA33F4A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Česká republika – Ředitelství vodních cest ČR</w:t>
      </w:r>
    </w:p>
    <w:p w14:paraId="24BFB441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Ing. Lubomír Fojtů</w:t>
      </w:r>
    </w:p>
    <w:p w14:paraId="7221A338" w14:textId="1D9AD37A" w:rsidR="00C075CA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ředitel</w:t>
      </w:r>
    </w:p>
    <w:p w14:paraId="57AFBA9F" w14:textId="6D255107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BA26909" w14:textId="30A462E6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D72E939" w14:textId="2C69F71D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3082A47" w14:textId="77777777" w:rsidR="00741418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sz w:val="20"/>
          <w:lang w:eastAsia="cs-CZ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PODEPSÁNO PROSTŘEDNICTVÍM UZNÁVANÉHO ELEKTRONICKÉHO PODPISU DLE ZÁKONA</w:t>
      </w:r>
    </w:p>
    <w:p w14:paraId="7839F158" w14:textId="7BCA5325" w:rsidR="00741418" w:rsidRPr="001F4204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Č. 297/2016 SB., O SLUŽBÁCH VYTVÁŘEJÍCÍCH DŮVĚRU PRO ELEKTRONICKÉ TRANSAKCE, VE ZNĚNÍ POZDĚJŠÍCH PŘEDPISŮ</w:t>
      </w:r>
    </w:p>
    <w:sectPr w:rsidR="00741418" w:rsidRPr="001F4204" w:rsidSect="004A4719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6CC9" w14:textId="77777777" w:rsidR="0031511A" w:rsidRDefault="0031511A" w:rsidP="00D2613C">
      <w:r>
        <w:separator/>
      </w:r>
    </w:p>
  </w:endnote>
  <w:endnote w:type="continuationSeparator" w:id="0">
    <w:p w14:paraId="69101413" w14:textId="77777777" w:rsidR="0031511A" w:rsidRDefault="0031511A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2867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AF2910" w14:textId="3851DA41" w:rsidR="00C017B4" w:rsidRDefault="00201082">
            <w:pPr>
              <w:pStyle w:val="Zpat"/>
              <w:jc w:val="right"/>
            </w:pPr>
          </w:p>
        </w:sdtContent>
      </w:sdt>
    </w:sdtContent>
  </w:sdt>
  <w:p w14:paraId="19C723D4" w14:textId="77777777" w:rsidR="00C017B4" w:rsidRPr="00AA1C67" w:rsidRDefault="00C017B4" w:rsidP="00AA1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85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FBF426C" w14:textId="3D16CDEB" w:rsidR="00D01C3E" w:rsidRPr="00D01C3E" w:rsidRDefault="00D01C3E">
        <w:pPr>
          <w:pStyle w:val="Zpat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01C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1C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4794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72FBCB" w14:textId="77777777" w:rsidR="00C017B4" w:rsidRDefault="00C0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6320" w14:textId="77777777" w:rsidR="0031511A" w:rsidRDefault="0031511A" w:rsidP="00D2613C">
      <w:r>
        <w:separator/>
      </w:r>
    </w:p>
  </w:footnote>
  <w:footnote w:type="continuationSeparator" w:id="0">
    <w:p w14:paraId="236C1F01" w14:textId="77777777" w:rsidR="0031511A" w:rsidRDefault="0031511A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C353" w14:textId="77777777" w:rsidR="00F72645" w:rsidRDefault="00F72645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7C5A6DB2" w14:textId="641C5BD9" w:rsidR="002835F8" w:rsidRPr="002835F8" w:rsidRDefault="002835F8" w:rsidP="002835F8">
    <w:pPr>
      <w:pBdr>
        <w:bottom w:val="single" w:sz="4" w:space="6" w:color="auto"/>
      </w:pBdr>
      <w:ind w:left="2999" w:hanging="2999"/>
      <w:rPr>
        <w:rFonts w:ascii="Times New Roman" w:hAnsi="Times New Roman"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210FF5EE" wp14:editId="0E12037C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ascii="Times New Roman" w:hAnsi="Times New Roman"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ascii="Times New Roman" w:hAnsi="Times New Roman" w:cs="Times New Roman"/>
        <w:b/>
        <w:color w:val="333399"/>
        <w:sz w:val="32"/>
        <w:szCs w:val="32"/>
      </w:rPr>
      <w:t>R</w:t>
    </w:r>
  </w:p>
  <w:p w14:paraId="77D21232" w14:textId="2E11CBBF" w:rsidR="00C017B4" w:rsidRDefault="00C017B4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5110F8A1" w14:textId="77777777" w:rsidR="00C017B4" w:rsidRPr="005952DE" w:rsidRDefault="00C017B4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5DA7C51"/>
    <w:multiLevelType w:val="hybridMultilevel"/>
    <w:tmpl w:val="EF2E7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AFA"/>
    <w:multiLevelType w:val="hybridMultilevel"/>
    <w:tmpl w:val="552A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01D05"/>
    <w:multiLevelType w:val="hybridMultilevel"/>
    <w:tmpl w:val="00B6A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42E4"/>
    <w:multiLevelType w:val="hybridMultilevel"/>
    <w:tmpl w:val="95021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9B8"/>
    <w:multiLevelType w:val="hybridMultilevel"/>
    <w:tmpl w:val="E70EC9A4"/>
    <w:lvl w:ilvl="0" w:tplc="487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6B3F"/>
    <w:multiLevelType w:val="hybridMultilevel"/>
    <w:tmpl w:val="5348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CF14E3"/>
    <w:multiLevelType w:val="hybridMultilevel"/>
    <w:tmpl w:val="5208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169BB"/>
    <w:multiLevelType w:val="hybridMultilevel"/>
    <w:tmpl w:val="D6B4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77E"/>
    <w:multiLevelType w:val="hybridMultilevel"/>
    <w:tmpl w:val="FA6A4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90650"/>
    <w:multiLevelType w:val="multilevel"/>
    <w:tmpl w:val="6010A3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DF40B32"/>
    <w:multiLevelType w:val="hybridMultilevel"/>
    <w:tmpl w:val="BFB899C4"/>
    <w:lvl w:ilvl="0" w:tplc="B4D86CAE">
      <w:start w:val="1"/>
      <w:numFmt w:val="decimal"/>
      <w:lvlText w:val="%1)"/>
      <w:lvlJc w:val="left"/>
      <w:pPr>
        <w:ind w:left="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" w:hanging="360"/>
      </w:pPr>
    </w:lvl>
    <w:lvl w:ilvl="2" w:tplc="0405001B" w:tentative="1">
      <w:start w:val="1"/>
      <w:numFmt w:val="lowerRoman"/>
      <w:lvlText w:val="%3."/>
      <w:lvlJc w:val="right"/>
      <w:pPr>
        <w:ind w:left="1550" w:hanging="180"/>
      </w:pPr>
    </w:lvl>
    <w:lvl w:ilvl="3" w:tplc="0405000F" w:tentative="1">
      <w:start w:val="1"/>
      <w:numFmt w:val="decimal"/>
      <w:lvlText w:val="%4."/>
      <w:lvlJc w:val="left"/>
      <w:pPr>
        <w:ind w:left="2270" w:hanging="360"/>
      </w:pPr>
    </w:lvl>
    <w:lvl w:ilvl="4" w:tplc="04050019" w:tentative="1">
      <w:start w:val="1"/>
      <w:numFmt w:val="lowerLetter"/>
      <w:lvlText w:val="%5."/>
      <w:lvlJc w:val="left"/>
      <w:pPr>
        <w:ind w:left="2990" w:hanging="360"/>
      </w:pPr>
    </w:lvl>
    <w:lvl w:ilvl="5" w:tplc="0405001B" w:tentative="1">
      <w:start w:val="1"/>
      <w:numFmt w:val="lowerRoman"/>
      <w:lvlText w:val="%6."/>
      <w:lvlJc w:val="right"/>
      <w:pPr>
        <w:ind w:left="3710" w:hanging="180"/>
      </w:pPr>
    </w:lvl>
    <w:lvl w:ilvl="6" w:tplc="0405000F" w:tentative="1">
      <w:start w:val="1"/>
      <w:numFmt w:val="decimal"/>
      <w:lvlText w:val="%7."/>
      <w:lvlJc w:val="left"/>
      <w:pPr>
        <w:ind w:left="4430" w:hanging="360"/>
      </w:pPr>
    </w:lvl>
    <w:lvl w:ilvl="7" w:tplc="04050019" w:tentative="1">
      <w:start w:val="1"/>
      <w:numFmt w:val="lowerLetter"/>
      <w:lvlText w:val="%8."/>
      <w:lvlJc w:val="left"/>
      <w:pPr>
        <w:ind w:left="5150" w:hanging="360"/>
      </w:pPr>
    </w:lvl>
    <w:lvl w:ilvl="8" w:tplc="0405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8" w15:restartNumberingAfterBreak="0">
    <w:nsid w:val="7D2F5092"/>
    <w:multiLevelType w:val="hybridMultilevel"/>
    <w:tmpl w:val="69BA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603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8234710">
    <w:abstractNumId w:val="1"/>
  </w:num>
  <w:num w:numId="4" w16cid:durableId="217522331">
    <w:abstractNumId w:val="2"/>
  </w:num>
  <w:num w:numId="5" w16cid:durableId="657461198">
    <w:abstractNumId w:val="16"/>
  </w:num>
  <w:num w:numId="6" w16cid:durableId="293099789">
    <w:abstractNumId w:val="14"/>
  </w:num>
  <w:num w:numId="7" w16cid:durableId="130875485">
    <w:abstractNumId w:val="10"/>
  </w:num>
  <w:num w:numId="8" w16cid:durableId="523791008">
    <w:abstractNumId w:val="13"/>
  </w:num>
  <w:num w:numId="9" w16cid:durableId="2107773338">
    <w:abstractNumId w:val="5"/>
  </w:num>
  <w:num w:numId="10" w16cid:durableId="1086003232">
    <w:abstractNumId w:val="6"/>
  </w:num>
  <w:num w:numId="11" w16cid:durableId="331683740">
    <w:abstractNumId w:val="9"/>
  </w:num>
  <w:num w:numId="12" w16cid:durableId="170486021">
    <w:abstractNumId w:val="7"/>
  </w:num>
  <w:num w:numId="13" w16cid:durableId="2017150142">
    <w:abstractNumId w:val="8"/>
  </w:num>
  <w:num w:numId="14" w16cid:durableId="91240797">
    <w:abstractNumId w:val="12"/>
  </w:num>
  <w:num w:numId="15" w16cid:durableId="88890574">
    <w:abstractNumId w:val="4"/>
  </w:num>
  <w:num w:numId="16" w16cid:durableId="685793808">
    <w:abstractNumId w:val="3"/>
  </w:num>
  <w:num w:numId="17" w16cid:durableId="1285581182">
    <w:abstractNumId w:val="11"/>
  </w:num>
  <w:num w:numId="18" w16cid:durableId="395979247">
    <w:abstractNumId w:val="18"/>
  </w:num>
  <w:num w:numId="19" w16cid:durableId="44678113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124C"/>
    <w:rsid w:val="0000703E"/>
    <w:rsid w:val="00007D5D"/>
    <w:rsid w:val="00010A25"/>
    <w:rsid w:val="00015BF3"/>
    <w:rsid w:val="00016EB5"/>
    <w:rsid w:val="00022AAC"/>
    <w:rsid w:val="000242E3"/>
    <w:rsid w:val="0002478C"/>
    <w:rsid w:val="00024FAF"/>
    <w:rsid w:val="00025CF5"/>
    <w:rsid w:val="00026091"/>
    <w:rsid w:val="00026130"/>
    <w:rsid w:val="0003083E"/>
    <w:rsid w:val="0004174E"/>
    <w:rsid w:val="00042625"/>
    <w:rsid w:val="00047947"/>
    <w:rsid w:val="00055C11"/>
    <w:rsid w:val="00060520"/>
    <w:rsid w:val="000628FD"/>
    <w:rsid w:val="000633E4"/>
    <w:rsid w:val="0006777F"/>
    <w:rsid w:val="00073BDE"/>
    <w:rsid w:val="000844B0"/>
    <w:rsid w:val="000864B0"/>
    <w:rsid w:val="00092686"/>
    <w:rsid w:val="00095730"/>
    <w:rsid w:val="000B12A9"/>
    <w:rsid w:val="000B4A92"/>
    <w:rsid w:val="000B67A1"/>
    <w:rsid w:val="000C0564"/>
    <w:rsid w:val="000C199D"/>
    <w:rsid w:val="000C21F8"/>
    <w:rsid w:val="000C2F4D"/>
    <w:rsid w:val="000C4715"/>
    <w:rsid w:val="000C58CB"/>
    <w:rsid w:val="000D0A80"/>
    <w:rsid w:val="000D4306"/>
    <w:rsid w:val="000E63D1"/>
    <w:rsid w:val="000F1648"/>
    <w:rsid w:val="000F2651"/>
    <w:rsid w:val="000F6301"/>
    <w:rsid w:val="000F6868"/>
    <w:rsid w:val="000F6C68"/>
    <w:rsid w:val="00101D06"/>
    <w:rsid w:val="0010371C"/>
    <w:rsid w:val="0010453F"/>
    <w:rsid w:val="001056EC"/>
    <w:rsid w:val="00105ACF"/>
    <w:rsid w:val="00107205"/>
    <w:rsid w:val="00112B78"/>
    <w:rsid w:val="0013505D"/>
    <w:rsid w:val="0013778E"/>
    <w:rsid w:val="001452A8"/>
    <w:rsid w:val="001520CF"/>
    <w:rsid w:val="001527F7"/>
    <w:rsid w:val="00156C0D"/>
    <w:rsid w:val="00161694"/>
    <w:rsid w:val="00162694"/>
    <w:rsid w:val="001632F0"/>
    <w:rsid w:val="00163656"/>
    <w:rsid w:val="00164A8F"/>
    <w:rsid w:val="00166904"/>
    <w:rsid w:val="001700B6"/>
    <w:rsid w:val="00170C83"/>
    <w:rsid w:val="00176775"/>
    <w:rsid w:val="001768D3"/>
    <w:rsid w:val="00183D6C"/>
    <w:rsid w:val="001943F9"/>
    <w:rsid w:val="00195F5D"/>
    <w:rsid w:val="001A04D6"/>
    <w:rsid w:val="001A33E7"/>
    <w:rsid w:val="001A5739"/>
    <w:rsid w:val="001A6333"/>
    <w:rsid w:val="001B0E29"/>
    <w:rsid w:val="001B22A3"/>
    <w:rsid w:val="001B261C"/>
    <w:rsid w:val="001B3DF9"/>
    <w:rsid w:val="001B7154"/>
    <w:rsid w:val="001B7C8A"/>
    <w:rsid w:val="001C0BF1"/>
    <w:rsid w:val="001C5CB0"/>
    <w:rsid w:val="001C634A"/>
    <w:rsid w:val="001D114F"/>
    <w:rsid w:val="001D2BB1"/>
    <w:rsid w:val="001D3B33"/>
    <w:rsid w:val="001D4DBB"/>
    <w:rsid w:val="001D6785"/>
    <w:rsid w:val="001E0E00"/>
    <w:rsid w:val="001E0FF2"/>
    <w:rsid w:val="001E4A1F"/>
    <w:rsid w:val="001E726B"/>
    <w:rsid w:val="001F19DF"/>
    <w:rsid w:val="001F1E0D"/>
    <w:rsid w:val="001F3137"/>
    <w:rsid w:val="001F4204"/>
    <w:rsid w:val="001F5D1C"/>
    <w:rsid w:val="001F628E"/>
    <w:rsid w:val="00201082"/>
    <w:rsid w:val="00207344"/>
    <w:rsid w:val="0021051D"/>
    <w:rsid w:val="00223EB4"/>
    <w:rsid w:val="0023075C"/>
    <w:rsid w:val="00234ED9"/>
    <w:rsid w:val="002442CE"/>
    <w:rsid w:val="002501EF"/>
    <w:rsid w:val="00250256"/>
    <w:rsid w:val="00257D0E"/>
    <w:rsid w:val="002630A2"/>
    <w:rsid w:val="00265BA4"/>
    <w:rsid w:val="0026736F"/>
    <w:rsid w:val="0026780B"/>
    <w:rsid w:val="00270113"/>
    <w:rsid w:val="002719B2"/>
    <w:rsid w:val="002751C7"/>
    <w:rsid w:val="002757CD"/>
    <w:rsid w:val="002770D4"/>
    <w:rsid w:val="002802B6"/>
    <w:rsid w:val="00282A43"/>
    <w:rsid w:val="002835F8"/>
    <w:rsid w:val="00283BBB"/>
    <w:rsid w:val="00286684"/>
    <w:rsid w:val="00286A0D"/>
    <w:rsid w:val="00286CA4"/>
    <w:rsid w:val="00290D77"/>
    <w:rsid w:val="002922D9"/>
    <w:rsid w:val="002951E3"/>
    <w:rsid w:val="00295BE4"/>
    <w:rsid w:val="002A4B2B"/>
    <w:rsid w:val="002A514B"/>
    <w:rsid w:val="002B3137"/>
    <w:rsid w:val="002C201C"/>
    <w:rsid w:val="002C43AD"/>
    <w:rsid w:val="002D3298"/>
    <w:rsid w:val="002D5137"/>
    <w:rsid w:val="002E2DD5"/>
    <w:rsid w:val="002E72A2"/>
    <w:rsid w:val="002F0EB5"/>
    <w:rsid w:val="002F4407"/>
    <w:rsid w:val="002F47E0"/>
    <w:rsid w:val="002F77A5"/>
    <w:rsid w:val="00305371"/>
    <w:rsid w:val="003113DF"/>
    <w:rsid w:val="00312CEF"/>
    <w:rsid w:val="0031511A"/>
    <w:rsid w:val="00322CBD"/>
    <w:rsid w:val="00325922"/>
    <w:rsid w:val="003278CD"/>
    <w:rsid w:val="00327C1B"/>
    <w:rsid w:val="00327E02"/>
    <w:rsid w:val="00331820"/>
    <w:rsid w:val="00331B09"/>
    <w:rsid w:val="00332C34"/>
    <w:rsid w:val="00335496"/>
    <w:rsid w:val="00341CC7"/>
    <w:rsid w:val="003445BE"/>
    <w:rsid w:val="0034489D"/>
    <w:rsid w:val="00354DEF"/>
    <w:rsid w:val="00355608"/>
    <w:rsid w:val="0036070A"/>
    <w:rsid w:val="00362B0F"/>
    <w:rsid w:val="003632FD"/>
    <w:rsid w:val="003634BC"/>
    <w:rsid w:val="0037016B"/>
    <w:rsid w:val="00373313"/>
    <w:rsid w:val="003749C9"/>
    <w:rsid w:val="00377B43"/>
    <w:rsid w:val="00382118"/>
    <w:rsid w:val="0038229F"/>
    <w:rsid w:val="00385BEA"/>
    <w:rsid w:val="00386A44"/>
    <w:rsid w:val="00390822"/>
    <w:rsid w:val="00391003"/>
    <w:rsid w:val="003950C5"/>
    <w:rsid w:val="0039540B"/>
    <w:rsid w:val="00395B00"/>
    <w:rsid w:val="003A21E9"/>
    <w:rsid w:val="003B6D16"/>
    <w:rsid w:val="003C02AA"/>
    <w:rsid w:val="003C2BCF"/>
    <w:rsid w:val="003C4DB0"/>
    <w:rsid w:val="003C5D9A"/>
    <w:rsid w:val="003D1A65"/>
    <w:rsid w:val="003D5119"/>
    <w:rsid w:val="003D7B14"/>
    <w:rsid w:val="003E1430"/>
    <w:rsid w:val="003E1A5C"/>
    <w:rsid w:val="003E26E1"/>
    <w:rsid w:val="003E3E94"/>
    <w:rsid w:val="003E7CA2"/>
    <w:rsid w:val="003F2728"/>
    <w:rsid w:val="003F3794"/>
    <w:rsid w:val="003F4000"/>
    <w:rsid w:val="003F493A"/>
    <w:rsid w:val="00402016"/>
    <w:rsid w:val="004033A8"/>
    <w:rsid w:val="00406347"/>
    <w:rsid w:val="004069AE"/>
    <w:rsid w:val="0040756B"/>
    <w:rsid w:val="004118C1"/>
    <w:rsid w:val="004161B8"/>
    <w:rsid w:val="00425BC7"/>
    <w:rsid w:val="0043258E"/>
    <w:rsid w:val="0043669E"/>
    <w:rsid w:val="00437EAE"/>
    <w:rsid w:val="004434C2"/>
    <w:rsid w:val="004515BF"/>
    <w:rsid w:val="004575D7"/>
    <w:rsid w:val="00465DB6"/>
    <w:rsid w:val="00473B25"/>
    <w:rsid w:val="004759D9"/>
    <w:rsid w:val="00477750"/>
    <w:rsid w:val="004812D4"/>
    <w:rsid w:val="00483007"/>
    <w:rsid w:val="00484D24"/>
    <w:rsid w:val="00491156"/>
    <w:rsid w:val="0049196E"/>
    <w:rsid w:val="00492716"/>
    <w:rsid w:val="0049469B"/>
    <w:rsid w:val="00497114"/>
    <w:rsid w:val="004A02D3"/>
    <w:rsid w:val="004A3876"/>
    <w:rsid w:val="004A41FB"/>
    <w:rsid w:val="004A4719"/>
    <w:rsid w:val="004A6B88"/>
    <w:rsid w:val="004A6FFF"/>
    <w:rsid w:val="004B20D6"/>
    <w:rsid w:val="004B7390"/>
    <w:rsid w:val="004C5BD3"/>
    <w:rsid w:val="004C5D41"/>
    <w:rsid w:val="004D097C"/>
    <w:rsid w:val="004D1A87"/>
    <w:rsid w:val="004D7E79"/>
    <w:rsid w:val="004E0D9F"/>
    <w:rsid w:val="004E17B5"/>
    <w:rsid w:val="004E22B6"/>
    <w:rsid w:val="004E24A3"/>
    <w:rsid w:val="004F0587"/>
    <w:rsid w:val="004F40F9"/>
    <w:rsid w:val="00501641"/>
    <w:rsid w:val="00503E2E"/>
    <w:rsid w:val="005059DE"/>
    <w:rsid w:val="00505B58"/>
    <w:rsid w:val="0050659A"/>
    <w:rsid w:val="005125DD"/>
    <w:rsid w:val="00517462"/>
    <w:rsid w:val="0051779C"/>
    <w:rsid w:val="00517C91"/>
    <w:rsid w:val="0052238B"/>
    <w:rsid w:val="00526B69"/>
    <w:rsid w:val="005277FD"/>
    <w:rsid w:val="00533BD0"/>
    <w:rsid w:val="005455BC"/>
    <w:rsid w:val="00545A1C"/>
    <w:rsid w:val="00545F06"/>
    <w:rsid w:val="005548BA"/>
    <w:rsid w:val="0055555B"/>
    <w:rsid w:val="00560658"/>
    <w:rsid w:val="0056241E"/>
    <w:rsid w:val="0056319A"/>
    <w:rsid w:val="005641E3"/>
    <w:rsid w:val="0056652D"/>
    <w:rsid w:val="005667F6"/>
    <w:rsid w:val="005669BE"/>
    <w:rsid w:val="005679BD"/>
    <w:rsid w:val="0058241C"/>
    <w:rsid w:val="005952DE"/>
    <w:rsid w:val="005972FA"/>
    <w:rsid w:val="005A0468"/>
    <w:rsid w:val="005A0D73"/>
    <w:rsid w:val="005A1328"/>
    <w:rsid w:val="005A139F"/>
    <w:rsid w:val="005A486E"/>
    <w:rsid w:val="005A5B17"/>
    <w:rsid w:val="005A6B12"/>
    <w:rsid w:val="005B04CD"/>
    <w:rsid w:val="005B13F3"/>
    <w:rsid w:val="005C3885"/>
    <w:rsid w:val="005C454F"/>
    <w:rsid w:val="005D55F0"/>
    <w:rsid w:val="005D5A3D"/>
    <w:rsid w:val="005E0F86"/>
    <w:rsid w:val="005E52DD"/>
    <w:rsid w:val="005E5349"/>
    <w:rsid w:val="005F1D5C"/>
    <w:rsid w:val="005F29D9"/>
    <w:rsid w:val="005F37E9"/>
    <w:rsid w:val="005F5114"/>
    <w:rsid w:val="00601F6B"/>
    <w:rsid w:val="006043EA"/>
    <w:rsid w:val="00606659"/>
    <w:rsid w:val="00612804"/>
    <w:rsid w:val="00625A3D"/>
    <w:rsid w:val="006301C4"/>
    <w:rsid w:val="00631947"/>
    <w:rsid w:val="00632B45"/>
    <w:rsid w:val="0064110D"/>
    <w:rsid w:val="00641790"/>
    <w:rsid w:val="0066427B"/>
    <w:rsid w:val="00681458"/>
    <w:rsid w:val="00683B27"/>
    <w:rsid w:val="00685F8C"/>
    <w:rsid w:val="006942FC"/>
    <w:rsid w:val="006A36FF"/>
    <w:rsid w:val="006A3A92"/>
    <w:rsid w:val="006A4398"/>
    <w:rsid w:val="006A516C"/>
    <w:rsid w:val="006A5384"/>
    <w:rsid w:val="006A6152"/>
    <w:rsid w:val="006B48DC"/>
    <w:rsid w:val="006B6FD1"/>
    <w:rsid w:val="006C336C"/>
    <w:rsid w:val="006C3EAF"/>
    <w:rsid w:val="006C5F06"/>
    <w:rsid w:val="006D2F2E"/>
    <w:rsid w:val="006D37BA"/>
    <w:rsid w:val="006D4648"/>
    <w:rsid w:val="006E01CB"/>
    <w:rsid w:val="006E085E"/>
    <w:rsid w:val="006E23A4"/>
    <w:rsid w:val="006E3C2E"/>
    <w:rsid w:val="006E5413"/>
    <w:rsid w:val="006F3678"/>
    <w:rsid w:val="006F776F"/>
    <w:rsid w:val="007038E1"/>
    <w:rsid w:val="00704E57"/>
    <w:rsid w:val="007145BF"/>
    <w:rsid w:val="00720977"/>
    <w:rsid w:val="00723E8C"/>
    <w:rsid w:val="007272E1"/>
    <w:rsid w:val="00733315"/>
    <w:rsid w:val="00735C35"/>
    <w:rsid w:val="00736D2F"/>
    <w:rsid w:val="007374A7"/>
    <w:rsid w:val="00740114"/>
    <w:rsid w:val="0074057F"/>
    <w:rsid w:val="00741418"/>
    <w:rsid w:val="00745619"/>
    <w:rsid w:val="00745DE3"/>
    <w:rsid w:val="00746E2D"/>
    <w:rsid w:val="00750134"/>
    <w:rsid w:val="00752024"/>
    <w:rsid w:val="0075460E"/>
    <w:rsid w:val="00766C4D"/>
    <w:rsid w:val="00775499"/>
    <w:rsid w:val="00780FCD"/>
    <w:rsid w:val="00781540"/>
    <w:rsid w:val="00781F9E"/>
    <w:rsid w:val="00785903"/>
    <w:rsid w:val="00785CE4"/>
    <w:rsid w:val="0078703A"/>
    <w:rsid w:val="00790062"/>
    <w:rsid w:val="00791EED"/>
    <w:rsid w:val="00792D03"/>
    <w:rsid w:val="00793B2E"/>
    <w:rsid w:val="00796147"/>
    <w:rsid w:val="00796519"/>
    <w:rsid w:val="007A4523"/>
    <w:rsid w:val="007B1933"/>
    <w:rsid w:val="007B555D"/>
    <w:rsid w:val="007C08E5"/>
    <w:rsid w:val="007C13E3"/>
    <w:rsid w:val="007D3035"/>
    <w:rsid w:val="007D56EB"/>
    <w:rsid w:val="007E1118"/>
    <w:rsid w:val="007E5854"/>
    <w:rsid w:val="007F4EC1"/>
    <w:rsid w:val="007F62A1"/>
    <w:rsid w:val="007F7DE4"/>
    <w:rsid w:val="00800AF4"/>
    <w:rsid w:val="008035B8"/>
    <w:rsid w:val="00805162"/>
    <w:rsid w:val="008107FA"/>
    <w:rsid w:val="00812194"/>
    <w:rsid w:val="00812D9A"/>
    <w:rsid w:val="00813DE6"/>
    <w:rsid w:val="0081415C"/>
    <w:rsid w:val="00816B61"/>
    <w:rsid w:val="0082069B"/>
    <w:rsid w:val="00821275"/>
    <w:rsid w:val="008233C9"/>
    <w:rsid w:val="00825AD7"/>
    <w:rsid w:val="008278AB"/>
    <w:rsid w:val="00830D58"/>
    <w:rsid w:val="0083319E"/>
    <w:rsid w:val="008338D3"/>
    <w:rsid w:val="008423B5"/>
    <w:rsid w:val="00847B0D"/>
    <w:rsid w:val="00856C8E"/>
    <w:rsid w:val="00860BE6"/>
    <w:rsid w:val="00864D75"/>
    <w:rsid w:val="00866F02"/>
    <w:rsid w:val="0087261A"/>
    <w:rsid w:val="00873DCE"/>
    <w:rsid w:val="0087555D"/>
    <w:rsid w:val="00875FA8"/>
    <w:rsid w:val="0088534D"/>
    <w:rsid w:val="008867AB"/>
    <w:rsid w:val="008923CE"/>
    <w:rsid w:val="008A1BDA"/>
    <w:rsid w:val="008B14F5"/>
    <w:rsid w:val="008B3951"/>
    <w:rsid w:val="008B6229"/>
    <w:rsid w:val="008B6507"/>
    <w:rsid w:val="008B6CBA"/>
    <w:rsid w:val="008C095B"/>
    <w:rsid w:val="008C2FCB"/>
    <w:rsid w:val="008C7506"/>
    <w:rsid w:val="008D0665"/>
    <w:rsid w:val="008D1B5F"/>
    <w:rsid w:val="008D2E92"/>
    <w:rsid w:val="008D35BF"/>
    <w:rsid w:val="008D4EBA"/>
    <w:rsid w:val="008E2900"/>
    <w:rsid w:val="008F125B"/>
    <w:rsid w:val="008F5A5B"/>
    <w:rsid w:val="008F74FE"/>
    <w:rsid w:val="00902497"/>
    <w:rsid w:val="00903C90"/>
    <w:rsid w:val="009120D2"/>
    <w:rsid w:val="00917CEF"/>
    <w:rsid w:val="00922E4C"/>
    <w:rsid w:val="00922F61"/>
    <w:rsid w:val="00923860"/>
    <w:rsid w:val="00926D39"/>
    <w:rsid w:val="00930A1A"/>
    <w:rsid w:val="009312B7"/>
    <w:rsid w:val="00932019"/>
    <w:rsid w:val="0093382C"/>
    <w:rsid w:val="00934D26"/>
    <w:rsid w:val="009477D4"/>
    <w:rsid w:val="00950A20"/>
    <w:rsid w:val="00952B8B"/>
    <w:rsid w:val="00960481"/>
    <w:rsid w:val="00961CC3"/>
    <w:rsid w:val="00967B87"/>
    <w:rsid w:val="009748AC"/>
    <w:rsid w:val="00983A8E"/>
    <w:rsid w:val="009842E8"/>
    <w:rsid w:val="0098567D"/>
    <w:rsid w:val="009957B5"/>
    <w:rsid w:val="00996B0F"/>
    <w:rsid w:val="009A3678"/>
    <w:rsid w:val="009A714D"/>
    <w:rsid w:val="009B04C2"/>
    <w:rsid w:val="009B37F2"/>
    <w:rsid w:val="009B5F4D"/>
    <w:rsid w:val="009C0575"/>
    <w:rsid w:val="009C1AEB"/>
    <w:rsid w:val="009C1F18"/>
    <w:rsid w:val="009C3667"/>
    <w:rsid w:val="009C70C3"/>
    <w:rsid w:val="009C70CD"/>
    <w:rsid w:val="009D7A74"/>
    <w:rsid w:val="009E4A9A"/>
    <w:rsid w:val="009F070A"/>
    <w:rsid w:val="009F0AD6"/>
    <w:rsid w:val="009F1D81"/>
    <w:rsid w:val="009F3880"/>
    <w:rsid w:val="009F3EEE"/>
    <w:rsid w:val="009F4EC5"/>
    <w:rsid w:val="00A00AE5"/>
    <w:rsid w:val="00A045D3"/>
    <w:rsid w:val="00A04661"/>
    <w:rsid w:val="00A04B81"/>
    <w:rsid w:val="00A111EE"/>
    <w:rsid w:val="00A157DA"/>
    <w:rsid w:val="00A15A3A"/>
    <w:rsid w:val="00A17526"/>
    <w:rsid w:val="00A22765"/>
    <w:rsid w:val="00A2710D"/>
    <w:rsid w:val="00A44A86"/>
    <w:rsid w:val="00A54C39"/>
    <w:rsid w:val="00A61159"/>
    <w:rsid w:val="00A61520"/>
    <w:rsid w:val="00A6172A"/>
    <w:rsid w:val="00A63250"/>
    <w:rsid w:val="00A64E75"/>
    <w:rsid w:val="00A650D3"/>
    <w:rsid w:val="00A7146F"/>
    <w:rsid w:val="00A7365F"/>
    <w:rsid w:val="00A753CB"/>
    <w:rsid w:val="00A75A99"/>
    <w:rsid w:val="00A77AF6"/>
    <w:rsid w:val="00A81A18"/>
    <w:rsid w:val="00A820CF"/>
    <w:rsid w:val="00A822C7"/>
    <w:rsid w:val="00A8370B"/>
    <w:rsid w:val="00A854DC"/>
    <w:rsid w:val="00A86910"/>
    <w:rsid w:val="00A911C0"/>
    <w:rsid w:val="00A947FD"/>
    <w:rsid w:val="00A967F8"/>
    <w:rsid w:val="00AA1C67"/>
    <w:rsid w:val="00AB4B22"/>
    <w:rsid w:val="00AC0E89"/>
    <w:rsid w:val="00AC56CF"/>
    <w:rsid w:val="00AC6B7E"/>
    <w:rsid w:val="00AC78DE"/>
    <w:rsid w:val="00AD00C1"/>
    <w:rsid w:val="00AD0D17"/>
    <w:rsid w:val="00AD1B0F"/>
    <w:rsid w:val="00AD31C4"/>
    <w:rsid w:val="00AD3FBA"/>
    <w:rsid w:val="00AD594B"/>
    <w:rsid w:val="00AD6CED"/>
    <w:rsid w:val="00AE13C5"/>
    <w:rsid w:val="00AE572F"/>
    <w:rsid w:val="00AE7DBC"/>
    <w:rsid w:val="00AF30B6"/>
    <w:rsid w:val="00AF429C"/>
    <w:rsid w:val="00B02DB4"/>
    <w:rsid w:val="00B050B2"/>
    <w:rsid w:val="00B067FD"/>
    <w:rsid w:val="00B069F1"/>
    <w:rsid w:val="00B078DE"/>
    <w:rsid w:val="00B10B0F"/>
    <w:rsid w:val="00B150D9"/>
    <w:rsid w:val="00B15147"/>
    <w:rsid w:val="00B15E12"/>
    <w:rsid w:val="00B174FB"/>
    <w:rsid w:val="00B17EE5"/>
    <w:rsid w:val="00B17F94"/>
    <w:rsid w:val="00B21FDE"/>
    <w:rsid w:val="00B33668"/>
    <w:rsid w:val="00B37D77"/>
    <w:rsid w:val="00B47E4B"/>
    <w:rsid w:val="00B51C78"/>
    <w:rsid w:val="00B612DF"/>
    <w:rsid w:val="00B63040"/>
    <w:rsid w:val="00B71070"/>
    <w:rsid w:val="00B725CC"/>
    <w:rsid w:val="00B734EE"/>
    <w:rsid w:val="00B76D64"/>
    <w:rsid w:val="00B82BB6"/>
    <w:rsid w:val="00B87986"/>
    <w:rsid w:val="00B93C1D"/>
    <w:rsid w:val="00B9692A"/>
    <w:rsid w:val="00B974D8"/>
    <w:rsid w:val="00BA32E5"/>
    <w:rsid w:val="00BA39E8"/>
    <w:rsid w:val="00BB0F84"/>
    <w:rsid w:val="00BD10E3"/>
    <w:rsid w:val="00BD277E"/>
    <w:rsid w:val="00BD49D8"/>
    <w:rsid w:val="00BD66EB"/>
    <w:rsid w:val="00BE2E0A"/>
    <w:rsid w:val="00BE4A2B"/>
    <w:rsid w:val="00BE785A"/>
    <w:rsid w:val="00BF141C"/>
    <w:rsid w:val="00BF21D7"/>
    <w:rsid w:val="00BF70C9"/>
    <w:rsid w:val="00C017B4"/>
    <w:rsid w:val="00C03862"/>
    <w:rsid w:val="00C04612"/>
    <w:rsid w:val="00C071A5"/>
    <w:rsid w:val="00C075CA"/>
    <w:rsid w:val="00C17947"/>
    <w:rsid w:val="00C26258"/>
    <w:rsid w:val="00C30028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EF9"/>
    <w:rsid w:val="00C7146E"/>
    <w:rsid w:val="00C8187B"/>
    <w:rsid w:val="00C821DC"/>
    <w:rsid w:val="00C82AFF"/>
    <w:rsid w:val="00C84742"/>
    <w:rsid w:val="00C87CB3"/>
    <w:rsid w:val="00C91069"/>
    <w:rsid w:val="00C96F0C"/>
    <w:rsid w:val="00CA3777"/>
    <w:rsid w:val="00CA6E0F"/>
    <w:rsid w:val="00CB52B5"/>
    <w:rsid w:val="00CB5620"/>
    <w:rsid w:val="00CB76BA"/>
    <w:rsid w:val="00CC2234"/>
    <w:rsid w:val="00CC417F"/>
    <w:rsid w:val="00CC4D6F"/>
    <w:rsid w:val="00CC503D"/>
    <w:rsid w:val="00CC7CB1"/>
    <w:rsid w:val="00CD08E1"/>
    <w:rsid w:val="00CE43E6"/>
    <w:rsid w:val="00CE6BF9"/>
    <w:rsid w:val="00CF39FD"/>
    <w:rsid w:val="00CF4695"/>
    <w:rsid w:val="00D01C3E"/>
    <w:rsid w:val="00D02293"/>
    <w:rsid w:val="00D031A6"/>
    <w:rsid w:val="00D10EDB"/>
    <w:rsid w:val="00D14DFD"/>
    <w:rsid w:val="00D20A8C"/>
    <w:rsid w:val="00D25801"/>
    <w:rsid w:val="00D25D00"/>
    <w:rsid w:val="00D2613C"/>
    <w:rsid w:val="00D26753"/>
    <w:rsid w:val="00D3104C"/>
    <w:rsid w:val="00D34401"/>
    <w:rsid w:val="00D35153"/>
    <w:rsid w:val="00D374A2"/>
    <w:rsid w:val="00D41859"/>
    <w:rsid w:val="00D44705"/>
    <w:rsid w:val="00D50B7E"/>
    <w:rsid w:val="00D53264"/>
    <w:rsid w:val="00D55D06"/>
    <w:rsid w:val="00D560BB"/>
    <w:rsid w:val="00D630C3"/>
    <w:rsid w:val="00D70689"/>
    <w:rsid w:val="00D712CA"/>
    <w:rsid w:val="00D75045"/>
    <w:rsid w:val="00D752DC"/>
    <w:rsid w:val="00D77F27"/>
    <w:rsid w:val="00D83B6B"/>
    <w:rsid w:val="00D8632E"/>
    <w:rsid w:val="00D87C7D"/>
    <w:rsid w:val="00D93D81"/>
    <w:rsid w:val="00D9706D"/>
    <w:rsid w:val="00D97104"/>
    <w:rsid w:val="00DA1D4F"/>
    <w:rsid w:val="00DA1F45"/>
    <w:rsid w:val="00DA5D26"/>
    <w:rsid w:val="00DB0C60"/>
    <w:rsid w:val="00DB24DB"/>
    <w:rsid w:val="00DB479A"/>
    <w:rsid w:val="00DC04E2"/>
    <w:rsid w:val="00DC5E1E"/>
    <w:rsid w:val="00DC7901"/>
    <w:rsid w:val="00DD1D0C"/>
    <w:rsid w:val="00DD55CE"/>
    <w:rsid w:val="00DE53A1"/>
    <w:rsid w:val="00E01CEB"/>
    <w:rsid w:val="00E0338C"/>
    <w:rsid w:val="00E05434"/>
    <w:rsid w:val="00E07AD2"/>
    <w:rsid w:val="00E11F10"/>
    <w:rsid w:val="00E12EFA"/>
    <w:rsid w:val="00E20356"/>
    <w:rsid w:val="00E22043"/>
    <w:rsid w:val="00E23AB1"/>
    <w:rsid w:val="00E27D3B"/>
    <w:rsid w:val="00E3120E"/>
    <w:rsid w:val="00E324CA"/>
    <w:rsid w:val="00E35636"/>
    <w:rsid w:val="00E35A6D"/>
    <w:rsid w:val="00E40D6A"/>
    <w:rsid w:val="00E41386"/>
    <w:rsid w:val="00E47259"/>
    <w:rsid w:val="00E541B1"/>
    <w:rsid w:val="00E54B72"/>
    <w:rsid w:val="00E54BDC"/>
    <w:rsid w:val="00E54F17"/>
    <w:rsid w:val="00E57D52"/>
    <w:rsid w:val="00E635A3"/>
    <w:rsid w:val="00E67000"/>
    <w:rsid w:val="00E7053B"/>
    <w:rsid w:val="00E71631"/>
    <w:rsid w:val="00E73794"/>
    <w:rsid w:val="00E77A60"/>
    <w:rsid w:val="00E80615"/>
    <w:rsid w:val="00E8120A"/>
    <w:rsid w:val="00E901F3"/>
    <w:rsid w:val="00E961C0"/>
    <w:rsid w:val="00EA0051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314D"/>
    <w:rsid w:val="00EB605D"/>
    <w:rsid w:val="00EC234D"/>
    <w:rsid w:val="00EC791E"/>
    <w:rsid w:val="00ED1DDE"/>
    <w:rsid w:val="00ED743A"/>
    <w:rsid w:val="00EE2431"/>
    <w:rsid w:val="00EE3F23"/>
    <w:rsid w:val="00EE5890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35F4E"/>
    <w:rsid w:val="00F40369"/>
    <w:rsid w:val="00F42677"/>
    <w:rsid w:val="00F47742"/>
    <w:rsid w:val="00F47D46"/>
    <w:rsid w:val="00F51BFE"/>
    <w:rsid w:val="00F520EC"/>
    <w:rsid w:val="00F53BF1"/>
    <w:rsid w:val="00F551B9"/>
    <w:rsid w:val="00F631D9"/>
    <w:rsid w:val="00F65CA3"/>
    <w:rsid w:val="00F71B7E"/>
    <w:rsid w:val="00F72010"/>
    <w:rsid w:val="00F72645"/>
    <w:rsid w:val="00F80204"/>
    <w:rsid w:val="00F80AC4"/>
    <w:rsid w:val="00F84A75"/>
    <w:rsid w:val="00F8755B"/>
    <w:rsid w:val="00F925CF"/>
    <w:rsid w:val="00F92AF8"/>
    <w:rsid w:val="00FA0521"/>
    <w:rsid w:val="00FA075F"/>
    <w:rsid w:val="00FA13CC"/>
    <w:rsid w:val="00FA5A58"/>
    <w:rsid w:val="00FB0EBF"/>
    <w:rsid w:val="00FB0F60"/>
    <w:rsid w:val="00FB3DAA"/>
    <w:rsid w:val="00FB56E1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642677"/>
  <w15:docId w15:val="{243C7D18-3906-4366-9364-3BD4A3D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AF8"/>
    <w:pPr>
      <w:spacing w:line="276" w:lineRule="auto"/>
      <w:jc w:val="both"/>
    </w:pPr>
    <w:rPr>
      <w:rFonts w:asciiTheme="minorHAnsi" w:hAnsiTheme="minorHAnsi" w:cs="Arial"/>
      <w:sz w:val="23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3CB"/>
    <w:pPr>
      <w:keepNext/>
      <w:keepLines/>
      <w:numPr>
        <w:numId w:val="5"/>
      </w:numPr>
      <w:spacing w:before="120" w:after="120"/>
      <w:outlineLvl w:val="0"/>
    </w:pPr>
    <w:rPr>
      <w:rFonts w:ascii="Palatino Linotype" w:eastAsia="Times New Roman" w:hAnsi="Palatino Linotype"/>
      <w:b/>
      <w:bC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753CB"/>
    <w:rPr>
      <w:rFonts w:ascii="Palatino Linotype" w:eastAsia="Times New Roman" w:hAnsi="Palatino Linotype" w:cs="Arial"/>
      <w:b/>
      <w:bC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aliases w:val="záhlaví"/>
    <w:basedOn w:val="Normln"/>
    <w:link w:val="Zhlav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Theme="minorHAnsi" w:hAnsiTheme="minorHAnsi" w:cs="Arial"/>
      <w:sz w:val="23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locked/>
    <w:rsid w:val="008D4EBA"/>
    <w:rPr>
      <w:rFonts w:asciiTheme="minorHAnsi" w:hAnsiTheme="minorHAnsi" w:cs="Arial"/>
      <w:sz w:val="23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Theme="minorHAnsi" w:eastAsia="Times New Roman" w:hAnsiTheme="minorHAnsi" w:cs="Arial"/>
      <w:sz w:val="23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4D097C"/>
    <w:rPr>
      <w:rFonts w:asciiTheme="minorHAnsi" w:hAnsiTheme="minorHAnsi" w:cs="Arial"/>
      <w:color w:val="0B91D0"/>
      <w:sz w:val="23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qFormat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basedOn w:val="PodnzevChar"/>
    <w:link w:val="Podnadpis1"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qFormat/>
    <w:rsid w:val="00D41859"/>
    <w:pPr>
      <w:spacing w:before="240" w:after="240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D41859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obsah">
    <w:name w:val="obsah"/>
    <w:link w:val="obsahChar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7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qFormat/>
    <w:rsid w:val="008B3951"/>
    <w:pPr>
      <w:numPr>
        <w:numId w:val="7"/>
      </w:numPr>
      <w:spacing w:before="60" w:after="60"/>
      <w:jc w:val="left"/>
    </w:pPr>
    <w:rPr>
      <w:rFonts w:eastAsia="Times New Roman" w:cs="Times New Roman"/>
      <w:color w:val="000000" w:themeColor="text1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8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17"/>
    <w:rPr>
      <w:rFonts w:asciiTheme="minorHAnsi" w:hAnsiTheme="minorHAnsi" w:cs="Arial"/>
      <w:sz w:val="23"/>
      <w:szCs w:val="20"/>
      <w:lang w:eastAsia="en-US"/>
    </w:rPr>
  </w:style>
  <w:style w:type="paragraph" w:customStyle="1" w:styleId="Normal1">
    <w:name w:val="Normal 1"/>
    <w:basedOn w:val="Normln"/>
    <w:link w:val="Normal1Char"/>
    <w:rsid w:val="008F125B"/>
    <w:pPr>
      <w:spacing w:before="120" w:after="120" w:line="240" w:lineRule="auto"/>
      <w:ind w:left="880"/>
    </w:pPr>
    <w:rPr>
      <w:rFonts w:ascii="Calibri" w:eastAsia="SimSun" w:hAnsi="Calibri" w:cs="Times New Roman"/>
      <w:sz w:val="22"/>
    </w:rPr>
  </w:style>
  <w:style w:type="character" w:customStyle="1" w:styleId="Normal1Char">
    <w:name w:val="Normal 1 Char"/>
    <w:link w:val="Normal1"/>
    <w:rsid w:val="008F125B"/>
    <w:rPr>
      <w:rFonts w:eastAsia="SimSun"/>
      <w:szCs w:val="20"/>
      <w:lang w:eastAsia="en-US"/>
    </w:rPr>
  </w:style>
  <w:style w:type="paragraph" w:customStyle="1" w:styleId="podnadpis0">
    <w:name w:val="podnadpis"/>
    <w:basedOn w:val="Nadpis2"/>
    <w:link w:val="podnadpisChar0"/>
    <w:qFormat/>
    <w:rsid w:val="008F125B"/>
    <w:rPr>
      <w:color w:val="000000" w:themeColor="text1"/>
    </w:rPr>
  </w:style>
  <w:style w:type="character" w:customStyle="1" w:styleId="podnadpisChar0">
    <w:name w:val="podnadpis Char"/>
    <w:basedOn w:val="PodnzevChar"/>
    <w:link w:val="podnadpis0"/>
    <w:rsid w:val="008F125B"/>
    <w:rPr>
      <w:rFonts w:asciiTheme="minorHAnsi" w:hAnsiTheme="minorHAnsi" w:cs="Arial"/>
      <w:b/>
      <w:bCs/>
      <w:color w:val="000000" w:themeColor="tex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305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5371"/>
    <w:rPr>
      <w:rFonts w:asciiTheme="minorHAnsi" w:hAnsiTheme="minorHAnsi" w:cs="Arial"/>
      <w:sz w:val="23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610b31-3ce7-4119-9dd0-82ede76364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1031-5750-481F-9801-D4C4F7E663BF}">
  <ds:schemaRefs>
    <ds:schemaRef ds:uri="http://schemas.microsoft.com/office/2006/metadata/properties"/>
    <ds:schemaRef ds:uri="http://schemas.microsoft.com/office/infopath/2007/PartnerControls"/>
    <ds:schemaRef ds:uri="da610b31-3ce7-4119-9dd0-82ede7636467"/>
  </ds:schemaRefs>
</ds:datastoreItem>
</file>

<file path=customXml/itemProps2.xml><?xml version="1.0" encoding="utf-8"?>
<ds:datastoreItem xmlns:ds="http://schemas.openxmlformats.org/officeDocument/2006/customXml" ds:itemID="{EE8591D7-C962-41D5-8ABB-6F75B287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99CF9-D82A-4243-8B40-298E01F90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159DD-3C02-4231-9DBD-87118143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stanek@akegv.cz</dc:creator>
  <cp:lastModifiedBy>Jana Mullerová</cp:lastModifiedBy>
  <cp:revision>3</cp:revision>
  <cp:lastPrinted>2017-09-13T17:12:00Z</cp:lastPrinted>
  <dcterms:created xsi:type="dcterms:W3CDTF">2023-11-24T14:42:00Z</dcterms:created>
  <dcterms:modified xsi:type="dcterms:W3CDTF">2023-12-14T13:31:00Z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Order">
    <vt:r8>4065100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