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08" w:h="816" w:hRule="exact" w:wrap="none" w:vAnchor="page" w:hAnchor="page" w:x="1675" w:y="1183"/>
        <w:widowControl w:val="0"/>
        <w:keepNext w:val="0"/>
        <w:keepLines w:val="0"/>
        <w:shd w:val="clear" w:color="auto" w:fill="auto"/>
        <w:bidi w:val="0"/>
        <w:spacing w:before="0" w:after="162" w:line="280" w:lineRule="exact"/>
        <w:ind w:left="0" w:right="4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DODATEK Č. 1 KE KUPNÍ SMLOUVĚ Č. 94/2023</w:t>
      </w:r>
      <w:bookmarkEnd w:id="0"/>
    </w:p>
    <w:p>
      <w:pPr>
        <w:pStyle w:val="Style5"/>
        <w:framePr w:w="9408" w:h="816" w:hRule="exact" w:wrap="none" w:vAnchor="page" w:hAnchor="page" w:x="1675" w:y="118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</w:t>
      </w:r>
      <w:r>
        <w:rPr>
          <w:rStyle w:val="CharStyle7"/>
        </w:rPr>
        <w:t>dodatek</w:t>
      </w:r>
      <w:r>
        <w:rPr>
          <w:lang w:val="cs-CZ" w:eastAsia="cs-CZ" w:bidi="cs-CZ"/>
          <w:w w:val="100"/>
          <w:spacing w:val="0"/>
          <w:color w:val="000000"/>
          <w:position w:val="0"/>
        </w:rPr>
        <w:t>")</w:t>
      </w:r>
    </w:p>
    <w:p>
      <w:pPr>
        <w:pStyle w:val="Style5"/>
        <w:framePr w:w="2035" w:h="2965" w:hRule="exact" w:wrap="none" w:vAnchor="page" w:hAnchor="page" w:x="1685" w:y="2408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strany:</w:t>
      </w:r>
    </w:p>
    <w:p>
      <w:pPr>
        <w:pStyle w:val="Style8"/>
        <w:framePr w:w="2035" w:h="2965" w:hRule="exact" w:wrap="none" w:vAnchor="page" w:hAnchor="page" w:x="1685" w:y="24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Kupující</w:t>
      </w:r>
    </w:p>
    <w:p>
      <w:pPr>
        <w:pStyle w:val="Style5"/>
        <w:framePr w:w="2035" w:h="2965" w:hRule="exact" w:wrap="none" w:vAnchor="page" w:hAnchor="page" w:x="1685" w:y="2408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Obchodní firma:</w:t>
        <w:br/>
        <w:t>Sídlo:</w:t>
      </w:r>
    </w:p>
    <w:p>
      <w:pPr>
        <w:pStyle w:val="Style5"/>
        <w:framePr w:w="2035" w:h="2965" w:hRule="exact" w:wrap="none" w:vAnchor="page" w:hAnchor="page" w:x="1685" w:y="2408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Zastoupen:</w:t>
      </w:r>
    </w:p>
    <w:p>
      <w:pPr>
        <w:pStyle w:val="Style5"/>
        <w:framePr w:w="2035" w:h="2965" w:hRule="exact" w:wrap="none" w:vAnchor="page" w:hAnchor="page" w:x="1685" w:y="2408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5"/>
        <w:framePr w:w="2035" w:h="2965" w:hRule="exact" w:wrap="none" w:vAnchor="page" w:hAnchor="page" w:x="1685" w:y="2408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</w:t>
      </w:r>
      <w:r>
        <w:rPr>
          <w:rStyle w:val="CharStyle7"/>
        </w:rPr>
        <w:t>kupující</w:t>
      </w:r>
      <w:r>
        <w:rPr>
          <w:lang w:val="cs-CZ" w:eastAsia="cs-CZ" w:bidi="cs-CZ"/>
          <w:w w:val="100"/>
          <w:spacing w:val="0"/>
          <w:color w:val="000000"/>
          <w:position w:val="0"/>
        </w:rPr>
        <w:t>")</w:t>
      </w:r>
    </w:p>
    <w:p>
      <w:pPr>
        <w:pStyle w:val="Style5"/>
        <w:framePr w:w="9408" w:h="1685" w:hRule="exact" w:wrap="none" w:vAnchor="page" w:hAnchor="page" w:x="1675" w:y="3266"/>
        <w:widowControl w:val="0"/>
        <w:keepNext w:val="0"/>
        <w:keepLines w:val="0"/>
        <w:shd w:val="clear" w:color="auto" w:fill="auto"/>
        <w:bidi w:val="0"/>
        <w:jc w:val="left"/>
        <w:spacing w:before="0" w:after="0" w:line="408" w:lineRule="exact"/>
        <w:ind w:left="2822" w:right="3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</w:t>
        <w:br/>
        <w:t>Na Františku 847/8, 110 00 Praha 1</w:t>
        <w:br/>
      </w:r>
      <w:r>
        <w:rPr>
          <w:rStyle w:val="CharStyle10"/>
        </w:rPr>
        <w:t>​</w:t>
      </w:r>
      <w:r>
        <w:rPr>
          <w:rStyle w:val="CharStyle11"/>
        </w:rPr>
        <w:t>...........</w:t>
      </w:r>
      <w:r>
        <w:rPr>
          <w:rStyle w:val="CharStyle12"/>
        </w:rPr>
        <w:t>.</w:t>
      </w:r>
      <w:r>
        <w:rPr>
          <w:rStyle w:val="CharStyle10"/>
        </w:rPr>
        <w:t>​</w:t>
      </w:r>
      <w:r>
        <w:rPr>
          <w:rStyle w:val="CharStyle13"/>
        </w:rPr>
        <w:t>.......</w:t>
      </w:r>
      <w:r>
        <w:rPr>
          <w:rStyle w:val="CharStyle14"/>
        </w:rPr>
        <w:t>...</w:t>
      </w:r>
      <w:r>
        <w:rPr>
          <w:rStyle w:val="CharStyle10"/>
        </w:rPr>
        <w:t>​</w:t>
      </w:r>
      <w:r>
        <w:rPr>
          <w:rStyle w:val="CharStyle13"/>
        </w:rPr>
        <w:t>.</w:t>
      </w:r>
      <w:r>
        <w:rPr>
          <w:rStyle w:val="CharStyle14"/>
        </w:rPr>
        <w:t>..........</w:t>
      </w:r>
      <w:r>
        <w:rPr>
          <w:rStyle w:val="CharStyle10"/>
        </w:rPr>
        <w:t>​</w:t>
      </w:r>
      <w:r>
        <w:rPr>
          <w:rStyle w:val="CharStyle15"/>
        </w:rPr>
        <w:t>..........</w:t>
      </w:r>
      <w:r>
        <w:rPr>
          <w:rStyle w:val="CharStyle11"/>
        </w:rPr>
        <w:t>.</w:t>
      </w:r>
      <w:r>
        <w:rPr>
          <w:rStyle w:val="CharStyle10"/>
        </w:rPr>
        <w:t>​</w:t>
      </w:r>
      <w:r>
        <w:rPr>
          <w:rStyle w:val="CharStyle15"/>
        </w:rPr>
        <w:t>...............</w:t>
      </w:r>
      <w:r>
        <w:rPr>
          <w:rStyle w:val="CharStyle11"/>
        </w:rPr>
        <w:t>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008 79 444</w:t>
      </w:r>
    </w:p>
    <w:p>
      <w:pPr>
        <w:pStyle w:val="Style5"/>
        <w:framePr w:w="9408" w:h="3942" w:hRule="exact" w:wrap="none" w:vAnchor="page" w:hAnchor="page" w:x="1675" w:y="5331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8"/>
        <w:framePr w:w="9408" w:h="3942" w:hRule="exact" w:wrap="none" w:vAnchor="page" w:hAnchor="page" w:x="1675" w:y="53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 Prodávající</w:t>
      </w:r>
    </w:p>
    <w:p>
      <w:pPr>
        <w:pStyle w:val="Style5"/>
        <w:framePr w:w="9408" w:h="3942" w:hRule="exact" w:wrap="none" w:vAnchor="page" w:hAnchor="page" w:x="1675" w:y="5331"/>
        <w:tabs>
          <w:tab w:leader="none" w:pos="2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Obchodní firma:</w:t>
        <w:tab/>
        <w:t>KSP Computer &amp; Services Moravia s.r.o.</w:t>
      </w:r>
    </w:p>
    <w:p>
      <w:pPr>
        <w:pStyle w:val="Style5"/>
        <w:framePr w:w="9408" w:h="3942" w:hRule="exact" w:wrap="none" w:vAnchor="page" w:hAnchor="page" w:x="1675" w:y="5331"/>
        <w:tabs>
          <w:tab w:leader="none" w:pos="2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</w:t>
        <w:tab/>
        <w:t>Nad Akcízem 1006/2, Ďáblice, 182 00 Praha 8</w:t>
      </w:r>
    </w:p>
    <w:p>
      <w:pPr>
        <w:pStyle w:val="Style5"/>
        <w:framePr w:w="9408" w:h="3942" w:hRule="exact" w:wrap="none" w:vAnchor="page" w:hAnchor="page" w:x="1675" w:y="5331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Zápis v obchodním rejstříku: zapsaný v obchodním rejstříku vedeném Městským soudem v Praze, oddíl</w:t>
      </w:r>
    </w:p>
    <w:p>
      <w:pPr>
        <w:pStyle w:val="Style5"/>
        <w:framePr w:w="9408" w:h="3942" w:hRule="exact" w:wrap="none" w:vAnchor="page" w:hAnchor="page" w:x="1675" w:y="5331"/>
        <w:widowControl w:val="0"/>
        <w:keepNext w:val="0"/>
        <w:keepLines w:val="0"/>
        <w:shd w:val="clear" w:color="auto" w:fill="auto"/>
        <w:bidi w:val="0"/>
        <w:jc w:val="left"/>
        <w:spacing w:before="0" w:after="0" w:line="408" w:lineRule="exact"/>
        <w:ind w:left="2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C, vložka 362622</w:t>
      </w:r>
    </w:p>
    <w:p>
      <w:pPr>
        <w:pStyle w:val="Style5"/>
        <w:framePr w:w="9408" w:h="3942" w:hRule="exact" w:wrap="none" w:vAnchor="page" w:hAnchor="page" w:x="1675" w:y="5331"/>
        <w:tabs>
          <w:tab w:leader="none" w:pos="2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8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Zastoupen:</w:t>
        <w:tab/>
      </w:r>
      <w:r>
        <w:rPr>
          <w:rStyle w:val="CharStyle10"/>
        </w:rPr>
        <w:t>....​</w:t>
      </w:r>
      <w:r>
        <w:rPr>
          <w:rStyle w:val="CharStyle15"/>
        </w:rPr>
        <w:t>......</w:t>
      </w:r>
      <w:r>
        <w:rPr>
          <w:rStyle w:val="CharStyle11"/>
        </w:rPr>
        <w:t>...</w:t>
      </w:r>
      <w:r>
        <w:rPr>
          <w:rStyle w:val="CharStyle10"/>
        </w:rPr>
        <w:t>​</w:t>
      </w:r>
      <w:r>
        <w:rPr>
          <w:rStyle w:val="CharStyle15"/>
        </w:rPr>
        <w:t>................</w:t>
      </w:r>
      <w:r>
        <w:rPr>
          <w:rStyle w:val="CharStyle11"/>
        </w:rPr>
        <w:t>.</w:t>
      </w:r>
      <w:r>
        <w:rPr>
          <w:rStyle w:val="CharStyle10"/>
        </w:rPr>
        <w:t>​</w:t>
      </w:r>
      <w:r>
        <w:rPr>
          <w:rStyle w:val="CharStyle15"/>
        </w:rPr>
        <w:t>.....</w:t>
      </w:r>
      <w:r>
        <w:rPr>
          <w:rStyle w:val="CharStyle11"/>
        </w:rPr>
        <w:t>.............</w:t>
      </w:r>
      <w:r>
        <w:rPr>
          <w:rStyle w:val="CharStyle10"/>
        </w:rPr>
        <w:t>​.................</w:t>
      </w:r>
      <w:r>
        <w:rPr>
          <w:rStyle w:val="CharStyle15"/>
        </w:rPr>
        <w:t>.</w:t>
      </w:r>
    </w:p>
    <w:p>
      <w:pPr>
        <w:pStyle w:val="Style5"/>
        <w:framePr w:w="9408" w:h="3942" w:hRule="exact" w:wrap="none" w:vAnchor="page" w:hAnchor="page" w:x="1675" w:y="5331"/>
        <w:tabs>
          <w:tab w:leader="none" w:pos="2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8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14243962</w:t>
      </w:r>
    </w:p>
    <w:p>
      <w:pPr>
        <w:pStyle w:val="Style5"/>
        <w:framePr w:w="9408" w:h="3942" w:hRule="exact" w:wrap="none" w:vAnchor="page" w:hAnchor="page" w:x="1675" w:y="5331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</w:t>
      </w:r>
      <w:r>
        <w:rPr>
          <w:rStyle w:val="CharStyle7"/>
        </w:rPr>
        <w:t>prodávající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“, kupující a prodávající dále společně jen jako „</w:t>
      </w:r>
      <w:r>
        <w:rPr>
          <w:rStyle w:val="CharStyle7"/>
        </w:rPr>
        <w:t>smluvní strany</w:t>
      </w:r>
      <w:r>
        <w:rPr>
          <w:lang w:val="cs-CZ" w:eastAsia="cs-CZ" w:bidi="cs-CZ"/>
          <w:w w:val="100"/>
          <w:spacing w:val="0"/>
          <w:color w:val="000000"/>
          <w:position w:val="0"/>
        </w:rPr>
        <w:t>", přičemž každý</w:t>
        <w:br/>
        <w:t>zvlášť jako „</w:t>
      </w:r>
      <w:r>
        <w:rPr>
          <w:rStyle w:val="CharStyle7"/>
        </w:rPr>
        <w:t>smluvní strana</w:t>
      </w:r>
      <w:r>
        <w:rPr>
          <w:lang w:val="cs-CZ" w:eastAsia="cs-CZ" w:bidi="cs-CZ"/>
          <w:w w:val="100"/>
          <w:spacing w:val="0"/>
          <w:color w:val="000000"/>
          <w:position w:val="0"/>
        </w:rPr>
        <w:t>")</w:t>
      </w:r>
    </w:p>
    <w:p>
      <w:pPr>
        <w:pStyle w:val="Style8"/>
        <w:numPr>
          <w:ilvl w:val="0"/>
          <w:numId w:val="1"/>
        </w:numPr>
        <w:framePr w:w="9408" w:h="5234" w:hRule="exact" w:wrap="none" w:vAnchor="page" w:hAnchor="page" w:x="1675" w:y="9803"/>
        <w:tabs>
          <w:tab w:leader="none" w:pos="5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8" w:line="220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</w:p>
    <w:p>
      <w:pPr>
        <w:pStyle w:val="Style5"/>
        <w:numPr>
          <w:ilvl w:val="1"/>
          <w:numId w:val="1"/>
        </w:numPr>
        <w:framePr w:w="9408" w:h="5234" w:hRule="exact" w:wrap="none" w:vAnchor="page" w:hAnchor="page" w:x="1675" w:y="9803"/>
        <w:tabs>
          <w:tab w:leader="none" w:pos="5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302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uzavřely dne 27.11.2023 kupní smlouvu č. 94/2023 (dále jen „</w:t>
      </w:r>
      <w:r>
        <w:rPr>
          <w:rStyle w:val="CharStyle7"/>
        </w:rPr>
        <w:t>smlouva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“), jejímž</w:t>
        <w:br/>
        <w:t>předmětem je zejména závazek prodávajícího dodat kupujícímu řádně a včas, na své náklady a</w:t>
        <w:br/>
        <w:t xml:space="preserve">nebezpečí </w:t>
      </w:r>
      <w:r>
        <w:rPr>
          <w:rStyle w:val="CharStyle10"/>
        </w:rPr>
        <w:t>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ks Notebook značky ASUS, model: B1500CBA-BQ0165X s příslušenstvím (dále jen</w:t>
        <w:br/>
        <w:t>„</w:t>
      </w:r>
      <w:r>
        <w:rPr>
          <w:rStyle w:val="CharStyle7"/>
        </w:rPr>
        <w:t>zboží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 dle specifikace ve smlouvě, umožnit kupujícímu nabýt vlastnické právo ke zboží a dále</w:t>
        <w:br/>
        <w:t>závazek kupujícího řádně dodané zboží převzít a zaplatit prodávajícímu cenu v souladu se smlouvou.</w:t>
      </w:r>
    </w:p>
    <w:p>
      <w:pPr>
        <w:pStyle w:val="Style5"/>
        <w:numPr>
          <w:ilvl w:val="1"/>
          <w:numId w:val="1"/>
        </w:numPr>
        <w:framePr w:w="9408" w:h="5234" w:hRule="exact" w:wrap="none" w:vAnchor="page" w:hAnchor="page" w:x="1675" w:y="9803"/>
        <w:tabs>
          <w:tab w:leader="none" w:pos="5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302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byla uzavřena na základě výsledků zadávacího řízení na veřejnou zakázku s názvem</w:t>
        <w:br/>
        <w:t>„</w:t>
      </w:r>
      <w:r>
        <w:rPr>
          <w:rStyle w:val="CharStyle7"/>
        </w:rPr>
        <w:t xml:space="preserve">REACT-EU etapa IV - Modernizace výpočetní techniky, část 2: Dodávka </w:t>
      </w:r>
      <w:r>
        <w:rPr>
          <w:rStyle w:val="CharStyle16"/>
        </w:rPr>
        <w:t>....</w:t>
      </w:r>
      <w:r>
        <w:rPr>
          <w:rStyle w:val="CharStyle7"/>
        </w:rPr>
        <w:t xml:space="preserve"> ks Notebook“</w:t>
      </w:r>
      <w:r>
        <w:rPr>
          <w:lang w:val="cs-CZ" w:eastAsia="cs-CZ" w:bidi="cs-CZ"/>
          <w:w w:val="100"/>
          <w:spacing w:val="0"/>
          <w:color w:val="000000"/>
          <w:position w:val="0"/>
        </w:rPr>
        <w:t>,</w:t>
        <w:br/>
        <w:t>zahájeného dne 22.9.2023, vedeného kupujícím jako zadavatelem této veřejné zakázky (dále jen</w:t>
        <w:br/>
        <w:t>„</w:t>
      </w:r>
      <w:r>
        <w:rPr>
          <w:rStyle w:val="CharStyle7"/>
        </w:rPr>
        <w:t>zadávací řízení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 a „</w:t>
      </w:r>
      <w:r>
        <w:rPr>
          <w:rStyle w:val="CharStyle7"/>
        </w:rPr>
        <w:t>veřejná zakázka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“).</w:t>
      </w:r>
    </w:p>
    <w:p>
      <w:pPr>
        <w:pStyle w:val="Style5"/>
        <w:numPr>
          <w:ilvl w:val="1"/>
          <w:numId w:val="1"/>
        </w:numPr>
        <w:framePr w:w="9408" w:h="5234" w:hRule="exact" w:wrap="none" w:vAnchor="page" w:hAnchor="page" w:x="1675" w:y="9803"/>
        <w:tabs>
          <w:tab w:leader="none" w:pos="5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konstatují, že dne 12.12.2023 obdržel kupující sdělení prodávajícího, dle kterého</w:t>
        <w:br/>
        <w:t>společnost ASUS, jakožto výrobce zboží, ukončila výrobu zboží, přičemž prodávající z toho důvodu</w:t>
        <w:br/>
        <w:t xml:space="preserve">nabídl kupujícímu za totožnou cenu jako předmět plnění </w:t>
      </w:r>
      <w:r>
        <w:rPr>
          <w:rStyle w:val="CharStyle10"/>
        </w:rPr>
        <w:t>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ks Notebooku značky ASUS, model:</w:t>
        <w:br/>
        <w:t>B1502CGA-BQ0179X (dále jen „</w:t>
      </w:r>
      <w:r>
        <w:rPr>
          <w:rStyle w:val="CharStyle7"/>
        </w:rPr>
        <w:t>nové zboží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“), s tím, že prodávající garantuje, že nabízené nové</w:t>
        <w:br/>
        <w:t>zboží splňuje všechny požadavky stanovené v zadávacím řízení na veřejnou zakázku.</w:t>
      </w:r>
    </w:p>
    <w:p>
      <w:pPr>
        <w:pStyle w:val="Style17"/>
        <w:framePr w:wrap="none" w:vAnchor="page" w:hAnchor="page" w:x="6326" w:y="1574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21.15pt;margin-top:722.2pt;width:48.pt;height:0;z-index:-251658240;mso-position-horizontal-relative:page;mso-position-vertical-relative:page">
            <v:stroke weight="0.95pt" endcap="round" dashstyle="1 1"/>
          </v:shape>
        </w:pict>
      </w:r>
      <w:r>
        <w:pict>
          <v:shape o:spt="32" o:oned="1" path="m,l21600,21600e" style="position:absolute;margin-left:362.35pt;margin-top:722.2pt;width:47.75pt;height:0;z-index:-251658240;mso-position-horizontal-relative:page;mso-position-vertical-relative:page">
            <v:stroke weight="0.95pt" endcap="round" dashstyle="1 1"/>
          </v:shape>
        </w:pict>
      </w:r>
    </w:p>
    <w:p>
      <w:pPr>
        <w:pStyle w:val="Style5"/>
        <w:numPr>
          <w:ilvl w:val="1"/>
          <w:numId w:val="1"/>
        </w:numPr>
        <w:framePr w:w="9408" w:h="7704" w:hRule="exact" w:wrap="none" w:vAnchor="page" w:hAnchor="page" w:x="1675" w:y="1099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302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dále konstatují, že prodávající předložil kupujícímu Prohlášení společnosti ASUS</w:t>
        <w:br/>
        <w:t>Computer Czech Republic s.r.o. ze dne 7.12.2023, jehož obsahem je prohlášení této společnosti pro</w:t>
        <w:br/>
        <w:t>účely zadávacího řízení na veřejnou zakázku o ukončení výroby produktu ASUS, B1500CBA-</w:t>
        <w:br/>
        <w:t>BQ0165X se sdělením o přímé náhradě uvedeného modelu jiným modelem - ASUS B1502CGA-</w:t>
        <w:br/>
        <w:t>BQ0179X. Prohlášení tvoří přílohu č. 1 tohoto dodatku.</w:t>
      </w:r>
    </w:p>
    <w:p>
      <w:pPr>
        <w:pStyle w:val="Style5"/>
        <w:numPr>
          <w:ilvl w:val="1"/>
          <w:numId w:val="1"/>
        </w:numPr>
        <w:framePr w:w="9408" w:h="7704" w:hRule="exact" w:wrap="none" w:vAnchor="page" w:hAnchor="page" w:x="1675" w:y="1099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6" w:line="302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Vzhledem ke skutečnosti, že po uzavření smlouvy vznikla na straně prodávajícího nepředvídatelná</w:t>
        <w:br/>
        <w:t>skutečnost spočívající v ukončení výroby zboží ze strany jeho výrobce, rozhodly se smluvní strany</w:t>
        <w:br/>
        <w:t>v souladu s ust. § 222 zák. č. 134/2016 Sb., o zadávání veřejných zakázek, ve znění pozdějších</w:t>
        <w:br/>
        <w:t>předpisů ke změně závazku ze smlouvy tak, jak je pospáno v tomto dodatku.</w:t>
      </w:r>
    </w:p>
    <w:p>
      <w:pPr>
        <w:pStyle w:val="Style8"/>
        <w:numPr>
          <w:ilvl w:val="0"/>
          <w:numId w:val="1"/>
        </w:numPr>
        <w:framePr w:w="9408" w:h="7704" w:hRule="exact" w:wrap="none" w:vAnchor="page" w:hAnchor="page" w:x="1675" w:y="1099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8" w:line="220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DODATKU</w:t>
      </w:r>
    </w:p>
    <w:p>
      <w:pPr>
        <w:pStyle w:val="Style5"/>
        <w:numPr>
          <w:ilvl w:val="1"/>
          <w:numId w:val="1"/>
        </w:numPr>
        <w:framePr w:w="9408" w:h="7704" w:hRule="exact" w:wrap="none" w:vAnchor="page" w:hAnchor="page" w:x="1675" w:y="1099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2" w:line="220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tohoto dodatku je změna smlouvy, a to způsobem uvedeným níže.</w:t>
      </w:r>
    </w:p>
    <w:p>
      <w:pPr>
        <w:pStyle w:val="Style5"/>
        <w:numPr>
          <w:ilvl w:val="1"/>
          <w:numId w:val="1"/>
        </w:numPr>
        <w:framePr w:w="9408" w:h="7704" w:hRule="exact" w:wrap="none" w:vAnchor="page" w:hAnchor="page" w:x="1675" w:y="1099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302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 na změně specifikace předmětu plnění uvedené v příloze č. 1 smlouvy</w:t>
        <w:br/>
        <w:t>tak, že se tato příloha č. 1 smlouvy ruší a nahrazuje se novou přílohou ve znění přílohy č. 2 tohoto</w:t>
        <w:br/>
        <w:t>dodatku.</w:t>
      </w:r>
    </w:p>
    <w:p>
      <w:pPr>
        <w:pStyle w:val="Style5"/>
        <w:numPr>
          <w:ilvl w:val="1"/>
          <w:numId w:val="1"/>
        </w:numPr>
        <w:framePr w:w="9408" w:h="7704" w:hRule="exact" w:wrap="none" w:vAnchor="page" w:hAnchor="page" w:x="1675" w:y="1099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6" w:line="302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k tomuto prohlašují, že nové zboží bylo podrobeno posouzení splnění všech</w:t>
        <w:br/>
        <w:t>požadavku stanovených v zadávacím řízení na veřejnou zakázku a že nové zboží všechny tyto</w:t>
        <w:br/>
        <w:t>požadavky splňuje.</w:t>
      </w:r>
    </w:p>
    <w:p>
      <w:pPr>
        <w:pStyle w:val="Style8"/>
        <w:numPr>
          <w:ilvl w:val="0"/>
          <w:numId w:val="1"/>
        </w:numPr>
        <w:framePr w:w="9408" w:h="7704" w:hRule="exact" w:wrap="none" w:vAnchor="page" w:hAnchor="page" w:x="1675" w:y="1099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2" w:line="220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UJEDNÁNÍ</w:t>
      </w:r>
    </w:p>
    <w:p>
      <w:pPr>
        <w:pStyle w:val="Style5"/>
        <w:numPr>
          <w:ilvl w:val="1"/>
          <w:numId w:val="1"/>
        </w:numPr>
        <w:framePr w:w="9408" w:h="7704" w:hRule="exact" w:wrap="none" w:vAnchor="page" w:hAnchor="page" w:x="1675" w:y="1099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ujednání smlouvy nedotčená tímto dodatkem zůstávají zachována a jsou pro smluvní strany</w:t>
        <w:br/>
        <w:t>závazná.</w:t>
      </w:r>
    </w:p>
    <w:p>
      <w:pPr>
        <w:pStyle w:val="Style5"/>
        <w:numPr>
          <w:ilvl w:val="1"/>
          <w:numId w:val="1"/>
        </w:numPr>
        <w:framePr w:wrap="none" w:vAnchor="page" w:hAnchor="page" w:x="1675" w:y="9052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Přílohy dodatku tvoří</w:t>
      </w:r>
    </w:p>
    <w:p>
      <w:pPr>
        <w:pStyle w:val="Style5"/>
        <w:numPr>
          <w:ilvl w:val="2"/>
          <w:numId w:val="1"/>
        </w:numPr>
        <w:framePr w:w="9408" w:h="1680" w:hRule="exact" w:wrap="none" w:vAnchor="page" w:hAnchor="page" w:x="1675" w:y="9345"/>
        <w:tabs>
          <w:tab w:leader="none" w:pos="1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2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 1 - Prohlášení společnosti ASUS Computer Czech Republic s.r.o. ze dne 7.12.2023</w:t>
      </w:r>
    </w:p>
    <w:p>
      <w:pPr>
        <w:pStyle w:val="Style5"/>
        <w:numPr>
          <w:ilvl w:val="2"/>
          <w:numId w:val="1"/>
        </w:numPr>
        <w:framePr w:w="9408" w:h="1680" w:hRule="exact" w:wrap="none" w:vAnchor="page" w:hAnchor="page" w:x="1675" w:y="9345"/>
        <w:tabs>
          <w:tab w:leader="none" w:pos="1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2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 2 - Datový list se specifikací notebooku ASUS - model B1502CGA-BQ0179X</w:t>
      </w:r>
    </w:p>
    <w:p>
      <w:pPr>
        <w:pStyle w:val="Style5"/>
        <w:numPr>
          <w:ilvl w:val="1"/>
          <w:numId w:val="1"/>
        </w:numPr>
        <w:framePr w:w="9408" w:h="1680" w:hRule="exact" w:wrap="none" w:vAnchor="page" w:hAnchor="page" w:x="1675" w:y="9345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2" w:lineRule="exact"/>
        <w:ind w:left="6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je vyhotoven v elektronické podobě s elektronickými podpisy obou smluvních stran.</w:t>
      </w:r>
    </w:p>
    <w:p>
      <w:pPr>
        <w:pStyle w:val="Style8"/>
        <w:framePr w:w="1867" w:h="1752" w:hRule="exact" w:wrap="none" w:vAnchor="page" w:hAnchor="page" w:x="2376" w:y="11068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Prodávající:</w:t>
      </w:r>
    </w:p>
    <w:p>
      <w:pPr>
        <w:pStyle w:val="Style5"/>
        <w:framePr w:w="1867" w:h="1752" w:hRule="exact" w:wrap="none" w:vAnchor="page" w:hAnchor="page" w:x="2376" w:y="11068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</w:r>
    </w:p>
    <w:p>
      <w:pPr>
        <w:pStyle w:val="Style5"/>
        <w:framePr w:w="1867" w:h="1752" w:hRule="exact" w:wrap="none" w:vAnchor="page" w:hAnchor="page" w:x="2376" w:y="11068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KSP Computer &amp;</w:t>
      </w:r>
    </w:p>
    <w:p>
      <w:pPr>
        <w:pStyle w:val="Style5"/>
        <w:framePr w:w="1867" w:h="1752" w:hRule="exact" w:wrap="none" w:vAnchor="page" w:hAnchor="page" w:x="2376" w:y="11068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(prodávající)</w:t>
      </w:r>
    </w:p>
    <w:p>
      <w:pPr>
        <w:pStyle w:val="Style5"/>
        <w:framePr w:wrap="none" w:vAnchor="page" w:hAnchor="page" w:x="4262" w:y="1208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Services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Moravia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s.r.o.</w:t>
      </w:r>
    </w:p>
    <w:p>
      <w:pPr>
        <w:pStyle w:val="Style8"/>
        <w:framePr w:w="9408" w:h="1752" w:hRule="exact" w:wrap="none" w:vAnchor="page" w:hAnchor="page" w:x="1675" w:y="11068"/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6125" w:right="1416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Kupující:</w:t>
      </w:r>
    </w:p>
    <w:p>
      <w:pPr>
        <w:pStyle w:val="Style5"/>
        <w:framePr w:w="9408" w:h="1752" w:hRule="exact" w:wrap="none" w:vAnchor="page" w:hAnchor="page" w:x="1675" w:y="11068"/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6125" w:right="1416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</w:r>
    </w:p>
    <w:p>
      <w:pPr>
        <w:pStyle w:val="Style5"/>
        <w:framePr w:w="9408" w:h="1752" w:hRule="exact" w:wrap="none" w:vAnchor="page" w:hAnchor="page" w:x="1675" w:y="11068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5525" w:right="14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Nemocnici Na Františku</w:t>
        <w:br/>
        <w:t>(kupující)</w:t>
      </w:r>
    </w:p>
    <w:p>
      <w:pPr>
        <w:pStyle w:val="Style19"/>
        <w:framePr w:w="965" w:h="754" w:hRule="exact" w:wrap="none" w:vAnchor="page" w:hAnchor="page" w:x="2246" w:y="13543"/>
        <w:widowControl w:val="0"/>
        <w:keepNext w:val="0"/>
        <w:keepLines w:val="0"/>
        <w:shd w:val="clear" w:color="auto" w:fill="auto"/>
        <w:bidi w:val="0"/>
        <w:jc w:val="left"/>
        <w:spacing w:before="0" w:after="14" w:line="300" w:lineRule="exact"/>
        <w:ind w:left="0" w:right="0" w:firstLine="0"/>
      </w:pPr>
      <w:r>
        <w:rPr>
          <w:rStyle w:val="CharStyle21"/>
        </w:rPr>
        <w:t>...</w:t>
      </w:r>
      <w:r>
        <w:rPr>
          <w:rStyle w:val="CharStyle22"/>
        </w:rPr>
        <w:t>..</w:t>
      </w:r>
    </w:p>
    <w:p>
      <w:pPr>
        <w:pStyle w:val="Style19"/>
        <w:framePr w:w="965" w:h="754" w:hRule="exact" w:wrap="none" w:vAnchor="page" w:hAnchor="page" w:x="2246" w:y="13543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rStyle w:val="CharStyle23"/>
        </w:rPr>
        <w:t>.......</w:t>
      </w:r>
      <w:r>
        <w:rPr>
          <w:rStyle w:val="CharStyle24"/>
        </w:rPr>
        <w:t>.......</w:t>
      </w:r>
    </w:p>
    <w:p>
      <w:pPr>
        <w:pStyle w:val="Style25"/>
        <w:framePr w:w="994" w:h="787" w:hRule="exact" w:wrap="none" w:vAnchor="page" w:hAnchor="page" w:x="3240" w:y="135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Digitálně</w:t>
        <w:br/>
        <w:t xml:space="preserve">podepsal </w:t>
      </w:r>
      <w:r>
        <w:rPr>
          <w:rStyle w:val="CharStyle27"/>
        </w:rPr>
        <w:t>..</w:t>
      </w:r>
      <w:r>
        <w:rPr>
          <w:rStyle w:val="CharStyle28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29"/>
        </w:rPr>
        <w:t>​.......</w:t>
      </w:r>
      <w:r>
        <w:rPr>
          <w:rStyle w:val="CharStyle30"/>
        </w:rPr>
        <w:t>...</w:t>
      </w:r>
    </w:p>
    <w:p>
      <w:pPr>
        <w:pStyle w:val="Style31"/>
        <w:framePr w:w="994" w:h="787" w:hRule="exact" w:wrap="none" w:vAnchor="page" w:hAnchor="page" w:x="3240" w:y="135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 2023.12.14</w:t>
        <w:br/>
        <w:t>15:53:43 +01'00'</w:t>
      </w:r>
    </w:p>
    <w:p>
      <w:pPr>
        <w:pStyle w:val="Style19"/>
        <w:framePr w:w="874" w:h="1214" w:hRule="exact" w:wrap="none" w:vAnchor="page" w:hAnchor="page" w:x="6878" w:y="13159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0" w:right="0" w:firstLine="0"/>
      </w:pPr>
      <w:r>
        <w:rPr>
          <w:rStyle w:val="CharStyle23"/>
        </w:rPr>
        <w:t>....</w:t>
      </w:r>
      <w:r>
        <w:rPr>
          <w:rStyle w:val="CharStyle24"/>
        </w:rPr>
        <w:t>.........</w:t>
      </w:r>
    </w:p>
    <w:p>
      <w:pPr>
        <w:pStyle w:val="Style19"/>
        <w:framePr w:w="874" w:h="1214" w:hRule="exact" w:wrap="none" w:vAnchor="page" w:hAnchor="page" w:x="6878" w:y="13159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0" w:right="0" w:firstLine="0"/>
      </w:pPr>
      <w:r>
        <w:rPr>
          <w:rStyle w:val="CharStyle33"/>
        </w:rPr>
        <w:t>..</w:t>
      </w:r>
      <w:r>
        <w:rPr>
          <w:rStyle w:val="CharStyle34"/>
        </w:rPr>
        <w:t>.........</w:t>
      </w:r>
    </w:p>
    <w:p>
      <w:pPr>
        <w:pStyle w:val="Style19"/>
        <w:framePr w:w="874" w:h="1214" w:hRule="exact" w:wrap="none" w:vAnchor="page" w:hAnchor="page" w:x="6878" w:y="13159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0" w:right="0" w:firstLine="0"/>
      </w:pPr>
      <w:r>
        <w:rPr>
          <w:rStyle w:val="CharStyle23"/>
        </w:rPr>
        <w:t>.......</w:t>
      </w:r>
      <w:r>
        <w:rPr>
          <w:rStyle w:val="CharStyle24"/>
        </w:rPr>
        <w:t>.....</w:t>
      </w:r>
    </w:p>
    <w:p>
      <w:pPr>
        <w:pStyle w:val="Style35"/>
        <w:framePr w:w="989" w:h="1060" w:hRule="exact" w:wrap="none" w:vAnchor="page" w:hAnchor="page" w:x="7886" w:y="132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Digitálně</w:t>
        <w:br/>
        <w:t xml:space="preserve">podepsal </w:t>
      </w:r>
      <w:r>
        <w:rPr>
          <w:rStyle w:val="CharStyle37"/>
        </w:rPr>
        <w:t>......</w:t>
      </w:r>
      <w:r>
        <w:rPr>
          <w:rStyle w:val="CharStyle38"/>
        </w:rPr>
        <w:t>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39"/>
        </w:rPr>
        <w:t>​</w:t>
      </w:r>
      <w:r>
        <w:rPr>
          <w:rStyle w:val="CharStyle38"/>
        </w:rPr>
        <w:t>......</w:t>
      </w:r>
      <w:r>
        <w:rPr>
          <w:rStyle w:val="CharStyle40"/>
        </w:rPr>
        <w:t>..</w:t>
      </w:r>
      <w:r>
        <w:rPr>
          <w:rStyle w:val="CharStyle39"/>
        </w:rPr>
        <w:t>​</w:t>
      </w:r>
      <w:r>
        <w:rPr>
          <w:rStyle w:val="CharStyle41"/>
        </w:rPr>
        <w:t>.</w:t>
      </w:r>
      <w:r>
        <w:rPr>
          <w:rStyle w:val="CharStyle37"/>
        </w:rPr>
        <w:t>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Datum:</w:t>
      </w:r>
    </w:p>
    <w:p>
      <w:pPr>
        <w:pStyle w:val="Style42"/>
        <w:framePr w:w="989" w:h="1060" w:hRule="exact" w:wrap="none" w:vAnchor="page" w:hAnchor="page" w:x="7886" w:y="132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2023</w:t>
      </w:r>
      <w:r>
        <w:rPr>
          <w:rStyle w:val="CharStyle44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12.15</w:t>
        <w:br/>
        <w:t>09</w:t>
      </w:r>
      <w:r>
        <w:rPr>
          <w:rStyle w:val="CharStyle44"/>
        </w:rPr>
        <w:t>:</w:t>
      </w:r>
      <w:r>
        <w:rPr>
          <w:lang w:val="cs-CZ" w:eastAsia="cs-CZ" w:bidi="cs-CZ"/>
          <w:w w:val="100"/>
          <w:spacing w:val="0"/>
          <w:color w:val="000000"/>
          <w:position w:val="0"/>
        </w:rPr>
        <w:t>20:05</w:t>
      </w:r>
      <w:r>
        <w:rPr>
          <w:rStyle w:val="CharStyle44"/>
        </w:rPr>
        <w:t xml:space="preserve"> +</w:t>
      </w:r>
      <w:r>
        <w:rPr>
          <w:lang w:val="cs-CZ" w:eastAsia="cs-CZ" w:bidi="cs-CZ"/>
          <w:w w:val="100"/>
          <w:spacing w:val="0"/>
          <w:color w:val="000000"/>
          <w:position w:val="0"/>
        </w:rPr>
        <w:t>01</w:t>
      </w:r>
      <w:r>
        <w:rPr>
          <w:rStyle w:val="CharStyle44"/>
        </w:rPr>
        <w:t>'</w:t>
      </w:r>
      <w:r>
        <w:rPr>
          <w:lang w:val="cs-CZ" w:eastAsia="cs-CZ" w:bidi="cs-CZ"/>
          <w:w w:val="100"/>
          <w:spacing w:val="0"/>
          <w:color w:val="000000"/>
          <w:position w:val="0"/>
        </w:rPr>
        <w:t>00</w:t>
      </w:r>
      <w:r>
        <w:rPr>
          <w:rStyle w:val="CharStyle44"/>
        </w:rPr>
        <w:t>'</w:t>
      </w:r>
    </w:p>
    <w:p>
      <w:pPr>
        <w:pStyle w:val="Style5"/>
        <w:framePr w:wrap="none" w:vAnchor="page" w:hAnchor="page" w:x="2381" w:y="1464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5"/>
        </w:rPr>
        <w:t>......</w:t>
      </w:r>
      <w:r>
        <w:rPr>
          <w:rStyle w:val="CharStyle10"/>
        </w:rPr>
        <w:t>​..</w:t>
      </w:r>
      <w:r>
        <w:rPr>
          <w:rStyle w:val="CharStyle15"/>
        </w:rPr>
        <w:t>............</w:t>
      </w:r>
      <w:r>
        <w:rPr>
          <w:rStyle w:val="CharStyle10"/>
        </w:rPr>
        <w:t>​</w:t>
      </w:r>
      <w:r>
        <w:rPr>
          <w:rStyle w:val="CharStyle12"/>
        </w:rPr>
        <w:t>...........</w:t>
      </w:r>
      <w:r>
        <w:rPr>
          <w:rStyle w:val="CharStyle13"/>
        </w:rPr>
        <w:t>.</w:t>
      </w:r>
    </w:p>
    <w:p>
      <w:pPr>
        <w:pStyle w:val="Style5"/>
        <w:framePr w:wrap="none" w:vAnchor="page" w:hAnchor="page" w:x="1675" w:y="1467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1"/>
        </w:rPr>
        <w:t>...........</w:t>
      </w:r>
      <w:r>
        <w:rPr>
          <w:rStyle w:val="CharStyle12"/>
        </w:rPr>
        <w:t>.</w:t>
      </w:r>
      <w:r>
        <w:rPr>
          <w:rStyle w:val="CharStyle10"/>
        </w:rPr>
        <w:t>​</w:t>
      </w:r>
      <w:r>
        <w:rPr>
          <w:rStyle w:val="CharStyle13"/>
        </w:rPr>
        <w:t>.......</w:t>
      </w:r>
      <w:r>
        <w:rPr>
          <w:rStyle w:val="CharStyle14"/>
        </w:rPr>
        <w:t>...</w:t>
      </w:r>
      <w:r>
        <w:rPr>
          <w:rStyle w:val="CharStyle10"/>
        </w:rPr>
        <w:t>​</w:t>
      </w:r>
      <w:r>
        <w:rPr>
          <w:rStyle w:val="CharStyle13"/>
        </w:rPr>
        <w:t>.</w:t>
      </w:r>
      <w:r>
        <w:rPr>
          <w:rStyle w:val="CharStyle14"/>
        </w:rPr>
        <w:t>..........</w:t>
      </w:r>
      <w:r>
        <w:rPr>
          <w:rStyle w:val="CharStyle10"/>
        </w:rPr>
        <w:t>​</w:t>
      </w:r>
      <w:r>
        <w:rPr>
          <w:rStyle w:val="CharStyle15"/>
        </w:rPr>
        <w:t>..........</w:t>
      </w:r>
      <w:r>
        <w:rPr>
          <w:rStyle w:val="CharStyle11"/>
        </w:rPr>
        <w:t>.</w:t>
      </w:r>
      <w:r>
        <w:rPr>
          <w:rStyle w:val="CharStyle10"/>
        </w:rPr>
        <w:t>​</w:t>
      </w:r>
      <w:r>
        <w:rPr>
          <w:rStyle w:val="CharStyle15"/>
        </w:rPr>
        <w:t>...............</w:t>
      </w:r>
      <w:r>
        <w:rPr>
          <w:rStyle w:val="CharStyle11"/>
        </w:rPr>
        <w:t>..</w:t>
      </w:r>
    </w:p>
    <w:p>
      <w:pPr>
        <w:pStyle w:val="Style17"/>
        <w:framePr w:wrap="none" w:vAnchor="page" w:hAnchor="page" w:x="6312" w:y="1581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402.9pt;margin-top:617.7pt;width:33.85pt;height:14.6pt;z-index:-251658240;mso-position-horizontal-relative:page;mso-position-vertical-relative:page;z-index:-251658752" fillcolor="#383837" stroked="f"/>
        </w:pict>
      </w:r>
      <w:r>
        <w:pict>
          <v:rect style="position:absolute;margin-left:407.55pt;margin-top:93.75pt;width:41.75pt;height:13.15pt;z-index:-251658240;mso-position-horizontal-relative:page;mso-position-vertical-relative:page;z-index:-251658751" fillcolor="#296AAA" stroked="f"/>
        </w:pict>
      </w:r>
    </w:p>
    <w:p>
      <w:pPr>
        <w:pStyle w:val="Style45"/>
        <w:framePr w:wrap="none" w:vAnchor="page" w:hAnchor="page" w:x="1449" w:y="232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240" w:right="0" w:firstLine="0"/>
      </w:pPr>
      <w:r>
        <w:rPr>
          <w:rStyle w:val="CharStyle47"/>
          <w:b w:val="0"/>
          <w:bCs w:val="0"/>
        </w:rPr>
        <w:t>....</w:t>
      </w:r>
      <w:r>
        <w:rPr>
          <w:rStyle w:val="CharStyle48"/>
          <w:b w:val="0"/>
          <w:bCs w:val="0"/>
        </w:rPr>
        <w:t>.</w:t>
      </w:r>
      <w:bookmarkStart w:id="1" w:name="bookmark1"/>
      <w:r>
        <w:rPr>
          <w:rStyle w:val="CharStyle49"/>
          <w:b w:val="0"/>
          <w:bCs w:val="0"/>
        </w:rPr>
        <w:t>​</w:t>
      </w:r>
      <w:r>
        <w:rPr>
          <w:rStyle w:val="CharStyle50"/>
          <w:b w:val="0"/>
          <w:bCs w:val="0"/>
        </w:rPr>
        <w:t>................</w:t>
      </w:r>
      <w:r>
        <w:rPr>
          <w:rStyle w:val="CharStyle51"/>
          <w:b w:val="0"/>
          <w:bCs w:val="0"/>
        </w:rPr>
        <w:t>.</w:t>
      </w:r>
      <w:r>
        <w:rPr>
          <w:rStyle w:val="CharStyle49"/>
          <w:b w:val="0"/>
          <w:bCs w:val="0"/>
        </w:rPr>
        <w:t>​.</w:t>
      </w:r>
      <w:r>
        <w:rPr>
          <w:rStyle w:val="CharStyle52"/>
          <w:b w:val="0"/>
          <w:bCs w:val="0"/>
        </w:rPr>
        <w:t>.....</w:t>
      </w:r>
      <w:r>
        <w:rPr>
          <w:rStyle w:val="CharStyle49"/>
          <w:b w:val="0"/>
          <w:bCs w:val="0"/>
        </w:rPr>
        <w:t>​</w:t>
      </w:r>
      <w:r>
        <w:rPr>
          <w:rStyle w:val="CharStyle52"/>
          <w:b w:val="0"/>
          <w:bCs w:val="0"/>
        </w:rPr>
        <w:t>.................</w:t>
      </w:r>
      <w:r>
        <w:rPr>
          <w:rStyle w:val="CharStyle50"/>
          <w:b w:val="0"/>
          <w:bCs w:val="0"/>
        </w:rPr>
        <w:t>.......</w:t>
      </w:r>
      <w:bookmarkEnd w:id="1"/>
    </w:p>
    <w:p>
      <w:pPr>
        <w:pStyle w:val="Style53"/>
        <w:framePr w:w="9407" w:h="4946" w:hRule="exact" w:wrap="none" w:vAnchor="page" w:hAnchor="page" w:x="1449" w:y="2799"/>
        <w:widowControl w:val="0"/>
        <w:keepNext w:val="0"/>
        <w:keepLines w:val="0"/>
        <w:shd w:val="clear" w:color="auto" w:fill="auto"/>
        <w:bidi w:val="0"/>
        <w:spacing w:before="0" w:after="437"/>
        <w:ind w:left="5840" w:right="440" w:firstLine="0"/>
      </w:pPr>
      <w:r>
        <w:rPr>
          <w:rStyle w:val="CharStyle55"/>
          <w:b/>
          <w:bCs/>
        </w:rPr>
        <w:t>.</w:t>
      </w:r>
      <w:r>
        <w:rPr>
          <w:rStyle w:val="CharStyle56"/>
          <w:lang w:val="en-US" w:eastAsia="en-US" w:bidi="en-US"/>
          <w:b/>
          <w:bCs/>
        </w:rPr>
        <w:t>.........</w:t>
      </w:r>
      <w:r>
        <w:rPr>
          <w:rStyle w:val="CharStyle57"/>
          <w:b/>
          <w:bCs/>
        </w:rPr>
        <w:t>​....</w:t>
      </w:r>
      <w:r>
        <w:rPr>
          <w:rStyle w:val="CharStyle55"/>
          <w:b/>
          <w:bCs/>
        </w:rPr>
        <w:t>..............</w:t>
      </w:r>
      <w:r>
        <w:rPr>
          <w:rStyle w:val="CharStyle57"/>
          <w:b/>
          <w:bCs/>
        </w:rPr>
        <w:t>​...........​</w:t>
      </w:r>
      <w:r>
        <w:rPr>
          <w:rStyle w:val="CharStyle58"/>
          <w:b/>
          <w:bCs/>
        </w:rPr>
        <w:t>.............</w:t>
      </w:r>
      <w:r>
        <w:rPr>
          <w:rStyle w:val="CharStyle59"/>
          <w:b/>
          <w:bCs/>
        </w:rPr>
        <w:t>..</w:t>
      </w:r>
      <w:r>
        <w:rPr>
          <w:rStyle w:val="CharStyle57"/>
          <w:b/>
          <w:bCs/>
        </w:rPr>
        <w:t>​.....</w:t>
      </w:r>
      <w:r>
        <w:rPr>
          <w:rStyle w:val="CharStyle55"/>
          <w:b/>
          <w:bCs/>
        </w:rPr>
        <w:t>..</w:t>
      </w:r>
      <w:r>
        <w:rPr>
          <w:rStyle w:val="CharStyle60"/>
          <w:lang w:val="en-US" w:eastAsia="en-US" w:bidi="en-US"/>
          <w:b/>
          <w:bCs/>
        </w:rPr>
        <w:br/>
      </w:r>
      <w:r>
        <w:rPr>
          <w:rStyle w:val="CharStyle57"/>
          <w:lang w:val="cs-CZ" w:eastAsia="cs-CZ" w:bidi="cs-CZ"/>
          <w:b/>
          <w:bCs/>
        </w:rPr>
        <w:t>​</w:t>
      </w:r>
      <w:r>
        <w:rPr>
          <w:rStyle w:val="CharStyle61"/>
          <w:b/>
          <w:bCs/>
        </w:rPr>
        <w:t>.</w:t>
      </w:r>
      <w:r>
        <w:rPr>
          <w:rStyle w:val="CharStyle62"/>
          <w:b/>
          <w:bCs/>
        </w:rPr>
        <w:t>....</w:t>
      </w:r>
      <w:r>
        <w:rPr>
          <w:rStyle w:val="CharStyle57"/>
          <w:lang w:val="cs-CZ" w:eastAsia="cs-CZ" w:bidi="cs-CZ"/>
          <w:b/>
          <w:bCs/>
        </w:rPr>
        <w:t>​</w:t>
      </w:r>
      <w:r>
        <w:rPr>
          <w:rStyle w:val="CharStyle56"/>
          <w:b/>
          <w:bCs/>
        </w:rPr>
        <w:t>..........</w:t>
      </w:r>
      <w:r>
        <w:rPr>
          <w:rStyle w:val="CharStyle58"/>
          <w:lang w:val="cs-CZ" w:eastAsia="cs-CZ" w:bidi="cs-CZ"/>
          <w:b/>
          <w:bCs/>
        </w:rPr>
        <w:t>.....</w:t>
      </w:r>
      <w:r>
        <w:rPr>
          <w:rStyle w:val="CharStyle57"/>
          <w:b/>
          <w:bCs/>
        </w:rPr>
        <w:t>​</w:t>
      </w:r>
      <w:r>
        <w:rPr>
          <w:rStyle w:val="CharStyle58"/>
          <w:b/>
          <w:bCs/>
        </w:rPr>
        <w:t>......</w:t>
      </w:r>
      <w:r>
        <w:rPr>
          <w:rStyle w:val="CharStyle60"/>
          <w:lang w:val="en-US" w:eastAsia="en-US" w:bidi="en-US"/>
          <w:b/>
          <w:bCs/>
        </w:rPr>
        <w:br/>
      </w:r>
      <w:r>
        <w:rPr>
          <w:rStyle w:val="CharStyle57"/>
          <w:b/>
          <w:bCs/>
        </w:rPr>
        <w:t>​</w:t>
      </w:r>
      <w:r>
        <w:rPr>
          <w:rStyle w:val="CharStyle58"/>
          <w:b/>
          <w:bCs/>
        </w:rPr>
        <w:t>......</w:t>
      </w:r>
      <w:r>
        <w:rPr>
          <w:rStyle w:val="CharStyle55"/>
          <w:b/>
          <w:bCs/>
        </w:rPr>
        <w:t>.</w:t>
      </w:r>
      <w:r>
        <w:rPr>
          <w:rStyle w:val="CharStyle57"/>
          <w:b/>
          <w:bCs/>
        </w:rPr>
        <w:t>​</w:t>
      </w:r>
      <w:r>
        <w:rPr>
          <w:rStyle w:val="CharStyle58"/>
          <w:b/>
          <w:bCs/>
        </w:rPr>
        <w:t>....</w:t>
      </w:r>
      <w:r>
        <w:rPr>
          <w:rStyle w:val="CharStyle55"/>
          <w:b/>
          <w:bCs/>
        </w:rPr>
        <w:t>.</w:t>
      </w:r>
      <w:r>
        <w:rPr>
          <w:rStyle w:val="CharStyle57"/>
          <w:b/>
          <w:bCs/>
        </w:rPr>
        <w:t>​</w:t>
      </w:r>
      <w:r>
        <w:rPr>
          <w:rStyle w:val="CharStyle59"/>
          <w:b/>
          <w:bCs/>
        </w:rPr>
        <w:t>.....</w:t>
      </w:r>
      <w:r>
        <w:rPr>
          <w:rStyle w:val="CharStyle63"/>
          <w:b/>
          <w:bCs/>
        </w:rPr>
        <w:t>.....</w:t>
      </w:r>
      <w:r>
        <w:rPr>
          <w:rStyle w:val="CharStyle57"/>
          <w:b/>
          <w:bCs/>
        </w:rPr>
        <w:t>​</w:t>
      </w:r>
      <w:r>
        <w:rPr>
          <w:rStyle w:val="CharStyle58"/>
          <w:b/>
          <w:bCs/>
        </w:rPr>
        <w:t>..</w:t>
      </w:r>
    </w:p>
    <w:p>
      <w:pPr>
        <w:pStyle w:val="Style64"/>
        <w:framePr w:w="9407" w:h="4946" w:hRule="exact" w:wrap="none" w:vAnchor="page" w:hAnchor="page" w:x="1449" w:y="2799"/>
        <w:widowControl w:val="0"/>
        <w:keepNext w:val="0"/>
        <w:keepLines w:val="0"/>
        <w:shd w:val="clear" w:color="auto" w:fill="auto"/>
        <w:bidi w:val="0"/>
        <w:spacing w:before="0" w:after="215" w:line="160" w:lineRule="exact"/>
        <w:ind w:left="0" w:right="4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Praha, 7.12.2023</w:t>
      </w:r>
    </w:p>
    <w:p>
      <w:pPr>
        <w:pStyle w:val="Style53"/>
        <w:framePr w:w="9407" w:h="4946" w:hRule="exact" w:wrap="none" w:vAnchor="page" w:hAnchor="page" w:x="1449" w:y="2799"/>
        <w:widowControl w:val="0"/>
        <w:keepNext w:val="0"/>
        <w:keepLines w:val="0"/>
        <w:shd w:val="clear" w:color="auto" w:fill="auto"/>
        <w:bidi w:val="0"/>
        <w:jc w:val="left"/>
        <w:spacing w:before="0" w:after="431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Prohlášení o ukončení výroby </w:t>
      </w:r>
      <w:r>
        <w:rPr>
          <w:w w:val="100"/>
          <w:spacing w:val="0"/>
          <w:color w:val="000000"/>
          <w:position w:val="0"/>
        </w:rPr>
        <w:t xml:space="preserve">( EOL)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produktu </w:t>
      </w:r>
      <w:r>
        <w:rPr>
          <w:w w:val="100"/>
          <w:spacing w:val="0"/>
          <w:color w:val="000000"/>
          <w:position w:val="0"/>
        </w:rPr>
        <w:t>- notebook ASUS, Asus - B1500CBA-BQ0165X</w:t>
      </w:r>
    </w:p>
    <w:p>
      <w:pPr>
        <w:pStyle w:val="Style53"/>
        <w:framePr w:w="9407" w:h="4946" w:hRule="exact" w:wrap="none" w:vAnchor="page" w:hAnchor="page" w:x="1449" w:y="2799"/>
        <w:widowControl w:val="0"/>
        <w:keepNext w:val="0"/>
        <w:keepLines w:val="0"/>
        <w:shd w:val="clear" w:color="auto" w:fill="auto"/>
        <w:bidi w:val="0"/>
        <w:jc w:val="left"/>
        <w:spacing w:before="0" w:after="0" w:line="4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Identifikační údaje:</w:t>
      </w:r>
    </w:p>
    <w:p>
      <w:pPr>
        <w:pStyle w:val="Style64"/>
        <w:framePr w:w="9407" w:h="4946" w:hRule="exact" w:wrap="none" w:vAnchor="page" w:hAnchor="page" w:x="1449" w:y="2799"/>
        <w:widowControl w:val="0"/>
        <w:keepNext w:val="0"/>
        <w:keepLines w:val="0"/>
        <w:shd w:val="clear" w:color="auto" w:fill="auto"/>
        <w:bidi w:val="0"/>
        <w:jc w:val="left"/>
        <w:spacing w:before="0" w:after="0" w:line="421" w:lineRule="exact"/>
        <w:ind w:left="0" w:right="0" w:firstLine="0"/>
      </w:pPr>
      <w:r>
        <w:rPr>
          <w:rStyle w:val="CharStyle66"/>
        </w:rPr>
        <w:t>..</w:t>
      </w:r>
      <w:r>
        <w:rPr>
          <w:rStyle w:val="CharStyle67"/>
          <w:lang w:val="en-US" w:eastAsia="en-US" w:bidi="en-US"/>
        </w:rPr>
        <w:t>.....</w:t>
      </w:r>
      <w:r>
        <w:rPr>
          <w:rStyle w:val="CharStyle68"/>
        </w:rPr>
        <w:t>​</w:t>
      </w:r>
      <w:r>
        <w:rPr>
          <w:rStyle w:val="CharStyle69"/>
        </w:rPr>
        <w:t>......</w:t>
      </w:r>
      <w:r>
        <w:rPr>
          <w:rStyle w:val="CharStyle66"/>
        </w:rPr>
        <w:t>........</w:t>
      </w:r>
      <w:r>
        <w:rPr>
          <w:rStyle w:val="CharStyle68"/>
        </w:rPr>
        <w:t>​</w:t>
      </w:r>
      <w:r>
        <w:rPr>
          <w:rStyle w:val="CharStyle70"/>
        </w:rPr>
        <w:t>.........</w:t>
      </w:r>
      <w:r>
        <w:rPr>
          <w:rStyle w:val="CharStyle68"/>
        </w:rPr>
        <w:t>​</w:t>
      </w:r>
      <w:r>
        <w:rPr>
          <w:rStyle w:val="CharStyle71"/>
        </w:rPr>
        <w:t>.......</w:t>
      </w:r>
      <w:r>
        <w:rPr>
          <w:rStyle w:val="CharStyle72"/>
        </w:rPr>
        <w:t>...</w:t>
      </w:r>
    </w:p>
    <w:p>
      <w:pPr>
        <w:pStyle w:val="Style64"/>
        <w:framePr w:w="9407" w:h="4946" w:hRule="exact" w:wrap="none" w:vAnchor="page" w:hAnchor="page" w:x="1449" w:y="2799"/>
        <w:widowControl w:val="0"/>
        <w:keepNext w:val="0"/>
        <w:keepLines w:val="0"/>
        <w:shd w:val="clear" w:color="auto" w:fill="auto"/>
        <w:bidi w:val="0"/>
        <w:jc w:val="left"/>
        <w:spacing w:before="0" w:after="0" w:line="421" w:lineRule="exact"/>
        <w:ind w:left="0" w:right="0" w:firstLine="0"/>
      </w:pPr>
      <w:r>
        <w:rPr>
          <w:rStyle w:val="CharStyle73"/>
        </w:rPr>
        <w:t>....</w:t>
      </w:r>
      <w:r>
        <w:rPr>
          <w:rStyle w:val="CharStyle68"/>
          <w:lang w:val="cs-CZ" w:eastAsia="cs-CZ" w:bidi="cs-CZ"/>
        </w:rPr>
        <w:t>​</w:t>
      </w:r>
      <w:r>
        <w:rPr>
          <w:rStyle w:val="CharStyle66"/>
          <w:lang w:val="cs-CZ" w:eastAsia="cs-CZ" w:bidi="cs-CZ"/>
        </w:rPr>
        <w:t>..........</w:t>
      </w:r>
      <w:r>
        <w:rPr>
          <w:rStyle w:val="CharStyle67"/>
        </w:rPr>
        <w:t>..</w:t>
      </w:r>
      <w:r>
        <w:rPr>
          <w:rStyle w:val="CharStyle68"/>
        </w:rPr>
        <w:t>​</w:t>
      </w:r>
      <w:r>
        <w:rPr>
          <w:rStyle w:val="CharStyle66"/>
        </w:rPr>
        <w:t>....</w:t>
      </w:r>
      <w:r>
        <w:rPr>
          <w:rStyle w:val="CharStyle67"/>
          <w:lang w:val="en-US" w:eastAsia="en-US" w:bidi="en-US"/>
        </w:rPr>
        <w:t>.</w:t>
      </w:r>
    </w:p>
    <w:p>
      <w:pPr>
        <w:pStyle w:val="Style64"/>
        <w:framePr w:w="9407" w:h="4946" w:hRule="exact" w:wrap="none" w:vAnchor="page" w:hAnchor="page" w:x="1449" w:y="2799"/>
        <w:widowControl w:val="0"/>
        <w:keepNext w:val="0"/>
        <w:keepLines w:val="0"/>
        <w:shd w:val="clear" w:color="auto" w:fill="auto"/>
        <w:bidi w:val="0"/>
        <w:jc w:val="left"/>
        <w:spacing w:before="0" w:after="0" w:line="421" w:lineRule="exact"/>
        <w:ind w:left="0" w:right="0" w:firstLine="0"/>
      </w:pPr>
      <w:r>
        <w:rPr>
          <w:rStyle w:val="CharStyle72"/>
        </w:rPr>
        <w:t>.......</w:t>
      </w:r>
      <w:r>
        <w:rPr>
          <w:rStyle w:val="CharStyle74"/>
        </w:rPr>
        <w:t>.</w:t>
      </w:r>
      <w:r>
        <w:rPr>
          <w:rStyle w:val="CharStyle68"/>
        </w:rPr>
        <w:t>​</w:t>
      </w:r>
      <w:r>
        <w:rPr>
          <w:rStyle w:val="CharStyle75"/>
        </w:rPr>
        <w:t>.</w:t>
      </w:r>
    </w:p>
    <w:p>
      <w:pPr>
        <w:pStyle w:val="Style64"/>
        <w:framePr w:w="9407" w:h="4946" w:hRule="exact" w:wrap="none" w:vAnchor="page" w:hAnchor="page" w:x="1449" w:y="2799"/>
        <w:widowControl w:val="0"/>
        <w:keepNext w:val="0"/>
        <w:keepLines w:val="0"/>
        <w:shd w:val="clear" w:color="auto" w:fill="auto"/>
        <w:bidi w:val="0"/>
        <w:jc w:val="left"/>
        <w:spacing w:before="0" w:after="0" w:line="421" w:lineRule="exact"/>
        <w:ind w:left="0" w:right="0" w:firstLine="0"/>
      </w:pPr>
      <w:r>
        <w:rPr>
          <w:rStyle w:val="CharStyle67"/>
        </w:rPr>
        <w:t>.......</w:t>
      </w:r>
      <w:r>
        <w:rPr>
          <w:rStyle w:val="CharStyle68"/>
        </w:rPr>
        <w:t>​..........</w:t>
      </w:r>
      <w:r>
        <w:rPr>
          <w:rStyle w:val="CharStyle70"/>
        </w:rPr>
        <w:t>....</w:t>
      </w:r>
    </w:p>
    <w:p>
      <w:pPr>
        <w:pStyle w:val="Style64"/>
        <w:framePr w:w="9407" w:h="4946" w:hRule="exact" w:wrap="none" w:vAnchor="page" w:hAnchor="page" w:x="1449" w:y="2799"/>
        <w:widowControl w:val="0"/>
        <w:keepNext w:val="0"/>
        <w:keepLines w:val="0"/>
        <w:shd w:val="clear" w:color="auto" w:fill="auto"/>
        <w:bidi w:val="0"/>
        <w:jc w:val="left"/>
        <w:spacing w:before="0" w:after="0" w:line="421" w:lineRule="exact"/>
        <w:ind w:left="0" w:right="0" w:firstLine="0"/>
      </w:pPr>
      <w:r>
        <w:rPr>
          <w:rStyle w:val="CharStyle66"/>
          <w:lang w:val="cs-CZ" w:eastAsia="cs-CZ" w:bidi="cs-CZ"/>
        </w:rPr>
        <w:t>...</w:t>
      </w:r>
      <w:r>
        <w:rPr>
          <w:rStyle w:val="CharStyle67"/>
        </w:rPr>
        <w:t>....</w:t>
      </w:r>
      <w:r>
        <w:rPr>
          <w:rStyle w:val="CharStyle68"/>
        </w:rPr>
        <w:t>​</w:t>
      </w:r>
      <w:r>
        <w:rPr>
          <w:rStyle w:val="CharStyle76"/>
        </w:rPr>
        <w:t>...</w:t>
      </w:r>
      <w:r>
        <w:rPr>
          <w:rStyle w:val="CharStyle70"/>
        </w:rPr>
        <w:t>......</w:t>
      </w:r>
      <w:r>
        <w:rPr>
          <w:rStyle w:val="CharStyle69"/>
        </w:rPr>
        <w:t>......</w:t>
      </w:r>
      <w:r>
        <w:rPr>
          <w:rStyle w:val="CharStyle75"/>
        </w:rPr>
        <w:t>.</w:t>
      </w:r>
    </w:p>
    <w:p>
      <w:pPr>
        <w:pStyle w:val="Style64"/>
        <w:framePr w:w="9407" w:h="597" w:hRule="exact" w:wrap="none" w:vAnchor="page" w:hAnchor="page" w:x="1449" w:y="8237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0" w:right="4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Prohlašujeme jako výrobce produktu notebook Asus, model Asus - B1500CBA-BQ0165X, že z naší strany</w:t>
        <w:br/>
        <w:t>došlo k ukončení výroby tohoto produktu.</w:t>
      </w:r>
    </w:p>
    <w:p>
      <w:pPr>
        <w:pStyle w:val="Style64"/>
        <w:framePr w:w="9407" w:h="609" w:hRule="exact" w:wrap="none" w:vAnchor="page" w:hAnchor="page" w:x="1449" w:y="936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4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produkt má přímou náhradu a to model Asus - B1502CGA-BQ0179X, který splňuje podmínky</w:t>
        <w:br/>
        <w:t>stanovené v technické specifikaci Výběrového řízení za stejnou, vysoutěženou cenu.</w:t>
      </w:r>
    </w:p>
    <w:p>
      <w:pPr>
        <w:pStyle w:val="Style64"/>
        <w:framePr w:wrap="none" w:vAnchor="page" w:hAnchor="page" w:x="1449" w:y="1054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Toto písemné prohlášení vystavujeme pro Veřejné výběrové řízení s názvem :</w:t>
      </w:r>
    </w:p>
    <w:p>
      <w:pPr>
        <w:pStyle w:val="Style64"/>
        <w:framePr w:w="9407" w:h="868" w:hRule="exact" w:wrap="none" w:vAnchor="page" w:hAnchor="page" w:x="1449" w:y="1133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0" w:right="440" w:firstLine="0"/>
      </w:pPr>
      <w:r>
        <w:rPr>
          <w:rStyle w:val="CharStyle77"/>
        </w:rPr>
        <w:t xml:space="preserve">" REACT-EU etapa IV-Modernizace výpočetní techniky",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zadavatele: Nemocnice Na Františku, Na</w:t>
        <w:br/>
        <w:t>Františku 847/8,110 00 Praha a dodávající společnost KSP Computer &amp; Moravia s.r.o., IČ 14243962, Nad</w:t>
        <w:br/>
        <w:t>Akcízem 1006/2,182 00 Praha.</w:t>
      </w:r>
    </w:p>
    <w:p>
      <w:pPr>
        <w:framePr w:wrap="none" w:vAnchor="page" w:hAnchor="page" w:x="1575" w:y="1235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3pt;height:74pt;">
            <v:imagedata r:id="rId5" r:href="rId6"/>
          </v:shape>
        </w:pict>
      </w:r>
    </w:p>
    <w:p>
      <w:pPr>
        <w:pStyle w:val="Style78"/>
        <w:framePr w:wrap="none" w:vAnchor="page" w:hAnchor="page" w:x="7440" w:y="1405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Razítko a podpis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0"/>
        <w:framePr w:w="9403" w:h="589" w:hRule="exact" w:wrap="none" w:vAnchor="page" w:hAnchor="page" w:x="1311" w:y="1440"/>
        <w:widowControl w:val="0"/>
        <w:keepNext w:val="0"/>
        <w:keepLines w:val="0"/>
        <w:shd w:val="clear" w:color="auto" w:fill="auto"/>
        <w:bidi w:val="0"/>
        <w:spacing w:before="0" w:after="67" w:line="240" w:lineRule="exact"/>
        <w:ind w:left="14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Datový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list</w:t>
      </w:r>
      <w:bookmarkEnd w:id="2"/>
    </w:p>
    <w:p>
      <w:pPr>
        <w:pStyle w:val="Style82"/>
        <w:framePr w:w="9403" w:h="589" w:hRule="exact" w:wrap="none" w:vAnchor="page" w:hAnchor="page" w:x="1311" w:y="1440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140" w:right="0" w:firstLine="0"/>
      </w:pPr>
      <w:r>
        <w:rPr>
          <w:w w:val="100"/>
          <w:spacing w:val="0"/>
          <w:color w:val="000000"/>
          <w:position w:val="0"/>
        </w:rPr>
        <w:t>Asus - B1502CGA-BQ0179X</w:t>
      </w:r>
    </w:p>
    <w:p>
      <w:pPr>
        <w:framePr w:wrap="none" w:vAnchor="page" w:hAnchor="page" w:x="3476" w:y="2362"/>
        <w:widowControl w:val="0"/>
        <w:rPr>
          <w:sz w:val="2"/>
          <w:szCs w:val="2"/>
        </w:rPr>
      </w:pPr>
      <w:r>
        <w:pict>
          <v:shape id="_x0000_s1027" type="#_x0000_t75" style="width:247pt;height:161pt;">
            <v:imagedata r:id="rId7" r:href="rId8"/>
          </v:shape>
        </w:pict>
      </w:r>
    </w:p>
    <w:p>
      <w:pPr>
        <w:pStyle w:val="Style84"/>
        <w:framePr w:w="9403" w:h="2261" w:hRule="exact" w:wrap="none" w:vAnchor="page" w:hAnchor="page" w:x="1311" w:y="56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86"/>
        </w:rPr>
        <w:instrText> HYPERLINK "https://www.alza.cz/slovnik/kapacita-art12672.htm" </w:instrText>
      </w:r>
      <w:r>
        <w:fldChar w:fldCharType="separate"/>
      </w:r>
      <w:bookmarkStart w:id="3" w:name="bookmark3"/>
      <w:r>
        <w:rPr>
          <w:rStyle w:val="Hyperlink"/>
          <w:b/>
          <w:bCs/>
        </w:rPr>
        <w:t xml:space="preserve">SSD Kapacita </w:t>
      </w:r>
      <w:r>
        <w:fldChar w:fldCharType="end"/>
      </w:r>
      <w:r>
        <w:rPr>
          <w:rStyle w:val="CharStyle87"/>
          <w:b/>
          <w:bCs/>
        </w:rPr>
        <w:t>512 GB (0,51 TB)</w:t>
      </w:r>
      <w:bookmarkEnd w:id="3"/>
    </w:p>
    <w:p>
      <w:pPr>
        <w:pStyle w:val="Style88"/>
        <w:framePr w:w="9403" w:h="2261" w:hRule="exact" w:wrap="none" w:vAnchor="page" w:hAnchor="page" w:x="1311" w:y="56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90"/>
        </w:rPr>
        <w:instrText> HYPERLINK "https://www.alza.cz/slovnik/velikost-operacni-pameti-ram" </w:instrText>
      </w:r>
      <w:r>
        <w:fldChar w:fldCharType="separate"/>
      </w:r>
      <w:r>
        <w:rPr>
          <w:rStyle w:val="Hyperlink"/>
          <w:b/>
          <w:bCs/>
        </w:rPr>
        <w:t xml:space="preserve">Velikost operační paměti RAM </w:t>
      </w:r>
      <w:r>
        <w:fldChar w:fldCharType="end"/>
      </w:r>
      <w:r>
        <w:rPr>
          <w:rStyle w:val="CharStyle91"/>
          <w:b/>
          <w:bCs/>
        </w:rPr>
        <w:t>8 GB</w:t>
      </w:r>
    </w:p>
    <w:p>
      <w:pPr>
        <w:pStyle w:val="Style88"/>
        <w:framePr w:w="9403" w:h="2261" w:hRule="exact" w:wrap="none" w:vAnchor="page" w:hAnchor="page" w:x="1311" w:y="56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560" w:firstLine="0"/>
      </w:pPr>
      <w:r>
        <w:rPr>
          <w:rStyle w:val="CharStyle91"/>
          <w:b/>
          <w:bCs/>
        </w:rPr>
        <w:t>Modelové označení procesoru Intel Core i3 N305 Alder Lake</w:t>
        <w:br/>
      </w:r>
      <w:r>
        <w:fldChar w:fldCharType="begin"/>
      </w:r>
      <w:r>
        <w:rPr>
          <w:rStyle w:val="CharStyle90"/>
        </w:rPr>
        <w:instrText> HYPERLINK "https://www.alza.cz/slovnik/frekvence-procesoru" </w:instrText>
      </w:r>
      <w:r>
        <w:fldChar w:fldCharType="separate"/>
      </w:r>
      <w:r>
        <w:rPr>
          <w:rStyle w:val="Hyperlink"/>
          <w:b/>
          <w:bCs/>
        </w:rPr>
        <w:t xml:space="preserve">Frekvence procesoru </w:t>
      </w:r>
      <w:r>
        <w:fldChar w:fldCharType="end"/>
      </w:r>
      <w:r>
        <w:rPr>
          <w:rStyle w:val="CharStyle91"/>
          <w:b/>
          <w:bCs/>
        </w:rPr>
        <w:t>1,8 GHz (1 800 MHz)</w:t>
      </w:r>
    </w:p>
    <w:p>
      <w:pPr>
        <w:pStyle w:val="Style88"/>
        <w:framePr w:w="9403" w:h="2261" w:hRule="exact" w:wrap="none" w:vAnchor="page" w:hAnchor="page" w:x="1311" w:y="56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560" w:firstLine="0"/>
      </w:pPr>
      <w:r>
        <w:fldChar w:fldCharType="begin"/>
      </w:r>
      <w:r>
        <w:rPr>
          <w:rStyle w:val="CharStyle90"/>
        </w:rPr>
        <w:instrText> HYPERLINK "https://www.alza.cz/slovnik/typ-uloziste" </w:instrText>
      </w:r>
      <w:r>
        <w:fldChar w:fldCharType="separate"/>
      </w:r>
      <w:r>
        <w:rPr>
          <w:rStyle w:val="Hyperlink"/>
          <w:b/>
          <w:bCs/>
        </w:rPr>
        <w:t>Typ úložiště</w:t>
      </w:r>
      <w:r>
        <w:fldChar w:fldCharType="end"/>
      </w:r>
      <w:r>
        <w:fldChar w:fldCharType="begin"/>
      </w:r>
      <w:r>
        <w:rPr>
          <w:rStyle w:val="CharStyle90"/>
        </w:rPr>
        <w:instrText> HYPERLINK "https://www.alza.cz/k-cemu-jsou-ssd-disky-art12498.htm" </w:instrText>
      </w:r>
      <w:r>
        <w:fldChar w:fldCharType="separate"/>
      </w:r>
      <w:r>
        <w:rPr>
          <w:rStyle w:val="Hyperlink"/>
          <w:b/>
          <w:bCs/>
        </w:rPr>
        <w:t xml:space="preserve"> SSD</w:t>
      </w:r>
      <w:r>
        <w:fldChar w:fldCharType="end"/>
      </w:r>
      <w:r>
        <w:rPr>
          <w:rStyle w:val="CharStyle90"/>
          <w:b/>
          <w:bCs/>
        </w:rPr>
        <w:br/>
      </w:r>
      <w:r>
        <w:rPr>
          <w:rStyle w:val="CharStyle91"/>
          <w:b/>
          <w:bCs/>
        </w:rPr>
        <w:t>Úhlopříčka displeje 15,6”</w:t>
      </w:r>
    </w:p>
    <w:p>
      <w:pPr>
        <w:pStyle w:val="Style88"/>
        <w:framePr w:w="9403" w:h="2261" w:hRule="exact" w:wrap="none" w:vAnchor="page" w:hAnchor="page" w:x="1311" w:y="56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90"/>
        </w:rPr>
        <w:instrText> HYPERLINK "https://www.alza.cz/slovnik/kapacita-art12672.htm" </w:instrText>
      </w:r>
      <w:r>
        <w:fldChar w:fldCharType="separate"/>
      </w:r>
      <w:r>
        <w:rPr>
          <w:rStyle w:val="Hyperlink"/>
          <w:b/>
          <w:bCs/>
        </w:rPr>
        <w:t xml:space="preserve">Kapacita úložiště </w:t>
      </w:r>
      <w:r>
        <w:fldChar w:fldCharType="end"/>
      </w:r>
      <w:r>
        <w:rPr>
          <w:rStyle w:val="CharStyle91"/>
          <w:b/>
          <w:bCs/>
        </w:rPr>
        <w:t>512 GB</w:t>
      </w:r>
    </w:p>
    <w:p>
      <w:pPr>
        <w:pStyle w:val="Style88"/>
        <w:framePr w:w="9403" w:h="2261" w:hRule="exact" w:wrap="none" w:vAnchor="page" w:hAnchor="page" w:x="1311" w:y="56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1"/>
          <w:b/>
          <w:bCs/>
        </w:rPr>
        <w:t>Výbava</w:t>
      </w:r>
      <w:r>
        <w:fldChar w:fldCharType="begin"/>
      </w:r>
      <w:r>
        <w:rPr>
          <w:rStyle w:val="CharStyle91"/>
        </w:rPr>
        <w:instrText> HYPERLINK "https://www.alza.cz/article/14196.htm" </w:instrText>
      </w:r>
      <w:r>
        <w:fldChar w:fldCharType="separate"/>
      </w:r>
      <w:r>
        <w:rPr>
          <w:rStyle w:val="Hyperlink"/>
          <w:b/>
          <w:bCs/>
        </w:rPr>
        <w:t xml:space="preserve"> </w:t>
      </w:r>
      <w:r>
        <w:rPr>
          <w:rStyle w:val="Hyperlink"/>
          <w:b/>
          <w:bCs/>
        </w:rPr>
        <w:t>Podsvícená klávesnice</w:t>
      </w:r>
      <w:r>
        <w:fldChar w:fldCharType="end"/>
      </w:r>
      <w:r>
        <w:rPr>
          <w:rStyle w:val="CharStyle91"/>
          <w:b/>
          <w:bCs/>
        </w:rPr>
        <w:t>,</w:t>
      </w:r>
      <w:r>
        <w:fldChar w:fldCharType="begin"/>
      </w:r>
      <w:r>
        <w:rPr>
          <w:rStyle w:val="CharStyle91"/>
        </w:rPr>
        <w:instrText> HYPERLINK "https://www.alza.cz/article/14667.htm" </w:instrText>
      </w:r>
      <w:r>
        <w:fldChar w:fldCharType="separate"/>
      </w:r>
      <w:r>
        <w:rPr>
          <w:rStyle w:val="Hyperlink"/>
          <w:b/>
          <w:bCs/>
        </w:rPr>
        <w:t xml:space="preserve"> </w:t>
      </w:r>
      <w:r>
        <w:rPr>
          <w:rStyle w:val="Hyperlink"/>
          <w:b/>
          <w:bCs/>
        </w:rPr>
        <w:t>Čtečka otisků prstů</w:t>
      </w:r>
      <w:r>
        <w:fldChar w:fldCharType="end"/>
      </w:r>
      <w:r>
        <w:rPr>
          <w:rStyle w:val="CharStyle91"/>
          <w:b/>
          <w:bCs/>
        </w:rPr>
        <w:t xml:space="preserve">, </w:t>
      </w:r>
      <w:r>
        <w:fldChar w:fldCharType="begin"/>
      </w:r>
      <w:r>
        <w:rPr>
          <w:rStyle w:val="CharStyle90"/>
        </w:rPr>
        <w:instrText> HYPERLINK "https://www.alza.cz/slovnik/tpm-2-0" </w:instrText>
      </w:r>
      <w:r>
        <w:fldChar w:fldCharType="separate"/>
      </w:r>
      <w:r>
        <w:rPr>
          <w:rStyle w:val="Hyperlink"/>
          <w:b/>
          <w:bCs/>
        </w:rPr>
        <w:t>TPM 2.0</w:t>
      </w:r>
      <w:r>
        <w:fldChar w:fldCharType="end"/>
      </w:r>
    </w:p>
    <w:p>
      <w:pPr>
        <w:pStyle w:val="Style84"/>
        <w:framePr w:w="9403" w:h="2341" w:hRule="exact" w:wrap="none" w:vAnchor="page" w:hAnchor="page" w:x="1311" w:y="8328"/>
        <w:widowControl w:val="0"/>
        <w:keepNext w:val="0"/>
        <w:keepLines w:val="0"/>
        <w:shd w:val="clear" w:color="auto" w:fill="auto"/>
        <w:bidi w:val="0"/>
        <w:jc w:val="left"/>
        <w:spacing w:before="0" w:after="60" w:line="240" w:lineRule="exact"/>
        <w:ind w:left="0" w:right="0" w:firstLine="0"/>
      </w:pPr>
      <w:bookmarkStart w:id="4" w:name="bookmark4"/>
      <w:r>
        <w:rPr>
          <w:rStyle w:val="CharStyle86"/>
          <w:b/>
          <w:bCs/>
        </w:rPr>
        <w:t>Displej</w:t>
      </w:r>
      <w:bookmarkEnd w:id="4"/>
    </w:p>
    <w:p>
      <w:pPr>
        <w:pStyle w:val="Style92"/>
        <w:framePr w:w="9403" w:h="2341" w:hRule="exact" w:wrap="none" w:vAnchor="page" w:hAnchor="page" w:x="1311" w:y="83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4"/>
        </w:rPr>
        <w:t>Úhlopříčka displeje 15,6"</w:t>
      </w:r>
    </w:p>
    <w:p>
      <w:pPr>
        <w:pStyle w:val="Style92"/>
        <w:framePr w:w="9403" w:h="2341" w:hRule="exact" w:wrap="none" w:vAnchor="page" w:hAnchor="page" w:x="1311" w:y="83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560" w:firstLine="0"/>
      </w:pPr>
      <w:r>
        <w:rPr>
          <w:rStyle w:val="CharStyle94"/>
        </w:rPr>
        <w:t>Maximální rozlišení 1920 x 1080 px</w:t>
        <w:br/>
        <w:t>Typ panelu</w:t>
      </w:r>
      <w:r>
        <w:fldChar w:fldCharType="begin"/>
      </w:r>
      <w:r>
        <w:rPr>
          <w:rStyle w:val="CharStyle94"/>
        </w:rPr>
        <w:instrText> HYPERLINK "https://www.alza.cz/slovnik/ips-displej-art15337.htm"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IPS</w:t>
      </w:r>
      <w:r>
        <w:fldChar w:fldCharType="end"/>
      </w:r>
      <w:r>
        <w:rPr>
          <w:rStyle w:val="CharStyle95"/>
        </w:rPr>
        <w:br/>
      </w:r>
      <w:r>
        <w:rPr>
          <w:rStyle w:val="CharStyle94"/>
        </w:rPr>
        <w:t xml:space="preserve">Typ displeje </w:t>
      </w:r>
      <w:r>
        <w:fldChar w:fldCharType="begin"/>
      </w:r>
      <w:r>
        <w:rPr>
          <w:rStyle w:val="CharStyle95"/>
        </w:rPr>
        <w:instrText> HYPERLINK "https://www.alza.cz/slovnik/antireflexni-displej" </w:instrText>
      </w:r>
      <w:r>
        <w:fldChar w:fldCharType="separate"/>
      </w:r>
      <w:r>
        <w:rPr>
          <w:rStyle w:val="Hyperlink"/>
        </w:rPr>
        <w:t>Antireflexní</w:t>
      </w:r>
      <w:r>
        <w:fldChar w:fldCharType="end"/>
      </w:r>
      <w:r>
        <w:rPr>
          <w:rStyle w:val="CharStyle95"/>
        </w:rPr>
        <w:br/>
      </w:r>
      <w:r>
        <w:rPr>
          <w:rStyle w:val="CharStyle94"/>
        </w:rPr>
        <w:t>Poměr stran 16:9</w:t>
      </w:r>
    </w:p>
    <w:p>
      <w:pPr>
        <w:pStyle w:val="Style92"/>
        <w:framePr w:w="9403" w:h="2341" w:hRule="exact" w:wrap="none" w:vAnchor="page" w:hAnchor="page" w:x="1311" w:y="83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560" w:firstLine="0"/>
      </w:pPr>
      <w:r>
        <w:fldChar w:fldCharType="begin"/>
      </w:r>
      <w:r>
        <w:rPr>
          <w:rStyle w:val="CharStyle95"/>
        </w:rPr>
        <w:instrText> HYPERLINK "https://www.alza.cz/slovnik/obnovaci-frekvence-displeje" </w:instrText>
      </w:r>
      <w:r>
        <w:fldChar w:fldCharType="separate"/>
      </w:r>
      <w:r>
        <w:rPr>
          <w:rStyle w:val="Hyperlink"/>
        </w:rPr>
        <w:t xml:space="preserve">Obnovovací frekvence displeje </w:t>
      </w:r>
      <w:r>
        <w:fldChar w:fldCharType="end"/>
      </w:r>
      <w:r>
        <w:rPr>
          <w:rStyle w:val="CharStyle94"/>
        </w:rPr>
        <w:t>60 Hz</w:t>
        <w:br/>
        <w:t>Svítivost 250 Nits</w:t>
      </w:r>
    </w:p>
    <w:p>
      <w:pPr>
        <w:pStyle w:val="Style84"/>
        <w:framePr w:w="9403" w:h="2897" w:hRule="exact" w:wrap="none" w:vAnchor="page" w:hAnchor="page" w:x="1311" w:y="11088"/>
        <w:widowControl w:val="0"/>
        <w:keepNext w:val="0"/>
        <w:keepLines w:val="0"/>
        <w:shd w:val="clear" w:color="auto" w:fill="auto"/>
        <w:bidi w:val="0"/>
        <w:jc w:val="left"/>
        <w:spacing w:before="0" w:after="7" w:line="240" w:lineRule="exact"/>
        <w:ind w:left="0" w:right="0" w:firstLine="0"/>
      </w:pPr>
      <w:bookmarkStart w:id="5" w:name="bookmark5"/>
      <w:r>
        <w:rPr>
          <w:rStyle w:val="CharStyle86"/>
          <w:b/>
          <w:bCs/>
        </w:rPr>
        <w:t>Procesor</w:t>
      </w:r>
      <w:bookmarkEnd w:id="5"/>
    </w:p>
    <w:p>
      <w:pPr>
        <w:pStyle w:val="Style92"/>
        <w:framePr w:w="9403" w:h="2897" w:hRule="exact" w:wrap="none" w:vAnchor="page" w:hAnchor="page" w:x="1311" w:y="110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95"/>
        </w:rPr>
        <w:instrText> HYPERLINK "https://www.alza.cz/slovnik/rada-procesoru-art12715.htm" </w:instrText>
      </w:r>
      <w:r>
        <w:fldChar w:fldCharType="separate"/>
      </w:r>
      <w:r>
        <w:rPr>
          <w:rStyle w:val="Hyperlink"/>
        </w:rPr>
        <w:t xml:space="preserve">Typ procesoru </w:t>
      </w:r>
      <w:r>
        <w:fldChar w:fldCharType="end"/>
      </w:r>
      <w:r>
        <w:rPr>
          <w:rStyle w:val="CharStyle94"/>
        </w:rPr>
        <w:t xml:space="preserve">Intel </w:t>
      </w:r>
      <w:r>
        <w:rPr>
          <w:rStyle w:val="CharStyle94"/>
          <w:lang w:val="en-US" w:eastAsia="en-US" w:bidi="en-US"/>
        </w:rPr>
        <w:t xml:space="preserve">Core </w:t>
      </w:r>
      <w:r>
        <w:rPr>
          <w:rStyle w:val="CharStyle94"/>
        </w:rPr>
        <w:t>i3</w:t>
      </w:r>
    </w:p>
    <w:p>
      <w:pPr>
        <w:pStyle w:val="Style92"/>
        <w:framePr w:w="9403" w:h="2897" w:hRule="exact" w:wrap="none" w:vAnchor="page" w:hAnchor="page" w:x="1311" w:y="110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4"/>
        </w:rPr>
        <w:t xml:space="preserve">Generace procesoru Intel Alder </w:t>
      </w:r>
      <w:r>
        <w:rPr>
          <w:rStyle w:val="CharStyle94"/>
          <w:lang w:val="en-US" w:eastAsia="en-US" w:bidi="en-US"/>
        </w:rPr>
        <w:t xml:space="preserve">Lake </w:t>
      </w:r>
      <w:r>
        <w:rPr>
          <w:rStyle w:val="CharStyle94"/>
        </w:rPr>
        <w:t>(12. generace)</w:t>
      </w:r>
    </w:p>
    <w:p>
      <w:pPr>
        <w:pStyle w:val="Style92"/>
        <w:framePr w:w="9403" w:h="2897" w:hRule="exact" w:wrap="none" w:vAnchor="page" w:hAnchor="page" w:x="1311" w:y="110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4"/>
        </w:rPr>
        <w:t xml:space="preserve">Modelové označení procesoru Intel </w:t>
      </w:r>
      <w:r>
        <w:rPr>
          <w:rStyle w:val="CharStyle94"/>
          <w:lang w:val="en-US" w:eastAsia="en-US" w:bidi="en-US"/>
        </w:rPr>
        <w:t xml:space="preserve">Core </w:t>
      </w:r>
      <w:r>
        <w:rPr>
          <w:rStyle w:val="CharStyle94"/>
        </w:rPr>
        <w:t xml:space="preserve">i3 N305 Alder </w:t>
      </w:r>
      <w:r>
        <w:rPr>
          <w:rStyle w:val="CharStyle94"/>
          <w:lang w:val="en-US" w:eastAsia="en-US" w:bidi="en-US"/>
        </w:rPr>
        <w:t>Lake</w:t>
      </w:r>
    </w:p>
    <w:p>
      <w:pPr>
        <w:pStyle w:val="Style92"/>
        <w:framePr w:w="9403" w:h="2897" w:hRule="exact" w:wrap="none" w:vAnchor="page" w:hAnchor="page" w:x="1311" w:y="110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95"/>
        </w:rPr>
        <w:instrText> HYPERLINK "https://www.alza.cz/slovnik/pocet-jader-procesoru-art12718.htm" </w:instrText>
      </w:r>
      <w:r>
        <w:fldChar w:fldCharType="separate"/>
      </w:r>
      <w:r>
        <w:rPr>
          <w:rStyle w:val="Hyperlink"/>
        </w:rPr>
        <w:t xml:space="preserve">Počet jader procesoru </w:t>
      </w:r>
      <w:r>
        <w:fldChar w:fldCharType="end"/>
      </w:r>
      <w:r>
        <w:rPr>
          <w:rStyle w:val="CharStyle94"/>
        </w:rPr>
        <w:t>8 x</w:t>
      </w:r>
    </w:p>
    <w:p>
      <w:pPr>
        <w:pStyle w:val="Style92"/>
        <w:framePr w:w="9403" w:h="2897" w:hRule="exact" w:wrap="none" w:vAnchor="page" w:hAnchor="page" w:x="1311" w:y="110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95"/>
        </w:rPr>
        <w:instrText> HYPERLINK "https://www.alza.cz/slovnik/frekvence-procesoru" </w:instrText>
      </w:r>
      <w:r>
        <w:fldChar w:fldCharType="separate"/>
      </w:r>
      <w:r>
        <w:rPr>
          <w:rStyle w:val="Hyperlink"/>
        </w:rPr>
        <w:t xml:space="preserve">Frekvence procesoru </w:t>
      </w:r>
      <w:r>
        <w:fldChar w:fldCharType="end"/>
      </w:r>
      <w:r>
        <w:rPr>
          <w:rStyle w:val="CharStyle94"/>
        </w:rPr>
        <w:t>1,8 GHz (1 800 MHz)</w:t>
      </w:r>
    </w:p>
    <w:p>
      <w:pPr>
        <w:pStyle w:val="Style92"/>
        <w:framePr w:w="9403" w:h="2897" w:hRule="exact" w:wrap="none" w:vAnchor="page" w:hAnchor="page" w:x="1311" w:y="110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4"/>
          <w:lang w:val="en-US" w:eastAsia="en-US" w:bidi="en-US"/>
        </w:rPr>
        <w:t xml:space="preserve">Core Boost </w:t>
      </w:r>
      <w:r>
        <w:rPr>
          <w:rStyle w:val="CharStyle94"/>
        </w:rPr>
        <w:t xml:space="preserve">Frekvence 3,8 </w:t>
      </w:r>
      <w:r>
        <w:rPr>
          <w:rStyle w:val="CharStyle94"/>
          <w:lang w:val="en-US" w:eastAsia="en-US" w:bidi="en-US"/>
        </w:rPr>
        <w:t xml:space="preserve">GHz </w:t>
      </w:r>
      <w:r>
        <w:rPr>
          <w:rStyle w:val="CharStyle94"/>
        </w:rPr>
        <w:t>(3 800 MHz)</w:t>
      </w:r>
    </w:p>
    <w:p>
      <w:pPr>
        <w:pStyle w:val="Style92"/>
        <w:framePr w:w="9403" w:h="2897" w:hRule="exact" w:wrap="none" w:vAnchor="page" w:hAnchor="page" w:x="1311" w:y="110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95"/>
        </w:rPr>
        <w:instrText> HYPERLINK "https://www.alza.cz/slovnik/TDP" </w:instrText>
      </w:r>
      <w:r>
        <w:fldChar w:fldCharType="separate"/>
      </w:r>
      <w:r>
        <w:rPr>
          <w:rStyle w:val="Hyperlink"/>
        </w:rPr>
        <w:t>TDP</w:t>
      </w:r>
      <w:r>
        <w:fldChar w:fldCharType="end"/>
      </w:r>
      <w:r>
        <w:rPr>
          <w:rStyle w:val="CharStyle95"/>
        </w:rPr>
        <w:t xml:space="preserve"> </w:t>
      </w:r>
      <w:r>
        <w:rPr>
          <w:rStyle w:val="CharStyle94"/>
        </w:rPr>
        <w:t>15 W</w:t>
      </w:r>
    </w:p>
    <w:p>
      <w:pPr>
        <w:pStyle w:val="Style92"/>
        <w:framePr w:w="9403" w:h="2897" w:hRule="exact" w:wrap="none" w:vAnchor="page" w:hAnchor="page" w:x="1311" w:y="110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95"/>
        </w:rPr>
        <w:instrText> HYPERLINK "https://www.alza.cz/slovnik/mezipamet-procesoru" </w:instrText>
      </w:r>
      <w:r>
        <w:fldChar w:fldCharType="separate"/>
      </w:r>
      <w:r>
        <w:rPr>
          <w:rStyle w:val="Hyperlink"/>
          <w:lang w:val="en-US" w:eastAsia="en-US" w:bidi="en-US"/>
        </w:rPr>
        <w:t xml:space="preserve">Cache </w:t>
      </w:r>
      <w:r>
        <w:rPr>
          <w:rStyle w:val="Hyperlink"/>
        </w:rPr>
        <w:t xml:space="preserve">procesoru </w:t>
      </w:r>
      <w:r>
        <w:fldChar w:fldCharType="end"/>
      </w:r>
      <w:r>
        <w:rPr>
          <w:rStyle w:val="CharStyle94"/>
        </w:rPr>
        <w:t>6 MB</w:t>
      </w:r>
    </w:p>
    <w:p>
      <w:pPr>
        <w:pStyle w:val="Style92"/>
        <w:framePr w:w="9403" w:h="2897" w:hRule="exact" w:wrap="none" w:vAnchor="page" w:hAnchor="page" w:x="1311" w:y="110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4"/>
        </w:rPr>
        <w:t xml:space="preserve">Funkce procesoru </w:t>
      </w:r>
      <w:r>
        <w:fldChar w:fldCharType="begin"/>
      </w:r>
      <w:r>
        <w:rPr>
          <w:rStyle w:val="CharStyle95"/>
        </w:rPr>
        <w:instrText> HYPERLINK "https://www.alza.cz/slovnik/automaticke-pretaktovani-art12721.htm" </w:instrText>
      </w:r>
      <w:r>
        <w:fldChar w:fldCharType="separate"/>
      </w:r>
      <w:r>
        <w:rPr>
          <w:rStyle w:val="Hyperlink"/>
        </w:rPr>
        <w:t>Automatické přetaktování</w:t>
      </w:r>
      <w:r>
        <w:fldChar w:fldCharType="end"/>
      </w:r>
      <w:r>
        <w:rPr>
          <w:rStyle w:val="CharStyle94"/>
        </w:rPr>
        <w:t>,</w:t>
      </w:r>
      <w:r>
        <w:fldChar w:fldCharType="begin"/>
      </w:r>
      <w:r>
        <w:rPr>
          <w:rStyle w:val="CharStyle94"/>
        </w:rPr>
        <w:instrText> HYPERLINK "https://www.alza.cz/slovnik/virtualizace-art12722.htm"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Podpora Virtualizace</w:t>
      </w:r>
      <w:r>
        <w:fldChar w:fldCharType="end"/>
      </w:r>
    </w:p>
    <w:p>
      <w:pPr>
        <w:pStyle w:val="Style84"/>
        <w:framePr w:w="9403" w:h="945" w:hRule="exact" w:wrap="none" w:vAnchor="page" w:hAnchor="page" w:x="1311" w:y="14405"/>
        <w:widowControl w:val="0"/>
        <w:keepNext w:val="0"/>
        <w:keepLines w:val="0"/>
        <w:shd w:val="clear" w:color="auto" w:fill="auto"/>
        <w:bidi w:val="0"/>
        <w:jc w:val="left"/>
        <w:spacing w:before="0" w:after="22" w:line="240" w:lineRule="exact"/>
        <w:ind w:left="0" w:right="0" w:firstLine="0"/>
      </w:pPr>
      <w:bookmarkStart w:id="6" w:name="bookmark6"/>
      <w:r>
        <w:rPr>
          <w:rStyle w:val="CharStyle86"/>
          <w:b/>
          <w:bCs/>
        </w:rPr>
        <w:t>Operační paměť</w:t>
      </w:r>
      <w:bookmarkEnd w:id="6"/>
    </w:p>
    <w:p>
      <w:pPr>
        <w:pStyle w:val="Style92"/>
        <w:framePr w:w="9403" w:h="945" w:hRule="exact" w:wrap="none" w:vAnchor="page" w:hAnchor="page" w:x="1311" w:y="144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560" w:firstLine="0"/>
      </w:pPr>
      <w:r>
        <w:fldChar w:fldCharType="begin"/>
      </w:r>
      <w:r>
        <w:rPr>
          <w:rStyle w:val="CharStyle95"/>
        </w:rPr>
        <w:instrText> HYPERLINK "https://www.alza.cz/slovnik/velikost-operacni-pameti-ram" </w:instrText>
      </w:r>
      <w:r>
        <w:fldChar w:fldCharType="separate"/>
      </w:r>
      <w:r>
        <w:rPr>
          <w:rStyle w:val="Hyperlink"/>
        </w:rPr>
        <w:t xml:space="preserve">Velikost operační paměti RAM </w:t>
      </w:r>
      <w:r>
        <w:fldChar w:fldCharType="end"/>
      </w:r>
      <w:r>
        <w:rPr>
          <w:rStyle w:val="CharStyle94"/>
        </w:rPr>
        <w:t>8 GB</w:t>
        <w:br/>
        <w:t>Typ paměti</w:t>
      </w:r>
      <w:r>
        <w:fldChar w:fldCharType="begin"/>
      </w:r>
      <w:r>
        <w:rPr>
          <w:rStyle w:val="CharStyle94"/>
        </w:rPr>
        <w:instrText> HYPERLINK "https://www.alza.cz/slovnik/typ-pameti-art12871.htm"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DDR4</w:t>
      </w:r>
      <w:r>
        <w:fldChar w:fldCharType="end"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2"/>
        <w:framePr w:w="9403" w:h="889" w:hRule="exact" w:wrap="none" w:vAnchor="page" w:hAnchor="page" w:x="1311" w:y="14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860" w:firstLine="0"/>
      </w:pPr>
      <w:r>
        <w:rPr>
          <w:rStyle w:val="CharStyle94"/>
        </w:rPr>
        <w:t>Frekvence paměti 3 200 MHz (3,2 GHz)</w:t>
        <w:br/>
        <w:t>Počet osazených slotů 1 x</w:t>
        <w:br/>
        <w:t>Celkový počet slotů 1x</w:t>
      </w:r>
    </w:p>
    <w:p>
      <w:pPr>
        <w:pStyle w:val="Style84"/>
        <w:framePr w:w="9403" w:h="3088" w:hRule="exact" w:wrap="none" w:vAnchor="page" w:hAnchor="page" w:x="1311" w:y="2727"/>
        <w:widowControl w:val="0"/>
        <w:keepNext w:val="0"/>
        <w:keepLines w:val="0"/>
        <w:shd w:val="clear" w:color="auto" w:fill="auto"/>
        <w:bidi w:val="0"/>
        <w:jc w:val="left"/>
        <w:spacing w:before="0" w:after="85" w:line="240" w:lineRule="exact"/>
        <w:ind w:left="0" w:right="0" w:firstLine="0"/>
      </w:pPr>
      <w:bookmarkStart w:id="7" w:name="bookmark7"/>
      <w:r>
        <w:rPr>
          <w:rStyle w:val="CharStyle86"/>
          <w:b/>
          <w:bCs/>
        </w:rPr>
        <w:t>Grafická karta</w:t>
      </w:r>
      <w:bookmarkEnd w:id="7"/>
    </w:p>
    <w:p>
      <w:pPr>
        <w:pStyle w:val="Style92"/>
        <w:framePr w:w="9403" w:h="3088" w:hRule="exact" w:wrap="none" w:vAnchor="page" w:hAnchor="page" w:x="1311" w:y="2727"/>
        <w:widowControl w:val="0"/>
        <w:keepNext w:val="0"/>
        <w:keepLines w:val="0"/>
        <w:shd w:val="clear" w:color="auto" w:fill="auto"/>
        <w:bidi w:val="0"/>
        <w:jc w:val="left"/>
        <w:spacing w:before="0" w:after="471" w:line="200" w:lineRule="exact"/>
        <w:ind w:left="0" w:right="0" w:firstLine="0"/>
      </w:pPr>
      <w:r>
        <w:fldChar w:fldCharType="begin"/>
      </w:r>
      <w:r>
        <w:rPr>
          <w:rStyle w:val="CharStyle95"/>
        </w:rPr>
        <w:instrText> HYPERLINK "https://www.alza.cz/slovnik/typ-pameti-art17422.htm" </w:instrText>
      </w:r>
      <w:r>
        <w:fldChar w:fldCharType="separate"/>
      </w:r>
      <w:r>
        <w:rPr>
          <w:rStyle w:val="Hyperlink"/>
        </w:rPr>
        <w:t>Typ grafické karty</w:t>
      </w:r>
      <w:r>
        <w:fldChar w:fldCharType="end"/>
      </w:r>
      <w:r>
        <w:fldChar w:fldCharType="begin"/>
      </w:r>
      <w:r>
        <w:rPr>
          <w:rStyle w:val="CharStyle95"/>
        </w:rPr>
        <w:instrText> HYPERLINK "https://www.alza.cz/slovnik/integrovana-graficka-karta" </w:instrText>
      </w:r>
      <w:r>
        <w:fldChar w:fldCharType="separate"/>
      </w:r>
      <w:r>
        <w:rPr>
          <w:rStyle w:val="Hyperlink"/>
        </w:rPr>
        <w:t xml:space="preserve"> Integrovaná</w:t>
      </w:r>
      <w:r>
        <w:fldChar w:fldCharType="end"/>
      </w:r>
    </w:p>
    <w:p>
      <w:pPr>
        <w:pStyle w:val="Style84"/>
        <w:framePr w:w="9403" w:h="3088" w:hRule="exact" w:wrap="none" w:vAnchor="page" w:hAnchor="page" w:x="1311" w:y="2727"/>
        <w:widowControl w:val="0"/>
        <w:keepNext w:val="0"/>
        <w:keepLines w:val="0"/>
        <w:shd w:val="clear" w:color="auto" w:fill="auto"/>
        <w:bidi w:val="0"/>
        <w:jc w:val="left"/>
        <w:spacing w:before="0" w:after="19" w:line="240" w:lineRule="exact"/>
        <w:ind w:left="0" w:right="0" w:firstLine="0"/>
      </w:pPr>
      <w:bookmarkStart w:id="8" w:name="bookmark8"/>
      <w:r>
        <w:rPr>
          <w:rStyle w:val="CharStyle86"/>
          <w:b/>
          <w:bCs/>
        </w:rPr>
        <w:t>GPU značka/model</w:t>
      </w:r>
      <w:bookmarkEnd w:id="8"/>
    </w:p>
    <w:p>
      <w:pPr>
        <w:pStyle w:val="Style92"/>
        <w:framePr w:w="9403" w:h="3088" w:hRule="exact" w:wrap="none" w:vAnchor="page" w:hAnchor="page" w:x="1311" w:y="2727"/>
        <w:widowControl w:val="0"/>
        <w:keepNext w:val="0"/>
        <w:keepLines w:val="0"/>
        <w:shd w:val="clear" w:color="auto" w:fill="auto"/>
        <w:bidi w:val="0"/>
        <w:jc w:val="left"/>
        <w:spacing w:before="0" w:after="455" w:line="283" w:lineRule="exact"/>
        <w:ind w:left="0" w:right="4860" w:firstLine="0"/>
      </w:pPr>
      <w:r>
        <w:rPr>
          <w:rStyle w:val="CharStyle94"/>
        </w:rPr>
        <w:t>Značka grafické karty Intel</w:t>
        <w:br/>
        <w:t>Model grafické karty UHD Graphics</w:t>
      </w:r>
    </w:p>
    <w:p>
      <w:pPr>
        <w:pStyle w:val="Style84"/>
        <w:framePr w:w="9403" w:h="3088" w:hRule="exact" w:wrap="none" w:vAnchor="page" w:hAnchor="page" w:x="1311" w:y="2727"/>
        <w:widowControl w:val="0"/>
        <w:keepNext w:val="0"/>
        <w:keepLines w:val="0"/>
        <w:shd w:val="clear" w:color="auto" w:fill="auto"/>
        <w:bidi w:val="0"/>
        <w:jc w:val="left"/>
        <w:spacing w:before="0" w:after="80" w:line="240" w:lineRule="exact"/>
        <w:ind w:left="0" w:right="0" w:firstLine="0"/>
      </w:pPr>
      <w:bookmarkStart w:id="9" w:name="bookmark9"/>
      <w:r>
        <w:rPr>
          <w:rStyle w:val="CharStyle86"/>
          <w:b/>
          <w:bCs/>
        </w:rPr>
        <w:t>Operační systém</w:t>
      </w:r>
      <w:bookmarkEnd w:id="9"/>
    </w:p>
    <w:p>
      <w:pPr>
        <w:pStyle w:val="Style92"/>
        <w:framePr w:w="9403" w:h="3088" w:hRule="exact" w:wrap="none" w:vAnchor="page" w:hAnchor="page" w:x="1311" w:y="272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</w:rPr>
        <w:t>Operační systém Windows 11 Pro</w:t>
      </w:r>
    </w:p>
    <w:p>
      <w:pPr>
        <w:pStyle w:val="Style84"/>
        <w:framePr w:w="9403" w:h="2624" w:hRule="exact" w:wrap="none" w:vAnchor="page" w:hAnchor="page" w:x="1311" w:y="6254"/>
        <w:widowControl w:val="0"/>
        <w:keepNext w:val="0"/>
        <w:keepLines w:val="0"/>
        <w:shd w:val="clear" w:color="auto" w:fill="auto"/>
        <w:bidi w:val="0"/>
        <w:jc w:val="left"/>
        <w:spacing w:before="0" w:after="22" w:line="240" w:lineRule="exact"/>
        <w:ind w:left="0" w:right="0" w:firstLine="0"/>
      </w:pPr>
      <w:bookmarkStart w:id="10" w:name="bookmark10"/>
      <w:r>
        <w:rPr>
          <w:rStyle w:val="CharStyle86"/>
          <w:b/>
          <w:bCs/>
        </w:rPr>
        <w:t>Pevný disk</w:t>
      </w:r>
      <w:bookmarkEnd w:id="10"/>
    </w:p>
    <w:p>
      <w:pPr>
        <w:pStyle w:val="Style92"/>
        <w:framePr w:w="9403" w:h="2624" w:hRule="exact" w:wrap="none" w:vAnchor="page" w:hAnchor="page" w:x="1311" w:y="62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860" w:firstLine="0"/>
      </w:pPr>
      <w:r>
        <w:fldChar w:fldCharType="begin"/>
      </w:r>
      <w:r>
        <w:rPr>
          <w:rStyle w:val="CharStyle95"/>
        </w:rPr>
        <w:instrText> HYPERLINK "https://www.alza.cz/slovnik/typ-uloziste" </w:instrText>
      </w:r>
      <w:r>
        <w:fldChar w:fldCharType="separate"/>
      </w:r>
      <w:r>
        <w:rPr>
          <w:rStyle w:val="Hyperlink"/>
        </w:rPr>
        <w:t>Typ úložiště</w:t>
      </w:r>
      <w:r>
        <w:fldChar w:fldCharType="end"/>
      </w:r>
      <w:r>
        <w:fldChar w:fldCharType="begin"/>
      </w:r>
      <w:r>
        <w:rPr>
          <w:rStyle w:val="CharStyle95"/>
        </w:rPr>
        <w:instrText> HYPERLINK "https://www.alza.cz/k-cemu-jsou-ssd-disky-art12498.htm" </w:instrText>
      </w:r>
      <w:r>
        <w:fldChar w:fldCharType="separate"/>
      </w:r>
      <w:r>
        <w:rPr>
          <w:rStyle w:val="Hyperlink"/>
        </w:rPr>
        <w:t xml:space="preserve"> SSD</w:t>
      </w:r>
      <w:r>
        <w:fldChar w:fldCharType="end"/>
      </w:r>
      <w:r>
        <w:rPr>
          <w:rStyle w:val="CharStyle95"/>
        </w:rPr>
        <w:br/>
      </w:r>
      <w:r>
        <w:fldChar w:fldCharType="begin"/>
      </w:r>
      <w:r>
        <w:rPr>
          <w:rStyle w:val="CharStyle95"/>
        </w:rPr>
        <w:instrText> HYPERLINK "https://www.alza.cz/slovnik/kapacita-art12672.htm" </w:instrText>
      </w:r>
      <w:r>
        <w:fldChar w:fldCharType="separate"/>
      </w:r>
      <w:r>
        <w:rPr>
          <w:rStyle w:val="Hyperlink"/>
        </w:rPr>
        <w:t xml:space="preserve">Kapacita úložiště </w:t>
      </w:r>
      <w:r>
        <w:fldChar w:fldCharType="end"/>
      </w:r>
      <w:r>
        <w:rPr>
          <w:rStyle w:val="CharStyle94"/>
        </w:rPr>
        <w:t>512 GB</w:t>
        <w:br/>
      </w:r>
      <w:r>
        <w:fldChar w:fldCharType="begin"/>
      </w:r>
      <w:r>
        <w:rPr>
          <w:rStyle w:val="CharStyle95"/>
        </w:rPr>
        <w:instrText> HYPERLINK "https://www.alza.cz/slovnik/rozhrani-art12674.htm" </w:instrText>
      </w:r>
      <w:r>
        <w:fldChar w:fldCharType="separate"/>
      </w:r>
      <w:r>
        <w:rPr>
          <w:rStyle w:val="Hyperlink"/>
        </w:rPr>
        <w:t>Rozhraní disku</w:t>
      </w:r>
      <w:r>
        <w:fldChar w:fldCharType="end"/>
      </w:r>
      <w:r>
        <w:fldChar w:fldCharType="begin"/>
      </w:r>
      <w:r>
        <w:rPr>
          <w:rStyle w:val="CharStyle95"/>
        </w:rPr>
        <w:instrText> HYPERLINK "https://www.alza.cz/slovnik/pcie-nvme" </w:instrText>
      </w:r>
      <w:r>
        <w:fldChar w:fldCharType="separate"/>
      </w:r>
      <w:r>
        <w:rPr>
          <w:rStyle w:val="Hyperlink"/>
        </w:rPr>
        <w:t xml:space="preserve"> PCIe NVMe</w:t>
      </w:r>
      <w:r>
        <w:fldChar w:fldCharType="end"/>
      </w:r>
      <w:r>
        <w:rPr>
          <w:rStyle w:val="CharStyle95"/>
        </w:rPr>
        <w:br/>
      </w:r>
      <w:r>
        <w:fldChar w:fldCharType="begin"/>
      </w:r>
      <w:r>
        <w:rPr>
          <w:rStyle w:val="CharStyle95"/>
        </w:rPr>
        <w:instrText> HYPERLINK "https://www.alza.cz/slovnik/kapacita-art12672.htm" </w:instrText>
      </w:r>
      <w:r>
        <w:fldChar w:fldCharType="separate"/>
      </w:r>
      <w:r>
        <w:rPr>
          <w:rStyle w:val="Hyperlink"/>
        </w:rPr>
        <w:t xml:space="preserve">SSD Kapacita </w:t>
      </w:r>
      <w:r>
        <w:fldChar w:fldCharType="end"/>
      </w:r>
      <w:r>
        <w:rPr>
          <w:rStyle w:val="CharStyle94"/>
        </w:rPr>
        <w:t>512 GB (0,51 TB)</w:t>
        <w:br/>
        <w:t>Počet osazených slotů 2.5" 0 x</w:t>
        <w:br/>
        <w:t>Celkový počet slotů 2.5" 0 x</w:t>
        <w:br/>
        <w:t>Počet osazených slotů M.2 1 x</w:t>
        <w:br/>
        <w:t>Celkový počet slotů M.2 1 x</w:t>
      </w:r>
    </w:p>
    <w:p>
      <w:pPr>
        <w:pStyle w:val="Style84"/>
        <w:framePr w:w="9403" w:h="940" w:hRule="exact" w:wrap="none" w:vAnchor="page" w:hAnchor="page" w:x="1311" w:y="9303"/>
        <w:widowControl w:val="0"/>
        <w:keepNext w:val="0"/>
        <w:keepLines w:val="0"/>
        <w:shd w:val="clear" w:color="auto" w:fill="auto"/>
        <w:bidi w:val="0"/>
        <w:jc w:val="left"/>
        <w:spacing w:before="0" w:after="57" w:line="240" w:lineRule="exact"/>
        <w:ind w:left="0" w:right="0" w:firstLine="0"/>
      </w:pPr>
      <w:bookmarkStart w:id="11" w:name="bookmark11"/>
      <w:r>
        <w:rPr>
          <w:rStyle w:val="CharStyle86"/>
          <w:b/>
          <w:bCs/>
        </w:rPr>
        <w:t>Výbava</w:t>
      </w:r>
      <w:bookmarkEnd w:id="11"/>
    </w:p>
    <w:p>
      <w:pPr>
        <w:pStyle w:val="Style92"/>
        <w:framePr w:w="9403" w:h="940" w:hRule="exact" w:wrap="none" w:vAnchor="page" w:hAnchor="page" w:x="1311" w:y="9303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3240" w:firstLine="0"/>
      </w:pPr>
      <w:r>
        <w:rPr>
          <w:rStyle w:val="CharStyle94"/>
        </w:rPr>
        <w:t>Výbava</w:t>
      </w:r>
      <w:r>
        <w:fldChar w:fldCharType="begin"/>
      </w:r>
      <w:r>
        <w:rPr>
          <w:rStyle w:val="CharStyle94"/>
        </w:rPr>
        <w:instrText> HYPERLINK "https://www.alza.cz/article/14196.htm"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Podsvícená klávesnice</w:t>
      </w:r>
      <w:r>
        <w:fldChar w:fldCharType="end"/>
      </w:r>
      <w:r>
        <w:rPr>
          <w:rStyle w:val="CharStyle94"/>
        </w:rPr>
        <w:t>,</w:t>
      </w:r>
      <w:r>
        <w:fldChar w:fldCharType="begin"/>
      </w:r>
      <w:r>
        <w:rPr>
          <w:rStyle w:val="CharStyle94"/>
        </w:rPr>
        <w:instrText> HYPERLINK "https://www.alza.cz/article/14667.htm"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Čtečka otisků prstů</w:t>
      </w:r>
      <w:r>
        <w:fldChar w:fldCharType="end"/>
      </w:r>
      <w:r>
        <w:rPr>
          <w:rStyle w:val="CharStyle94"/>
        </w:rPr>
        <w:t xml:space="preserve">, </w:t>
      </w:r>
      <w:r>
        <w:fldChar w:fldCharType="begin"/>
      </w:r>
      <w:r>
        <w:rPr>
          <w:rStyle w:val="CharStyle95"/>
        </w:rPr>
        <w:instrText> HYPERLINK "https://www.alza.cz/slovnik/tpm-2-0" </w:instrText>
      </w:r>
      <w:r>
        <w:fldChar w:fldCharType="separate"/>
      </w:r>
      <w:r>
        <w:rPr>
          <w:rStyle w:val="Hyperlink"/>
        </w:rPr>
        <w:t>TPM 2.0</w:t>
      </w:r>
      <w:r>
        <w:fldChar w:fldCharType="end"/>
      </w:r>
      <w:r>
        <w:rPr>
          <w:rStyle w:val="CharStyle95"/>
        </w:rPr>
        <w:br/>
      </w:r>
      <w:r>
        <w:fldChar w:fldCharType="begin"/>
      </w:r>
      <w:r>
        <w:rPr>
          <w:rStyle w:val="CharStyle95"/>
        </w:rPr>
        <w:instrText> HYPERLINK "https://www.alza.cz/slovnik/webkamera-art12368.htm" </w:instrText>
      </w:r>
      <w:r>
        <w:fldChar w:fldCharType="separate"/>
      </w:r>
      <w:r>
        <w:rPr>
          <w:rStyle w:val="Hyperlink"/>
        </w:rPr>
        <w:t xml:space="preserve">Webkamera </w:t>
      </w:r>
      <w:r>
        <w:fldChar w:fldCharType="end"/>
      </w:r>
      <w:r>
        <w:rPr>
          <w:rStyle w:val="CharStyle94"/>
        </w:rPr>
        <w:t>720 p</w:t>
      </w:r>
    </w:p>
    <w:p>
      <w:pPr>
        <w:pStyle w:val="Style84"/>
        <w:framePr w:w="9403" w:h="1773" w:hRule="exact" w:wrap="none" w:vAnchor="page" w:hAnchor="page" w:x="1311" w:y="10665"/>
        <w:widowControl w:val="0"/>
        <w:keepNext w:val="0"/>
        <w:keepLines w:val="0"/>
        <w:shd w:val="clear" w:color="auto" w:fill="auto"/>
        <w:bidi w:val="0"/>
        <w:jc w:val="left"/>
        <w:spacing w:before="0" w:after="26" w:line="240" w:lineRule="exact"/>
        <w:ind w:left="0" w:right="0" w:firstLine="0"/>
      </w:pPr>
      <w:bookmarkStart w:id="12" w:name="bookmark12"/>
      <w:r>
        <w:rPr>
          <w:rStyle w:val="CharStyle86"/>
          <w:b/>
          <w:bCs/>
        </w:rPr>
        <w:t>Baterie</w:t>
      </w:r>
      <w:bookmarkEnd w:id="12"/>
    </w:p>
    <w:p>
      <w:pPr>
        <w:pStyle w:val="Style92"/>
        <w:framePr w:w="9403" w:h="1773" w:hRule="exact" w:wrap="none" w:vAnchor="page" w:hAnchor="page" w:x="1311" w:y="1066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94"/>
        </w:rPr>
        <w:t>Nabíjení přes USB-C Lze nabíjet přes USB-C</w:t>
      </w:r>
    </w:p>
    <w:p>
      <w:pPr>
        <w:pStyle w:val="Style92"/>
        <w:framePr w:w="9403" w:h="1773" w:hRule="exact" w:wrap="none" w:vAnchor="page" w:hAnchor="page" w:x="1311" w:y="1066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94"/>
        </w:rPr>
        <w:t>Nabíjecí konektor USB-C</w:t>
      </w:r>
    </w:p>
    <w:p>
      <w:pPr>
        <w:pStyle w:val="Style92"/>
        <w:framePr w:w="9403" w:h="1773" w:hRule="exact" w:wrap="none" w:vAnchor="page" w:hAnchor="page" w:x="1311" w:y="1066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fldChar w:fldCharType="begin"/>
      </w:r>
      <w:r>
        <w:rPr>
          <w:rStyle w:val="CharStyle95"/>
        </w:rPr>
        <w:instrText> HYPERLINK "https://www.alza.cz/slovnik/kapacita-baterie-art12293.htm" </w:instrText>
      </w:r>
      <w:r>
        <w:fldChar w:fldCharType="separate"/>
      </w:r>
      <w:r>
        <w:rPr>
          <w:rStyle w:val="Hyperlink"/>
        </w:rPr>
        <w:t xml:space="preserve">Kapacita baterie </w:t>
      </w:r>
      <w:r>
        <w:fldChar w:fldCharType="end"/>
      </w:r>
      <w:r>
        <w:rPr>
          <w:rStyle w:val="CharStyle94"/>
        </w:rPr>
        <w:t>42 Wh</w:t>
      </w:r>
    </w:p>
    <w:p>
      <w:pPr>
        <w:pStyle w:val="Style92"/>
        <w:framePr w:w="9403" w:h="1773" w:hRule="exact" w:wrap="none" w:vAnchor="page" w:hAnchor="page" w:x="1311" w:y="1066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94"/>
        </w:rPr>
        <w:t>Počet článků 3ks</w:t>
      </w:r>
    </w:p>
    <w:p>
      <w:pPr>
        <w:pStyle w:val="Style92"/>
        <w:framePr w:w="9403" w:h="1773" w:hRule="exact" w:wrap="none" w:vAnchor="page" w:hAnchor="page" w:x="1311" w:y="1066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fldChar w:fldCharType="begin"/>
      </w:r>
      <w:r>
        <w:rPr>
          <w:rStyle w:val="CharStyle95"/>
        </w:rPr>
        <w:instrText> HYPERLINK "https://www.alza.cz/slovnik/nabijeci-prikon" </w:instrText>
      </w:r>
      <w:r>
        <w:fldChar w:fldCharType="separate"/>
      </w:r>
      <w:r>
        <w:rPr>
          <w:rStyle w:val="Hyperlink"/>
        </w:rPr>
        <w:t xml:space="preserve">Nabíjecí příkon </w:t>
      </w:r>
      <w:r>
        <w:fldChar w:fldCharType="end"/>
      </w:r>
      <w:r>
        <w:rPr>
          <w:rStyle w:val="CharStyle94"/>
        </w:rPr>
        <w:t>65 W</w:t>
      </w:r>
    </w:p>
    <w:p>
      <w:pPr>
        <w:pStyle w:val="Style84"/>
        <w:framePr w:w="9403" w:h="940" w:hRule="exact" w:wrap="none" w:vAnchor="page" w:hAnchor="page" w:x="1311" w:y="12864"/>
        <w:widowControl w:val="0"/>
        <w:keepNext w:val="0"/>
        <w:keepLines w:val="0"/>
        <w:shd w:val="clear" w:color="auto" w:fill="auto"/>
        <w:bidi w:val="0"/>
        <w:jc w:val="left"/>
        <w:spacing w:before="0" w:after="22" w:line="240" w:lineRule="exact"/>
        <w:ind w:left="0" w:right="0" w:firstLine="0"/>
      </w:pPr>
      <w:bookmarkStart w:id="13" w:name="bookmark13"/>
      <w:r>
        <w:rPr>
          <w:rStyle w:val="CharStyle86"/>
          <w:b/>
          <w:bCs/>
        </w:rPr>
        <w:t>Konstrukce</w:t>
      </w:r>
      <w:bookmarkEnd w:id="13"/>
    </w:p>
    <w:p>
      <w:pPr>
        <w:pStyle w:val="Style92"/>
        <w:framePr w:w="9403" w:h="940" w:hRule="exact" w:wrap="none" w:vAnchor="page" w:hAnchor="page" w:x="1311" w:y="1286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240" w:firstLine="0"/>
      </w:pPr>
      <w:r>
        <w:rPr>
          <w:rStyle w:val="CharStyle94"/>
        </w:rPr>
        <w:t>Materiál konstrukce Plastový</w:t>
        <w:br/>
      </w:r>
      <w:r>
        <w:fldChar w:fldCharType="begin"/>
      </w:r>
      <w:r>
        <w:rPr>
          <w:rStyle w:val="CharStyle95"/>
        </w:rPr>
        <w:instrText> HYPERLINK "https://www.alza.cz/slovnik/konvertibilita-art13510.htm" </w:instrText>
      </w:r>
      <w:r>
        <w:fldChar w:fldCharType="separate"/>
      </w:r>
      <w:r>
        <w:rPr>
          <w:rStyle w:val="Hyperlink"/>
        </w:rPr>
        <w:t xml:space="preserve">Konvertibilita </w:t>
      </w:r>
      <w:r>
        <w:fldChar w:fldCharType="end"/>
      </w:r>
      <w:r>
        <w:rPr>
          <w:rStyle w:val="CharStyle94"/>
        </w:rPr>
        <w:t>Pevný (klasický notebook)</w:t>
      </w:r>
    </w:p>
    <w:p>
      <w:pPr>
        <w:pStyle w:val="Style84"/>
        <w:framePr w:w="9403" w:h="640" w:hRule="exact" w:wrap="none" w:vAnchor="page" w:hAnchor="page" w:x="1311" w:y="14228"/>
        <w:widowControl w:val="0"/>
        <w:keepNext w:val="0"/>
        <w:keepLines w:val="0"/>
        <w:shd w:val="clear" w:color="auto" w:fill="auto"/>
        <w:bidi w:val="0"/>
        <w:jc w:val="left"/>
        <w:spacing w:before="0" w:after="118" w:line="240" w:lineRule="exact"/>
        <w:ind w:left="0" w:right="0" w:firstLine="0"/>
      </w:pPr>
      <w:bookmarkStart w:id="14" w:name="bookmark14"/>
      <w:r>
        <w:rPr>
          <w:rStyle w:val="CharStyle86"/>
          <w:b/>
          <w:bCs/>
        </w:rPr>
        <w:t>Barva</w:t>
      </w:r>
      <w:bookmarkEnd w:id="14"/>
    </w:p>
    <w:p>
      <w:pPr>
        <w:pStyle w:val="Style92"/>
        <w:framePr w:w="9403" w:h="640" w:hRule="exact" w:wrap="none" w:vAnchor="page" w:hAnchor="page" w:x="1311" w:y="1422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</w:rPr>
        <w:t>Barva Černá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4"/>
        <w:framePr w:w="9403" w:h="644" w:hRule="exact" w:wrap="none" w:vAnchor="page" w:hAnchor="page" w:x="1311" w:y="1873"/>
        <w:widowControl w:val="0"/>
        <w:keepNext w:val="0"/>
        <w:keepLines w:val="0"/>
        <w:shd w:val="clear" w:color="auto" w:fill="auto"/>
        <w:bidi w:val="0"/>
        <w:jc w:val="left"/>
        <w:spacing w:before="0" w:after="70" w:line="240" w:lineRule="exact"/>
        <w:ind w:left="0" w:right="0" w:firstLine="0"/>
      </w:pPr>
      <w:bookmarkStart w:id="15" w:name="bookmark15"/>
      <w:r>
        <w:rPr>
          <w:rStyle w:val="CharStyle86"/>
          <w:b/>
          <w:bCs/>
        </w:rPr>
        <w:t>Hmotnost</w:t>
      </w:r>
      <w:bookmarkEnd w:id="15"/>
    </w:p>
    <w:p>
      <w:pPr>
        <w:pStyle w:val="Style92"/>
        <w:framePr w:w="9403" w:h="644" w:hRule="exact" w:wrap="none" w:vAnchor="page" w:hAnchor="page" w:x="1311" w:y="187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</w:rPr>
        <w:t>Hmotnost 1,69 kg</w:t>
      </w:r>
    </w:p>
    <w:p>
      <w:pPr>
        <w:pStyle w:val="Style84"/>
        <w:framePr w:w="9403" w:h="3464" w:hRule="exact" w:wrap="none" w:vAnchor="page" w:hAnchor="page" w:x="1311" w:y="2947"/>
        <w:widowControl w:val="0"/>
        <w:keepNext w:val="0"/>
        <w:keepLines w:val="0"/>
        <w:shd w:val="clear" w:color="auto" w:fill="auto"/>
        <w:bidi w:val="0"/>
        <w:jc w:val="left"/>
        <w:spacing w:before="0" w:after="22" w:line="240" w:lineRule="exact"/>
        <w:ind w:left="0" w:right="0" w:firstLine="0"/>
      </w:pPr>
      <w:bookmarkStart w:id="16" w:name="bookmark16"/>
      <w:r>
        <w:rPr>
          <w:rStyle w:val="CharStyle86"/>
          <w:b/>
          <w:bCs/>
        </w:rPr>
        <w:t>Rozhraní</w:t>
      </w:r>
      <w:bookmarkEnd w:id="16"/>
    </w:p>
    <w:p>
      <w:pPr>
        <w:pStyle w:val="Style92"/>
        <w:framePr w:w="9403" w:h="3464" w:hRule="exact" w:wrap="none" w:vAnchor="page" w:hAnchor="page" w:x="1311" w:y="29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4"/>
        </w:rPr>
        <w:t>Datové USB-C</w:t>
      </w:r>
    </w:p>
    <w:p>
      <w:pPr>
        <w:pStyle w:val="Style92"/>
        <w:framePr w:w="9403" w:h="3464" w:hRule="exact" w:wrap="none" w:vAnchor="page" w:hAnchor="page" w:x="1311" w:y="29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040" w:firstLine="0"/>
      </w:pPr>
      <w:r>
        <w:fldChar w:fldCharType="begin"/>
      </w:r>
      <w:r>
        <w:rPr>
          <w:rStyle w:val="CharStyle95"/>
        </w:rPr>
        <w:instrText> HYPERLINK "https://www.alza.cz/slovnik/graficke-vystupy" </w:instrText>
      </w:r>
      <w:r>
        <w:fldChar w:fldCharType="separate"/>
      </w:r>
      <w:r>
        <w:rPr>
          <w:rStyle w:val="Hyperlink"/>
        </w:rPr>
        <w:t>Grafické výstupy</w:t>
      </w:r>
      <w:r>
        <w:fldChar w:fldCharType="end"/>
      </w:r>
      <w:r>
        <w:fldChar w:fldCharType="begin"/>
      </w:r>
      <w:r>
        <w:rPr>
          <w:rStyle w:val="CharStyle95"/>
        </w:rPr>
        <w:instrText> HYPERLINK "https://www.alza.cz/slovnik/hdmi-art14099.htm" </w:instrText>
      </w:r>
      <w:r>
        <w:fldChar w:fldCharType="separate"/>
      </w:r>
      <w:r>
        <w:rPr>
          <w:rStyle w:val="Hyperlink"/>
        </w:rPr>
        <w:t xml:space="preserve"> HDMI</w:t>
      </w:r>
      <w:r>
        <w:fldChar w:fldCharType="end"/>
      </w:r>
      <w:r>
        <w:rPr>
          <w:rStyle w:val="CharStyle94"/>
        </w:rPr>
        <w:t>, USB-C</w:t>
        <w:br/>
      </w:r>
      <w:r>
        <w:fldChar w:fldCharType="begin"/>
      </w:r>
      <w:r>
        <w:rPr>
          <w:rStyle w:val="CharStyle95"/>
        </w:rPr>
        <w:instrText> HYPERLINK "https://www.alza.cz/slovnik/sitove-rozhrani" </w:instrText>
      </w:r>
      <w:r>
        <w:fldChar w:fldCharType="separate"/>
      </w:r>
      <w:r>
        <w:rPr>
          <w:rStyle w:val="Hyperlink"/>
        </w:rPr>
        <w:t>Síťové</w:t>
      </w:r>
      <w:r>
        <w:fldChar w:fldCharType="end"/>
      </w:r>
      <w:r>
        <w:fldChar w:fldCharType="begin"/>
      </w:r>
      <w:r>
        <w:rPr>
          <w:rStyle w:val="CharStyle95"/>
        </w:rPr>
        <w:instrText> HYPERLINK "https://www.alza.cz/slovnik/rj-45-lan" </w:instrText>
      </w:r>
      <w:r>
        <w:fldChar w:fldCharType="separate"/>
      </w:r>
      <w:r>
        <w:rPr>
          <w:rStyle w:val="Hyperlink"/>
        </w:rPr>
        <w:t xml:space="preserve"> RJ-45 (LAN)</w:t>
      </w:r>
      <w:r>
        <w:fldChar w:fldCharType="end"/>
      </w:r>
    </w:p>
    <w:p>
      <w:pPr>
        <w:pStyle w:val="Style92"/>
        <w:framePr w:w="9403" w:h="3464" w:hRule="exact" w:wrap="none" w:vAnchor="page" w:hAnchor="page" w:x="1311" w:y="29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040" w:firstLine="0"/>
      </w:pPr>
      <w:r>
        <w:rPr>
          <w:rStyle w:val="CharStyle94"/>
        </w:rPr>
        <w:t xml:space="preserve">Audio </w:t>
      </w:r>
      <w:r>
        <w:rPr>
          <w:rStyle w:val="CharStyle94"/>
          <w:lang w:val="en-US" w:eastAsia="en-US" w:bidi="en-US"/>
        </w:rPr>
        <w:t xml:space="preserve">Combo </w:t>
      </w:r>
      <w:r>
        <w:rPr>
          <w:rStyle w:val="CharStyle94"/>
        </w:rPr>
        <w:t xml:space="preserve">Audio </w:t>
      </w:r>
      <w:r>
        <w:rPr>
          <w:rStyle w:val="CharStyle94"/>
          <w:lang w:val="en-US" w:eastAsia="en-US" w:bidi="en-US"/>
        </w:rPr>
        <w:t>Jack</w:t>
        <w:br/>
      </w:r>
      <w:r>
        <w:rPr>
          <w:rStyle w:val="CharStyle94"/>
        </w:rPr>
        <w:t>USB-C 2 x</w:t>
      </w:r>
    </w:p>
    <w:p>
      <w:pPr>
        <w:pStyle w:val="Style92"/>
        <w:framePr w:w="9403" w:h="3464" w:hRule="exact" w:wrap="none" w:vAnchor="page" w:hAnchor="page" w:x="1311" w:y="29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040" w:firstLine="0"/>
      </w:pPr>
      <w:r>
        <w:rPr>
          <w:rStyle w:val="CharStyle94"/>
        </w:rPr>
        <w:t>USB 3.2 Gen 1 (USB 3.0) 1 x</w:t>
        <w:br/>
        <w:t>USB 2.0 1 x</w:t>
      </w:r>
    </w:p>
    <w:p>
      <w:pPr>
        <w:pStyle w:val="Style92"/>
        <w:framePr w:w="9403" w:h="3464" w:hRule="exact" w:wrap="none" w:vAnchor="page" w:hAnchor="page" w:x="1311" w:y="29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040" w:firstLine="0"/>
      </w:pPr>
      <w:r>
        <w:rPr>
          <w:rStyle w:val="CharStyle94"/>
          <w:lang w:val="en-US" w:eastAsia="en-US" w:bidi="en-US"/>
        </w:rPr>
        <w:t xml:space="preserve">Bluetooth Bluetooth </w:t>
      </w:r>
      <w:r>
        <w:rPr>
          <w:rStyle w:val="CharStyle94"/>
        </w:rPr>
        <w:t>v5.3</w:t>
        <w:br/>
      </w:r>
      <w:r>
        <w:rPr>
          <w:rStyle w:val="CharStyle94"/>
          <w:lang w:val="en-US" w:eastAsia="en-US" w:bidi="en-US"/>
        </w:rPr>
        <w:t xml:space="preserve">WiFi </w:t>
      </w:r>
      <w:r>
        <w:rPr>
          <w:rStyle w:val="CharStyle94"/>
        </w:rPr>
        <w:t>802.11ax</w:t>
        <w:br/>
        <w:t xml:space="preserve">Verze </w:t>
      </w:r>
      <w:r>
        <w:rPr>
          <w:rStyle w:val="CharStyle94"/>
          <w:lang w:val="en-US" w:eastAsia="en-US" w:bidi="en-US"/>
        </w:rPr>
        <w:t xml:space="preserve">WiFi WiFi </w:t>
      </w:r>
      <w:r>
        <w:rPr>
          <w:rStyle w:val="CharStyle94"/>
        </w:rPr>
        <w:t>6</w:t>
      </w:r>
    </w:p>
    <w:p>
      <w:pPr>
        <w:pStyle w:val="Style92"/>
        <w:framePr w:w="9403" w:h="3464" w:hRule="exact" w:wrap="none" w:vAnchor="page" w:hAnchor="page" w:x="1311" w:y="29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4"/>
        </w:rPr>
        <w:t>Optická mechanika Bez mechaniky</w:t>
      </w:r>
    </w:p>
    <w:p>
      <w:pPr>
        <w:pStyle w:val="Style84"/>
        <w:framePr w:w="9403" w:h="1218" w:hRule="exact" w:wrap="none" w:vAnchor="page" w:hAnchor="page" w:x="1311" w:y="6830"/>
        <w:widowControl w:val="0"/>
        <w:keepNext w:val="0"/>
        <w:keepLines w:val="0"/>
        <w:shd w:val="clear" w:color="auto" w:fill="auto"/>
        <w:bidi w:val="0"/>
        <w:jc w:val="left"/>
        <w:spacing w:before="0" w:after="60" w:line="240" w:lineRule="exact"/>
        <w:ind w:left="0" w:right="0" w:firstLine="0"/>
      </w:pPr>
      <w:bookmarkStart w:id="17" w:name="bookmark17"/>
      <w:r>
        <w:rPr>
          <w:rStyle w:val="CharStyle86"/>
          <w:b/>
          <w:bCs/>
        </w:rPr>
        <w:t>Rozměry</w:t>
      </w:r>
      <w:bookmarkEnd w:id="17"/>
    </w:p>
    <w:p>
      <w:pPr>
        <w:pStyle w:val="Style92"/>
        <w:framePr w:w="9403" w:h="1218" w:hRule="exact" w:wrap="none" w:vAnchor="page" w:hAnchor="page" w:x="1311" w:y="68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95"/>
        </w:rPr>
        <w:instrText> HYPERLINK "https://www.alza.cz/slovnik/sirka-art12665.htm" </w:instrText>
      </w:r>
      <w:r>
        <w:fldChar w:fldCharType="separate"/>
      </w:r>
      <w:r>
        <w:rPr>
          <w:rStyle w:val="Hyperlink"/>
        </w:rPr>
        <w:t xml:space="preserve">Šířka </w:t>
      </w:r>
      <w:r>
        <w:fldChar w:fldCharType="end"/>
      </w:r>
      <w:r>
        <w:rPr>
          <w:rStyle w:val="CharStyle94"/>
        </w:rPr>
        <w:t>361,6 mm</w:t>
      </w:r>
    </w:p>
    <w:p>
      <w:pPr>
        <w:pStyle w:val="Style92"/>
        <w:framePr w:w="9403" w:h="1218" w:hRule="exact" w:wrap="none" w:vAnchor="page" w:hAnchor="page" w:x="1311" w:y="68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95"/>
        </w:rPr>
        <w:instrText> HYPERLINK "https://www.alza.cz/slovnik/maximalni-vyska-art13895.htm" </w:instrText>
      </w:r>
      <w:r>
        <w:fldChar w:fldCharType="separate"/>
      </w:r>
      <w:r>
        <w:rPr>
          <w:rStyle w:val="Hyperlink"/>
        </w:rPr>
        <w:t>Výška maximální</w:t>
      </w:r>
      <w:r>
        <w:fldChar w:fldCharType="end"/>
      </w:r>
      <w:r>
        <w:rPr>
          <w:rStyle w:val="CharStyle95"/>
        </w:rPr>
        <w:t xml:space="preserve"> </w:t>
      </w:r>
      <w:r>
        <w:rPr>
          <w:rStyle w:val="CharStyle94"/>
        </w:rPr>
        <w:t>19,9 mm</w:t>
      </w:r>
    </w:p>
    <w:p>
      <w:pPr>
        <w:pStyle w:val="Style92"/>
        <w:framePr w:w="9403" w:h="1218" w:hRule="exact" w:wrap="none" w:vAnchor="page" w:hAnchor="page" w:x="1311" w:y="68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95"/>
        </w:rPr>
        <w:instrText> HYPERLINK "https://www.alza.cz/slovnik/hloubka-art12667.htm" </w:instrText>
      </w:r>
      <w:r>
        <w:fldChar w:fldCharType="separate"/>
      </w:r>
      <w:r>
        <w:rPr>
          <w:rStyle w:val="Hyperlink"/>
        </w:rPr>
        <w:t xml:space="preserve">Hloubka </w:t>
      </w:r>
      <w:r>
        <w:fldChar w:fldCharType="end"/>
      </w:r>
      <w:r>
        <w:rPr>
          <w:rStyle w:val="CharStyle94"/>
        </w:rPr>
        <w:t>233 mm</w:t>
      </w:r>
    </w:p>
    <w:p>
      <w:pPr>
        <w:pStyle w:val="Style84"/>
        <w:framePr w:w="9403" w:h="640" w:hRule="exact" w:wrap="none" w:vAnchor="page" w:hAnchor="page" w:x="1311" w:y="8477"/>
        <w:widowControl w:val="0"/>
        <w:keepNext w:val="0"/>
        <w:keepLines w:val="0"/>
        <w:shd w:val="clear" w:color="auto" w:fill="auto"/>
        <w:bidi w:val="0"/>
        <w:jc w:val="left"/>
        <w:spacing w:before="0" w:after="80" w:line="240" w:lineRule="exact"/>
        <w:ind w:left="0" w:right="0" w:firstLine="0"/>
      </w:pPr>
      <w:bookmarkStart w:id="18" w:name="bookmark18"/>
      <w:r>
        <w:rPr>
          <w:rStyle w:val="CharStyle86"/>
          <w:b/>
          <w:bCs/>
        </w:rPr>
        <w:t>Jazyk klávesnice</w:t>
      </w:r>
      <w:bookmarkEnd w:id="18"/>
    </w:p>
    <w:p>
      <w:pPr>
        <w:pStyle w:val="Style92"/>
        <w:framePr w:w="9403" w:h="640" w:hRule="exact" w:wrap="none" w:vAnchor="page" w:hAnchor="page" w:x="1311" w:y="847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fldChar w:fldCharType="begin"/>
      </w:r>
      <w:r>
        <w:rPr>
          <w:rStyle w:val="CharStyle95"/>
        </w:rPr>
        <w:instrText> HYPERLINK "https://www.alza.cz/slovnik/jazyk-klavesnice-art13696.htm" </w:instrText>
      </w:r>
      <w:r>
        <w:fldChar w:fldCharType="separate"/>
      </w:r>
      <w:r>
        <w:rPr>
          <w:rStyle w:val="Hyperlink"/>
        </w:rPr>
        <w:t xml:space="preserve">Jazyk klávesnice </w:t>
      </w:r>
      <w:r>
        <w:fldChar w:fldCharType="end"/>
      </w:r>
      <w:r>
        <w:rPr>
          <w:rStyle w:val="CharStyle94"/>
        </w:rPr>
        <w:t>CZ, SK</w:t>
      </w:r>
    </w:p>
    <w:p>
      <w:pPr>
        <w:pStyle w:val="Style84"/>
        <w:framePr w:w="9403" w:h="641" w:hRule="exact" w:wrap="none" w:vAnchor="page" w:hAnchor="page" w:x="1311" w:y="9561"/>
        <w:widowControl w:val="0"/>
        <w:keepNext w:val="0"/>
        <w:keepLines w:val="0"/>
        <w:shd w:val="clear" w:color="auto" w:fill="auto"/>
        <w:bidi w:val="0"/>
        <w:jc w:val="left"/>
        <w:spacing w:before="0" w:after="80" w:line="240" w:lineRule="exact"/>
        <w:ind w:left="0" w:right="0" w:firstLine="0"/>
      </w:pPr>
      <w:bookmarkStart w:id="19" w:name="bookmark19"/>
      <w:r>
        <w:rPr>
          <w:rStyle w:val="CharStyle86"/>
          <w:b/>
          <w:bCs/>
        </w:rPr>
        <w:t>Certifikace</w:t>
      </w:r>
      <w:bookmarkEnd w:id="19"/>
    </w:p>
    <w:p>
      <w:pPr>
        <w:pStyle w:val="Style92"/>
        <w:framePr w:w="9403" w:h="641" w:hRule="exact" w:wrap="none" w:vAnchor="page" w:hAnchor="page" w:x="1311" w:y="956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4"/>
        </w:rPr>
        <w:t>Certifikace</w:t>
      </w:r>
      <w:r>
        <w:fldChar w:fldCharType="begin"/>
      </w:r>
      <w:r>
        <w:rPr>
          <w:rStyle w:val="CharStyle94"/>
        </w:rPr>
        <w:instrText> HYPERLINK "https://www.alza.cz/slovnik/windows-11-kompatibilni"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Windows 11 kompatibilní</w:t>
      </w:r>
      <w:r>
        <w:fldChar w:fldCharType="end"/>
      </w:r>
      <w:r>
        <w:rPr>
          <w:rStyle w:val="CharStyle94"/>
        </w:rPr>
        <w:t>, MIL-STD-810H</w:t>
      </w:r>
    </w:p>
    <w:p>
      <w:pPr>
        <w:pStyle w:val="Style84"/>
        <w:framePr w:w="9403" w:h="649" w:hRule="exact" w:wrap="none" w:vAnchor="page" w:hAnchor="page" w:x="1311" w:y="10920"/>
        <w:widowControl w:val="0"/>
        <w:keepNext w:val="0"/>
        <w:keepLines w:val="0"/>
        <w:shd w:val="clear" w:color="auto" w:fill="auto"/>
        <w:bidi w:val="0"/>
        <w:jc w:val="left"/>
        <w:spacing w:before="0" w:after="85" w:line="240" w:lineRule="exact"/>
        <w:ind w:left="0" w:right="0" w:firstLine="0"/>
      </w:pPr>
      <w:bookmarkStart w:id="20" w:name="bookmark20"/>
      <w:r>
        <w:rPr>
          <w:rStyle w:val="CharStyle86"/>
          <w:b/>
          <w:bCs/>
        </w:rPr>
        <w:t>Obsah balení</w:t>
      </w:r>
      <w:bookmarkEnd w:id="20"/>
    </w:p>
    <w:p>
      <w:pPr>
        <w:pStyle w:val="Style92"/>
        <w:framePr w:w="9403" w:h="649" w:hRule="exact" w:wrap="none" w:vAnchor="page" w:hAnchor="page" w:x="1311" w:y="1092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fldChar w:fldCharType="begin"/>
      </w:r>
      <w:r>
        <w:rPr>
          <w:rStyle w:val="CharStyle95"/>
        </w:rPr>
        <w:instrText> HYPERLINK "https://www.alza.cz/slovnik/baleni-obsahuje-art13411.htm" </w:instrText>
      </w:r>
      <w:r>
        <w:fldChar w:fldCharType="separate"/>
      </w:r>
      <w:r>
        <w:rPr>
          <w:rStyle w:val="Hyperlink"/>
        </w:rPr>
        <w:t xml:space="preserve">Balení obsahuje </w:t>
      </w:r>
      <w:r>
        <w:fldChar w:fldCharType="end"/>
      </w:r>
      <w:r>
        <w:rPr>
          <w:rStyle w:val="CharStyle94"/>
        </w:rPr>
        <w:t>Napájecí adaptér, Napájecí kabel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1.%2.%3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2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Základní text (2) + Tučné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9">
    <w:name w:val="Základní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Základní text (2)"/>
    <w:basedOn w:val="CharStyle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1">
    <w:name w:val="Základní text (2) + Řádkování 0 pt"/>
    <w:basedOn w:val="CharStyle6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2">
    <w:name w:val="Základní text (2) + Řádkování 0 pt"/>
    <w:basedOn w:val="CharStyle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3">
    <w:name w:val="Základní text (2) + Řádkování 0 pt"/>
    <w:basedOn w:val="CharStyle6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4">
    <w:name w:val="Základní text (2) + Řádkování 0 pt"/>
    <w:basedOn w:val="CharStyle6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15">
    <w:name w:val="Základní text (2) + Řádkování 0 pt"/>
    <w:basedOn w:val="CharStyle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6">
    <w:name w:val="Základní text (2) + Tučné"/>
    <w:basedOn w:val="CharStyle6"/>
    <w:rPr>
      <w:lang w:val="cs-CZ" w:eastAsia="cs-CZ" w:bidi="cs-CZ"/>
      <w:b/>
      <w:bCs/>
      <w:w w:val="100"/>
      <w:spacing w:val="0"/>
      <w:color w:val="000000"/>
      <w:shd w:val="clear" w:color="auto" w:fill="000000"/>
      <w:position w:val="0"/>
    </w:rPr>
  </w:style>
  <w:style w:type="character" w:customStyle="1" w:styleId="CharStyle18">
    <w:name w:val="Záhlaví nebo Zápatí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0">
    <w:name w:val="Základní text (4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character" w:customStyle="1" w:styleId="CharStyle21">
    <w:name w:val="Základní text (4) + Řádkování 0 pt"/>
    <w:basedOn w:val="CharStyle20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22">
    <w:name w:val="Základní text (4) + Řádkování 0 pt"/>
    <w:basedOn w:val="CharStyle20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23">
    <w:name w:val="Základní text (4)"/>
    <w:basedOn w:val="CharStyle20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4">
    <w:name w:val="Základní text (4) + Řádkování 0 pt"/>
    <w:basedOn w:val="CharStyle20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6">
    <w:name w:val="Základní text (5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0"/>
      <w:szCs w:val="10"/>
      <w:rFonts w:ascii="MS Reference Sans Serif" w:eastAsia="MS Reference Sans Serif" w:hAnsi="MS Reference Sans Serif" w:cs="MS Reference Sans Serif"/>
    </w:rPr>
  </w:style>
  <w:style w:type="character" w:customStyle="1" w:styleId="CharStyle27">
    <w:name w:val="Základní text (5) + Řádkování 0 pt"/>
    <w:basedOn w:val="CharStyle26"/>
    <w:rPr>
      <w:lang w:val="cs-CZ" w:eastAsia="cs-CZ" w:bidi="cs-CZ"/>
      <w:w w:val="100"/>
      <w:spacing w:val="11"/>
      <w:color w:val="000000"/>
      <w:shd w:val="clear" w:color="auto" w:fill="000000"/>
      <w:position w:val="0"/>
    </w:rPr>
  </w:style>
  <w:style w:type="character" w:customStyle="1" w:styleId="CharStyle28">
    <w:name w:val="Základní text (5) + Řádkování 0 pt"/>
    <w:basedOn w:val="CharStyle26"/>
    <w:rPr>
      <w:lang w:val="cs-CZ" w:eastAsia="cs-CZ" w:bidi="cs-CZ"/>
      <w:w w:val="100"/>
      <w:spacing w:val="12"/>
      <w:color w:val="000000"/>
      <w:shd w:val="clear" w:color="auto" w:fill="000000"/>
      <w:position w:val="0"/>
    </w:rPr>
  </w:style>
  <w:style w:type="character" w:customStyle="1" w:styleId="CharStyle29">
    <w:name w:val="Základní text (5)"/>
    <w:basedOn w:val="CharStyle2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30">
    <w:name w:val="Základní text (5) + Řádkování 0 pt"/>
    <w:basedOn w:val="CharStyle2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32">
    <w:name w:val="Základní text (6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33">
    <w:name w:val="Základní text (4) + Řádkování 0 pt"/>
    <w:basedOn w:val="CharStyle20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34">
    <w:name w:val="Základní text (4) + Řádkování 0 pt"/>
    <w:basedOn w:val="CharStyle20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36">
    <w:name w:val="Základní text (7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1"/>
      <w:szCs w:val="11"/>
      <w:rFonts w:ascii="MS Reference Sans Serif" w:eastAsia="MS Reference Sans Serif" w:hAnsi="MS Reference Sans Serif" w:cs="MS Reference Sans Serif"/>
    </w:rPr>
  </w:style>
  <w:style w:type="character" w:customStyle="1" w:styleId="CharStyle37">
    <w:name w:val="Základní text (7) + Řádkování 0 pt"/>
    <w:basedOn w:val="CharStyle3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38">
    <w:name w:val="Základní text (7) + Řádkování 0 pt"/>
    <w:basedOn w:val="CharStyle36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39">
    <w:name w:val="Základní text (7)"/>
    <w:basedOn w:val="CharStyle3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0">
    <w:name w:val="Základní text (7) + Řádkování 0 pt"/>
    <w:basedOn w:val="CharStyle36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41">
    <w:name w:val="Základní text (7) + Řádkování 0 pt"/>
    <w:basedOn w:val="CharStyle36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43">
    <w:name w:val="Základní text (8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44">
    <w:name w:val="Základní text (8) + Arial,4,5 pt"/>
    <w:basedOn w:val="CharStyle43"/>
    <w:rPr>
      <w:lang w:val="cs-CZ" w:eastAsia="cs-CZ" w:bidi="cs-CZ"/>
      <w:sz w:val="9"/>
      <w:szCs w:val="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6">
    <w:name w:val="Nadpis #1_"/>
    <w:basedOn w:val="DefaultParagraphFont"/>
    <w:link w:val="Style4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4"/>
      <w:szCs w:val="24"/>
      <w:rFonts w:ascii="Impact" w:eastAsia="Impact" w:hAnsi="Impact" w:cs="Impact"/>
      <w:w w:val="100"/>
    </w:rPr>
  </w:style>
  <w:style w:type="character" w:customStyle="1" w:styleId="CharStyle47">
    <w:name w:val="Nadpis #1 + Řádkování 0 pt"/>
    <w:basedOn w:val="CharStyle46"/>
    <w:rPr>
      <w:spacing w:val="4"/>
      <w:color w:val="000000"/>
      <w:shd w:val="clear" w:color="auto" w:fill="000000"/>
      <w:position w:val="0"/>
    </w:rPr>
  </w:style>
  <w:style w:type="character" w:customStyle="1" w:styleId="CharStyle48">
    <w:name w:val="Nadpis #1 + Řádkování 0 pt"/>
    <w:basedOn w:val="CharStyle46"/>
    <w:rPr>
      <w:spacing w:val="5"/>
      <w:color w:val="000000"/>
      <w:shd w:val="clear" w:color="auto" w:fill="000000"/>
      <w:position w:val="0"/>
    </w:rPr>
  </w:style>
  <w:style w:type="character" w:customStyle="1" w:styleId="CharStyle49">
    <w:name w:val="Nadpis #1"/>
    <w:basedOn w:val="CharStyle46"/>
    <w:rPr>
      <w:spacing w:val="0"/>
      <w:color w:val="000000"/>
      <w:shd w:val="clear" w:color="auto" w:fill="000000"/>
      <w:position w:val="0"/>
    </w:rPr>
  </w:style>
  <w:style w:type="character" w:customStyle="1" w:styleId="CharStyle50">
    <w:name w:val="Nadpis #1 + Řádkování 0 pt"/>
    <w:basedOn w:val="CharStyle46"/>
    <w:rPr>
      <w:spacing w:val="2"/>
      <w:color w:val="000000"/>
      <w:shd w:val="clear" w:color="auto" w:fill="000000"/>
      <w:position w:val="0"/>
    </w:rPr>
  </w:style>
  <w:style w:type="character" w:customStyle="1" w:styleId="CharStyle51">
    <w:name w:val="Nadpis #1 + Řádkování 0 pt"/>
    <w:basedOn w:val="CharStyle46"/>
    <w:rPr>
      <w:spacing w:val="3"/>
      <w:color w:val="000000"/>
      <w:shd w:val="clear" w:color="auto" w:fill="000000"/>
      <w:position w:val="0"/>
    </w:rPr>
  </w:style>
  <w:style w:type="character" w:customStyle="1" w:styleId="CharStyle52">
    <w:name w:val="Nadpis #1 + Řádkování 0 pt"/>
    <w:basedOn w:val="CharStyle46"/>
    <w:rPr>
      <w:spacing w:val="1"/>
      <w:color w:val="000000"/>
      <w:shd w:val="clear" w:color="auto" w:fill="000000"/>
      <w:position w:val="0"/>
    </w:rPr>
  </w:style>
  <w:style w:type="character" w:customStyle="1" w:styleId="CharStyle54">
    <w:name w:val="Základní text (9)_"/>
    <w:basedOn w:val="DefaultParagraphFont"/>
    <w:link w:val="Style53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55">
    <w:name w:val="Základní text (9) + Řádkování 0 pt"/>
    <w:basedOn w:val="CharStyle54"/>
    <w:rPr>
      <w:w w:val="100"/>
      <w:spacing w:val="1"/>
      <w:color w:val="000000"/>
      <w:shd w:val="clear" w:color="auto" w:fill="000000"/>
      <w:position w:val="0"/>
    </w:rPr>
  </w:style>
  <w:style w:type="character" w:customStyle="1" w:styleId="CharStyle56">
    <w:name w:val="Základní text (9) + Řádkování 0 pt"/>
    <w:basedOn w:val="CharStyle54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57">
    <w:name w:val="Základní text (9)"/>
    <w:basedOn w:val="CharStyle54"/>
    <w:rPr>
      <w:w w:val="100"/>
      <w:spacing w:val="0"/>
      <w:color w:val="000000"/>
      <w:shd w:val="clear" w:color="auto" w:fill="000000"/>
      <w:position w:val="0"/>
    </w:rPr>
  </w:style>
  <w:style w:type="character" w:customStyle="1" w:styleId="CharStyle58">
    <w:name w:val="Základní text (9) + Řádkování 0 pt"/>
    <w:basedOn w:val="CharStyle54"/>
    <w:rPr>
      <w:w w:val="100"/>
      <w:spacing w:val="3"/>
      <w:color w:val="000000"/>
      <w:shd w:val="clear" w:color="auto" w:fill="000000"/>
      <w:position w:val="0"/>
    </w:rPr>
  </w:style>
  <w:style w:type="character" w:customStyle="1" w:styleId="CharStyle59">
    <w:name w:val="Základní text (9) + Řádkování 0 pt"/>
    <w:basedOn w:val="CharStyle54"/>
    <w:rPr>
      <w:w w:val="100"/>
      <w:spacing w:val="4"/>
      <w:color w:val="000000"/>
      <w:shd w:val="clear" w:color="auto" w:fill="000000"/>
      <w:position w:val="0"/>
    </w:rPr>
  </w:style>
  <w:style w:type="character" w:customStyle="1" w:styleId="CharStyle60">
    <w:name w:val="Základní text (9)"/>
    <w:basedOn w:val="CharStyle54"/>
    <w:rPr>
      <w:lang w:val="1024"/>
      <w:w w:val="100"/>
      <w:spacing w:val="0"/>
      <w:color w:val="000000"/>
      <w:position w:val="0"/>
    </w:rPr>
  </w:style>
  <w:style w:type="character" w:customStyle="1" w:styleId="CharStyle61">
    <w:name w:val="Základní text (9) + Řádkování 0 pt"/>
    <w:basedOn w:val="CharStyle54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62">
    <w:name w:val="Základní text (9) + Řádkování 0 pt"/>
    <w:basedOn w:val="CharStyle54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63">
    <w:name w:val="Základní text (9) + Řádkování 0 pt"/>
    <w:basedOn w:val="CharStyle54"/>
    <w:rPr>
      <w:w w:val="100"/>
      <w:spacing w:val="5"/>
      <w:color w:val="000000"/>
      <w:shd w:val="clear" w:color="auto" w:fill="000000"/>
      <w:position w:val="0"/>
    </w:rPr>
  </w:style>
  <w:style w:type="character" w:customStyle="1" w:styleId="CharStyle65">
    <w:name w:val="Základní text (10)_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16"/>
      <w:szCs w:val="16"/>
      <w:rFonts w:ascii="MS Reference Sans Serif" w:eastAsia="MS Reference Sans Serif" w:hAnsi="MS Reference Sans Serif" w:cs="MS Reference Sans Serif"/>
    </w:rPr>
  </w:style>
  <w:style w:type="character" w:customStyle="1" w:styleId="CharStyle66">
    <w:name w:val="Základní text (10) + Řádkování 0 pt"/>
    <w:basedOn w:val="CharStyle65"/>
    <w:rPr>
      <w:lang w:val="en-US" w:eastAsia="en-US" w:bidi="en-US"/>
      <w:w w:val="100"/>
      <w:spacing w:val="3"/>
      <w:color w:val="000000"/>
      <w:shd w:val="clear" w:color="auto" w:fill="000000"/>
      <w:position w:val="0"/>
    </w:rPr>
  </w:style>
  <w:style w:type="character" w:customStyle="1" w:styleId="CharStyle67">
    <w:name w:val="Základní text (10) + Řádkování 0 pt"/>
    <w:basedOn w:val="CharStyle65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68">
    <w:name w:val="Základní text (10)"/>
    <w:basedOn w:val="CharStyle65"/>
    <w:rPr>
      <w:lang w:val="en-US" w:eastAsia="en-US" w:bidi="en-US"/>
      <w:w w:val="100"/>
      <w:spacing w:val="0"/>
      <w:color w:val="000000"/>
      <w:shd w:val="clear" w:color="auto" w:fill="000000"/>
      <w:position w:val="0"/>
    </w:rPr>
  </w:style>
  <w:style w:type="character" w:customStyle="1" w:styleId="CharStyle69">
    <w:name w:val="Základní text (10) + Řádkování 0 pt"/>
    <w:basedOn w:val="CharStyle65"/>
    <w:rPr>
      <w:lang w:val="en-US" w:eastAsia="en-US" w:bidi="en-US"/>
      <w:w w:val="100"/>
      <w:spacing w:val="2"/>
      <w:color w:val="000000"/>
      <w:shd w:val="clear" w:color="auto" w:fill="000000"/>
      <w:position w:val="0"/>
    </w:rPr>
  </w:style>
  <w:style w:type="character" w:customStyle="1" w:styleId="CharStyle70">
    <w:name w:val="Základní text (10) + Řádkování 0 pt"/>
    <w:basedOn w:val="CharStyle65"/>
    <w:rPr>
      <w:lang w:val="en-US" w:eastAsia="en-US" w:bidi="en-US"/>
      <w:w w:val="100"/>
      <w:spacing w:val="1"/>
      <w:color w:val="000000"/>
      <w:shd w:val="clear" w:color="auto" w:fill="000000"/>
      <w:position w:val="0"/>
    </w:rPr>
  </w:style>
  <w:style w:type="character" w:customStyle="1" w:styleId="CharStyle71">
    <w:name w:val="Základní text (10) + Řádkování 0 pt"/>
    <w:basedOn w:val="CharStyle65"/>
    <w:rPr>
      <w:lang w:val="en-US" w:eastAsia="en-US" w:bidi="en-US"/>
      <w:w w:val="100"/>
      <w:spacing w:val="5"/>
      <w:color w:val="000000"/>
      <w:shd w:val="clear" w:color="auto" w:fill="000000"/>
      <w:position w:val="0"/>
    </w:rPr>
  </w:style>
  <w:style w:type="character" w:customStyle="1" w:styleId="CharStyle72">
    <w:name w:val="Základní text (10) + Řádkování 0 pt"/>
    <w:basedOn w:val="CharStyle65"/>
    <w:rPr>
      <w:lang w:val="en-US" w:eastAsia="en-US" w:bidi="en-US"/>
      <w:w w:val="100"/>
      <w:spacing w:val="6"/>
      <w:color w:val="000000"/>
      <w:shd w:val="clear" w:color="auto" w:fill="000000"/>
      <w:position w:val="0"/>
    </w:rPr>
  </w:style>
  <w:style w:type="character" w:customStyle="1" w:styleId="CharStyle73">
    <w:name w:val="Základní text (10) + Řádkování 0 pt"/>
    <w:basedOn w:val="CharStyle65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74">
    <w:name w:val="Základní text (10) + Řádkování 0 pt"/>
    <w:basedOn w:val="CharStyle65"/>
    <w:rPr>
      <w:lang w:val="en-US" w:eastAsia="en-US" w:bidi="en-US"/>
      <w:w w:val="100"/>
      <w:spacing w:val="7"/>
      <w:color w:val="000000"/>
      <w:shd w:val="clear" w:color="auto" w:fill="000000"/>
      <w:position w:val="0"/>
    </w:rPr>
  </w:style>
  <w:style w:type="character" w:customStyle="1" w:styleId="CharStyle75">
    <w:name w:val="Základní text (10) + Řádkování 2 pt"/>
    <w:basedOn w:val="CharStyle65"/>
    <w:rPr>
      <w:lang w:val="en-US" w:eastAsia="en-US" w:bidi="en-US"/>
      <w:w w:val="100"/>
      <w:spacing w:val="44"/>
      <w:color w:val="000000"/>
      <w:shd w:val="clear" w:color="auto" w:fill="000000"/>
      <w:position w:val="0"/>
    </w:rPr>
  </w:style>
  <w:style w:type="character" w:customStyle="1" w:styleId="CharStyle76">
    <w:name w:val="Základní text (10) + Řádkování 0 pt"/>
    <w:basedOn w:val="CharStyle65"/>
    <w:rPr>
      <w:lang w:val="en-US" w:eastAsia="en-US" w:bidi="en-US"/>
      <w:w w:val="100"/>
      <w:spacing w:val="16"/>
      <w:color w:val="000000"/>
      <w:shd w:val="clear" w:color="auto" w:fill="000000"/>
      <w:position w:val="0"/>
    </w:rPr>
  </w:style>
  <w:style w:type="character" w:customStyle="1" w:styleId="CharStyle77">
    <w:name w:val="Základní text (10) + Segoe UI,9 pt,Tučné"/>
    <w:basedOn w:val="CharStyle65"/>
    <w:rPr>
      <w:lang w:val="cs-CZ" w:eastAsia="cs-CZ" w:bidi="cs-CZ"/>
      <w:b/>
      <w:bCs/>
      <w:sz w:val="18"/>
      <w:szCs w:val="1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79">
    <w:name w:val="Titulek obrázku_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16"/>
      <w:szCs w:val="16"/>
      <w:rFonts w:ascii="MS Reference Sans Serif" w:eastAsia="MS Reference Sans Serif" w:hAnsi="MS Reference Sans Serif" w:cs="MS Reference Sans Serif"/>
    </w:rPr>
  </w:style>
  <w:style w:type="character" w:customStyle="1" w:styleId="CharStyle81">
    <w:name w:val="Nadpis #3_"/>
    <w:basedOn w:val="DefaultParagraphFont"/>
    <w:link w:val="Style80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83">
    <w:name w:val="Základní text (11)_"/>
    <w:basedOn w:val="DefaultParagraphFont"/>
    <w:link w:val="Style82"/>
    <w:rPr>
      <w:lang w:val="fr-FR" w:eastAsia="fr-FR" w:bidi="fr-FR"/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85">
    <w:name w:val="Nadpis #4_"/>
    <w:basedOn w:val="DefaultParagraphFont"/>
    <w:link w:val="Style84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86">
    <w:name w:val="Nadpis #4"/>
    <w:basedOn w:val="CharStyle8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7">
    <w:name w:val="Nadpis #4"/>
    <w:basedOn w:val="CharStyle8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9">
    <w:name w:val="Základní text (12)_"/>
    <w:basedOn w:val="DefaultParagraphFont"/>
    <w:link w:val="Style88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90">
    <w:name w:val="Základní text (12)"/>
    <w:basedOn w:val="CharStyle8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1">
    <w:name w:val="Základní text (12)"/>
    <w:basedOn w:val="CharStyle8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3">
    <w:name w:val="Základní text (13)_"/>
    <w:basedOn w:val="DefaultParagraphFont"/>
    <w:link w:val="Style92"/>
    <w:rPr>
      <w:b w:val="0"/>
      <w:bCs w:val="0"/>
      <w:i w:val="0"/>
      <w:iCs w:val="0"/>
      <w:u w:val="none"/>
      <w:strike w:val="0"/>
      <w:smallCaps w:val="0"/>
      <w:sz w:val="20"/>
      <w:szCs w:val="20"/>
      <w:rFonts w:ascii="MS Reference Sans Serif" w:eastAsia="MS Reference Sans Serif" w:hAnsi="MS Reference Sans Serif" w:cs="MS Reference Sans Serif"/>
    </w:rPr>
  </w:style>
  <w:style w:type="character" w:customStyle="1" w:styleId="CharStyle94">
    <w:name w:val="Základní text (13)"/>
    <w:basedOn w:val="CharStyle9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5">
    <w:name w:val="Základní text (13)"/>
    <w:basedOn w:val="CharStyle93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Nadpis #2"/>
    <w:basedOn w:val="Normal"/>
    <w:link w:val="CharStyle4"/>
    <w:pPr>
      <w:widowControl w:val="0"/>
      <w:shd w:val="clear" w:color="auto" w:fill="FFFFFF"/>
      <w:jc w:val="center"/>
      <w:outlineLvl w:val="1"/>
      <w:spacing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center"/>
      <w:spacing w:before="240" w:after="1500" w:line="0" w:lineRule="exact"/>
      <w:ind w:hanging="6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  <w:spacing w:line="413" w:lineRule="exact"/>
      <w:ind w:hanging="6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Záhlaví nebo Zápatí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9">
    <w:name w:val="Základní text (4)"/>
    <w:basedOn w:val="Normal"/>
    <w:link w:val="CharStyle20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paragraph" w:customStyle="1" w:styleId="Style25">
    <w:name w:val="Základní text (5)"/>
    <w:basedOn w:val="Normal"/>
    <w:link w:val="CharStyle26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MS Reference Sans Serif" w:eastAsia="MS Reference Sans Serif" w:hAnsi="MS Reference Sans Serif" w:cs="MS Reference Sans Serif"/>
    </w:rPr>
  </w:style>
  <w:style w:type="paragraph" w:customStyle="1" w:styleId="Style31">
    <w:name w:val="Základní text (6)"/>
    <w:basedOn w:val="Normal"/>
    <w:link w:val="CharStyle32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35">
    <w:name w:val="Základní text (7)"/>
    <w:basedOn w:val="Normal"/>
    <w:link w:val="CharStyle36"/>
    <w:pPr>
      <w:widowControl w:val="0"/>
      <w:shd w:val="clear" w:color="auto" w:fill="FFFFFF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MS Reference Sans Serif" w:eastAsia="MS Reference Sans Serif" w:hAnsi="MS Reference Sans Serif" w:cs="MS Reference Sans Serif"/>
    </w:rPr>
  </w:style>
  <w:style w:type="paragraph" w:customStyle="1" w:styleId="Style42">
    <w:name w:val="Základní text (8)"/>
    <w:basedOn w:val="Normal"/>
    <w:link w:val="CharStyle43"/>
    <w:pPr>
      <w:widowControl w:val="0"/>
      <w:shd w:val="clear" w:color="auto" w:fill="FFFFFF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45">
    <w:name w:val="Nadpis #1"/>
    <w:basedOn w:val="Normal"/>
    <w:link w:val="CharStyle46"/>
    <w:pPr>
      <w:widowControl w:val="0"/>
      <w:shd w:val="clear" w:color="auto" w:fill="FFFFFF"/>
      <w:outlineLvl w:val="0"/>
      <w:spacing w:after="2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4"/>
      <w:szCs w:val="24"/>
      <w:rFonts w:ascii="Impact" w:eastAsia="Impact" w:hAnsi="Impact" w:cs="Impact"/>
      <w:w w:val="100"/>
    </w:rPr>
  </w:style>
  <w:style w:type="paragraph" w:customStyle="1" w:styleId="Style53">
    <w:name w:val="Základní text (9)"/>
    <w:basedOn w:val="Normal"/>
    <w:link w:val="CharStyle54"/>
    <w:pPr>
      <w:widowControl w:val="0"/>
      <w:shd w:val="clear" w:color="auto" w:fill="FFFFFF"/>
      <w:jc w:val="right"/>
      <w:spacing w:before="240" w:after="360" w:line="256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64">
    <w:name w:val="Základní text (10)"/>
    <w:basedOn w:val="Normal"/>
    <w:link w:val="CharStyle65"/>
    <w:pPr>
      <w:widowControl w:val="0"/>
      <w:shd w:val="clear" w:color="auto" w:fill="FFFFFF"/>
      <w:jc w:val="right"/>
      <w:spacing w:before="360" w:after="24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MS Reference Sans Serif" w:eastAsia="MS Reference Sans Serif" w:hAnsi="MS Reference Sans Serif" w:cs="MS Reference Sans Serif"/>
    </w:rPr>
  </w:style>
  <w:style w:type="paragraph" w:customStyle="1" w:styleId="Style78">
    <w:name w:val="Titulek obrázku"/>
    <w:basedOn w:val="Normal"/>
    <w:link w:val="CharStyle7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MS Reference Sans Serif" w:eastAsia="MS Reference Sans Serif" w:hAnsi="MS Reference Sans Serif" w:cs="MS Reference Sans Serif"/>
    </w:rPr>
  </w:style>
  <w:style w:type="paragraph" w:customStyle="1" w:styleId="Style80">
    <w:name w:val="Nadpis #3"/>
    <w:basedOn w:val="Normal"/>
    <w:link w:val="CharStyle81"/>
    <w:pPr>
      <w:widowControl w:val="0"/>
      <w:shd w:val="clear" w:color="auto" w:fill="FFFFFF"/>
      <w:jc w:val="center"/>
      <w:outlineLvl w:val="2"/>
      <w:spacing w:after="12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82">
    <w:name w:val="Základní text (11)"/>
    <w:basedOn w:val="Normal"/>
    <w:link w:val="CharStyle83"/>
    <w:pPr>
      <w:widowControl w:val="0"/>
      <w:shd w:val="clear" w:color="auto" w:fill="FFFFFF"/>
      <w:jc w:val="center"/>
      <w:spacing w:before="120" w:after="360" w:line="0" w:lineRule="exact"/>
    </w:pPr>
    <w:rPr>
      <w:lang w:val="fr-FR" w:eastAsia="fr-FR" w:bidi="fr-FR"/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84">
    <w:name w:val="Nadpis #4"/>
    <w:basedOn w:val="Normal"/>
    <w:link w:val="CharStyle85"/>
    <w:pPr>
      <w:widowControl w:val="0"/>
      <w:shd w:val="clear" w:color="auto" w:fill="FFFFFF"/>
      <w:outlineLvl w:val="3"/>
      <w:spacing w:before="120" w:line="278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88">
    <w:name w:val="Základní text (12)"/>
    <w:basedOn w:val="Normal"/>
    <w:link w:val="CharStyle89"/>
    <w:pPr>
      <w:widowControl w:val="0"/>
      <w:shd w:val="clear" w:color="auto" w:fill="FFFFFF"/>
      <w:spacing w:line="278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92">
    <w:name w:val="Základní text (13)"/>
    <w:basedOn w:val="Normal"/>
    <w:link w:val="CharStyle93"/>
    <w:pPr>
      <w:widowControl w:val="0"/>
      <w:shd w:val="clear" w:color="auto" w:fill="FFFFFF"/>
      <w:spacing w:before="120" w:line="27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S Reference Sans Serif" w:eastAsia="MS Reference Sans Serif" w:hAnsi="MS Reference Sans Serif" w:cs="MS Reference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