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FD84" w14:textId="77777777" w:rsidR="00390A65" w:rsidRPr="0009050A" w:rsidRDefault="00390A65" w:rsidP="00CF75A5">
      <w:pPr>
        <w:rPr>
          <w:rFonts w:ascii="Arial" w:hAnsi="Arial" w:cs="Arial"/>
        </w:rPr>
      </w:pPr>
    </w:p>
    <w:p w14:paraId="19D262EF" w14:textId="77777777" w:rsidR="00390A65" w:rsidRPr="0009050A" w:rsidRDefault="00390A65" w:rsidP="00CF75A5">
      <w:pPr>
        <w:rPr>
          <w:rFonts w:ascii="Arial" w:hAnsi="Arial" w:cs="Arial"/>
        </w:rPr>
      </w:pPr>
    </w:p>
    <w:p w14:paraId="372A2438" w14:textId="6347CB1C" w:rsidR="00390A65" w:rsidRPr="0009050A" w:rsidRDefault="00390A65" w:rsidP="00CF75A5">
      <w:pPr>
        <w:rPr>
          <w:rFonts w:ascii="Arial" w:hAnsi="Arial" w:cs="Arial"/>
        </w:rPr>
      </w:pPr>
    </w:p>
    <w:p w14:paraId="5447ED41" w14:textId="6665A8A8" w:rsidR="00214CD0" w:rsidRPr="0009050A" w:rsidRDefault="00214CD0" w:rsidP="00CF75A5">
      <w:pPr>
        <w:rPr>
          <w:rFonts w:ascii="Arial" w:hAnsi="Arial" w:cs="Arial"/>
        </w:rPr>
      </w:pPr>
    </w:p>
    <w:p w14:paraId="50625220" w14:textId="66F57382" w:rsidR="00214CD0" w:rsidRPr="0009050A" w:rsidRDefault="00214CD0" w:rsidP="00CF75A5">
      <w:pPr>
        <w:rPr>
          <w:rFonts w:ascii="Arial" w:hAnsi="Arial" w:cs="Arial"/>
        </w:rPr>
      </w:pPr>
    </w:p>
    <w:p w14:paraId="715D32EB" w14:textId="1F774268" w:rsidR="00214CD0" w:rsidRPr="0009050A" w:rsidRDefault="00214CD0" w:rsidP="00CF75A5">
      <w:pPr>
        <w:rPr>
          <w:rFonts w:ascii="Arial" w:hAnsi="Arial" w:cs="Arial"/>
        </w:rPr>
      </w:pPr>
    </w:p>
    <w:p w14:paraId="3D3B4BF3" w14:textId="26DD7DA6" w:rsidR="00214CD0" w:rsidRPr="0009050A" w:rsidRDefault="00214CD0" w:rsidP="00CF75A5">
      <w:pPr>
        <w:rPr>
          <w:rFonts w:ascii="Arial" w:hAnsi="Arial" w:cs="Arial"/>
        </w:rPr>
      </w:pPr>
    </w:p>
    <w:p w14:paraId="1A2A1104" w14:textId="5ADB7369" w:rsidR="00214CD0" w:rsidRPr="0009050A" w:rsidRDefault="00214CD0" w:rsidP="00CF75A5">
      <w:pPr>
        <w:rPr>
          <w:rFonts w:ascii="Arial" w:hAnsi="Arial" w:cs="Arial"/>
        </w:rPr>
      </w:pPr>
    </w:p>
    <w:p w14:paraId="2FE75C63" w14:textId="77777777" w:rsidR="00214CD0" w:rsidRPr="0009050A" w:rsidRDefault="00214CD0" w:rsidP="00CF75A5">
      <w:pPr>
        <w:rPr>
          <w:rFonts w:ascii="Arial" w:hAnsi="Arial" w:cs="Arial"/>
        </w:rPr>
      </w:pPr>
    </w:p>
    <w:p w14:paraId="66BC576D" w14:textId="77777777" w:rsidR="00390A65" w:rsidRPr="0009050A" w:rsidRDefault="00390A65" w:rsidP="00CF75A5">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CF75A5">
      <w:pPr>
        <w:ind w:left="1134" w:hanging="1134"/>
        <w:jc w:val="center"/>
        <w:outlineLvl w:val="1"/>
        <w:rPr>
          <w:rFonts w:ascii="Arial" w:hAnsi="Arial" w:cs="Arial"/>
          <w:b/>
          <w:caps/>
          <w:lang w:eastAsia="cs-CZ"/>
        </w:rPr>
      </w:pPr>
    </w:p>
    <w:p w14:paraId="6BAFBB1F" w14:textId="77777777" w:rsidR="00390A65" w:rsidRPr="0009050A" w:rsidRDefault="00390A65" w:rsidP="00CF75A5">
      <w:pPr>
        <w:jc w:val="center"/>
        <w:rPr>
          <w:rFonts w:ascii="Arial" w:hAnsi="Arial" w:cs="Arial"/>
          <w:b/>
          <w:sz w:val="28"/>
          <w:szCs w:val="28"/>
          <w:lang w:eastAsia="cs-CZ"/>
        </w:rPr>
      </w:pPr>
    </w:p>
    <w:p w14:paraId="26CA5DC0" w14:textId="77777777" w:rsidR="00D60B4D"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A7F340C" w14:textId="645B9C9D" w:rsidR="00390A65" w:rsidRPr="0009050A" w:rsidRDefault="00716CD8" w:rsidP="00CF75A5">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387967" w:rsidRPr="00387967">
        <w:rPr>
          <w:rFonts w:ascii="Arial" w:hAnsi="Arial" w:cs="Arial"/>
          <w:b/>
          <w:sz w:val="28"/>
          <w:szCs w:val="28"/>
          <w:lang w:eastAsia="cs-CZ"/>
        </w:rPr>
        <w:t>VPIC/MS/2023/00152</w:t>
      </w:r>
    </w:p>
    <w:p w14:paraId="5CFC99B5"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61A19D6D" w14:textId="77777777" w:rsidR="00390A65" w:rsidRPr="0009050A" w:rsidRDefault="00390A65" w:rsidP="00CF75A5">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CF75A5">
      <w:pPr>
        <w:ind w:left="1134" w:hanging="1134"/>
        <w:jc w:val="center"/>
        <w:outlineLvl w:val="1"/>
        <w:rPr>
          <w:rFonts w:ascii="Arial" w:hAnsi="Arial" w:cs="Arial"/>
          <w:b/>
          <w:caps/>
          <w:sz w:val="20"/>
          <w:lang w:eastAsia="cs-CZ"/>
        </w:rPr>
      </w:pPr>
    </w:p>
    <w:p w14:paraId="2E112867" w14:textId="77777777" w:rsidR="00214CD0" w:rsidRPr="0009050A" w:rsidRDefault="00214CD0" w:rsidP="00CF75A5">
      <w:pPr>
        <w:ind w:left="1134" w:hanging="1134"/>
        <w:jc w:val="center"/>
        <w:outlineLvl w:val="1"/>
        <w:rPr>
          <w:rFonts w:ascii="Arial" w:hAnsi="Arial" w:cs="Arial"/>
          <w:b/>
          <w:caps/>
          <w:sz w:val="20"/>
          <w:lang w:eastAsia="cs-CZ"/>
        </w:rPr>
      </w:pPr>
    </w:p>
    <w:p w14:paraId="69D1A091" w14:textId="1A570582"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CF75A5">
      <w:pPr>
        <w:ind w:left="1134" w:hanging="1134"/>
        <w:jc w:val="center"/>
        <w:outlineLvl w:val="1"/>
        <w:rPr>
          <w:rFonts w:ascii="Arial" w:hAnsi="Arial" w:cs="Arial"/>
          <w:b/>
          <w:caps/>
          <w:lang w:eastAsia="cs-CZ"/>
        </w:rPr>
      </w:pPr>
    </w:p>
    <w:p w14:paraId="2A09CCB8" w14:textId="0D716B89" w:rsidR="00390A65" w:rsidRPr="0009050A" w:rsidRDefault="00CF75A5" w:rsidP="00CF75A5">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CF75A5">
      <w:pPr>
        <w:ind w:left="1134" w:hanging="1134"/>
        <w:jc w:val="center"/>
        <w:outlineLvl w:val="1"/>
        <w:rPr>
          <w:rFonts w:ascii="Arial" w:hAnsi="Arial" w:cs="Arial"/>
          <w:b/>
          <w:lang w:eastAsia="cs-CZ"/>
        </w:rPr>
      </w:pPr>
    </w:p>
    <w:p w14:paraId="54FF73DA" w14:textId="59D00241" w:rsidR="00390A65" w:rsidRPr="0009050A" w:rsidRDefault="00390A65" w:rsidP="00CF75A5">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CF75A5">
      <w:pPr>
        <w:jc w:val="center"/>
        <w:rPr>
          <w:rFonts w:ascii="Arial" w:hAnsi="Arial" w:cs="Arial"/>
          <w:lang w:eastAsia="cs-CZ"/>
        </w:rPr>
      </w:pPr>
    </w:p>
    <w:p w14:paraId="5F7A13AC" w14:textId="03ECCC25" w:rsidR="00390A65" w:rsidRPr="00CF75A5" w:rsidRDefault="00387967" w:rsidP="00CF75A5">
      <w:pPr>
        <w:jc w:val="center"/>
        <w:rPr>
          <w:rFonts w:ascii="Arial" w:hAnsi="Arial" w:cs="Arial"/>
          <w:b/>
          <w:sz w:val="28"/>
        </w:rPr>
      </w:pPr>
      <w:r w:rsidRPr="00387967">
        <w:rPr>
          <w:rFonts w:ascii="Arial" w:hAnsi="Arial" w:cs="Arial"/>
          <w:b/>
          <w:sz w:val="28"/>
          <w:lang w:eastAsia="cs-CZ"/>
        </w:rPr>
        <w:t>Město Bruntál</w:t>
      </w:r>
    </w:p>
    <w:p w14:paraId="6D335B06" w14:textId="213958F3" w:rsidR="00390A65" w:rsidRPr="0009050A" w:rsidRDefault="00390A65" w:rsidP="00CF75A5">
      <w:pPr>
        <w:rPr>
          <w:rFonts w:ascii="Arial" w:hAnsi="Arial" w:cs="Arial"/>
          <w:b/>
          <w:sz w:val="22"/>
          <w:szCs w:val="22"/>
        </w:rPr>
      </w:pPr>
      <w:r w:rsidRPr="0009050A">
        <w:rPr>
          <w:rFonts w:ascii="Arial" w:hAnsi="Arial" w:cs="Arial"/>
        </w:rPr>
        <w:br w:type="page"/>
      </w:r>
    </w:p>
    <w:p w14:paraId="6E2B4ABE" w14:textId="77777777" w:rsidR="00166D3D" w:rsidRDefault="00166D3D" w:rsidP="00CF75A5">
      <w:pPr>
        <w:outlineLvl w:val="0"/>
        <w:rPr>
          <w:rFonts w:ascii="Arial" w:hAnsi="Arial" w:cs="Arial"/>
          <w:b/>
          <w:sz w:val="22"/>
          <w:szCs w:val="22"/>
        </w:rPr>
      </w:pPr>
    </w:p>
    <w:p w14:paraId="6637E665" w14:textId="66444252" w:rsidR="00390A65" w:rsidRPr="0009050A" w:rsidRDefault="00CF75A5" w:rsidP="00CF75A5">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5CF0B9F5"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se sídlem </w:t>
      </w:r>
      <w:r w:rsidR="00CF75A5">
        <w:rPr>
          <w:rFonts w:ascii="Arial" w:hAnsi="Arial" w:cs="Arial"/>
          <w:sz w:val="22"/>
          <w:szCs w:val="22"/>
          <w:lang w:eastAsia="cs-CZ"/>
        </w:rPr>
        <w:t>Českomoravská 2510/19, Libeň, 190 00 Praha 9</w:t>
      </w:r>
    </w:p>
    <w:p w14:paraId="3F0BB68F"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CF75A5">
      <w:pPr>
        <w:outlineLvl w:val="0"/>
        <w:rPr>
          <w:rFonts w:ascii="Arial" w:hAnsi="Arial" w:cs="Arial"/>
          <w:sz w:val="22"/>
          <w:szCs w:val="22"/>
        </w:rPr>
      </w:pPr>
      <w:r w:rsidRPr="0009050A">
        <w:rPr>
          <w:rFonts w:ascii="Arial" w:hAnsi="Arial" w:cs="Arial"/>
          <w:sz w:val="22"/>
          <w:szCs w:val="22"/>
        </w:rPr>
        <w:t>DIČ: CZ04084063</w:t>
      </w:r>
    </w:p>
    <w:p w14:paraId="7AA2201B" w14:textId="1E65FBC6" w:rsidR="00390A65" w:rsidRPr="0009050A" w:rsidRDefault="00390A65" w:rsidP="00CF75A5">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05B31">
        <w:rPr>
          <w:rFonts w:ascii="Arial" w:hAnsi="Arial" w:cs="Arial"/>
          <w:sz w:val="22"/>
          <w:szCs w:val="22"/>
        </w:rPr>
        <w:t> </w:t>
      </w:r>
      <w:r w:rsidRPr="0009050A">
        <w:rPr>
          <w:rFonts w:ascii="Arial" w:hAnsi="Arial" w:cs="Arial"/>
          <w:sz w:val="22"/>
          <w:szCs w:val="22"/>
        </w:rPr>
        <w:t xml:space="preserve">20623 </w:t>
      </w:r>
    </w:p>
    <w:p w14:paraId="0098162B" w14:textId="34BF7540" w:rsidR="002B4FC4" w:rsidRDefault="00390A65" w:rsidP="00C83B06">
      <w:pPr>
        <w:outlineLvl w:val="0"/>
        <w:rPr>
          <w:rFonts w:ascii="Arial" w:hAnsi="Arial" w:cs="Arial"/>
          <w:sz w:val="22"/>
          <w:szCs w:val="22"/>
        </w:rPr>
      </w:pPr>
      <w:r w:rsidRPr="0009050A">
        <w:rPr>
          <w:rFonts w:ascii="Arial" w:hAnsi="Arial" w:cs="Arial"/>
          <w:sz w:val="22"/>
          <w:szCs w:val="22"/>
        </w:rPr>
        <w:t xml:space="preserve">zastoupená </w:t>
      </w:r>
      <w:r w:rsidR="002B4FC4">
        <w:rPr>
          <w:rFonts w:ascii="Arial" w:hAnsi="Arial" w:cs="Arial"/>
          <w:sz w:val="22"/>
          <w:szCs w:val="22"/>
        </w:rPr>
        <w:t>na základě pověření</w:t>
      </w:r>
      <w:bookmarkStart w:id="0" w:name="_Hlk134009374"/>
      <w:r w:rsidR="00387967" w:rsidRPr="00387967">
        <w:rPr>
          <w:rFonts w:ascii="Arial" w:hAnsi="Arial" w:cs="Arial"/>
          <w:sz w:val="22"/>
          <w:szCs w:val="22"/>
        </w:rPr>
        <w:t xml:space="preserve"> </w:t>
      </w:r>
      <w:r w:rsidR="00387967">
        <w:rPr>
          <w:rFonts w:ascii="Arial" w:hAnsi="Arial" w:cs="Arial"/>
          <w:sz w:val="22"/>
          <w:szCs w:val="22"/>
        </w:rPr>
        <w:t>Josefem Slovákem</w:t>
      </w:r>
      <w:r w:rsidR="00387967" w:rsidRPr="00170DD6">
        <w:rPr>
          <w:rFonts w:ascii="Arial" w:hAnsi="Arial" w:cs="Arial"/>
          <w:sz w:val="22"/>
          <w:szCs w:val="22"/>
        </w:rPr>
        <w:t>, ředitelem</w:t>
      </w:r>
      <w:r w:rsidR="00387967" w:rsidRPr="003E6FB9">
        <w:rPr>
          <w:rFonts w:ascii="Arial" w:hAnsi="Arial" w:cs="Arial"/>
          <w:sz w:val="22"/>
          <w:szCs w:val="22"/>
        </w:rPr>
        <w:t xml:space="preserve"> divize Výstavby a údržby sítí</w:t>
      </w:r>
      <w:bookmarkEnd w:id="0"/>
    </w:p>
    <w:p w14:paraId="097F24BD" w14:textId="57DE2757" w:rsidR="00EF5766" w:rsidRPr="0009050A" w:rsidRDefault="00390A65" w:rsidP="00C83B06">
      <w:pPr>
        <w:outlineLvl w:val="0"/>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CF75A5">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CF75A5">
      <w:pPr>
        <w:rPr>
          <w:rFonts w:ascii="Arial" w:hAnsi="Arial" w:cs="Arial"/>
          <w:sz w:val="22"/>
          <w:szCs w:val="22"/>
        </w:rPr>
      </w:pPr>
    </w:p>
    <w:p w14:paraId="321210A6" w14:textId="77777777" w:rsidR="00390A65" w:rsidRPr="0009050A" w:rsidRDefault="00390A65" w:rsidP="00CF75A5">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CF75A5">
      <w:pPr>
        <w:rPr>
          <w:rFonts w:ascii="Arial" w:hAnsi="Arial" w:cs="Arial"/>
          <w:sz w:val="22"/>
          <w:szCs w:val="22"/>
        </w:rPr>
      </w:pPr>
      <w:r w:rsidRPr="0009050A">
        <w:rPr>
          <w:rFonts w:ascii="Arial" w:hAnsi="Arial" w:cs="Arial"/>
          <w:sz w:val="22"/>
          <w:szCs w:val="22"/>
        </w:rPr>
        <w:t xml:space="preserve"> </w:t>
      </w:r>
    </w:p>
    <w:p w14:paraId="269B280A" w14:textId="1A0FC049" w:rsidR="00390A65" w:rsidRPr="0009050A" w:rsidRDefault="00387967" w:rsidP="00CF75A5">
      <w:pPr>
        <w:pStyle w:val="Bezmezer"/>
        <w:rPr>
          <w:rFonts w:ascii="Arial" w:hAnsi="Arial" w:cs="Arial"/>
          <w:b/>
        </w:rPr>
      </w:pPr>
      <w:r w:rsidRPr="00387967">
        <w:rPr>
          <w:rFonts w:ascii="Arial" w:hAnsi="Arial" w:cs="Arial"/>
          <w:b/>
        </w:rPr>
        <w:t>Město Bruntál</w:t>
      </w:r>
    </w:p>
    <w:p w14:paraId="295BCA8C" w14:textId="2486805F" w:rsidR="00390A65" w:rsidRPr="0009050A" w:rsidRDefault="00390A65" w:rsidP="00CF75A5">
      <w:pPr>
        <w:pStyle w:val="Bezmezer"/>
        <w:rPr>
          <w:rFonts w:ascii="Arial" w:hAnsi="Arial" w:cs="Arial"/>
          <w:color w:val="000000"/>
        </w:rPr>
      </w:pPr>
      <w:r w:rsidRPr="0009050A">
        <w:rPr>
          <w:rFonts w:ascii="Arial" w:hAnsi="Arial" w:cs="Arial"/>
        </w:rPr>
        <w:t xml:space="preserve">se sídlem </w:t>
      </w:r>
      <w:r w:rsidR="00387967" w:rsidRPr="00387967">
        <w:rPr>
          <w:rFonts w:ascii="Arial" w:hAnsi="Arial" w:cs="Arial"/>
        </w:rPr>
        <w:t>Nádražní 994/20</w:t>
      </w:r>
      <w:r w:rsidR="00387967">
        <w:rPr>
          <w:rFonts w:ascii="Arial" w:hAnsi="Arial" w:cs="Arial"/>
        </w:rPr>
        <w:t>, Bruntál 792 01</w:t>
      </w:r>
    </w:p>
    <w:p w14:paraId="41761834" w14:textId="47EAB0D0" w:rsidR="00390A65" w:rsidRPr="0009050A" w:rsidRDefault="00390A65" w:rsidP="00CF75A5">
      <w:pPr>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00387967" w:rsidRPr="00387967">
        <w:rPr>
          <w:rFonts w:ascii="Arial" w:hAnsi="Arial" w:cs="Arial"/>
          <w:sz w:val="22"/>
          <w:szCs w:val="22"/>
        </w:rPr>
        <w:t>00295892</w:t>
      </w:r>
    </w:p>
    <w:p w14:paraId="336DA292" w14:textId="6D7829E8" w:rsidR="00D45859" w:rsidRPr="0009050A" w:rsidRDefault="00D45859" w:rsidP="00CF75A5">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E31216">
        <w:rPr>
          <w:rFonts w:ascii="Arial" w:hAnsi="Arial" w:cs="Arial"/>
          <w:sz w:val="22"/>
          <w:szCs w:val="22"/>
        </w:rPr>
        <w:t xml:space="preserve">Ing. Petrem Rysem, MBA – 1. místostarostou města </w:t>
      </w:r>
    </w:p>
    <w:p w14:paraId="6C17BAC0" w14:textId="3A45B269" w:rsidR="00390A65" w:rsidRPr="0009050A" w:rsidRDefault="00390A65" w:rsidP="00CF75A5">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53B4B2CD" w14:textId="77777777" w:rsidR="00390A65" w:rsidRPr="0009050A" w:rsidRDefault="00390A65" w:rsidP="00CF75A5">
      <w:pPr>
        <w:rPr>
          <w:rFonts w:ascii="Arial" w:hAnsi="Arial" w:cs="Arial"/>
          <w:sz w:val="22"/>
          <w:szCs w:val="22"/>
        </w:rPr>
      </w:pPr>
    </w:p>
    <w:p w14:paraId="563C3F3C" w14:textId="4F895034" w:rsidR="00390A65" w:rsidRPr="0009050A" w:rsidRDefault="00390A65" w:rsidP="00CF75A5">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CF75A5">
      <w:pPr>
        <w:rPr>
          <w:rFonts w:ascii="Arial" w:hAnsi="Arial" w:cs="Arial"/>
          <w:sz w:val="22"/>
          <w:szCs w:val="22"/>
        </w:rPr>
      </w:pPr>
    </w:p>
    <w:p w14:paraId="6011196C" w14:textId="441DB545" w:rsidR="007D6B83" w:rsidRPr="0009050A" w:rsidRDefault="007D6B83" w:rsidP="00CF75A5">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CF75A5">
      <w:pPr>
        <w:rPr>
          <w:rFonts w:ascii="Arial" w:hAnsi="Arial" w:cs="Arial"/>
          <w:sz w:val="22"/>
          <w:szCs w:val="22"/>
        </w:rPr>
      </w:pPr>
    </w:p>
    <w:p w14:paraId="78468B66"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CF75A5">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CF75A5">
      <w:pPr>
        <w:rPr>
          <w:rFonts w:ascii="Arial" w:hAnsi="Arial" w:cs="Arial"/>
          <w:sz w:val="22"/>
          <w:szCs w:val="22"/>
        </w:rPr>
      </w:pPr>
    </w:p>
    <w:p w14:paraId="6AE407D6" w14:textId="77777777" w:rsidR="00390A65" w:rsidRPr="0009050A" w:rsidRDefault="00390A65" w:rsidP="00CF75A5">
      <w:pPr>
        <w:jc w:val="center"/>
        <w:rPr>
          <w:rFonts w:ascii="Arial" w:hAnsi="Arial" w:cs="Arial"/>
          <w:sz w:val="22"/>
          <w:szCs w:val="22"/>
        </w:rPr>
      </w:pPr>
    </w:p>
    <w:p w14:paraId="490D9EBE" w14:textId="77777777" w:rsidR="00390A65" w:rsidRPr="0009050A" w:rsidRDefault="00390A65" w:rsidP="00CF75A5">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CF75A5">
      <w:pPr>
        <w:jc w:val="both"/>
        <w:rPr>
          <w:rFonts w:ascii="Arial" w:hAnsi="Arial" w:cs="Arial"/>
          <w:b/>
          <w:sz w:val="22"/>
          <w:szCs w:val="22"/>
          <w:lang w:eastAsia="cs-CZ"/>
        </w:rPr>
      </w:pPr>
    </w:p>
    <w:p w14:paraId="678E3E20" w14:textId="561DE091" w:rsidR="00390A65" w:rsidRPr="0009050A" w:rsidRDefault="00390A65" w:rsidP="00CF75A5">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CF75A5">
      <w:pPr>
        <w:jc w:val="center"/>
        <w:rPr>
          <w:rFonts w:ascii="Arial" w:hAnsi="Arial" w:cs="Arial"/>
          <w:b/>
          <w:sz w:val="22"/>
          <w:szCs w:val="22"/>
        </w:rPr>
      </w:pPr>
    </w:p>
    <w:p w14:paraId="28374F54" w14:textId="533D0B11" w:rsidR="007F29A0" w:rsidRPr="0009050A" w:rsidRDefault="007F29A0" w:rsidP="00CF75A5">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CF75A5">
      <w:pPr>
        <w:jc w:val="both"/>
        <w:rPr>
          <w:rFonts w:ascii="Arial" w:hAnsi="Arial" w:cs="Arial"/>
          <w:b/>
          <w:sz w:val="22"/>
          <w:szCs w:val="22"/>
          <w:lang w:eastAsia="cs-CZ"/>
        </w:rPr>
      </w:pPr>
    </w:p>
    <w:p w14:paraId="7A167B1D" w14:textId="4C266196" w:rsidR="00CC35E6" w:rsidRPr="0009050A" w:rsidRDefault="00CC35E6" w:rsidP="00CF75A5">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CF75A5">
        <w:rPr>
          <w:rFonts w:ascii="Arial" w:hAnsi="Arial" w:cs="Arial"/>
          <w:sz w:val="22"/>
          <w:szCs w:val="22"/>
        </w:rPr>
        <w:t>v k.</w:t>
      </w:r>
      <w:r w:rsidR="00C5523C">
        <w:rPr>
          <w:rFonts w:ascii="Arial" w:hAnsi="Arial" w:cs="Arial"/>
          <w:sz w:val="22"/>
          <w:szCs w:val="22"/>
        </w:rPr>
        <w:t xml:space="preserve"> </w:t>
      </w:r>
      <w:proofErr w:type="spellStart"/>
      <w:r w:rsidR="00CF75A5">
        <w:rPr>
          <w:rFonts w:ascii="Arial" w:hAnsi="Arial" w:cs="Arial"/>
          <w:sz w:val="22"/>
          <w:szCs w:val="22"/>
        </w:rPr>
        <w:t>ú.</w:t>
      </w:r>
      <w:proofErr w:type="spellEnd"/>
      <w:r w:rsidR="00CF75A5">
        <w:rPr>
          <w:rFonts w:ascii="Arial" w:hAnsi="Arial" w:cs="Arial"/>
          <w:sz w:val="22"/>
          <w:szCs w:val="22"/>
        </w:rPr>
        <w:t xml:space="preserve"> </w:t>
      </w:r>
      <w:r w:rsidR="009D5C6A">
        <w:rPr>
          <w:rFonts w:ascii="Arial" w:hAnsi="Arial" w:cs="Arial"/>
          <w:sz w:val="22"/>
          <w:szCs w:val="22"/>
        </w:rPr>
        <w:t xml:space="preserve">Bruntál-město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CF75A5">
      <w:pPr>
        <w:jc w:val="both"/>
        <w:rPr>
          <w:rFonts w:ascii="Arial" w:hAnsi="Arial" w:cs="Arial"/>
          <w:b/>
          <w:sz w:val="22"/>
          <w:szCs w:val="22"/>
          <w:lang w:eastAsia="cs-CZ"/>
        </w:rPr>
      </w:pPr>
    </w:p>
    <w:p w14:paraId="11BE427F" w14:textId="571DD8EB" w:rsidR="00390A65" w:rsidRPr="0009050A" w:rsidRDefault="00390A65" w:rsidP="00CF75A5">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CF75A5">
      <w:pPr>
        <w:jc w:val="both"/>
        <w:rPr>
          <w:rFonts w:ascii="Arial" w:hAnsi="Arial" w:cs="Arial"/>
          <w:sz w:val="22"/>
          <w:szCs w:val="22"/>
          <w:lang w:eastAsia="cs-CZ"/>
        </w:rPr>
      </w:pPr>
    </w:p>
    <w:p w14:paraId="4DF3A06E" w14:textId="67DE76B2" w:rsidR="00904D1E" w:rsidRPr="0009050A" w:rsidRDefault="00904D1E" w:rsidP="00CF75A5">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CF75A5">
      <w:pPr>
        <w:jc w:val="both"/>
        <w:rPr>
          <w:rFonts w:ascii="Arial" w:hAnsi="Arial" w:cs="Arial"/>
          <w:b/>
          <w:sz w:val="22"/>
          <w:szCs w:val="22"/>
          <w:lang w:eastAsia="cs-CZ"/>
        </w:rPr>
      </w:pPr>
    </w:p>
    <w:p w14:paraId="4427251F" w14:textId="5C7C7D9A" w:rsidR="00390A65" w:rsidRPr="0009050A" w:rsidRDefault="00390A65" w:rsidP="00CF75A5">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CF75A5">
      <w:pPr>
        <w:autoSpaceDN w:val="0"/>
        <w:jc w:val="both"/>
        <w:rPr>
          <w:rFonts w:ascii="Arial" w:eastAsia="Calibri" w:hAnsi="Arial" w:cs="Arial"/>
          <w:sz w:val="22"/>
          <w:szCs w:val="22"/>
        </w:rPr>
      </w:pPr>
    </w:p>
    <w:p w14:paraId="35186649" w14:textId="53C10B7D" w:rsidR="00390A65" w:rsidRPr="0009050A" w:rsidRDefault="00390A65" w:rsidP="00CF75A5">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CF75A5">
      <w:pPr>
        <w:autoSpaceDN w:val="0"/>
        <w:jc w:val="both"/>
        <w:rPr>
          <w:rFonts w:ascii="Arial" w:hAnsi="Arial" w:cs="Arial"/>
          <w:sz w:val="22"/>
          <w:szCs w:val="22"/>
        </w:rPr>
      </w:pPr>
    </w:p>
    <w:p w14:paraId="6D2B658B" w14:textId="54EAFCB8" w:rsidR="00390A65" w:rsidRPr="0009050A" w:rsidRDefault="00390A65" w:rsidP="00CF75A5">
      <w:pPr>
        <w:autoSpaceDN w:val="0"/>
        <w:jc w:val="both"/>
        <w:rPr>
          <w:rFonts w:ascii="Arial" w:eastAsia="Calibri" w:hAnsi="Arial" w:cs="Arial"/>
          <w:bCs/>
          <w:sz w:val="22"/>
          <w:szCs w:val="22"/>
        </w:rPr>
      </w:pPr>
      <w:r w:rsidRPr="0009050A">
        <w:rPr>
          <w:rFonts w:ascii="Arial" w:eastAsia="Calibri" w:hAnsi="Arial" w:cs="Arial"/>
          <w:b/>
          <w:bCs/>
          <w:sz w:val="22"/>
          <w:szCs w:val="22"/>
        </w:rPr>
        <w:lastRenderedPageBreak/>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CF75A5">
        <w:rPr>
          <w:rFonts w:ascii="Arial" w:eastAsia="Calibri" w:hAnsi="Arial" w:cs="Arial"/>
          <w:bCs/>
          <w:i/>
          <w:sz w:val="22"/>
          <w:szCs w:val="22"/>
        </w:rPr>
        <w:t>CETIN</w:t>
      </w:r>
      <w:r w:rsidR="00A55211">
        <w:rPr>
          <w:rFonts w:ascii="Arial" w:eastAsia="Calibri" w:hAnsi="Arial" w:cs="Arial"/>
          <w:bCs/>
          <w:i/>
          <w:sz w:val="22"/>
          <w:szCs w:val="22"/>
        </w:rPr>
        <w:t xml:space="preserve"> </w:t>
      </w:r>
      <w:r w:rsidRPr="009A72D4">
        <w:rPr>
          <w:rFonts w:ascii="Arial" w:eastAsia="Calibri" w:hAnsi="Arial" w:cs="Arial"/>
          <w:bCs/>
          <w:i/>
          <w:sz w:val="22"/>
          <w:szCs w:val="22"/>
        </w:rPr>
        <w:t>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387967">
        <w:rPr>
          <w:rFonts w:ascii="Arial" w:hAnsi="Arial" w:cs="Arial"/>
          <w:sz w:val="22"/>
          <w:szCs w:val="22"/>
        </w:rPr>
        <w:t>8.1.2022</w:t>
      </w:r>
      <w:r w:rsidR="000C6E78" w:rsidRPr="0009050A">
        <w:rPr>
          <w:rFonts w:ascii="Arial" w:hAnsi="Arial" w:cs="Arial"/>
          <w:sz w:val="22"/>
          <w:szCs w:val="22"/>
        </w:rPr>
        <w:t xml:space="preserve"> </w:t>
      </w:r>
      <w:r w:rsidRPr="0009050A">
        <w:rPr>
          <w:rFonts w:ascii="Arial" w:eastAsia="Calibri" w:hAnsi="Arial" w:cs="Arial"/>
          <w:bCs/>
          <w:sz w:val="22"/>
          <w:szCs w:val="22"/>
        </w:rPr>
        <w:t xml:space="preserve">vydané pod čj. </w:t>
      </w:r>
      <w:r w:rsidR="00387967">
        <w:rPr>
          <w:rFonts w:ascii="Arial" w:hAnsi="Arial" w:cs="Arial"/>
          <w:sz w:val="22"/>
          <w:szCs w:val="22"/>
        </w:rPr>
        <w:t>859248/22</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CF75A5">
      <w:pPr>
        <w:autoSpaceDN w:val="0"/>
        <w:jc w:val="both"/>
        <w:rPr>
          <w:rFonts w:ascii="Arial" w:eastAsia="Calibri" w:hAnsi="Arial" w:cs="Arial"/>
          <w:bCs/>
          <w:sz w:val="22"/>
          <w:szCs w:val="22"/>
        </w:rPr>
      </w:pPr>
    </w:p>
    <w:p w14:paraId="13822456" w14:textId="77777777" w:rsidR="00780589" w:rsidRPr="0009050A" w:rsidRDefault="00780589" w:rsidP="00CF75A5">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CF75A5">
      <w:pPr>
        <w:autoSpaceDN w:val="0"/>
        <w:jc w:val="both"/>
        <w:rPr>
          <w:rFonts w:ascii="Arial" w:eastAsia="Calibri" w:hAnsi="Arial" w:cs="Arial"/>
          <w:bCs/>
          <w:sz w:val="22"/>
          <w:szCs w:val="22"/>
        </w:rPr>
      </w:pPr>
    </w:p>
    <w:p w14:paraId="009150FF" w14:textId="77777777" w:rsidR="00390A65" w:rsidRPr="0009050A" w:rsidRDefault="00390A65" w:rsidP="00CF75A5">
      <w:pPr>
        <w:rPr>
          <w:rFonts w:ascii="Arial" w:hAnsi="Arial" w:cs="Arial"/>
          <w:sz w:val="22"/>
          <w:szCs w:val="22"/>
        </w:rPr>
      </w:pPr>
    </w:p>
    <w:p w14:paraId="61DCEE33"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CF75A5">
      <w:pPr>
        <w:jc w:val="center"/>
        <w:rPr>
          <w:rFonts w:ascii="Arial" w:hAnsi="Arial" w:cs="Arial"/>
          <w:b/>
          <w:sz w:val="22"/>
          <w:szCs w:val="22"/>
        </w:rPr>
      </w:pPr>
    </w:p>
    <w:p w14:paraId="0E3A35B5" w14:textId="436C17A1"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CF75A5">
      <w:pPr>
        <w:autoSpaceDN w:val="0"/>
        <w:jc w:val="both"/>
        <w:outlineLvl w:val="0"/>
        <w:rPr>
          <w:rFonts w:ascii="Arial" w:hAnsi="Arial" w:cs="Arial"/>
          <w:sz w:val="22"/>
        </w:rPr>
      </w:pPr>
    </w:p>
    <w:p w14:paraId="6A2B138E" w14:textId="6DC8A6F2"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CF75A5">
      <w:pPr>
        <w:autoSpaceDN w:val="0"/>
        <w:jc w:val="both"/>
        <w:rPr>
          <w:rFonts w:ascii="Arial" w:hAnsi="Arial" w:cs="Arial"/>
          <w:sz w:val="22"/>
          <w:szCs w:val="22"/>
        </w:rPr>
      </w:pPr>
    </w:p>
    <w:p w14:paraId="5E22452E" w14:textId="6F9E995C" w:rsidR="00390A65" w:rsidRPr="0009050A" w:rsidRDefault="00390A65"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387967" w:rsidRPr="00387967">
        <w:rPr>
          <w:rFonts w:ascii="Arial" w:hAnsi="Arial" w:cs="Arial"/>
          <w:b/>
        </w:rPr>
        <w:t xml:space="preserve">VPIC </w:t>
      </w:r>
      <w:proofErr w:type="gramStart"/>
      <w:r w:rsidR="00387967" w:rsidRPr="00387967">
        <w:rPr>
          <w:rFonts w:ascii="Arial" w:hAnsi="Arial" w:cs="Arial"/>
          <w:b/>
        </w:rPr>
        <w:t>Bruntál,ú.u.Druž</w:t>
      </w:r>
      <w:proofErr w:type="gramEnd"/>
      <w:r w:rsidR="00387967" w:rsidRPr="00387967">
        <w:rPr>
          <w:rFonts w:ascii="Arial" w:hAnsi="Arial" w:cs="Arial"/>
          <w:b/>
        </w:rPr>
        <w:t>.,n.1.máje a Školní</w:t>
      </w:r>
      <w:r w:rsidRPr="0009050A">
        <w:rPr>
          <w:rFonts w:ascii="Arial" w:hAnsi="Arial" w:cs="Arial"/>
        </w:rPr>
        <w:t>“.</w:t>
      </w:r>
    </w:p>
    <w:p w14:paraId="63C4E6ED" w14:textId="77777777" w:rsidR="00390A65" w:rsidRPr="0009050A" w:rsidRDefault="00390A65" w:rsidP="00CF75A5">
      <w:pPr>
        <w:rPr>
          <w:rFonts w:ascii="Arial" w:hAnsi="Arial" w:cs="Arial"/>
          <w:sz w:val="22"/>
          <w:szCs w:val="22"/>
        </w:rPr>
      </w:pPr>
    </w:p>
    <w:p w14:paraId="13DBFD8C" w14:textId="77777777" w:rsidR="00390A65" w:rsidRPr="0009050A" w:rsidRDefault="00390A65"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CF75A5">
      <w:pPr>
        <w:jc w:val="center"/>
        <w:rPr>
          <w:rFonts w:ascii="Arial" w:hAnsi="Arial" w:cs="Arial"/>
          <w:b/>
          <w:sz w:val="22"/>
          <w:szCs w:val="22"/>
        </w:rPr>
      </w:pPr>
    </w:p>
    <w:p w14:paraId="3D64309E" w14:textId="762B8439" w:rsidR="00390A65" w:rsidRPr="0009050A" w:rsidRDefault="00390A65" w:rsidP="00CF75A5">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CF75A5">
      <w:pPr>
        <w:jc w:val="both"/>
        <w:rPr>
          <w:rFonts w:ascii="Arial" w:hAnsi="Arial" w:cs="Arial"/>
          <w:sz w:val="22"/>
          <w:szCs w:val="22"/>
        </w:rPr>
      </w:pPr>
    </w:p>
    <w:p w14:paraId="5E733159" w14:textId="3D5CCB03"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CF75A5">
      <w:pPr>
        <w:pStyle w:val="Textkomente"/>
        <w:rPr>
          <w:rFonts w:ascii="Arial" w:hAnsi="Arial" w:cs="Arial"/>
          <w:sz w:val="22"/>
          <w:szCs w:val="22"/>
        </w:rPr>
      </w:pPr>
    </w:p>
    <w:p w14:paraId="1BBC76FC" w14:textId="17B65B2E"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CF75A5">
      <w:pPr>
        <w:autoSpaceDN w:val="0"/>
        <w:jc w:val="both"/>
        <w:rPr>
          <w:rFonts w:ascii="Arial" w:hAnsi="Arial" w:cs="Arial"/>
          <w:sz w:val="22"/>
          <w:szCs w:val="22"/>
        </w:rPr>
      </w:pPr>
    </w:p>
    <w:p w14:paraId="6E2398D9" w14:textId="77777777" w:rsidR="00390A65" w:rsidRPr="0009050A" w:rsidRDefault="00390A65" w:rsidP="00CF75A5">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7CD5B9EE"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p>
    <w:p w14:paraId="656E94CA" w14:textId="4551DAD1" w:rsidR="00390A65" w:rsidRPr="0009050A" w:rsidRDefault="00390A65" w:rsidP="00CF75A5">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r w:rsidR="002452F5">
        <w:rPr>
          <w:rFonts w:cs="Arial"/>
          <w:sz w:val="22"/>
          <w:szCs w:val="22"/>
        </w:rPr>
        <w:t>,</w:t>
      </w:r>
    </w:p>
    <w:p w14:paraId="181E7D74" w14:textId="77777777" w:rsidR="00390A65" w:rsidRPr="0009050A" w:rsidRDefault="00390A65" w:rsidP="00CF75A5">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CF75A5">
      <w:pPr>
        <w:pStyle w:val="Zhlav"/>
        <w:spacing w:before="0" w:after="0"/>
        <w:rPr>
          <w:rFonts w:cs="Arial"/>
          <w:sz w:val="22"/>
          <w:szCs w:val="22"/>
        </w:rPr>
      </w:pPr>
    </w:p>
    <w:p w14:paraId="2285D845" w14:textId="7D4B0285" w:rsidR="00390A65" w:rsidRPr="0009050A" w:rsidRDefault="00363A8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CF75A5">
      <w:pPr>
        <w:pStyle w:val="Zhlav"/>
        <w:spacing w:before="0" w:after="0"/>
        <w:rPr>
          <w:rFonts w:cs="Arial"/>
          <w:sz w:val="22"/>
          <w:szCs w:val="22"/>
        </w:rPr>
      </w:pPr>
    </w:p>
    <w:p w14:paraId="739328C2" w14:textId="41ACB448"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CF75A5">
      <w:pPr>
        <w:jc w:val="both"/>
        <w:rPr>
          <w:rFonts w:ascii="Arial" w:hAnsi="Arial" w:cs="Arial"/>
          <w:sz w:val="22"/>
          <w:szCs w:val="22"/>
        </w:rPr>
      </w:pPr>
    </w:p>
    <w:p w14:paraId="7090152A" w14:textId="2CEEBEEC"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CF75A5">
      <w:pPr>
        <w:jc w:val="both"/>
        <w:rPr>
          <w:rFonts w:ascii="Arial" w:hAnsi="Arial" w:cs="Arial"/>
          <w:sz w:val="22"/>
          <w:szCs w:val="22"/>
        </w:rPr>
      </w:pPr>
    </w:p>
    <w:p w14:paraId="3657E57B" w14:textId="003D6EDA" w:rsidR="00390A65" w:rsidRPr="0009050A" w:rsidRDefault="00390A65" w:rsidP="00CF75A5">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CF75A5">
      <w:pPr>
        <w:pStyle w:val="Zhlav"/>
        <w:spacing w:before="0" w:after="0"/>
        <w:rPr>
          <w:rFonts w:cs="Arial"/>
          <w:sz w:val="22"/>
          <w:szCs w:val="22"/>
        </w:rPr>
      </w:pPr>
    </w:p>
    <w:p w14:paraId="04EB73BA" w14:textId="5E1F248C" w:rsidR="007A4E27" w:rsidRPr="0009050A" w:rsidRDefault="003B44F0"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CF75A5">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CF75A5">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CF75A5">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lastRenderedPageBreak/>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CF75A5">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CF75A5">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387967" w:rsidRDefault="00390A65" w:rsidP="00CF75A5">
      <w:pPr>
        <w:pStyle w:val="Zhlav"/>
        <w:spacing w:before="0" w:after="0"/>
        <w:rPr>
          <w:rFonts w:cs="Arial"/>
          <w:sz w:val="22"/>
          <w:szCs w:val="22"/>
        </w:rPr>
      </w:pPr>
      <w:r w:rsidRPr="0009050A">
        <w:rPr>
          <w:rFonts w:cs="Arial"/>
          <w:sz w:val="22"/>
          <w:szCs w:val="22"/>
        </w:rPr>
        <w:t xml:space="preserve"> </w:t>
      </w:r>
    </w:p>
    <w:p w14:paraId="4CEF081A" w14:textId="7878CA9B" w:rsidR="00390A65" w:rsidRPr="00387967" w:rsidRDefault="00390A65" w:rsidP="00CF75A5">
      <w:pPr>
        <w:numPr>
          <w:ilvl w:val="1"/>
          <w:numId w:val="11"/>
        </w:numPr>
        <w:autoSpaceDN w:val="0"/>
        <w:spacing w:after="120"/>
        <w:ind w:left="567" w:hanging="567"/>
        <w:jc w:val="both"/>
        <w:rPr>
          <w:rFonts w:ascii="Arial" w:hAnsi="Arial" w:cs="Arial"/>
          <w:sz w:val="22"/>
          <w:szCs w:val="22"/>
        </w:rPr>
      </w:pPr>
      <w:r w:rsidRPr="00387967">
        <w:rPr>
          <w:rFonts w:ascii="Arial" w:hAnsi="Arial" w:cs="Arial"/>
          <w:sz w:val="22"/>
          <w:szCs w:val="22"/>
        </w:rPr>
        <w:t xml:space="preserve">Stavebník </w:t>
      </w:r>
      <w:r w:rsidR="00D51181" w:rsidRPr="00387967">
        <w:rPr>
          <w:rFonts w:ascii="Arial" w:hAnsi="Arial" w:cs="Arial"/>
          <w:sz w:val="22"/>
          <w:szCs w:val="22"/>
        </w:rPr>
        <w:t xml:space="preserve">se </w:t>
      </w:r>
      <w:r w:rsidRPr="00387967">
        <w:rPr>
          <w:rFonts w:ascii="Arial" w:hAnsi="Arial" w:cs="Arial"/>
          <w:sz w:val="22"/>
          <w:szCs w:val="22"/>
        </w:rPr>
        <w:t>zavazuje</w:t>
      </w:r>
      <w:r w:rsidR="00AE4E7B" w:rsidRPr="00387967">
        <w:rPr>
          <w:rFonts w:ascii="Arial" w:hAnsi="Arial" w:cs="Arial"/>
          <w:sz w:val="22"/>
          <w:szCs w:val="22"/>
        </w:rPr>
        <w:t xml:space="preserve">, </w:t>
      </w:r>
      <w:r w:rsidRPr="00387967">
        <w:rPr>
          <w:rFonts w:ascii="Arial" w:hAnsi="Arial" w:cs="Arial"/>
          <w:sz w:val="22"/>
          <w:szCs w:val="22"/>
        </w:rPr>
        <w:t xml:space="preserve">před realizací Překládky: </w:t>
      </w:r>
    </w:p>
    <w:p w14:paraId="0916B24D" w14:textId="4F2A9E44" w:rsidR="00390A65" w:rsidRPr="00387967" w:rsidRDefault="00390A65" w:rsidP="00CF75A5">
      <w:pPr>
        <w:pStyle w:val="Zhlav"/>
        <w:numPr>
          <w:ilvl w:val="0"/>
          <w:numId w:val="15"/>
        </w:numPr>
        <w:tabs>
          <w:tab w:val="clear" w:pos="4536"/>
          <w:tab w:val="center" w:pos="1418"/>
        </w:tabs>
        <w:spacing w:before="0" w:after="0"/>
        <w:ind w:left="1418" w:hanging="425"/>
        <w:rPr>
          <w:rFonts w:cs="Arial"/>
          <w:sz w:val="22"/>
          <w:szCs w:val="22"/>
        </w:rPr>
      </w:pPr>
      <w:r w:rsidRPr="00387967">
        <w:rPr>
          <w:rFonts w:cs="Arial"/>
          <w:sz w:val="22"/>
          <w:szCs w:val="22"/>
        </w:rPr>
        <w:t xml:space="preserve">zajistit územní </w:t>
      </w:r>
      <w:r w:rsidR="00B37747" w:rsidRPr="00387967">
        <w:rPr>
          <w:rFonts w:cs="Arial"/>
          <w:sz w:val="22"/>
          <w:szCs w:val="22"/>
        </w:rPr>
        <w:t>rozhodnutí – rozhodnutí</w:t>
      </w:r>
      <w:r w:rsidRPr="00387967">
        <w:rPr>
          <w:rFonts w:cs="Arial"/>
          <w:sz w:val="22"/>
          <w:szCs w:val="22"/>
        </w:rPr>
        <w:t xml:space="preserve"> o umístění stavby Překládky</w:t>
      </w:r>
      <w:r w:rsidR="00F624DA" w:rsidRPr="00387967">
        <w:rPr>
          <w:rFonts w:cs="Arial"/>
          <w:sz w:val="22"/>
          <w:szCs w:val="22"/>
        </w:rPr>
        <w:t>;</w:t>
      </w:r>
    </w:p>
    <w:p w14:paraId="1BDB512F" w14:textId="4C4489C6" w:rsidR="00AA605B" w:rsidRPr="00387967" w:rsidRDefault="00AA605B" w:rsidP="00AA605B">
      <w:pPr>
        <w:pStyle w:val="Zhlav"/>
        <w:widowControl w:val="0"/>
        <w:numPr>
          <w:ilvl w:val="0"/>
          <w:numId w:val="15"/>
        </w:numPr>
        <w:tabs>
          <w:tab w:val="clear" w:pos="4536"/>
          <w:tab w:val="center" w:pos="1418"/>
        </w:tabs>
        <w:spacing w:before="0" w:after="0"/>
        <w:ind w:left="1418" w:hanging="425"/>
        <w:rPr>
          <w:rFonts w:cs="Arial"/>
          <w:sz w:val="22"/>
          <w:szCs w:val="22"/>
        </w:rPr>
      </w:pPr>
      <w:bookmarkStart w:id="1" w:name="_Hlk426380"/>
      <w:r w:rsidRPr="00387967">
        <w:rPr>
          <w:rFonts w:cs="Arial"/>
          <w:sz w:val="22"/>
          <w:szCs w:val="22"/>
        </w:rPr>
        <w:t>zajistit geodetické vytýčení hranic pozemků související s Překládkou;</w:t>
      </w:r>
    </w:p>
    <w:p w14:paraId="4104981E" w14:textId="1F1A035D" w:rsidR="00390A65" w:rsidRPr="00387967" w:rsidRDefault="003D400E" w:rsidP="00CF75A5">
      <w:pPr>
        <w:pStyle w:val="Zhlav"/>
        <w:numPr>
          <w:ilvl w:val="0"/>
          <w:numId w:val="15"/>
        </w:numPr>
        <w:tabs>
          <w:tab w:val="clear" w:pos="4536"/>
          <w:tab w:val="center" w:pos="1418"/>
        </w:tabs>
        <w:spacing w:before="0" w:after="0"/>
        <w:ind w:left="1418" w:hanging="425"/>
        <w:rPr>
          <w:rFonts w:cs="Arial"/>
          <w:sz w:val="22"/>
          <w:szCs w:val="22"/>
        </w:rPr>
      </w:pPr>
      <w:r w:rsidRPr="00387967">
        <w:rPr>
          <w:rFonts w:cs="Arial"/>
          <w:sz w:val="22"/>
          <w:szCs w:val="22"/>
        </w:rPr>
        <w:t xml:space="preserve">po splnění Předpokladů pro realizaci Překládky, </w:t>
      </w:r>
      <w:r w:rsidR="008B50BB" w:rsidRPr="00387967">
        <w:rPr>
          <w:rFonts w:cs="Arial"/>
          <w:sz w:val="22"/>
          <w:szCs w:val="22"/>
        </w:rPr>
        <w:t>nejdříve</w:t>
      </w:r>
      <w:r w:rsidRPr="00387967">
        <w:rPr>
          <w:rFonts w:cs="Arial"/>
          <w:sz w:val="22"/>
          <w:szCs w:val="22"/>
        </w:rPr>
        <w:t xml:space="preserve"> však</w:t>
      </w:r>
      <w:r w:rsidR="008B50BB" w:rsidRPr="00387967">
        <w:rPr>
          <w:rFonts w:cs="Arial"/>
          <w:sz w:val="22"/>
          <w:szCs w:val="22"/>
        </w:rPr>
        <w:t xml:space="preserve"> </w:t>
      </w:r>
      <w:r w:rsidR="00387967">
        <w:rPr>
          <w:rFonts w:cs="Arial"/>
          <w:sz w:val="22"/>
          <w:szCs w:val="22"/>
        </w:rPr>
        <w:t>devět</w:t>
      </w:r>
      <w:r w:rsidR="008B50BB" w:rsidRPr="00387967">
        <w:rPr>
          <w:rFonts w:cs="Arial"/>
          <w:sz w:val="22"/>
          <w:szCs w:val="22"/>
        </w:rPr>
        <w:t xml:space="preserve"> </w:t>
      </w:r>
      <w:r w:rsidR="00F624DA" w:rsidRPr="00387967">
        <w:rPr>
          <w:rFonts w:cs="Arial"/>
          <w:sz w:val="22"/>
          <w:szCs w:val="22"/>
        </w:rPr>
        <w:t>(</w:t>
      </w:r>
      <w:r w:rsidR="00387967">
        <w:rPr>
          <w:rFonts w:cs="Arial"/>
          <w:sz w:val="22"/>
          <w:szCs w:val="22"/>
        </w:rPr>
        <w:t>9</w:t>
      </w:r>
      <w:r w:rsidR="00F624DA" w:rsidRPr="00387967">
        <w:rPr>
          <w:rFonts w:cs="Arial"/>
          <w:sz w:val="22"/>
          <w:szCs w:val="22"/>
        </w:rPr>
        <w:t xml:space="preserve">) měsíců </w:t>
      </w:r>
      <w:r w:rsidR="008B50BB" w:rsidRPr="00387967">
        <w:rPr>
          <w:rFonts w:cs="Arial"/>
          <w:sz w:val="22"/>
          <w:szCs w:val="22"/>
        </w:rPr>
        <w:t>od uzavření Smlouvy</w:t>
      </w:r>
      <w:r w:rsidR="00584204" w:rsidRPr="00387967">
        <w:rPr>
          <w:rFonts w:cs="Arial"/>
          <w:sz w:val="22"/>
          <w:szCs w:val="22"/>
        </w:rPr>
        <w:t>,</w:t>
      </w:r>
      <w:r w:rsidR="008B50BB" w:rsidRPr="00387967">
        <w:rPr>
          <w:rFonts w:cs="Arial"/>
          <w:sz w:val="22"/>
          <w:szCs w:val="22"/>
        </w:rPr>
        <w:t xml:space="preserve"> </w:t>
      </w:r>
      <w:r w:rsidR="001D738E" w:rsidRPr="00387967">
        <w:rPr>
          <w:rFonts w:cs="Arial"/>
          <w:sz w:val="22"/>
          <w:szCs w:val="22"/>
        </w:rPr>
        <w:t xml:space="preserve">vyzvat </w:t>
      </w:r>
      <w:r w:rsidR="000C3AC7" w:rsidRPr="00387967">
        <w:rPr>
          <w:rFonts w:cs="Arial"/>
          <w:sz w:val="22"/>
          <w:szCs w:val="22"/>
        </w:rPr>
        <w:t xml:space="preserve">písemně </w:t>
      </w:r>
      <w:r w:rsidR="008B1293" w:rsidRPr="00387967">
        <w:rPr>
          <w:rFonts w:cs="Arial"/>
          <w:sz w:val="22"/>
          <w:szCs w:val="22"/>
        </w:rPr>
        <w:t xml:space="preserve">společnost </w:t>
      </w:r>
      <w:r w:rsidR="001D738E" w:rsidRPr="00387967">
        <w:rPr>
          <w:rFonts w:cs="Arial"/>
          <w:sz w:val="22"/>
          <w:szCs w:val="22"/>
        </w:rPr>
        <w:t>CETIN</w:t>
      </w:r>
      <w:r w:rsidR="00CC2718" w:rsidRPr="00387967">
        <w:rPr>
          <w:rFonts w:cs="Arial"/>
          <w:sz w:val="22"/>
          <w:szCs w:val="22"/>
        </w:rPr>
        <w:t xml:space="preserve"> k realizaci Překládky </w:t>
      </w:r>
      <w:r w:rsidR="001D738E" w:rsidRPr="00387967">
        <w:rPr>
          <w:rFonts w:cs="Arial"/>
          <w:sz w:val="22"/>
          <w:szCs w:val="22"/>
        </w:rPr>
        <w:t xml:space="preserve">a </w:t>
      </w:r>
      <w:r w:rsidR="00390A65" w:rsidRPr="00387967">
        <w:rPr>
          <w:rFonts w:cs="Arial"/>
          <w:sz w:val="22"/>
          <w:szCs w:val="22"/>
        </w:rPr>
        <w:t>oznámit společnosti CETIN stavební připravenost</w:t>
      </w:r>
      <w:r w:rsidR="00BD49BB" w:rsidRPr="00387967">
        <w:rPr>
          <w:rFonts w:cs="Arial"/>
          <w:sz w:val="22"/>
          <w:szCs w:val="22"/>
        </w:rPr>
        <w:t xml:space="preserve"> </w:t>
      </w:r>
      <w:bookmarkEnd w:id="1"/>
      <w:r w:rsidR="001D738E" w:rsidRPr="00387967">
        <w:rPr>
          <w:rFonts w:cs="Arial"/>
          <w:sz w:val="22"/>
          <w:szCs w:val="22"/>
        </w:rPr>
        <w:t xml:space="preserve">(dále </w:t>
      </w:r>
      <w:r w:rsidR="008B1293" w:rsidRPr="00387967">
        <w:rPr>
          <w:rFonts w:cs="Arial"/>
          <w:sz w:val="22"/>
          <w:szCs w:val="22"/>
        </w:rPr>
        <w:t xml:space="preserve">jen </w:t>
      </w:r>
      <w:r w:rsidR="001D738E" w:rsidRPr="00387967">
        <w:rPr>
          <w:rFonts w:cs="Arial"/>
          <w:sz w:val="22"/>
          <w:szCs w:val="22"/>
        </w:rPr>
        <w:t>„</w:t>
      </w:r>
      <w:r w:rsidR="00304CC7" w:rsidRPr="00387967">
        <w:rPr>
          <w:rFonts w:cs="Arial"/>
          <w:b/>
          <w:sz w:val="22"/>
          <w:szCs w:val="22"/>
        </w:rPr>
        <w:t xml:space="preserve">Kvalifikovaná </w:t>
      </w:r>
      <w:r w:rsidR="001D738E" w:rsidRPr="00387967">
        <w:rPr>
          <w:rFonts w:cs="Arial"/>
          <w:b/>
          <w:sz w:val="22"/>
          <w:szCs w:val="22"/>
        </w:rPr>
        <w:t>výzva</w:t>
      </w:r>
      <w:r w:rsidR="0090501E" w:rsidRPr="00387967">
        <w:rPr>
          <w:rFonts w:cs="Arial"/>
          <w:sz w:val="22"/>
          <w:szCs w:val="22"/>
        </w:rPr>
        <w:t>“)</w:t>
      </w:r>
      <w:r w:rsidR="00387967" w:rsidRPr="00387967">
        <w:rPr>
          <w:rFonts w:cs="Arial"/>
          <w:sz w:val="22"/>
          <w:szCs w:val="22"/>
        </w:rPr>
        <w:t>.</w:t>
      </w:r>
      <w:r w:rsidR="00085EAA" w:rsidRPr="00387967">
        <w:rPr>
          <w:rFonts w:cs="Arial"/>
          <w:sz w:val="22"/>
          <w:szCs w:val="22"/>
        </w:rPr>
        <w:t xml:space="preserve">  </w:t>
      </w:r>
    </w:p>
    <w:p w14:paraId="5D1CEB89" w14:textId="77777777" w:rsidR="00390A65" w:rsidRPr="00387967" w:rsidRDefault="00390A65" w:rsidP="00CF75A5">
      <w:pPr>
        <w:pStyle w:val="Zhlav"/>
        <w:spacing w:before="0" w:after="0"/>
        <w:rPr>
          <w:rFonts w:cs="Arial"/>
          <w:sz w:val="22"/>
          <w:szCs w:val="22"/>
        </w:rPr>
      </w:pPr>
    </w:p>
    <w:p w14:paraId="05EBB918" w14:textId="5F86EF16" w:rsidR="00390A65" w:rsidRPr="00387967" w:rsidRDefault="00390A65" w:rsidP="00387967">
      <w:pPr>
        <w:autoSpaceDN w:val="0"/>
        <w:ind w:left="567"/>
        <w:jc w:val="both"/>
        <w:rPr>
          <w:rFonts w:ascii="Arial" w:hAnsi="Arial" w:cs="Arial"/>
          <w:sz w:val="22"/>
          <w:szCs w:val="22"/>
        </w:rPr>
      </w:pPr>
      <w:r w:rsidRPr="00387967">
        <w:rPr>
          <w:rFonts w:ascii="Arial" w:hAnsi="Arial" w:cs="Arial"/>
          <w:sz w:val="22"/>
          <w:szCs w:val="22"/>
        </w:rPr>
        <w:t>Stavebník se zavazuje</w:t>
      </w:r>
      <w:r w:rsidR="004763A9" w:rsidRPr="00387967">
        <w:rPr>
          <w:rFonts w:ascii="Arial" w:hAnsi="Arial" w:cs="Arial"/>
          <w:sz w:val="22"/>
          <w:szCs w:val="22"/>
        </w:rPr>
        <w:t xml:space="preserve">, </w:t>
      </w:r>
      <w:bookmarkStart w:id="2" w:name="_Hlk427303"/>
      <w:r w:rsidR="004763A9" w:rsidRPr="00387967">
        <w:rPr>
          <w:rFonts w:ascii="Arial" w:hAnsi="Arial" w:cs="Arial"/>
          <w:sz w:val="22"/>
          <w:szCs w:val="22"/>
        </w:rPr>
        <w:t>nejpozději</w:t>
      </w:r>
      <w:r w:rsidRPr="00387967">
        <w:rPr>
          <w:rFonts w:ascii="Arial" w:hAnsi="Arial" w:cs="Arial"/>
          <w:sz w:val="22"/>
          <w:szCs w:val="22"/>
        </w:rPr>
        <w:t xml:space="preserve"> </w:t>
      </w:r>
      <w:r w:rsidR="004763A9" w:rsidRPr="00387967">
        <w:rPr>
          <w:rFonts w:ascii="Arial" w:hAnsi="Arial" w:cs="Arial"/>
          <w:sz w:val="22"/>
          <w:szCs w:val="22"/>
        </w:rPr>
        <w:t>do třiceti (30) dnů od nabytí právní moci územního rozhodnutí – rozhodnutí o umístění stavby Překládky uzavřít se společností</w:t>
      </w:r>
      <w:bookmarkEnd w:id="2"/>
      <w:r w:rsidR="004763A9" w:rsidRPr="00387967">
        <w:rPr>
          <w:rFonts w:ascii="Arial" w:hAnsi="Arial" w:cs="Arial"/>
          <w:sz w:val="22"/>
          <w:szCs w:val="22"/>
        </w:rPr>
        <w:t xml:space="preserve"> CETIN </w:t>
      </w:r>
      <w:bookmarkStart w:id="3" w:name="_Hlk427380"/>
      <w:r w:rsidR="004763A9" w:rsidRPr="00387967">
        <w:rPr>
          <w:rFonts w:ascii="Arial" w:hAnsi="Arial" w:cs="Arial"/>
          <w:sz w:val="22"/>
          <w:szCs w:val="22"/>
        </w:rPr>
        <w:t xml:space="preserve">Dohodu o převodu některých práv a povinností ze správního rozhodnutí, jejíž vzor je uveden v Příloze č. </w:t>
      </w:r>
      <w:r w:rsidR="00040C60" w:rsidRPr="00387967">
        <w:rPr>
          <w:rFonts w:ascii="Arial" w:hAnsi="Arial" w:cs="Arial"/>
          <w:sz w:val="22"/>
          <w:szCs w:val="22"/>
        </w:rPr>
        <w:t>2</w:t>
      </w:r>
      <w:r w:rsidR="004763A9" w:rsidRPr="00387967">
        <w:rPr>
          <w:rFonts w:ascii="Arial" w:hAnsi="Arial" w:cs="Arial"/>
          <w:sz w:val="22"/>
          <w:szCs w:val="22"/>
        </w:rPr>
        <w:t xml:space="preserve"> Smlouvy a</w:t>
      </w:r>
      <w:r w:rsidRPr="00387967">
        <w:rPr>
          <w:rFonts w:ascii="Arial" w:hAnsi="Arial" w:cs="Arial"/>
          <w:sz w:val="22"/>
          <w:szCs w:val="22"/>
        </w:rPr>
        <w:t xml:space="preserve"> převést na </w:t>
      </w:r>
      <w:r w:rsidR="004763A9" w:rsidRPr="00387967">
        <w:rPr>
          <w:rFonts w:ascii="Arial" w:hAnsi="Arial" w:cs="Arial"/>
          <w:sz w:val="22"/>
          <w:szCs w:val="22"/>
        </w:rPr>
        <w:t xml:space="preserve">společnost </w:t>
      </w:r>
      <w:r w:rsidRPr="00387967">
        <w:rPr>
          <w:rFonts w:ascii="Arial" w:hAnsi="Arial" w:cs="Arial"/>
          <w:sz w:val="22"/>
          <w:szCs w:val="22"/>
        </w:rPr>
        <w:t>CETIN práva a povinnosti z</w:t>
      </w:r>
      <w:r w:rsidR="006C4405" w:rsidRPr="00387967">
        <w:rPr>
          <w:rFonts w:ascii="Arial" w:hAnsi="Arial" w:cs="Arial"/>
          <w:sz w:val="22"/>
          <w:szCs w:val="22"/>
        </w:rPr>
        <w:t> </w:t>
      </w:r>
      <w:r w:rsidRPr="00387967">
        <w:rPr>
          <w:rFonts w:ascii="Arial" w:hAnsi="Arial" w:cs="Arial"/>
          <w:sz w:val="22"/>
          <w:szCs w:val="22"/>
        </w:rPr>
        <w:t>územního rozhodnutí</w:t>
      </w:r>
      <w:r w:rsidR="004763A9" w:rsidRPr="00387967">
        <w:rPr>
          <w:rFonts w:ascii="Arial" w:hAnsi="Arial" w:cs="Arial"/>
          <w:sz w:val="22"/>
          <w:szCs w:val="22"/>
        </w:rPr>
        <w:t xml:space="preserve"> – rozhodnutí o umístění stavby Překládky.</w:t>
      </w:r>
      <w:r w:rsidRPr="00387967">
        <w:rPr>
          <w:rFonts w:ascii="Arial" w:hAnsi="Arial" w:cs="Arial"/>
          <w:sz w:val="22"/>
          <w:szCs w:val="22"/>
        </w:rPr>
        <w:t xml:space="preserve"> </w:t>
      </w:r>
      <w:r w:rsidR="004763A9" w:rsidRPr="00387967">
        <w:rPr>
          <w:rFonts w:ascii="Arial" w:hAnsi="Arial" w:cs="Arial"/>
          <w:sz w:val="22"/>
          <w:szCs w:val="22"/>
        </w:rPr>
        <w:t>Ve lhůtě dle předchozího odstavce je Stavebník povinen předat společnosti CETIN územní rozhodnutí – rozhodnutí o umístění stavby Překládky</w:t>
      </w:r>
      <w:bookmarkEnd w:id="3"/>
      <w:r w:rsidRPr="00387967">
        <w:rPr>
          <w:rFonts w:ascii="Arial" w:hAnsi="Arial" w:cs="Arial"/>
          <w:sz w:val="22"/>
          <w:szCs w:val="22"/>
        </w:rPr>
        <w:t xml:space="preserve">.  </w:t>
      </w:r>
    </w:p>
    <w:p w14:paraId="1C8C4EAF" w14:textId="77777777" w:rsidR="004763A9" w:rsidRPr="00387967" w:rsidRDefault="004763A9" w:rsidP="00CF75A5">
      <w:pPr>
        <w:autoSpaceDN w:val="0"/>
        <w:ind w:left="567"/>
        <w:jc w:val="both"/>
        <w:rPr>
          <w:rFonts w:ascii="Arial" w:hAnsi="Arial" w:cs="Arial"/>
          <w:sz w:val="22"/>
          <w:szCs w:val="22"/>
        </w:rPr>
      </w:pPr>
    </w:p>
    <w:p w14:paraId="72B28949" w14:textId="269D2E71" w:rsidR="00605C2B" w:rsidRPr="00387967" w:rsidRDefault="003D400E" w:rsidP="00CF75A5">
      <w:pPr>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387967">
        <w:rPr>
          <w:rFonts w:ascii="Arial" w:hAnsi="Arial" w:cs="Arial"/>
          <w:sz w:val="22"/>
          <w:szCs w:val="22"/>
        </w:rPr>
        <w:t xml:space="preserve">Společnost </w:t>
      </w:r>
      <w:r w:rsidR="00390A65" w:rsidRPr="00387967">
        <w:rPr>
          <w:rFonts w:ascii="Arial" w:hAnsi="Arial" w:cs="Arial"/>
          <w:sz w:val="22"/>
          <w:szCs w:val="22"/>
        </w:rPr>
        <w:t xml:space="preserve">CETIN se zavazuje </w:t>
      </w:r>
      <w:r w:rsidRPr="00387967">
        <w:rPr>
          <w:rFonts w:ascii="Arial" w:hAnsi="Arial" w:cs="Arial"/>
          <w:sz w:val="22"/>
          <w:szCs w:val="22"/>
        </w:rPr>
        <w:t xml:space="preserve">zajistit </w:t>
      </w:r>
      <w:r w:rsidR="00390A65" w:rsidRPr="00387967">
        <w:rPr>
          <w:rFonts w:ascii="Arial" w:hAnsi="Arial" w:cs="Arial"/>
          <w:sz w:val="22"/>
          <w:szCs w:val="22"/>
        </w:rPr>
        <w:t>realizaci Překládky</w:t>
      </w:r>
      <w:r w:rsidR="0022673B" w:rsidRPr="00387967">
        <w:rPr>
          <w:rFonts w:ascii="Arial" w:hAnsi="Arial" w:cs="Arial"/>
          <w:sz w:val="22"/>
          <w:szCs w:val="22"/>
        </w:rPr>
        <w:t xml:space="preserve"> </w:t>
      </w:r>
      <w:r w:rsidR="00390A65" w:rsidRPr="00387967">
        <w:rPr>
          <w:rFonts w:ascii="Arial" w:hAnsi="Arial" w:cs="Arial"/>
          <w:sz w:val="22"/>
          <w:szCs w:val="22"/>
        </w:rPr>
        <w:t xml:space="preserve">do </w:t>
      </w:r>
      <w:r w:rsidR="00387967">
        <w:rPr>
          <w:rFonts w:ascii="Arial" w:hAnsi="Arial" w:cs="Arial"/>
          <w:sz w:val="22"/>
          <w:szCs w:val="22"/>
        </w:rPr>
        <w:t>tří</w:t>
      </w:r>
      <w:r w:rsidR="00186CDB" w:rsidRPr="00387967">
        <w:rPr>
          <w:rFonts w:ascii="Arial" w:hAnsi="Arial" w:cs="Arial"/>
          <w:sz w:val="22"/>
          <w:szCs w:val="22"/>
        </w:rPr>
        <w:t xml:space="preserve"> (</w:t>
      </w:r>
      <w:r w:rsidR="00387967">
        <w:rPr>
          <w:rFonts w:ascii="Arial" w:hAnsi="Arial" w:cs="Arial"/>
          <w:sz w:val="22"/>
          <w:szCs w:val="22"/>
        </w:rPr>
        <w:t>3</w:t>
      </w:r>
      <w:r w:rsidR="00186CDB" w:rsidRPr="00387967">
        <w:rPr>
          <w:rFonts w:ascii="Arial" w:hAnsi="Arial" w:cs="Arial"/>
          <w:sz w:val="22"/>
          <w:szCs w:val="22"/>
        </w:rPr>
        <w:t>)</w:t>
      </w:r>
      <w:r w:rsidR="00160F10" w:rsidRPr="00387967">
        <w:rPr>
          <w:rFonts w:ascii="Arial" w:hAnsi="Arial" w:cs="Arial"/>
          <w:sz w:val="22"/>
          <w:szCs w:val="22"/>
        </w:rPr>
        <w:t xml:space="preserve"> </w:t>
      </w:r>
      <w:r w:rsidR="00186CDB" w:rsidRPr="00387967">
        <w:rPr>
          <w:rFonts w:ascii="Arial" w:hAnsi="Arial" w:cs="Arial"/>
          <w:sz w:val="22"/>
          <w:szCs w:val="22"/>
        </w:rPr>
        <w:t xml:space="preserve">měsíců </w:t>
      </w:r>
      <w:r w:rsidR="00390A65" w:rsidRPr="00387967">
        <w:rPr>
          <w:rFonts w:ascii="Arial" w:hAnsi="Arial" w:cs="Arial"/>
          <w:sz w:val="22"/>
          <w:szCs w:val="22"/>
        </w:rPr>
        <w:t>od</w:t>
      </w:r>
      <w:r w:rsidR="00B60C6C" w:rsidRPr="00387967">
        <w:rPr>
          <w:rFonts w:ascii="Arial" w:hAnsi="Arial" w:cs="Arial"/>
          <w:sz w:val="22"/>
          <w:szCs w:val="22"/>
        </w:rPr>
        <w:t>e dne, kdy bude splněna poslední z následujících podmínek:</w:t>
      </w:r>
      <w:bookmarkEnd w:id="4"/>
      <w:r w:rsidR="00B60C6C" w:rsidRPr="00387967">
        <w:rPr>
          <w:rFonts w:ascii="Arial" w:hAnsi="Arial" w:cs="Arial"/>
          <w:sz w:val="22"/>
          <w:szCs w:val="22"/>
        </w:rPr>
        <w:t xml:space="preserve"> </w:t>
      </w:r>
    </w:p>
    <w:p w14:paraId="4649B3C6" w14:textId="2CC9B2AB" w:rsidR="00605C2B" w:rsidRPr="00387967" w:rsidRDefault="00B60C6C" w:rsidP="00CF75A5">
      <w:pPr>
        <w:numPr>
          <w:ilvl w:val="0"/>
          <w:numId w:val="28"/>
        </w:numPr>
        <w:autoSpaceDN w:val="0"/>
        <w:ind w:left="993" w:hanging="426"/>
        <w:jc w:val="both"/>
        <w:rPr>
          <w:rFonts w:ascii="Arial" w:hAnsi="Arial" w:cs="Arial"/>
          <w:sz w:val="22"/>
          <w:szCs w:val="22"/>
        </w:rPr>
      </w:pPr>
      <w:r w:rsidRPr="00387967">
        <w:rPr>
          <w:rFonts w:ascii="Arial" w:hAnsi="Arial" w:cs="Arial"/>
          <w:sz w:val="22"/>
          <w:szCs w:val="22"/>
        </w:rPr>
        <w:t xml:space="preserve">společnosti CETIN je </w:t>
      </w:r>
      <w:r w:rsidR="00390A65" w:rsidRPr="00387967">
        <w:rPr>
          <w:rFonts w:ascii="Arial" w:hAnsi="Arial" w:cs="Arial"/>
          <w:sz w:val="22"/>
          <w:szCs w:val="22"/>
        </w:rPr>
        <w:t>doručen</w:t>
      </w:r>
      <w:r w:rsidRPr="00387967">
        <w:rPr>
          <w:rFonts w:ascii="Arial" w:hAnsi="Arial" w:cs="Arial"/>
          <w:sz w:val="22"/>
          <w:szCs w:val="22"/>
        </w:rPr>
        <w:t>a</w:t>
      </w:r>
      <w:r w:rsidR="00390A65" w:rsidRPr="00387967">
        <w:rPr>
          <w:rFonts w:ascii="Arial" w:hAnsi="Arial" w:cs="Arial"/>
          <w:sz w:val="22"/>
          <w:szCs w:val="22"/>
        </w:rPr>
        <w:t xml:space="preserve"> </w:t>
      </w:r>
      <w:r w:rsidR="009F181C" w:rsidRPr="00387967">
        <w:rPr>
          <w:rFonts w:ascii="Arial" w:hAnsi="Arial" w:cs="Arial"/>
          <w:sz w:val="22"/>
          <w:szCs w:val="22"/>
        </w:rPr>
        <w:t>Kvalifikovan</w:t>
      </w:r>
      <w:r w:rsidRPr="00387967">
        <w:rPr>
          <w:rFonts w:ascii="Arial" w:hAnsi="Arial" w:cs="Arial"/>
          <w:sz w:val="22"/>
          <w:szCs w:val="22"/>
        </w:rPr>
        <w:t xml:space="preserve">á </w:t>
      </w:r>
      <w:r w:rsidR="00390A65" w:rsidRPr="00387967">
        <w:rPr>
          <w:rFonts w:ascii="Arial" w:hAnsi="Arial" w:cs="Arial"/>
          <w:sz w:val="22"/>
          <w:szCs w:val="22"/>
        </w:rPr>
        <w:t>výzv</w:t>
      </w:r>
      <w:r w:rsidRPr="00387967">
        <w:rPr>
          <w:rFonts w:ascii="Arial" w:hAnsi="Arial" w:cs="Arial"/>
          <w:sz w:val="22"/>
          <w:szCs w:val="22"/>
        </w:rPr>
        <w:t>a;</w:t>
      </w:r>
      <w:r w:rsidR="0022673B" w:rsidRPr="00387967">
        <w:rPr>
          <w:rFonts w:ascii="Arial" w:hAnsi="Arial" w:cs="Arial"/>
          <w:sz w:val="22"/>
          <w:szCs w:val="22"/>
        </w:rPr>
        <w:t xml:space="preserve"> </w:t>
      </w:r>
    </w:p>
    <w:p w14:paraId="14828F52" w14:textId="0B4C0E8D" w:rsidR="00605C2B" w:rsidRPr="00387967" w:rsidRDefault="009F181C" w:rsidP="00CF75A5">
      <w:pPr>
        <w:numPr>
          <w:ilvl w:val="0"/>
          <w:numId w:val="28"/>
        </w:numPr>
        <w:autoSpaceDN w:val="0"/>
        <w:ind w:left="993" w:hanging="426"/>
        <w:jc w:val="both"/>
        <w:rPr>
          <w:rFonts w:ascii="Arial" w:hAnsi="Arial" w:cs="Arial"/>
          <w:sz w:val="22"/>
          <w:szCs w:val="22"/>
        </w:rPr>
      </w:pPr>
      <w:r w:rsidRPr="00387967">
        <w:rPr>
          <w:rFonts w:ascii="Arial" w:hAnsi="Arial" w:cs="Arial"/>
          <w:sz w:val="22"/>
          <w:szCs w:val="22"/>
        </w:rPr>
        <w:t xml:space="preserve">Stavebník </w:t>
      </w:r>
      <w:r w:rsidR="00E02B89" w:rsidRPr="00387967">
        <w:rPr>
          <w:rFonts w:ascii="Arial" w:hAnsi="Arial" w:cs="Arial"/>
          <w:sz w:val="22"/>
          <w:szCs w:val="22"/>
        </w:rPr>
        <w:t>uhradil náklady na Přípravu Překládky</w:t>
      </w:r>
      <w:r w:rsidR="00390A65" w:rsidRPr="00387967">
        <w:rPr>
          <w:rFonts w:ascii="Arial" w:hAnsi="Arial" w:cs="Arial"/>
          <w:sz w:val="22"/>
          <w:szCs w:val="22"/>
        </w:rPr>
        <w:t xml:space="preserve"> </w:t>
      </w:r>
      <w:r w:rsidR="0041452E" w:rsidRPr="00387967">
        <w:rPr>
          <w:rFonts w:ascii="Arial" w:hAnsi="Arial" w:cs="Arial"/>
          <w:sz w:val="22"/>
          <w:szCs w:val="22"/>
        </w:rPr>
        <w:t xml:space="preserve">dle </w:t>
      </w:r>
      <w:r w:rsidR="00716CD8" w:rsidRPr="00387967">
        <w:rPr>
          <w:rFonts w:ascii="Arial" w:hAnsi="Arial" w:cs="Arial"/>
          <w:sz w:val="22"/>
          <w:szCs w:val="22"/>
        </w:rPr>
        <w:t xml:space="preserve">odst. 6.1 </w:t>
      </w:r>
      <w:r w:rsidR="00BB0C24" w:rsidRPr="00387967">
        <w:rPr>
          <w:rFonts w:ascii="Arial" w:hAnsi="Arial" w:cs="Arial"/>
          <w:sz w:val="22"/>
          <w:szCs w:val="22"/>
        </w:rPr>
        <w:t xml:space="preserve">písm. </w:t>
      </w:r>
      <w:r w:rsidR="00584204" w:rsidRPr="00387967">
        <w:rPr>
          <w:rFonts w:ascii="Arial" w:hAnsi="Arial" w:cs="Arial"/>
          <w:sz w:val="22"/>
          <w:szCs w:val="22"/>
        </w:rPr>
        <w:t>(</w:t>
      </w:r>
      <w:r w:rsidR="00716CD8" w:rsidRPr="00387967">
        <w:rPr>
          <w:rFonts w:ascii="Arial" w:hAnsi="Arial" w:cs="Arial"/>
          <w:sz w:val="22"/>
          <w:szCs w:val="22"/>
        </w:rPr>
        <w:t>a)</w:t>
      </w:r>
      <w:r w:rsidR="0041452E" w:rsidRPr="00387967">
        <w:rPr>
          <w:rFonts w:ascii="Arial" w:hAnsi="Arial" w:cs="Arial"/>
          <w:sz w:val="22"/>
          <w:szCs w:val="22"/>
        </w:rPr>
        <w:t xml:space="preserve"> Smlouvy</w:t>
      </w:r>
      <w:r w:rsidR="00B60C6C" w:rsidRPr="00387967">
        <w:rPr>
          <w:rFonts w:ascii="Arial" w:hAnsi="Arial" w:cs="Arial"/>
          <w:sz w:val="22"/>
          <w:szCs w:val="22"/>
        </w:rPr>
        <w:t xml:space="preserve">; </w:t>
      </w:r>
    </w:p>
    <w:p w14:paraId="6FC0EED7" w14:textId="6278EAF6" w:rsidR="00605C2B" w:rsidRPr="00387967" w:rsidRDefault="00B60C6C" w:rsidP="00CF75A5">
      <w:pPr>
        <w:numPr>
          <w:ilvl w:val="0"/>
          <w:numId w:val="28"/>
        </w:numPr>
        <w:autoSpaceDN w:val="0"/>
        <w:ind w:left="993" w:hanging="426"/>
        <w:jc w:val="both"/>
        <w:rPr>
          <w:rFonts w:ascii="Arial" w:hAnsi="Arial" w:cs="Arial"/>
          <w:sz w:val="22"/>
          <w:szCs w:val="22"/>
        </w:rPr>
      </w:pPr>
      <w:r w:rsidRPr="00387967">
        <w:rPr>
          <w:rFonts w:ascii="Arial" w:hAnsi="Arial" w:cs="Arial"/>
          <w:sz w:val="22"/>
          <w:szCs w:val="22"/>
        </w:rPr>
        <w:t>Stavebník</w:t>
      </w:r>
      <w:r w:rsidR="00716CD8" w:rsidRPr="00387967">
        <w:rPr>
          <w:rFonts w:ascii="Arial" w:hAnsi="Arial" w:cs="Arial"/>
          <w:sz w:val="22"/>
          <w:szCs w:val="22"/>
        </w:rPr>
        <w:t xml:space="preserve"> </w:t>
      </w:r>
      <w:r w:rsidRPr="00387967">
        <w:rPr>
          <w:rFonts w:ascii="Arial" w:hAnsi="Arial" w:cs="Arial"/>
          <w:sz w:val="22"/>
          <w:szCs w:val="22"/>
        </w:rPr>
        <w:t xml:space="preserve">splnil </w:t>
      </w:r>
      <w:r w:rsidR="0041452E" w:rsidRPr="00387967">
        <w:rPr>
          <w:rFonts w:ascii="Arial" w:hAnsi="Arial" w:cs="Arial"/>
          <w:sz w:val="22"/>
          <w:szCs w:val="22"/>
        </w:rPr>
        <w:t>povinnost</w:t>
      </w:r>
      <w:r w:rsidR="00DD31A4" w:rsidRPr="00387967">
        <w:rPr>
          <w:rFonts w:ascii="Arial" w:hAnsi="Arial" w:cs="Arial"/>
          <w:sz w:val="22"/>
          <w:szCs w:val="22"/>
        </w:rPr>
        <w:t>i</w:t>
      </w:r>
      <w:r w:rsidR="0041452E" w:rsidRPr="00387967">
        <w:rPr>
          <w:rFonts w:ascii="Arial" w:hAnsi="Arial" w:cs="Arial"/>
          <w:sz w:val="22"/>
          <w:szCs w:val="22"/>
        </w:rPr>
        <w:t xml:space="preserve"> dle </w:t>
      </w:r>
      <w:r w:rsidR="00390A65" w:rsidRPr="00387967">
        <w:rPr>
          <w:rFonts w:ascii="Arial" w:hAnsi="Arial" w:cs="Arial"/>
          <w:sz w:val="22"/>
          <w:szCs w:val="22"/>
        </w:rPr>
        <w:t>odst. 4.2 Smlouvy</w:t>
      </w:r>
      <w:r w:rsidR="005811FD" w:rsidRPr="00387967">
        <w:rPr>
          <w:rFonts w:ascii="Arial" w:hAnsi="Arial" w:cs="Arial"/>
          <w:sz w:val="22"/>
          <w:szCs w:val="22"/>
        </w:rPr>
        <w:t xml:space="preserve">; </w:t>
      </w:r>
      <w:r w:rsidR="00375FE8" w:rsidRPr="00387967">
        <w:rPr>
          <w:rFonts w:ascii="Arial" w:hAnsi="Arial" w:cs="Arial"/>
          <w:sz w:val="22"/>
          <w:szCs w:val="22"/>
        </w:rPr>
        <w:t>bod (i) a (</w:t>
      </w:r>
      <w:proofErr w:type="spellStart"/>
      <w:r w:rsidR="00375FE8" w:rsidRPr="00387967">
        <w:rPr>
          <w:rFonts w:ascii="Arial" w:hAnsi="Arial" w:cs="Arial"/>
          <w:sz w:val="22"/>
          <w:szCs w:val="22"/>
        </w:rPr>
        <w:t>ii</w:t>
      </w:r>
      <w:proofErr w:type="spellEnd"/>
      <w:r w:rsidR="00375FE8" w:rsidRPr="00387967">
        <w:rPr>
          <w:rFonts w:ascii="Arial" w:hAnsi="Arial" w:cs="Arial"/>
          <w:sz w:val="22"/>
          <w:szCs w:val="22"/>
        </w:rPr>
        <w:t>);</w:t>
      </w:r>
    </w:p>
    <w:p w14:paraId="579794D5" w14:textId="375F6F0E" w:rsidR="00605C2B" w:rsidRPr="00387967" w:rsidRDefault="005811FD" w:rsidP="00CF75A5">
      <w:pPr>
        <w:numPr>
          <w:ilvl w:val="0"/>
          <w:numId w:val="28"/>
        </w:numPr>
        <w:autoSpaceDN w:val="0"/>
        <w:ind w:left="993" w:hanging="426"/>
        <w:jc w:val="both"/>
        <w:rPr>
          <w:rFonts w:ascii="Arial" w:hAnsi="Arial" w:cs="Arial"/>
          <w:sz w:val="22"/>
          <w:szCs w:val="22"/>
        </w:rPr>
      </w:pPr>
      <w:r w:rsidRPr="00387967">
        <w:rPr>
          <w:rFonts w:ascii="Arial" w:hAnsi="Arial" w:cs="Arial"/>
          <w:sz w:val="22"/>
          <w:szCs w:val="22"/>
        </w:rPr>
        <w:t>na společnost CETIN jsou převedena práva a povinnosti z územního rozhodnutí – rozhodnutí o umístění stavby (Překládky)</w:t>
      </w:r>
      <w:r w:rsidR="00390A65" w:rsidRPr="00387967">
        <w:rPr>
          <w:rFonts w:ascii="Arial" w:hAnsi="Arial" w:cs="Arial"/>
          <w:sz w:val="22"/>
          <w:szCs w:val="22"/>
        </w:rPr>
        <w:t>.</w:t>
      </w:r>
      <w:r w:rsidR="00442C3A" w:rsidRPr="00387967">
        <w:rPr>
          <w:rFonts w:ascii="Arial" w:hAnsi="Arial" w:cs="Arial"/>
          <w:sz w:val="22"/>
          <w:szCs w:val="22"/>
        </w:rPr>
        <w:t xml:space="preserve"> </w:t>
      </w:r>
    </w:p>
    <w:bookmarkEnd w:id="5"/>
    <w:p w14:paraId="3A0BF8F2" w14:textId="77777777" w:rsidR="00390A65" w:rsidRPr="0009050A" w:rsidRDefault="00390A65" w:rsidP="00CF75A5">
      <w:pPr>
        <w:autoSpaceDN w:val="0"/>
        <w:ind w:left="567"/>
        <w:jc w:val="both"/>
        <w:rPr>
          <w:rFonts w:ascii="Arial" w:hAnsi="Arial" w:cs="Arial"/>
          <w:sz w:val="22"/>
          <w:szCs w:val="22"/>
        </w:rPr>
      </w:pPr>
    </w:p>
    <w:p w14:paraId="785A403D" w14:textId="7EA8231D" w:rsidR="00390A65" w:rsidRPr="0009050A" w:rsidRDefault="00390A65" w:rsidP="00CF75A5">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7737F579" w14:textId="77777777" w:rsidR="000139F5" w:rsidRPr="0009050A" w:rsidRDefault="000139F5" w:rsidP="00CF75A5">
      <w:pPr>
        <w:autoSpaceDN w:val="0"/>
        <w:jc w:val="both"/>
        <w:rPr>
          <w:rFonts w:ascii="Arial" w:hAnsi="Arial" w:cs="Arial"/>
          <w:sz w:val="22"/>
          <w:szCs w:val="22"/>
        </w:rPr>
      </w:pPr>
    </w:p>
    <w:p w14:paraId="4BF64B7F" w14:textId="77777777" w:rsidR="00BC2F22" w:rsidRPr="00BC2F22" w:rsidRDefault="00BC2F22" w:rsidP="00BC2F2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C2F22">
        <w:rPr>
          <w:rFonts w:ascii="Arial" w:hAnsi="Arial" w:cs="Arial"/>
        </w:rPr>
        <w:t>Stavebník se zavazuje poskytnout společnosti CETIN při uzavírání smluv o budoucí smlouvě o zřízení služebnosti a po realizaci Překládky při uzavírání smluv o zřízení služebnosti potřebnou součinnost.</w:t>
      </w:r>
    </w:p>
    <w:p w14:paraId="1EC1F5F2" w14:textId="77777777" w:rsidR="00BC2F22" w:rsidRPr="00BC2F22" w:rsidRDefault="00BC2F22" w:rsidP="00BC2F22">
      <w:pPr>
        <w:jc w:val="both"/>
        <w:rPr>
          <w:rFonts w:ascii="Arial" w:hAnsi="Arial" w:cs="Arial"/>
          <w:lang w:eastAsia="cs-CZ"/>
        </w:rPr>
      </w:pPr>
    </w:p>
    <w:p w14:paraId="5ABD73B4" w14:textId="42BB192F" w:rsidR="007E3657" w:rsidRPr="0009050A" w:rsidRDefault="007E3657" w:rsidP="00CF75A5">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6"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6"/>
      <w:r w:rsidR="008D2EE4" w:rsidRPr="0009050A">
        <w:rPr>
          <w:rFonts w:ascii="Arial" w:hAnsi="Arial" w:cs="Arial"/>
          <w:lang w:eastAsia="cs-CZ"/>
        </w:rPr>
        <w:t xml:space="preserve">byla realizace Překládky </w:t>
      </w:r>
      <w:r w:rsidR="008D2EE4" w:rsidRPr="0009050A">
        <w:rPr>
          <w:rFonts w:ascii="Arial" w:hAnsi="Arial" w:cs="Arial"/>
          <w:lang w:eastAsia="cs-CZ"/>
        </w:rPr>
        <w:lastRenderedPageBreak/>
        <w:t>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7"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7"/>
      <w:r w:rsidRPr="0009050A">
        <w:rPr>
          <w:rFonts w:ascii="Arial" w:hAnsi="Arial" w:cs="Arial"/>
          <w:lang w:eastAsia="cs-CZ"/>
        </w:rPr>
        <w:t>.</w:t>
      </w:r>
    </w:p>
    <w:p w14:paraId="3D9A272A" w14:textId="77777777" w:rsidR="00BC2F22" w:rsidRPr="00BC2F22" w:rsidRDefault="00BC2F22" w:rsidP="00BC2F22">
      <w:pPr>
        <w:pStyle w:val="Odstavecseseznamem"/>
        <w:rPr>
          <w:rFonts w:ascii="Arial" w:hAnsi="Arial" w:cs="Arial"/>
          <w:lang w:eastAsia="cs-CZ"/>
        </w:rPr>
      </w:pPr>
    </w:p>
    <w:p w14:paraId="143196D0" w14:textId="74429E5B" w:rsidR="00E3131F" w:rsidRPr="0009050A" w:rsidRDefault="00DB4A7D"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8"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8"/>
      <w:r w:rsidR="00E3131F" w:rsidRPr="0009050A">
        <w:rPr>
          <w:rFonts w:ascii="Arial" w:hAnsi="Arial" w:cs="Arial"/>
        </w:rPr>
        <w:t>.</w:t>
      </w:r>
    </w:p>
    <w:p w14:paraId="3824E7E4" w14:textId="77777777" w:rsidR="00A322DA" w:rsidRPr="0009050A" w:rsidRDefault="00A322DA" w:rsidP="00CF75A5">
      <w:pPr>
        <w:widowControl w:val="0"/>
        <w:autoSpaceDN w:val="0"/>
        <w:jc w:val="both"/>
        <w:rPr>
          <w:rFonts w:ascii="Arial" w:hAnsi="Arial" w:cs="Arial"/>
        </w:rPr>
      </w:pPr>
    </w:p>
    <w:p w14:paraId="54E07039" w14:textId="69A57EBD" w:rsidR="00DF4F27" w:rsidRPr="0009050A" w:rsidRDefault="00DF4F27" w:rsidP="00CF75A5">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CF75A5">
      <w:pPr>
        <w:widowControl w:val="0"/>
        <w:jc w:val="center"/>
        <w:rPr>
          <w:rFonts w:ascii="Arial" w:hAnsi="Arial" w:cs="Arial"/>
          <w:sz w:val="22"/>
          <w:szCs w:val="22"/>
        </w:rPr>
      </w:pPr>
    </w:p>
    <w:p w14:paraId="07843B11" w14:textId="77777777"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CF75A5">
      <w:pPr>
        <w:pStyle w:val="Zhlav"/>
        <w:widowControl w:val="0"/>
        <w:spacing w:before="0" w:after="0"/>
        <w:rPr>
          <w:rFonts w:cs="Arial"/>
          <w:sz w:val="22"/>
          <w:szCs w:val="22"/>
        </w:rPr>
      </w:pPr>
    </w:p>
    <w:p w14:paraId="3F5103FE" w14:textId="1AE05851"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387967" w:rsidRPr="00387967">
        <w:rPr>
          <w:rFonts w:ascii="Arial" w:hAnsi="Arial" w:cs="Arial"/>
          <w:b/>
        </w:rPr>
        <w:t>1</w:t>
      </w:r>
      <w:r w:rsidR="00387967">
        <w:rPr>
          <w:rFonts w:ascii="Arial" w:hAnsi="Arial" w:cs="Arial"/>
          <w:b/>
        </w:rPr>
        <w:t>.</w:t>
      </w:r>
      <w:r w:rsidR="00387967" w:rsidRPr="00387967">
        <w:rPr>
          <w:rFonts w:ascii="Arial" w:hAnsi="Arial" w:cs="Arial"/>
          <w:b/>
        </w:rPr>
        <w:t>178</w:t>
      </w:r>
      <w:r w:rsidR="00387967">
        <w:rPr>
          <w:rFonts w:ascii="Arial" w:hAnsi="Arial" w:cs="Arial"/>
          <w:b/>
        </w:rPr>
        <w:t>.</w:t>
      </w:r>
      <w:r w:rsidR="00387967" w:rsidRPr="00387967">
        <w:rPr>
          <w:rFonts w:ascii="Arial" w:hAnsi="Arial" w:cs="Arial"/>
          <w:b/>
        </w:rPr>
        <w:t>104</w:t>
      </w:r>
      <w:r w:rsidR="00E3131F" w:rsidRPr="00ED3D4C">
        <w:rPr>
          <w:rFonts w:ascii="Arial" w:hAnsi="Arial" w:cs="Arial"/>
          <w:b/>
        </w:rPr>
        <w:t>,-</w:t>
      </w:r>
      <w:r w:rsidR="00ED3D4C">
        <w:t> </w:t>
      </w:r>
      <w:r w:rsidRPr="00ED3D4C">
        <w:rPr>
          <w:rFonts w:ascii="Arial" w:hAnsi="Arial" w:cs="Arial"/>
          <w:b/>
        </w:rPr>
        <w:t>Kč</w:t>
      </w:r>
      <w:r w:rsidR="00E3131F" w:rsidRPr="0009050A">
        <w:rPr>
          <w:rFonts w:ascii="Arial" w:hAnsi="Arial" w:cs="Arial"/>
        </w:rPr>
        <w:t xml:space="preserve"> (slovy: </w:t>
      </w:r>
      <w:r w:rsidR="00387967" w:rsidRPr="00387967">
        <w:rPr>
          <w:rFonts w:ascii="Arial" w:hAnsi="Arial" w:cs="Arial"/>
        </w:rPr>
        <w:t>jeden milion jedno sto sedmdesát osm tisíc jedno sto čtyři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CF75A5">
      <w:pPr>
        <w:pStyle w:val="Zhlav"/>
        <w:widowControl w:val="0"/>
        <w:spacing w:before="0" w:after="0"/>
        <w:rPr>
          <w:rFonts w:cs="Arial"/>
          <w:sz w:val="22"/>
          <w:szCs w:val="22"/>
        </w:rPr>
      </w:pPr>
    </w:p>
    <w:p w14:paraId="5068ECD3" w14:textId="41986608"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387967">
        <w:rPr>
          <w:rFonts w:ascii="Arial" w:hAnsi="Arial" w:cs="Arial"/>
        </w:rPr>
        <w:t xml:space="preserve">osmi </w:t>
      </w:r>
      <w:r w:rsidR="00E3131F" w:rsidRPr="0009050A">
        <w:rPr>
          <w:rFonts w:ascii="Arial" w:hAnsi="Arial" w:cs="Arial"/>
        </w:rPr>
        <w:t>(</w:t>
      </w:r>
      <w:r w:rsidR="00387967">
        <w:rPr>
          <w:rFonts w:ascii="Arial" w:hAnsi="Arial" w:cs="Arial"/>
        </w:rPr>
        <w:t>8</w:t>
      </w:r>
      <w:r w:rsidR="00E3131F" w:rsidRPr="0009050A">
        <w:rPr>
          <w:rFonts w:ascii="Arial" w:hAnsi="Arial" w:cs="Arial"/>
        </w:rPr>
        <w:t>)</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CF75A5">
      <w:pPr>
        <w:widowControl w:val="0"/>
        <w:jc w:val="both"/>
        <w:outlineLvl w:val="0"/>
        <w:rPr>
          <w:rFonts w:ascii="Arial" w:hAnsi="Arial" w:cs="Arial"/>
          <w:b/>
          <w:sz w:val="22"/>
          <w:szCs w:val="22"/>
        </w:rPr>
      </w:pPr>
    </w:p>
    <w:p w14:paraId="4121D288" w14:textId="18F191FC" w:rsidR="00DF4F27" w:rsidRPr="0009050A" w:rsidRDefault="00DF4F27" w:rsidP="00CF75A5">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CF75A5">
      <w:pPr>
        <w:widowControl w:val="0"/>
        <w:ind w:firstLine="567"/>
        <w:jc w:val="both"/>
        <w:rPr>
          <w:rFonts w:ascii="Arial" w:hAnsi="Arial" w:cs="Arial"/>
          <w:sz w:val="22"/>
          <w:szCs w:val="22"/>
        </w:rPr>
      </w:pPr>
    </w:p>
    <w:p w14:paraId="2DF899C5" w14:textId="74FDC59F" w:rsidR="00DF4F27" w:rsidRPr="0009050A" w:rsidRDefault="002065F5" w:rsidP="00CF75A5">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CF75A5">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CF75A5">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9"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9"/>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0" w:name="_Hlk429275"/>
      <w:r w:rsidR="00DB03D4" w:rsidRPr="0009050A">
        <w:rPr>
          <w:rFonts w:cs="Arial"/>
          <w:sz w:val="22"/>
          <w:szCs w:val="22"/>
        </w:rPr>
        <w:t>o pozemních komunikacích, v účinném znění</w:t>
      </w:r>
      <w:bookmarkEnd w:id="10"/>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lastRenderedPageBreak/>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6D66D1" w:rsidR="00DF4F27" w:rsidRDefault="00DF4F27" w:rsidP="00CF75A5">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0D0E6035" w14:textId="77777777" w:rsidR="009F40AC" w:rsidRPr="0009050A" w:rsidRDefault="009F40AC" w:rsidP="009F40AC">
      <w:pPr>
        <w:pStyle w:val="Zhlav"/>
        <w:tabs>
          <w:tab w:val="clear" w:pos="4536"/>
          <w:tab w:val="clear" w:pos="9072"/>
        </w:tabs>
        <w:spacing w:before="0" w:after="0"/>
        <w:rPr>
          <w:rFonts w:cs="Arial"/>
          <w:sz w:val="22"/>
          <w:szCs w:val="22"/>
        </w:rPr>
      </w:pPr>
    </w:p>
    <w:p w14:paraId="39D0134F" w14:textId="4334F0C9" w:rsidR="00B47FB2" w:rsidRPr="00B47FB2" w:rsidRDefault="009F40AC" w:rsidP="00B47FB2">
      <w:pPr>
        <w:pStyle w:val="Odstavecseseznamem"/>
        <w:widowControl w:val="0"/>
        <w:numPr>
          <w:ilvl w:val="1"/>
          <w:numId w:val="11"/>
        </w:numPr>
        <w:autoSpaceDN w:val="0"/>
        <w:spacing w:line="240" w:lineRule="auto"/>
        <w:ind w:left="567" w:hanging="567"/>
        <w:contextualSpacing w:val="0"/>
        <w:jc w:val="both"/>
        <w:rPr>
          <w:rFonts w:ascii="Arial" w:hAnsi="Arial" w:cs="Arial"/>
          <w:bCs/>
        </w:rPr>
      </w:pPr>
      <w:r w:rsidRPr="00B47FB2">
        <w:rPr>
          <w:rFonts w:ascii="Arial" w:hAnsi="Arial" w:cs="Arial"/>
          <w:bCs/>
        </w:rPr>
        <w:t>Výše nákladů na Překládku</w:t>
      </w:r>
      <w:r w:rsidR="003D0431" w:rsidRPr="00B47FB2">
        <w:rPr>
          <w:rFonts w:ascii="Arial" w:hAnsi="Arial" w:cs="Arial"/>
          <w:bCs/>
        </w:rPr>
        <w:t>, bez ohledu na to,</w:t>
      </w:r>
      <w:r w:rsidRPr="00B47FB2">
        <w:rPr>
          <w:rFonts w:ascii="Arial" w:hAnsi="Arial" w:cs="Arial"/>
          <w:bCs/>
        </w:rPr>
        <w:t xml:space="preserve"> </w:t>
      </w:r>
      <w:r w:rsidR="003D0431" w:rsidRPr="00B47FB2">
        <w:rPr>
          <w:rFonts w:ascii="Arial" w:hAnsi="Arial" w:cs="Arial"/>
          <w:bCs/>
        </w:rPr>
        <w:t xml:space="preserve">zda se jedná o náklady Překládky stanovené </w:t>
      </w:r>
      <w:r w:rsidR="002E4D3D" w:rsidRPr="00B47FB2">
        <w:rPr>
          <w:rFonts w:ascii="Arial" w:hAnsi="Arial" w:cs="Arial"/>
          <w:bCs/>
        </w:rPr>
        <w:t>na základě CTN</w:t>
      </w:r>
      <w:r w:rsidR="003D0431" w:rsidRPr="00B47FB2">
        <w:rPr>
          <w:rFonts w:ascii="Arial" w:eastAsia="Times New Roman" w:hAnsi="Arial" w:cs="Arial"/>
          <w:b/>
        </w:rPr>
        <w:t xml:space="preserve"> </w:t>
      </w:r>
      <w:r w:rsidR="003D0431" w:rsidRPr="00B47FB2">
        <w:rPr>
          <w:rFonts w:ascii="Arial" w:eastAsia="Times New Roman" w:hAnsi="Arial" w:cs="Arial"/>
          <w:bCs/>
        </w:rPr>
        <w:t xml:space="preserve">nebo o </w:t>
      </w:r>
      <w:r w:rsidR="003D0431" w:rsidRPr="00B47FB2">
        <w:rPr>
          <w:rFonts w:ascii="Arial" w:hAnsi="Arial" w:cs="Arial"/>
          <w:bCs/>
        </w:rPr>
        <w:t>Náklady Překládky stanovené na základě Projektu se změní</w:t>
      </w:r>
      <w:r w:rsidR="00B47FB2" w:rsidRPr="00B47FB2">
        <w:rPr>
          <w:rFonts w:ascii="Arial" w:hAnsi="Arial" w:cs="Arial"/>
          <w:bCs/>
        </w:rPr>
        <w:t xml:space="preserve"> </w:t>
      </w:r>
      <w:r w:rsidR="00B47FB2">
        <w:rPr>
          <w:rFonts w:ascii="Arial" w:hAnsi="Arial" w:cs="Arial"/>
          <w:bCs/>
        </w:rPr>
        <w:t>písemným oznámením společnosti CETIN</w:t>
      </w:r>
      <w:r w:rsidR="0004119F">
        <w:rPr>
          <w:rFonts w:ascii="Arial" w:hAnsi="Arial" w:cs="Arial"/>
          <w:bCs/>
        </w:rPr>
        <w:t xml:space="preserve"> o změně výše</w:t>
      </w:r>
      <w:r w:rsidR="00B47FB2">
        <w:rPr>
          <w:rFonts w:ascii="Arial" w:hAnsi="Arial" w:cs="Arial"/>
          <w:bCs/>
        </w:rPr>
        <w:t xml:space="preserve"> </w:t>
      </w:r>
      <w:r w:rsidR="0004119F" w:rsidRPr="0004119F">
        <w:rPr>
          <w:rFonts w:ascii="Arial" w:hAnsi="Arial" w:cs="Arial"/>
          <w:bCs/>
        </w:rPr>
        <w:t xml:space="preserve">nákladů na Překládku </w:t>
      </w:r>
      <w:r w:rsidR="00B47FB2">
        <w:rPr>
          <w:rFonts w:ascii="Arial" w:hAnsi="Arial" w:cs="Arial"/>
          <w:bCs/>
        </w:rPr>
        <w:t>doručeným Stavebníkovi</w:t>
      </w:r>
      <w:r w:rsidR="0004119F">
        <w:rPr>
          <w:rFonts w:ascii="Arial" w:hAnsi="Arial" w:cs="Arial"/>
          <w:bCs/>
        </w:rPr>
        <w:t xml:space="preserve"> (dále jen „</w:t>
      </w:r>
      <w:r w:rsidR="0004119F" w:rsidRPr="0004119F">
        <w:rPr>
          <w:rFonts w:ascii="Arial" w:hAnsi="Arial" w:cs="Arial"/>
          <w:b/>
        </w:rPr>
        <w:t>Oznámení o změně</w:t>
      </w:r>
      <w:r w:rsidR="003577BE">
        <w:rPr>
          <w:rFonts w:ascii="Arial" w:hAnsi="Arial" w:cs="Arial"/>
          <w:b/>
        </w:rPr>
        <w:t xml:space="preserve"> výše</w:t>
      </w:r>
      <w:r w:rsidR="0004119F" w:rsidRPr="0004119F">
        <w:rPr>
          <w:rFonts w:ascii="Arial" w:hAnsi="Arial" w:cs="Arial"/>
          <w:b/>
        </w:rPr>
        <w:t xml:space="preserve"> nákladů</w:t>
      </w:r>
      <w:r w:rsidR="0004119F">
        <w:rPr>
          <w:rFonts w:ascii="Arial" w:hAnsi="Arial" w:cs="Arial"/>
          <w:bCs/>
        </w:rPr>
        <w:t xml:space="preserve">“). Společnost CETIN je oprávněna Oznámení o změně </w:t>
      </w:r>
      <w:r w:rsidR="003577BE">
        <w:rPr>
          <w:rFonts w:ascii="Arial" w:hAnsi="Arial" w:cs="Arial"/>
          <w:bCs/>
        </w:rPr>
        <w:t xml:space="preserve">výše </w:t>
      </w:r>
      <w:r w:rsidR="0004119F">
        <w:rPr>
          <w:rFonts w:ascii="Arial" w:hAnsi="Arial" w:cs="Arial"/>
          <w:bCs/>
        </w:rPr>
        <w:t>nákladů učinit</w:t>
      </w:r>
      <w:r w:rsidR="003577BE">
        <w:rPr>
          <w:rFonts w:ascii="Arial" w:hAnsi="Arial" w:cs="Arial"/>
          <w:bCs/>
        </w:rPr>
        <w:t xml:space="preserve"> v každém kalendářním roce, ve kterém je Smlouva účinná,</w:t>
      </w:r>
      <w:r w:rsidR="0004119F">
        <w:rPr>
          <w:rFonts w:ascii="Arial" w:hAnsi="Arial" w:cs="Arial"/>
          <w:bCs/>
        </w:rPr>
        <w:t xml:space="preserve"> vždy </w:t>
      </w:r>
      <w:r w:rsidR="003577BE">
        <w:rPr>
          <w:rFonts w:ascii="Arial" w:hAnsi="Arial" w:cs="Arial"/>
          <w:bCs/>
        </w:rPr>
        <w:t xml:space="preserve">však </w:t>
      </w:r>
      <w:r w:rsidR="0004119F">
        <w:rPr>
          <w:rFonts w:ascii="Arial" w:hAnsi="Arial" w:cs="Arial"/>
          <w:bCs/>
        </w:rPr>
        <w:t>pouze jednou (1)</w:t>
      </w:r>
      <w:r w:rsidR="003577BE">
        <w:rPr>
          <w:rFonts w:ascii="Arial" w:hAnsi="Arial" w:cs="Arial"/>
          <w:bCs/>
        </w:rPr>
        <w:t xml:space="preserve"> za příslušný kalendářní rok.</w:t>
      </w:r>
      <w:r w:rsidR="0004119F">
        <w:rPr>
          <w:rFonts w:ascii="Arial" w:hAnsi="Arial" w:cs="Arial"/>
          <w:bCs/>
        </w:rPr>
        <w:t xml:space="preserve"> Společnost CETIN není povinna za trvání účinnosti Smlouvy učinit žádné Oznámení o změně</w:t>
      </w:r>
      <w:r w:rsidR="003577BE">
        <w:rPr>
          <w:rFonts w:ascii="Arial" w:hAnsi="Arial" w:cs="Arial"/>
          <w:bCs/>
        </w:rPr>
        <w:t xml:space="preserve"> výše</w:t>
      </w:r>
      <w:r w:rsidR="0004119F">
        <w:rPr>
          <w:rFonts w:ascii="Arial" w:hAnsi="Arial" w:cs="Arial"/>
          <w:bCs/>
        </w:rPr>
        <w:t xml:space="preserve"> nákladů.</w:t>
      </w:r>
      <w:r w:rsidR="00B47FB2" w:rsidRPr="00B47FB2">
        <w:rPr>
          <w:rFonts w:ascii="Arial" w:hAnsi="Arial" w:cs="Arial"/>
          <w:bCs/>
        </w:rPr>
        <w:t xml:space="preserve">  </w:t>
      </w:r>
    </w:p>
    <w:p w14:paraId="3E50E2B7" w14:textId="70847152" w:rsidR="00B47FB2" w:rsidRPr="00B47FB2" w:rsidRDefault="00B47FB2" w:rsidP="00B47FB2">
      <w:pPr>
        <w:widowControl w:val="0"/>
        <w:autoSpaceDN w:val="0"/>
        <w:jc w:val="both"/>
        <w:rPr>
          <w:rFonts w:ascii="Arial" w:hAnsi="Arial" w:cs="Arial"/>
          <w:bCs/>
        </w:rPr>
      </w:pPr>
    </w:p>
    <w:p w14:paraId="31A915F3" w14:textId="69E44EFB" w:rsidR="00DF4F27" w:rsidRPr="0009050A" w:rsidRDefault="00DF4F27"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CF75A5">
      <w:pPr>
        <w:jc w:val="center"/>
        <w:rPr>
          <w:rFonts w:ascii="Arial" w:hAnsi="Arial" w:cs="Arial"/>
          <w:sz w:val="22"/>
          <w:szCs w:val="22"/>
        </w:rPr>
      </w:pPr>
    </w:p>
    <w:p w14:paraId="45FEA7DA" w14:textId="197177FB" w:rsidR="00F7499C" w:rsidRPr="0009050A" w:rsidRDefault="00957230" w:rsidP="00CF75A5">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664982">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1"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1"/>
    </w:p>
    <w:p w14:paraId="4A55692B" w14:textId="0FCD14F0" w:rsidR="00F7499C" w:rsidRPr="0009050A" w:rsidRDefault="00F7499C" w:rsidP="00CF75A5">
      <w:pPr>
        <w:numPr>
          <w:ilvl w:val="1"/>
          <w:numId w:val="16"/>
        </w:numPr>
        <w:spacing w:after="120"/>
        <w:ind w:left="993" w:hanging="426"/>
        <w:jc w:val="both"/>
        <w:rPr>
          <w:rFonts w:ascii="Arial" w:hAnsi="Arial" w:cs="Arial"/>
          <w:sz w:val="22"/>
          <w:szCs w:val="22"/>
          <w:lang w:eastAsia="cs-CZ"/>
        </w:rPr>
      </w:pPr>
      <w:bookmarkStart w:id="12"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2"/>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3" w:name="_Hlk535492684"/>
      <w:r w:rsidR="00127B0A" w:rsidRPr="0009050A">
        <w:rPr>
          <w:rFonts w:ascii="Arial" w:hAnsi="Arial" w:cs="Arial"/>
          <w:sz w:val="22"/>
          <w:szCs w:val="22"/>
          <w:lang w:eastAsia="cs-CZ"/>
        </w:rPr>
        <w:t xml:space="preserve">ve výši </w:t>
      </w:r>
      <w:r w:rsidR="00387967" w:rsidRPr="00387967">
        <w:rPr>
          <w:rFonts w:ascii="Arial" w:hAnsi="Arial" w:cs="Arial"/>
          <w:b/>
          <w:sz w:val="22"/>
          <w:szCs w:val="22"/>
        </w:rPr>
        <w:t>55</w:t>
      </w:r>
      <w:r w:rsidR="00387967">
        <w:rPr>
          <w:rFonts w:ascii="Arial" w:hAnsi="Arial" w:cs="Arial"/>
          <w:b/>
          <w:sz w:val="22"/>
          <w:szCs w:val="22"/>
        </w:rPr>
        <w:t>.</w:t>
      </w:r>
      <w:r w:rsidR="00387967" w:rsidRPr="00387967">
        <w:rPr>
          <w:rFonts w:ascii="Arial" w:hAnsi="Arial" w:cs="Arial"/>
          <w:b/>
          <w:sz w:val="22"/>
          <w:szCs w:val="22"/>
        </w:rPr>
        <w:t>757</w:t>
      </w:r>
      <w:r w:rsidR="00127B0A" w:rsidRPr="00ED3D4C">
        <w:rPr>
          <w:rFonts w:ascii="Arial" w:hAnsi="Arial" w:cs="Arial"/>
          <w:b/>
          <w:sz w:val="22"/>
          <w:szCs w:val="22"/>
        </w:rPr>
        <w:t>,- Kč</w:t>
      </w:r>
      <w:r w:rsidR="00127B0A" w:rsidRPr="0009050A">
        <w:rPr>
          <w:rFonts w:ascii="Arial" w:hAnsi="Arial" w:cs="Arial"/>
          <w:sz w:val="22"/>
          <w:szCs w:val="22"/>
        </w:rPr>
        <w:t xml:space="preserve"> </w:t>
      </w:r>
      <w:bookmarkStart w:id="14" w:name="_Hlk430803"/>
      <w:r w:rsidR="00127B0A" w:rsidRPr="0009050A">
        <w:rPr>
          <w:rFonts w:ascii="Arial" w:hAnsi="Arial" w:cs="Arial"/>
          <w:sz w:val="22"/>
          <w:szCs w:val="22"/>
        </w:rPr>
        <w:t xml:space="preserve">(slovy: </w:t>
      </w:r>
      <w:r w:rsidR="00387967" w:rsidRPr="00387967">
        <w:rPr>
          <w:rFonts w:ascii="Arial" w:hAnsi="Arial" w:cs="Arial"/>
          <w:sz w:val="22"/>
          <w:szCs w:val="22"/>
        </w:rPr>
        <w:t>padesát pět tisíc sedm set padesát sedm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3"/>
      <w:r w:rsidR="007A4E27" w:rsidRPr="0009050A">
        <w:rPr>
          <w:rFonts w:ascii="Arial" w:hAnsi="Arial" w:cs="Arial"/>
          <w:sz w:val="22"/>
          <w:szCs w:val="22"/>
          <w:lang w:eastAsia="cs-CZ"/>
        </w:rPr>
        <w:t>do patnácti (15) dnů od předložení Projektu Stavebníkovi dle odst. 5.3 Smlouvy</w:t>
      </w:r>
      <w:bookmarkEnd w:id="14"/>
      <w:r w:rsidRPr="0009050A">
        <w:rPr>
          <w:rFonts w:ascii="Arial" w:hAnsi="Arial" w:cs="Arial"/>
          <w:sz w:val="22"/>
          <w:szCs w:val="22"/>
          <w:lang w:eastAsia="cs-CZ"/>
        </w:rPr>
        <w:t>,</w:t>
      </w:r>
    </w:p>
    <w:p w14:paraId="0FB7BD7A" w14:textId="20BA16AE" w:rsidR="00F7499C" w:rsidRPr="0009050A" w:rsidRDefault="00F7499C" w:rsidP="00CF75A5">
      <w:pPr>
        <w:numPr>
          <w:ilvl w:val="1"/>
          <w:numId w:val="16"/>
        </w:numPr>
        <w:ind w:left="993" w:hanging="426"/>
        <w:jc w:val="both"/>
        <w:rPr>
          <w:rFonts w:ascii="Arial" w:hAnsi="Arial" w:cs="Arial"/>
          <w:sz w:val="22"/>
          <w:szCs w:val="22"/>
          <w:lang w:eastAsia="cs-CZ"/>
        </w:rPr>
      </w:pPr>
      <w:bookmarkStart w:id="15" w:name="_Hlk431278"/>
      <w:r w:rsidRPr="0009050A">
        <w:rPr>
          <w:rFonts w:ascii="Arial" w:hAnsi="Arial" w:cs="Arial"/>
          <w:sz w:val="22"/>
          <w:szCs w:val="22"/>
          <w:lang w:eastAsia="cs-CZ"/>
        </w:rPr>
        <w:t>Faktur</w:t>
      </w:r>
      <w:r w:rsidR="00FB0E73" w:rsidRPr="0009050A">
        <w:rPr>
          <w:rFonts w:ascii="Arial" w:hAnsi="Arial" w:cs="Arial"/>
          <w:sz w:val="22"/>
          <w:szCs w:val="22"/>
          <w:lang w:eastAsia="cs-CZ"/>
        </w:rPr>
        <w:t>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na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 xml:space="preserve">doplatek </w:t>
      </w:r>
      <w:r w:rsidRPr="0009050A">
        <w:rPr>
          <w:rFonts w:ascii="Arial" w:hAnsi="Arial" w:cs="Arial"/>
          <w:sz w:val="22"/>
          <w:szCs w:val="22"/>
          <w:lang w:eastAsia="cs-CZ"/>
        </w:rPr>
        <w:t xml:space="preserve">nákladů </w:t>
      </w:r>
      <w:r w:rsidR="001427A8" w:rsidRPr="0009050A">
        <w:rPr>
          <w:rFonts w:ascii="Arial" w:hAnsi="Arial" w:cs="Arial"/>
          <w:sz w:val="22"/>
          <w:szCs w:val="22"/>
          <w:lang w:eastAsia="cs-CZ"/>
        </w:rPr>
        <w:t>souvisejících s Překládkou</w:t>
      </w:r>
      <w:r w:rsidR="00FB0E73" w:rsidRPr="0009050A">
        <w:rPr>
          <w:rFonts w:ascii="Arial" w:hAnsi="Arial" w:cs="Arial"/>
          <w:sz w:val="22"/>
          <w:szCs w:val="22"/>
          <w:lang w:eastAsia="cs-CZ"/>
        </w:rPr>
        <w:t xml:space="preserve"> do patnácti (15) dnů od</w:t>
      </w:r>
      <w:r w:rsidR="00BC0961" w:rsidRPr="0009050A">
        <w:rPr>
          <w:rFonts w:ascii="Arial" w:hAnsi="Arial" w:cs="Arial"/>
          <w:sz w:val="22"/>
          <w:szCs w:val="22"/>
          <w:lang w:eastAsia="cs-CZ"/>
        </w:rPr>
        <w:t> </w:t>
      </w:r>
      <w:r w:rsidR="00FB0E73" w:rsidRPr="0009050A">
        <w:rPr>
          <w:rFonts w:ascii="Arial" w:hAnsi="Arial" w:cs="Arial"/>
          <w:sz w:val="22"/>
          <w:szCs w:val="22"/>
          <w:lang w:eastAsia="cs-CZ"/>
        </w:rPr>
        <w:t>ukončení realizace Překládky dle odst. 4.</w:t>
      </w:r>
      <w:r w:rsidR="00BC2F22">
        <w:rPr>
          <w:rFonts w:ascii="Arial" w:hAnsi="Arial" w:cs="Arial"/>
          <w:sz w:val="22"/>
          <w:szCs w:val="22"/>
          <w:lang w:eastAsia="cs-CZ"/>
        </w:rPr>
        <w:t>7</w:t>
      </w:r>
      <w:r w:rsidR="00FB0E73" w:rsidRPr="0009050A">
        <w:rPr>
          <w:rFonts w:ascii="Arial" w:hAnsi="Arial" w:cs="Arial"/>
          <w:sz w:val="22"/>
          <w:szCs w:val="22"/>
          <w:lang w:eastAsia="cs-CZ"/>
        </w:rPr>
        <w:t xml:space="preserve"> Smlouvy</w:t>
      </w:r>
      <w:bookmarkEnd w:id="15"/>
      <w:r w:rsidRPr="0009050A">
        <w:rPr>
          <w:rFonts w:ascii="Arial" w:hAnsi="Arial" w:cs="Arial"/>
          <w:sz w:val="22"/>
          <w:szCs w:val="22"/>
          <w:lang w:eastAsia="cs-CZ"/>
        </w:rPr>
        <w:t>.</w:t>
      </w:r>
    </w:p>
    <w:p w14:paraId="16EC9A75" w14:textId="77777777" w:rsidR="00F7499C" w:rsidRPr="0009050A" w:rsidRDefault="00F7499C" w:rsidP="00CF75A5">
      <w:pPr>
        <w:jc w:val="both"/>
        <w:rPr>
          <w:rFonts w:ascii="Arial" w:hAnsi="Arial" w:cs="Arial"/>
          <w:sz w:val="22"/>
          <w:szCs w:val="22"/>
          <w:lang w:eastAsia="cs-CZ"/>
        </w:rPr>
      </w:pPr>
    </w:p>
    <w:p w14:paraId="0DEE49A2" w14:textId="58800DE9" w:rsidR="00F7499C" w:rsidRPr="0009050A" w:rsidRDefault="00FB0E73" w:rsidP="00CF75A5">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6"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CF75A5">
      <w:pPr>
        <w:jc w:val="both"/>
        <w:rPr>
          <w:rFonts w:ascii="Arial" w:hAnsi="Arial" w:cs="Arial"/>
          <w:sz w:val="22"/>
          <w:szCs w:val="22"/>
          <w:lang w:eastAsia="cs-CZ"/>
        </w:rPr>
      </w:pPr>
    </w:p>
    <w:p w14:paraId="468C979A" w14:textId="4A955CA7" w:rsidR="00FB0E73" w:rsidRPr="0009050A" w:rsidRDefault="00FB0E73" w:rsidP="00CF75A5">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6"/>
    <w:p w14:paraId="1AA0D453" w14:textId="77777777" w:rsidR="00B72D90" w:rsidRPr="0009050A" w:rsidRDefault="00B72D90" w:rsidP="00CF75A5">
      <w:pPr>
        <w:autoSpaceDN w:val="0"/>
        <w:jc w:val="both"/>
        <w:rPr>
          <w:rFonts w:ascii="Arial" w:eastAsia="Calibri" w:hAnsi="Arial" w:cs="Arial"/>
          <w:sz w:val="22"/>
          <w:szCs w:val="22"/>
          <w:lang w:eastAsia="cs-CZ"/>
        </w:rPr>
      </w:pPr>
    </w:p>
    <w:p w14:paraId="26FE44C7" w14:textId="39F6F9E9" w:rsidR="0079100F" w:rsidRPr="0009050A" w:rsidRDefault="0079100F" w:rsidP="00CF75A5">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uvedenou v hlavičce Smlouvy.  </w:t>
      </w:r>
    </w:p>
    <w:p w14:paraId="03A14ADB" w14:textId="77777777" w:rsidR="0079100F" w:rsidRPr="0009050A" w:rsidRDefault="0079100F" w:rsidP="00CF75A5">
      <w:pPr>
        <w:jc w:val="both"/>
        <w:rPr>
          <w:rFonts w:ascii="Arial" w:hAnsi="Arial" w:cs="Arial"/>
          <w:sz w:val="22"/>
          <w:szCs w:val="22"/>
          <w:lang w:eastAsia="cs-CZ"/>
        </w:rPr>
      </w:pPr>
    </w:p>
    <w:p w14:paraId="26CBB2AE" w14:textId="4A6F5AAE" w:rsidR="0079100F" w:rsidRPr="0009050A" w:rsidRDefault="0079100F" w:rsidP="00CF75A5">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CF75A5">
      <w:pPr>
        <w:autoSpaceDN w:val="0"/>
        <w:jc w:val="both"/>
        <w:outlineLvl w:val="0"/>
        <w:rPr>
          <w:rFonts w:ascii="Arial" w:eastAsia="Calibri" w:hAnsi="Arial" w:cs="Arial"/>
          <w:b/>
          <w:sz w:val="22"/>
          <w:szCs w:val="22"/>
        </w:rPr>
      </w:pPr>
    </w:p>
    <w:p w14:paraId="6404B30D" w14:textId="2CF6B215"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7"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7"/>
    <w:p w14:paraId="2355DFDA" w14:textId="77777777" w:rsidR="00B72D90" w:rsidRPr="0009050A" w:rsidRDefault="00B72D90" w:rsidP="00CF75A5">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CF75A5">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CF75A5">
      <w:pPr>
        <w:rPr>
          <w:rFonts w:ascii="Arial" w:hAnsi="Arial" w:cs="Arial"/>
          <w:sz w:val="22"/>
          <w:szCs w:val="22"/>
        </w:rPr>
      </w:pPr>
    </w:p>
    <w:p w14:paraId="58916DF9" w14:textId="3A4DCEF1"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CF75A5">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CF75A5">
      <w:pPr>
        <w:jc w:val="both"/>
        <w:rPr>
          <w:rFonts w:ascii="Arial" w:hAnsi="Arial" w:cs="Arial"/>
          <w:sz w:val="22"/>
          <w:szCs w:val="22"/>
        </w:rPr>
      </w:pPr>
    </w:p>
    <w:p w14:paraId="373BC05D" w14:textId="295D96C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8" w:name="_Hlk436629"/>
      <w:r w:rsidRPr="0009050A">
        <w:rPr>
          <w:rFonts w:ascii="Arial" w:hAnsi="Arial" w:cs="Arial"/>
        </w:rPr>
        <w:t>zisku v celém rozsahu způsobené škody.</w:t>
      </w:r>
      <w:bookmarkEnd w:id="18"/>
    </w:p>
    <w:p w14:paraId="00A832F4" w14:textId="77777777" w:rsidR="0079100F" w:rsidRPr="0009050A" w:rsidRDefault="0079100F" w:rsidP="00CF75A5">
      <w:pPr>
        <w:rPr>
          <w:rFonts w:ascii="Arial" w:hAnsi="Arial" w:cs="Arial"/>
          <w:sz w:val="22"/>
          <w:szCs w:val="22"/>
        </w:rPr>
      </w:pPr>
    </w:p>
    <w:p w14:paraId="4FB77B01"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lastRenderedPageBreak/>
        <w:t>KONTAKTNÍ A ODPOVĚDNÉ OSOBY SMLUVNÍCH STRAN</w:t>
      </w:r>
    </w:p>
    <w:p w14:paraId="4CF6B054" w14:textId="77777777" w:rsidR="0079100F" w:rsidRPr="0009050A" w:rsidRDefault="0079100F" w:rsidP="00CF75A5">
      <w:pPr>
        <w:autoSpaceDN w:val="0"/>
        <w:jc w:val="both"/>
        <w:rPr>
          <w:rFonts w:ascii="Arial" w:hAnsi="Arial" w:cs="Arial"/>
          <w:sz w:val="22"/>
          <w:szCs w:val="22"/>
        </w:rPr>
      </w:pPr>
    </w:p>
    <w:p w14:paraId="2ED75917" w14:textId="4A0DBCFE"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6724E776" w14:textId="7F9C30C6" w:rsidR="00F96167" w:rsidRPr="00F96167" w:rsidRDefault="00F96167" w:rsidP="00F96167">
      <w:pPr>
        <w:ind w:firstLine="567"/>
        <w:rPr>
          <w:rFonts w:ascii="Arial" w:eastAsia="Calibri" w:hAnsi="Arial" w:cs="Arial"/>
          <w:sz w:val="22"/>
          <w:szCs w:val="22"/>
        </w:rPr>
      </w:pPr>
      <w:r w:rsidRPr="00F96167">
        <w:rPr>
          <w:rFonts w:ascii="Arial" w:eastAsia="Calibri" w:hAnsi="Arial" w:cs="Arial"/>
          <w:sz w:val="22"/>
          <w:szCs w:val="22"/>
        </w:rPr>
        <w:t xml:space="preserve">ve věcech smluvních: </w:t>
      </w:r>
      <w:r w:rsidR="009441A8">
        <w:rPr>
          <w:rFonts w:ascii="Arial" w:eastAsia="Calibri" w:hAnsi="Arial" w:cs="Arial"/>
          <w:sz w:val="22"/>
          <w:szCs w:val="22"/>
        </w:rPr>
        <w:t>XXXXXXXXXX</w:t>
      </w:r>
    </w:p>
    <w:p w14:paraId="0DD08099" w14:textId="77777777" w:rsidR="00F96167" w:rsidRPr="00F96167" w:rsidRDefault="00F96167" w:rsidP="00F96167">
      <w:pPr>
        <w:ind w:firstLine="567"/>
        <w:rPr>
          <w:rFonts w:ascii="Arial" w:eastAsia="Calibri" w:hAnsi="Arial" w:cs="Arial"/>
          <w:sz w:val="22"/>
          <w:szCs w:val="22"/>
        </w:rPr>
      </w:pPr>
      <w:r w:rsidRPr="00F96167">
        <w:rPr>
          <w:rFonts w:ascii="Arial" w:eastAsia="Calibri" w:hAnsi="Arial" w:cs="Arial"/>
          <w:sz w:val="22"/>
          <w:szCs w:val="22"/>
        </w:rPr>
        <w:t>funkce: specialista pro výstavbu sítě – překládky SEK</w:t>
      </w:r>
    </w:p>
    <w:p w14:paraId="43DCFB33" w14:textId="6F5E7C80" w:rsidR="00716CD8" w:rsidRDefault="00F96167" w:rsidP="00F96167">
      <w:pPr>
        <w:ind w:firstLine="567"/>
        <w:rPr>
          <w:rFonts w:ascii="Arial" w:eastAsia="Calibri" w:hAnsi="Arial" w:cs="Arial"/>
          <w:sz w:val="22"/>
          <w:szCs w:val="22"/>
        </w:rPr>
      </w:pPr>
      <w:r w:rsidRPr="00F96167">
        <w:rPr>
          <w:rFonts w:ascii="Arial" w:eastAsia="Calibri" w:hAnsi="Arial" w:cs="Arial"/>
          <w:sz w:val="22"/>
          <w:szCs w:val="22"/>
        </w:rPr>
        <w:t xml:space="preserve">e-mail: </w:t>
      </w:r>
      <w:r w:rsidR="009441A8">
        <w:rPr>
          <w:rFonts w:ascii="Arial" w:eastAsia="Calibri" w:hAnsi="Arial" w:cs="Arial"/>
          <w:sz w:val="22"/>
          <w:szCs w:val="22"/>
        </w:rPr>
        <w:t>XXXXXXXXXX</w:t>
      </w:r>
      <w:r w:rsidRPr="00F96167">
        <w:rPr>
          <w:rFonts w:ascii="Arial" w:eastAsia="Calibri" w:hAnsi="Arial" w:cs="Arial"/>
          <w:sz w:val="22"/>
          <w:szCs w:val="22"/>
        </w:rPr>
        <w:t xml:space="preserve">, tel.: </w:t>
      </w:r>
      <w:r w:rsidR="009441A8">
        <w:rPr>
          <w:rFonts w:ascii="Arial" w:eastAsia="Calibri" w:hAnsi="Arial" w:cs="Arial"/>
          <w:sz w:val="22"/>
          <w:szCs w:val="22"/>
        </w:rPr>
        <w:t>XXXXXXXXXX</w:t>
      </w:r>
    </w:p>
    <w:p w14:paraId="580C7DD9" w14:textId="77777777" w:rsidR="00387967" w:rsidRDefault="00387967" w:rsidP="00F96167">
      <w:pPr>
        <w:ind w:firstLine="567"/>
        <w:rPr>
          <w:rFonts w:ascii="Arial" w:eastAsia="Calibri" w:hAnsi="Arial" w:cs="Arial"/>
          <w:sz w:val="22"/>
          <w:szCs w:val="22"/>
        </w:rPr>
      </w:pPr>
    </w:p>
    <w:p w14:paraId="7E66A518" w14:textId="73C3D8FF" w:rsidR="00387967" w:rsidRPr="00387967" w:rsidRDefault="00387967" w:rsidP="00387967">
      <w:pPr>
        <w:autoSpaceDN w:val="0"/>
        <w:ind w:firstLine="567"/>
        <w:jc w:val="both"/>
        <w:rPr>
          <w:rFonts w:ascii="Arial" w:eastAsia="Calibri" w:hAnsi="Arial" w:cs="Arial"/>
          <w:sz w:val="22"/>
          <w:szCs w:val="22"/>
        </w:rPr>
      </w:pPr>
      <w:r w:rsidRPr="00387967">
        <w:rPr>
          <w:rFonts w:ascii="Arial" w:eastAsia="Calibri" w:hAnsi="Arial" w:cs="Arial"/>
          <w:sz w:val="22"/>
          <w:szCs w:val="22"/>
        </w:rPr>
        <w:t xml:space="preserve">ve věcech technických: </w:t>
      </w:r>
      <w:r w:rsidR="009441A8">
        <w:rPr>
          <w:rFonts w:ascii="Arial" w:eastAsia="Calibri" w:hAnsi="Arial" w:cs="Arial"/>
          <w:sz w:val="22"/>
          <w:szCs w:val="22"/>
        </w:rPr>
        <w:t>XXXXXXXXXX</w:t>
      </w:r>
    </w:p>
    <w:p w14:paraId="42D87803" w14:textId="77777777" w:rsidR="00387967" w:rsidRPr="00387967" w:rsidRDefault="00387967" w:rsidP="00387967">
      <w:pPr>
        <w:autoSpaceDN w:val="0"/>
        <w:ind w:firstLine="567"/>
        <w:jc w:val="both"/>
        <w:rPr>
          <w:rFonts w:ascii="Arial" w:eastAsia="Calibri" w:hAnsi="Arial" w:cs="Arial"/>
          <w:sz w:val="22"/>
          <w:szCs w:val="22"/>
        </w:rPr>
      </w:pPr>
      <w:r w:rsidRPr="00387967">
        <w:rPr>
          <w:rFonts w:ascii="Arial" w:eastAsia="Calibri" w:hAnsi="Arial" w:cs="Arial"/>
          <w:sz w:val="22"/>
          <w:szCs w:val="22"/>
        </w:rPr>
        <w:t xml:space="preserve">funkce: specialista pro výstavbu sítě </w:t>
      </w:r>
    </w:p>
    <w:p w14:paraId="6223527D" w14:textId="0FBB85CE" w:rsidR="0079100F" w:rsidRDefault="00387967" w:rsidP="00387967">
      <w:pPr>
        <w:autoSpaceDN w:val="0"/>
        <w:ind w:firstLine="567"/>
        <w:jc w:val="both"/>
        <w:rPr>
          <w:rFonts w:ascii="Arial" w:eastAsia="Calibri" w:hAnsi="Arial" w:cs="Arial"/>
          <w:sz w:val="22"/>
          <w:szCs w:val="22"/>
        </w:rPr>
      </w:pPr>
      <w:r w:rsidRPr="00387967">
        <w:rPr>
          <w:rFonts w:ascii="Arial" w:eastAsia="Calibri" w:hAnsi="Arial" w:cs="Arial"/>
          <w:sz w:val="22"/>
          <w:szCs w:val="22"/>
        </w:rPr>
        <w:t xml:space="preserve">e-mail: </w:t>
      </w:r>
      <w:r w:rsidR="009441A8">
        <w:rPr>
          <w:rFonts w:ascii="Arial" w:eastAsia="Calibri" w:hAnsi="Arial" w:cs="Arial"/>
          <w:sz w:val="22"/>
          <w:szCs w:val="22"/>
        </w:rPr>
        <w:t>XXXXXXXXXX</w:t>
      </w:r>
      <w:r w:rsidRPr="00387967">
        <w:rPr>
          <w:rFonts w:ascii="Arial" w:eastAsia="Calibri" w:hAnsi="Arial" w:cs="Arial"/>
          <w:sz w:val="22"/>
          <w:szCs w:val="22"/>
        </w:rPr>
        <w:t xml:space="preserve">, tel.: </w:t>
      </w:r>
      <w:r w:rsidR="009441A8">
        <w:rPr>
          <w:rFonts w:ascii="Arial" w:eastAsia="Calibri" w:hAnsi="Arial" w:cs="Arial"/>
          <w:sz w:val="22"/>
          <w:szCs w:val="22"/>
        </w:rPr>
        <w:t>XXXXXXXXXX</w:t>
      </w:r>
      <w:r w:rsidRPr="00387967">
        <w:rPr>
          <w:rFonts w:ascii="Arial" w:eastAsia="Calibri" w:hAnsi="Arial" w:cs="Arial"/>
          <w:sz w:val="22"/>
          <w:szCs w:val="22"/>
        </w:rPr>
        <w:t xml:space="preserve">   </w:t>
      </w:r>
    </w:p>
    <w:p w14:paraId="796D6CBF" w14:textId="77777777" w:rsidR="00387967" w:rsidRPr="0009050A" w:rsidRDefault="00387967" w:rsidP="00387967">
      <w:pPr>
        <w:autoSpaceDN w:val="0"/>
        <w:ind w:left="720"/>
        <w:jc w:val="both"/>
        <w:rPr>
          <w:rFonts w:ascii="Arial" w:hAnsi="Arial" w:cs="Arial"/>
          <w:sz w:val="22"/>
          <w:szCs w:val="22"/>
        </w:rPr>
      </w:pPr>
    </w:p>
    <w:p w14:paraId="00207DD3" w14:textId="77777777" w:rsidR="0079100F" w:rsidRPr="0009050A" w:rsidRDefault="0079100F" w:rsidP="00CF75A5">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35EC9242"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F466BC">
        <w:rPr>
          <w:rFonts w:ascii="Arial" w:eastAsia="Calibri" w:hAnsi="Arial" w:cs="Arial"/>
          <w:sz w:val="22"/>
          <w:szCs w:val="22"/>
        </w:rPr>
        <w:t>Ing. Petr Rys, MBA</w:t>
      </w:r>
    </w:p>
    <w:p w14:paraId="668A5984" w14:textId="4FB3B3E2"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funkce: </w:t>
      </w:r>
      <w:r w:rsidR="00F466BC">
        <w:rPr>
          <w:rFonts w:ascii="Arial" w:eastAsia="Calibri" w:hAnsi="Arial" w:cs="Arial"/>
          <w:sz w:val="22"/>
          <w:szCs w:val="22"/>
        </w:rPr>
        <w:t xml:space="preserve">1. místostarosta města </w:t>
      </w:r>
      <w:r w:rsidRPr="0009050A">
        <w:rPr>
          <w:rFonts w:ascii="Arial" w:eastAsia="Calibri" w:hAnsi="Arial" w:cs="Arial"/>
          <w:sz w:val="22"/>
          <w:szCs w:val="22"/>
        </w:rPr>
        <w:t xml:space="preserve">  </w:t>
      </w:r>
    </w:p>
    <w:p w14:paraId="6498F90A" w14:textId="7955969A"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e-mail: </w:t>
      </w:r>
      <w:r w:rsidR="00F466BC">
        <w:rPr>
          <w:rFonts w:ascii="Arial" w:eastAsia="Calibri" w:hAnsi="Arial" w:cs="Arial"/>
          <w:sz w:val="22"/>
          <w:szCs w:val="22"/>
        </w:rPr>
        <w:t>petr.rys@mubruntal.cz</w:t>
      </w:r>
      <w:r w:rsidR="00BC0961" w:rsidRPr="0009050A">
        <w:rPr>
          <w:rFonts w:ascii="Arial" w:eastAsia="Calibri" w:hAnsi="Arial" w:cs="Arial"/>
          <w:sz w:val="22"/>
          <w:szCs w:val="22"/>
        </w:rPr>
        <w:t>,</w:t>
      </w:r>
      <w:r w:rsidRPr="0009050A">
        <w:rPr>
          <w:rFonts w:ascii="Arial" w:eastAsia="Calibri" w:hAnsi="Arial" w:cs="Arial"/>
          <w:sz w:val="22"/>
          <w:szCs w:val="22"/>
        </w:rPr>
        <w:t xml:space="preserve"> tel.: </w:t>
      </w:r>
      <w:r w:rsidR="009441A8">
        <w:rPr>
          <w:rFonts w:ascii="Arial" w:eastAsia="Calibri" w:hAnsi="Arial" w:cs="Arial"/>
          <w:sz w:val="22"/>
          <w:szCs w:val="22"/>
        </w:rPr>
        <w:t>XXXXXXXXXX</w:t>
      </w:r>
    </w:p>
    <w:p w14:paraId="5B96D789" w14:textId="77777777" w:rsidR="0079100F" w:rsidRPr="0009050A" w:rsidRDefault="0079100F" w:rsidP="00CF75A5">
      <w:pPr>
        <w:ind w:firstLine="567"/>
        <w:rPr>
          <w:rFonts w:ascii="Arial" w:eastAsia="Calibri" w:hAnsi="Arial" w:cs="Arial"/>
          <w:sz w:val="22"/>
          <w:szCs w:val="22"/>
        </w:rPr>
      </w:pPr>
    </w:p>
    <w:p w14:paraId="44D799FB" w14:textId="2CC0D40A"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r w:rsidR="009441A8">
        <w:rPr>
          <w:rFonts w:ascii="Arial" w:eastAsia="Calibri" w:hAnsi="Arial" w:cs="Arial"/>
          <w:sz w:val="22"/>
          <w:szCs w:val="22"/>
        </w:rPr>
        <w:t>XXXXXXXXXX</w:t>
      </w:r>
    </w:p>
    <w:p w14:paraId="1E3B0BA6" w14:textId="1EFFBF2D"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funkce: </w:t>
      </w:r>
      <w:r w:rsidR="00F466BC">
        <w:rPr>
          <w:rFonts w:ascii="Arial" w:eastAsia="Calibri" w:hAnsi="Arial" w:cs="Arial"/>
          <w:sz w:val="22"/>
          <w:szCs w:val="22"/>
        </w:rPr>
        <w:t>investiční referent</w:t>
      </w:r>
    </w:p>
    <w:p w14:paraId="5A3AB47F" w14:textId="343F1995" w:rsidR="0079100F" w:rsidRPr="0009050A" w:rsidRDefault="0079100F" w:rsidP="00CF75A5">
      <w:pPr>
        <w:ind w:firstLine="567"/>
        <w:rPr>
          <w:rFonts w:ascii="Arial" w:eastAsia="Calibri" w:hAnsi="Arial" w:cs="Arial"/>
          <w:sz w:val="22"/>
          <w:szCs w:val="22"/>
        </w:rPr>
      </w:pPr>
      <w:r w:rsidRPr="0009050A">
        <w:rPr>
          <w:rFonts w:ascii="Arial" w:eastAsia="Calibri" w:hAnsi="Arial" w:cs="Arial"/>
          <w:sz w:val="22"/>
          <w:szCs w:val="22"/>
        </w:rPr>
        <w:t xml:space="preserve">e-mail: </w:t>
      </w:r>
      <w:r w:rsidR="009441A8">
        <w:rPr>
          <w:rFonts w:ascii="Arial" w:eastAsia="Calibri" w:hAnsi="Arial" w:cs="Arial"/>
          <w:sz w:val="22"/>
          <w:szCs w:val="22"/>
        </w:rPr>
        <w:t>XXXXXXXXXX</w:t>
      </w:r>
      <w:r w:rsidR="00BC0961" w:rsidRPr="0009050A">
        <w:rPr>
          <w:rFonts w:ascii="Arial" w:eastAsia="Calibri" w:hAnsi="Arial" w:cs="Arial"/>
          <w:sz w:val="22"/>
          <w:szCs w:val="22"/>
        </w:rPr>
        <w:t>,</w:t>
      </w:r>
      <w:r w:rsidRPr="0009050A">
        <w:rPr>
          <w:rFonts w:ascii="Arial" w:eastAsia="Calibri" w:hAnsi="Arial" w:cs="Arial"/>
          <w:sz w:val="22"/>
          <w:szCs w:val="22"/>
        </w:rPr>
        <w:t xml:space="preserve"> tel.: </w:t>
      </w:r>
      <w:r w:rsidR="009441A8">
        <w:rPr>
          <w:rFonts w:ascii="Arial" w:eastAsia="Calibri" w:hAnsi="Arial" w:cs="Arial"/>
          <w:sz w:val="22"/>
          <w:szCs w:val="22"/>
        </w:rPr>
        <w:t>XXXXXXXXXX</w:t>
      </w:r>
    </w:p>
    <w:p w14:paraId="192B5A22" w14:textId="77777777" w:rsidR="0079100F" w:rsidRPr="0009050A" w:rsidRDefault="0079100F" w:rsidP="00CF75A5">
      <w:pPr>
        <w:pStyle w:val="Zhlav"/>
        <w:spacing w:before="0" w:after="0"/>
        <w:rPr>
          <w:rFonts w:cs="Arial"/>
          <w:b/>
          <w:sz w:val="22"/>
          <w:szCs w:val="22"/>
        </w:rPr>
      </w:pPr>
    </w:p>
    <w:p w14:paraId="7EEF3006"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CF75A5">
      <w:pPr>
        <w:jc w:val="both"/>
        <w:rPr>
          <w:rFonts w:ascii="Arial" w:hAnsi="Arial" w:cs="Arial"/>
          <w:sz w:val="22"/>
          <w:szCs w:val="22"/>
        </w:rPr>
      </w:pPr>
    </w:p>
    <w:p w14:paraId="0F2FBA5D" w14:textId="7E009651" w:rsidR="00B72D90" w:rsidRPr="0009050A" w:rsidRDefault="00B72D90"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CF75A5">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CF75A5">
      <w:pPr>
        <w:numPr>
          <w:ilvl w:val="1"/>
          <w:numId w:val="11"/>
        </w:numPr>
        <w:tabs>
          <w:tab w:val="left" w:pos="567"/>
        </w:tabs>
        <w:suppressAutoHyphens/>
        <w:ind w:left="567" w:hanging="567"/>
        <w:jc w:val="both"/>
        <w:rPr>
          <w:rFonts w:ascii="Arial" w:hAnsi="Arial" w:cs="Arial"/>
          <w:bCs/>
          <w:sz w:val="22"/>
          <w:szCs w:val="22"/>
        </w:rPr>
      </w:pPr>
      <w:bookmarkStart w:id="19" w:name="_Hlk357947"/>
      <w:bookmarkStart w:id="20"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CF75A5">
      <w:pPr>
        <w:tabs>
          <w:tab w:val="left" w:pos="567"/>
        </w:tabs>
        <w:suppressAutoHyphens/>
        <w:ind w:left="567"/>
        <w:jc w:val="both"/>
        <w:rPr>
          <w:rFonts w:ascii="Arial" w:hAnsi="Arial" w:cs="Arial"/>
          <w:bCs/>
          <w:sz w:val="22"/>
          <w:szCs w:val="22"/>
        </w:rPr>
      </w:pPr>
    </w:p>
    <w:bookmarkEnd w:id="19"/>
    <w:p w14:paraId="58452B8D" w14:textId="63D50F95"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1"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1"/>
      <w:r w:rsidRPr="0009050A">
        <w:rPr>
          <w:rFonts w:ascii="Arial" w:hAnsi="Arial" w:cs="Arial"/>
          <w:bCs/>
          <w:sz w:val="22"/>
          <w:szCs w:val="22"/>
        </w:rPr>
        <w:t xml:space="preserve">. </w:t>
      </w:r>
    </w:p>
    <w:p w14:paraId="43CAA9A9" w14:textId="77777777" w:rsidR="00DE1C43" w:rsidRPr="0009050A" w:rsidRDefault="00DE1C43" w:rsidP="00CF75A5">
      <w:pPr>
        <w:tabs>
          <w:tab w:val="left" w:pos="567"/>
        </w:tabs>
        <w:suppressAutoHyphens/>
        <w:ind w:left="567"/>
        <w:jc w:val="both"/>
        <w:rPr>
          <w:rFonts w:ascii="Arial" w:hAnsi="Arial" w:cs="Arial"/>
          <w:bCs/>
          <w:sz w:val="22"/>
          <w:szCs w:val="22"/>
        </w:rPr>
      </w:pPr>
    </w:p>
    <w:p w14:paraId="70A4ACB7" w14:textId="1B266D5D" w:rsidR="00B72D90" w:rsidRPr="0009050A" w:rsidRDefault="00B72D90" w:rsidP="00CF75A5">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Stavebník je oprávněn od Smlouvy odstoupit v</w:t>
      </w:r>
      <w:r w:rsidR="00A84668">
        <w:rPr>
          <w:rFonts w:ascii="Arial" w:hAnsi="Arial" w:cs="Arial"/>
          <w:bCs/>
          <w:sz w:val="22"/>
          <w:szCs w:val="22"/>
        </w:rPr>
        <w:t> </w:t>
      </w:r>
      <w:r w:rsidRPr="0009050A">
        <w:rPr>
          <w:rFonts w:ascii="Arial" w:hAnsi="Arial" w:cs="Arial"/>
          <w:bCs/>
          <w:sz w:val="22"/>
          <w:szCs w:val="22"/>
        </w:rPr>
        <w:t>případě</w:t>
      </w:r>
      <w:r w:rsidR="00A84668">
        <w:rPr>
          <w:rFonts w:ascii="Arial" w:hAnsi="Arial" w:cs="Arial"/>
          <w:bCs/>
          <w:sz w:val="22"/>
          <w:szCs w:val="22"/>
        </w:rPr>
        <w:t>,</w:t>
      </w:r>
      <w:r w:rsidRPr="0009050A">
        <w:rPr>
          <w:rFonts w:ascii="Arial" w:hAnsi="Arial" w:cs="Arial"/>
          <w:bCs/>
          <w:sz w:val="22"/>
          <w:szCs w:val="22"/>
        </w:rPr>
        <w:t xml:space="preserve"> </w:t>
      </w:r>
      <w:r w:rsidR="00EC67AC" w:rsidRPr="0009050A">
        <w:rPr>
          <w:rFonts w:ascii="Arial" w:hAnsi="Arial" w:cs="Arial"/>
          <w:bCs/>
          <w:sz w:val="22"/>
          <w:szCs w:val="22"/>
        </w:rPr>
        <w:t>že výše Nákladů Překládky stanovených na základě Projektu bude vyšší o více jak 10</w:t>
      </w:r>
      <w:r w:rsidR="00A07832" w:rsidRPr="0009050A">
        <w:rPr>
          <w:rFonts w:ascii="Arial" w:hAnsi="Arial" w:cs="Arial"/>
          <w:bCs/>
          <w:sz w:val="22"/>
          <w:szCs w:val="22"/>
        </w:rPr>
        <w:t> </w:t>
      </w:r>
      <w:r w:rsidR="00EC67AC" w:rsidRPr="0009050A">
        <w:rPr>
          <w:rFonts w:ascii="Arial" w:hAnsi="Arial" w:cs="Arial"/>
          <w:bCs/>
          <w:sz w:val="22"/>
          <w:szCs w:val="22"/>
        </w:rPr>
        <w:t xml:space="preserve">% než výše nákladů Překládky </w:t>
      </w:r>
      <w:r w:rsidR="00127B0A" w:rsidRPr="0009050A">
        <w:rPr>
          <w:rFonts w:ascii="Arial" w:hAnsi="Arial" w:cs="Arial"/>
          <w:sz w:val="22"/>
          <w:szCs w:val="22"/>
        </w:rPr>
        <w:t xml:space="preserve">stanovených na základě </w:t>
      </w:r>
      <w:r w:rsidR="00EC67AC" w:rsidRPr="0009050A">
        <w:rPr>
          <w:rFonts w:ascii="Arial" w:hAnsi="Arial" w:cs="Arial"/>
          <w:bCs/>
          <w:sz w:val="22"/>
          <w:szCs w:val="22"/>
        </w:rPr>
        <w:t>CTN</w:t>
      </w:r>
      <w:r w:rsidRPr="0009050A">
        <w:rPr>
          <w:rFonts w:ascii="Arial" w:hAnsi="Arial" w:cs="Arial"/>
          <w:bCs/>
          <w:sz w:val="22"/>
          <w:szCs w:val="22"/>
        </w:rPr>
        <w:t>.</w:t>
      </w:r>
    </w:p>
    <w:p w14:paraId="4D959F40" w14:textId="77777777" w:rsidR="00DE1C43" w:rsidRPr="0009050A" w:rsidRDefault="00DE1C43" w:rsidP="00CF75A5">
      <w:pPr>
        <w:tabs>
          <w:tab w:val="left" w:pos="567"/>
        </w:tabs>
        <w:suppressAutoHyphens/>
        <w:ind w:left="567"/>
        <w:jc w:val="both"/>
        <w:rPr>
          <w:rFonts w:ascii="Arial" w:hAnsi="Arial" w:cs="Arial"/>
          <w:bCs/>
          <w:sz w:val="22"/>
          <w:szCs w:val="22"/>
        </w:rPr>
      </w:pPr>
    </w:p>
    <w:p w14:paraId="7882E947" w14:textId="355CBDC5"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CF75A5">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CF75A5">
      <w:pPr>
        <w:numPr>
          <w:ilvl w:val="1"/>
          <w:numId w:val="11"/>
        </w:numPr>
        <w:tabs>
          <w:tab w:val="left" w:pos="567"/>
        </w:tabs>
        <w:suppressAutoHyphens/>
        <w:ind w:left="567" w:hanging="567"/>
        <w:jc w:val="both"/>
        <w:rPr>
          <w:rFonts w:ascii="Arial" w:eastAsia="SimSun" w:hAnsi="Arial" w:cs="Arial"/>
          <w:bCs/>
          <w:sz w:val="21"/>
          <w:szCs w:val="21"/>
        </w:rPr>
      </w:pPr>
      <w:bookmarkStart w:id="22"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3"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3"/>
    </w:p>
    <w:bookmarkEnd w:id="20"/>
    <w:bookmarkEnd w:id="22"/>
    <w:p w14:paraId="4C44ECB7" w14:textId="77777777" w:rsidR="0079100F" w:rsidRPr="0009050A" w:rsidRDefault="0079100F" w:rsidP="00CF75A5">
      <w:pPr>
        <w:jc w:val="center"/>
        <w:outlineLvl w:val="0"/>
        <w:rPr>
          <w:rFonts w:ascii="Arial" w:hAnsi="Arial" w:cs="Arial"/>
          <w:b/>
          <w:sz w:val="22"/>
          <w:szCs w:val="22"/>
        </w:rPr>
      </w:pPr>
    </w:p>
    <w:p w14:paraId="0B3A191A" w14:textId="77777777" w:rsidR="0079100F" w:rsidRPr="0009050A" w:rsidRDefault="0079100F" w:rsidP="00CF75A5">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CF75A5">
      <w:pPr>
        <w:pStyle w:val="Zhlav"/>
        <w:tabs>
          <w:tab w:val="clear" w:pos="4536"/>
          <w:tab w:val="center" w:pos="567"/>
        </w:tabs>
        <w:spacing w:before="0" w:after="0"/>
        <w:rPr>
          <w:rFonts w:cs="Arial"/>
          <w:sz w:val="22"/>
          <w:szCs w:val="22"/>
        </w:rPr>
      </w:pPr>
    </w:p>
    <w:p w14:paraId="42E2A805" w14:textId="3F8906C6" w:rsidR="00DD6D88" w:rsidRPr="0009050A" w:rsidRDefault="009F181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CF75A5">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4AFF5BF9"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4" w:name="_Hlk441119"/>
      <w:r w:rsidRPr="0009050A">
        <w:rPr>
          <w:rFonts w:ascii="Arial" w:hAnsi="Arial" w:cs="Arial"/>
        </w:rPr>
        <w:lastRenderedPageBreak/>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A8466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4"/>
      <w:r w:rsidRPr="0009050A">
        <w:rPr>
          <w:rFonts w:ascii="Arial" w:hAnsi="Arial" w:cs="Arial"/>
        </w:rPr>
        <w:t xml:space="preserve">. </w:t>
      </w:r>
    </w:p>
    <w:p w14:paraId="3AEFC67A"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5"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CF75A5">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5"/>
    <w:p w14:paraId="48DAF73D" w14:textId="7A25278B" w:rsidR="0079100F" w:rsidRPr="0009050A" w:rsidRDefault="0079100F" w:rsidP="00CF75A5">
      <w:pPr>
        <w:tabs>
          <w:tab w:val="left" w:pos="426"/>
        </w:tabs>
        <w:jc w:val="both"/>
        <w:rPr>
          <w:rFonts w:ascii="Arial" w:eastAsia="SimSun" w:hAnsi="Arial" w:cs="Arial"/>
          <w:sz w:val="22"/>
          <w:szCs w:val="22"/>
        </w:rPr>
      </w:pPr>
    </w:p>
    <w:p w14:paraId="134BC657" w14:textId="77777777" w:rsidR="000901B6" w:rsidRPr="0009050A" w:rsidRDefault="000901B6" w:rsidP="00CF75A5">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6"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CF75A5">
      <w:pPr>
        <w:autoSpaceDN w:val="0"/>
        <w:ind w:left="567"/>
        <w:jc w:val="both"/>
        <w:outlineLvl w:val="0"/>
        <w:rPr>
          <w:rFonts w:ascii="Arial" w:hAnsi="Arial" w:cs="Arial"/>
          <w:color w:val="000000"/>
          <w:sz w:val="22"/>
          <w:szCs w:val="22"/>
        </w:rPr>
      </w:pPr>
    </w:p>
    <w:p w14:paraId="17D36E6A" w14:textId="6223BC15"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CF75A5">
      <w:pPr>
        <w:autoSpaceDN w:val="0"/>
        <w:ind w:left="502"/>
        <w:jc w:val="both"/>
        <w:outlineLvl w:val="0"/>
        <w:rPr>
          <w:rFonts w:ascii="Arial" w:hAnsi="Arial" w:cs="Arial"/>
          <w:color w:val="000000"/>
          <w:sz w:val="22"/>
          <w:szCs w:val="22"/>
        </w:rPr>
      </w:pPr>
    </w:p>
    <w:p w14:paraId="146B1762" w14:textId="05077C3C"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CF75A5">
      <w:pPr>
        <w:autoSpaceDN w:val="0"/>
        <w:ind w:left="567"/>
        <w:jc w:val="both"/>
        <w:outlineLvl w:val="0"/>
        <w:rPr>
          <w:rFonts w:ascii="Arial" w:hAnsi="Arial" w:cs="Arial"/>
          <w:color w:val="000000"/>
          <w:sz w:val="22"/>
          <w:szCs w:val="22"/>
        </w:rPr>
      </w:pPr>
    </w:p>
    <w:p w14:paraId="45F5B4BD" w14:textId="43D998A0"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CF75A5">
      <w:pPr>
        <w:autoSpaceDN w:val="0"/>
        <w:ind w:left="567"/>
        <w:jc w:val="both"/>
        <w:outlineLvl w:val="0"/>
        <w:rPr>
          <w:rFonts w:ascii="Arial" w:hAnsi="Arial" w:cs="Arial"/>
          <w:color w:val="000000"/>
          <w:sz w:val="22"/>
          <w:szCs w:val="22"/>
        </w:rPr>
      </w:pPr>
    </w:p>
    <w:p w14:paraId="365CC54F" w14:textId="2A3A856C" w:rsidR="000901B6" w:rsidRPr="0009050A" w:rsidRDefault="004E08D2"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7"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7"/>
    </w:p>
    <w:p w14:paraId="200A4057" w14:textId="77777777" w:rsidR="000901B6" w:rsidRPr="0009050A" w:rsidRDefault="000901B6" w:rsidP="00CF75A5">
      <w:pPr>
        <w:autoSpaceDN w:val="0"/>
        <w:ind w:left="567"/>
        <w:jc w:val="both"/>
        <w:outlineLvl w:val="0"/>
        <w:rPr>
          <w:rFonts w:ascii="Arial" w:hAnsi="Arial" w:cs="Arial"/>
          <w:color w:val="000000"/>
          <w:sz w:val="22"/>
          <w:szCs w:val="22"/>
        </w:rPr>
      </w:pPr>
    </w:p>
    <w:p w14:paraId="44531EE0" w14:textId="5B4BFA1E" w:rsidR="000901B6" w:rsidRPr="0009050A" w:rsidRDefault="000901B6" w:rsidP="00CF75A5">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6"/>
    </w:p>
    <w:p w14:paraId="43D445FA" w14:textId="77777777" w:rsidR="000901B6" w:rsidRPr="0009050A" w:rsidRDefault="000901B6" w:rsidP="00CF75A5">
      <w:pPr>
        <w:tabs>
          <w:tab w:val="left" w:pos="426"/>
        </w:tabs>
        <w:jc w:val="both"/>
        <w:rPr>
          <w:rFonts w:ascii="Arial" w:eastAsia="SimSun" w:hAnsi="Arial" w:cs="Arial"/>
          <w:sz w:val="22"/>
          <w:szCs w:val="22"/>
        </w:rPr>
      </w:pPr>
    </w:p>
    <w:p w14:paraId="418D500D" w14:textId="77777777" w:rsidR="0079100F" w:rsidRPr="0009050A" w:rsidRDefault="0079100F" w:rsidP="00CF75A5">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CF75A5">
      <w:pPr>
        <w:jc w:val="center"/>
        <w:rPr>
          <w:rFonts w:ascii="Arial" w:hAnsi="Arial" w:cs="Arial"/>
          <w:b/>
          <w:sz w:val="22"/>
          <w:szCs w:val="22"/>
        </w:rPr>
      </w:pPr>
    </w:p>
    <w:p w14:paraId="530654F5" w14:textId="12D73160" w:rsidR="0079100F" w:rsidRPr="00387967" w:rsidRDefault="0079100F" w:rsidP="00E85308">
      <w:pPr>
        <w:pStyle w:val="Odstavecseseznamem"/>
        <w:numPr>
          <w:ilvl w:val="1"/>
          <w:numId w:val="11"/>
        </w:numPr>
        <w:tabs>
          <w:tab w:val="center" w:pos="4536"/>
          <w:tab w:val="right" w:pos="9072"/>
        </w:tabs>
        <w:autoSpaceDN w:val="0"/>
        <w:spacing w:after="0" w:line="240" w:lineRule="auto"/>
        <w:ind w:left="567" w:hanging="567"/>
        <w:contextualSpacing w:val="0"/>
        <w:jc w:val="both"/>
        <w:outlineLvl w:val="0"/>
        <w:rPr>
          <w:rFonts w:ascii="Arial" w:hAnsi="Arial" w:cs="Arial"/>
          <w:lang w:eastAsia="cs-CZ"/>
        </w:rPr>
      </w:pPr>
      <w:bookmarkStart w:id="28" w:name="_Hlk441664"/>
      <w:r w:rsidRPr="00387967">
        <w:rPr>
          <w:rFonts w:ascii="Arial" w:hAnsi="Arial" w:cs="Arial"/>
          <w:color w:val="000000"/>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387967">
        <w:rPr>
          <w:rFonts w:ascii="Arial" w:hAnsi="Arial" w:cs="Arial"/>
          <w:color w:val="000000"/>
          <w:lang w:eastAsia="cs-CZ"/>
        </w:rPr>
        <w:t xml:space="preserve">účinném </w:t>
      </w:r>
      <w:r w:rsidRPr="00387967">
        <w:rPr>
          <w:rFonts w:ascii="Arial" w:hAnsi="Arial" w:cs="Arial"/>
          <w:color w:val="000000"/>
          <w:lang w:eastAsia="cs-CZ"/>
        </w:rPr>
        <w:t>znění (</w:t>
      </w:r>
      <w:r w:rsidR="00247744" w:rsidRPr="00387967">
        <w:rPr>
          <w:rFonts w:ascii="Arial" w:hAnsi="Arial" w:cs="Arial"/>
          <w:color w:val="000000"/>
          <w:lang w:eastAsia="cs-CZ"/>
        </w:rPr>
        <w:t xml:space="preserve">dále jen </w:t>
      </w:r>
      <w:r w:rsidRPr="00387967">
        <w:rPr>
          <w:rFonts w:ascii="Arial" w:hAnsi="Arial" w:cs="Arial"/>
          <w:color w:val="000000"/>
          <w:lang w:eastAsia="cs-CZ"/>
        </w:rPr>
        <w:t>„</w:t>
      </w:r>
      <w:r w:rsidRPr="00387967">
        <w:rPr>
          <w:rFonts w:ascii="Arial" w:hAnsi="Arial" w:cs="Arial"/>
          <w:b/>
          <w:color w:val="000000"/>
          <w:lang w:eastAsia="cs-CZ"/>
        </w:rPr>
        <w:t>Zákon o registru smluv</w:t>
      </w:r>
      <w:r w:rsidRPr="00387967">
        <w:rPr>
          <w:rFonts w:ascii="Arial" w:hAnsi="Arial" w:cs="Arial"/>
          <w:color w:val="000000"/>
          <w:lang w:eastAsia="cs-CZ"/>
        </w:rPr>
        <w:t xml:space="preserve">“). Stavebník se zavazuje nejpozději do </w:t>
      </w:r>
      <w:r w:rsidR="004E08D2" w:rsidRPr="00387967">
        <w:rPr>
          <w:rFonts w:ascii="Arial" w:hAnsi="Arial" w:cs="Arial"/>
          <w:color w:val="000000"/>
          <w:lang w:eastAsia="cs-CZ"/>
        </w:rPr>
        <w:t>dvaceti (</w:t>
      </w:r>
      <w:r w:rsidRPr="00387967">
        <w:rPr>
          <w:rFonts w:ascii="Arial" w:hAnsi="Arial" w:cs="Arial"/>
          <w:color w:val="000000"/>
          <w:lang w:eastAsia="cs-CZ"/>
        </w:rPr>
        <w:t>2</w:t>
      </w:r>
      <w:r w:rsidR="00247744" w:rsidRPr="00387967">
        <w:rPr>
          <w:rFonts w:ascii="Arial" w:hAnsi="Arial" w:cs="Arial"/>
          <w:color w:val="000000"/>
          <w:lang w:eastAsia="cs-CZ"/>
        </w:rPr>
        <w:t>0</w:t>
      </w:r>
      <w:r w:rsidR="004E08D2" w:rsidRPr="00387967">
        <w:rPr>
          <w:rFonts w:ascii="Arial" w:hAnsi="Arial" w:cs="Arial"/>
          <w:color w:val="000000"/>
          <w:lang w:eastAsia="cs-CZ"/>
        </w:rPr>
        <w:t>)</w:t>
      </w:r>
      <w:r w:rsidRPr="00387967">
        <w:rPr>
          <w:rFonts w:ascii="Arial" w:hAnsi="Arial" w:cs="Arial"/>
          <w:color w:val="000000"/>
          <w:lang w:eastAsia="cs-CZ"/>
        </w:rPr>
        <w:t xml:space="preserve"> dnů o</w:t>
      </w:r>
      <w:r w:rsidR="00247744" w:rsidRPr="00387967">
        <w:rPr>
          <w:rFonts w:ascii="Arial" w:hAnsi="Arial" w:cs="Arial"/>
          <w:color w:val="000000"/>
          <w:lang w:eastAsia="cs-CZ"/>
        </w:rPr>
        <w:t>d</w:t>
      </w:r>
      <w:r w:rsidRPr="00387967">
        <w:rPr>
          <w:rFonts w:ascii="Arial" w:hAnsi="Arial" w:cs="Arial"/>
          <w:color w:val="000000"/>
          <w:lang w:eastAsia="cs-CZ"/>
        </w:rPr>
        <w:t xml:space="preserve"> uzavření Smlouvy uveřejnit její obsah a tzv. </w:t>
      </w:r>
      <w:proofErr w:type="spellStart"/>
      <w:r w:rsidRPr="00387967">
        <w:rPr>
          <w:rFonts w:ascii="Arial" w:hAnsi="Arial" w:cs="Arial"/>
          <w:color w:val="000000"/>
          <w:lang w:eastAsia="cs-CZ"/>
        </w:rPr>
        <w:t>metadata</w:t>
      </w:r>
      <w:proofErr w:type="spellEnd"/>
      <w:r w:rsidRPr="00387967">
        <w:rPr>
          <w:rFonts w:ascii="Arial" w:hAnsi="Arial" w:cs="Arial"/>
          <w:color w:val="000000"/>
          <w:lang w:eastAsia="cs-CZ"/>
        </w:rPr>
        <w:t xml:space="preserve"> a splnit </w:t>
      </w:r>
      <w:r w:rsidRPr="00387967">
        <w:rPr>
          <w:rFonts w:ascii="Arial" w:hAnsi="Arial" w:cs="Arial"/>
          <w:color w:val="000000"/>
          <w:lang w:eastAsia="cs-CZ"/>
        </w:rPr>
        <w:lastRenderedPageBreak/>
        <w:t xml:space="preserve">další povinnosti v souladu se Zákonem o registru smluv. Stavebník </w:t>
      </w:r>
      <w:r w:rsidRPr="00387967">
        <w:rPr>
          <w:rFonts w:ascii="Arial" w:eastAsia="SimSun" w:hAnsi="Arial" w:cs="Arial"/>
        </w:rPr>
        <w:t xml:space="preserve">se zavazuje doručit </w:t>
      </w:r>
      <w:r w:rsidR="004E08D2" w:rsidRPr="00387967">
        <w:rPr>
          <w:rFonts w:ascii="Arial" w:eastAsia="SimSun" w:hAnsi="Arial" w:cs="Arial"/>
        </w:rPr>
        <w:t xml:space="preserve">společnosti CETIN </w:t>
      </w:r>
      <w:r w:rsidRPr="00387967">
        <w:rPr>
          <w:rFonts w:ascii="Arial" w:eastAsia="SimSun" w:hAnsi="Arial" w:cs="Arial"/>
        </w:rPr>
        <w:t>potvrzení o uveřejnění Smlouvy dle Zákona o registru</w:t>
      </w:r>
      <w:r w:rsidRPr="00387967">
        <w:rPr>
          <w:rFonts w:ascii="Arial" w:hAnsi="Arial" w:cs="Arial"/>
          <w:color w:val="000000"/>
          <w:lang w:eastAsia="cs-CZ"/>
        </w:rPr>
        <w:t xml:space="preserve"> smluv vydané správcem registru smluv nejpozději následující den po jeho obdržení. Nebude-li Smlouva uveřejněna v souladu se</w:t>
      </w:r>
      <w:r w:rsidR="006E4898" w:rsidRPr="00387967">
        <w:rPr>
          <w:rFonts w:ascii="Arial" w:hAnsi="Arial" w:cs="Arial"/>
          <w:color w:val="000000"/>
          <w:lang w:eastAsia="cs-CZ"/>
        </w:rPr>
        <w:t> </w:t>
      </w:r>
      <w:r w:rsidRPr="00387967">
        <w:rPr>
          <w:rFonts w:ascii="Arial" w:hAnsi="Arial" w:cs="Arial"/>
          <w:color w:val="000000"/>
          <w:lang w:eastAsia="cs-CZ"/>
        </w:rPr>
        <w:t xml:space="preserve">Zákonem o registru smluv </w:t>
      </w:r>
      <w:r w:rsidR="004E08D2" w:rsidRPr="00387967">
        <w:rPr>
          <w:rFonts w:ascii="Arial" w:hAnsi="Arial" w:cs="Arial"/>
          <w:color w:val="000000"/>
          <w:lang w:eastAsia="cs-CZ"/>
        </w:rPr>
        <w:t xml:space="preserve">ani </w:t>
      </w:r>
      <w:r w:rsidRPr="00387967">
        <w:rPr>
          <w:rFonts w:ascii="Arial" w:hAnsi="Arial" w:cs="Arial"/>
          <w:color w:val="000000"/>
          <w:lang w:eastAsia="cs-CZ"/>
        </w:rPr>
        <w:t>do tří</w:t>
      </w:r>
      <w:r w:rsidR="004E08D2" w:rsidRPr="00387967">
        <w:rPr>
          <w:rFonts w:ascii="Arial" w:hAnsi="Arial" w:cs="Arial"/>
          <w:color w:val="000000"/>
          <w:lang w:eastAsia="cs-CZ"/>
        </w:rPr>
        <w:t xml:space="preserve"> (3)</w:t>
      </w:r>
      <w:r w:rsidRPr="00387967">
        <w:rPr>
          <w:rFonts w:ascii="Arial" w:hAnsi="Arial" w:cs="Arial"/>
          <w:color w:val="000000"/>
          <w:lang w:eastAsia="cs-CZ"/>
        </w:rPr>
        <w:t xml:space="preserve"> měsíců </w:t>
      </w:r>
      <w:r w:rsidR="00247744" w:rsidRPr="00387967">
        <w:rPr>
          <w:rFonts w:ascii="Arial" w:hAnsi="Arial" w:cs="Arial"/>
          <w:color w:val="000000"/>
          <w:lang w:eastAsia="cs-CZ"/>
        </w:rPr>
        <w:t>od</w:t>
      </w:r>
      <w:r w:rsidRPr="00387967">
        <w:rPr>
          <w:rFonts w:ascii="Arial" w:hAnsi="Arial" w:cs="Arial"/>
          <w:color w:val="000000"/>
          <w:lang w:eastAsia="cs-CZ"/>
        </w:rPr>
        <w:t xml:space="preserve"> její</w:t>
      </w:r>
      <w:r w:rsidR="00247744" w:rsidRPr="00387967">
        <w:rPr>
          <w:rFonts w:ascii="Arial" w:hAnsi="Arial" w:cs="Arial"/>
          <w:color w:val="000000"/>
          <w:lang w:eastAsia="cs-CZ"/>
        </w:rPr>
        <w:t>ho</w:t>
      </w:r>
      <w:r w:rsidRPr="00387967">
        <w:rPr>
          <w:rFonts w:ascii="Arial" w:hAnsi="Arial" w:cs="Arial"/>
          <w:color w:val="000000"/>
          <w:lang w:eastAsia="cs-CZ"/>
        </w:rPr>
        <w:t xml:space="preserve"> uzavření, zavazuje se Stavebník uzavřít s</w:t>
      </w:r>
      <w:r w:rsidR="00247744" w:rsidRPr="00387967">
        <w:rPr>
          <w:rFonts w:ascii="Arial" w:hAnsi="Arial" w:cs="Arial"/>
          <w:color w:val="000000"/>
          <w:lang w:eastAsia="cs-CZ"/>
        </w:rPr>
        <w:t>e</w:t>
      </w:r>
      <w:r w:rsidR="004E08D2" w:rsidRPr="00387967">
        <w:rPr>
          <w:rFonts w:ascii="Arial" w:hAnsi="Arial" w:cs="Arial"/>
          <w:color w:val="000000"/>
          <w:lang w:eastAsia="cs-CZ"/>
        </w:rPr>
        <w:t xml:space="preserve"> společností CETIN </w:t>
      </w:r>
      <w:r w:rsidRPr="00387967">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387967">
        <w:rPr>
          <w:rFonts w:ascii="Arial" w:hAnsi="Arial" w:cs="Arial"/>
          <w:color w:val="000000"/>
          <w:lang w:eastAsia="cs-CZ"/>
        </w:rPr>
        <w:t xml:space="preserve"> (7)</w:t>
      </w:r>
      <w:r w:rsidRPr="00387967">
        <w:rPr>
          <w:rFonts w:ascii="Arial" w:hAnsi="Arial" w:cs="Arial"/>
          <w:color w:val="000000"/>
          <w:lang w:eastAsia="cs-CZ"/>
        </w:rPr>
        <w:t xml:space="preserve"> dnů od doručení výzvy </w:t>
      </w:r>
      <w:r w:rsidR="004E08D2" w:rsidRPr="00387967">
        <w:rPr>
          <w:rFonts w:ascii="Arial" w:hAnsi="Arial" w:cs="Arial"/>
          <w:color w:val="000000"/>
          <w:lang w:eastAsia="cs-CZ"/>
        </w:rPr>
        <w:t xml:space="preserve">společnosti </w:t>
      </w:r>
      <w:r w:rsidRPr="00387967">
        <w:rPr>
          <w:rFonts w:ascii="Arial" w:hAnsi="Arial" w:cs="Arial"/>
          <w:color w:val="000000"/>
          <w:lang w:eastAsia="cs-CZ"/>
        </w:rPr>
        <w:t>CETIN Stavebníkovi. Ujednání tohoto odstavce nabývá účinnosti dnem uzavření Smlouvy</w:t>
      </w:r>
      <w:bookmarkStart w:id="29" w:name="_Hlk441927"/>
      <w:bookmarkEnd w:id="28"/>
      <w:r w:rsidR="00387967">
        <w:rPr>
          <w:rFonts w:ascii="Arial" w:hAnsi="Arial" w:cs="Arial"/>
          <w:color w:val="000000"/>
          <w:lang w:eastAsia="cs-CZ"/>
        </w:rPr>
        <w:t>.</w:t>
      </w:r>
    </w:p>
    <w:p w14:paraId="648DF688" w14:textId="77777777" w:rsidR="00387967" w:rsidRPr="00387967" w:rsidRDefault="00387967" w:rsidP="00387967">
      <w:pPr>
        <w:pStyle w:val="Odstavecseseznamem"/>
        <w:tabs>
          <w:tab w:val="center" w:pos="4536"/>
          <w:tab w:val="right" w:pos="9072"/>
        </w:tabs>
        <w:autoSpaceDN w:val="0"/>
        <w:spacing w:after="0" w:line="240" w:lineRule="auto"/>
        <w:ind w:left="567"/>
        <w:contextualSpacing w:val="0"/>
        <w:jc w:val="both"/>
        <w:outlineLvl w:val="0"/>
        <w:rPr>
          <w:rFonts w:ascii="Arial" w:hAnsi="Arial" w:cs="Arial"/>
          <w:lang w:eastAsia="cs-CZ"/>
        </w:rPr>
      </w:pPr>
    </w:p>
    <w:p w14:paraId="34F60F73" w14:textId="1239C448"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182233">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CF75A5">
      <w:pPr>
        <w:tabs>
          <w:tab w:val="center" w:pos="4536"/>
          <w:tab w:val="right" w:pos="9072"/>
        </w:tabs>
        <w:jc w:val="both"/>
        <w:outlineLvl w:val="0"/>
        <w:rPr>
          <w:rFonts w:ascii="Arial" w:hAnsi="Arial" w:cs="Arial"/>
          <w:sz w:val="22"/>
          <w:szCs w:val="22"/>
          <w:lang w:eastAsia="cs-CZ"/>
        </w:rPr>
      </w:pPr>
    </w:p>
    <w:p w14:paraId="399E52B0" w14:textId="77777777" w:rsidR="009126E6" w:rsidRPr="001547CE" w:rsidRDefault="009126E6" w:rsidP="009126E6">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30" w:name="_Hlk126046741"/>
      <w:bookmarkStart w:id="31" w:name="_Ref373099716"/>
      <w:r w:rsidRPr="001547CE">
        <w:rPr>
          <w:rFonts w:ascii="Arial" w:hAnsi="Arial" w:cs="Arial"/>
        </w:rPr>
        <w:t>Písemným stykem či pojmem „</w:t>
      </w:r>
      <w:r w:rsidRPr="001547CE">
        <w:rPr>
          <w:rFonts w:ascii="Arial" w:hAnsi="Arial" w:cs="Arial"/>
          <w:b/>
        </w:rPr>
        <w:t>písemně</w:t>
      </w:r>
      <w:r w:rsidRPr="001547CE">
        <w:rPr>
          <w:rFonts w:ascii="Arial" w:hAnsi="Arial" w:cs="Arial"/>
        </w:rPr>
        <w:t xml:space="preserve">“ se pro účely Smlouvy rozumí předání zpráv jedním z těchto způsobů: </w:t>
      </w:r>
    </w:p>
    <w:p w14:paraId="09D6FC83"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v listinné podobě;</w:t>
      </w:r>
    </w:p>
    <w:p w14:paraId="17A1E783"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2" w:name="_Hlk63852082"/>
      <w:r w:rsidRPr="001547CE">
        <w:rPr>
          <w:rFonts w:ascii="Arial" w:hAnsi="Arial" w:cs="Arial"/>
          <w:sz w:val="22"/>
          <w:szCs w:val="22"/>
          <w:lang w:eastAsia="cs-CZ"/>
        </w:rPr>
        <w:t>datovou zprávou prostřednictvím informačního systému datových schránek;</w:t>
      </w:r>
    </w:p>
    <w:bookmarkEnd w:id="32"/>
    <w:p w14:paraId="393B4FBA"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1547CE">
        <w:rPr>
          <w:rFonts w:ascii="Arial" w:hAnsi="Arial" w:cs="Arial"/>
        </w:rPr>
        <w:t xml:space="preserve"> </w:t>
      </w:r>
    </w:p>
    <w:p w14:paraId="336E62D2" w14:textId="77777777" w:rsidR="009126E6" w:rsidRPr="001547CE" w:rsidRDefault="009126E6" w:rsidP="009126E6">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zaslanou z adresy kontaktní osoby Smluvní strany na adresu kontaktní osoby druhé Smluvní strany, tak jak jsou určeny v čl. 8 Smlouvy.</w:t>
      </w:r>
    </w:p>
    <w:p w14:paraId="2CD1DA5F" w14:textId="77777777" w:rsidR="009126E6" w:rsidRPr="001547CE" w:rsidRDefault="009126E6" w:rsidP="009126E6">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1547CE">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p>
    <w:bookmarkEnd w:id="30"/>
    <w:p w14:paraId="6439A13D" w14:textId="77777777" w:rsidR="00547E19" w:rsidRPr="0009050A" w:rsidRDefault="00547E19" w:rsidP="00CF75A5">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367B96EA" w14:textId="1F7D2189" w:rsidR="001F6282" w:rsidRDefault="001F6282" w:rsidP="001F6282">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Pr>
          <w:rFonts w:ascii="Arial" w:hAnsi="Arial" w:cs="Arial"/>
        </w:rPr>
        <w:t>Smluvní strany ujednaly, že Smlouvu uzavřou prostřednictvím elektronických prostředků na dálku; Smlouva je uzavřena doručením Smlouvy opatřené Zaručeným elektronickým podpisem oprávněných osob obou Smluvních stran druhé Smluvní straně</w:t>
      </w:r>
      <w:r w:rsidRPr="00643CF2">
        <w:rPr>
          <w:rFonts w:ascii="Arial" w:hAnsi="Arial" w:cs="Arial"/>
        </w:rPr>
        <w:t xml:space="preserve"> </w:t>
      </w:r>
      <w:r>
        <w:rPr>
          <w:rFonts w:ascii="Arial" w:hAnsi="Arial" w:cs="Arial"/>
        </w:rPr>
        <w:t>prostřednictvím datové schránky.</w:t>
      </w:r>
    </w:p>
    <w:p w14:paraId="1E7C41B0" w14:textId="77777777" w:rsidR="001F6282" w:rsidRDefault="001F6282" w:rsidP="001F6282">
      <w:pPr>
        <w:pStyle w:val="Odstavecseseznamem"/>
        <w:widowControl w:val="0"/>
        <w:autoSpaceDN w:val="0"/>
        <w:spacing w:after="0" w:line="240" w:lineRule="auto"/>
        <w:ind w:left="567"/>
        <w:contextualSpacing w:val="0"/>
        <w:jc w:val="both"/>
        <w:outlineLvl w:val="0"/>
        <w:rPr>
          <w:rFonts w:ascii="Arial" w:hAnsi="Arial" w:cs="Arial"/>
        </w:rPr>
      </w:pPr>
    </w:p>
    <w:p w14:paraId="3A6C183B" w14:textId="2B354A99" w:rsidR="001F6282" w:rsidRDefault="0079100F" w:rsidP="001F6282">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1F6282">
        <w:rPr>
          <w:rFonts w:ascii="Arial" w:hAnsi="Arial" w:cs="Arial"/>
        </w:rPr>
        <w:t>Smluvní strany se zavazují vyvinout maximální úsilí k odstranění vzájemných sporů, vzniklých na základě Smlouvy nebo v souvislosti s</w:t>
      </w:r>
      <w:r w:rsidR="00400646" w:rsidRPr="001F6282">
        <w:rPr>
          <w:rFonts w:ascii="Arial" w:hAnsi="Arial" w:cs="Arial"/>
        </w:rPr>
        <w:t>e </w:t>
      </w:r>
      <w:r w:rsidRPr="001F6282">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sidRPr="001F6282">
        <w:rPr>
          <w:rFonts w:ascii="Arial" w:hAnsi="Arial" w:cs="Arial"/>
        </w:rPr>
        <w:t> </w:t>
      </w:r>
      <w:r w:rsidRPr="001F6282">
        <w:rPr>
          <w:rFonts w:ascii="Arial" w:hAnsi="Arial" w:cs="Arial"/>
        </w:rPr>
        <w:t>Smluvních stran právo uplatnit svůj nárok u příslušného soudu České republiky.</w:t>
      </w:r>
      <w:bookmarkStart w:id="33" w:name="_Hlk45514660"/>
      <w:bookmarkEnd w:id="31"/>
      <w:r w:rsidR="001F6282" w:rsidRPr="001F6282">
        <w:rPr>
          <w:rFonts w:cs="Arial"/>
        </w:rPr>
        <w:t xml:space="preserve"> </w:t>
      </w:r>
    </w:p>
    <w:bookmarkEnd w:id="33"/>
    <w:p w14:paraId="6EA7CF06" w14:textId="77777777" w:rsidR="0079100F" w:rsidRPr="001F6282" w:rsidRDefault="0079100F" w:rsidP="001F6282">
      <w:pPr>
        <w:pStyle w:val="Odstavecseseznamem"/>
        <w:tabs>
          <w:tab w:val="center" w:pos="4536"/>
          <w:tab w:val="right" w:pos="9072"/>
        </w:tabs>
        <w:autoSpaceDN w:val="0"/>
        <w:spacing w:after="0" w:line="240" w:lineRule="auto"/>
        <w:ind w:left="567"/>
        <w:contextualSpacing w:val="0"/>
        <w:jc w:val="both"/>
        <w:outlineLvl w:val="0"/>
        <w:rPr>
          <w:rFonts w:ascii="Arial" w:hAnsi="Arial" w:cs="Arial"/>
        </w:rPr>
      </w:pPr>
    </w:p>
    <w:p w14:paraId="36BE1749" w14:textId="6AB2EB0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4411FC0" w14:textId="7A5A6D5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4" w:name="_Ref373101676"/>
      <w:r w:rsidRPr="0009050A">
        <w:rPr>
          <w:rFonts w:ascii="Arial" w:hAnsi="Arial" w:cs="Arial"/>
        </w:rPr>
        <w:t xml:space="preserve">Smlouva může </w:t>
      </w:r>
      <w:bookmarkStart w:id="35"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34"/>
      <w:bookmarkEnd w:id="35"/>
      <w:r w:rsidRPr="0009050A">
        <w:rPr>
          <w:rFonts w:ascii="Arial" w:hAnsi="Arial" w:cs="Arial"/>
        </w:rPr>
        <w:t xml:space="preserve"> </w:t>
      </w:r>
      <w:r w:rsidR="00E62AB8">
        <w:rPr>
          <w:rFonts w:ascii="Arial" w:hAnsi="Arial" w:cs="Arial"/>
        </w:rPr>
        <w:t xml:space="preserve">Smluvní strany ujednaly a souhlasí, že ujednání věty předchozí, část za středníkem se neuplatní pro </w:t>
      </w:r>
      <w:r w:rsidR="002E3E6B">
        <w:rPr>
          <w:rFonts w:ascii="Arial" w:hAnsi="Arial" w:cs="Arial"/>
        </w:rPr>
        <w:t xml:space="preserve">případ </w:t>
      </w:r>
      <w:r w:rsidR="00E62AB8">
        <w:rPr>
          <w:rFonts w:ascii="Arial" w:hAnsi="Arial" w:cs="Arial"/>
        </w:rPr>
        <w:t xml:space="preserve">Oznámení o změně výše nákladů dle odst. 5.5 Smlouvy.  </w:t>
      </w:r>
    </w:p>
    <w:p w14:paraId="016BEEBB" w14:textId="77777777" w:rsidR="0079100F" w:rsidRPr="0009050A" w:rsidRDefault="0079100F" w:rsidP="00CF75A5">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CF75A5">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CF75A5">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lastRenderedPageBreak/>
        <w:t>§ 1743.</w:t>
      </w:r>
    </w:p>
    <w:p w14:paraId="20D70C7E" w14:textId="77777777" w:rsidR="0079100F" w:rsidRPr="0009050A" w:rsidRDefault="0079100F" w:rsidP="00CF75A5">
      <w:pPr>
        <w:rPr>
          <w:rFonts w:ascii="Arial" w:hAnsi="Arial" w:cs="Arial"/>
          <w:sz w:val="22"/>
          <w:szCs w:val="22"/>
        </w:rPr>
      </w:pPr>
    </w:p>
    <w:p w14:paraId="750711D7" w14:textId="77777777"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CF75A5">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CF75A5">
      <w:pPr>
        <w:pStyle w:val="Odstavecseseznamem"/>
        <w:spacing w:after="0" w:line="240" w:lineRule="auto"/>
        <w:contextualSpacing w:val="0"/>
        <w:rPr>
          <w:rFonts w:ascii="Arial" w:hAnsi="Arial" w:cs="Arial"/>
        </w:rPr>
      </w:pPr>
    </w:p>
    <w:p w14:paraId="54B871FA" w14:textId="3913894A" w:rsidR="007F3A52" w:rsidRPr="0009050A" w:rsidRDefault="007F3A52"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CF75A5">
      <w:pPr>
        <w:pStyle w:val="Odstavecseseznamem"/>
        <w:spacing w:after="0" w:line="240" w:lineRule="auto"/>
        <w:contextualSpacing w:val="0"/>
        <w:rPr>
          <w:rFonts w:ascii="Arial" w:hAnsi="Arial" w:cs="Arial"/>
        </w:rPr>
      </w:pPr>
    </w:p>
    <w:p w14:paraId="03C5F3A6" w14:textId="04691948" w:rsidR="002B0AA0" w:rsidRPr="00BD3C5A" w:rsidRDefault="002B0AA0" w:rsidP="002B0AA0">
      <w:pPr>
        <w:pStyle w:val="Odstavecseseznamem"/>
        <w:numPr>
          <w:ilvl w:val="1"/>
          <w:numId w:val="11"/>
        </w:numPr>
        <w:autoSpaceDN w:val="0"/>
        <w:spacing w:line="240" w:lineRule="auto"/>
        <w:ind w:left="567" w:hanging="567"/>
        <w:jc w:val="both"/>
        <w:outlineLvl w:val="0"/>
        <w:rPr>
          <w:rFonts w:ascii="Arial" w:hAnsi="Arial" w:cs="Arial"/>
        </w:rPr>
      </w:pP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5C20C8CC"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70C41B5D"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2E5AB626" w14:textId="77777777" w:rsidR="002B0AA0" w:rsidRPr="00BD3C5A" w:rsidRDefault="002B0AA0" w:rsidP="002B0AA0">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690A90EA" w14:textId="77777777" w:rsidR="002B0AA0" w:rsidRPr="0009050A" w:rsidRDefault="002B0AA0" w:rsidP="002B0AA0">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70A42E25" w14:textId="77777777" w:rsidR="009F7CA7" w:rsidRPr="0009050A" w:rsidRDefault="009F7CA7" w:rsidP="00387967">
      <w:pPr>
        <w:rPr>
          <w:rFonts w:ascii="Arial" w:eastAsia="Calibri" w:hAnsi="Arial" w:cs="Arial"/>
          <w:sz w:val="22"/>
          <w:szCs w:val="22"/>
        </w:rPr>
      </w:pPr>
    </w:p>
    <w:p w14:paraId="74BCFCE4" w14:textId="65C21A23" w:rsidR="009126E6" w:rsidRPr="0009050A" w:rsidRDefault="009126E6" w:rsidP="009126E6">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6" w:name="_Hlk126046783"/>
      <w:r w:rsidRPr="001538DD">
        <w:rPr>
          <w:rFonts w:ascii="Arial" w:hAnsi="Arial" w:cs="Arial"/>
        </w:rPr>
        <w:t xml:space="preserve">Smlouva je vyhotovena </w:t>
      </w:r>
      <w:bookmarkStart w:id="37" w:name="_Hlk45514713"/>
      <w:r w:rsidR="001F6282">
        <w:rPr>
          <w:rFonts w:ascii="Arial" w:hAnsi="Arial" w:cs="Arial"/>
        </w:rPr>
        <w:t>v elektronické podobě, v</w:t>
      </w:r>
      <w:r w:rsidR="001F6282" w:rsidRPr="0009050A">
        <w:rPr>
          <w:rFonts w:ascii="Arial" w:hAnsi="Arial" w:cs="Arial"/>
        </w:rPr>
        <w:t xml:space="preserve"> </w:t>
      </w:r>
      <w:r w:rsidR="001F6282">
        <w:rPr>
          <w:rFonts w:ascii="Arial" w:hAnsi="Arial" w:cs="Arial"/>
        </w:rPr>
        <w:t>jednom</w:t>
      </w:r>
      <w:r w:rsidR="001F6282" w:rsidRPr="0009050A">
        <w:rPr>
          <w:rFonts w:ascii="Arial" w:hAnsi="Arial" w:cs="Arial"/>
        </w:rPr>
        <w:t xml:space="preserve"> (</w:t>
      </w:r>
      <w:r w:rsidR="001F6282">
        <w:rPr>
          <w:rFonts w:ascii="Arial" w:hAnsi="Arial" w:cs="Arial"/>
        </w:rPr>
        <w:t>1</w:t>
      </w:r>
      <w:r w:rsidR="001F6282" w:rsidRPr="0009050A">
        <w:rPr>
          <w:rFonts w:ascii="Arial" w:hAnsi="Arial" w:cs="Arial"/>
        </w:rPr>
        <w:t xml:space="preserve">) </w:t>
      </w:r>
      <w:r w:rsidR="001F6282">
        <w:rPr>
          <w:rFonts w:ascii="Arial" w:hAnsi="Arial" w:cs="Arial"/>
        </w:rPr>
        <w:t>stejnopise</w:t>
      </w:r>
      <w:r w:rsidR="001F6282" w:rsidRPr="0009050A">
        <w:rPr>
          <w:rFonts w:ascii="Arial" w:hAnsi="Arial" w:cs="Arial"/>
        </w:rPr>
        <w:t>.</w:t>
      </w:r>
      <w:bookmarkEnd w:id="37"/>
    </w:p>
    <w:bookmarkEnd w:id="36"/>
    <w:p w14:paraId="2AD52384" w14:textId="77777777" w:rsidR="00F311B1" w:rsidRPr="0009050A" w:rsidRDefault="00F311B1" w:rsidP="00CF75A5">
      <w:pPr>
        <w:pStyle w:val="Odstavecseseznamem"/>
        <w:spacing w:after="0" w:line="240" w:lineRule="auto"/>
        <w:contextualSpacing w:val="0"/>
        <w:rPr>
          <w:rFonts w:ascii="Arial" w:hAnsi="Arial" w:cs="Arial"/>
        </w:rPr>
      </w:pPr>
    </w:p>
    <w:p w14:paraId="4DC053EC" w14:textId="1E091772" w:rsidR="0079100F" w:rsidRPr="0009050A" w:rsidRDefault="0079100F" w:rsidP="00CF75A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29"/>
    <w:p w14:paraId="66605DD2" w14:textId="77777777" w:rsidR="0079100F" w:rsidRPr="00387967" w:rsidRDefault="0079100F" w:rsidP="00CF75A5">
      <w:pPr>
        <w:autoSpaceDN w:val="0"/>
        <w:jc w:val="both"/>
        <w:outlineLvl w:val="0"/>
        <w:rPr>
          <w:rFonts w:ascii="Arial" w:eastAsia="Calibri" w:hAnsi="Arial" w:cs="Arial"/>
          <w:b/>
          <w:sz w:val="22"/>
          <w:szCs w:val="22"/>
        </w:rPr>
      </w:pPr>
    </w:p>
    <w:p w14:paraId="19FC405F" w14:textId="651682AB" w:rsidR="003B68AC" w:rsidRPr="00387967" w:rsidRDefault="003B68AC" w:rsidP="00CF75A5">
      <w:pPr>
        <w:pStyle w:val="Zhlav"/>
        <w:spacing w:before="0" w:after="0"/>
        <w:ind w:left="1985" w:hanging="1418"/>
        <w:rPr>
          <w:rFonts w:cs="Arial"/>
          <w:sz w:val="22"/>
          <w:szCs w:val="22"/>
        </w:rPr>
      </w:pPr>
      <w:r w:rsidRPr="00387967">
        <w:rPr>
          <w:rFonts w:cs="Arial"/>
          <w:sz w:val="22"/>
          <w:szCs w:val="22"/>
        </w:rPr>
        <w:t xml:space="preserve">Příloha č. 1 - </w:t>
      </w:r>
      <w:r w:rsidR="005948FF" w:rsidRPr="00387967">
        <w:rPr>
          <w:rFonts w:cs="Arial"/>
          <w:sz w:val="22"/>
          <w:szCs w:val="22"/>
        </w:rPr>
        <w:tab/>
      </w:r>
      <w:r w:rsidRPr="00387967">
        <w:rPr>
          <w:rFonts w:cs="Arial"/>
          <w:sz w:val="22"/>
          <w:szCs w:val="22"/>
        </w:rPr>
        <w:t>CTN</w:t>
      </w:r>
    </w:p>
    <w:p w14:paraId="561FCA71" w14:textId="2B9FD5AE" w:rsidR="003B68AC" w:rsidRPr="00387967" w:rsidRDefault="003B68AC" w:rsidP="00CF75A5">
      <w:pPr>
        <w:pStyle w:val="Zhlav"/>
        <w:spacing w:before="0" w:after="0"/>
        <w:ind w:left="1985" w:hanging="1418"/>
        <w:rPr>
          <w:rFonts w:cs="Arial"/>
          <w:sz w:val="22"/>
          <w:szCs w:val="22"/>
        </w:rPr>
      </w:pPr>
      <w:r w:rsidRPr="00387967">
        <w:rPr>
          <w:rFonts w:cs="Arial"/>
          <w:sz w:val="22"/>
          <w:szCs w:val="22"/>
        </w:rPr>
        <w:t xml:space="preserve">Příloha č. </w:t>
      </w:r>
      <w:r w:rsidR="00040C60" w:rsidRPr="00387967">
        <w:rPr>
          <w:rFonts w:cs="Arial"/>
          <w:sz w:val="22"/>
          <w:szCs w:val="22"/>
        </w:rPr>
        <w:t xml:space="preserve">2 </w:t>
      </w:r>
      <w:r w:rsidRPr="00387967">
        <w:rPr>
          <w:rFonts w:cs="Arial"/>
          <w:sz w:val="22"/>
          <w:szCs w:val="22"/>
        </w:rPr>
        <w:t xml:space="preserve">- </w:t>
      </w:r>
      <w:r w:rsidR="005948FF" w:rsidRPr="00387967">
        <w:rPr>
          <w:rFonts w:cs="Arial"/>
          <w:sz w:val="22"/>
          <w:szCs w:val="22"/>
        </w:rPr>
        <w:tab/>
      </w:r>
      <w:r w:rsidRPr="00387967">
        <w:rPr>
          <w:rFonts w:cs="Arial"/>
          <w:sz w:val="22"/>
          <w:szCs w:val="22"/>
        </w:rPr>
        <w:t>Dohoda o převodu některých práv a povinností z rozhodnutí o umístění stavby – vzor</w:t>
      </w:r>
    </w:p>
    <w:p w14:paraId="30F899C6" w14:textId="77777777" w:rsidR="00ED67CF" w:rsidRPr="00387967" w:rsidRDefault="00ED67CF" w:rsidP="00CF75A5">
      <w:pPr>
        <w:pStyle w:val="Zhlav"/>
        <w:spacing w:before="0" w:after="0"/>
        <w:rPr>
          <w:rFonts w:cs="Arial"/>
          <w:sz w:val="22"/>
          <w:szCs w:val="22"/>
        </w:rPr>
      </w:pPr>
    </w:p>
    <w:p w14:paraId="4C3006D6" w14:textId="77777777" w:rsidR="003B68AC" w:rsidRPr="00387967" w:rsidRDefault="003B68AC" w:rsidP="00CF75A5">
      <w:pPr>
        <w:pStyle w:val="Zhlav"/>
        <w:spacing w:before="0" w:after="0"/>
        <w:jc w:val="center"/>
        <w:rPr>
          <w:rFonts w:cs="Arial"/>
          <w:b/>
          <w:sz w:val="22"/>
          <w:szCs w:val="22"/>
        </w:rPr>
      </w:pPr>
      <w:r w:rsidRPr="00387967">
        <w:rPr>
          <w:rFonts w:cs="Arial"/>
          <w:b/>
          <w:sz w:val="22"/>
          <w:szCs w:val="22"/>
        </w:rPr>
        <w:t>Doložka</w:t>
      </w:r>
    </w:p>
    <w:p w14:paraId="69832BA3" w14:textId="37733A70" w:rsidR="003B68AC" w:rsidRPr="00387967" w:rsidRDefault="003B68AC" w:rsidP="00CF75A5">
      <w:pPr>
        <w:pStyle w:val="Zhlav"/>
        <w:spacing w:before="0" w:after="0"/>
        <w:rPr>
          <w:rFonts w:cs="Arial"/>
          <w:sz w:val="22"/>
          <w:szCs w:val="22"/>
        </w:rPr>
      </w:pPr>
      <w:r w:rsidRPr="00387967">
        <w:rPr>
          <w:rFonts w:cs="Arial"/>
          <w:sz w:val="22"/>
          <w:szCs w:val="22"/>
        </w:rPr>
        <w:t xml:space="preserve">Smlouva byla schválena </w:t>
      </w:r>
      <w:r w:rsidR="002E1730" w:rsidRPr="004C10A6">
        <w:rPr>
          <w:rFonts w:cs="Arial"/>
          <w:sz w:val="22"/>
          <w:szCs w:val="22"/>
        </w:rPr>
        <w:t>Radou města Bruntál na schůzi č. Usnesení 983/23R/2023, dne 22.11.2023</w:t>
      </w:r>
      <w:r w:rsidR="002E1730">
        <w:rPr>
          <w:rFonts w:cs="Arial"/>
          <w:sz w:val="22"/>
          <w:szCs w:val="22"/>
        </w:rPr>
        <w:t>.</w:t>
      </w:r>
    </w:p>
    <w:p w14:paraId="682DFBA2" w14:textId="77777777" w:rsidR="003B68AC" w:rsidRPr="00387967" w:rsidRDefault="003B68AC" w:rsidP="00CF75A5">
      <w:pPr>
        <w:pStyle w:val="Zhlav"/>
        <w:spacing w:before="0" w:after="0"/>
        <w:rPr>
          <w:rFonts w:cs="Arial"/>
          <w:sz w:val="22"/>
          <w:szCs w:val="22"/>
          <w:highlight w:val="yellow"/>
        </w:rPr>
      </w:pPr>
    </w:p>
    <w:p w14:paraId="471B5383" w14:textId="77777777" w:rsidR="003B68AC" w:rsidRPr="0009050A" w:rsidRDefault="003B68AC" w:rsidP="00CF75A5">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CF75A5">
            <w:pPr>
              <w:rPr>
                <w:rFonts w:ascii="Arial" w:eastAsia="Calibri" w:hAnsi="Arial" w:cs="Arial"/>
                <w:sz w:val="22"/>
                <w:szCs w:val="22"/>
              </w:rPr>
            </w:pPr>
          </w:p>
          <w:p w14:paraId="330F0C66" w14:textId="2647EA50"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 xml:space="preserve">V </w:t>
            </w:r>
            <w:r w:rsidR="00387967">
              <w:rPr>
                <w:rFonts w:ascii="Arial" w:eastAsia="Calibri" w:hAnsi="Arial" w:cs="Arial"/>
                <w:sz w:val="22"/>
                <w:szCs w:val="22"/>
              </w:rPr>
              <w:t>Praze</w:t>
            </w:r>
            <w:r w:rsidRPr="0009050A">
              <w:rPr>
                <w:rFonts w:ascii="Arial" w:eastAsia="Calibri" w:hAnsi="Arial" w:cs="Arial"/>
                <w:sz w:val="22"/>
                <w:szCs w:val="22"/>
              </w:rPr>
              <w:t xml:space="preserve"> dne</w:t>
            </w:r>
            <w:r w:rsidR="00ED3EDB">
              <w:rPr>
                <w:rFonts w:ascii="Arial" w:eastAsia="Calibri" w:hAnsi="Arial" w:cs="Arial"/>
                <w:sz w:val="22"/>
                <w:szCs w:val="22"/>
              </w:rPr>
              <w:t xml:space="preserve"> 06.12.2023</w:t>
            </w:r>
          </w:p>
          <w:p w14:paraId="635B7D05" w14:textId="77777777" w:rsidR="003B68AC" w:rsidRPr="0009050A" w:rsidRDefault="003B68AC" w:rsidP="00CF75A5">
            <w:pPr>
              <w:rPr>
                <w:rFonts w:ascii="Arial" w:eastAsia="Calibri" w:hAnsi="Arial" w:cs="Arial"/>
                <w:sz w:val="22"/>
                <w:szCs w:val="22"/>
              </w:rPr>
            </w:pPr>
          </w:p>
          <w:p w14:paraId="47D80C19" w14:textId="77777777" w:rsidR="003B68AC" w:rsidRPr="0009050A" w:rsidRDefault="003B68AC" w:rsidP="00CF75A5">
            <w:pPr>
              <w:rPr>
                <w:rFonts w:ascii="Arial" w:eastAsia="Calibri" w:hAnsi="Arial" w:cs="Arial"/>
                <w:sz w:val="22"/>
                <w:szCs w:val="22"/>
              </w:rPr>
            </w:pPr>
          </w:p>
          <w:p w14:paraId="4654E868" w14:textId="4C365F08" w:rsidR="003B68AC" w:rsidRDefault="003B68AC" w:rsidP="00CF75A5">
            <w:pPr>
              <w:rPr>
                <w:rFonts w:ascii="Arial" w:eastAsia="Calibri" w:hAnsi="Arial" w:cs="Arial"/>
                <w:sz w:val="22"/>
                <w:szCs w:val="22"/>
              </w:rPr>
            </w:pPr>
          </w:p>
          <w:p w14:paraId="5CE88315" w14:textId="77777777" w:rsidR="00A84668" w:rsidRPr="0009050A" w:rsidRDefault="00A84668" w:rsidP="00CF75A5">
            <w:pPr>
              <w:rPr>
                <w:rFonts w:ascii="Arial" w:eastAsia="Calibri" w:hAnsi="Arial" w:cs="Arial"/>
                <w:sz w:val="22"/>
                <w:szCs w:val="22"/>
              </w:rPr>
            </w:pPr>
          </w:p>
          <w:p w14:paraId="4264C901"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55D78DB1" w:rsidR="003B68AC" w:rsidRPr="0009050A" w:rsidRDefault="00A84668" w:rsidP="00F96167">
            <w:pPr>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574A019A" w14:textId="77777777" w:rsidR="00387967" w:rsidRDefault="00387967" w:rsidP="00387967">
            <w:pPr>
              <w:rPr>
                <w:rFonts w:ascii="Arial" w:hAnsi="Arial" w:cs="Arial"/>
                <w:sz w:val="22"/>
                <w:szCs w:val="22"/>
              </w:rPr>
            </w:pPr>
            <w:r>
              <w:rPr>
                <w:rFonts w:ascii="Arial" w:hAnsi="Arial" w:cs="Arial"/>
                <w:sz w:val="22"/>
                <w:szCs w:val="22"/>
              </w:rPr>
              <w:t>Josef Slovák</w:t>
            </w:r>
          </w:p>
          <w:p w14:paraId="07925E1E" w14:textId="5A95B7AC" w:rsidR="00F311B1" w:rsidRPr="002E1730" w:rsidRDefault="00387967" w:rsidP="002E1730">
            <w:pPr>
              <w:rPr>
                <w:rFonts w:ascii="Arial" w:hAnsi="Arial" w:cs="Arial"/>
                <w:sz w:val="22"/>
                <w:szCs w:val="22"/>
              </w:rPr>
            </w:pPr>
            <w:r w:rsidRPr="003E6FB9">
              <w:rPr>
                <w:rFonts w:ascii="Arial" w:hAnsi="Arial" w:cs="Arial"/>
                <w:sz w:val="22"/>
                <w:szCs w:val="22"/>
              </w:rPr>
              <w:t>Ředitel divize Výstavby a údržby sítí</w:t>
            </w:r>
          </w:p>
        </w:tc>
        <w:tc>
          <w:tcPr>
            <w:tcW w:w="4555" w:type="dxa"/>
          </w:tcPr>
          <w:p w14:paraId="15315980" w14:textId="77777777"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CF75A5">
            <w:pPr>
              <w:rPr>
                <w:rFonts w:ascii="Arial" w:eastAsia="Calibri" w:hAnsi="Arial" w:cs="Arial"/>
                <w:sz w:val="22"/>
                <w:szCs w:val="22"/>
              </w:rPr>
            </w:pPr>
          </w:p>
          <w:p w14:paraId="2D92049C" w14:textId="72D1BDE3" w:rsidR="003B68AC" w:rsidRPr="0009050A" w:rsidRDefault="003B68AC" w:rsidP="00CF75A5">
            <w:pPr>
              <w:rPr>
                <w:rFonts w:ascii="Arial" w:eastAsia="Calibri" w:hAnsi="Arial" w:cs="Arial"/>
                <w:sz w:val="22"/>
                <w:szCs w:val="22"/>
              </w:rPr>
            </w:pPr>
            <w:r w:rsidRPr="0009050A">
              <w:rPr>
                <w:rFonts w:ascii="Arial" w:eastAsia="Calibri" w:hAnsi="Arial" w:cs="Arial"/>
                <w:sz w:val="22"/>
                <w:szCs w:val="22"/>
              </w:rPr>
              <w:t xml:space="preserve">V </w:t>
            </w:r>
            <w:r w:rsidR="00ED3EDB">
              <w:rPr>
                <w:rFonts w:ascii="Arial" w:eastAsia="Calibri" w:hAnsi="Arial" w:cs="Arial"/>
                <w:sz w:val="22"/>
                <w:szCs w:val="22"/>
              </w:rPr>
              <w:t>Bruntále</w:t>
            </w:r>
            <w:r w:rsidRPr="0009050A">
              <w:rPr>
                <w:rFonts w:ascii="Arial" w:eastAsia="Calibri" w:hAnsi="Arial" w:cs="Arial"/>
                <w:sz w:val="22"/>
                <w:szCs w:val="22"/>
              </w:rPr>
              <w:t xml:space="preserve"> dne</w:t>
            </w:r>
            <w:r w:rsidR="00ED3EDB">
              <w:rPr>
                <w:rFonts w:ascii="Arial" w:eastAsia="Calibri" w:hAnsi="Arial" w:cs="Arial"/>
                <w:sz w:val="22"/>
                <w:szCs w:val="22"/>
              </w:rPr>
              <w:t xml:space="preserve"> 14.12.2023</w:t>
            </w:r>
          </w:p>
          <w:p w14:paraId="55C7A884" w14:textId="5EF999EA" w:rsidR="003B68AC" w:rsidRDefault="003B68AC" w:rsidP="00CF75A5">
            <w:pPr>
              <w:rPr>
                <w:rFonts w:ascii="Arial" w:eastAsia="Calibri" w:hAnsi="Arial" w:cs="Arial"/>
                <w:sz w:val="22"/>
                <w:szCs w:val="22"/>
              </w:rPr>
            </w:pPr>
          </w:p>
          <w:p w14:paraId="28928551" w14:textId="77777777" w:rsidR="00A84668" w:rsidRPr="0009050A" w:rsidRDefault="00A84668" w:rsidP="00CF75A5">
            <w:pPr>
              <w:rPr>
                <w:rFonts w:ascii="Arial" w:eastAsia="Calibri" w:hAnsi="Arial" w:cs="Arial"/>
                <w:sz w:val="22"/>
                <w:szCs w:val="22"/>
              </w:rPr>
            </w:pPr>
          </w:p>
          <w:p w14:paraId="6798B39B" w14:textId="77777777" w:rsidR="003B68AC" w:rsidRPr="0009050A" w:rsidRDefault="003B68AC" w:rsidP="00CF75A5">
            <w:pPr>
              <w:rPr>
                <w:rFonts w:ascii="Arial" w:eastAsia="Calibri" w:hAnsi="Arial" w:cs="Arial"/>
                <w:sz w:val="22"/>
                <w:szCs w:val="22"/>
              </w:rPr>
            </w:pPr>
          </w:p>
          <w:p w14:paraId="682F3179" w14:textId="77777777" w:rsidR="003B68AC" w:rsidRPr="0009050A" w:rsidRDefault="003B68AC" w:rsidP="00CF75A5">
            <w:pPr>
              <w:rPr>
                <w:rFonts w:ascii="Arial" w:eastAsia="Calibri" w:hAnsi="Arial" w:cs="Arial"/>
                <w:sz w:val="22"/>
                <w:szCs w:val="22"/>
              </w:rPr>
            </w:pPr>
          </w:p>
          <w:p w14:paraId="7589EBEF" w14:textId="77777777" w:rsidR="003B68AC" w:rsidRPr="0009050A" w:rsidRDefault="003B68AC" w:rsidP="00A84668">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191B3C58" w14:textId="5800EB9C" w:rsidR="003B68AC" w:rsidRPr="00387967" w:rsidRDefault="00387967" w:rsidP="00387967">
            <w:pPr>
              <w:tabs>
                <w:tab w:val="center" w:pos="4536"/>
                <w:tab w:val="right" w:pos="9072"/>
              </w:tabs>
              <w:rPr>
                <w:rFonts w:ascii="Arial" w:eastAsia="Calibri" w:hAnsi="Arial" w:cs="Arial"/>
                <w:b/>
                <w:sz w:val="22"/>
                <w:szCs w:val="22"/>
              </w:rPr>
            </w:pPr>
            <w:r>
              <w:rPr>
                <w:rFonts w:ascii="Arial" w:eastAsia="Calibri" w:hAnsi="Arial" w:cs="Arial"/>
                <w:b/>
                <w:sz w:val="22"/>
                <w:szCs w:val="22"/>
              </w:rPr>
              <w:t>Město Bruntál</w:t>
            </w:r>
          </w:p>
          <w:p w14:paraId="7FF6A26D" w14:textId="5D7FC992" w:rsidR="00A84668" w:rsidRDefault="00D720D4" w:rsidP="00387967">
            <w:pPr>
              <w:tabs>
                <w:tab w:val="center" w:pos="4536"/>
                <w:tab w:val="right" w:pos="9072"/>
              </w:tabs>
              <w:rPr>
                <w:rFonts w:ascii="Arial" w:eastAsia="Calibri" w:hAnsi="Arial" w:cs="Arial"/>
                <w:bCs/>
                <w:sz w:val="22"/>
                <w:szCs w:val="22"/>
              </w:rPr>
            </w:pPr>
            <w:r>
              <w:rPr>
                <w:rFonts w:ascii="Arial" w:eastAsia="Calibri" w:hAnsi="Arial" w:cs="Arial"/>
                <w:bCs/>
                <w:sz w:val="22"/>
                <w:szCs w:val="22"/>
              </w:rPr>
              <w:t>Ing. Petr Rys, MBA</w:t>
            </w:r>
          </w:p>
          <w:p w14:paraId="472D2F21" w14:textId="15F68019" w:rsidR="00A84668" w:rsidRPr="008E34D5" w:rsidRDefault="00D720D4" w:rsidP="00D720D4">
            <w:pPr>
              <w:tabs>
                <w:tab w:val="center" w:pos="4536"/>
                <w:tab w:val="right" w:pos="9072"/>
              </w:tabs>
              <w:rPr>
                <w:rFonts w:ascii="Arial" w:eastAsia="Calibri" w:hAnsi="Arial" w:cs="Arial"/>
                <w:bCs/>
                <w:sz w:val="22"/>
                <w:szCs w:val="22"/>
              </w:rPr>
            </w:pPr>
            <w:r w:rsidRPr="00D720D4">
              <w:rPr>
                <w:rFonts w:ascii="Arial" w:eastAsia="Calibri" w:hAnsi="Arial" w:cs="Arial"/>
                <w:bCs/>
                <w:sz w:val="22"/>
                <w:szCs w:val="22"/>
              </w:rPr>
              <w:t>1.</w:t>
            </w:r>
            <w:r>
              <w:rPr>
                <w:rFonts w:ascii="Arial" w:eastAsia="Calibri" w:hAnsi="Arial" w:cs="Arial"/>
                <w:bCs/>
                <w:sz w:val="22"/>
                <w:szCs w:val="22"/>
              </w:rPr>
              <w:t xml:space="preserve"> </w:t>
            </w:r>
            <w:r w:rsidRPr="008E34D5">
              <w:rPr>
                <w:rFonts w:ascii="Arial" w:hAnsi="Arial" w:cs="Arial"/>
                <w:bCs/>
              </w:rPr>
              <w:t>místostarosta města</w:t>
            </w:r>
          </w:p>
        </w:tc>
      </w:tr>
    </w:tbl>
    <w:p w14:paraId="4AAD8D30" w14:textId="73C52FC9" w:rsidR="0021359F" w:rsidRDefault="0021359F" w:rsidP="00CF75A5">
      <w:pPr>
        <w:pStyle w:val="Zhlav"/>
        <w:spacing w:before="0" w:after="0"/>
        <w:rPr>
          <w:rFonts w:cs="Arial"/>
          <w:b/>
        </w:rPr>
      </w:pPr>
    </w:p>
    <w:p w14:paraId="6EC716DF" w14:textId="3BDD726C" w:rsidR="009441A8" w:rsidRDefault="009441A8" w:rsidP="00CF75A5">
      <w:pPr>
        <w:pStyle w:val="Zhlav"/>
        <w:spacing w:before="0" w:after="0"/>
        <w:rPr>
          <w:rFonts w:cs="Arial"/>
          <w:b/>
        </w:rPr>
      </w:pPr>
    </w:p>
    <w:p w14:paraId="397B7446" w14:textId="50286F81" w:rsidR="00116F74" w:rsidRDefault="00116F74" w:rsidP="00CF75A5">
      <w:pPr>
        <w:pStyle w:val="Zhlav"/>
        <w:spacing w:before="0" w:after="0"/>
        <w:rPr>
          <w:rFonts w:cs="Arial"/>
          <w:b/>
        </w:rPr>
      </w:pPr>
    </w:p>
    <w:p w14:paraId="3A4A8C0B" w14:textId="58EB5637" w:rsidR="00116F74" w:rsidRDefault="00116F74" w:rsidP="00CF75A5">
      <w:pPr>
        <w:pStyle w:val="Zhlav"/>
        <w:spacing w:before="0" w:after="0"/>
        <w:rPr>
          <w:rFonts w:cs="Arial"/>
          <w:b/>
        </w:rPr>
      </w:pPr>
    </w:p>
    <w:p w14:paraId="57575C1D" w14:textId="4D75A019" w:rsidR="00116F74" w:rsidRDefault="00116F74" w:rsidP="00CF75A5">
      <w:pPr>
        <w:pStyle w:val="Zhlav"/>
        <w:spacing w:before="0" w:after="0"/>
        <w:rPr>
          <w:rFonts w:cs="Arial"/>
          <w:b/>
        </w:rPr>
      </w:pPr>
    </w:p>
    <w:p w14:paraId="348BB793" w14:textId="6F0E49BB" w:rsidR="00116F74" w:rsidRDefault="00116F74" w:rsidP="00CF75A5">
      <w:pPr>
        <w:pStyle w:val="Zhlav"/>
        <w:spacing w:before="0" w:after="0"/>
        <w:rPr>
          <w:rFonts w:cs="Arial"/>
          <w:b/>
        </w:rPr>
      </w:pPr>
    </w:p>
    <w:p w14:paraId="122F8824" w14:textId="448694A2" w:rsidR="00116F74" w:rsidRDefault="00116F74" w:rsidP="00CF75A5">
      <w:pPr>
        <w:pStyle w:val="Zhlav"/>
        <w:spacing w:before="0" w:after="0"/>
        <w:rPr>
          <w:rFonts w:cs="Arial"/>
          <w:b/>
        </w:rPr>
      </w:pPr>
    </w:p>
    <w:p w14:paraId="7A00F698" w14:textId="12012D11" w:rsidR="00116F74" w:rsidRDefault="00116F74" w:rsidP="00CF75A5">
      <w:pPr>
        <w:pStyle w:val="Zhlav"/>
        <w:spacing w:before="0" w:after="0"/>
        <w:rPr>
          <w:rFonts w:cs="Arial"/>
          <w:b/>
        </w:rPr>
      </w:pPr>
    </w:p>
    <w:p w14:paraId="522AA4CA" w14:textId="4900BB64" w:rsidR="00116F74" w:rsidRDefault="00116F74" w:rsidP="00CF75A5">
      <w:pPr>
        <w:pStyle w:val="Zhlav"/>
        <w:spacing w:before="0" w:after="0"/>
        <w:rPr>
          <w:rFonts w:cs="Arial"/>
          <w:b/>
        </w:rPr>
      </w:pPr>
    </w:p>
    <w:p w14:paraId="3C21B548" w14:textId="74346FB5" w:rsidR="00116F74" w:rsidRDefault="00116F74" w:rsidP="00CF75A5">
      <w:pPr>
        <w:pStyle w:val="Zhlav"/>
        <w:spacing w:before="0" w:after="0"/>
        <w:rPr>
          <w:rFonts w:cs="Arial"/>
          <w:b/>
        </w:rPr>
      </w:pPr>
    </w:p>
    <w:p w14:paraId="1AAE69D1" w14:textId="301E4288" w:rsidR="00116F74" w:rsidRDefault="00116F74" w:rsidP="00CF75A5">
      <w:pPr>
        <w:pStyle w:val="Zhlav"/>
        <w:spacing w:before="0" w:after="0"/>
        <w:rPr>
          <w:rFonts w:cs="Arial"/>
          <w:b/>
        </w:rPr>
      </w:pPr>
    </w:p>
    <w:p w14:paraId="13EB1973" w14:textId="3D3C138A" w:rsidR="00116F74" w:rsidRDefault="00116F74" w:rsidP="00CF75A5">
      <w:pPr>
        <w:pStyle w:val="Zhlav"/>
        <w:spacing w:before="0" w:after="0"/>
        <w:rPr>
          <w:rFonts w:cs="Arial"/>
          <w:b/>
        </w:rPr>
      </w:pPr>
    </w:p>
    <w:p w14:paraId="44C668E7" w14:textId="0AB3429C" w:rsidR="00116F74" w:rsidRDefault="00116F74" w:rsidP="00CF75A5">
      <w:pPr>
        <w:pStyle w:val="Zhlav"/>
        <w:spacing w:before="0" w:after="0"/>
        <w:rPr>
          <w:rFonts w:cs="Arial"/>
          <w:b/>
        </w:rPr>
      </w:pPr>
    </w:p>
    <w:p w14:paraId="1A0F023D" w14:textId="4CD58E0A" w:rsidR="00116F74" w:rsidRDefault="00116F74" w:rsidP="00CF75A5">
      <w:pPr>
        <w:pStyle w:val="Zhlav"/>
        <w:spacing w:before="0" w:after="0"/>
        <w:rPr>
          <w:rFonts w:cs="Arial"/>
          <w:b/>
        </w:rPr>
      </w:pPr>
    </w:p>
    <w:p w14:paraId="37B6F218" w14:textId="0072621B" w:rsidR="00116F74" w:rsidRDefault="00116F74" w:rsidP="00CF75A5">
      <w:pPr>
        <w:pStyle w:val="Zhlav"/>
        <w:spacing w:before="0" w:after="0"/>
        <w:rPr>
          <w:rFonts w:cs="Arial"/>
          <w:b/>
        </w:rPr>
      </w:pPr>
    </w:p>
    <w:p w14:paraId="3F2A620D" w14:textId="5800680F" w:rsidR="00116F74" w:rsidRDefault="00116F74" w:rsidP="00CF75A5">
      <w:pPr>
        <w:pStyle w:val="Zhlav"/>
        <w:spacing w:before="0" w:after="0"/>
        <w:rPr>
          <w:rFonts w:cs="Arial"/>
          <w:b/>
        </w:rPr>
      </w:pPr>
    </w:p>
    <w:p w14:paraId="22A4FCDD" w14:textId="2E8575F7" w:rsidR="00116F74" w:rsidRDefault="00116F74" w:rsidP="00CF75A5">
      <w:pPr>
        <w:pStyle w:val="Zhlav"/>
        <w:spacing w:before="0" w:after="0"/>
        <w:rPr>
          <w:rFonts w:cs="Arial"/>
          <w:b/>
        </w:rPr>
      </w:pPr>
    </w:p>
    <w:p w14:paraId="510B49BD" w14:textId="3918BCAA" w:rsidR="00116F74" w:rsidRDefault="00116F74" w:rsidP="00CF75A5">
      <w:pPr>
        <w:pStyle w:val="Zhlav"/>
        <w:spacing w:before="0" w:after="0"/>
        <w:rPr>
          <w:rFonts w:cs="Arial"/>
          <w:b/>
        </w:rPr>
      </w:pPr>
    </w:p>
    <w:p w14:paraId="050A99E8" w14:textId="02BF0C16" w:rsidR="00116F74" w:rsidRDefault="00116F74" w:rsidP="00CF75A5">
      <w:pPr>
        <w:pStyle w:val="Zhlav"/>
        <w:spacing w:before="0" w:after="0"/>
        <w:rPr>
          <w:rFonts w:cs="Arial"/>
          <w:b/>
        </w:rPr>
      </w:pPr>
    </w:p>
    <w:p w14:paraId="763F614F" w14:textId="7885122D" w:rsidR="00116F74" w:rsidRDefault="00116F74" w:rsidP="00CF75A5">
      <w:pPr>
        <w:pStyle w:val="Zhlav"/>
        <w:spacing w:before="0" w:after="0"/>
        <w:rPr>
          <w:rFonts w:cs="Arial"/>
          <w:b/>
        </w:rPr>
      </w:pPr>
    </w:p>
    <w:p w14:paraId="241750A5" w14:textId="2D7D8D01" w:rsidR="00116F74" w:rsidRDefault="00116F74" w:rsidP="00CF75A5">
      <w:pPr>
        <w:pStyle w:val="Zhlav"/>
        <w:spacing w:before="0" w:after="0"/>
        <w:rPr>
          <w:rFonts w:cs="Arial"/>
          <w:b/>
        </w:rPr>
      </w:pPr>
    </w:p>
    <w:p w14:paraId="449728A5" w14:textId="75FF0E24" w:rsidR="00116F74" w:rsidRDefault="00116F74" w:rsidP="00CF75A5">
      <w:pPr>
        <w:pStyle w:val="Zhlav"/>
        <w:spacing w:before="0" w:after="0"/>
        <w:rPr>
          <w:rFonts w:cs="Arial"/>
          <w:b/>
        </w:rPr>
      </w:pPr>
    </w:p>
    <w:p w14:paraId="54CE70DD" w14:textId="0ECCBCCF" w:rsidR="00116F74" w:rsidRDefault="00116F74" w:rsidP="00CF75A5">
      <w:pPr>
        <w:pStyle w:val="Zhlav"/>
        <w:spacing w:before="0" w:after="0"/>
        <w:rPr>
          <w:rFonts w:cs="Arial"/>
          <w:b/>
        </w:rPr>
      </w:pPr>
    </w:p>
    <w:p w14:paraId="5F74019A" w14:textId="006E57D3" w:rsidR="00116F74" w:rsidRDefault="00116F74" w:rsidP="00CF75A5">
      <w:pPr>
        <w:pStyle w:val="Zhlav"/>
        <w:spacing w:before="0" w:after="0"/>
        <w:rPr>
          <w:rFonts w:cs="Arial"/>
          <w:b/>
        </w:rPr>
      </w:pPr>
    </w:p>
    <w:p w14:paraId="242BFC31" w14:textId="4676A2AB" w:rsidR="00116F74" w:rsidRDefault="00116F74" w:rsidP="00CF75A5">
      <w:pPr>
        <w:pStyle w:val="Zhlav"/>
        <w:spacing w:before="0" w:after="0"/>
        <w:rPr>
          <w:rFonts w:cs="Arial"/>
          <w:b/>
        </w:rPr>
      </w:pPr>
    </w:p>
    <w:p w14:paraId="504B484F" w14:textId="7321DA1C" w:rsidR="00116F74" w:rsidRDefault="00116F74" w:rsidP="00CF75A5">
      <w:pPr>
        <w:pStyle w:val="Zhlav"/>
        <w:spacing w:before="0" w:after="0"/>
        <w:rPr>
          <w:rFonts w:cs="Arial"/>
          <w:b/>
        </w:rPr>
      </w:pPr>
    </w:p>
    <w:p w14:paraId="74B95516" w14:textId="05022302" w:rsidR="00116F74" w:rsidRDefault="00116F74" w:rsidP="00CF75A5">
      <w:pPr>
        <w:pStyle w:val="Zhlav"/>
        <w:spacing w:before="0" w:after="0"/>
        <w:rPr>
          <w:rFonts w:cs="Arial"/>
          <w:b/>
        </w:rPr>
      </w:pPr>
    </w:p>
    <w:p w14:paraId="3E05BA80" w14:textId="7CD091DE" w:rsidR="00116F74" w:rsidRDefault="00116F74" w:rsidP="00CF75A5">
      <w:pPr>
        <w:pStyle w:val="Zhlav"/>
        <w:spacing w:before="0" w:after="0"/>
        <w:rPr>
          <w:rFonts w:cs="Arial"/>
          <w:b/>
        </w:rPr>
      </w:pPr>
    </w:p>
    <w:p w14:paraId="6878FBE4" w14:textId="0464389E" w:rsidR="00116F74" w:rsidRDefault="00116F74" w:rsidP="00CF75A5">
      <w:pPr>
        <w:pStyle w:val="Zhlav"/>
        <w:spacing w:before="0" w:after="0"/>
        <w:rPr>
          <w:rFonts w:cs="Arial"/>
          <w:b/>
        </w:rPr>
      </w:pPr>
    </w:p>
    <w:p w14:paraId="13DCB043" w14:textId="41DFE975" w:rsidR="00116F74" w:rsidRDefault="00116F74" w:rsidP="00CF75A5">
      <w:pPr>
        <w:pStyle w:val="Zhlav"/>
        <w:spacing w:before="0" w:after="0"/>
        <w:rPr>
          <w:rFonts w:cs="Arial"/>
          <w:b/>
        </w:rPr>
      </w:pPr>
    </w:p>
    <w:p w14:paraId="460BF7C2" w14:textId="542CA78A" w:rsidR="00116F74" w:rsidRDefault="00116F74" w:rsidP="00CF75A5">
      <w:pPr>
        <w:pStyle w:val="Zhlav"/>
        <w:spacing w:before="0" w:after="0"/>
        <w:rPr>
          <w:rFonts w:cs="Arial"/>
          <w:b/>
        </w:rPr>
      </w:pPr>
    </w:p>
    <w:p w14:paraId="50243FB5" w14:textId="19ACF625" w:rsidR="00116F74" w:rsidRDefault="00116F74" w:rsidP="00CF75A5">
      <w:pPr>
        <w:pStyle w:val="Zhlav"/>
        <w:spacing w:before="0" w:after="0"/>
        <w:rPr>
          <w:rFonts w:cs="Arial"/>
          <w:b/>
        </w:rPr>
      </w:pPr>
    </w:p>
    <w:p w14:paraId="1B6BB8CB" w14:textId="0E9D04F0" w:rsidR="00116F74" w:rsidRDefault="00116F74" w:rsidP="00CF75A5">
      <w:pPr>
        <w:pStyle w:val="Zhlav"/>
        <w:spacing w:before="0" w:after="0"/>
        <w:rPr>
          <w:rFonts w:cs="Arial"/>
          <w:b/>
        </w:rPr>
      </w:pPr>
    </w:p>
    <w:p w14:paraId="38D31FB7" w14:textId="16746F9F" w:rsidR="00116F74" w:rsidRDefault="00116F74" w:rsidP="00CF75A5">
      <w:pPr>
        <w:pStyle w:val="Zhlav"/>
        <w:spacing w:before="0" w:after="0"/>
        <w:rPr>
          <w:rFonts w:cs="Arial"/>
          <w:b/>
        </w:rPr>
      </w:pPr>
    </w:p>
    <w:p w14:paraId="0BEAECD3" w14:textId="4E8C07C2" w:rsidR="00116F74" w:rsidRDefault="00116F74" w:rsidP="00CF75A5">
      <w:pPr>
        <w:pStyle w:val="Zhlav"/>
        <w:spacing w:before="0" w:after="0"/>
        <w:rPr>
          <w:rFonts w:cs="Arial"/>
          <w:b/>
        </w:rPr>
      </w:pPr>
    </w:p>
    <w:p w14:paraId="6D1284A7" w14:textId="7A77D913" w:rsidR="00116F74" w:rsidRDefault="00116F74" w:rsidP="00CF75A5">
      <w:pPr>
        <w:pStyle w:val="Zhlav"/>
        <w:spacing w:before="0" w:after="0"/>
        <w:rPr>
          <w:rFonts w:cs="Arial"/>
          <w:b/>
        </w:rPr>
      </w:pPr>
    </w:p>
    <w:p w14:paraId="62CFA902" w14:textId="53939C59" w:rsidR="00116F74" w:rsidRDefault="00116F74" w:rsidP="00CF75A5">
      <w:pPr>
        <w:pStyle w:val="Zhlav"/>
        <w:spacing w:before="0" w:after="0"/>
        <w:rPr>
          <w:rFonts w:cs="Arial"/>
          <w:b/>
        </w:rPr>
      </w:pPr>
    </w:p>
    <w:p w14:paraId="60E1EE60" w14:textId="5682D63B" w:rsidR="00116F74" w:rsidRDefault="00116F74" w:rsidP="00CF75A5">
      <w:pPr>
        <w:pStyle w:val="Zhlav"/>
        <w:spacing w:before="0" w:after="0"/>
        <w:rPr>
          <w:rFonts w:cs="Arial"/>
          <w:b/>
        </w:rPr>
      </w:pPr>
    </w:p>
    <w:p w14:paraId="74616AD9" w14:textId="584D09BB" w:rsidR="00116F74" w:rsidRDefault="00116F74" w:rsidP="00CF75A5">
      <w:pPr>
        <w:pStyle w:val="Zhlav"/>
        <w:spacing w:before="0" w:after="0"/>
        <w:rPr>
          <w:rFonts w:cs="Arial"/>
          <w:b/>
        </w:rPr>
      </w:pPr>
    </w:p>
    <w:p w14:paraId="1E7B315D" w14:textId="77217BDF" w:rsidR="00116F74" w:rsidRDefault="00116F74" w:rsidP="00CF75A5">
      <w:pPr>
        <w:pStyle w:val="Zhlav"/>
        <w:spacing w:before="0" w:after="0"/>
        <w:rPr>
          <w:rFonts w:cs="Arial"/>
          <w:b/>
        </w:rPr>
      </w:pPr>
    </w:p>
    <w:p w14:paraId="5A9A17F7" w14:textId="6496459B" w:rsidR="00116F74" w:rsidRDefault="00116F74" w:rsidP="00CF75A5">
      <w:pPr>
        <w:pStyle w:val="Zhlav"/>
        <w:spacing w:before="0" w:after="0"/>
        <w:rPr>
          <w:rFonts w:cs="Arial"/>
          <w:b/>
        </w:rPr>
      </w:pPr>
    </w:p>
    <w:p w14:paraId="73F93435" w14:textId="3A54BA7C" w:rsidR="00116F74" w:rsidRDefault="00116F74" w:rsidP="00CF75A5">
      <w:pPr>
        <w:pStyle w:val="Zhlav"/>
        <w:spacing w:before="0" w:after="0"/>
        <w:rPr>
          <w:rFonts w:cs="Arial"/>
          <w:b/>
        </w:rPr>
      </w:pPr>
    </w:p>
    <w:p w14:paraId="5F82E9CE" w14:textId="3C507DF8" w:rsidR="00116F74" w:rsidRDefault="00116F74" w:rsidP="00CF75A5">
      <w:pPr>
        <w:pStyle w:val="Zhlav"/>
        <w:spacing w:before="0" w:after="0"/>
        <w:rPr>
          <w:rFonts w:cs="Arial"/>
          <w:b/>
        </w:rPr>
      </w:pPr>
    </w:p>
    <w:p w14:paraId="76FD6FC7" w14:textId="73B61994" w:rsidR="00116F74" w:rsidRDefault="00116F74" w:rsidP="00CF75A5">
      <w:pPr>
        <w:pStyle w:val="Zhlav"/>
        <w:spacing w:before="0" w:after="0"/>
        <w:rPr>
          <w:rFonts w:cs="Arial"/>
          <w:b/>
        </w:rPr>
      </w:pPr>
    </w:p>
    <w:p w14:paraId="2C003F5F" w14:textId="208BFC0D" w:rsidR="00116F74" w:rsidRDefault="00116F74" w:rsidP="00CF75A5">
      <w:pPr>
        <w:pStyle w:val="Zhlav"/>
        <w:spacing w:before="0" w:after="0"/>
        <w:rPr>
          <w:rFonts w:cs="Arial"/>
          <w:b/>
        </w:rPr>
      </w:pPr>
    </w:p>
    <w:p w14:paraId="35513EB6" w14:textId="08DFAA9B" w:rsidR="00116F74" w:rsidRDefault="00116F74" w:rsidP="00CF75A5">
      <w:pPr>
        <w:pStyle w:val="Zhlav"/>
        <w:spacing w:before="0" w:after="0"/>
        <w:rPr>
          <w:rFonts w:cs="Arial"/>
          <w:b/>
        </w:rPr>
      </w:pPr>
    </w:p>
    <w:p w14:paraId="07A0B1A9" w14:textId="77777777" w:rsidR="00116F74" w:rsidRDefault="00116F74" w:rsidP="00CF75A5">
      <w:pPr>
        <w:pStyle w:val="Zhlav"/>
        <w:spacing w:before="0" w:after="0"/>
        <w:rPr>
          <w:rFonts w:cs="Arial"/>
          <w:b/>
        </w:rPr>
      </w:pPr>
    </w:p>
    <w:p w14:paraId="281D8353" w14:textId="0F43D0A9" w:rsidR="00116F74" w:rsidRDefault="00116F74" w:rsidP="00CF75A5">
      <w:pPr>
        <w:pStyle w:val="Zhlav"/>
        <w:spacing w:before="0" w:after="0"/>
        <w:rPr>
          <w:rFonts w:cs="Arial"/>
          <w:b/>
        </w:rPr>
      </w:pPr>
    </w:p>
    <w:p w14:paraId="37A89E24" w14:textId="5AC78E23" w:rsidR="00116F74" w:rsidRDefault="00116F74" w:rsidP="00CF75A5">
      <w:pPr>
        <w:pStyle w:val="Zhlav"/>
        <w:spacing w:before="0" w:after="0"/>
        <w:rPr>
          <w:rFonts w:cs="Arial"/>
          <w:b/>
        </w:rPr>
      </w:pPr>
    </w:p>
    <w:p w14:paraId="0874D535" w14:textId="77777777" w:rsidR="00116F74" w:rsidRPr="004A1323" w:rsidRDefault="00116F74" w:rsidP="00116F74">
      <w:pPr>
        <w:widowControl w:val="0"/>
        <w:jc w:val="center"/>
        <w:outlineLvl w:val="0"/>
        <w:rPr>
          <w:sz w:val="40"/>
          <w:szCs w:val="40"/>
        </w:rPr>
      </w:pPr>
      <w:r w:rsidRPr="004A1323">
        <w:rPr>
          <w:b/>
          <w:sz w:val="40"/>
          <w:szCs w:val="40"/>
        </w:rPr>
        <w:lastRenderedPageBreak/>
        <w:t>CETIN a.s.</w:t>
      </w:r>
    </w:p>
    <w:p w14:paraId="05240728" w14:textId="77777777" w:rsidR="00116F74" w:rsidRPr="004A1323" w:rsidRDefault="00116F74" w:rsidP="00116F74">
      <w:pPr>
        <w:jc w:val="center"/>
        <w:rPr>
          <w:sz w:val="40"/>
          <w:szCs w:val="40"/>
        </w:rPr>
      </w:pPr>
      <w:bookmarkStart w:id="38" w:name="_Hlk28857464"/>
      <w:r w:rsidRPr="004A1323">
        <w:rPr>
          <w:sz w:val="40"/>
          <w:szCs w:val="40"/>
        </w:rPr>
        <w:t>Českomoravská 2510/19, 190 00 Praha 9 - Libeň</w:t>
      </w:r>
      <w:bookmarkEnd w:id="38"/>
    </w:p>
    <w:p w14:paraId="52334626" w14:textId="77777777" w:rsidR="00116F74" w:rsidRPr="004A1323" w:rsidRDefault="00116F74" w:rsidP="00116F74">
      <w:pPr>
        <w:pStyle w:val="Nzev"/>
        <w:rPr>
          <w:sz w:val="40"/>
          <w:szCs w:val="40"/>
          <w:lang w:val="en-US"/>
        </w:rPr>
      </w:pPr>
    </w:p>
    <w:p w14:paraId="1416F7A0" w14:textId="77777777" w:rsidR="00116F74" w:rsidRPr="004A1323" w:rsidRDefault="00116F74" w:rsidP="00116F74">
      <w:pPr>
        <w:jc w:val="center"/>
        <w:rPr>
          <w:b/>
          <w:bCs/>
          <w:sz w:val="32"/>
          <w:szCs w:val="32"/>
        </w:rPr>
      </w:pPr>
    </w:p>
    <w:tbl>
      <w:tblPr>
        <w:tblW w:w="10206" w:type="dxa"/>
        <w:tblLayout w:type="fixed"/>
        <w:tblCellMar>
          <w:left w:w="70" w:type="dxa"/>
          <w:right w:w="70" w:type="dxa"/>
        </w:tblCellMar>
        <w:tblLook w:val="0000" w:firstRow="0" w:lastRow="0" w:firstColumn="0" w:lastColumn="0" w:noHBand="0" w:noVBand="0"/>
      </w:tblPr>
      <w:tblGrid>
        <w:gridCol w:w="10206"/>
      </w:tblGrid>
      <w:tr w:rsidR="00116F74" w:rsidRPr="004A1323" w14:paraId="6BDB3560" w14:textId="77777777" w:rsidTr="00072179">
        <w:tc>
          <w:tcPr>
            <w:tcW w:w="10206" w:type="dxa"/>
            <w:tcBorders>
              <w:top w:val="nil"/>
              <w:left w:val="nil"/>
              <w:bottom w:val="nil"/>
              <w:right w:val="nil"/>
            </w:tcBorders>
            <w:shd w:val="pct25" w:color="000000" w:fill="FFFFFF"/>
          </w:tcPr>
          <w:p w14:paraId="5026641B" w14:textId="77777777" w:rsidR="00116F74" w:rsidRPr="004A1323" w:rsidRDefault="00116F74" w:rsidP="00072179">
            <w:pPr>
              <w:jc w:val="center"/>
              <w:rPr>
                <w:i/>
                <w:iCs/>
                <w:sz w:val="40"/>
                <w:szCs w:val="40"/>
              </w:rPr>
            </w:pPr>
            <w:r w:rsidRPr="004A1323">
              <w:rPr>
                <w:i/>
                <w:iCs/>
                <w:sz w:val="40"/>
                <w:szCs w:val="40"/>
              </w:rPr>
              <w:t>Technické řešení I.</w:t>
            </w:r>
          </w:p>
        </w:tc>
      </w:tr>
    </w:tbl>
    <w:p w14:paraId="539B8E59" w14:textId="77777777" w:rsidR="00116F74" w:rsidRPr="004A1323" w:rsidRDefault="00116F74" w:rsidP="00116F74">
      <w:pPr>
        <w:jc w:val="center"/>
        <w:rPr>
          <w:sz w:val="32"/>
          <w:szCs w:val="32"/>
        </w:rPr>
      </w:pPr>
    </w:p>
    <w:p w14:paraId="11B0CA85" w14:textId="77777777" w:rsidR="00116F74" w:rsidRPr="004A1323" w:rsidRDefault="00116F74" w:rsidP="00116F74">
      <w:pPr>
        <w:pStyle w:val="Nadpis1"/>
        <w:rPr>
          <w:sz w:val="40"/>
          <w:szCs w:val="40"/>
        </w:rPr>
      </w:pPr>
      <w:r w:rsidRPr="004A1323">
        <w:rPr>
          <w:sz w:val="40"/>
          <w:szCs w:val="40"/>
        </w:rPr>
        <w:t>INVESTIČNÍ AKCE</w:t>
      </w:r>
    </w:p>
    <w:p w14:paraId="46561028" w14:textId="77777777" w:rsidR="00116F74" w:rsidRPr="004A1323" w:rsidRDefault="00116F74" w:rsidP="00116F74">
      <w:pPr>
        <w:jc w:val="center"/>
        <w:rPr>
          <w:sz w:val="32"/>
          <w:szCs w:val="32"/>
        </w:rPr>
      </w:pPr>
    </w:p>
    <w:p w14:paraId="6EB69F14" w14:textId="77777777" w:rsidR="00116F74" w:rsidRPr="004A1323" w:rsidRDefault="00116F74" w:rsidP="00116F74">
      <w:pPr>
        <w:jc w:val="center"/>
        <w:rPr>
          <w:sz w:val="32"/>
          <w:szCs w:val="32"/>
        </w:rPr>
      </w:pPr>
    </w:p>
    <w:tbl>
      <w:tblPr>
        <w:tblW w:w="10206" w:type="dxa"/>
        <w:tblLayout w:type="fixed"/>
        <w:tblCellMar>
          <w:left w:w="70" w:type="dxa"/>
          <w:right w:w="70" w:type="dxa"/>
        </w:tblCellMar>
        <w:tblLook w:val="0000" w:firstRow="0" w:lastRow="0" w:firstColumn="0" w:lastColumn="0" w:noHBand="0" w:noVBand="0"/>
      </w:tblPr>
      <w:tblGrid>
        <w:gridCol w:w="2470"/>
        <w:gridCol w:w="6742"/>
        <w:gridCol w:w="994"/>
      </w:tblGrid>
      <w:tr w:rsidR="00116F74" w:rsidRPr="004A1323" w14:paraId="54A4A421" w14:textId="77777777" w:rsidTr="00072179">
        <w:trPr>
          <w:gridAfter w:val="1"/>
          <w:wAfter w:w="994" w:type="dxa"/>
        </w:trPr>
        <w:tc>
          <w:tcPr>
            <w:tcW w:w="2470" w:type="dxa"/>
            <w:tcBorders>
              <w:top w:val="nil"/>
              <w:left w:val="nil"/>
              <w:bottom w:val="nil"/>
              <w:right w:val="nil"/>
            </w:tcBorders>
          </w:tcPr>
          <w:p w14:paraId="6F01A638" w14:textId="77777777" w:rsidR="00116F74" w:rsidRPr="004A1323" w:rsidRDefault="00116F74" w:rsidP="00072179">
            <w:pPr>
              <w:pStyle w:val="Nadpis2"/>
            </w:pPr>
            <w:r w:rsidRPr="004A1323">
              <w:t>Kategorie</w:t>
            </w:r>
          </w:p>
        </w:tc>
        <w:tc>
          <w:tcPr>
            <w:tcW w:w="6742" w:type="dxa"/>
            <w:tcBorders>
              <w:top w:val="nil"/>
              <w:left w:val="nil"/>
              <w:bottom w:val="nil"/>
              <w:right w:val="nil"/>
            </w:tcBorders>
            <w:vAlign w:val="center"/>
          </w:tcPr>
          <w:p w14:paraId="2D52982C" w14:textId="77777777" w:rsidR="00116F74" w:rsidRPr="004A1323" w:rsidRDefault="00116F74" w:rsidP="00072179">
            <w:r w:rsidRPr="004A1323">
              <w:t>AN – Přístupová síť</w:t>
            </w:r>
          </w:p>
        </w:tc>
      </w:tr>
      <w:tr w:rsidR="00116F74" w:rsidRPr="004A1323" w14:paraId="04529551" w14:textId="77777777" w:rsidTr="00072179">
        <w:trPr>
          <w:gridAfter w:val="1"/>
          <w:wAfter w:w="994" w:type="dxa"/>
        </w:trPr>
        <w:tc>
          <w:tcPr>
            <w:tcW w:w="2470" w:type="dxa"/>
            <w:tcBorders>
              <w:top w:val="nil"/>
              <w:left w:val="nil"/>
              <w:bottom w:val="nil"/>
              <w:right w:val="nil"/>
            </w:tcBorders>
          </w:tcPr>
          <w:p w14:paraId="4B395F27" w14:textId="77777777" w:rsidR="00116F74" w:rsidRPr="004A1323" w:rsidRDefault="00116F74" w:rsidP="00072179">
            <w:pPr>
              <w:pStyle w:val="Nadpis2"/>
            </w:pPr>
            <w:r w:rsidRPr="004A1323">
              <w:t>Podkategorie</w:t>
            </w:r>
          </w:p>
        </w:tc>
        <w:tc>
          <w:tcPr>
            <w:tcW w:w="6742" w:type="dxa"/>
            <w:tcBorders>
              <w:top w:val="nil"/>
              <w:left w:val="nil"/>
              <w:bottom w:val="nil"/>
              <w:right w:val="nil"/>
            </w:tcBorders>
            <w:vAlign w:val="center"/>
          </w:tcPr>
          <w:p w14:paraId="73043AD9" w14:textId="77777777" w:rsidR="00116F74" w:rsidRPr="004A1323" w:rsidRDefault="00116F74" w:rsidP="00072179">
            <w:r w:rsidRPr="004A1323">
              <w:t>VPI – optické a metalické kabelové sítě</w:t>
            </w:r>
          </w:p>
        </w:tc>
      </w:tr>
      <w:tr w:rsidR="00116F74" w:rsidRPr="004A1323" w14:paraId="0E590244" w14:textId="77777777" w:rsidTr="00072179">
        <w:trPr>
          <w:gridAfter w:val="1"/>
          <w:wAfter w:w="994" w:type="dxa"/>
        </w:trPr>
        <w:tc>
          <w:tcPr>
            <w:tcW w:w="2470" w:type="dxa"/>
            <w:tcBorders>
              <w:top w:val="nil"/>
              <w:left w:val="nil"/>
              <w:bottom w:val="nil"/>
              <w:right w:val="nil"/>
            </w:tcBorders>
          </w:tcPr>
          <w:p w14:paraId="6F36E8EA" w14:textId="77777777" w:rsidR="00116F74" w:rsidRPr="004A1323" w:rsidRDefault="00116F74" w:rsidP="00072179">
            <w:pPr>
              <w:pStyle w:val="Nadpis2"/>
            </w:pPr>
            <w:r w:rsidRPr="004A1323">
              <w:t>Číslo SAP</w:t>
            </w:r>
          </w:p>
        </w:tc>
        <w:tc>
          <w:tcPr>
            <w:tcW w:w="6742" w:type="dxa"/>
            <w:tcBorders>
              <w:top w:val="nil"/>
              <w:left w:val="nil"/>
              <w:bottom w:val="nil"/>
              <w:right w:val="nil"/>
            </w:tcBorders>
            <w:vAlign w:val="center"/>
          </w:tcPr>
          <w:p w14:paraId="28924475" w14:textId="77777777" w:rsidR="00116F74" w:rsidRPr="004A1323" w:rsidRDefault="00116F74" w:rsidP="00072179"/>
        </w:tc>
      </w:tr>
      <w:tr w:rsidR="00116F74" w:rsidRPr="004A1323" w14:paraId="4E0374FA" w14:textId="77777777" w:rsidTr="00072179">
        <w:trPr>
          <w:gridAfter w:val="1"/>
          <w:wAfter w:w="994" w:type="dxa"/>
        </w:trPr>
        <w:tc>
          <w:tcPr>
            <w:tcW w:w="2470" w:type="dxa"/>
            <w:tcBorders>
              <w:top w:val="nil"/>
              <w:left w:val="nil"/>
              <w:bottom w:val="nil"/>
              <w:right w:val="nil"/>
            </w:tcBorders>
          </w:tcPr>
          <w:p w14:paraId="07B8A24E" w14:textId="77777777" w:rsidR="00116F74" w:rsidRPr="004A1323" w:rsidRDefault="00116F74" w:rsidP="00072179">
            <w:pPr>
              <w:pStyle w:val="Nadpis2"/>
            </w:pPr>
            <w:r w:rsidRPr="004A1323">
              <w:t>Číslo interní</w:t>
            </w:r>
          </w:p>
        </w:tc>
        <w:tc>
          <w:tcPr>
            <w:tcW w:w="6742" w:type="dxa"/>
            <w:tcBorders>
              <w:top w:val="nil"/>
              <w:left w:val="nil"/>
              <w:bottom w:val="nil"/>
              <w:right w:val="nil"/>
            </w:tcBorders>
            <w:vAlign w:val="center"/>
          </w:tcPr>
          <w:p w14:paraId="51373545" w14:textId="77777777" w:rsidR="00116F74" w:rsidRPr="004A1323" w:rsidRDefault="00116F74" w:rsidP="00072179">
            <w:pPr>
              <w:rPr>
                <w:color w:val="FF0000"/>
              </w:rPr>
            </w:pPr>
          </w:p>
        </w:tc>
      </w:tr>
      <w:tr w:rsidR="00116F74" w:rsidRPr="004A1323" w14:paraId="56AC8D98" w14:textId="77777777" w:rsidTr="00072179">
        <w:trPr>
          <w:gridAfter w:val="1"/>
          <w:wAfter w:w="994" w:type="dxa"/>
        </w:trPr>
        <w:tc>
          <w:tcPr>
            <w:tcW w:w="2470" w:type="dxa"/>
            <w:tcBorders>
              <w:top w:val="nil"/>
              <w:left w:val="nil"/>
              <w:bottom w:val="nil"/>
              <w:right w:val="nil"/>
            </w:tcBorders>
          </w:tcPr>
          <w:p w14:paraId="75AB7DA6" w14:textId="77777777" w:rsidR="00116F74" w:rsidRPr="004A1323" w:rsidRDefault="00116F74" w:rsidP="00072179">
            <w:pPr>
              <w:pStyle w:val="Nadpis2"/>
            </w:pPr>
            <w:r w:rsidRPr="004A1323">
              <w:t>Schvalování akce</w:t>
            </w:r>
          </w:p>
        </w:tc>
        <w:tc>
          <w:tcPr>
            <w:tcW w:w="6742" w:type="dxa"/>
            <w:tcBorders>
              <w:top w:val="nil"/>
              <w:left w:val="nil"/>
              <w:bottom w:val="nil"/>
              <w:right w:val="nil"/>
            </w:tcBorders>
            <w:vAlign w:val="center"/>
          </w:tcPr>
          <w:p w14:paraId="4F00398C" w14:textId="77777777" w:rsidR="00116F74" w:rsidRPr="004A1323" w:rsidRDefault="00116F74" w:rsidP="00072179">
            <w:proofErr w:type="gramStart"/>
            <w:r w:rsidRPr="004A1323">
              <w:t>2-kolové</w:t>
            </w:r>
            <w:proofErr w:type="gramEnd"/>
            <w:r w:rsidRPr="004A1323">
              <w:t xml:space="preserve"> schvalování</w:t>
            </w:r>
          </w:p>
        </w:tc>
      </w:tr>
      <w:tr w:rsidR="00116F74" w:rsidRPr="004A1323" w14:paraId="61290EA3" w14:textId="77777777" w:rsidTr="00072179">
        <w:trPr>
          <w:gridAfter w:val="1"/>
          <w:wAfter w:w="994" w:type="dxa"/>
        </w:trPr>
        <w:tc>
          <w:tcPr>
            <w:tcW w:w="2470" w:type="dxa"/>
            <w:tcBorders>
              <w:top w:val="nil"/>
              <w:left w:val="nil"/>
              <w:bottom w:val="nil"/>
              <w:right w:val="nil"/>
            </w:tcBorders>
          </w:tcPr>
          <w:p w14:paraId="34C0E2FA" w14:textId="77777777" w:rsidR="00116F74" w:rsidRPr="004A1323" w:rsidRDefault="00116F74" w:rsidP="00072179">
            <w:pPr>
              <w:pStyle w:val="Nadpis2"/>
            </w:pPr>
            <w:r w:rsidRPr="004A1323">
              <w:t>Název</w:t>
            </w:r>
          </w:p>
        </w:tc>
        <w:tc>
          <w:tcPr>
            <w:tcW w:w="6742" w:type="dxa"/>
            <w:tcBorders>
              <w:top w:val="nil"/>
              <w:left w:val="nil"/>
              <w:bottom w:val="nil"/>
              <w:right w:val="nil"/>
            </w:tcBorders>
            <w:vAlign w:val="center"/>
          </w:tcPr>
          <w:p w14:paraId="66D053BB" w14:textId="77777777" w:rsidR="00116F74" w:rsidRPr="004A1323" w:rsidRDefault="00116F74" w:rsidP="00072179"/>
        </w:tc>
      </w:tr>
      <w:tr w:rsidR="00116F74" w:rsidRPr="004A1323" w14:paraId="0FA67ADC" w14:textId="77777777" w:rsidTr="00072179">
        <w:tblPrEx>
          <w:jc w:val="center"/>
        </w:tblPrEx>
        <w:trPr>
          <w:jc w:val="center"/>
        </w:trPr>
        <w:tc>
          <w:tcPr>
            <w:tcW w:w="10206" w:type="dxa"/>
            <w:gridSpan w:val="3"/>
            <w:tcBorders>
              <w:top w:val="nil"/>
              <w:left w:val="nil"/>
              <w:bottom w:val="nil"/>
              <w:right w:val="nil"/>
            </w:tcBorders>
            <w:shd w:val="pct25" w:color="000000" w:fill="FFFFFF"/>
          </w:tcPr>
          <w:p w14:paraId="7F237E05" w14:textId="77777777" w:rsidR="00116F74" w:rsidRPr="004A1323" w:rsidRDefault="00116F74" w:rsidP="00072179">
            <w:pPr>
              <w:jc w:val="center"/>
              <w:rPr>
                <w:sz w:val="28"/>
                <w:szCs w:val="28"/>
              </w:rPr>
            </w:pPr>
            <w:r w:rsidRPr="004A1323">
              <w:rPr>
                <w:b/>
                <w:bCs/>
                <w:sz w:val="28"/>
                <w:szCs w:val="28"/>
              </w:rPr>
              <w:t xml:space="preserve">VPIC </w:t>
            </w:r>
            <w:proofErr w:type="gramStart"/>
            <w:r w:rsidRPr="004A1323">
              <w:rPr>
                <w:b/>
                <w:bCs/>
                <w:sz w:val="28"/>
                <w:szCs w:val="28"/>
              </w:rPr>
              <w:t>Bruntál,ú.u.Druž</w:t>
            </w:r>
            <w:proofErr w:type="gramEnd"/>
            <w:r w:rsidRPr="004A1323">
              <w:rPr>
                <w:b/>
                <w:bCs/>
                <w:sz w:val="28"/>
                <w:szCs w:val="28"/>
              </w:rPr>
              <w:t>.,n.1.máje a Školní</w:t>
            </w:r>
          </w:p>
        </w:tc>
      </w:tr>
    </w:tbl>
    <w:p w14:paraId="00C3F2E9" w14:textId="77777777" w:rsidR="00116F74" w:rsidRPr="004A1323" w:rsidRDefault="00116F74" w:rsidP="00116F74">
      <w:pPr>
        <w:jc w:val="center"/>
        <w:rPr>
          <w:sz w:val="32"/>
          <w:szCs w:val="32"/>
        </w:rPr>
      </w:pPr>
    </w:p>
    <w:p w14:paraId="784A95D4" w14:textId="77777777" w:rsidR="00116F74" w:rsidRPr="004A1323" w:rsidRDefault="00116F74" w:rsidP="00116F74">
      <w:pPr>
        <w:jc w:val="center"/>
        <w:rPr>
          <w:sz w:val="32"/>
          <w:szCs w:val="32"/>
        </w:rPr>
      </w:pPr>
    </w:p>
    <w:p w14:paraId="6062E744" w14:textId="77777777" w:rsidR="00116F74" w:rsidRPr="004A1323" w:rsidRDefault="00116F74" w:rsidP="00116F74">
      <w:pPr>
        <w:jc w:val="center"/>
        <w:rPr>
          <w:sz w:val="32"/>
          <w:szCs w:val="32"/>
        </w:rPr>
      </w:pPr>
    </w:p>
    <w:p w14:paraId="4D4F0DD2" w14:textId="77777777" w:rsidR="00116F74" w:rsidRPr="004A1323" w:rsidRDefault="00116F74" w:rsidP="00116F74">
      <w:pPr>
        <w:jc w:val="center"/>
        <w:rPr>
          <w:sz w:val="32"/>
          <w:szCs w:val="32"/>
        </w:rPr>
      </w:pPr>
    </w:p>
    <w:tbl>
      <w:tblPr>
        <w:tblW w:w="0" w:type="auto"/>
        <w:tblLayout w:type="fixed"/>
        <w:tblCellMar>
          <w:left w:w="70" w:type="dxa"/>
          <w:right w:w="70" w:type="dxa"/>
        </w:tblCellMar>
        <w:tblLook w:val="0000" w:firstRow="0" w:lastRow="0" w:firstColumn="0" w:lastColumn="0" w:noHBand="0" w:noVBand="0"/>
      </w:tblPr>
      <w:tblGrid>
        <w:gridCol w:w="3047"/>
        <w:gridCol w:w="3093"/>
        <w:gridCol w:w="3070"/>
        <w:gridCol w:w="360"/>
      </w:tblGrid>
      <w:tr w:rsidR="00116F74" w:rsidRPr="004A1323" w14:paraId="6509259A" w14:textId="77777777" w:rsidTr="00072179">
        <w:trPr>
          <w:gridAfter w:val="1"/>
          <w:wAfter w:w="360" w:type="dxa"/>
          <w:trHeight w:val="360"/>
        </w:trPr>
        <w:tc>
          <w:tcPr>
            <w:tcW w:w="3047" w:type="dxa"/>
            <w:tcBorders>
              <w:top w:val="nil"/>
              <w:left w:val="nil"/>
              <w:bottom w:val="nil"/>
              <w:right w:val="nil"/>
            </w:tcBorders>
            <w:vAlign w:val="center"/>
          </w:tcPr>
          <w:p w14:paraId="6CD1FD44" w14:textId="77777777" w:rsidR="00116F74" w:rsidRPr="004A1323" w:rsidRDefault="00116F74" w:rsidP="00072179">
            <w:pPr>
              <w:pStyle w:val="Nadpis3"/>
            </w:pPr>
            <w:r w:rsidRPr="004A1323">
              <w:t>Budoucí uživatel</w:t>
            </w:r>
          </w:p>
        </w:tc>
        <w:tc>
          <w:tcPr>
            <w:tcW w:w="3093" w:type="dxa"/>
            <w:tcBorders>
              <w:top w:val="nil"/>
              <w:left w:val="nil"/>
              <w:bottom w:val="nil"/>
              <w:right w:val="nil"/>
            </w:tcBorders>
            <w:vAlign w:val="center"/>
          </w:tcPr>
          <w:p w14:paraId="4EEDFA96" w14:textId="77777777" w:rsidR="00116F74" w:rsidRPr="004A1323" w:rsidRDefault="00116F74" w:rsidP="00072179">
            <w:r w:rsidRPr="004A1323">
              <w:t>NO-OS Bruntál</w:t>
            </w:r>
          </w:p>
        </w:tc>
        <w:tc>
          <w:tcPr>
            <w:tcW w:w="3070" w:type="dxa"/>
            <w:tcBorders>
              <w:top w:val="nil"/>
              <w:left w:val="nil"/>
              <w:bottom w:val="nil"/>
              <w:right w:val="nil"/>
            </w:tcBorders>
            <w:vAlign w:val="center"/>
          </w:tcPr>
          <w:p w14:paraId="1AB32117" w14:textId="77777777" w:rsidR="00116F74" w:rsidRPr="004A1323" w:rsidRDefault="00116F74" w:rsidP="00072179">
            <w:pPr>
              <w:jc w:val="center"/>
              <w:rPr>
                <w:sz w:val="32"/>
                <w:szCs w:val="32"/>
              </w:rPr>
            </w:pPr>
          </w:p>
        </w:tc>
      </w:tr>
      <w:tr w:rsidR="00116F74" w:rsidRPr="004A1323" w14:paraId="02F3AEA8" w14:textId="77777777" w:rsidTr="00072179">
        <w:trPr>
          <w:gridAfter w:val="1"/>
          <w:wAfter w:w="360" w:type="dxa"/>
          <w:trHeight w:val="360"/>
        </w:trPr>
        <w:tc>
          <w:tcPr>
            <w:tcW w:w="3047" w:type="dxa"/>
            <w:tcBorders>
              <w:top w:val="nil"/>
              <w:left w:val="nil"/>
              <w:bottom w:val="nil"/>
              <w:right w:val="nil"/>
            </w:tcBorders>
            <w:vAlign w:val="center"/>
          </w:tcPr>
          <w:p w14:paraId="2AF47244" w14:textId="77777777" w:rsidR="00116F74" w:rsidRPr="004A1323" w:rsidRDefault="00116F74" w:rsidP="00072179">
            <w:pPr>
              <w:pStyle w:val="Nadpis3"/>
              <w:keepNext w:val="0"/>
              <w:rPr>
                <w:lang w:val="en-US"/>
              </w:rPr>
            </w:pPr>
          </w:p>
          <w:p w14:paraId="7ED07510" w14:textId="77777777" w:rsidR="00116F74" w:rsidRPr="004A1323" w:rsidRDefault="00116F74" w:rsidP="00072179">
            <w:pPr>
              <w:pStyle w:val="Nadpis3"/>
              <w:keepNext w:val="0"/>
              <w:rPr>
                <w:lang w:val="en-US"/>
              </w:rPr>
            </w:pPr>
            <w:proofErr w:type="spellStart"/>
            <w:r w:rsidRPr="004A1323">
              <w:rPr>
                <w:lang w:val="en-US"/>
              </w:rPr>
              <w:t>Zpracovatel</w:t>
            </w:r>
            <w:proofErr w:type="spellEnd"/>
            <w:r w:rsidRPr="004A1323">
              <w:rPr>
                <w:lang w:val="en-US"/>
              </w:rPr>
              <w:t xml:space="preserve"> </w:t>
            </w:r>
          </w:p>
          <w:p w14:paraId="1E27E944" w14:textId="77777777" w:rsidR="00116F74" w:rsidRPr="004A1323" w:rsidRDefault="00116F74" w:rsidP="00072179">
            <w:pPr>
              <w:rPr>
                <w:lang w:val="en-US"/>
              </w:rPr>
            </w:pPr>
          </w:p>
        </w:tc>
        <w:tc>
          <w:tcPr>
            <w:tcW w:w="3093" w:type="dxa"/>
            <w:tcBorders>
              <w:top w:val="nil"/>
              <w:left w:val="nil"/>
              <w:bottom w:val="nil"/>
              <w:right w:val="nil"/>
            </w:tcBorders>
            <w:vAlign w:val="center"/>
          </w:tcPr>
          <w:p w14:paraId="7C2C9251" w14:textId="2E4A095E" w:rsidR="00116F74" w:rsidRPr="004A1323" w:rsidRDefault="00116F74" w:rsidP="00072179">
            <w:r>
              <w:t>XXXXXXXXXX</w:t>
            </w:r>
          </w:p>
        </w:tc>
        <w:tc>
          <w:tcPr>
            <w:tcW w:w="3070" w:type="dxa"/>
            <w:tcBorders>
              <w:top w:val="nil"/>
              <w:left w:val="nil"/>
              <w:bottom w:val="nil"/>
              <w:right w:val="nil"/>
            </w:tcBorders>
            <w:vAlign w:val="center"/>
          </w:tcPr>
          <w:p w14:paraId="54F62B9B" w14:textId="77777777" w:rsidR="00116F74" w:rsidRPr="004A1323" w:rsidRDefault="00116F74" w:rsidP="00072179"/>
        </w:tc>
      </w:tr>
      <w:tr w:rsidR="00116F74" w:rsidRPr="004A1323" w14:paraId="6D994BAD" w14:textId="77777777" w:rsidTr="00072179">
        <w:trPr>
          <w:gridAfter w:val="1"/>
          <w:wAfter w:w="360" w:type="dxa"/>
          <w:trHeight w:val="360"/>
        </w:trPr>
        <w:tc>
          <w:tcPr>
            <w:tcW w:w="3047" w:type="dxa"/>
            <w:tcBorders>
              <w:top w:val="nil"/>
              <w:left w:val="nil"/>
              <w:bottom w:val="nil"/>
              <w:right w:val="nil"/>
            </w:tcBorders>
            <w:vAlign w:val="center"/>
          </w:tcPr>
          <w:p w14:paraId="5980123C" w14:textId="77777777" w:rsidR="00116F74" w:rsidRPr="004A1323" w:rsidRDefault="00116F74" w:rsidP="00072179">
            <w:pPr>
              <w:pStyle w:val="Nadpis3"/>
              <w:keepNext w:val="0"/>
              <w:rPr>
                <w:lang w:val="en-US"/>
              </w:rPr>
            </w:pPr>
            <w:proofErr w:type="spellStart"/>
            <w:r w:rsidRPr="004A1323">
              <w:rPr>
                <w:lang w:val="en-US"/>
              </w:rPr>
              <w:t>Předkladatel</w:t>
            </w:r>
            <w:proofErr w:type="spellEnd"/>
            <w:r w:rsidRPr="004A1323">
              <w:rPr>
                <w:lang w:val="en-US"/>
              </w:rPr>
              <w:t xml:space="preserve"> </w:t>
            </w:r>
          </w:p>
        </w:tc>
        <w:tc>
          <w:tcPr>
            <w:tcW w:w="3093" w:type="dxa"/>
            <w:tcBorders>
              <w:top w:val="nil"/>
              <w:left w:val="nil"/>
              <w:bottom w:val="nil"/>
              <w:right w:val="nil"/>
            </w:tcBorders>
            <w:vAlign w:val="center"/>
          </w:tcPr>
          <w:p w14:paraId="21487246" w14:textId="77777777" w:rsidR="00116F74" w:rsidRPr="004A1323" w:rsidRDefault="00116F74" w:rsidP="00072179"/>
          <w:p w14:paraId="7354B62D" w14:textId="77777777" w:rsidR="00116F74" w:rsidRPr="004A1323" w:rsidRDefault="00116F74" w:rsidP="00072179">
            <w:proofErr w:type="spellStart"/>
            <w:r w:rsidRPr="004A1323">
              <w:t>Vegacom</w:t>
            </w:r>
            <w:proofErr w:type="spellEnd"/>
            <w:r w:rsidRPr="004A1323">
              <w:t xml:space="preserve"> a.s.</w:t>
            </w:r>
          </w:p>
        </w:tc>
        <w:tc>
          <w:tcPr>
            <w:tcW w:w="3070" w:type="dxa"/>
            <w:tcBorders>
              <w:top w:val="nil"/>
              <w:left w:val="nil"/>
              <w:bottom w:val="nil"/>
              <w:right w:val="nil"/>
            </w:tcBorders>
            <w:vAlign w:val="center"/>
          </w:tcPr>
          <w:p w14:paraId="13DDD8E2" w14:textId="77777777" w:rsidR="00116F74" w:rsidRPr="004A1323" w:rsidRDefault="00116F74" w:rsidP="00072179"/>
          <w:p w14:paraId="40D60562" w14:textId="77777777" w:rsidR="00116F74" w:rsidRPr="004A1323" w:rsidRDefault="00116F74" w:rsidP="00072179"/>
        </w:tc>
      </w:tr>
      <w:tr w:rsidR="00116F74" w:rsidRPr="004A1323" w14:paraId="5338E91F" w14:textId="77777777" w:rsidTr="00072179">
        <w:trPr>
          <w:trHeight w:val="360"/>
        </w:trPr>
        <w:tc>
          <w:tcPr>
            <w:tcW w:w="3047" w:type="dxa"/>
            <w:tcBorders>
              <w:top w:val="nil"/>
              <w:left w:val="nil"/>
              <w:bottom w:val="nil"/>
              <w:right w:val="nil"/>
            </w:tcBorders>
            <w:vAlign w:val="center"/>
          </w:tcPr>
          <w:p w14:paraId="2CF92C34" w14:textId="77777777" w:rsidR="00116F74" w:rsidRPr="004A1323" w:rsidRDefault="00116F74" w:rsidP="00072179">
            <w:pPr>
              <w:pStyle w:val="Nadpis3"/>
              <w:keepNext w:val="0"/>
              <w:rPr>
                <w:lang w:val="en-US"/>
              </w:rPr>
            </w:pPr>
          </w:p>
          <w:p w14:paraId="6E218035" w14:textId="77777777" w:rsidR="00116F74" w:rsidRPr="004A1323" w:rsidRDefault="00116F74" w:rsidP="00072179">
            <w:pPr>
              <w:rPr>
                <w:lang w:val="en-US"/>
              </w:rPr>
            </w:pPr>
          </w:p>
          <w:p w14:paraId="16406FBC" w14:textId="77777777" w:rsidR="00116F74" w:rsidRPr="004A1323" w:rsidRDefault="00116F74" w:rsidP="00072179">
            <w:pPr>
              <w:rPr>
                <w:lang w:val="en-US"/>
              </w:rPr>
            </w:pPr>
          </w:p>
          <w:p w14:paraId="410B4A27" w14:textId="77777777" w:rsidR="00116F74" w:rsidRPr="004A1323" w:rsidRDefault="00116F74" w:rsidP="00072179">
            <w:pPr>
              <w:rPr>
                <w:lang w:val="en-US"/>
              </w:rPr>
            </w:pPr>
          </w:p>
          <w:p w14:paraId="69287F40" w14:textId="77777777" w:rsidR="00116F74" w:rsidRPr="004A1323" w:rsidRDefault="00116F74" w:rsidP="00072179">
            <w:pPr>
              <w:rPr>
                <w:lang w:val="en-US"/>
              </w:rPr>
            </w:pPr>
          </w:p>
        </w:tc>
        <w:tc>
          <w:tcPr>
            <w:tcW w:w="3093" w:type="dxa"/>
            <w:tcBorders>
              <w:top w:val="nil"/>
              <w:left w:val="nil"/>
              <w:bottom w:val="nil"/>
              <w:right w:val="nil"/>
            </w:tcBorders>
            <w:vAlign w:val="center"/>
          </w:tcPr>
          <w:p w14:paraId="51A6A639" w14:textId="77777777" w:rsidR="00116F74" w:rsidRPr="004A1323" w:rsidRDefault="00116F74" w:rsidP="00072179"/>
        </w:tc>
        <w:tc>
          <w:tcPr>
            <w:tcW w:w="3070" w:type="dxa"/>
            <w:tcBorders>
              <w:top w:val="nil"/>
              <w:left w:val="nil"/>
              <w:bottom w:val="nil"/>
              <w:right w:val="nil"/>
            </w:tcBorders>
            <w:vAlign w:val="center"/>
          </w:tcPr>
          <w:p w14:paraId="0143A8BC" w14:textId="77777777" w:rsidR="00116F74" w:rsidRPr="004A1323" w:rsidRDefault="00116F74" w:rsidP="00072179"/>
        </w:tc>
        <w:tc>
          <w:tcPr>
            <w:tcW w:w="360" w:type="dxa"/>
          </w:tcPr>
          <w:p w14:paraId="1BACE77A" w14:textId="77777777" w:rsidR="00116F74" w:rsidRPr="004A1323" w:rsidRDefault="00116F74" w:rsidP="00072179">
            <w:pPr>
              <w:spacing w:after="200" w:line="276" w:lineRule="auto"/>
            </w:pPr>
            <w:r w:rsidRPr="004A1323">
              <w:t xml:space="preserve">  </w:t>
            </w:r>
          </w:p>
        </w:tc>
      </w:tr>
      <w:tr w:rsidR="00116F74" w:rsidRPr="004A1323" w14:paraId="56DE59EB" w14:textId="77777777" w:rsidTr="00072179">
        <w:trPr>
          <w:gridAfter w:val="1"/>
          <w:wAfter w:w="360" w:type="dxa"/>
          <w:trHeight w:val="360"/>
        </w:trPr>
        <w:tc>
          <w:tcPr>
            <w:tcW w:w="3047" w:type="dxa"/>
            <w:tcBorders>
              <w:top w:val="nil"/>
              <w:left w:val="nil"/>
              <w:bottom w:val="nil"/>
              <w:right w:val="nil"/>
            </w:tcBorders>
            <w:vAlign w:val="center"/>
          </w:tcPr>
          <w:p w14:paraId="49541946" w14:textId="77777777" w:rsidR="00116F74" w:rsidRPr="004A1323" w:rsidRDefault="00116F74" w:rsidP="00072179">
            <w:pPr>
              <w:pStyle w:val="Nadpis3"/>
              <w:keepNext w:val="0"/>
              <w:rPr>
                <w:lang w:val="en-US"/>
              </w:rPr>
            </w:pPr>
            <w:proofErr w:type="spellStart"/>
            <w:r w:rsidRPr="004A1323">
              <w:rPr>
                <w:lang w:val="en-US"/>
              </w:rPr>
              <w:t>Schvaluje</w:t>
            </w:r>
            <w:proofErr w:type="spellEnd"/>
          </w:p>
        </w:tc>
        <w:tc>
          <w:tcPr>
            <w:tcW w:w="3093" w:type="dxa"/>
            <w:tcBorders>
              <w:top w:val="nil"/>
              <w:left w:val="nil"/>
              <w:bottom w:val="nil"/>
              <w:right w:val="nil"/>
            </w:tcBorders>
            <w:vAlign w:val="center"/>
          </w:tcPr>
          <w:p w14:paraId="3A5A6DD8" w14:textId="77777777" w:rsidR="00116F74" w:rsidRPr="004A1323" w:rsidRDefault="00116F74" w:rsidP="00072179"/>
        </w:tc>
        <w:tc>
          <w:tcPr>
            <w:tcW w:w="3070" w:type="dxa"/>
            <w:tcBorders>
              <w:top w:val="nil"/>
              <w:left w:val="nil"/>
              <w:bottom w:val="nil"/>
              <w:right w:val="nil"/>
            </w:tcBorders>
            <w:vAlign w:val="center"/>
          </w:tcPr>
          <w:p w14:paraId="3A34C206" w14:textId="77777777" w:rsidR="00116F74" w:rsidRPr="004A1323" w:rsidRDefault="00116F74" w:rsidP="00072179"/>
          <w:p w14:paraId="15042FC2" w14:textId="77777777" w:rsidR="00116F74" w:rsidRPr="004A1323" w:rsidRDefault="00116F74" w:rsidP="00072179"/>
          <w:p w14:paraId="5CA8D534" w14:textId="77777777" w:rsidR="00116F74" w:rsidRPr="004A1323" w:rsidRDefault="00116F74" w:rsidP="00072179"/>
          <w:p w14:paraId="540820C7" w14:textId="77777777" w:rsidR="00116F74" w:rsidRPr="004A1323" w:rsidRDefault="00116F74" w:rsidP="00072179"/>
        </w:tc>
      </w:tr>
      <w:tr w:rsidR="00116F74" w:rsidRPr="004A1323" w14:paraId="054CF05B" w14:textId="77777777" w:rsidTr="00072179">
        <w:trPr>
          <w:gridAfter w:val="1"/>
          <w:wAfter w:w="360" w:type="dxa"/>
          <w:trHeight w:val="360"/>
        </w:trPr>
        <w:tc>
          <w:tcPr>
            <w:tcW w:w="3047" w:type="dxa"/>
            <w:tcBorders>
              <w:top w:val="nil"/>
              <w:left w:val="nil"/>
              <w:bottom w:val="nil"/>
              <w:right w:val="nil"/>
            </w:tcBorders>
            <w:vAlign w:val="center"/>
          </w:tcPr>
          <w:p w14:paraId="2B2C6E3B" w14:textId="77777777" w:rsidR="00116F74" w:rsidRPr="004A1323" w:rsidRDefault="00116F74" w:rsidP="00072179"/>
        </w:tc>
        <w:tc>
          <w:tcPr>
            <w:tcW w:w="3093" w:type="dxa"/>
            <w:tcBorders>
              <w:top w:val="nil"/>
              <w:left w:val="nil"/>
              <w:bottom w:val="nil"/>
              <w:right w:val="nil"/>
            </w:tcBorders>
            <w:vAlign w:val="center"/>
          </w:tcPr>
          <w:p w14:paraId="628D8973" w14:textId="77777777" w:rsidR="00116F74" w:rsidRPr="004A1323" w:rsidRDefault="00116F74" w:rsidP="00072179"/>
        </w:tc>
        <w:tc>
          <w:tcPr>
            <w:tcW w:w="3070" w:type="dxa"/>
            <w:tcBorders>
              <w:top w:val="nil"/>
              <w:left w:val="nil"/>
              <w:bottom w:val="nil"/>
              <w:right w:val="nil"/>
            </w:tcBorders>
            <w:vAlign w:val="center"/>
          </w:tcPr>
          <w:p w14:paraId="6ADEED92" w14:textId="77777777" w:rsidR="00116F74" w:rsidRPr="004A1323" w:rsidRDefault="00116F74" w:rsidP="00072179"/>
        </w:tc>
      </w:tr>
    </w:tbl>
    <w:p w14:paraId="73AD7F57" w14:textId="77777777" w:rsidR="00116F74" w:rsidRPr="004A1323" w:rsidRDefault="00116F74" w:rsidP="00116F74">
      <w:r w:rsidRPr="004A1323">
        <w:br w:type="page"/>
      </w:r>
    </w:p>
    <w:p w14:paraId="61FB13DB" w14:textId="77777777" w:rsidR="00116F74" w:rsidRPr="004A1323" w:rsidRDefault="00116F74" w:rsidP="00116F74">
      <w:pPr>
        <w:widowControl w:val="0"/>
        <w:adjustRightInd w:val="0"/>
        <w:rPr>
          <w:b/>
          <w:bCs/>
        </w:rPr>
      </w:pPr>
      <w:r w:rsidRPr="004A1323">
        <w:rPr>
          <w:b/>
          <w:bCs/>
        </w:rPr>
        <w:lastRenderedPageBreak/>
        <w:t>Obsah:</w:t>
      </w:r>
    </w:p>
    <w:p w14:paraId="78359E15" w14:textId="77777777" w:rsidR="00116F74" w:rsidRPr="004A1323" w:rsidRDefault="00116F74" w:rsidP="00116F74">
      <w:pPr>
        <w:widowControl w:val="0"/>
        <w:adjustRightInd w:val="0"/>
        <w:rPr>
          <w:b/>
          <w:bCs/>
        </w:rPr>
      </w:pPr>
      <w:r w:rsidRPr="004A1323">
        <w:rPr>
          <w:b/>
          <w:bCs/>
        </w:rPr>
        <w:t>1 Souhrnná zpráva</w:t>
      </w:r>
    </w:p>
    <w:p w14:paraId="3BFE908D" w14:textId="77777777" w:rsidR="00116F74" w:rsidRPr="004A1323" w:rsidRDefault="00116F74" w:rsidP="00116F74">
      <w:pPr>
        <w:widowControl w:val="0"/>
        <w:adjustRightInd w:val="0"/>
      </w:pPr>
      <w:r w:rsidRPr="004A1323">
        <w:t>1.1 Základní údaje</w:t>
      </w:r>
    </w:p>
    <w:p w14:paraId="2FFC540E" w14:textId="77777777" w:rsidR="00116F74" w:rsidRPr="004A1323" w:rsidRDefault="00116F74" w:rsidP="00116F74">
      <w:pPr>
        <w:widowControl w:val="0"/>
        <w:adjustRightInd w:val="0"/>
      </w:pPr>
      <w:r w:rsidRPr="004A1323">
        <w:t>1.2 Účel stavby</w:t>
      </w:r>
    </w:p>
    <w:p w14:paraId="7E3166F6" w14:textId="77777777" w:rsidR="00116F74" w:rsidRPr="004A1323" w:rsidRDefault="00116F74" w:rsidP="00116F74">
      <w:pPr>
        <w:widowControl w:val="0"/>
        <w:adjustRightInd w:val="0"/>
        <w:rPr>
          <w:b/>
          <w:bCs/>
        </w:rPr>
      </w:pPr>
    </w:p>
    <w:p w14:paraId="4847EF51" w14:textId="77777777" w:rsidR="00116F74" w:rsidRPr="004A1323" w:rsidRDefault="00116F74" w:rsidP="00116F74">
      <w:pPr>
        <w:widowControl w:val="0"/>
        <w:adjustRightInd w:val="0"/>
        <w:rPr>
          <w:b/>
          <w:bCs/>
        </w:rPr>
      </w:pPr>
      <w:r w:rsidRPr="004A1323">
        <w:rPr>
          <w:b/>
          <w:bCs/>
        </w:rPr>
        <w:t>2 Technická zpráva</w:t>
      </w:r>
    </w:p>
    <w:p w14:paraId="0AB4CB53" w14:textId="77777777" w:rsidR="00116F74" w:rsidRPr="004A1323" w:rsidRDefault="00116F74" w:rsidP="00116F74">
      <w:pPr>
        <w:widowControl w:val="0"/>
        <w:adjustRightInd w:val="0"/>
      </w:pPr>
      <w:r w:rsidRPr="004A1323">
        <w:t>2.1 Vstupní podklady</w:t>
      </w:r>
    </w:p>
    <w:p w14:paraId="54E8DAE9" w14:textId="77777777" w:rsidR="00116F74" w:rsidRPr="004A1323" w:rsidRDefault="00116F74" w:rsidP="00116F74">
      <w:pPr>
        <w:widowControl w:val="0"/>
        <w:adjustRightInd w:val="0"/>
      </w:pPr>
      <w:r w:rsidRPr="004A1323">
        <w:t>2.2 Navrhované řešení</w:t>
      </w:r>
    </w:p>
    <w:p w14:paraId="0422F97C" w14:textId="77777777" w:rsidR="00116F74" w:rsidRPr="004A1323" w:rsidRDefault="00116F74" w:rsidP="00116F74">
      <w:pPr>
        <w:widowControl w:val="0"/>
        <w:adjustRightInd w:val="0"/>
      </w:pPr>
      <w:r w:rsidRPr="004A1323">
        <w:t>2.3 Popis tras</w:t>
      </w:r>
    </w:p>
    <w:p w14:paraId="4CC9BF8C" w14:textId="77777777" w:rsidR="00116F74" w:rsidRPr="004A1323" w:rsidRDefault="00116F74" w:rsidP="00116F74">
      <w:pPr>
        <w:widowControl w:val="0"/>
        <w:adjustRightInd w:val="0"/>
      </w:pPr>
      <w:r w:rsidRPr="004A1323">
        <w:t>2.4 Použitá technologie</w:t>
      </w:r>
    </w:p>
    <w:p w14:paraId="72C62BDB" w14:textId="77777777" w:rsidR="00116F74" w:rsidRPr="004A1323" w:rsidRDefault="00116F74" w:rsidP="00116F74">
      <w:pPr>
        <w:widowControl w:val="0"/>
        <w:adjustRightInd w:val="0"/>
      </w:pPr>
      <w:r w:rsidRPr="004A1323">
        <w:t>2.5 Použité předpisy</w:t>
      </w:r>
    </w:p>
    <w:p w14:paraId="378D7422" w14:textId="77777777" w:rsidR="00116F74" w:rsidRPr="004A1323" w:rsidRDefault="00116F74" w:rsidP="00116F74">
      <w:pPr>
        <w:widowControl w:val="0"/>
        <w:adjustRightInd w:val="0"/>
      </w:pPr>
      <w:r w:rsidRPr="004A1323">
        <w:t>2.6 Koordinace</w:t>
      </w:r>
    </w:p>
    <w:p w14:paraId="48AD14B1" w14:textId="77777777" w:rsidR="00116F74" w:rsidRPr="004A1323" w:rsidRDefault="00116F74" w:rsidP="00116F74">
      <w:pPr>
        <w:widowControl w:val="0"/>
        <w:adjustRightInd w:val="0"/>
      </w:pPr>
      <w:r w:rsidRPr="004A1323">
        <w:t>2.7 Ostatní</w:t>
      </w:r>
    </w:p>
    <w:p w14:paraId="32FFAA0F" w14:textId="77777777" w:rsidR="00116F74" w:rsidRPr="004A1323" w:rsidRDefault="00116F74" w:rsidP="00116F74">
      <w:pPr>
        <w:widowControl w:val="0"/>
        <w:adjustRightInd w:val="0"/>
        <w:rPr>
          <w:b/>
          <w:bCs/>
        </w:rPr>
      </w:pPr>
    </w:p>
    <w:p w14:paraId="152BE089" w14:textId="77777777" w:rsidR="00116F74" w:rsidRPr="004A1323" w:rsidRDefault="00116F74" w:rsidP="00116F74">
      <w:pPr>
        <w:widowControl w:val="0"/>
        <w:adjustRightInd w:val="0"/>
        <w:rPr>
          <w:b/>
          <w:bCs/>
        </w:rPr>
      </w:pPr>
      <w:r w:rsidRPr="004A1323">
        <w:rPr>
          <w:b/>
          <w:bCs/>
        </w:rPr>
        <w:t>3 Podmiňující a související stavby</w:t>
      </w:r>
    </w:p>
    <w:p w14:paraId="4F51AE80" w14:textId="77777777" w:rsidR="00116F74" w:rsidRPr="004A1323" w:rsidRDefault="00116F74" w:rsidP="00116F74">
      <w:pPr>
        <w:widowControl w:val="0"/>
        <w:adjustRightInd w:val="0"/>
        <w:rPr>
          <w:b/>
          <w:bCs/>
        </w:rPr>
      </w:pPr>
    </w:p>
    <w:p w14:paraId="0BA05053" w14:textId="77777777" w:rsidR="00116F74" w:rsidRPr="004A1323" w:rsidRDefault="00116F74" w:rsidP="00116F74">
      <w:pPr>
        <w:widowControl w:val="0"/>
        <w:adjustRightInd w:val="0"/>
        <w:rPr>
          <w:b/>
          <w:bCs/>
        </w:rPr>
      </w:pPr>
      <w:r w:rsidRPr="004A1323">
        <w:rPr>
          <w:b/>
          <w:bCs/>
        </w:rPr>
        <w:t>4 Vyjádření a záznamy</w:t>
      </w:r>
    </w:p>
    <w:p w14:paraId="2036423E" w14:textId="77777777" w:rsidR="00116F74" w:rsidRPr="004A1323" w:rsidRDefault="00116F74" w:rsidP="00116F74">
      <w:pPr>
        <w:rPr>
          <w:b/>
          <w:bCs/>
        </w:rPr>
      </w:pPr>
    </w:p>
    <w:p w14:paraId="5C97FFF1" w14:textId="77777777" w:rsidR="00116F74" w:rsidRPr="004A1323" w:rsidRDefault="00116F74" w:rsidP="00116F74">
      <w:pPr>
        <w:rPr>
          <w:b/>
          <w:bCs/>
        </w:rPr>
        <w:sectPr w:rsidR="00116F74" w:rsidRPr="004A1323" w:rsidSect="001D5D62">
          <w:pgSz w:w="11906" w:h="16838"/>
          <w:pgMar w:top="1134" w:right="1418" w:bottom="1134" w:left="851" w:header="708" w:footer="708" w:gutter="0"/>
          <w:cols w:space="708"/>
          <w:noEndnote/>
        </w:sectPr>
      </w:pPr>
    </w:p>
    <w:p w14:paraId="4E429BF6" w14:textId="77777777" w:rsidR="00116F74" w:rsidRPr="004A1323" w:rsidRDefault="00116F74" w:rsidP="00116F74">
      <w:pPr>
        <w:widowControl w:val="0"/>
        <w:adjustRightInd w:val="0"/>
        <w:rPr>
          <w:b/>
          <w:bCs/>
        </w:rPr>
      </w:pPr>
      <w:r w:rsidRPr="004A1323">
        <w:rPr>
          <w:b/>
          <w:bCs/>
        </w:rPr>
        <w:lastRenderedPageBreak/>
        <w:t>1. Souhrnná zpráva</w:t>
      </w:r>
    </w:p>
    <w:p w14:paraId="6C661D48" w14:textId="77777777" w:rsidR="00116F74" w:rsidRPr="004A1323" w:rsidRDefault="00116F74" w:rsidP="00116F74">
      <w:pPr>
        <w:widowControl w:val="0"/>
        <w:adjustRightInd w:val="0"/>
        <w:rPr>
          <w:b/>
          <w:bCs/>
        </w:rPr>
      </w:pPr>
      <w:r w:rsidRPr="004A1323">
        <w:rPr>
          <w:b/>
          <w:bCs/>
        </w:rPr>
        <w:t>1.1 Základní údaje</w:t>
      </w:r>
    </w:p>
    <w:p w14:paraId="247E4918" w14:textId="77777777" w:rsidR="00116F74" w:rsidRPr="004A1323" w:rsidRDefault="00116F74" w:rsidP="00116F74">
      <w:pPr>
        <w:widowControl w:val="0"/>
        <w:adjustRightInd w:val="0"/>
        <w:rPr>
          <w:b/>
          <w:bCs/>
        </w:rPr>
      </w:pPr>
      <w:r w:rsidRPr="004A1323">
        <w:rPr>
          <w:b/>
          <w:bCs/>
        </w:rPr>
        <w:t>Identifikační údaje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0"/>
        <w:gridCol w:w="5356"/>
      </w:tblGrid>
      <w:tr w:rsidR="00116F74" w:rsidRPr="004A1323" w14:paraId="5B4EA466" w14:textId="77777777" w:rsidTr="00072179">
        <w:tc>
          <w:tcPr>
            <w:tcW w:w="4070" w:type="dxa"/>
            <w:tcBorders>
              <w:bottom w:val="nil"/>
              <w:right w:val="nil"/>
            </w:tcBorders>
          </w:tcPr>
          <w:p w14:paraId="1BC6F3F7" w14:textId="77777777" w:rsidR="00116F74" w:rsidRPr="004A1323" w:rsidRDefault="00116F74" w:rsidP="00072179">
            <w:pPr>
              <w:widowControl w:val="0"/>
            </w:pPr>
            <w:r w:rsidRPr="004A1323">
              <w:t>Název:</w:t>
            </w:r>
          </w:p>
        </w:tc>
        <w:tc>
          <w:tcPr>
            <w:tcW w:w="5356" w:type="dxa"/>
            <w:tcBorders>
              <w:left w:val="nil"/>
              <w:bottom w:val="nil"/>
            </w:tcBorders>
          </w:tcPr>
          <w:p w14:paraId="3A8A00D4" w14:textId="77777777" w:rsidR="00116F74" w:rsidRPr="004A1323" w:rsidRDefault="00116F74" w:rsidP="00072179">
            <w:pPr>
              <w:widowControl w:val="0"/>
              <w:rPr>
                <w:sz w:val="18"/>
                <w:szCs w:val="18"/>
              </w:rPr>
            </w:pPr>
            <w:r w:rsidRPr="004A1323">
              <w:rPr>
                <w:b/>
                <w:bCs/>
                <w:sz w:val="18"/>
                <w:szCs w:val="18"/>
              </w:rPr>
              <w:t xml:space="preserve">VPIC </w:t>
            </w:r>
            <w:proofErr w:type="gramStart"/>
            <w:r w:rsidRPr="004A1323">
              <w:rPr>
                <w:b/>
                <w:bCs/>
                <w:sz w:val="18"/>
                <w:szCs w:val="18"/>
              </w:rPr>
              <w:t>Bruntál,ú.u.Druž</w:t>
            </w:r>
            <w:proofErr w:type="gramEnd"/>
            <w:r w:rsidRPr="004A1323">
              <w:rPr>
                <w:b/>
                <w:bCs/>
                <w:sz w:val="18"/>
                <w:szCs w:val="18"/>
              </w:rPr>
              <w:t>.,n.1.máje a Školní</w:t>
            </w:r>
          </w:p>
        </w:tc>
      </w:tr>
      <w:tr w:rsidR="00116F74" w:rsidRPr="004A1323" w14:paraId="31619CF5" w14:textId="77777777" w:rsidTr="00072179">
        <w:tc>
          <w:tcPr>
            <w:tcW w:w="4070" w:type="dxa"/>
            <w:tcBorders>
              <w:top w:val="nil"/>
              <w:bottom w:val="nil"/>
              <w:right w:val="nil"/>
            </w:tcBorders>
          </w:tcPr>
          <w:p w14:paraId="7305BFA8" w14:textId="77777777" w:rsidR="00116F74" w:rsidRPr="004A1323" w:rsidRDefault="00116F74" w:rsidP="00072179">
            <w:pPr>
              <w:widowControl w:val="0"/>
            </w:pPr>
            <w:r w:rsidRPr="004A1323">
              <w:t>Kategorie:</w:t>
            </w:r>
          </w:p>
        </w:tc>
        <w:tc>
          <w:tcPr>
            <w:tcW w:w="5356" w:type="dxa"/>
            <w:tcBorders>
              <w:top w:val="nil"/>
              <w:left w:val="nil"/>
              <w:bottom w:val="nil"/>
            </w:tcBorders>
          </w:tcPr>
          <w:p w14:paraId="3E9691BC" w14:textId="77777777" w:rsidR="00116F74" w:rsidRPr="004A1323" w:rsidRDefault="00116F74" w:rsidP="00072179">
            <w:pPr>
              <w:widowControl w:val="0"/>
            </w:pPr>
            <w:proofErr w:type="gramStart"/>
            <w:r w:rsidRPr="004A1323">
              <w:t xml:space="preserve">AN - </w:t>
            </w:r>
            <w:proofErr w:type="spellStart"/>
            <w:r w:rsidRPr="004A1323">
              <w:t>Přistupová</w:t>
            </w:r>
            <w:proofErr w:type="spellEnd"/>
            <w:proofErr w:type="gramEnd"/>
            <w:r w:rsidRPr="004A1323">
              <w:t xml:space="preserve"> síť</w:t>
            </w:r>
          </w:p>
        </w:tc>
      </w:tr>
      <w:tr w:rsidR="00116F74" w:rsidRPr="004A1323" w14:paraId="1AA55744" w14:textId="77777777" w:rsidTr="00072179">
        <w:tc>
          <w:tcPr>
            <w:tcW w:w="4070" w:type="dxa"/>
            <w:tcBorders>
              <w:top w:val="nil"/>
              <w:bottom w:val="nil"/>
              <w:right w:val="nil"/>
            </w:tcBorders>
          </w:tcPr>
          <w:p w14:paraId="08CF3DAC" w14:textId="77777777" w:rsidR="00116F74" w:rsidRPr="004A1323" w:rsidRDefault="00116F74" w:rsidP="00072179">
            <w:pPr>
              <w:widowControl w:val="0"/>
            </w:pPr>
            <w:r w:rsidRPr="004A1323">
              <w:t>Podkategorie:</w:t>
            </w:r>
          </w:p>
        </w:tc>
        <w:tc>
          <w:tcPr>
            <w:tcW w:w="5356" w:type="dxa"/>
            <w:tcBorders>
              <w:top w:val="nil"/>
              <w:left w:val="nil"/>
              <w:bottom w:val="nil"/>
            </w:tcBorders>
          </w:tcPr>
          <w:p w14:paraId="117D9AB9" w14:textId="77777777" w:rsidR="00116F74" w:rsidRPr="004A1323" w:rsidRDefault="00116F74" w:rsidP="00072179">
            <w:pPr>
              <w:widowControl w:val="0"/>
            </w:pPr>
            <w:r w:rsidRPr="004A1323">
              <w:t>VPI – Optická a metal. kab síť</w:t>
            </w:r>
          </w:p>
        </w:tc>
      </w:tr>
      <w:tr w:rsidR="00116F74" w:rsidRPr="004A1323" w14:paraId="051AC8F3" w14:textId="77777777" w:rsidTr="00072179">
        <w:tc>
          <w:tcPr>
            <w:tcW w:w="4070" w:type="dxa"/>
            <w:tcBorders>
              <w:top w:val="nil"/>
              <w:bottom w:val="nil"/>
              <w:right w:val="nil"/>
            </w:tcBorders>
          </w:tcPr>
          <w:p w14:paraId="54119E0C" w14:textId="77777777" w:rsidR="00116F74" w:rsidRPr="004A1323" w:rsidRDefault="00116F74" w:rsidP="00072179">
            <w:pPr>
              <w:widowControl w:val="0"/>
            </w:pPr>
            <w:r w:rsidRPr="004A1323">
              <w:t>Typ investice:</w:t>
            </w:r>
          </w:p>
        </w:tc>
        <w:tc>
          <w:tcPr>
            <w:tcW w:w="5356" w:type="dxa"/>
            <w:tcBorders>
              <w:top w:val="nil"/>
              <w:left w:val="nil"/>
              <w:bottom w:val="nil"/>
            </w:tcBorders>
          </w:tcPr>
          <w:p w14:paraId="42E9241A" w14:textId="77777777" w:rsidR="00116F74" w:rsidRPr="004A1323" w:rsidRDefault="00116F74" w:rsidP="00072179">
            <w:pPr>
              <w:widowControl w:val="0"/>
              <w:rPr>
                <w:color w:val="FF0000"/>
              </w:rPr>
            </w:pPr>
          </w:p>
        </w:tc>
      </w:tr>
      <w:tr w:rsidR="00116F74" w:rsidRPr="004A1323" w14:paraId="2ECC281F" w14:textId="77777777" w:rsidTr="00072179">
        <w:tc>
          <w:tcPr>
            <w:tcW w:w="4070" w:type="dxa"/>
            <w:tcBorders>
              <w:top w:val="nil"/>
              <w:bottom w:val="nil"/>
              <w:right w:val="nil"/>
            </w:tcBorders>
          </w:tcPr>
          <w:p w14:paraId="6F9BBB09" w14:textId="77777777" w:rsidR="00116F74" w:rsidRPr="004A1323" w:rsidRDefault="00116F74" w:rsidP="00072179">
            <w:pPr>
              <w:widowControl w:val="0"/>
            </w:pPr>
            <w:r w:rsidRPr="004A1323">
              <w:t>Důvod 1:</w:t>
            </w:r>
          </w:p>
        </w:tc>
        <w:tc>
          <w:tcPr>
            <w:tcW w:w="5356" w:type="dxa"/>
            <w:tcBorders>
              <w:top w:val="nil"/>
              <w:left w:val="nil"/>
              <w:bottom w:val="nil"/>
            </w:tcBorders>
          </w:tcPr>
          <w:p w14:paraId="44634147" w14:textId="77777777" w:rsidR="00116F74" w:rsidRPr="004A1323" w:rsidRDefault="00116F74" w:rsidP="00072179">
            <w:pPr>
              <w:widowControl w:val="0"/>
              <w:rPr>
                <w:color w:val="FF0000"/>
              </w:rPr>
            </w:pPr>
          </w:p>
        </w:tc>
      </w:tr>
      <w:tr w:rsidR="00116F74" w:rsidRPr="004A1323" w14:paraId="1226B544" w14:textId="77777777" w:rsidTr="00072179">
        <w:tc>
          <w:tcPr>
            <w:tcW w:w="4070" w:type="dxa"/>
            <w:tcBorders>
              <w:top w:val="nil"/>
              <w:bottom w:val="nil"/>
              <w:right w:val="nil"/>
            </w:tcBorders>
          </w:tcPr>
          <w:p w14:paraId="692BF33E" w14:textId="77777777" w:rsidR="00116F74" w:rsidRPr="004A1323" w:rsidRDefault="00116F74" w:rsidP="00072179">
            <w:pPr>
              <w:widowControl w:val="0"/>
            </w:pPr>
            <w:r w:rsidRPr="004A1323">
              <w:t>Číslo interní:</w:t>
            </w:r>
          </w:p>
        </w:tc>
        <w:tc>
          <w:tcPr>
            <w:tcW w:w="5356" w:type="dxa"/>
            <w:tcBorders>
              <w:top w:val="nil"/>
              <w:left w:val="nil"/>
              <w:bottom w:val="nil"/>
            </w:tcBorders>
          </w:tcPr>
          <w:p w14:paraId="561F8463" w14:textId="77777777" w:rsidR="00116F74" w:rsidRPr="004A1323" w:rsidRDefault="00116F74" w:rsidP="00072179">
            <w:pPr>
              <w:widowControl w:val="0"/>
              <w:rPr>
                <w:color w:val="FF0000"/>
              </w:rPr>
            </w:pPr>
          </w:p>
        </w:tc>
      </w:tr>
      <w:tr w:rsidR="00116F74" w:rsidRPr="004A1323" w14:paraId="0C265E06" w14:textId="77777777" w:rsidTr="00072179">
        <w:tc>
          <w:tcPr>
            <w:tcW w:w="4070" w:type="dxa"/>
            <w:tcBorders>
              <w:top w:val="nil"/>
              <w:bottom w:val="nil"/>
              <w:right w:val="nil"/>
            </w:tcBorders>
          </w:tcPr>
          <w:p w14:paraId="7204A95F" w14:textId="77777777" w:rsidR="00116F74" w:rsidRPr="004A1323" w:rsidRDefault="00116F74" w:rsidP="00072179">
            <w:pPr>
              <w:widowControl w:val="0"/>
            </w:pPr>
            <w:r w:rsidRPr="004A1323">
              <w:t>Prvek SPP:</w:t>
            </w:r>
          </w:p>
        </w:tc>
        <w:tc>
          <w:tcPr>
            <w:tcW w:w="5356" w:type="dxa"/>
            <w:tcBorders>
              <w:top w:val="nil"/>
              <w:left w:val="nil"/>
              <w:bottom w:val="nil"/>
            </w:tcBorders>
          </w:tcPr>
          <w:p w14:paraId="37E2A024" w14:textId="77777777" w:rsidR="00116F74" w:rsidRPr="004A1323" w:rsidRDefault="00116F74" w:rsidP="00072179">
            <w:pPr>
              <w:widowControl w:val="0"/>
            </w:pPr>
          </w:p>
        </w:tc>
      </w:tr>
      <w:tr w:rsidR="00116F74" w:rsidRPr="004A1323" w14:paraId="2531EBC2" w14:textId="77777777" w:rsidTr="00072179">
        <w:tc>
          <w:tcPr>
            <w:tcW w:w="4070" w:type="dxa"/>
            <w:tcBorders>
              <w:top w:val="nil"/>
              <w:bottom w:val="nil"/>
              <w:right w:val="nil"/>
            </w:tcBorders>
          </w:tcPr>
          <w:p w14:paraId="36F1B099" w14:textId="77777777" w:rsidR="00116F74" w:rsidRPr="004A1323" w:rsidRDefault="00116F74" w:rsidP="00072179">
            <w:pPr>
              <w:widowControl w:val="0"/>
            </w:pPr>
            <w:r w:rsidRPr="004A1323">
              <w:t>ABC:</w:t>
            </w:r>
          </w:p>
        </w:tc>
        <w:tc>
          <w:tcPr>
            <w:tcW w:w="5356" w:type="dxa"/>
            <w:tcBorders>
              <w:top w:val="nil"/>
              <w:left w:val="nil"/>
              <w:bottom w:val="nil"/>
            </w:tcBorders>
          </w:tcPr>
          <w:p w14:paraId="71109BB2" w14:textId="77777777" w:rsidR="00116F74" w:rsidRPr="004A1323" w:rsidRDefault="00116F74" w:rsidP="00072179">
            <w:pPr>
              <w:widowControl w:val="0"/>
            </w:pPr>
          </w:p>
        </w:tc>
      </w:tr>
      <w:tr w:rsidR="00116F74" w:rsidRPr="004A1323" w14:paraId="57CF3B57" w14:textId="77777777" w:rsidTr="00072179">
        <w:tc>
          <w:tcPr>
            <w:tcW w:w="4070" w:type="dxa"/>
            <w:tcBorders>
              <w:top w:val="nil"/>
              <w:bottom w:val="nil"/>
              <w:right w:val="nil"/>
            </w:tcBorders>
          </w:tcPr>
          <w:p w14:paraId="072E4121" w14:textId="77777777" w:rsidR="00116F74" w:rsidRPr="004A1323" w:rsidRDefault="00116F74" w:rsidP="00072179">
            <w:pPr>
              <w:widowControl w:val="0"/>
            </w:pPr>
            <w:r w:rsidRPr="004A1323">
              <w:t>HOST:</w:t>
            </w:r>
          </w:p>
        </w:tc>
        <w:tc>
          <w:tcPr>
            <w:tcW w:w="5356" w:type="dxa"/>
            <w:tcBorders>
              <w:top w:val="nil"/>
              <w:left w:val="nil"/>
              <w:bottom w:val="nil"/>
            </w:tcBorders>
          </w:tcPr>
          <w:p w14:paraId="148545B0" w14:textId="77777777" w:rsidR="00116F74" w:rsidRPr="004A1323" w:rsidRDefault="00116F74" w:rsidP="00072179">
            <w:pPr>
              <w:widowControl w:val="0"/>
            </w:pPr>
          </w:p>
        </w:tc>
      </w:tr>
      <w:tr w:rsidR="00116F74" w:rsidRPr="004A1323" w14:paraId="4E419FB7" w14:textId="77777777" w:rsidTr="00072179">
        <w:tc>
          <w:tcPr>
            <w:tcW w:w="4070" w:type="dxa"/>
            <w:tcBorders>
              <w:top w:val="nil"/>
              <w:right w:val="nil"/>
            </w:tcBorders>
          </w:tcPr>
          <w:p w14:paraId="4424609B" w14:textId="77777777" w:rsidR="00116F74" w:rsidRPr="004A1323" w:rsidRDefault="00116F74" w:rsidP="00072179">
            <w:pPr>
              <w:widowControl w:val="0"/>
            </w:pPr>
            <w:r w:rsidRPr="004A1323">
              <w:t>ATÚ:</w:t>
            </w:r>
          </w:p>
        </w:tc>
        <w:tc>
          <w:tcPr>
            <w:tcW w:w="5356" w:type="dxa"/>
            <w:tcBorders>
              <w:top w:val="nil"/>
              <w:left w:val="nil"/>
            </w:tcBorders>
          </w:tcPr>
          <w:p w14:paraId="429AF8A5" w14:textId="77777777" w:rsidR="00116F74" w:rsidRPr="004A1323" w:rsidRDefault="00116F74" w:rsidP="00072179">
            <w:pPr>
              <w:widowControl w:val="0"/>
            </w:pPr>
          </w:p>
        </w:tc>
      </w:tr>
    </w:tbl>
    <w:p w14:paraId="46991E26" w14:textId="77777777" w:rsidR="00116F74" w:rsidRPr="004A1323" w:rsidRDefault="00116F74" w:rsidP="00116F74">
      <w:pPr>
        <w:pStyle w:val="Nadpis1"/>
      </w:pPr>
      <w:r w:rsidRPr="004A1323">
        <w:t>Kapacitní údaje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0"/>
        <w:gridCol w:w="1100"/>
        <w:gridCol w:w="2550"/>
        <w:gridCol w:w="1706"/>
      </w:tblGrid>
      <w:tr w:rsidR="00116F74" w:rsidRPr="004A1323" w14:paraId="61E792A5" w14:textId="77777777" w:rsidTr="00072179">
        <w:tc>
          <w:tcPr>
            <w:tcW w:w="5170" w:type="dxa"/>
            <w:gridSpan w:val="2"/>
            <w:tcBorders>
              <w:bottom w:val="nil"/>
              <w:right w:val="nil"/>
            </w:tcBorders>
          </w:tcPr>
          <w:p w14:paraId="7B267C81" w14:textId="77777777" w:rsidR="00116F74" w:rsidRPr="004A1323" w:rsidRDefault="00116F74" w:rsidP="00072179">
            <w:pPr>
              <w:widowControl w:val="0"/>
            </w:pPr>
          </w:p>
        </w:tc>
        <w:tc>
          <w:tcPr>
            <w:tcW w:w="4256" w:type="dxa"/>
            <w:gridSpan w:val="2"/>
            <w:tcBorders>
              <w:left w:val="nil"/>
              <w:bottom w:val="nil"/>
            </w:tcBorders>
          </w:tcPr>
          <w:p w14:paraId="0E8365DD" w14:textId="77777777" w:rsidR="00116F74" w:rsidRPr="004A1323" w:rsidRDefault="00116F74" w:rsidP="00072179">
            <w:pPr>
              <w:widowControl w:val="0"/>
            </w:pPr>
            <w:r w:rsidRPr="004A1323">
              <w:t>Průměrný náklad na:</w:t>
            </w:r>
          </w:p>
        </w:tc>
      </w:tr>
      <w:tr w:rsidR="00116F74" w:rsidRPr="004A1323" w14:paraId="5CF09FB2" w14:textId="77777777" w:rsidTr="00072179">
        <w:tc>
          <w:tcPr>
            <w:tcW w:w="4070" w:type="dxa"/>
            <w:tcBorders>
              <w:top w:val="nil"/>
              <w:bottom w:val="nil"/>
              <w:right w:val="nil"/>
            </w:tcBorders>
          </w:tcPr>
          <w:p w14:paraId="0BF1A919" w14:textId="77777777" w:rsidR="00116F74" w:rsidRPr="004A1323" w:rsidRDefault="00116F74" w:rsidP="00072179">
            <w:pPr>
              <w:widowControl w:val="0"/>
            </w:pPr>
            <w:r w:rsidRPr="004A1323">
              <w:t>100800_Délka HDPE trubek pro OK</w:t>
            </w:r>
          </w:p>
        </w:tc>
        <w:tc>
          <w:tcPr>
            <w:tcW w:w="1100" w:type="dxa"/>
            <w:tcBorders>
              <w:top w:val="nil"/>
              <w:left w:val="nil"/>
              <w:bottom w:val="nil"/>
              <w:right w:val="nil"/>
            </w:tcBorders>
          </w:tcPr>
          <w:p w14:paraId="50F0DFCD" w14:textId="77777777" w:rsidR="00116F74" w:rsidRPr="004A1323" w:rsidRDefault="00116F74" w:rsidP="00072179">
            <w:pPr>
              <w:widowControl w:val="0"/>
            </w:pPr>
            <w:r w:rsidRPr="004A1323">
              <w:t>0.000 km</w:t>
            </w:r>
          </w:p>
        </w:tc>
        <w:tc>
          <w:tcPr>
            <w:tcW w:w="2550" w:type="dxa"/>
            <w:tcBorders>
              <w:top w:val="nil"/>
              <w:left w:val="nil"/>
              <w:bottom w:val="nil"/>
              <w:right w:val="nil"/>
            </w:tcBorders>
          </w:tcPr>
          <w:p w14:paraId="43C68C65" w14:textId="77777777" w:rsidR="00116F74" w:rsidRPr="004A1323" w:rsidRDefault="00116F74" w:rsidP="00072179">
            <w:pPr>
              <w:widowControl w:val="0"/>
            </w:pPr>
            <w:proofErr w:type="spellStart"/>
            <w:r w:rsidRPr="004A1323">
              <w:t>kmp</w:t>
            </w:r>
            <w:proofErr w:type="spellEnd"/>
            <w:r w:rsidRPr="004A1323">
              <w:t xml:space="preserve"> </w:t>
            </w:r>
            <w:proofErr w:type="spellStart"/>
            <w:r w:rsidRPr="004A1323">
              <w:t>mk</w:t>
            </w:r>
            <w:proofErr w:type="spellEnd"/>
          </w:p>
        </w:tc>
        <w:tc>
          <w:tcPr>
            <w:tcW w:w="1706" w:type="dxa"/>
            <w:tcBorders>
              <w:top w:val="nil"/>
              <w:left w:val="nil"/>
              <w:bottom w:val="nil"/>
            </w:tcBorders>
          </w:tcPr>
          <w:p w14:paraId="3304DF20" w14:textId="77777777" w:rsidR="00116F74" w:rsidRPr="004A1323" w:rsidRDefault="00116F74" w:rsidP="00072179">
            <w:pPr>
              <w:widowControl w:val="0"/>
              <w:rPr>
                <w:color w:val="FF0000"/>
              </w:rPr>
            </w:pPr>
          </w:p>
        </w:tc>
      </w:tr>
      <w:tr w:rsidR="00116F74" w:rsidRPr="004A1323" w14:paraId="4504BB1E" w14:textId="77777777" w:rsidTr="00072179">
        <w:tc>
          <w:tcPr>
            <w:tcW w:w="4070" w:type="dxa"/>
            <w:tcBorders>
              <w:top w:val="nil"/>
              <w:bottom w:val="nil"/>
              <w:right w:val="nil"/>
            </w:tcBorders>
          </w:tcPr>
          <w:p w14:paraId="162B5E09" w14:textId="77777777" w:rsidR="00116F74" w:rsidRPr="004A1323" w:rsidRDefault="00116F74" w:rsidP="00072179">
            <w:pPr>
              <w:widowControl w:val="0"/>
            </w:pPr>
            <w:r w:rsidRPr="004A1323">
              <w:t>100200_Délka metalických kabelů</w:t>
            </w:r>
          </w:p>
        </w:tc>
        <w:tc>
          <w:tcPr>
            <w:tcW w:w="1100" w:type="dxa"/>
            <w:tcBorders>
              <w:top w:val="nil"/>
              <w:left w:val="nil"/>
              <w:bottom w:val="nil"/>
              <w:right w:val="nil"/>
            </w:tcBorders>
          </w:tcPr>
          <w:p w14:paraId="18C3481A" w14:textId="77777777" w:rsidR="00116F74" w:rsidRPr="004A1323" w:rsidRDefault="00116F74" w:rsidP="00072179">
            <w:pPr>
              <w:widowControl w:val="0"/>
            </w:pPr>
            <w:r w:rsidRPr="004A1323">
              <w:t>0,000 km</w:t>
            </w:r>
          </w:p>
        </w:tc>
        <w:tc>
          <w:tcPr>
            <w:tcW w:w="2550" w:type="dxa"/>
            <w:tcBorders>
              <w:top w:val="nil"/>
              <w:left w:val="nil"/>
              <w:bottom w:val="nil"/>
              <w:right w:val="nil"/>
            </w:tcBorders>
          </w:tcPr>
          <w:p w14:paraId="16B1D634" w14:textId="77777777" w:rsidR="00116F74" w:rsidRPr="004A1323" w:rsidRDefault="00116F74" w:rsidP="00072179">
            <w:pPr>
              <w:widowControl w:val="0"/>
            </w:pPr>
            <w:proofErr w:type="spellStart"/>
            <w:r w:rsidRPr="004A1323">
              <w:t>kmk</w:t>
            </w:r>
            <w:proofErr w:type="spellEnd"/>
            <w:r w:rsidRPr="004A1323">
              <w:t xml:space="preserve"> </w:t>
            </w:r>
            <w:proofErr w:type="spellStart"/>
            <w:r w:rsidRPr="004A1323">
              <w:t>mk</w:t>
            </w:r>
            <w:proofErr w:type="spellEnd"/>
          </w:p>
        </w:tc>
        <w:tc>
          <w:tcPr>
            <w:tcW w:w="1706" w:type="dxa"/>
            <w:tcBorders>
              <w:top w:val="nil"/>
              <w:left w:val="nil"/>
              <w:bottom w:val="nil"/>
            </w:tcBorders>
          </w:tcPr>
          <w:p w14:paraId="3F734AAE" w14:textId="77777777" w:rsidR="00116F74" w:rsidRPr="004A1323" w:rsidRDefault="00116F74" w:rsidP="00072179">
            <w:pPr>
              <w:widowControl w:val="0"/>
              <w:rPr>
                <w:color w:val="FF0000"/>
              </w:rPr>
            </w:pPr>
          </w:p>
        </w:tc>
      </w:tr>
      <w:tr w:rsidR="00116F74" w:rsidRPr="004A1323" w14:paraId="1871AAEE" w14:textId="77777777" w:rsidTr="00072179">
        <w:tc>
          <w:tcPr>
            <w:tcW w:w="4070" w:type="dxa"/>
            <w:tcBorders>
              <w:top w:val="nil"/>
              <w:bottom w:val="nil"/>
              <w:right w:val="nil"/>
            </w:tcBorders>
          </w:tcPr>
          <w:p w14:paraId="618B59CB" w14:textId="77777777" w:rsidR="00116F74" w:rsidRPr="004A1323" w:rsidRDefault="00116F74" w:rsidP="00072179">
            <w:pPr>
              <w:widowControl w:val="0"/>
            </w:pPr>
            <w:r w:rsidRPr="004A1323">
              <w:t>100700_Délka nadzemní tratě</w:t>
            </w:r>
          </w:p>
        </w:tc>
        <w:tc>
          <w:tcPr>
            <w:tcW w:w="1100" w:type="dxa"/>
            <w:tcBorders>
              <w:top w:val="nil"/>
              <w:left w:val="nil"/>
              <w:bottom w:val="nil"/>
              <w:right w:val="nil"/>
            </w:tcBorders>
          </w:tcPr>
          <w:p w14:paraId="3A00B02A" w14:textId="77777777" w:rsidR="00116F74" w:rsidRPr="004A1323" w:rsidRDefault="00116F74" w:rsidP="00072179">
            <w:pPr>
              <w:widowControl w:val="0"/>
            </w:pPr>
            <w:r w:rsidRPr="004A1323">
              <w:t>0 km</w:t>
            </w:r>
          </w:p>
        </w:tc>
        <w:tc>
          <w:tcPr>
            <w:tcW w:w="2550" w:type="dxa"/>
            <w:tcBorders>
              <w:top w:val="nil"/>
              <w:left w:val="nil"/>
              <w:bottom w:val="nil"/>
              <w:right w:val="nil"/>
            </w:tcBorders>
          </w:tcPr>
          <w:p w14:paraId="477318EB" w14:textId="77777777" w:rsidR="00116F74" w:rsidRPr="004A1323" w:rsidRDefault="00116F74" w:rsidP="00072179">
            <w:pPr>
              <w:widowControl w:val="0"/>
            </w:pPr>
            <w:r w:rsidRPr="004A1323">
              <w:t xml:space="preserve">km </w:t>
            </w:r>
            <w:proofErr w:type="spellStart"/>
            <w:r w:rsidRPr="004A1323">
              <w:t>vyk</w:t>
            </w:r>
            <w:proofErr w:type="spellEnd"/>
          </w:p>
        </w:tc>
        <w:tc>
          <w:tcPr>
            <w:tcW w:w="1706" w:type="dxa"/>
            <w:tcBorders>
              <w:top w:val="nil"/>
              <w:left w:val="nil"/>
              <w:bottom w:val="nil"/>
            </w:tcBorders>
          </w:tcPr>
          <w:p w14:paraId="258FCB29" w14:textId="77777777" w:rsidR="00116F74" w:rsidRPr="004A1323" w:rsidRDefault="00116F74" w:rsidP="00072179">
            <w:pPr>
              <w:widowControl w:val="0"/>
              <w:rPr>
                <w:color w:val="FF0000"/>
              </w:rPr>
            </w:pPr>
          </w:p>
        </w:tc>
      </w:tr>
      <w:tr w:rsidR="00116F74" w:rsidRPr="004A1323" w14:paraId="3B831289" w14:textId="77777777" w:rsidTr="00072179">
        <w:tc>
          <w:tcPr>
            <w:tcW w:w="4070" w:type="dxa"/>
            <w:tcBorders>
              <w:top w:val="nil"/>
              <w:bottom w:val="nil"/>
              <w:right w:val="nil"/>
            </w:tcBorders>
          </w:tcPr>
          <w:p w14:paraId="5BB7276E" w14:textId="77777777" w:rsidR="00116F74" w:rsidRPr="004A1323" w:rsidRDefault="00116F74" w:rsidP="00072179">
            <w:pPr>
              <w:widowControl w:val="0"/>
            </w:pPr>
            <w:r w:rsidRPr="004A1323">
              <w:t>100100_Délka párů v metalických kabelech</w:t>
            </w:r>
          </w:p>
        </w:tc>
        <w:tc>
          <w:tcPr>
            <w:tcW w:w="1100" w:type="dxa"/>
            <w:tcBorders>
              <w:top w:val="nil"/>
              <w:left w:val="nil"/>
              <w:bottom w:val="nil"/>
              <w:right w:val="nil"/>
            </w:tcBorders>
          </w:tcPr>
          <w:p w14:paraId="1C707EEE" w14:textId="77777777" w:rsidR="00116F74" w:rsidRPr="004A1323" w:rsidRDefault="00116F74" w:rsidP="00072179">
            <w:pPr>
              <w:widowControl w:val="0"/>
            </w:pPr>
            <w:r w:rsidRPr="004A1323">
              <w:t>0,000 km</w:t>
            </w:r>
          </w:p>
        </w:tc>
        <w:tc>
          <w:tcPr>
            <w:tcW w:w="2550" w:type="dxa"/>
            <w:tcBorders>
              <w:top w:val="nil"/>
              <w:left w:val="nil"/>
              <w:bottom w:val="nil"/>
              <w:right w:val="nil"/>
            </w:tcBorders>
          </w:tcPr>
          <w:p w14:paraId="22C22D61" w14:textId="77777777" w:rsidR="00116F74" w:rsidRPr="004A1323" w:rsidRDefault="00116F74" w:rsidP="00072179">
            <w:pPr>
              <w:widowControl w:val="0"/>
            </w:pPr>
            <w:r w:rsidRPr="004A1323">
              <w:t xml:space="preserve">km </w:t>
            </w:r>
            <w:proofErr w:type="spellStart"/>
            <w:r w:rsidRPr="004A1323">
              <w:t>kv</w:t>
            </w:r>
            <w:proofErr w:type="spellEnd"/>
          </w:p>
        </w:tc>
        <w:tc>
          <w:tcPr>
            <w:tcW w:w="1706" w:type="dxa"/>
            <w:tcBorders>
              <w:top w:val="nil"/>
              <w:left w:val="nil"/>
              <w:bottom w:val="nil"/>
            </w:tcBorders>
          </w:tcPr>
          <w:p w14:paraId="0E53AF91" w14:textId="77777777" w:rsidR="00116F74" w:rsidRPr="004A1323" w:rsidRDefault="00116F74" w:rsidP="00072179">
            <w:pPr>
              <w:widowControl w:val="0"/>
              <w:rPr>
                <w:color w:val="FF0000"/>
              </w:rPr>
            </w:pPr>
          </w:p>
        </w:tc>
      </w:tr>
      <w:tr w:rsidR="00116F74" w:rsidRPr="004A1323" w14:paraId="76AB4C67" w14:textId="77777777" w:rsidTr="00072179">
        <w:tc>
          <w:tcPr>
            <w:tcW w:w="4070" w:type="dxa"/>
            <w:tcBorders>
              <w:top w:val="nil"/>
              <w:bottom w:val="nil"/>
              <w:right w:val="nil"/>
            </w:tcBorders>
          </w:tcPr>
          <w:p w14:paraId="2E6AE8D6" w14:textId="77777777" w:rsidR="00116F74" w:rsidRPr="004A1323" w:rsidRDefault="00116F74" w:rsidP="00072179">
            <w:pPr>
              <w:widowControl w:val="0"/>
            </w:pPr>
            <w:r w:rsidRPr="004A1323">
              <w:t xml:space="preserve">100300_Délka výkopů </w:t>
            </w:r>
            <w:proofErr w:type="spellStart"/>
            <w:proofErr w:type="gramStart"/>
            <w:r w:rsidRPr="004A1323">
              <w:t>vč.podvrtů</w:t>
            </w:r>
            <w:proofErr w:type="spellEnd"/>
            <w:proofErr w:type="gramEnd"/>
            <w:r w:rsidRPr="004A1323">
              <w:t xml:space="preserve"> a přechodů</w:t>
            </w:r>
          </w:p>
        </w:tc>
        <w:tc>
          <w:tcPr>
            <w:tcW w:w="1100" w:type="dxa"/>
            <w:tcBorders>
              <w:top w:val="nil"/>
              <w:left w:val="nil"/>
              <w:bottom w:val="nil"/>
              <w:right w:val="nil"/>
            </w:tcBorders>
          </w:tcPr>
          <w:p w14:paraId="56733621" w14:textId="77777777" w:rsidR="00116F74" w:rsidRPr="004A1323" w:rsidRDefault="00116F74" w:rsidP="00072179">
            <w:pPr>
              <w:widowControl w:val="0"/>
            </w:pPr>
            <w:r w:rsidRPr="004A1323">
              <w:t>0.159 km</w:t>
            </w:r>
          </w:p>
        </w:tc>
        <w:tc>
          <w:tcPr>
            <w:tcW w:w="2550" w:type="dxa"/>
            <w:tcBorders>
              <w:top w:val="nil"/>
              <w:left w:val="nil"/>
              <w:bottom w:val="nil"/>
              <w:right w:val="nil"/>
            </w:tcBorders>
          </w:tcPr>
          <w:p w14:paraId="1CF06868" w14:textId="77777777" w:rsidR="00116F74" w:rsidRPr="004A1323" w:rsidRDefault="00116F74" w:rsidP="00072179">
            <w:pPr>
              <w:widowControl w:val="0"/>
            </w:pPr>
            <w:proofErr w:type="spellStart"/>
            <w:r w:rsidRPr="004A1323">
              <w:t>kmo</w:t>
            </w:r>
            <w:proofErr w:type="spellEnd"/>
            <w:r w:rsidRPr="004A1323">
              <w:t xml:space="preserve"> </w:t>
            </w:r>
            <w:proofErr w:type="spellStart"/>
            <w:r w:rsidRPr="004A1323">
              <w:t>kv</w:t>
            </w:r>
            <w:proofErr w:type="spellEnd"/>
          </w:p>
        </w:tc>
        <w:tc>
          <w:tcPr>
            <w:tcW w:w="1706" w:type="dxa"/>
            <w:tcBorders>
              <w:top w:val="nil"/>
              <w:left w:val="nil"/>
              <w:bottom w:val="nil"/>
            </w:tcBorders>
          </w:tcPr>
          <w:p w14:paraId="4DE21E25" w14:textId="77777777" w:rsidR="00116F74" w:rsidRPr="004A1323" w:rsidRDefault="00116F74" w:rsidP="00072179">
            <w:pPr>
              <w:widowControl w:val="0"/>
              <w:rPr>
                <w:color w:val="FF0000"/>
              </w:rPr>
            </w:pPr>
          </w:p>
        </w:tc>
      </w:tr>
      <w:tr w:rsidR="00116F74" w:rsidRPr="004A1323" w14:paraId="3973D977" w14:textId="77777777" w:rsidTr="00072179">
        <w:tc>
          <w:tcPr>
            <w:tcW w:w="4070" w:type="dxa"/>
            <w:tcBorders>
              <w:top w:val="nil"/>
              <w:bottom w:val="nil"/>
              <w:right w:val="nil"/>
            </w:tcBorders>
          </w:tcPr>
          <w:p w14:paraId="249EF8E4" w14:textId="77777777" w:rsidR="00116F74" w:rsidRPr="004A1323" w:rsidRDefault="00116F74" w:rsidP="00072179">
            <w:pPr>
              <w:widowControl w:val="0"/>
            </w:pPr>
            <w:r w:rsidRPr="004A1323">
              <w:t xml:space="preserve">Páry vyvedené na hlavní rozvaděč </w:t>
            </w:r>
            <w:proofErr w:type="spellStart"/>
            <w:r w:rsidRPr="004A1323">
              <w:t>ústř</w:t>
            </w:r>
            <w:proofErr w:type="spellEnd"/>
            <w:r w:rsidRPr="004A1323">
              <w:t>.</w:t>
            </w:r>
          </w:p>
        </w:tc>
        <w:tc>
          <w:tcPr>
            <w:tcW w:w="1100" w:type="dxa"/>
            <w:tcBorders>
              <w:top w:val="nil"/>
              <w:left w:val="nil"/>
              <w:bottom w:val="nil"/>
              <w:right w:val="nil"/>
            </w:tcBorders>
          </w:tcPr>
          <w:p w14:paraId="01BF04D8" w14:textId="77777777" w:rsidR="00116F74" w:rsidRPr="004A1323" w:rsidRDefault="00116F74" w:rsidP="00072179">
            <w:pPr>
              <w:widowControl w:val="0"/>
            </w:pPr>
            <w:r w:rsidRPr="004A1323">
              <w:t>0 pár</w:t>
            </w:r>
          </w:p>
        </w:tc>
        <w:tc>
          <w:tcPr>
            <w:tcW w:w="2550" w:type="dxa"/>
            <w:tcBorders>
              <w:top w:val="nil"/>
              <w:left w:val="nil"/>
              <w:bottom w:val="nil"/>
              <w:right w:val="nil"/>
            </w:tcBorders>
          </w:tcPr>
          <w:p w14:paraId="182986EC" w14:textId="77777777" w:rsidR="00116F74" w:rsidRPr="004A1323" w:rsidRDefault="00116F74" w:rsidP="00072179">
            <w:pPr>
              <w:widowControl w:val="0"/>
            </w:pPr>
            <w:proofErr w:type="spellStart"/>
            <w:r w:rsidRPr="004A1323">
              <w:t>b.j</w:t>
            </w:r>
            <w:proofErr w:type="spellEnd"/>
            <w:r w:rsidRPr="004A1323">
              <w:t>.</w:t>
            </w:r>
          </w:p>
        </w:tc>
        <w:tc>
          <w:tcPr>
            <w:tcW w:w="1706" w:type="dxa"/>
            <w:tcBorders>
              <w:top w:val="nil"/>
              <w:left w:val="nil"/>
              <w:bottom w:val="nil"/>
            </w:tcBorders>
          </w:tcPr>
          <w:p w14:paraId="0C29C4E9" w14:textId="77777777" w:rsidR="00116F74" w:rsidRPr="004A1323" w:rsidRDefault="00116F74" w:rsidP="00072179">
            <w:pPr>
              <w:widowControl w:val="0"/>
              <w:rPr>
                <w:color w:val="FF0000"/>
              </w:rPr>
            </w:pPr>
          </w:p>
        </w:tc>
      </w:tr>
      <w:tr w:rsidR="00116F74" w:rsidRPr="004A1323" w14:paraId="031BDC8A" w14:textId="77777777" w:rsidTr="00072179">
        <w:tc>
          <w:tcPr>
            <w:tcW w:w="4070" w:type="dxa"/>
            <w:tcBorders>
              <w:top w:val="nil"/>
              <w:bottom w:val="nil"/>
              <w:right w:val="nil"/>
            </w:tcBorders>
          </w:tcPr>
          <w:p w14:paraId="2C6A7443" w14:textId="77777777" w:rsidR="00116F74" w:rsidRPr="004A1323" w:rsidRDefault="00116F74" w:rsidP="00072179">
            <w:pPr>
              <w:widowControl w:val="0"/>
            </w:pPr>
            <w:r w:rsidRPr="004A1323">
              <w:t>100400_Páry zakončené v účast. rozvaděčích</w:t>
            </w:r>
          </w:p>
        </w:tc>
        <w:tc>
          <w:tcPr>
            <w:tcW w:w="1100" w:type="dxa"/>
            <w:tcBorders>
              <w:top w:val="nil"/>
              <w:left w:val="nil"/>
              <w:bottom w:val="nil"/>
              <w:right w:val="nil"/>
            </w:tcBorders>
          </w:tcPr>
          <w:p w14:paraId="0AFAF381" w14:textId="77777777" w:rsidR="00116F74" w:rsidRPr="004A1323" w:rsidRDefault="00116F74" w:rsidP="00072179">
            <w:pPr>
              <w:widowControl w:val="0"/>
            </w:pPr>
            <w:r w:rsidRPr="004A1323">
              <w:t>0 pár</w:t>
            </w:r>
          </w:p>
        </w:tc>
        <w:tc>
          <w:tcPr>
            <w:tcW w:w="2550" w:type="dxa"/>
            <w:tcBorders>
              <w:top w:val="nil"/>
              <w:left w:val="nil"/>
              <w:bottom w:val="nil"/>
              <w:right w:val="nil"/>
            </w:tcBorders>
          </w:tcPr>
          <w:p w14:paraId="585C4213" w14:textId="77777777" w:rsidR="00116F74" w:rsidRPr="004A1323" w:rsidRDefault="00116F74" w:rsidP="00072179">
            <w:pPr>
              <w:widowControl w:val="0"/>
            </w:pPr>
          </w:p>
        </w:tc>
        <w:tc>
          <w:tcPr>
            <w:tcW w:w="1706" w:type="dxa"/>
            <w:tcBorders>
              <w:top w:val="nil"/>
              <w:left w:val="nil"/>
              <w:bottom w:val="nil"/>
            </w:tcBorders>
          </w:tcPr>
          <w:p w14:paraId="665FC52A" w14:textId="77777777" w:rsidR="00116F74" w:rsidRPr="004A1323" w:rsidRDefault="00116F74" w:rsidP="00072179">
            <w:pPr>
              <w:widowControl w:val="0"/>
              <w:rPr>
                <w:color w:val="FF0000"/>
              </w:rPr>
            </w:pPr>
          </w:p>
        </w:tc>
      </w:tr>
      <w:tr w:rsidR="00116F74" w:rsidRPr="004A1323" w14:paraId="0918F597" w14:textId="77777777" w:rsidTr="00072179">
        <w:tc>
          <w:tcPr>
            <w:tcW w:w="4070" w:type="dxa"/>
            <w:tcBorders>
              <w:top w:val="nil"/>
              <w:bottom w:val="nil"/>
              <w:right w:val="nil"/>
            </w:tcBorders>
          </w:tcPr>
          <w:p w14:paraId="5EE84C68" w14:textId="77777777" w:rsidR="00116F74" w:rsidRPr="004A1323" w:rsidRDefault="00116F74" w:rsidP="00072179">
            <w:pPr>
              <w:widowControl w:val="0"/>
            </w:pPr>
            <w:r w:rsidRPr="004A1323">
              <w:t>100900_Počet bytových domů</w:t>
            </w:r>
          </w:p>
        </w:tc>
        <w:tc>
          <w:tcPr>
            <w:tcW w:w="1100" w:type="dxa"/>
            <w:tcBorders>
              <w:top w:val="nil"/>
              <w:left w:val="nil"/>
              <w:bottom w:val="nil"/>
              <w:right w:val="nil"/>
            </w:tcBorders>
          </w:tcPr>
          <w:p w14:paraId="10C82D6B" w14:textId="77777777" w:rsidR="00116F74" w:rsidRPr="004A1323" w:rsidRDefault="00116F74" w:rsidP="00072179">
            <w:pPr>
              <w:widowControl w:val="0"/>
            </w:pPr>
            <w:r w:rsidRPr="004A1323">
              <w:t>0 BD</w:t>
            </w:r>
          </w:p>
        </w:tc>
        <w:tc>
          <w:tcPr>
            <w:tcW w:w="2550" w:type="dxa"/>
            <w:tcBorders>
              <w:top w:val="nil"/>
              <w:left w:val="nil"/>
              <w:bottom w:val="nil"/>
              <w:right w:val="nil"/>
            </w:tcBorders>
          </w:tcPr>
          <w:p w14:paraId="6A83211C" w14:textId="77777777" w:rsidR="00116F74" w:rsidRPr="004A1323" w:rsidRDefault="00116F74" w:rsidP="00072179">
            <w:pPr>
              <w:widowControl w:val="0"/>
            </w:pPr>
          </w:p>
        </w:tc>
        <w:tc>
          <w:tcPr>
            <w:tcW w:w="1706" w:type="dxa"/>
            <w:tcBorders>
              <w:top w:val="nil"/>
              <w:left w:val="nil"/>
              <w:bottom w:val="nil"/>
            </w:tcBorders>
          </w:tcPr>
          <w:p w14:paraId="439A14B3" w14:textId="77777777" w:rsidR="00116F74" w:rsidRPr="004A1323" w:rsidRDefault="00116F74" w:rsidP="00072179">
            <w:pPr>
              <w:widowControl w:val="0"/>
              <w:rPr>
                <w:color w:val="FF0000"/>
              </w:rPr>
            </w:pPr>
          </w:p>
        </w:tc>
      </w:tr>
      <w:tr w:rsidR="00116F74" w:rsidRPr="004A1323" w14:paraId="006471A3" w14:textId="77777777" w:rsidTr="00072179">
        <w:tc>
          <w:tcPr>
            <w:tcW w:w="4070" w:type="dxa"/>
            <w:tcBorders>
              <w:top w:val="nil"/>
              <w:bottom w:val="nil"/>
              <w:right w:val="nil"/>
            </w:tcBorders>
          </w:tcPr>
          <w:p w14:paraId="1D925E2D" w14:textId="77777777" w:rsidR="00116F74" w:rsidRPr="004A1323" w:rsidRDefault="00116F74" w:rsidP="00072179">
            <w:pPr>
              <w:widowControl w:val="0"/>
            </w:pPr>
            <w:r w:rsidRPr="004A1323">
              <w:t>101100_Počet bytových jednotek v bytových domech</w:t>
            </w:r>
          </w:p>
        </w:tc>
        <w:tc>
          <w:tcPr>
            <w:tcW w:w="1100" w:type="dxa"/>
            <w:tcBorders>
              <w:top w:val="nil"/>
              <w:left w:val="nil"/>
              <w:bottom w:val="nil"/>
              <w:right w:val="nil"/>
            </w:tcBorders>
          </w:tcPr>
          <w:p w14:paraId="1333A04B" w14:textId="77777777" w:rsidR="00116F74" w:rsidRPr="004A1323" w:rsidRDefault="00116F74" w:rsidP="00072179">
            <w:pPr>
              <w:widowControl w:val="0"/>
            </w:pPr>
            <w:r w:rsidRPr="004A1323">
              <w:t xml:space="preserve">0 </w:t>
            </w:r>
            <w:proofErr w:type="spellStart"/>
            <w:r w:rsidRPr="004A1323">
              <w:t>bj</w:t>
            </w:r>
            <w:proofErr w:type="spellEnd"/>
          </w:p>
        </w:tc>
        <w:tc>
          <w:tcPr>
            <w:tcW w:w="2550" w:type="dxa"/>
            <w:tcBorders>
              <w:top w:val="nil"/>
              <w:left w:val="nil"/>
              <w:bottom w:val="nil"/>
              <w:right w:val="nil"/>
            </w:tcBorders>
          </w:tcPr>
          <w:p w14:paraId="3E991CB6" w14:textId="77777777" w:rsidR="00116F74" w:rsidRPr="004A1323" w:rsidRDefault="00116F74" w:rsidP="00072179">
            <w:pPr>
              <w:widowControl w:val="0"/>
            </w:pPr>
          </w:p>
        </w:tc>
        <w:tc>
          <w:tcPr>
            <w:tcW w:w="1706" w:type="dxa"/>
            <w:tcBorders>
              <w:top w:val="nil"/>
              <w:left w:val="nil"/>
              <w:bottom w:val="nil"/>
            </w:tcBorders>
          </w:tcPr>
          <w:p w14:paraId="12EF4631" w14:textId="77777777" w:rsidR="00116F74" w:rsidRPr="004A1323" w:rsidRDefault="00116F74" w:rsidP="00072179">
            <w:pPr>
              <w:widowControl w:val="0"/>
              <w:rPr>
                <w:color w:val="FF0000"/>
              </w:rPr>
            </w:pPr>
          </w:p>
        </w:tc>
      </w:tr>
      <w:tr w:rsidR="00116F74" w:rsidRPr="004A1323" w14:paraId="54C32249" w14:textId="77777777" w:rsidTr="00072179">
        <w:tc>
          <w:tcPr>
            <w:tcW w:w="4070" w:type="dxa"/>
            <w:tcBorders>
              <w:top w:val="nil"/>
              <w:bottom w:val="nil"/>
              <w:right w:val="nil"/>
            </w:tcBorders>
          </w:tcPr>
          <w:p w14:paraId="286837A8" w14:textId="77777777" w:rsidR="00116F74" w:rsidRPr="004A1323" w:rsidRDefault="00116F74" w:rsidP="00072179">
            <w:pPr>
              <w:widowControl w:val="0"/>
            </w:pPr>
            <w:r w:rsidRPr="004A1323">
              <w:t>100500_Počet rodinných domů</w:t>
            </w:r>
          </w:p>
        </w:tc>
        <w:tc>
          <w:tcPr>
            <w:tcW w:w="1100" w:type="dxa"/>
            <w:tcBorders>
              <w:top w:val="nil"/>
              <w:left w:val="nil"/>
              <w:bottom w:val="nil"/>
              <w:right w:val="nil"/>
            </w:tcBorders>
          </w:tcPr>
          <w:p w14:paraId="412BFFC6" w14:textId="77777777" w:rsidR="00116F74" w:rsidRPr="004A1323" w:rsidRDefault="00116F74" w:rsidP="00072179">
            <w:pPr>
              <w:widowControl w:val="0"/>
            </w:pPr>
            <w:r w:rsidRPr="004A1323">
              <w:t>0 RD</w:t>
            </w:r>
          </w:p>
        </w:tc>
        <w:tc>
          <w:tcPr>
            <w:tcW w:w="2550" w:type="dxa"/>
            <w:tcBorders>
              <w:top w:val="nil"/>
              <w:left w:val="nil"/>
              <w:bottom w:val="nil"/>
              <w:right w:val="nil"/>
            </w:tcBorders>
          </w:tcPr>
          <w:p w14:paraId="50002BB1" w14:textId="77777777" w:rsidR="00116F74" w:rsidRPr="004A1323" w:rsidRDefault="00116F74" w:rsidP="00072179">
            <w:pPr>
              <w:widowControl w:val="0"/>
            </w:pPr>
          </w:p>
        </w:tc>
        <w:tc>
          <w:tcPr>
            <w:tcW w:w="1706" w:type="dxa"/>
            <w:tcBorders>
              <w:top w:val="nil"/>
              <w:left w:val="nil"/>
              <w:bottom w:val="nil"/>
            </w:tcBorders>
          </w:tcPr>
          <w:p w14:paraId="3198FA32" w14:textId="77777777" w:rsidR="00116F74" w:rsidRPr="004A1323" w:rsidRDefault="00116F74" w:rsidP="00072179">
            <w:pPr>
              <w:widowControl w:val="0"/>
              <w:rPr>
                <w:color w:val="FF0000"/>
              </w:rPr>
            </w:pPr>
          </w:p>
        </w:tc>
      </w:tr>
      <w:tr w:rsidR="00116F74" w:rsidRPr="004A1323" w14:paraId="556E8870" w14:textId="77777777" w:rsidTr="00072179">
        <w:tc>
          <w:tcPr>
            <w:tcW w:w="4070" w:type="dxa"/>
            <w:tcBorders>
              <w:top w:val="nil"/>
              <w:bottom w:val="nil"/>
              <w:right w:val="nil"/>
            </w:tcBorders>
          </w:tcPr>
          <w:p w14:paraId="5D07275B" w14:textId="77777777" w:rsidR="00116F74" w:rsidRPr="004A1323" w:rsidRDefault="00116F74" w:rsidP="00072179">
            <w:pPr>
              <w:widowControl w:val="0"/>
            </w:pPr>
            <w:r w:rsidRPr="004A1323">
              <w:t>100600_Počet bytových jednotek v rodinných domech</w:t>
            </w:r>
          </w:p>
        </w:tc>
        <w:tc>
          <w:tcPr>
            <w:tcW w:w="1100" w:type="dxa"/>
            <w:tcBorders>
              <w:top w:val="nil"/>
              <w:left w:val="nil"/>
              <w:bottom w:val="nil"/>
              <w:right w:val="nil"/>
            </w:tcBorders>
          </w:tcPr>
          <w:p w14:paraId="767DA9EB" w14:textId="77777777" w:rsidR="00116F74" w:rsidRPr="004A1323" w:rsidRDefault="00116F74" w:rsidP="00072179">
            <w:pPr>
              <w:widowControl w:val="0"/>
            </w:pPr>
            <w:r w:rsidRPr="004A1323">
              <w:t xml:space="preserve">0 </w:t>
            </w:r>
            <w:proofErr w:type="spellStart"/>
            <w:r w:rsidRPr="004A1323">
              <w:t>bj</w:t>
            </w:r>
            <w:proofErr w:type="spellEnd"/>
          </w:p>
        </w:tc>
        <w:tc>
          <w:tcPr>
            <w:tcW w:w="2550" w:type="dxa"/>
            <w:tcBorders>
              <w:top w:val="nil"/>
              <w:left w:val="nil"/>
              <w:bottom w:val="nil"/>
              <w:right w:val="nil"/>
            </w:tcBorders>
          </w:tcPr>
          <w:p w14:paraId="4DEC90BC" w14:textId="77777777" w:rsidR="00116F74" w:rsidRPr="004A1323" w:rsidRDefault="00116F74" w:rsidP="00072179">
            <w:pPr>
              <w:widowControl w:val="0"/>
            </w:pPr>
          </w:p>
        </w:tc>
        <w:tc>
          <w:tcPr>
            <w:tcW w:w="1706" w:type="dxa"/>
            <w:tcBorders>
              <w:top w:val="nil"/>
              <w:left w:val="nil"/>
              <w:bottom w:val="nil"/>
            </w:tcBorders>
          </w:tcPr>
          <w:p w14:paraId="07795996" w14:textId="77777777" w:rsidR="00116F74" w:rsidRPr="004A1323" w:rsidRDefault="00116F74" w:rsidP="00072179">
            <w:pPr>
              <w:widowControl w:val="0"/>
              <w:rPr>
                <w:color w:val="FF0000"/>
              </w:rPr>
            </w:pPr>
          </w:p>
        </w:tc>
      </w:tr>
      <w:tr w:rsidR="00116F74" w:rsidRPr="004A1323" w14:paraId="0166AB9D" w14:textId="77777777" w:rsidTr="00072179">
        <w:tc>
          <w:tcPr>
            <w:tcW w:w="9426" w:type="dxa"/>
            <w:gridSpan w:val="4"/>
            <w:tcBorders>
              <w:left w:val="nil"/>
              <w:bottom w:val="nil"/>
              <w:right w:val="nil"/>
            </w:tcBorders>
          </w:tcPr>
          <w:p w14:paraId="0C750C54" w14:textId="77777777" w:rsidR="00116F74" w:rsidRPr="004A1323" w:rsidRDefault="00116F74" w:rsidP="00072179">
            <w:pPr>
              <w:widowControl w:val="0"/>
              <w:rPr>
                <w:color w:val="FF0000"/>
              </w:rPr>
            </w:pPr>
          </w:p>
        </w:tc>
      </w:tr>
    </w:tbl>
    <w:p w14:paraId="5AD2693F" w14:textId="77777777" w:rsidR="00116F74" w:rsidRPr="004A1323" w:rsidRDefault="00116F74" w:rsidP="00116F74">
      <w:pPr>
        <w:widowControl w:val="0"/>
        <w:adjustRightInd w:val="0"/>
        <w:rPr>
          <w:b/>
          <w:bCs/>
        </w:rPr>
      </w:pPr>
      <w:r w:rsidRPr="004A1323">
        <w:rPr>
          <w:b/>
          <w:bCs/>
        </w:rPr>
        <w:t>Požadavky: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8400"/>
      </w:tblGrid>
      <w:tr w:rsidR="00116F74" w:rsidRPr="004A1323" w14:paraId="1381E9F5" w14:textId="77777777" w:rsidTr="00072179">
        <w:tc>
          <w:tcPr>
            <w:tcW w:w="1870" w:type="dxa"/>
            <w:tcBorders>
              <w:top w:val="nil"/>
              <w:left w:val="nil"/>
              <w:bottom w:val="nil"/>
              <w:right w:val="nil"/>
            </w:tcBorders>
          </w:tcPr>
          <w:p w14:paraId="551C6D1A" w14:textId="77777777" w:rsidR="00116F74" w:rsidRPr="004A1323" w:rsidRDefault="00116F74" w:rsidP="00072179">
            <w:pPr>
              <w:widowControl w:val="0"/>
              <w:rPr>
                <w:b/>
                <w:bCs/>
                <w:sz w:val="18"/>
                <w:szCs w:val="18"/>
              </w:rPr>
            </w:pPr>
            <w:r w:rsidRPr="004A1323">
              <w:rPr>
                <w:b/>
                <w:bCs/>
                <w:sz w:val="18"/>
                <w:szCs w:val="18"/>
              </w:rPr>
              <w:t>Název polygonu:</w:t>
            </w:r>
          </w:p>
        </w:tc>
        <w:tc>
          <w:tcPr>
            <w:tcW w:w="8400" w:type="dxa"/>
            <w:tcBorders>
              <w:top w:val="nil"/>
              <w:left w:val="nil"/>
              <w:bottom w:val="nil"/>
              <w:right w:val="nil"/>
            </w:tcBorders>
          </w:tcPr>
          <w:p w14:paraId="3E92743C" w14:textId="77777777" w:rsidR="00116F74" w:rsidRPr="004A1323" w:rsidRDefault="00116F74" w:rsidP="00072179">
            <w:pPr>
              <w:widowControl w:val="0"/>
              <w:rPr>
                <w:b/>
                <w:bCs/>
                <w:sz w:val="18"/>
                <w:szCs w:val="18"/>
              </w:rPr>
            </w:pPr>
            <w:r w:rsidRPr="004A1323">
              <w:rPr>
                <w:b/>
                <w:bCs/>
                <w:sz w:val="18"/>
                <w:szCs w:val="18"/>
              </w:rPr>
              <w:t xml:space="preserve">VPIC </w:t>
            </w:r>
            <w:proofErr w:type="gramStart"/>
            <w:r w:rsidRPr="004A1323">
              <w:rPr>
                <w:b/>
                <w:bCs/>
                <w:sz w:val="18"/>
                <w:szCs w:val="18"/>
              </w:rPr>
              <w:t>Bruntál,ú.u.Druž</w:t>
            </w:r>
            <w:proofErr w:type="gramEnd"/>
            <w:r w:rsidRPr="004A1323">
              <w:rPr>
                <w:b/>
                <w:bCs/>
                <w:sz w:val="18"/>
                <w:szCs w:val="18"/>
              </w:rPr>
              <w:t>.,n.1.máje a Školní</w:t>
            </w:r>
          </w:p>
        </w:tc>
      </w:tr>
    </w:tbl>
    <w:p w14:paraId="79F90C68" w14:textId="77777777" w:rsidR="00116F74" w:rsidRPr="004A1323" w:rsidRDefault="00116F74" w:rsidP="00116F74">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116F74" w:rsidRPr="004A1323" w14:paraId="454D8E01" w14:textId="77777777" w:rsidTr="00072179">
        <w:tc>
          <w:tcPr>
            <w:tcW w:w="10270" w:type="dxa"/>
            <w:tcBorders>
              <w:top w:val="nil"/>
              <w:left w:val="nil"/>
              <w:bottom w:val="nil"/>
              <w:right w:val="nil"/>
            </w:tcBorders>
          </w:tcPr>
          <w:p w14:paraId="625DD8A8" w14:textId="77777777" w:rsidR="00116F74" w:rsidRPr="004A1323" w:rsidRDefault="00116F74" w:rsidP="00072179">
            <w:pPr>
              <w:rPr>
                <w:b/>
                <w:bCs/>
                <w:sz w:val="18"/>
                <w:szCs w:val="18"/>
              </w:rPr>
            </w:pPr>
            <w:r w:rsidRPr="004A1323">
              <w:rPr>
                <w:b/>
                <w:bCs/>
                <w:sz w:val="18"/>
                <w:szCs w:val="18"/>
              </w:rPr>
              <w:t>K akci nejsou evidovány žádné požadavky</w:t>
            </w:r>
          </w:p>
        </w:tc>
      </w:tr>
    </w:tbl>
    <w:p w14:paraId="4B4DA88F" w14:textId="77777777" w:rsidR="00116F74" w:rsidRPr="004A1323" w:rsidRDefault="00116F74" w:rsidP="00116F74">
      <w:pPr>
        <w:widowControl w:val="0"/>
        <w:adjustRightInd w:val="0"/>
        <w:rPr>
          <w:b/>
          <w:bCs/>
        </w:rPr>
      </w:pPr>
    </w:p>
    <w:p w14:paraId="7D485AE0" w14:textId="77777777" w:rsidR="00116F74" w:rsidRPr="004A1323" w:rsidRDefault="00116F74" w:rsidP="00116F74">
      <w:pPr>
        <w:widowControl w:val="0"/>
        <w:adjustRightInd w:val="0"/>
        <w:rPr>
          <w:b/>
          <w:bCs/>
        </w:rPr>
      </w:pPr>
    </w:p>
    <w:p w14:paraId="5BD336EA" w14:textId="77777777" w:rsidR="00116F74" w:rsidRPr="004A1323" w:rsidRDefault="00116F74" w:rsidP="00116F74">
      <w:pPr>
        <w:widowControl w:val="0"/>
        <w:adjustRightInd w:val="0"/>
        <w:rPr>
          <w:b/>
          <w:bCs/>
        </w:rPr>
      </w:pPr>
    </w:p>
    <w:p w14:paraId="50EE8C71" w14:textId="77777777" w:rsidR="00116F74" w:rsidRPr="004A1323" w:rsidRDefault="00116F74" w:rsidP="00116F74">
      <w:pPr>
        <w:widowControl w:val="0"/>
        <w:adjustRightInd w:val="0"/>
        <w:rPr>
          <w:b/>
          <w:bCs/>
        </w:rPr>
      </w:pPr>
    </w:p>
    <w:p w14:paraId="6A8EB84B" w14:textId="77777777" w:rsidR="00116F74" w:rsidRPr="004A1323" w:rsidRDefault="00116F74" w:rsidP="00116F74">
      <w:pPr>
        <w:widowControl w:val="0"/>
        <w:adjustRightInd w:val="0"/>
        <w:rPr>
          <w:b/>
          <w:bCs/>
        </w:rPr>
      </w:pPr>
    </w:p>
    <w:p w14:paraId="00410F02" w14:textId="77777777" w:rsidR="00116F74" w:rsidRPr="004A1323" w:rsidRDefault="00116F74" w:rsidP="00116F74">
      <w:pPr>
        <w:widowControl w:val="0"/>
        <w:adjustRightInd w:val="0"/>
        <w:rPr>
          <w:b/>
          <w:bCs/>
        </w:rPr>
      </w:pPr>
    </w:p>
    <w:p w14:paraId="5AE97992" w14:textId="77777777" w:rsidR="00116F74" w:rsidRPr="004A1323" w:rsidRDefault="00116F74" w:rsidP="00116F74">
      <w:pPr>
        <w:widowControl w:val="0"/>
        <w:adjustRightInd w:val="0"/>
        <w:rPr>
          <w:b/>
          <w:bCs/>
        </w:rPr>
      </w:pPr>
      <w:r w:rsidRPr="004A1323">
        <w:rPr>
          <w:b/>
          <w:bCs/>
        </w:rPr>
        <w:t>Termíny: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gridCol w:w="4398"/>
      </w:tblGrid>
      <w:tr w:rsidR="00116F74" w:rsidRPr="004A1323" w14:paraId="7D17A404" w14:textId="77777777" w:rsidTr="00072179">
        <w:tc>
          <w:tcPr>
            <w:tcW w:w="5170" w:type="dxa"/>
            <w:tcBorders>
              <w:bottom w:val="nil"/>
              <w:right w:val="nil"/>
            </w:tcBorders>
          </w:tcPr>
          <w:p w14:paraId="49E9B892" w14:textId="77777777" w:rsidR="00116F74" w:rsidRPr="004A1323" w:rsidRDefault="00116F74" w:rsidP="00072179">
            <w:pPr>
              <w:widowControl w:val="0"/>
            </w:pPr>
            <w:r w:rsidRPr="004A1323">
              <w:t>Platnost ÚR od:</w:t>
            </w:r>
          </w:p>
        </w:tc>
        <w:tc>
          <w:tcPr>
            <w:tcW w:w="4398" w:type="dxa"/>
            <w:tcBorders>
              <w:left w:val="nil"/>
              <w:bottom w:val="nil"/>
            </w:tcBorders>
          </w:tcPr>
          <w:p w14:paraId="265A9BCC" w14:textId="77777777" w:rsidR="00116F74" w:rsidRPr="004A1323" w:rsidRDefault="00116F74" w:rsidP="00072179">
            <w:pPr>
              <w:widowControl w:val="0"/>
            </w:pPr>
            <w:r w:rsidRPr="004A1323">
              <w:t xml:space="preserve">ÚR na přeložku CETIN zajistí stavebník. </w:t>
            </w:r>
          </w:p>
        </w:tc>
      </w:tr>
      <w:tr w:rsidR="00116F74" w:rsidRPr="004A1323" w14:paraId="5AC2DC4C" w14:textId="77777777" w:rsidTr="00072179">
        <w:tc>
          <w:tcPr>
            <w:tcW w:w="5170" w:type="dxa"/>
            <w:tcBorders>
              <w:top w:val="nil"/>
              <w:bottom w:val="nil"/>
              <w:right w:val="nil"/>
            </w:tcBorders>
          </w:tcPr>
          <w:p w14:paraId="0EFC3587" w14:textId="77777777" w:rsidR="00116F74" w:rsidRPr="004A1323" w:rsidRDefault="00116F74" w:rsidP="00072179">
            <w:pPr>
              <w:widowControl w:val="0"/>
            </w:pPr>
            <w:r w:rsidRPr="004A1323">
              <w:t>Platnost ÚR do:</w:t>
            </w:r>
          </w:p>
        </w:tc>
        <w:tc>
          <w:tcPr>
            <w:tcW w:w="4398" w:type="dxa"/>
            <w:tcBorders>
              <w:top w:val="nil"/>
              <w:left w:val="nil"/>
              <w:bottom w:val="nil"/>
            </w:tcBorders>
          </w:tcPr>
          <w:p w14:paraId="7C9E2A1F" w14:textId="77777777" w:rsidR="00116F74" w:rsidRPr="004A1323" w:rsidRDefault="00116F74" w:rsidP="00072179">
            <w:pPr>
              <w:widowControl w:val="0"/>
            </w:pPr>
          </w:p>
        </w:tc>
      </w:tr>
      <w:tr w:rsidR="00116F74" w:rsidRPr="004A1323" w14:paraId="2D07DE7F" w14:textId="77777777" w:rsidTr="00072179">
        <w:tc>
          <w:tcPr>
            <w:tcW w:w="5170" w:type="dxa"/>
            <w:tcBorders>
              <w:top w:val="nil"/>
              <w:bottom w:val="nil"/>
              <w:right w:val="nil"/>
            </w:tcBorders>
          </w:tcPr>
          <w:p w14:paraId="008A4553" w14:textId="77777777" w:rsidR="00116F74" w:rsidRPr="004A1323" w:rsidRDefault="00116F74" w:rsidP="00072179">
            <w:pPr>
              <w:widowControl w:val="0"/>
            </w:pPr>
            <w:r w:rsidRPr="004A1323">
              <w:t>Plánované zahájení přípravy:</w:t>
            </w:r>
          </w:p>
        </w:tc>
        <w:tc>
          <w:tcPr>
            <w:tcW w:w="4398" w:type="dxa"/>
            <w:tcBorders>
              <w:top w:val="nil"/>
              <w:left w:val="nil"/>
              <w:bottom w:val="nil"/>
            </w:tcBorders>
          </w:tcPr>
          <w:p w14:paraId="53924257" w14:textId="77777777" w:rsidR="00116F74" w:rsidRPr="004A1323" w:rsidRDefault="00116F74" w:rsidP="00072179">
            <w:pPr>
              <w:widowControl w:val="0"/>
            </w:pPr>
          </w:p>
        </w:tc>
      </w:tr>
      <w:tr w:rsidR="00116F74" w:rsidRPr="004A1323" w14:paraId="4F8D4AF0" w14:textId="77777777" w:rsidTr="00072179">
        <w:tc>
          <w:tcPr>
            <w:tcW w:w="5170" w:type="dxa"/>
            <w:tcBorders>
              <w:top w:val="nil"/>
              <w:bottom w:val="nil"/>
              <w:right w:val="nil"/>
            </w:tcBorders>
          </w:tcPr>
          <w:p w14:paraId="21EF79BE" w14:textId="77777777" w:rsidR="00116F74" w:rsidRPr="004A1323" w:rsidRDefault="00116F74" w:rsidP="00072179">
            <w:pPr>
              <w:widowControl w:val="0"/>
            </w:pPr>
            <w:r w:rsidRPr="004A1323">
              <w:t>Plánované ukončení přípravy:</w:t>
            </w:r>
          </w:p>
        </w:tc>
        <w:tc>
          <w:tcPr>
            <w:tcW w:w="4398" w:type="dxa"/>
            <w:tcBorders>
              <w:top w:val="nil"/>
              <w:left w:val="nil"/>
              <w:bottom w:val="nil"/>
            </w:tcBorders>
          </w:tcPr>
          <w:p w14:paraId="7B1E2C10" w14:textId="77777777" w:rsidR="00116F74" w:rsidRPr="004A1323" w:rsidRDefault="00116F74" w:rsidP="00072179">
            <w:pPr>
              <w:widowControl w:val="0"/>
            </w:pPr>
          </w:p>
        </w:tc>
      </w:tr>
      <w:tr w:rsidR="00116F74" w:rsidRPr="004A1323" w14:paraId="48453144" w14:textId="77777777" w:rsidTr="00072179">
        <w:tc>
          <w:tcPr>
            <w:tcW w:w="5170" w:type="dxa"/>
            <w:tcBorders>
              <w:top w:val="nil"/>
              <w:bottom w:val="nil"/>
              <w:right w:val="nil"/>
            </w:tcBorders>
          </w:tcPr>
          <w:p w14:paraId="7A80AD07" w14:textId="77777777" w:rsidR="00116F74" w:rsidRPr="004A1323" w:rsidRDefault="00116F74" w:rsidP="00072179">
            <w:pPr>
              <w:widowControl w:val="0"/>
            </w:pPr>
            <w:r w:rsidRPr="004A1323">
              <w:t>Plánované zahájení realizace:</w:t>
            </w:r>
          </w:p>
        </w:tc>
        <w:tc>
          <w:tcPr>
            <w:tcW w:w="4398" w:type="dxa"/>
            <w:tcBorders>
              <w:top w:val="nil"/>
              <w:left w:val="nil"/>
              <w:bottom w:val="nil"/>
            </w:tcBorders>
          </w:tcPr>
          <w:p w14:paraId="357AEF90" w14:textId="77777777" w:rsidR="00116F74" w:rsidRPr="004A1323" w:rsidRDefault="00116F74" w:rsidP="00072179">
            <w:pPr>
              <w:widowControl w:val="0"/>
            </w:pPr>
            <w:r w:rsidRPr="004A1323">
              <w:t>Pravděpodobně v 06/</w:t>
            </w:r>
            <w:proofErr w:type="gramStart"/>
            <w:r w:rsidRPr="004A1323">
              <w:t>2024 - 12</w:t>
            </w:r>
            <w:proofErr w:type="gramEnd"/>
            <w:r w:rsidRPr="004A1323">
              <w:t>/2025.</w:t>
            </w:r>
          </w:p>
        </w:tc>
      </w:tr>
      <w:tr w:rsidR="00116F74" w:rsidRPr="004A1323" w14:paraId="26608E61" w14:textId="77777777" w:rsidTr="00072179">
        <w:tc>
          <w:tcPr>
            <w:tcW w:w="5170" w:type="dxa"/>
            <w:tcBorders>
              <w:top w:val="nil"/>
              <w:bottom w:val="nil"/>
              <w:right w:val="nil"/>
            </w:tcBorders>
          </w:tcPr>
          <w:p w14:paraId="217FE242" w14:textId="77777777" w:rsidR="00116F74" w:rsidRPr="004A1323" w:rsidRDefault="00116F74" w:rsidP="00072179">
            <w:pPr>
              <w:widowControl w:val="0"/>
            </w:pPr>
            <w:r w:rsidRPr="004A1323">
              <w:lastRenderedPageBreak/>
              <w:t>Plánované ukončení realizace:</w:t>
            </w:r>
          </w:p>
        </w:tc>
        <w:tc>
          <w:tcPr>
            <w:tcW w:w="4398" w:type="dxa"/>
            <w:tcBorders>
              <w:top w:val="nil"/>
              <w:left w:val="nil"/>
              <w:bottom w:val="nil"/>
            </w:tcBorders>
          </w:tcPr>
          <w:p w14:paraId="4217CEAD" w14:textId="77777777" w:rsidR="00116F74" w:rsidRPr="004A1323" w:rsidRDefault="00116F74" w:rsidP="00072179">
            <w:pPr>
              <w:widowControl w:val="0"/>
              <w:rPr>
                <w:color w:val="FF0000"/>
              </w:rPr>
            </w:pPr>
          </w:p>
        </w:tc>
      </w:tr>
      <w:tr w:rsidR="00116F74" w:rsidRPr="004A1323" w14:paraId="7F99F44E" w14:textId="77777777" w:rsidTr="00072179">
        <w:tc>
          <w:tcPr>
            <w:tcW w:w="5170" w:type="dxa"/>
            <w:tcBorders>
              <w:top w:val="nil"/>
              <w:right w:val="nil"/>
            </w:tcBorders>
          </w:tcPr>
          <w:p w14:paraId="6142D64F" w14:textId="77777777" w:rsidR="00116F74" w:rsidRPr="004A1323" w:rsidRDefault="00116F74" w:rsidP="00072179">
            <w:pPr>
              <w:widowControl w:val="0"/>
              <w:rPr>
                <w:b/>
                <w:bCs/>
              </w:rPr>
            </w:pPr>
            <w:r w:rsidRPr="004A1323">
              <w:rPr>
                <w:b/>
                <w:bCs/>
              </w:rPr>
              <w:t>Nabídka k přejímce (Plán):</w:t>
            </w:r>
          </w:p>
        </w:tc>
        <w:tc>
          <w:tcPr>
            <w:tcW w:w="4398" w:type="dxa"/>
            <w:tcBorders>
              <w:top w:val="nil"/>
              <w:left w:val="nil"/>
            </w:tcBorders>
          </w:tcPr>
          <w:p w14:paraId="5C2481F1" w14:textId="77777777" w:rsidR="00116F74" w:rsidRPr="004A1323" w:rsidRDefault="00116F74" w:rsidP="00072179">
            <w:pPr>
              <w:widowControl w:val="0"/>
              <w:rPr>
                <w:b/>
                <w:bCs/>
              </w:rPr>
            </w:pPr>
            <w:r w:rsidRPr="004A1323">
              <w:rPr>
                <w:b/>
                <w:bCs/>
              </w:rPr>
              <w:t>……………………..</w:t>
            </w:r>
          </w:p>
        </w:tc>
      </w:tr>
    </w:tbl>
    <w:p w14:paraId="503E5AE8" w14:textId="77777777" w:rsidR="00116F74" w:rsidRPr="004A1323" w:rsidRDefault="00116F74" w:rsidP="00116F74">
      <w:pPr>
        <w:widowControl w:val="0"/>
        <w:adjustRightInd w:val="0"/>
        <w:rPr>
          <w:b/>
          <w:bCs/>
        </w:rPr>
      </w:pPr>
      <w:r w:rsidRPr="004A1323">
        <w:rPr>
          <w:b/>
          <w:bCs/>
        </w:rPr>
        <w:t>1.2 Účel stavby:</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3"/>
      </w:tblGrid>
      <w:tr w:rsidR="00116F74" w:rsidRPr="004A1323" w14:paraId="3D85F7EF" w14:textId="77777777" w:rsidTr="00072179">
        <w:trPr>
          <w:trHeight w:val="513"/>
        </w:trPr>
        <w:tc>
          <w:tcPr>
            <w:tcW w:w="9593" w:type="dxa"/>
          </w:tcPr>
          <w:p w14:paraId="033258D1" w14:textId="77777777" w:rsidR="00116F74" w:rsidRPr="004A1323" w:rsidRDefault="00116F74" w:rsidP="00072179">
            <w:pPr>
              <w:widowControl w:val="0"/>
              <w:jc w:val="both"/>
              <w:rPr>
                <w:b/>
                <w:bCs/>
              </w:rPr>
            </w:pPr>
            <w:r w:rsidRPr="004A1323">
              <w:rPr>
                <w:b/>
                <w:bCs/>
              </w:rPr>
              <w:t>Akce řeší přeložku sdělovacího vedení na ulicích Školní, 9. května a Družstevní v Bruntále. V dané lokalitě dojde k výstavbě nových komunikací a parkovišť na stávajícím vedení společnosti CETIN. Územní rozhodnutí na přeložku vyhotoví stavebníkem v rámci svého povolení na celou stavbu.</w:t>
            </w:r>
          </w:p>
        </w:tc>
      </w:tr>
    </w:tbl>
    <w:p w14:paraId="57855388" w14:textId="77777777" w:rsidR="00116F74" w:rsidRPr="004A1323" w:rsidRDefault="00116F74" w:rsidP="00116F74">
      <w:pPr>
        <w:widowControl w:val="0"/>
        <w:adjustRightInd w:val="0"/>
        <w:rPr>
          <w:b/>
          <w:bCs/>
        </w:rPr>
      </w:pPr>
    </w:p>
    <w:p w14:paraId="30E272BB" w14:textId="77777777" w:rsidR="00116F74" w:rsidRPr="004A1323" w:rsidRDefault="00116F74" w:rsidP="00116F74">
      <w:pPr>
        <w:widowControl w:val="0"/>
        <w:adjustRightInd w:val="0"/>
        <w:rPr>
          <w:b/>
          <w:bCs/>
        </w:rPr>
      </w:pPr>
      <w:r w:rsidRPr="004A1323">
        <w:rPr>
          <w:b/>
          <w:bCs/>
        </w:rPr>
        <w:br w:type="page"/>
      </w:r>
      <w:r w:rsidRPr="004A1323">
        <w:rPr>
          <w:b/>
          <w:bCs/>
        </w:rPr>
        <w:lastRenderedPageBreak/>
        <w:t>2 Technická zpráva</w:t>
      </w:r>
    </w:p>
    <w:p w14:paraId="7A58401B" w14:textId="77777777" w:rsidR="00116F74" w:rsidRPr="004A1323" w:rsidRDefault="00116F74" w:rsidP="00116F74">
      <w:pPr>
        <w:widowControl w:val="0"/>
        <w:adjustRightInd w:val="0"/>
        <w:rPr>
          <w:b/>
          <w:bCs/>
        </w:rPr>
      </w:pPr>
      <w:r w:rsidRPr="004A1323">
        <w:rPr>
          <w:b/>
          <w:bCs/>
        </w:rPr>
        <w:t>2.1 Vstupní podklady: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6ADC4B83" w14:textId="77777777" w:rsidTr="00072179">
        <w:trPr>
          <w:trHeight w:val="106"/>
        </w:trPr>
        <w:tc>
          <w:tcPr>
            <w:tcW w:w="9426" w:type="dxa"/>
          </w:tcPr>
          <w:p w14:paraId="26A03349" w14:textId="77777777" w:rsidR="00116F74" w:rsidRPr="004A1323" w:rsidRDefault="00116F74" w:rsidP="00072179">
            <w:pPr>
              <w:widowControl w:val="0"/>
            </w:pPr>
            <w:r w:rsidRPr="004A1323">
              <w:t>Objednávka CETIN, podklady TEDO a situace projektu.</w:t>
            </w:r>
          </w:p>
        </w:tc>
      </w:tr>
    </w:tbl>
    <w:p w14:paraId="2049D22F" w14:textId="77777777" w:rsidR="00116F74" w:rsidRPr="004A1323" w:rsidRDefault="00116F74" w:rsidP="00116F74">
      <w:pPr>
        <w:widowControl w:val="0"/>
        <w:adjustRightInd w:val="0"/>
        <w:rPr>
          <w:b/>
          <w:bCs/>
        </w:rPr>
      </w:pPr>
    </w:p>
    <w:p w14:paraId="4B1116A3" w14:textId="77777777" w:rsidR="00116F74" w:rsidRPr="004A1323" w:rsidRDefault="00116F74" w:rsidP="00116F74">
      <w:pPr>
        <w:widowControl w:val="0"/>
        <w:adjustRightInd w:val="0"/>
        <w:rPr>
          <w:b/>
          <w:bCs/>
        </w:rPr>
      </w:pPr>
      <w:r w:rsidRPr="004A1323">
        <w:rPr>
          <w:b/>
          <w:bCs/>
        </w:rPr>
        <w:t>2.2 Navrhované řešení:</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071E5BDF" w14:textId="77777777" w:rsidTr="00072179">
        <w:tc>
          <w:tcPr>
            <w:tcW w:w="9426" w:type="dxa"/>
          </w:tcPr>
          <w:p w14:paraId="699E4294" w14:textId="77777777" w:rsidR="00116F74" w:rsidRPr="004A1323" w:rsidRDefault="00116F74" w:rsidP="00072179">
            <w:pPr>
              <w:adjustRightInd w:val="0"/>
              <w:rPr>
                <w:b/>
                <w:lang w:eastAsia="cs-CZ"/>
              </w:rPr>
            </w:pPr>
          </w:p>
          <w:p w14:paraId="776D2006" w14:textId="77777777" w:rsidR="00116F74" w:rsidRPr="004A1323" w:rsidRDefault="00116F74" w:rsidP="00116F74">
            <w:pPr>
              <w:numPr>
                <w:ilvl w:val="0"/>
                <w:numId w:val="31"/>
              </w:numPr>
              <w:autoSpaceDE w:val="0"/>
              <w:autoSpaceDN w:val="0"/>
              <w:jc w:val="both"/>
            </w:pPr>
            <w:r w:rsidRPr="004A1323">
              <w:t xml:space="preserve">Mezi body 1-2 a 3-4 dojde k odkopání </w:t>
            </w:r>
            <w:proofErr w:type="spellStart"/>
            <w:r w:rsidRPr="004A1323">
              <w:t>stáv</w:t>
            </w:r>
            <w:proofErr w:type="spellEnd"/>
            <w:r w:rsidRPr="004A1323">
              <w:t xml:space="preserve">. vedení a jeho dochránění pomocí </w:t>
            </w:r>
            <w:proofErr w:type="gramStart"/>
            <w:r w:rsidRPr="004A1323">
              <w:t>3xSYSPRO</w:t>
            </w:r>
            <w:proofErr w:type="gramEnd"/>
            <w:r w:rsidRPr="004A1323">
              <w:t xml:space="preserve"> a to pod novými vjezdy. </w:t>
            </w:r>
          </w:p>
          <w:p w14:paraId="3072747A" w14:textId="77777777" w:rsidR="00116F74" w:rsidRPr="004A1323" w:rsidRDefault="00116F74" w:rsidP="00116F74">
            <w:pPr>
              <w:numPr>
                <w:ilvl w:val="0"/>
                <w:numId w:val="31"/>
              </w:numPr>
              <w:autoSpaceDE w:val="0"/>
              <w:autoSpaceDN w:val="0"/>
              <w:jc w:val="both"/>
            </w:pPr>
            <w:r w:rsidRPr="004A1323">
              <w:t xml:space="preserve">Mezi body 5-6 dojde k odkopání </w:t>
            </w:r>
            <w:proofErr w:type="spellStart"/>
            <w:r w:rsidRPr="004A1323">
              <w:t>stáv</w:t>
            </w:r>
            <w:proofErr w:type="spellEnd"/>
            <w:r w:rsidRPr="004A1323">
              <w:t xml:space="preserve">. vedení a jeho dochránění pomocí SYSPRO pod komunikací. </w:t>
            </w:r>
          </w:p>
          <w:p w14:paraId="31EB2E2F" w14:textId="77777777" w:rsidR="00116F74" w:rsidRPr="004A1323" w:rsidRDefault="00116F74" w:rsidP="00116F74">
            <w:pPr>
              <w:numPr>
                <w:ilvl w:val="0"/>
                <w:numId w:val="31"/>
              </w:numPr>
              <w:autoSpaceDE w:val="0"/>
              <w:autoSpaceDN w:val="0"/>
              <w:jc w:val="both"/>
            </w:pPr>
            <w:r w:rsidRPr="004A1323">
              <w:t xml:space="preserve">Mezi body 7-8 a 8-10 dojde k vybudování nových parkovacích míst na trase CETIN. Vedení bude odkopáno, ochráněno pomocí 3xSYSPRO a souběžně budou uloženy </w:t>
            </w:r>
            <w:proofErr w:type="spellStart"/>
            <w:r w:rsidRPr="004A1323">
              <w:t>rezevní</w:t>
            </w:r>
            <w:proofErr w:type="spellEnd"/>
            <w:r w:rsidRPr="004A1323">
              <w:t xml:space="preserve"> 2xPE110.</w:t>
            </w:r>
          </w:p>
          <w:p w14:paraId="26578DF4" w14:textId="77777777" w:rsidR="00116F74" w:rsidRPr="004A1323" w:rsidRDefault="00116F74" w:rsidP="00116F74">
            <w:pPr>
              <w:numPr>
                <w:ilvl w:val="0"/>
                <w:numId w:val="31"/>
              </w:numPr>
              <w:autoSpaceDE w:val="0"/>
              <w:autoSpaceDN w:val="0"/>
              <w:jc w:val="both"/>
            </w:pPr>
            <w:r w:rsidRPr="004A1323">
              <w:t xml:space="preserve">V bode 10 dochází ke křížení nových obrub. Vedení odkopat a ochránit pomocí SYSPRO. </w:t>
            </w:r>
          </w:p>
          <w:p w14:paraId="07ED8B0F" w14:textId="77777777" w:rsidR="00116F74" w:rsidRPr="004A1323" w:rsidRDefault="00116F74" w:rsidP="00116F74">
            <w:pPr>
              <w:numPr>
                <w:ilvl w:val="0"/>
                <w:numId w:val="31"/>
              </w:numPr>
              <w:autoSpaceDE w:val="0"/>
              <w:autoSpaceDN w:val="0"/>
              <w:jc w:val="both"/>
            </w:pPr>
            <w:r w:rsidRPr="004A1323">
              <w:t xml:space="preserve">V bodě 11 budou stávající 5xPE110 prodlouženy pomocí 3xSYSPRO a 2xPE110. Přechody z PE na SYSPRO budou obetonovány. </w:t>
            </w:r>
          </w:p>
          <w:p w14:paraId="3EFC6184" w14:textId="77777777" w:rsidR="00116F74" w:rsidRPr="004A1323" w:rsidRDefault="00116F74" w:rsidP="00116F74">
            <w:pPr>
              <w:numPr>
                <w:ilvl w:val="0"/>
                <w:numId w:val="31"/>
              </w:numPr>
              <w:autoSpaceDE w:val="0"/>
              <w:autoSpaceDN w:val="0"/>
              <w:jc w:val="both"/>
            </w:pPr>
            <w:r w:rsidRPr="004A1323">
              <w:t xml:space="preserve">Mezi body 12-13 dojde ke stranovému přeložení </w:t>
            </w:r>
            <w:proofErr w:type="spellStart"/>
            <w:r w:rsidRPr="004A1323">
              <w:t>stáv</w:t>
            </w:r>
            <w:proofErr w:type="spellEnd"/>
            <w:r w:rsidRPr="004A1323">
              <w:t xml:space="preserve">. vedení do vzdálenosti min. 0,5m od obruby. </w:t>
            </w:r>
          </w:p>
          <w:p w14:paraId="7335DF17" w14:textId="77777777" w:rsidR="00116F74" w:rsidRPr="004A1323" w:rsidRDefault="00116F74" w:rsidP="00116F74">
            <w:pPr>
              <w:numPr>
                <w:ilvl w:val="0"/>
                <w:numId w:val="31"/>
              </w:numPr>
              <w:autoSpaceDE w:val="0"/>
              <w:autoSpaceDN w:val="0"/>
              <w:jc w:val="both"/>
            </w:pPr>
            <w:r w:rsidRPr="004A1323">
              <w:t xml:space="preserve">V bodech 14 a 15-16 dojde k prodloužení </w:t>
            </w:r>
            <w:proofErr w:type="spellStart"/>
            <w:r w:rsidRPr="004A1323">
              <w:t>stáv</w:t>
            </w:r>
            <w:proofErr w:type="spellEnd"/>
            <w:r w:rsidRPr="004A1323">
              <w:t xml:space="preserve">. 2xPE110 pomocí nových SYSPRO. Přechod z PE na SYSPRO obetonovat. </w:t>
            </w:r>
          </w:p>
          <w:p w14:paraId="74BC62E6" w14:textId="77777777" w:rsidR="00116F74" w:rsidRPr="004A1323" w:rsidRDefault="00116F74" w:rsidP="00072179">
            <w:pPr>
              <w:ind w:left="720"/>
              <w:jc w:val="both"/>
              <w:rPr>
                <w:b/>
                <w:bCs/>
                <w:color w:val="FF0000"/>
              </w:rPr>
            </w:pPr>
          </w:p>
          <w:p w14:paraId="7A2B00F8" w14:textId="77777777" w:rsidR="00116F74" w:rsidRPr="004A1323" w:rsidRDefault="00116F74" w:rsidP="00116F74">
            <w:pPr>
              <w:numPr>
                <w:ilvl w:val="0"/>
                <w:numId w:val="31"/>
              </w:numPr>
              <w:autoSpaceDE w:val="0"/>
              <w:autoSpaceDN w:val="0"/>
              <w:jc w:val="both"/>
              <w:rPr>
                <w:b/>
              </w:rPr>
            </w:pPr>
            <w:r w:rsidRPr="004A1323">
              <w:rPr>
                <w:b/>
              </w:rPr>
              <w:t>Měření optických vláken</w:t>
            </w:r>
          </w:p>
          <w:p w14:paraId="5ED12E31" w14:textId="77777777" w:rsidR="00116F74" w:rsidRPr="004A1323" w:rsidRDefault="00116F74" w:rsidP="00116F74">
            <w:pPr>
              <w:numPr>
                <w:ilvl w:val="1"/>
                <w:numId w:val="31"/>
              </w:numPr>
              <w:autoSpaceDE w:val="0"/>
              <w:autoSpaceDN w:val="0"/>
              <w:ind w:left="709" w:hanging="283"/>
              <w:jc w:val="both"/>
              <w:rPr>
                <w:b/>
                <w:bCs/>
              </w:rPr>
            </w:pPr>
            <w:r w:rsidRPr="004A1323">
              <w:t xml:space="preserve">U stranově přeložených kabelů dojde ke změření pouze vláken bez provozu, a to před samotnou překládkou a po provedení překládky. Měření bude provedeno jednostranným měřením reflektometrem (OTDR) s vyhodnocením útlumu případných spojek a jednotlivých měrných úseků. Vyhodnocení bude provedeno v software pomocí rozdílové křivky. Provádí se při vhodné délce impulzu podle charakteru a délky trasy v přenosovém okně 1625 </w:t>
            </w:r>
            <w:proofErr w:type="spellStart"/>
            <w:r w:rsidRPr="004A1323">
              <w:t>nm</w:t>
            </w:r>
            <w:proofErr w:type="spellEnd"/>
            <w:r w:rsidRPr="004A1323">
              <w:t xml:space="preserve">. </w:t>
            </w:r>
            <w:r w:rsidRPr="004A1323">
              <w:rPr>
                <w:b/>
                <w:bCs/>
              </w:rPr>
              <w:t>Jelikož není možno v době zpracování dokumentace přesně určit počet vláken, která budou bez provozu v době realizace, je v rozpočtu započítáno měření všech vláken a přesný počet měřených vláken bude určen při PEW!</w:t>
            </w:r>
          </w:p>
          <w:p w14:paraId="19E5F0A2" w14:textId="77777777" w:rsidR="00116F74" w:rsidRPr="004A1323" w:rsidRDefault="00116F74" w:rsidP="00072179">
            <w:pPr>
              <w:ind w:left="709"/>
              <w:jc w:val="both"/>
            </w:pPr>
          </w:p>
          <w:p w14:paraId="254D40BC" w14:textId="77777777" w:rsidR="00116F74" w:rsidRPr="004A1323" w:rsidRDefault="00116F74" w:rsidP="00116F74">
            <w:pPr>
              <w:numPr>
                <w:ilvl w:val="0"/>
                <w:numId w:val="31"/>
              </w:numPr>
              <w:autoSpaceDE w:val="0"/>
              <w:autoSpaceDN w:val="0"/>
              <w:jc w:val="both"/>
              <w:rPr>
                <w:b/>
                <w:bCs/>
                <w:color w:val="FF0000"/>
              </w:rPr>
            </w:pPr>
            <w:r w:rsidRPr="004A1323">
              <w:rPr>
                <w:b/>
                <w:bCs/>
                <w:color w:val="000000"/>
              </w:rPr>
              <w:t>Před záhozem po odkrytí vedení a po uložení vedení do SYSPRO je zhotovitel povinen přizvat správce sítě ke kontrole, se zápisem o povolení záhozu do SD.</w:t>
            </w:r>
          </w:p>
          <w:p w14:paraId="1FB92385" w14:textId="77777777" w:rsidR="00116F74" w:rsidRPr="004A1323" w:rsidRDefault="00116F74" w:rsidP="00116F74">
            <w:pPr>
              <w:numPr>
                <w:ilvl w:val="0"/>
                <w:numId w:val="31"/>
              </w:numPr>
              <w:autoSpaceDE w:val="0"/>
              <w:autoSpaceDN w:val="0"/>
              <w:jc w:val="both"/>
              <w:rPr>
                <w:b/>
                <w:bCs/>
              </w:rPr>
            </w:pPr>
            <w:r w:rsidRPr="004A1323">
              <w:rPr>
                <w:b/>
                <w:bCs/>
              </w:rPr>
              <w:t xml:space="preserve">Při realizaci je nutné koordinovat </w:t>
            </w:r>
            <w:proofErr w:type="gramStart"/>
            <w:r w:rsidRPr="004A1323">
              <w:rPr>
                <w:b/>
                <w:bCs/>
              </w:rPr>
              <w:t>trasu</w:t>
            </w:r>
            <w:proofErr w:type="gramEnd"/>
            <w:r w:rsidRPr="004A1323">
              <w:rPr>
                <w:b/>
                <w:bCs/>
              </w:rPr>
              <w:t xml:space="preserve"> a to i výškově s geodetem stavby (případně stavbyvedoucím), tak, aby byla trasa uložena dle norem CETIN od konečného terénu. Toto není možné v projektu určit, jelikož stavebníkem nebyly dodány „Z“ souřadnice a také nebylo zřejmé, v jakém stádiu výstavby bude překládka CETIN realizována (zda již dojde ke změně </w:t>
            </w:r>
            <w:proofErr w:type="spellStart"/>
            <w:r w:rsidRPr="004A1323">
              <w:rPr>
                <w:b/>
                <w:bCs/>
              </w:rPr>
              <w:t>stáv</w:t>
            </w:r>
            <w:proofErr w:type="spellEnd"/>
            <w:r w:rsidRPr="004A1323">
              <w:rPr>
                <w:b/>
                <w:bCs/>
              </w:rPr>
              <w:t>. terénu stavbou).</w:t>
            </w:r>
          </w:p>
          <w:p w14:paraId="1C947A23" w14:textId="77777777" w:rsidR="00116F74" w:rsidRPr="004A1323" w:rsidRDefault="00116F74" w:rsidP="00116F74">
            <w:pPr>
              <w:numPr>
                <w:ilvl w:val="0"/>
                <w:numId w:val="31"/>
              </w:numPr>
              <w:autoSpaceDE w:val="0"/>
              <w:autoSpaceDN w:val="0"/>
              <w:jc w:val="both"/>
              <w:rPr>
                <w:b/>
                <w:bCs/>
                <w:color w:val="000000"/>
              </w:rPr>
            </w:pPr>
            <w:r w:rsidRPr="004A1323">
              <w:rPr>
                <w:b/>
                <w:bCs/>
                <w:color w:val="000000"/>
              </w:rPr>
              <w:t>V rámci této akce budou prováděny montážní práce na vedení, které již zajišťuje telekomunikační provoz. Před započetím prací je nutno v dostatečném předstihu, minimálně 30dní před realizací, požádat o PEW pracovníky údržby kabelů.</w:t>
            </w:r>
          </w:p>
        </w:tc>
      </w:tr>
      <w:tr w:rsidR="00116F74" w:rsidRPr="004A1323" w14:paraId="3969F9CC" w14:textId="77777777" w:rsidTr="00072179">
        <w:tc>
          <w:tcPr>
            <w:tcW w:w="9426" w:type="dxa"/>
          </w:tcPr>
          <w:p w14:paraId="32B7349B" w14:textId="77777777" w:rsidR="00116F74" w:rsidRPr="004A1323" w:rsidRDefault="00116F74" w:rsidP="00072179">
            <w:pPr>
              <w:adjustRightInd w:val="0"/>
              <w:rPr>
                <w:b/>
                <w:lang w:eastAsia="cs-CZ"/>
              </w:rPr>
            </w:pPr>
          </w:p>
        </w:tc>
      </w:tr>
    </w:tbl>
    <w:p w14:paraId="31A0D8A2" w14:textId="77777777" w:rsidR="00116F74" w:rsidRPr="004A1323" w:rsidRDefault="00116F74" w:rsidP="00116F74">
      <w:pPr>
        <w:widowControl w:val="0"/>
        <w:adjustRightInd w:val="0"/>
        <w:rPr>
          <w:b/>
          <w:bCs/>
        </w:rPr>
      </w:pPr>
    </w:p>
    <w:p w14:paraId="02A38A4F" w14:textId="77777777" w:rsidR="00116F74" w:rsidRPr="004A1323" w:rsidRDefault="00116F74" w:rsidP="00116F74">
      <w:pPr>
        <w:widowControl w:val="0"/>
        <w:adjustRightInd w:val="0"/>
        <w:rPr>
          <w:b/>
          <w:bCs/>
        </w:rPr>
      </w:pPr>
      <w:r w:rsidRPr="004A1323">
        <w:rPr>
          <w:b/>
          <w:bCs/>
        </w:rPr>
        <w:t>2.3 Popis tras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5C41B1D7" w14:textId="77777777" w:rsidTr="00072179">
        <w:tc>
          <w:tcPr>
            <w:tcW w:w="9426" w:type="dxa"/>
            <w:tcBorders>
              <w:bottom w:val="nil"/>
            </w:tcBorders>
          </w:tcPr>
          <w:p w14:paraId="56FDA8CD" w14:textId="77777777" w:rsidR="00116F74" w:rsidRPr="004A1323" w:rsidRDefault="00116F74" w:rsidP="00072179">
            <w:pPr>
              <w:widowControl w:val="0"/>
            </w:pPr>
            <w:r w:rsidRPr="004A1323">
              <w:t>viz polohopis</w:t>
            </w:r>
          </w:p>
        </w:tc>
      </w:tr>
      <w:tr w:rsidR="00116F74" w:rsidRPr="004A1323" w14:paraId="2BC41FA7" w14:textId="77777777" w:rsidTr="00072179">
        <w:tc>
          <w:tcPr>
            <w:tcW w:w="9426" w:type="dxa"/>
            <w:tcBorders>
              <w:top w:val="nil"/>
              <w:bottom w:val="nil"/>
            </w:tcBorders>
          </w:tcPr>
          <w:p w14:paraId="5F506F21" w14:textId="77777777" w:rsidR="00116F74" w:rsidRPr="004A1323" w:rsidRDefault="00116F74" w:rsidP="00072179">
            <w:pPr>
              <w:widowControl w:val="0"/>
            </w:pPr>
            <w:r w:rsidRPr="004A1323">
              <w:t>VVN: ne</w:t>
            </w:r>
          </w:p>
        </w:tc>
      </w:tr>
      <w:tr w:rsidR="00116F74" w:rsidRPr="004A1323" w14:paraId="5EC5D21F" w14:textId="77777777" w:rsidTr="00072179">
        <w:tc>
          <w:tcPr>
            <w:tcW w:w="9426" w:type="dxa"/>
            <w:tcBorders>
              <w:top w:val="nil"/>
              <w:bottom w:val="nil"/>
            </w:tcBorders>
          </w:tcPr>
          <w:p w14:paraId="1DFF1B44" w14:textId="77777777" w:rsidR="00116F74" w:rsidRPr="004A1323" w:rsidRDefault="00116F74" w:rsidP="00072179">
            <w:pPr>
              <w:widowControl w:val="0"/>
            </w:pPr>
            <w:r w:rsidRPr="004A1323">
              <w:t>El. trakce: ne</w:t>
            </w:r>
          </w:p>
        </w:tc>
      </w:tr>
      <w:tr w:rsidR="00116F74" w:rsidRPr="004A1323" w14:paraId="314206D6" w14:textId="77777777" w:rsidTr="00072179">
        <w:tc>
          <w:tcPr>
            <w:tcW w:w="9426" w:type="dxa"/>
            <w:tcBorders>
              <w:top w:val="nil"/>
            </w:tcBorders>
          </w:tcPr>
          <w:p w14:paraId="661AE7F8" w14:textId="77777777" w:rsidR="00116F74" w:rsidRPr="004A1323" w:rsidRDefault="00116F74" w:rsidP="00072179">
            <w:pPr>
              <w:widowControl w:val="0"/>
              <w:rPr>
                <w:bCs/>
              </w:rPr>
            </w:pPr>
            <w:r w:rsidRPr="004A1323">
              <w:rPr>
                <w:bCs/>
              </w:rPr>
              <w:lastRenderedPageBreak/>
              <w:t>Vodní toky: ne</w:t>
            </w:r>
          </w:p>
        </w:tc>
      </w:tr>
    </w:tbl>
    <w:p w14:paraId="4D0D0F3E" w14:textId="77777777" w:rsidR="00116F74" w:rsidRPr="004A1323" w:rsidRDefault="00116F74" w:rsidP="00116F74">
      <w:pPr>
        <w:widowControl w:val="0"/>
        <w:adjustRightInd w:val="0"/>
        <w:rPr>
          <w:b/>
          <w:bCs/>
        </w:rPr>
      </w:pPr>
    </w:p>
    <w:p w14:paraId="090E8CA7" w14:textId="77777777" w:rsidR="00116F74" w:rsidRPr="004A1323" w:rsidRDefault="00116F74" w:rsidP="00116F74">
      <w:pPr>
        <w:widowControl w:val="0"/>
        <w:adjustRightInd w:val="0"/>
        <w:rPr>
          <w:b/>
          <w:bCs/>
        </w:rPr>
      </w:pPr>
      <w:r w:rsidRPr="004A1323">
        <w:rPr>
          <w:b/>
          <w:bCs/>
        </w:rPr>
        <w:t>2.4 Použitá technologie: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5E16E787" w14:textId="77777777" w:rsidTr="00072179">
        <w:tc>
          <w:tcPr>
            <w:tcW w:w="9426" w:type="dxa"/>
          </w:tcPr>
          <w:p w14:paraId="0E368EF4" w14:textId="77777777" w:rsidR="00116F74" w:rsidRPr="004A1323" w:rsidRDefault="00116F74" w:rsidP="00072179">
            <w:pPr>
              <w:widowControl w:val="0"/>
            </w:pPr>
            <w:r w:rsidRPr="004A1323">
              <w:t xml:space="preserve">Spojky XAGA budou označeny </w:t>
            </w:r>
            <w:proofErr w:type="spellStart"/>
            <w:r w:rsidRPr="004A1323">
              <w:t>Minimarkerem</w:t>
            </w:r>
            <w:proofErr w:type="spellEnd"/>
            <w:r w:rsidRPr="004A1323">
              <w:t xml:space="preserve"> </w:t>
            </w:r>
            <w:proofErr w:type="gramStart"/>
            <w:r w:rsidRPr="004A1323">
              <w:t>3M ,</w:t>
            </w:r>
            <w:proofErr w:type="gramEnd"/>
            <w:r w:rsidRPr="004A1323">
              <w:t xml:space="preserve"> typ 1255.</w:t>
            </w:r>
          </w:p>
        </w:tc>
      </w:tr>
    </w:tbl>
    <w:p w14:paraId="2FBD0B6C" w14:textId="77777777" w:rsidR="00116F74" w:rsidRPr="004A1323" w:rsidRDefault="00116F74" w:rsidP="00116F74">
      <w:pPr>
        <w:widowControl w:val="0"/>
        <w:adjustRightInd w:val="0"/>
        <w:rPr>
          <w:b/>
          <w:bCs/>
        </w:rPr>
      </w:pPr>
    </w:p>
    <w:p w14:paraId="026BFEDC" w14:textId="77777777" w:rsidR="00116F74" w:rsidRPr="004A1323" w:rsidRDefault="00116F74" w:rsidP="00116F74">
      <w:pPr>
        <w:widowControl w:val="0"/>
        <w:adjustRightInd w:val="0"/>
        <w:rPr>
          <w:b/>
          <w:bCs/>
        </w:rPr>
      </w:pPr>
      <w:r w:rsidRPr="004A1323">
        <w:rPr>
          <w:b/>
          <w:bCs/>
        </w:rPr>
        <w:t>2.5 Použité předpisy: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466F8154" w14:textId="77777777" w:rsidTr="00072179">
        <w:tc>
          <w:tcPr>
            <w:tcW w:w="9426" w:type="dxa"/>
          </w:tcPr>
          <w:p w14:paraId="041D027C" w14:textId="77777777" w:rsidR="00116F74" w:rsidRPr="004A1323" w:rsidRDefault="00116F74" w:rsidP="00072179">
            <w:pPr>
              <w:widowControl w:val="0"/>
            </w:pPr>
            <w:r w:rsidRPr="004A1323">
              <w:t>TD000002 – směrnice pro tvorbu dokumentace liniových staveb</w:t>
            </w:r>
          </w:p>
          <w:p w14:paraId="67F50A3E" w14:textId="77777777" w:rsidR="00116F74" w:rsidRPr="004A1323" w:rsidRDefault="00116F74" w:rsidP="00072179">
            <w:pPr>
              <w:widowControl w:val="0"/>
            </w:pPr>
            <w:proofErr w:type="gramStart"/>
            <w:r w:rsidRPr="004A1323">
              <w:t>TD000015 - Pořizování</w:t>
            </w:r>
            <w:proofErr w:type="gramEnd"/>
            <w:r w:rsidRPr="004A1323">
              <w:t xml:space="preserve"> a poskytování dokumentace liniových staveb</w:t>
            </w:r>
          </w:p>
          <w:p w14:paraId="3E96CA06" w14:textId="77777777" w:rsidR="00116F74" w:rsidRPr="004A1323" w:rsidRDefault="00116F74" w:rsidP="00072179">
            <w:pPr>
              <w:widowControl w:val="0"/>
            </w:pPr>
            <w:proofErr w:type="gramStart"/>
            <w:r w:rsidRPr="004A1323">
              <w:t>TD000018 - Tvorba</w:t>
            </w:r>
            <w:proofErr w:type="gramEnd"/>
            <w:r w:rsidRPr="004A1323">
              <w:t xml:space="preserve"> názvů rozváděčů metalické přístupové sítě</w:t>
            </w:r>
          </w:p>
          <w:p w14:paraId="39D12D1C" w14:textId="77777777" w:rsidR="00116F74" w:rsidRPr="004A1323" w:rsidRDefault="00116F74" w:rsidP="00072179">
            <w:pPr>
              <w:widowControl w:val="0"/>
            </w:pPr>
            <w:proofErr w:type="gramStart"/>
            <w:r w:rsidRPr="004A1323">
              <w:t>TM000003 - TECHNICKÝ</w:t>
            </w:r>
            <w:proofErr w:type="gramEnd"/>
            <w:r w:rsidRPr="004A1323">
              <w:t xml:space="preserve"> PROVOZ A ÚDRŽBA OPTICKÝCH KABELŮ A OCHRANNÝCH TRUBEK PRO OK</w:t>
            </w:r>
          </w:p>
          <w:p w14:paraId="28BC585A" w14:textId="77777777" w:rsidR="00116F74" w:rsidRPr="004A1323" w:rsidRDefault="00116F74" w:rsidP="00072179">
            <w:pPr>
              <w:widowControl w:val="0"/>
            </w:pPr>
            <w:proofErr w:type="gramStart"/>
            <w:r w:rsidRPr="004A1323">
              <w:t>TM000072 - Technické</w:t>
            </w:r>
            <w:proofErr w:type="gramEnd"/>
            <w:r w:rsidRPr="004A1323">
              <w:t xml:space="preserve"> řešení překládek a oprav poruch stávajících metalických kabelů kabelovou vložkou</w:t>
            </w:r>
          </w:p>
          <w:p w14:paraId="5C962B9E" w14:textId="77777777" w:rsidR="00116F74" w:rsidRPr="004A1323" w:rsidRDefault="00116F74" w:rsidP="00072179">
            <w:pPr>
              <w:widowControl w:val="0"/>
            </w:pPr>
            <w:r w:rsidRPr="004A1323">
              <w:t>TD</w:t>
            </w:r>
            <w:proofErr w:type="gramStart"/>
            <w:r w:rsidRPr="004A1323">
              <w:t>000008  -</w:t>
            </w:r>
            <w:proofErr w:type="gramEnd"/>
            <w:r w:rsidRPr="004A1323">
              <w:t xml:space="preserve"> Výstavba přístupových sítí - Optické kabely</w:t>
            </w:r>
          </w:p>
          <w:p w14:paraId="08142BB6" w14:textId="77777777" w:rsidR="00116F74" w:rsidRPr="004A1323" w:rsidRDefault="00116F74" w:rsidP="00072179">
            <w:pPr>
              <w:widowControl w:val="0"/>
            </w:pPr>
            <w:proofErr w:type="gramStart"/>
            <w:r w:rsidRPr="004A1323">
              <w:t>TD000004 - Výstavba</w:t>
            </w:r>
            <w:proofErr w:type="gramEnd"/>
            <w:r w:rsidRPr="004A1323">
              <w:t xml:space="preserve"> přístupových sítí - Metalické kabely - část I. (TP69a) </w:t>
            </w:r>
          </w:p>
          <w:p w14:paraId="08DD9A65" w14:textId="77777777" w:rsidR="00116F74" w:rsidRPr="004A1323" w:rsidRDefault="00116F74" w:rsidP="00072179">
            <w:pPr>
              <w:widowControl w:val="0"/>
            </w:pPr>
            <w:proofErr w:type="gramStart"/>
            <w:r w:rsidRPr="004A1323">
              <w:t>TD000005 - Výstavba</w:t>
            </w:r>
            <w:proofErr w:type="gramEnd"/>
            <w:r w:rsidRPr="004A1323">
              <w:t xml:space="preserve"> přístupových sítí - Metalické kabely - část II. (TP69b)</w:t>
            </w:r>
          </w:p>
          <w:p w14:paraId="3878CDCA" w14:textId="77777777" w:rsidR="00116F74" w:rsidRPr="004A1323" w:rsidRDefault="00116F74" w:rsidP="00072179">
            <w:pPr>
              <w:widowControl w:val="0"/>
            </w:pPr>
            <w:proofErr w:type="gramStart"/>
            <w:r w:rsidRPr="004A1323">
              <w:t>TD000006 - Výstavba</w:t>
            </w:r>
            <w:proofErr w:type="gramEnd"/>
            <w:r w:rsidRPr="004A1323">
              <w:t xml:space="preserve"> přístupových sítí - Metalické kabely - část III včetně změn TPP 2001A a TPP 2001B</w:t>
            </w:r>
          </w:p>
          <w:p w14:paraId="0D7B8199" w14:textId="77777777" w:rsidR="00116F74" w:rsidRPr="004A1323" w:rsidRDefault="00116F74" w:rsidP="00072179">
            <w:pPr>
              <w:widowControl w:val="0"/>
            </w:pPr>
            <w:proofErr w:type="gramStart"/>
            <w:r w:rsidRPr="004A1323">
              <w:t>TD000007 - Výstavba</w:t>
            </w:r>
            <w:proofErr w:type="gramEnd"/>
            <w:r w:rsidRPr="004A1323">
              <w:t xml:space="preserve"> přístupových sítí - Metalické kabely - část IV včetně změny A</w:t>
            </w:r>
          </w:p>
          <w:p w14:paraId="56277B6F" w14:textId="77777777" w:rsidR="00116F74" w:rsidRPr="004A1323" w:rsidRDefault="00116F74" w:rsidP="00072179">
            <w:pPr>
              <w:widowControl w:val="0"/>
            </w:pPr>
            <w:r w:rsidRPr="004A1323">
              <w:t>PP001346 – Pracovní postup „Projektová dokumentace liniových staveb sítě zpracovaná elektronickými prostředky“</w:t>
            </w:r>
          </w:p>
          <w:p w14:paraId="43B73BA6" w14:textId="77777777" w:rsidR="00116F74" w:rsidRPr="004A1323" w:rsidRDefault="00116F74" w:rsidP="00072179">
            <w:pPr>
              <w:widowControl w:val="0"/>
            </w:pPr>
            <w:r w:rsidRPr="004A1323">
              <w:t>TA 10 (I.-III) - Stavba nadzemních sítí</w:t>
            </w:r>
          </w:p>
          <w:p w14:paraId="67781F7A" w14:textId="77777777" w:rsidR="00116F74" w:rsidRPr="004A1323" w:rsidRDefault="00116F74" w:rsidP="00072179">
            <w:pPr>
              <w:widowControl w:val="0"/>
            </w:pPr>
            <w:r w:rsidRPr="004A1323">
              <w:t>ČSN 736005 - Prostorové uspořádání sítí technického vybavení</w:t>
            </w:r>
          </w:p>
          <w:p w14:paraId="065C72CD" w14:textId="77777777" w:rsidR="00116F74" w:rsidRPr="004A1323" w:rsidRDefault="00116F74" w:rsidP="00072179">
            <w:pPr>
              <w:widowControl w:val="0"/>
            </w:pPr>
            <w:r w:rsidRPr="004A1323">
              <w:t>ČSN 33405 - Podzemní sdělovací vedení</w:t>
            </w:r>
          </w:p>
          <w:p w14:paraId="23ACD008" w14:textId="77777777" w:rsidR="00116F74" w:rsidRPr="004A1323" w:rsidRDefault="00116F74" w:rsidP="00072179">
            <w:pPr>
              <w:widowControl w:val="0"/>
            </w:pPr>
            <w:r w:rsidRPr="004A1323">
              <w:t>ČSN 341100 - Křižovatky a souběhy vedení</w:t>
            </w:r>
          </w:p>
          <w:p w14:paraId="37B5872B" w14:textId="77777777" w:rsidR="00116F74" w:rsidRPr="004A1323" w:rsidRDefault="00116F74" w:rsidP="00072179">
            <w:pPr>
              <w:widowControl w:val="0"/>
            </w:pPr>
            <w:r w:rsidRPr="004A1323">
              <w:t>POS 65-2001</w:t>
            </w:r>
          </w:p>
          <w:p w14:paraId="4A0F424E" w14:textId="77777777" w:rsidR="00116F74" w:rsidRPr="004A1323" w:rsidRDefault="00116F74" w:rsidP="00072179">
            <w:pPr>
              <w:widowControl w:val="0"/>
              <w:jc w:val="both"/>
            </w:pPr>
            <w:r w:rsidRPr="004A1323">
              <w:t xml:space="preserve">Po ukončení stavby je nutno provést závěrečné měření dle TPP </w:t>
            </w:r>
            <w:proofErr w:type="gramStart"/>
            <w:r w:rsidRPr="004A1323">
              <w:t>2001-3B</w:t>
            </w:r>
            <w:proofErr w:type="gramEnd"/>
            <w:r w:rsidRPr="004A1323">
              <w:t>; TPP 2001-4A kap.7. Dokumentace skutečného provedení bude zapracována dle směrnice TD000002 v aktuální verzi včetně geodetického zaměření.</w:t>
            </w:r>
          </w:p>
        </w:tc>
      </w:tr>
    </w:tbl>
    <w:p w14:paraId="3EC148EF" w14:textId="77777777" w:rsidR="00116F74" w:rsidRPr="004A1323" w:rsidRDefault="00116F74" w:rsidP="00116F74">
      <w:pPr>
        <w:widowControl w:val="0"/>
        <w:adjustRightInd w:val="0"/>
        <w:rPr>
          <w:b/>
          <w:bCs/>
        </w:rPr>
      </w:pPr>
    </w:p>
    <w:p w14:paraId="1817D55D" w14:textId="77777777" w:rsidR="00116F74" w:rsidRPr="004A1323" w:rsidRDefault="00116F74" w:rsidP="00116F74">
      <w:pPr>
        <w:widowControl w:val="0"/>
        <w:adjustRightInd w:val="0"/>
        <w:rPr>
          <w:b/>
          <w:bCs/>
        </w:rPr>
      </w:pPr>
      <w:r w:rsidRPr="004A1323">
        <w:rPr>
          <w:b/>
          <w:bCs/>
        </w:rPr>
        <w:t>2.6 Koordinace: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57CD5A6A" w14:textId="77777777" w:rsidTr="00072179">
        <w:tc>
          <w:tcPr>
            <w:tcW w:w="9426" w:type="dxa"/>
          </w:tcPr>
          <w:p w14:paraId="656110C6" w14:textId="77777777" w:rsidR="00116F74" w:rsidRPr="004A1323" w:rsidRDefault="00116F74" w:rsidP="00072179">
            <w:pPr>
              <w:widowControl w:val="0"/>
              <w:rPr>
                <w:bCs/>
              </w:rPr>
            </w:pPr>
            <w:r w:rsidRPr="004A1323">
              <w:rPr>
                <w:bCs/>
              </w:rPr>
              <w:t xml:space="preserve">Realizace přeložky bude koordinována s realizací výstavby parkovišť a komunikací. </w:t>
            </w:r>
          </w:p>
        </w:tc>
      </w:tr>
    </w:tbl>
    <w:p w14:paraId="7C127037" w14:textId="77777777" w:rsidR="00116F74" w:rsidRPr="004A1323" w:rsidRDefault="00116F74" w:rsidP="00116F74">
      <w:pPr>
        <w:widowControl w:val="0"/>
        <w:adjustRightInd w:val="0"/>
        <w:rPr>
          <w:b/>
          <w:bCs/>
        </w:rPr>
      </w:pPr>
    </w:p>
    <w:p w14:paraId="6A67FAC5" w14:textId="77777777" w:rsidR="00116F74" w:rsidRPr="004A1323" w:rsidRDefault="00116F74" w:rsidP="00116F74">
      <w:pPr>
        <w:widowControl w:val="0"/>
        <w:adjustRightInd w:val="0"/>
        <w:rPr>
          <w:b/>
          <w:bCs/>
        </w:rPr>
      </w:pPr>
      <w:r w:rsidRPr="004A1323">
        <w:rPr>
          <w:b/>
          <w:bCs/>
        </w:rPr>
        <w:t>2.7 Ostatní:</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116F74" w:rsidRPr="004A1323" w14:paraId="60CD8F3A" w14:textId="77777777" w:rsidTr="00072179">
        <w:tc>
          <w:tcPr>
            <w:tcW w:w="9426" w:type="dxa"/>
          </w:tcPr>
          <w:p w14:paraId="320C3D18" w14:textId="77777777" w:rsidR="00116F74" w:rsidRPr="004A1323" w:rsidRDefault="00116F74" w:rsidP="00072179">
            <w:pPr>
              <w:widowControl w:val="0"/>
              <w:rPr>
                <w:b/>
                <w:bCs/>
              </w:rPr>
            </w:pPr>
            <w:r w:rsidRPr="004A1323">
              <w:rPr>
                <w:b/>
                <w:bCs/>
              </w:rPr>
              <w:t>Kontakty:</w:t>
            </w:r>
          </w:p>
          <w:p w14:paraId="1A90A048" w14:textId="1235E86F" w:rsidR="00116F74" w:rsidRPr="004A1323" w:rsidRDefault="00116F74" w:rsidP="00072179">
            <w:pPr>
              <w:widowControl w:val="0"/>
              <w:rPr>
                <w:b/>
              </w:rPr>
            </w:pPr>
            <w:r w:rsidRPr="004A1323">
              <w:rPr>
                <w:b/>
                <w:bCs/>
              </w:rPr>
              <w:t xml:space="preserve">Projektový koordinátor CETIN: </w:t>
            </w:r>
            <w:r>
              <w:t>XXXXXXXXXX</w:t>
            </w:r>
          </w:p>
          <w:p w14:paraId="3961A679" w14:textId="77777777" w:rsidR="00116F74" w:rsidRPr="004A1323" w:rsidRDefault="00116F74" w:rsidP="00072179">
            <w:pPr>
              <w:widowControl w:val="0"/>
              <w:rPr>
                <w:b/>
              </w:rPr>
            </w:pPr>
          </w:p>
          <w:p w14:paraId="723C5243" w14:textId="023FF9CD" w:rsidR="00116F74" w:rsidRPr="004A1323" w:rsidRDefault="00116F74" w:rsidP="00072179">
            <w:pPr>
              <w:widowControl w:val="0"/>
              <w:rPr>
                <w:b/>
              </w:rPr>
            </w:pPr>
            <w:r w:rsidRPr="004A1323">
              <w:rPr>
                <w:b/>
              </w:rPr>
              <w:t xml:space="preserve">Pracovník ochrany sítě CETIN: </w:t>
            </w:r>
            <w:r>
              <w:t>XXXXXXXXXX</w:t>
            </w:r>
          </w:p>
          <w:p w14:paraId="0F2CBA2C" w14:textId="77777777" w:rsidR="00116F74" w:rsidRPr="004A1323" w:rsidRDefault="00116F74" w:rsidP="00072179">
            <w:pPr>
              <w:widowControl w:val="0"/>
              <w:rPr>
                <w:b/>
                <w:bCs/>
              </w:rPr>
            </w:pPr>
          </w:p>
          <w:p w14:paraId="6E61299E" w14:textId="77777777" w:rsidR="00116F74" w:rsidRDefault="00116F74" w:rsidP="00072179">
            <w:pPr>
              <w:widowControl w:val="0"/>
            </w:pPr>
            <w:r w:rsidRPr="004A1323">
              <w:rPr>
                <w:b/>
                <w:bCs/>
              </w:rPr>
              <w:t xml:space="preserve">Zpracovatel CTN – K.V.Z. spol. s r. o. – </w:t>
            </w:r>
            <w:r>
              <w:t>XXXXXXXXXX</w:t>
            </w:r>
          </w:p>
          <w:p w14:paraId="02D8535F" w14:textId="37DA6495" w:rsidR="00116F74" w:rsidRPr="004A1323" w:rsidRDefault="00116F74" w:rsidP="00072179">
            <w:pPr>
              <w:widowControl w:val="0"/>
              <w:rPr>
                <w:b/>
                <w:bCs/>
              </w:rPr>
            </w:pPr>
            <w:r w:rsidRPr="004A1323">
              <w:rPr>
                <w:b/>
                <w:bCs/>
              </w:rPr>
              <w:t xml:space="preserve">Vypracoval – </w:t>
            </w:r>
            <w:r>
              <w:t>XXXXXXXXXX</w:t>
            </w:r>
          </w:p>
          <w:p w14:paraId="40031CD5" w14:textId="77777777" w:rsidR="00116F74" w:rsidRPr="004A1323" w:rsidRDefault="00116F74" w:rsidP="00072179">
            <w:pPr>
              <w:rPr>
                <w:b/>
              </w:rPr>
            </w:pPr>
          </w:p>
          <w:p w14:paraId="5275EF7F" w14:textId="77777777" w:rsidR="00116F74" w:rsidRPr="004A1323" w:rsidRDefault="00116F74" w:rsidP="00072179">
            <w:pPr>
              <w:rPr>
                <w:b/>
              </w:rPr>
            </w:pPr>
            <w:r w:rsidRPr="004A1323">
              <w:rPr>
                <w:b/>
              </w:rPr>
              <w:t xml:space="preserve">Stavebník: </w:t>
            </w:r>
          </w:p>
          <w:p w14:paraId="1171BCFF" w14:textId="5DFA468C" w:rsidR="00116F74" w:rsidRPr="004A1323" w:rsidRDefault="00116F74" w:rsidP="00072179">
            <w:r w:rsidRPr="004A1323">
              <w:t xml:space="preserve">Město Bruntál, Nádražní 994/20, 792 01 Bruntál, IČO: 00295892, DIČ: CZ00295892, zastoupené Ing. Petrem Rysem, MBA - 1. místostarostou, tel.: </w:t>
            </w:r>
            <w:r>
              <w:t>XXXXXXXXXX</w:t>
            </w:r>
            <w:r w:rsidRPr="004A1323">
              <w:t xml:space="preserve">, e-mail: </w:t>
            </w:r>
            <w:hyperlink r:id="rId9" w:history="1">
              <w:r w:rsidRPr="004A1323">
                <w:rPr>
                  <w:rStyle w:val="Hypertextovodkaz"/>
                </w:rPr>
                <w:t>petr.rys@mubruntal.cz</w:t>
              </w:r>
            </w:hyperlink>
          </w:p>
          <w:p w14:paraId="536C3EA7" w14:textId="7CCD4A79" w:rsidR="00116F74" w:rsidRPr="004A1323" w:rsidRDefault="00116F74" w:rsidP="00072179">
            <w:r w:rsidRPr="004A1323">
              <w:lastRenderedPageBreak/>
              <w:t xml:space="preserve">Kontaktní osoba: </w:t>
            </w:r>
            <w:proofErr w:type="gramStart"/>
            <w:r>
              <w:t>XXXXXXXXXX</w:t>
            </w:r>
            <w:r w:rsidRPr="004A1323">
              <w:t xml:space="preserve"> - investiční</w:t>
            </w:r>
            <w:proofErr w:type="gramEnd"/>
            <w:r w:rsidRPr="004A1323">
              <w:t xml:space="preserve"> referent, tel.: </w:t>
            </w:r>
            <w:r>
              <w:t>XXXXXXXXXX</w:t>
            </w:r>
            <w:r w:rsidRPr="004A1323">
              <w:t xml:space="preserve">, e-mail: </w:t>
            </w:r>
            <w:r>
              <w:t>XXXXXXXXXX.</w:t>
            </w:r>
          </w:p>
          <w:p w14:paraId="7AAC7976" w14:textId="77777777" w:rsidR="00116F74" w:rsidRPr="004A1323" w:rsidRDefault="00116F74" w:rsidP="00072179"/>
          <w:p w14:paraId="45BC9A2E" w14:textId="55E0BA6B" w:rsidR="00116F74" w:rsidRPr="004A1323" w:rsidRDefault="00116F74" w:rsidP="00072179">
            <w:r w:rsidRPr="004A1323">
              <w:t xml:space="preserve">Projektant: </w:t>
            </w:r>
            <w:r>
              <w:t>XXXXXXXXXX</w:t>
            </w:r>
            <w:r w:rsidRPr="004A1323">
              <w:t>.</w:t>
            </w:r>
          </w:p>
          <w:p w14:paraId="6F73A95B" w14:textId="77777777" w:rsidR="00116F74" w:rsidRPr="004A1323" w:rsidRDefault="00116F74" w:rsidP="00072179"/>
          <w:p w14:paraId="4334EF4F" w14:textId="77777777" w:rsidR="00116F74" w:rsidRPr="004A1323" w:rsidRDefault="00116F74" w:rsidP="00072179">
            <w:pPr>
              <w:spacing w:before="100" w:beforeAutospacing="1" w:after="100" w:afterAutospacing="1"/>
              <w:rPr>
                <w:b/>
                <w:bCs/>
              </w:rPr>
            </w:pPr>
            <w:r w:rsidRPr="004A1323">
              <w:rPr>
                <w:b/>
                <w:bCs/>
              </w:rPr>
              <w:t>Při provádění prací je třeba dodržovat zákon č. 251/2005 o inspekci práce, směrnici BOZP č. 595 a stavební zákon č. 183/2006 a jeho prováděcí předpisy.</w:t>
            </w:r>
          </w:p>
        </w:tc>
      </w:tr>
    </w:tbl>
    <w:p w14:paraId="48FC82A1" w14:textId="77777777" w:rsidR="00116F74" w:rsidRPr="004A1323" w:rsidRDefault="00116F74" w:rsidP="00116F74">
      <w:pPr>
        <w:widowControl w:val="0"/>
        <w:adjustRightInd w:val="0"/>
        <w:rPr>
          <w:b/>
          <w:bCs/>
        </w:rPr>
      </w:pPr>
    </w:p>
    <w:p w14:paraId="1A2C3D2C" w14:textId="77777777" w:rsidR="00116F74" w:rsidRPr="004A1323" w:rsidRDefault="00116F74" w:rsidP="00116F74">
      <w:pPr>
        <w:widowControl w:val="0"/>
        <w:adjustRightInd w:val="0"/>
        <w:rPr>
          <w:b/>
          <w:bCs/>
        </w:rPr>
      </w:pPr>
    </w:p>
    <w:p w14:paraId="2E337CEE" w14:textId="77777777" w:rsidR="00116F74" w:rsidRPr="004A1323" w:rsidRDefault="00116F74" w:rsidP="00116F74">
      <w:pPr>
        <w:widowControl w:val="0"/>
        <w:adjustRightInd w:val="0"/>
        <w:rPr>
          <w:b/>
          <w:bCs/>
        </w:rPr>
      </w:pPr>
    </w:p>
    <w:p w14:paraId="084C75EE" w14:textId="77777777" w:rsidR="00116F74" w:rsidRPr="004A1323" w:rsidRDefault="00116F74" w:rsidP="00116F74">
      <w:pPr>
        <w:widowControl w:val="0"/>
        <w:adjustRightInd w:val="0"/>
        <w:rPr>
          <w:b/>
          <w:bCs/>
        </w:rPr>
      </w:pPr>
      <w:r w:rsidRPr="004A1323">
        <w:rPr>
          <w:b/>
          <w:bCs/>
        </w:rPr>
        <w:t>3. Podmiňující, související a navazující stavby:</w:t>
      </w:r>
    </w:p>
    <w:p w14:paraId="7854D92A" w14:textId="77777777" w:rsidR="00116F74" w:rsidRPr="004A1323" w:rsidRDefault="00116F74" w:rsidP="00116F74">
      <w:pPr>
        <w:widowControl w:val="0"/>
        <w:adjustRightInd w:val="0"/>
        <w:rPr>
          <w:b/>
          <w:bCs/>
        </w:rPr>
      </w:pPr>
      <w:r w:rsidRPr="004A1323">
        <w:rPr>
          <w:b/>
          <w:bCs/>
        </w:rPr>
        <w:t xml:space="preserve">Podmiňující akce - </w:t>
      </w:r>
      <w:proofErr w:type="gramStart"/>
      <w:r w:rsidRPr="004A1323">
        <w:rPr>
          <w:b/>
          <w:bCs/>
        </w:rPr>
        <w:t xml:space="preserve">vložené:   </w:t>
      </w:r>
      <w:proofErr w:type="gramEnd"/>
      <w:r w:rsidRPr="004A1323">
        <w:rPr>
          <w:b/>
          <w:bCs/>
        </w:rPr>
        <w:t>nejsou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0"/>
        <w:gridCol w:w="2000"/>
        <w:gridCol w:w="4200"/>
        <w:gridCol w:w="1156"/>
      </w:tblGrid>
      <w:tr w:rsidR="00116F74" w:rsidRPr="004A1323" w14:paraId="4B50C9AC" w14:textId="77777777" w:rsidTr="00072179">
        <w:tc>
          <w:tcPr>
            <w:tcW w:w="2070" w:type="dxa"/>
            <w:tcBorders>
              <w:right w:val="nil"/>
            </w:tcBorders>
          </w:tcPr>
          <w:p w14:paraId="6A1C18D1" w14:textId="77777777" w:rsidR="00116F74" w:rsidRPr="004A1323" w:rsidRDefault="00116F74" w:rsidP="00072179">
            <w:pPr>
              <w:widowControl w:val="0"/>
            </w:pPr>
            <w:r w:rsidRPr="004A1323">
              <w:t>Interní číslo</w:t>
            </w:r>
          </w:p>
        </w:tc>
        <w:tc>
          <w:tcPr>
            <w:tcW w:w="2000" w:type="dxa"/>
            <w:tcBorders>
              <w:left w:val="nil"/>
              <w:right w:val="nil"/>
            </w:tcBorders>
          </w:tcPr>
          <w:p w14:paraId="52F0EDCE" w14:textId="77777777" w:rsidR="00116F74" w:rsidRPr="004A1323" w:rsidRDefault="00116F74" w:rsidP="00072179">
            <w:pPr>
              <w:widowControl w:val="0"/>
            </w:pPr>
            <w:r w:rsidRPr="004A1323">
              <w:t>SAP</w:t>
            </w:r>
          </w:p>
        </w:tc>
        <w:tc>
          <w:tcPr>
            <w:tcW w:w="4200" w:type="dxa"/>
            <w:tcBorders>
              <w:left w:val="nil"/>
              <w:right w:val="nil"/>
            </w:tcBorders>
          </w:tcPr>
          <w:p w14:paraId="7FDFD68B" w14:textId="77777777" w:rsidR="00116F74" w:rsidRPr="004A1323" w:rsidRDefault="00116F74" w:rsidP="00072179">
            <w:pPr>
              <w:widowControl w:val="0"/>
            </w:pPr>
            <w:r w:rsidRPr="004A1323">
              <w:t xml:space="preserve">Název projektu: </w:t>
            </w:r>
          </w:p>
        </w:tc>
        <w:tc>
          <w:tcPr>
            <w:tcW w:w="1156" w:type="dxa"/>
            <w:tcBorders>
              <w:left w:val="nil"/>
            </w:tcBorders>
          </w:tcPr>
          <w:p w14:paraId="4936831D" w14:textId="77777777" w:rsidR="00116F74" w:rsidRPr="004A1323" w:rsidRDefault="00116F74" w:rsidP="00072179">
            <w:pPr>
              <w:widowControl w:val="0"/>
            </w:pPr>
            <w:r w:rsidRPr="004A1323">
              <w:t xml:space="preserve">Stav: </w:t>
            </w:r>
          </w:p>
        </w:tc>
      </w:tr>
    </w:tbl>
    <w:p w14:paraId="7555B907" w14:textId="77777777" w:rsidR="00116F74" w:rsidRPr="004A1323" w:rsidRDefault="00116F74" w:rsidP="00116F74">
      <w:pPr>
        <w:widowControl w:val="0"/>
        <w:adjustRightInd w:val="0"/>
        <w:rPr>
          <w:b/>
          <w:bCs/>
        </w:rPr>
      </w:pPr>
    </w:p>
    <w:p w14:paraId="74A830CF" w14:textId="77777777" w:rsidR="00116F74" w:rsidRPr="004A1323" w:rsidRDefault="00116F74" w:rsidP="00116F74">
      <w:pPr>
        <w:widowControl w:val="0"/>
        <w:adjustRightInd w:val="0"/>
        <w:rPr>
          <w:b/>
          <w:bCs/>
        </w:rPr>
      </w:pPr>
      <w:r w:rsidRPr="004A1323">
        <w:rPr>
          <w:b/>
          <w:bCs/>
        </w:rPr>
        <w:t xml:space="preserve">Navazující </w:t>
      </w:r>
      <w:proofErr w:type="gramStart"/>
      <w:r w:rsidRPr="004A1323">
        <w:rPr>
          <w:b/>
          <w:bCs/>
        </w:rPr>
        <w:t>akce - vložené</w:t>
      </w:r>
      <w:proofErr w:type="gramEnd"/>
      <w:r w:rsidRPr="004A1323">
        <w:rPr>
          <w:b/>
          <w:bCs/>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0"/>
        <w:gridCol w:w="2000"/>
        <w:gridCol w:w="4200"/>
        <w:gridCol w:w="1156"/>
      </w:tblGrid>
      <w:tr w:rsidR="00116F74" w:rsidRPr="004A1323" w14:paraId="2A279770" w14:textId="77777777" w:rsidTr="00072179">
        <w:tc>
          <w:tcPr>
            <w:tcW w:w="2070" w:type="dxa"/>
            <w:tcBorders>
              <w:right w:val="nil"/>
            </w:tcBorders>
          </w:tcPr>
          <w:p w14:paraId="73656B5C" w14:textId="77777777" w:rsidR="00116F74" w:rsidRPr="004A1323" w:rsidRDefault="00116F74" w:rsidP="00072179">
            <w:pPr>
              <w:widowControl w:val="0"/>
            </w:pPr>
            <w:r w:rsidRPr="004A1323">
              <w:t>Interní číslo</w:t>
            </w:r>
          </w:p>
        </w:tc>
        <w:tc>
          <w:tcPr>
            <w:tcW w:w="2000" w:type="dxa"/>
            <w:tcBorders>
              <w:left w:val="nil"/>
              <w:right w:val="nil"/>
            </w:tcBorders>
          </w:tcPr>
          <w:p w14:paraId="14D4937F" w14:textId="77777777" w:rsidR="00116F74" w:rsidRPr="004A1323" w:rsidRDefault="00116F74" w:rsidP="00072179">
            <w:pPr>
              <w:widowControl w:val="0"/>
            </w:pPr>
            <w:r w:rsidRPr="004A1323">
              <w:t>SAP</w:t>
            </w:r>
          </w:p>
        </w:tc>
        <w:tc>
          <w:tcPr>
            <w:tcW w:w="4200" w:type="dxa"/>
            <w:tcBorders>
              <w:left w:val="nil"/>
              <w:right w:val="nil"/>
            </w:tcBorders>
          </w:tcPr>
          <w:p w14:paraId="3A2B3858" w14:textId="77777777" w:rsidR="00116F74" w:rsidRPr="004A1323" w:rsidRDefault="00116F74" w:rsidP="00072179">
            <w:pPr>
              <w:widowControl w:val="0"/>
            </w:pPr>
            <w:r w:rsidRPr="004A1323">
              <w:t>Název projektu:</w:t>
            </w:r>
          </w:p>
        </w:tc>
        <w:tc>
          <w:tcPr>
            <w:tcW w:w="1156" w:type="dxa"/>
            <w:tcBorders>
              <w:left w:val="nil"/>
            </w:tcBorders>
          </w:tcPr>
          <w:p w14:paraId="271D4D34" w14:textId="77777777" w:rsidR="00116F74" w:rsidRPr="004A1323" w:rsidRDefault="00116F74" w:rsidP="00072179">
            <w:pPr>
              <w:widowControl w:val="0"/>
            </w:pPr>
            <w:r w:rsidRPr="004A1323">
              <w:t>Stav:</w:t>
            </w:r>
          </w:p>
        </w:tc>
      </w:tr>
    </w:tbl>
    <w:p w14:paraId="4BE96B78" w14:textId="77777777" w:rsidR="00116F74" w:rsidRPr="004A1323" w:rsidRDefault="00116F74" w:rsidP="00116F74">
      <w:pPr>
        <w:widowControl w:val="0"/>
        <w:adjustRightInd w:val="0"/>
      </w:pPr>
    </w:p>
    <w:p w14:paraId="54CCB4E2" w14:textId="77777777" w:rsidR="00116F74" w:rsidRPr="00A45F3C" w:rsidRDefault="00116F74" w:rsidP="00116F74">
      <w:pPr>
        <w:widowControl w:val="0"/>
        <w:adjustRightInd w:val="0"/>
        <w:rPr>
          <w:b/>
          <w:bCs/>
        </w:rPr>
      </w:pPr>
      <w:r w:rsidRPr="004A1323">
        <w:rPr>
          <w:b/>
          <w:bCs/>
        </w:rPr>
        <w:t>4. Vyjádření a záznamy – viz. příloha</w:t>
      </w:r>
    </w:p>
    <w:p w14:paraId="4C441738" w14:textId="77777777" w:rsidR="00116F74" w:rsidRPr="00A45F3C" w:rsidRDefault="00116F74" w:rsidP="00116F74">
      <w:pPr>
        <w:widowControl w:val="0"/>
        <w:adjustRightInd w:val="0"/>
        <w:rPr>
          <w:b/>
          <w:bCs/>
        </w:rPr>
      </w:pPr>
    </w:p>
    <w:p w14:paraId="6B3BA65E" w14:textId="77777777" w:rsidR="00116F74" w:rsidRPr="00283A8C" w:rsidRDefault="00116F74" w:rsidP="00116F74">
      <w:pPr>
        <w:adjustRightInd w:val="0"/>
      </w:pPr>
    </w:p>
    <w:p w14:paraId="788C4EF4" w14:textId="77777777" w:rsidR="00A428BA" w:rsidRPr="00A428BA" w:rsidRDefault="00A428BA" w:rsidP="00A428BA">
      <w:pPr>
        <w:autoSpaceDE w:val="0"/>
        <w:autoSpaceDN w:val="0"/>
        <w:adjustRightInd w:val="0"/>
        <w:rPr>
          <w:rFonts w:ascii="Calibri" w:hAnsi="Calibri" w:cs="Calibri"/>
          <w:color w:val="000000"/>
          <w:lang w:eastAsia="cs-CZ"/>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93"/>
        <w:gridCol w:w="2593"/>
      </w:tblGrid>
      <w:tr w:rsidR="00A428BA" w:rsidRPr="00A428BA" w14:paraId="46283463" w14:textId="77777777">
        <w:trPr>
          <w:trHeight w:val="83"/>
        </w:trPr>
        <w:tc>
          <w:tcPr>
            <w:tcW w:w="5186" w:type="dxa"/>
            <w:gridSpan w:val="2"/>
          </w:tcPr>
          <w:p w14:paraId="39BDEC8A"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lang w:eastAsia="cs-CZ"/>
              </w:rPr>
              <w:t xml:space="preserve"> </w:t>
            </w:r>
            <w:r w:rsidRPr="00A428BA">
              <w:rPr>
                <w:rFonts w:ascii="Calibri" w:hAnsi="Calibri" w:cs="Calibri"/>
                <w:b/>
                <w:bCs/>
                <w:color w:val="000000"/>
                <w:sz w:val="16"/>
                <w:szCs w:val="16"/>
                <w:lang w:eastAsia="cs-CZ"/>
              </w:rPr>
              <w:t xml:space="preserve">Specifikace </w:t>
            </w:r>
            <w:proofErr w:type="spellStart"/>
            <w:r w:rsidRPr="00A428BA">
              <w:rPr>
                <w:rFonts w:ascii="Calibri" w:hAnsi="Calibri" w:cs="Calibri"/>
                <w:b/>
                <w:bCs/>
                <w:color w:val="000000"/>
                <w:sz w:val="16"/>
                <w:szCs w:val="16"/>
                <w:lang w:eastAsia="cs-CZ"/>
              </w:rPr>
              <w:t>nákladů_VPIC</w:t>
            </w:r>
            <w:proofErr w:type="spellEnd"/>
            <w:r w:rsidRPr="00A428BA">
              <w:rPr>
                <w:rFonts w:ascii="Calibri" w:hAnsi="Calibri" w:cs="Calibri"/>
                <w:b/>
                <w:bCs/>
                <w:color w:val="000000"/>
                <w:sz w:val="16"/>
                <w:szCs w:val="16"/>
                <w:lang w:eastAsia="cs-CZ"/>
              </w:rPr>
              <w:t xml:space="preserve"> </w:t>
            </w:r>
            <w:proofErr w:type="gramStart"/>
            <w:r w:rsidRPr="00A428BA">
              <w:rPr>
                <w:rFonts w:ascii="Calibri" w:hAnsi="Calibri" w:cs="Calibri"/>
                <w:b/>
                <w:bCs/>
                <w:color w:val="000000"/>
                <w:sz w:val="16"/>
                <w:szCs w:val="16"/>
                <w:lang w:eastAsia="cs-CZ"/>
              </w:rPr>
              <w:t>Bruntál,ú.u.Druž</w:t>
            </w:r>
            <w:proofErr w:type="gramEnd"/>
            <w:r w:rsidRPr="00A428BA">
              <w:rPr>
                <w:rFonts w:ascii="Calibri" w:hAnsi="Calibri" w:cs="Calibri"/>
                <w:b/>
                <w:bCs/>
                <w:color w:val="000000"/>
                <w:sz w:val="16"/>
                <w:szCs w:val="16"/>
                <w:lang w:eastAsia="cs-CZ"/>
              </w:rPr>
              <w:t>.,n.1.máje a Školní</w:t>
            </w:r>
          </w:p>
        </w:tc>
      </w:tr>
      <w:tr w:rsidR="00A428BA" w:rsidRPr="00A428BA" w14:paraId="2031B71F" w14:textId="77777777">
        <w:trPr>
          <w:trHeight w:val="83"/>
        </w:trPr>
        <w:tc>
          <w:tcPr>
            <w:tcW w:w="5186" w:type="dxa"/>
            <w:gridSpan w:val="2"/>
          </w:tcPr>
          <w:p w14:paraId="0F6E9408" w14:textId="77777777" w:rsidR="00A428BA" w:rsidRPr="00A428BA" w:rsidRDefault="00A428BA" w:rsidP="00A428BA">
            <w:pPr>
              <w:autoSpaceDE w:val="0"/>
              <w:autoSpaceDN w:val="0"/>
              <w:adjustRightInd w:val="0"/>
              <w:rPr>
                <w:rFonts w:ascii="Calibri" w:hAnsi="Calibri" w:cs="Calibri"/>
                <w:color w:val="000000"/>
                <w:sz w:val="16"/>
                <w:szCs w:val="16"/>
                <w:lang w:eastAsia="cs-CZ"/>
              </w:rPr>
            </w:pPr>
            <w:proofErr w:type="gramStart"/>
            <w:r w:rsidRPr="00A428BA">
              <w:rPr>
                <w:rFonts w:ascii="Calibri" w:hAnsi="Calibri" w:cs="Calibri"/>
                <w:color w:val="000000"/>
                <w:sz w:val="16"/>
                <w:szCs w:val="16"/>
                <w:lang w:eastAsia="cs-CZ"/>
              </w:rPr>
              <w:t>PPD - Propočet</w:t>
            </w:r>
            <w:proofErr w:type="gramEnd"/>
            <w:r w:rsidRPr="00A428BA">
              <w:rPr>
                <w:rFonts w:ascii="Calibri" w:hAnsi="Calibri" w:cs="Calibri"/>
                <w:color w:val="000000"/>
                <w:sz w:val="16"/>
                <w:szCs w:val="16"/>
                <w:lang w:eastAsia="cs-CZ"/>
              </w:rPr>
              <w:t xml:space="preserve"> projektové dokumentace</w:t>
            </w:r>
          </w:p>
        </w:tc>
      </w:tr>
      <w:tr w:rsidR="00A428BA" w:rsidRPr="00A428BA" w14:paraId="7BB561FB" w14:textId="77777777">
        <w:trPr>
          <w:trHeight w:val="83"/>
        </w:trPr>
        <w:tc>
          <w:tcPr>
            <w:tcW w:w="2593" w:type="dxa"/>
          </w:tcPr>
          <w:p w14:paraId="2E4AED4A"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Ceník:</w:t>
            </w:r>
          </w:p>
        </w:tc>
        <w:tc>
          <w:tcPr>
            <w:tcW w:w="2593" w:type="dxa"/>
          </w:tcPr>
          <w:p w14:paraId="0B7DFF3C"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 VP VEGACOM 2021 - Ostatní STAND. ¤ 2023.07</w:t>
            </w:r>
          </w:p>
        </w:tc>
      </w:tr>
      <w:tr w:rsidR="00A428BA" w:rsidRPr="00A428BA" w14:paraId="03D0C606" w14:textId="77777777">
        <w:trPr>
          <w:trHeight w:val="83"/>
        </w:trPr>
        <w:tc>
          <w:tcPr>
            <w:tcW w:w="2593" w:type="dxa"/>
          </w:tcPr>
          <w:p w14:paraId="787CDB6F"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Položková databáze:</w:t>
            </w:r>
          </w:p>
        </w:tc>
        <w:tc>
          <w:tcPr>
            <w:tcW w:w="2593" w:type="dxa"/>
          </w:tcPr>
          <w:p w14:paraId="68FB17E6"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2023.07</w:t>
            </w:r>
          </w:p>
        </w:tc>
      </w:tr>
      <w:tr w:rsidR="00A428BA" w:rsidRPr="00A428BA" w14:paraId="2B21A6FF" w14:textId="77777777">
        <w:trPr>
          <w:trHeight w:val="83"/>
        </w:trPr>
        <w:tc>
          <w:tcPr>
            <w:tcW w:w="2593" w:type="dxa"/>
          </w:tcPr>
          <w:p w14:paraId="7B498421"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Název stavby:</w:t>
            </w:r>
          </w:p>
        </w:tc>
        <w:tc>
          <w:tcPr>
            <w:tcW w:w="2593" w:type="dxa"/>
          </w:tcPr>
          <w:p w14:paraId="4E5EEFC8"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 xml:space="preserve">VPIC </w:t>
            </w:r>
            <w:proofErr w:type="gramStart"/>
            <w:r w:rsidRPr="00A428BA">
              <w:rPr>
                <w:rFonts w:ascii="Calibri" w:hAnsi="Calibri" w:cs="Calibri"/>
                <w:color w:val="000000"/>
                <w:sz w:val="16"/>
                <w:szCs w:val="16"/>
                <w:lang w:eastAsia="cs-CZ"/>
              </w:rPr>
              <w:t>Bruntál,ú.u.Druž</w:t>
            </w:r>
            <w:proofErr w:type="gramEnd"/>
            <w:r w:rsidRPr="00A428BA">
              <w:rPr>
                <w:rFonts w:ascii="Calibri" w:hAnsi="Calibri" w:cs="Calibri"/>
                <w:color w:val="000000"/>
                <w:sz w:val="16"/>
                <w:szCs w:val="16"/>
                <w:lang w:eastAsia="cs-CZ"/>
              </w:rPr>
              <w:t>.,n.1.máje a Školní</w:t>
            </w:r>
          </w:p>
        </w:tc>
      </w:tr>
      <w:tr w:rsidR="00A428BA" w:rsidRPr="00A428BA" w14:paraId="1CAF8668" w14:textId="77777777">
        <w:trPr>
          <w:trHeight w:val="83"/>
        </w:trPr>
        <w:tc>
          <w:tcPr>
            <w:tcW w:w="5186" w:type="dxa"/>
            <w:gridSpan w:val="2"/>
          </w:tcPr>
          <w:p w14:paraId="45104839"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Číslo SPP prvku:</w:t>
            </w:r>
          </w:p>
        </w:tc>
      </w:tr>
      <w:tr w:rsidR="00A428BA" w:rsidRPr="00A428BA" w14:paraId="3C5357C3" w14:textId="77777777">
        <w:trPr>
          <w:trHeight w:val="83"/>
        </w:trPr>
        <w:tc>
          <w:tcPr>
            <w:tcW w:w="5186" w:type="dxa"/>
            <w:gridSpan w:val="2"/>
          </w:tcPr>
          <w:p w14:paraId="14C3F324" w14:textId="77777777" w:rsidR="00A428BA" w:rsidRPr="00A428BA" w:rsidRDefault="00A428BA" w:rsidP="00A428BA">
            <w:pPr>
              <w:autoSpaceDE w:val="0"/>
              <w:autoSpaceDN w:val="0"/>
              <w:adjustRightInd w:val="0"/>
              <w:rPr>
                <w:rFonts w:ascii="Calibri" w:hAnsi="Calibri" w:cs="Calibri"/>
                <w:color w:val="000000"/>
                <w:sz w:val="16"/>
                <w:szCs w:val="16"/>
                <w:lang w:eastAsia="cs-CZ"/>
              </w:rPr>
            </w:pPr>
            <w:r w:rsidRPr="00A428BA">
              <w:rPr>
                <w:rFonts w:ascii="Calibri" w:hAnsi="Calibri" w:cs="Calibri"/>
                <w:color w:val="000000"/>
                <w:sz w:val="16"/>
                <w:szCs w:val="16"/>
                <w:lang w:eastAsia="cs-CZ"/>
              </w:rPr>
              <w:t>Zhotovitel PD:</w:t>
            </w:r>
          </w:p>
        </w:tc>
      </w:tr>
    </w:tbl>
    <w:p w14:paraId="34A4C45C" w14:textId="300DC9A0" w:rsidR="00116F74" w:rsidRDefault="00116F74" w:rsidP="00CF75A5">
      <w:pPr>
        <w:pStyle w:val="Zhlav"/>
        <w:spacing w:before="0" w:after="0"/>
        <w:rPr>
          <w:rFonts w:cs="Arial"/>
          <w:b/>
        </w:rPr>
      </w:pPr>
    </w:p>
    <w:p w14:paraId="0BC0BC6D" w14:textId="77777777" w:rsidR="00A428BA" w:rsidRDefault="00A428BA" w:rsidP="00A428BA">
      <w:pPr>
        <w:pStyle w:val="Tablecaption10"/>
        <w:framePr w:wrap="none" w:vAnchor="page" w:hAnchor="page" w:x="1216" w:y="3227"/>
        <w:shd w:val="clear" w:color="auto" w:fill="auto"/>
      </w:pPr>
      <w:r>
        <w:rPr>
          <w:color w:val="000000"/>
          <w:lang w:bidi="cs-CZ"/>
        </w:rPr>
        <w:t>Rekapitulace nákladů:</w:t>
      </w:r>
    </w:p>
    <w:p w14:paraId="0EA9B937" w14:textId="77777777" w:rsidR="00A428BA" w:rsidRDefault="00A428BA" w:rsidP="00A428BA">
      <w:pPr>
        <w:pStyle w:val="Tablecaption10"/>
        <w:shd w:val="clear" w:color="auto" w:fill="auto"/>
      </w:pPr>
      <w:bookmarkStart w:id="39" w:name="_Hlk153460569"/>
      <w:r>
        <w:rPr>
          <w:color w:val="000000"/>
          <w:lang w:bidi="cs-CZ"/>
        </w:rPr>
        <w:t>Rekapitulace nákladů:</w:t>
      </w:r>
    </w:p>
    <w:tbl>
      <w:tblPr>
        <w:tblW w:w="0" w:type="auto"/>
        <w:tblInd w:w="10" w:type="dxa"/>
        <w:tblLayout w:type="fixed"/>
        <w:tblCellMar>
          <w:left w:w="10" w:type="dxa"/>
          <w:right w:w="10" w:type="dxa"/>
        </w:tblCellMar>
        <w:tblLook w:val="0000" w:firstRow="0" w:lastRow="0" w:firstColumn="0" w:lastColumn="0" w:noHBand="0" w:noVBand="0"/>
      </w:tblPr>
      <w:tblGrid>
        <w:gridCol w:w="3163"/>
        <w:gridCol w:w="1522"/>
      </w:tblGrid>
      <w:tr w:rsidR="00A428BA" w14:paraId="32B165E7" w14:textId="77777777" w:rsidTr="00A428BA">
        <w:trPr>
          <w:trHeight w:hRule="exact" w:val="187"/>
        </w:trPr>
        <w:tc>
          <w:tcPr>
            <w:tcW w:w="3163" w:type="dxa"/>
            <w:shd w:val="clear" w:color="auto" w:fill="FFFFFF"/>
          </w:tcPr>
          <w:bookmarkEnd w:id="39"/>
          <w:p w14:paraId="30553584" w14:textId="77777777" w:rsidR="00A428BA" w:rsidRDefault="00A428BA" w:rsidP="00A428BA">
            <w:pPr>
              <w:spacing w:line="146" w:lineRule="exact"/>
            </w:pPr>
            <w:r>
              <w:rPr>
                <w:rStyle w:val="Bodytext20"/>
              </w:rPr>
              <w:t>PŘÍPRAVA</w:t>
            </w:r>
          </w:p>
        </w:tc>
        <w:tc>
          <w:tcPr>
            <w:tcW w:w="1522" w:type="dxa"/>
            <w:shd w:val="clear" w:color="auto" w:fill="FFFFFF"/>
          </w:tcPr>
          <w:p w14:paraId="4FF2DA66" w14:textId="77777777" w:rsidR="00A428BA" w:rsidRDefault="00A428BA" w:rsidP="00A428BA">
            <w:pPr>
              <w:spacing w:line="146" w:lineRule="exact"/>
              <w:jc w:val="right"/>
            </w:pPr>
            <w:r>
              <w:rPr>
                <w:rStyle w:val="Bodytext20"/>
              </w:rPr>
              <w:t>52 107,14 Kč</w:t>
            </w:r>
          </w:p>
        </w:tc>
      </w:tr>
      <w:tr w:rsidR="00A428BA" w14:paraId="7F60EA19" w14:textId="77777777" w:rsidTr="00A428BA">
        <w:trPr>
          <w:trHeight w:hRule="exact" w:val="206"/>
        </w:trPr>
        <w:tc>
          <w:tcPr>
            <w:tcW w:w="3163" w:type="dxa"/>
            <w:shd w:val="clear" w:color="auto" w:fill="FFFFFF"/>
            <w:vAlign w:val="bottom"/>
          </w:tcPr>
          <w:p w14:paraId="5A9F2981" w14:textId="77777777" w:rsidR="00A428BA" w:rsidRDefault="00A428BA" w:rsidP="00A428BA">
            <w:pPr>
              <w:spacing w:line="146" w:lineRule="exact"/>
            </w:pPr>
            <w:r>
              <w:rPr>
                <w:rStyle w:val="Bodytext20"/>
              </w:rPr>
              <w:t>ZEMNÍ PRÁCE</w:t>
            </w:r>
          </w:p>
        </w:tc>
        <w:tc>
          <w:tcPr>
            <w:tcW w:w="1522" w:type="dxa"/>
            <w:shd w:val="clear" w:color="auto" w:fill="FFFFFF"/>
            <w:vAlign w:val="bottom"/>
          </w:tcPr>
          <w:p w14:paraId="27082ADB" w14:textId="77777777" w:rsidR="00A428BA" w:rsidRDefault="00A428BA" w:rsidP="00A428BA">
            <w:pPr>
              <w:spacing w:line="146" w:lineRule="exact"/>
              <w:jc w:val="right"/>
            </w:pPr>
            <w:r>
              <w:rPr>
                <w:rStyle w:val="Bodytext20"/>
              </w:rPr>
              <w:t>460 210,69 Kč</w:t>
            </w:r>
          </w:p>
        </w:tc>
      </w:tr>
      <w:tr w:rsidR="00A428BA" w14:paraId="6E838569" w14:textId="77777777" w:rsidTr="00A428BA">
        <w:trPr>
          <w:trHeight w:hRule="exact" w:val="211"/>
        </w:trPr>
        <w:tc>
          <w:tcPr>
            <w:tcW w:w="3163" w:type="dxa"/>
            <w:shd w:val="clear" w:color="auto" w:fill="FFFFFF"/>
            <w:vAlign w:val="bottom"/>
          </w:tcPr>
          <w:p w14:paraId="4401B96B" w14:textId="77777777" w:rsidR="00A428BA" w:rsidRDefault="00A428BA" w:rsidP="00A428BA">
            <w:pPr>
              <w:spacing w:line="146" w:lineRule="exact"/>
            </w:pPr>
            <w:r>
              <w:rPr>
                <w:rStyle w:val="Bodytext20"/>
              </w:rPr>
              <w:t>MONTÁŽ</w:t>
            </w:r>
          </w:p>
        </w:tc>
        <w:tc>
          <w:tcPr>
            <w:tcW w:w="1522" w:type="dxa"/>
            <w:shd w:val="clear" w:color="auto" w:fill="FFFFFF"/>
            <w:vAlign w:val="bottom"/>
          </w:tcPr>
          <w:p w14:paraId="11330CEC" w14:textId="77777777" w:rsidR="00A428BA" w:rsidRDefault="00A428BA" w:rsidP="00A428BA">
            <w:pPr>
              <w:spacing w:line="146" w:lineRule="exact"/>
              <w:jc w:val="right"/>
            </w:pPr>
            <w:r>
              <w:rPr>
                <w:rStyle w:val="Bodytext20"/>
              </w:rPr>
              <w:t>315 777,41 Kč</w:t>
            </w:r>
          </w:p>
        </w:tc>
      </w:tr>
      <w:tr w:rsidR="00A428BA" w14:paraId="60DE9F04" w14:textId="77777777" w:rsidTr="00A428BA">
        <w:trPr>
          <w:trHeight w:hRule="exact" w:val="216"/>
        </w:trPr>
        <w:tc>
          <w:tcPr>
            <w:tcW w:w="3163" w:type="dxa"/>
            <w:shd w:val="clear" w:color="auto" w:fill="FFFFFF"/>
            <w:vAlign w:val="bottom"/>
          </w:tcPr>
          <w:p w14:paraId="46A1F884" w14:textId="77777777" w:rsidR="00A428BA" w:rsidRDefault="00A428BA" w:rsidP="00A428BA">
            <w:pPr>
              <w:spacing w:line="146" w:lineRule="exact"/>
            </w:pPr>
            <w:r>
              <w:rPr>
                <w:rStyle w:val="Bodytext20"/>
              </w:rPr>
              <w:t>GEODETICKÉ PRÁCE PŘÍPRAVA</w:t>
            </w:r>
          </w:p>
        </w:tc>
        <w:tc>
          <w:tcPr>
            <w:tcW w:w="1522" w:type="dxa"/>
            <w:shd w:val="clear" w:color="auto" w:fill="FFFFFF"/>
            <w:vAlign w:val="bottom"/>
          </w:tcPr>
          <w:p w14:paraId="4EC7C508" w14:textId="77777777" w:rsidR="00A428BA" w:rsidRDefault="00A428BA" w:rsidP="00A428BA">
            <w:pPr>
              <w:spacing w:line="146" w:lineRule="exact"/>
              <w:jc w:val="right"/>
            </w:pPr>
            <w:r>
              <w:rPr>
                <w:rStyle w:val="Bodytext20"/>
              </w:rPr>
              <w:t>0,00 Kč</w:t>
            </w:r>
          </w:p>
        </w:tc>
      </w:tr>
      <w:tr w:rsidR="00A428BA" w14:paraId="5641DBC7" w14:textId="77777777" w:rsidTr="00A428BA">
        <w:trPr>
          <w:trHeight w:hRule="exact" w:val="211"/>
        </w:trPr>
        <w:tc>
          <w:tcPr>
            <w:tcW w:w="3163" w:type="dxa"/>
            <w:shd w:val="clear" w:color="auto" w:fill="FFFFFF"/>
            <w:vAlign w:val="bottom"/>
          </w:tcPr>
          <w:p w14:paraId="578757DC" w14:textId="77777777" w:rsidR="00A428BA" w:rsidRDefault="00A428BA" w:rsidP="00A428BA">
            <w:pPr>
              <w:spacing w:line="146" w:lineRule="exact"/>
            </w:pPr>
            <w:r>
              <w:rPr>
                <w:rStyle w:val="Bodytext20"/>
              </w:rPr>
              <w:t>GEODETICKÉ PRÁCE REALIZACE</w:t>
            </w:r>
          </w:p>
        </w:tc>
        <w:tc>
          <w:tcPr>
            <w:tcW w:w="1522" w:type="dxa"/>
            <w:shd w:val="clear" w:color="auto" w:fill="FFFFFF"/>
            <w:vAlign w:val="bottom"/>
          </w:tcPr>
          <w:p w14:paraId="7E4272FA" w14:textId="77777777" w:rsidR="00A428BA" w:rsidRDefault="00A428BA" w:rsidP="00A428BA">
            <w:pPr>
              <w:spacing w:line="146" w:lineRule="exact"/>
              <w:jc w:val="right"/>
            </w:pPr>
            <w:r>
              <w:rPr>
                <w:rStyle w:val="Bodytext20"/>
              </w:rPr>
              <w:t>15 144,51 Kč</w:t>
            </w:r>
          </w:p>
        </w:tc>
      </w:tr>
      <w:tr w:rsidR="00A428BA" w14:paraId="449DCC6A" w14:textId="77777777" w:rsidTr="00A428BA">
        <w:trPr>
          <w:trHeight w:hRule="exact" w:val="211"/>
        </w:trPr>
        <w:tc>
          <w:tcPr>
            <w:tcW w:w="3163" w:type="dxa"/>
            <w:shd w:val="clear" w:color="auto" w:fill="FFFFFF"/>
            <w:vAlign w:val="bottom"/>
          </w:tcPr>
          <w:p w14:paraId="37993DFB" w14:textId="77777777" w:rsidR="00A428BA" w:rsidRDefault="00A428BA" w:rsidP="00A428BA">
            <w:pPr>
              <w:spacing w:line="146" w:lineRule="exact"/>
            </w:pPr>
            <w:r>
              <w:rPr>
                <w:rStyle w:val="Bodytext20"/>
              </w:rPr>
              <w:t>VĚCNÁ BŘEMENA PŘÍPRAVA</w:t>
            </w:r>
          </w:p>
        </w:tc>
        <w:tc>
          <w:tcPr>
            <w:tcW w:w="1522" w:type="dxa"/>
            <w:shd w:val="clear" w:color="auto" w:fill="FFFFFF"/>
            <w:vAlign w:val="bottom"/>
          </w:tcPr>
          <w:p w14:paraId="0CEB941D" w14:textId="77777777" w:rsidR="00A428BA" w:rsidRDefault="00A428BA" w:rsidP="00A428BA">
            <w:pPr>
              <w:spacing w:line="146" w:lineRule="exact"/>
              <w:jc w:val="right"/>
            </w:pPr>
            <w:r>
              <w:rPr>
                <w:rStyle w:val="Bodytext20"/>
              </w:rPr>
              <w:t>3 650,13 Kč</w:t>
            </w:r>
          </w:p>
        </w:tc>
      </w:tr>
      <w:tr w:rsidR="00A428BA" w14:paraId="6FEE9A00" w14:textId="77777777" w:rsidTr="00A428BA">
        <w:trPr>
          <w:trHeight w:hRule="exact" w:val="226"/>
        </w:trPr>
        <w:tc>
          <w:tcPr>
            <w:tcW w:w="3163" w:type="dxa"/>
            <w:shd w:val="clear" w:color="auto" w:fill="FFFFFF"/>
            <w:vAlign w:val="bottom"/>
          </w:tcPr>
          <w:p w14:paraId="74B7DAF7" w14:textId="77777777" w:rsidR="00A428BA" w:rsidRDefault="00A428BA" w:rsidP="00A428BA">
            <w:pPr>
              <w:spacing w:line="146" w:lineRule="exact"/>
            </w:pPr>
            <w:r>
              <w:rPr>
                <w:rStyle w:val="Bodytext20"/>
              </w:rPr>
              <w:t>VĚCNÁ BŘEMENA REALIZACE</w:t>
            </w:r>
          </w:p>
        </w:tc>
        <w:tc>
          <w:tcPr>
            <w:tcW w:w="1522" w:type="dxa"/>
            <w:shd w:val="clear" w:color="auto" w:fill="FFFFFF"/>
            <w:vAlign w:val="bottom"/>
          </w:tcPr>
          <w:p w14:paraId="4C583B7A" w14:textId="77777777" w:rsidR="00A428BA" w:rsidRDefault="00A428BA" w:rsidP="00A428BA">
            <w:pPr>
              <w:spacing w:line="146" w:lineRule="exact"/>
              <w:jc w:val="right"/>
            </w:pPr>
            <w:r>
              <w:rPr>
                <w:rStyle w:val="Bodytext20"/>
              </w:rPr>
              <w:t>15 908,87 Kč</w:t>
            </w:r>
          </w:p>
        </w:tc>
      </w:tr>
      <w:tr w:rsidR="00A428BA" w14:paraId="7D361153" w14:textId="77777777" w:rsidTr="00A428BA">
        <w:trPr>
          <w:trHeight w:hRule="exact" w:val="211"/>
        </w:trPr>
        <w:tc>
          <w:tcPr>
            <w:tcW w:w="3163" w:type="dxa"/>
            <w:shd w:val="clear" w:color="auto" w:fill="FFFFFF"/>
          </w:tcPr>
          <w:p w14:paraId="2F96D44F" w14:textId="77777777" w:rsidR="00A428BA" w:rsidRDefault="00A428BA" w:rsidP="00A428BA">
            <w:pPr>
              <w:spacing w:line="146" w:lineRule="exact"/>
            </w:pPr>
            <w:r>
              <w:rPr>
                <w:rStyle w:val="Bodytext20"/>
              </w:rPr>
              <w:t>PROVOZNÍ PRÁCE</w:t>
            </w:r>
          </w:p>
        </w:tc>
        <w:tc>
          <w:tcPr>
            <w:tcW w:w="1522" w:type="dxa"/>
            <w:shd w:val="clear" w:color="auto" w:fill="FFFFFF"/>
          </w:tcPr>
          <w:p w14:paraId="485B9A2A" w14:textId="77777777" w:rsidR="00A428BA" w:rsidRDefault="00A428BA" w:rsidP="00A428BA">
            <w:pPr>
              <w:spacing w:line="146" w:lineRule="exact"/>
              <w:jc w:val="right"/>
            </w:pPr>
            <w:r>
              <w:rPr>
                <w:rStyle w:val="Bodytext20"/>
              </w:rPr>
              <w:t>0,00 Kč</w:t>
            </w:r>
          </w:p>
        </w:tc>
      </w:tr>
      <w:tr w:rsidR="00A428BA" w14:paraId="41F0F759" w14:textId="77777777" w:rsidTr="00A428BA">
        <w:trPr>
          <w:trHeight w:hRule="exact" w:val="202"/>
        </w:trPr>
        <w:tc>
          <w:tcPr>
            <w:tcW w:w="3163" w:type="dxa"/>
            <w:shd w:val="clear" w:color="auto" w:fill="FFFFFF"/>
            <w:vAlign w:val="bottom"/>
          </w:tcPr>
          <w:p w14:paraId="1E4395B7" w14:textId="77777777" w:rsidR="00A428BA" w:rsidRDefault="00A428BA" w:rsidP="00A428BA">
            <w:pPr>
              <w:spacing w:line="146" w:lineRule="exact"/>
            </w:pPr>
            <w:r>
              <w:rPr>
                <w:rStyle w:val="Bodytext20"/>
              </w:rPr>
              <w:t>MATERIÁL DOD. CETIN</w:t>
            </w:r>
          </w:p>
        </w:tc>
        <w:tc>
          <w:tcPr>
            <w:tcW w:w="1522" w:type="dxa"/>
            <w:shd w:val="clear" w:color="auto" w:fill="FFFFFF"/>
            <w:vAlign w:val="bottom"/>
          </w:tcPr>
          <w:p w14:paraId="21D34B00" w14:textId="77777777" w:rsidR="00A428BA" w:rsidRDefault="00A428BA" w:rsidP="00A428BA">
            <w:pPr>
              <w:spacing w:line="146" w:lineRule="exact"/>
              <w:jc w:val="right"/>
            </w:pPr>
            <w:r>
              <w:rPr>
                <w:rStyle w:val="Bodytext20"/>
              </w:rPr>
              <w:t>0,00 Kč</w:t>
            </w:r>
          </w:p>
        </w:tc>
      </w:tr>
      <w:tr w:rsidR="00A428BA" w14:paraId="463FA52A" w14:textId="77777777" w:rsidTr="00A428BA">
        <w:trPr>
          <w:trHeight w:hRule="exact" w:val="216"/>
        </w:trPr>
        <w:tc>
          <w:tcPr>
            <w:tcW w:w="3163" w:type="dxa"/>
            <w:shd w:val="clear" w:color="auto" w:fill="FFFFFF"/>
            <w:vAlign w:val="bottom"/>
          </w:tcPr>
          <w:p w14:paraId="544DDB96" w14:textId="77777777" w:rsidR="00A428BA" w:rsidRDefault="00A428BA" w:rsidP="00A428BA">
            <w:pPr>
              <w:spacing w:line="146" w:lineRule="exact"/>
            </w:pPr>
            <w:r>
              <w:rPr>
                <w:rStyle w:val="Bodytext20"/>
              </w:rPr>
              <w:t>MATERIÁL VYŘAZENÝ</w:t>
            </w:r>
          </w:p>
        </w:tc>
        <w:tc>
          <w:tcPr>
            <w:tcW w:w="1522" w:type="dxa"/>
            <w:shd w:val="clear" w:color="auto" w:fill="FFFFFF"/>
            <w:vAlign w:val="bottom"/>
          </w:tcPr>
          <w:p w14:paraId="49EDE38E" w14:textId="77777777" w:rsidR="00A428BA" w:rsidRDefault="00A428BA" w:rsidP="00A428BA">
            <w:pPr>
              <w:spacing w:line="146" w:lineRule="exact"/>
              <w:jc w:val="right"/>
            </w:pPr>
            <w:r>
              <w:rPr>
                <w:rStyle w:val="Bodytext20"/>
              </w:rPr>
              <w:t>0,00 Kč</w:t>
            </w:r>
          </w:p>
        </w:tc>
      </w:tr>
      <w:tr w:rsidR="00A428BA" w14:paraId="5304A033" w14:textId="77777777" w:rsidTr="00A428BA">
        <w:trPr>
          <w:trHeight w:hRule="exact" w:val="221"/>
        </w:trPr>
        <w:tc>
          <w:tcPr>
            <w:tcW w:w="3163" w:type="dxa"/>
            <w:shd w:val="clear" w:color="auto" w:fill="FFFFFF"/>
            <w:vAlign w:val="bottom"/>
          </w:tcPr>
          <w:p w14:paraId="12B0094A" w14:textId="77777777" w:rsidR="00A428BA" w:rsidRDefault="00A428BA" w:rsidP="00A428BA">
            <w:pPr>
              <w:spacing w:line="146" w:lineRule="exact"/>
            </w:pPr>
            <w:r>
              <w:rPr>
                <w:rStyle w:val="Bodytext20"/>
              </w:rPr>
              <w:t xml:space="preserve">MATERIÁL </w:t>
            </w:r>
            <w:proofErr w:type="gramStart"/>
            <w:r>
              <w:rPr>
                <w:rStyle w:val="Bodytext20"/>
              </w:rPr>
              <w:t>ZHOTOVITELE - Vykazovaný</w:t>
            </w:r>
            <w:proofErr w:type="gramEnd"/>
          </w:p>
        </w:tc>
        <w:tc>
          <w:tcPr>
            <w:tcW w:w="1522" w:type="dxa"/>
            <w:shd w:val="clear" w:color="auto" w:fill="FFFFFF"/>
            <w:vAlign w:val="bottom"/>
          </w:tcPr>
          <w:p w14:paraId="066104DF" w14:textId="77777777" w:rsidR="00A428BA" w:rsidRDefault="00A428BA" w:rsidP="00A428BA">
            <w:pPr>
              <w:spacing w:line="146" w:lineRule="exact"/>
              <w:jc w:val="right"/>
            </w:pPr>
            <w:r>
              <w:rPr>
                <w:rStyle w:val="Bodytext20"/>
              </w:rPr>
              <w:t>315 305,14 Kč</w:t>
            </w:r>
          </w:p>
        </w:tc>
      </w:tr>
      <w:tr w:rsidR="00A428BA" w14:paraId="7C4A1525" w14:textId="77777777" w:rsidTr="00A428BA">
        <w:trPr>
          <w:trHeight w:hRule="exact" w:val="216"/>
        </w:trPr>
        <w:tc>
          <w:tcPr>
            <w:tcW w:w="3163" w:type="dxa"/>
            <w:shd w:val="clear" w:color="auto" w:fill="FFFFFF"/>
            <w:vAlign w:val="bottom"/>
          </w:tcPr>
          <w:p w14:paraId="73829F6A" w14:textId="77777777" w:rsidR="00A428BA" w:rsidRDefault="00A428BA" w:rsidP="00A428BA">
            <w:pPr>
              <w:spacing w:line="146" w:lineRule="exact"/>
            </w:pPr>
            <w:r>
              <w:rPr>
                <w:rStyle w:val="Bodytext20"/>
              </w:rPr>
              <w:t xml:space="preserve">MATERIÁL </w:t>
            </w:r>
            <w:proofErr w:type="gramStart"/>
            <w:r>
              <w:rPr>
                <w:rStyle w:val="Bodytext20"/>
              </w:rPr>
              <w:t>ZHOTOVITELE - Nevykazovaný</w:t>
            </w:r>
            <w:proofErr w:type="gramEnd"/>
          </w:p>
        </w:tc>
        <w:tc>
          <w:tcPr>
            <w:tcW w:w="1522" w:type="dxa"/>
            <w:shd w:val="clear" w:color="auto" w:fill="FFFFFF"/>
            <w:vAlign w:val="bottom"/>
          </w:tcPr>
          <w:p w14:paraId="752A8C02" w14:textId="77777777" w:rsidR="00A428BA" w:rsidRDefault="00A428BA" w:rsidP="00A428BA">
            <w:pPr>
              <w:spacing w:line="146" w:lineRule="exact"/>
              <w:jc w:val="right"/>
            </w:pPr>
            <w:r>
              <w:rPr>
                <w:rStyle w:val="Bodytext20"/>
              </w:rPr>
              <w:t>0,00 Kč</w:t>
            </w:r>
          </w:p>
        </w:tc>
      </w:tr>
      <w:tr w:rsidR="00A428BA" w14:paraId="1F5A8C7B" w14:textId="77777777" w:rsidTr="00A428BA">
        <w:trPr>
          <w:trHeight w:hRule="exact" w:val="312"/>
        </w:trPr>
        <w:tc>
          <w:tcPr>
            <w:tcW w:w="3163" w:type="dxa"/>
            <w:shd w:val="clear" w:color="auto" w:fill="FFFFFF"/>
          </w:tcPr>
          <w:p w14:paraId="411A265A" w14:textId="77777777" w:rsidR="00A428BA" w:rsidRDefault="00A428BA" w:rsidP="00A428BA">
            <w:pPr>
              <w:spacing w:line="146" w:lineRule="exact"/>
            </w:pPr>
            <w:r>
              <w:rPr>
                <w:rStyle w:val="Bodytext20"/>
              </w:rPr>
              <w:t>POPLATKY</w:t>
            </w:r>
          </w:p>
        </w:tc>
        <w:tc>
          <w:tcPr>
            <w:tcW w:w="1522" w:type="dxa"/>
            <w:shd w:val="clear" w:color="auto" w:fill="FFFFFF"/>
          </w:tcPr>
          <w:p w14:paraId="233E128E" w14:textId="77777777" w:rsidR="00A428BA" w:rsidRDefault="00A428BA" w:rsidP="00A428BA">
            <w:pPr>
              <w:spacing w:line="146" w:lineRule="exact"/>
              <w:jc w:val="right"/>
            </w:pPr>
            <w:r>
              <w:rPr>
                <w:rStyle w:val="Bodytext20"/>
              </w:rPr>
              <w:t>0,00 Kč</w:t>
            </w:r>
          </w:p>
        </w:tc>
      </w:tr>
      <w:tr w:rsidR="00A428BA" w14:paraId="5D9958FC" w14:textId="77777777" w:rsidTr="00A428BA">
        <w:trPr>
          <w:trHeight w:hRule="exact" w:val="418"/>
        </w:trPr>
        <w:tc>
          <w:tcPr>
            <w:tcW w:w="3163" w:type="dxa"/>
            <w:shd w:val="clear" w:color="auto" w:fill="FFFFFF"/>
            <w:vAlign w:val="center"/>
          </w:tcPr>
          <w:p w14:paraId="6FCC1BAE" w14:textId="77777777" w:rsidR="00A428BA" w:rsidRDefault="00A428BA" w:rsidP="00A428BA">
            <w:pPr>
              <w:spacing w:line="146" w:lineRule="exact"/>
            </w:pPr>
            <w:r>
              <w:rPr>
                <w:rStyle w:val="Bodytext2Bold"/>
              </w:rPr>
              <w:t>Celkové náklady:</w:t>
            </w:r>
          </w:p>
        </w:tc>
        <w:tc>
          <w:tcPr>
            <w:tcW w:w="1522" w:type="dxa"/>
            <w:shd w:val="clear" w:color="auto" w:fill="FFFFFF"/>
            <w:vAlign w:val="center"/>
          </w:tcPr>
          <w:p w14:paraId="044EC99E" w14:textId="77777777" w:rsidR="00A428BA" w:rsidRDefault="00A428BA" w:rsidP="00A428BA">
            <w:pPr>
              <w:spacing w:line="146" w:lineRule="exact"/>
              <w:jc w:val="right"/>
            </w:pPr>
            <w:r>
              <w:rPr>
                <w:rStyle w:val="Bodytext2Bold"/>
              </w:rPr>
              <w:t>1 178 103,89 Kč</w:t>
            </w:r>
          </w:p>
        </w:tc>
      </w:tr>
      <w:tr w:rsidR="00A428BA" w14:paraId="421D5619" w14:textId="77777777" w:rsidTr="00A428BA">
        <w:trPr>
          <w:trHeight w:hRule="exact" w:val="317"/>
        </w:trPr>
        <w:tc>
          <w:tcPr>
            <w:tcW w:w="3163" w:type="dxa"/>
            <w:shd w:val="clear" w:color="auto" w:fill="FFFFFF"/>
            <w:vAlign w:val="bottom"/>
          </w:tcPr>
          <w:p w14:paraId="5EF7AA4A" w14:textId="77777777" w:rsidR="00A428BA" w:rsidRDefault="00A428BA" w:rsidP="00A428BA">
            <w:pPr>
              <w:spacing w:line="146" w:lineRule="exact"/>
            </w:pPr>
            <w:r>
              <w:rPr>
                <w:rStyle w:val="Bodytext20"/>
              </w:rPr>
              <w:t>STAVEBNÍ ČINNOST</w:t>
            </w:r>
          </w:p>
        </w:tc>
        <w:tc>
          <w:tcPr>
            <w:tcW w:w="1522" w:type="dxa"/>
            <w:shd w:val="clear" w:color="auto" w:fill="FFFFFF"/>
            <w:vAlign w:val="bottom"/>
          </w:tcPr>
          <w:p w14:paraId="5E4CC48E" w14:textId="77777777" w:rsidR="00A428BA" w:rsidRDefault="00A428BA" w:rsidP="00A428BA">
            <w:pPr>
              <w:spacing w:line="146" w:lineRule="exact"/>
              <w:jc w:val="right"/>
            </w:pPr>
            <w:r>
              <w:rPr>
                <w:rStyle w:val="Bodytext20"/>
              </w:rPr>
              <w:t>1 115 089,91 Kč</w:t>
            </w:r>
          </w:p>
        </w:tc>
      </w:tr>
      <w:tr w:rsidR="00A428BA" w14:paraId="2E02E0B5" w14:textId="77777777" w:rsidTr="00A428BA">
        <w:trPr>
          <w:trHeight w:hRule="exact" w:val="202"/>
        </w:trPr>
        <w:tc>
          <w:tcPr>
            <w:tcW w:w="3163" w:type="dxa"/>
            <w:shd w:val="clear" w:color="auto" w:fill="FFFFFF"/>
            <w:vAlign w:val="bottom"/>
          </w:tcPr>
          <w:p w14:paraId="7A7CE71A" w14:textId="77777777" w:rsidR="00A428BA" w:rsidRDefault="00A428BA" w:rsidP="00A428BA">
            <w:pPr>
              <w:spacing w:line="146" w:lineRule="exact"/>
            </w:pPr>
            <w:r>
              <w:rPr>
                <w:rStyle w:val="Bodytext20"/>
              </w:rPr>
              <w:t>NESTAVEBNÍ ČINNOST</w:t>
            </w:r>
          </w:p>
        </w:tc>
        <w:tc>
          <w:tcPr>
            <w:tcW w:w="1522" w:type="dxa"/>
            <w:shd w:val="clear" w:color="auto" w:fill="FFFFFF"/>
            <w:vAlign w:val="bottom"/>
          </w:tcPr>
          <w:p w14:paraId="24BAD179" w14:textId="77777777" w:rsidR="00A428BA" w:rsidRDefault="00A428BA" w:rsidP="00A428BA">
            <w:pPr>
              <w:spacing w:line="146" w:lineRule="exact"/>
              <w:jc w:val="right"/>
            </w:pPr>
            <w:r>
              <w:rPr>
                <w:rStyle w:val="Bodytext20"/>
              </w:rPr>
              <w:t>63 013,98 Kč</w:t>
            </w:r>
          </w:p>
        </w:tc>
      </w:tr>
      <w:tr w:rsidR="00036A0E" w14:paraId="77D6B43D" w14:textId="77777777" w:rsidTr="00A428BA">
        <w:trPr>
          <w:trHeight w:hRule="exact" w:val="202"/>
        </w:trPr>
        <w:tc>
          <w:tcPr>
            <w:tcW w:w="3163" w:type="dxa"/>
            <w:shd w:val="clear" w:color="auto" w:fill="FFFFFF"/>
            <w:vAlign w:val="bottom"/>
          </w:tcPr>
          <w:p w14:paraId="3869CB65" w14:textId="77777777" w:rsidR="00036A0E" w:rsidRDefault="00036A0E" w:rsidP="00A428BA">
            <w:pPr>
              <w:spacing w:line="146" w:lineRule="exact"/>
              <w:rPr>
                <w:rStyle w:val="Bodytext20"/>
              </w:rPr>
            </w:pPr>
          </w:p>
        </w:tc>
        <w:tc>
          <w:tcPr>
            <w:tcW w:w="1522" w:type="dxa"/>
            <w:shd w:val="clear" w:color="auto" w:fill="FFFFFF"/>
            <w:vAlign w:val="bottom"/>
          </w:tcPr>
          <w:p w14:paraId="4DACC38C" w14:textId="77777777" w:rsidR="00036A0E" w:rsidRDefault="00036A0E" w:rsidP="00A428BA">
            <w:pPr>
              <w:spacing w:line="146" w:lineRule="exact"/>
              <w:jc w:val="right"/>
              <w:rPr>
                <w:rStyle w:val="Bodytext20"/>
              </w:rPr>
            </w:pPr>
          </w:p>
        </w:tc>
      </w:tr>
    </w:tbl>
    <w:p w14:paraId="427B44DB" w14:textId="77777777" w:rsidR="00A428BA" w:rsidRDefault="00A428BA" w:rsidP="00A428BA">
      <w:pPr>
        <w:spacing w:line="146" w:lineRule="exact"/>
        <w:ind w:left="2366"/>
      </w:pPr>
      <w:r>
        <w:rPr>
          <w:rStyle w:val="Bodytext2Spacing2pt"/>
        </w:rPr>
        <w:t>Seznam položek</w:t>
      </w:r>
    </w:p>
    <w:p w14:paraId="427C2BDC" w14:textId="30AB77BB" w:rsidR="00013E91" w:rsidRDefault="00013E91" w:rsidP="00CF75A5">
      <w:pPr>
        <w:pStyle w:val="Zhlav"/>
        <w:spacing w:before="0" w:after="0"/>
        <w:rPr>
          <w:rFonts w:cs="Arial"/>
          <w:b/>
        </w:rPr>
      </w:pPr>
    </w:p>
    <w:p w14:paraId="3D1D0E7C" w14:textId="1EC184D0" w:rsidR="00013E91" w:rsidRPr="00036A0E" w:rsidRDefault="00013E91" w:rsidP="00CF75A5">
      <w:pPr>
        <w:pStyle w:val="Zhlav"/>
        <w:spacing w:before="0" w:after="0"/>
        <w:rPr>
          <w:rFonts w:cs="Arial"/>
          <w:b/>
          <w:sz w:val="13"/>
          <w:szCs w:val="13"/>
        </w:rPr>
      </w:pPr>
    </w:p>
    <w:p w14:paraId="3E1ACF1E" w14:textId="77777777" w:rsidR="00036A0E" w:rsidRPr="00036A0E" w:rsidRDefault="00036A0E" w:rsidP="00036A0E">
      <w:pPr>
        <w:framePr w:w="706" w:h="480" w:hRule="exact" w:wrap="none" w:vAnchor="page" w:hAnchor="page" w:x="1168" w:y="7845"/>
        <w:spacing w:line="211" w:lineRule="exact"/>
        <w:rPr>
          <w:rFonts w:ascii="Arial" w:hAnsi="Arial" w:cs="Arial"/>
          <w:sz w:val="13"/>
          <w:szCs w:val="13"/>
        </w:rPr>
      </w:pPr>
      <w:r w:rsidRPr="00036A0E">
        <w:rPr>
          <w:rFonts w:ascii="Arial" w:hAnsi="Arial" w:cs="Arial"/>
          <w:color w:val="000000"/>
          <w:sz w:val="13"/>
          <w:szCs w:val="13"/>
          <w:lang w:eastAsia="cs-CZ" w:bidi="cs-CZ"/>
        </w:rPr>
        <w:t>Číslo SAP PŘÍPRAVA</w:t>
      </w:r>
    </w:p>
    <w:p w14:paraId="00CA95D4" w14:textId="77777777" w:rsidR="00036A0E" w:rsidRPr="00036A0E" w:rsidRDefault="00036A0E" w:rsidP="00036A0E">
      <w:pPr>
        <w:framePr w:w="706" w:h="480" w:hRule="exact" w:wrap="none" w:vAnchor="page" w:hAnchor="page" w:x="1168" w:y="9285"/>
        <w:spacing w:line="211" w:lineRule="exact"/>
        <w:rPr>
          <w:rFonts w:ascii="Arial" w:hAnsi="Arial" w:cs="Arial"/>
          <w:sz w:val="13"/>
          <w:szCs w:val="13"/>
        </w:rPr>
      </w:pPr>
      <w:r w:rsidRPr="00036A0E">
        <w:rPr>
          <w:rFonts w:ascii="Arial" w:hAnsi="Arial" w:cs="Arial"/>
          <w:color w:val="000000"/>
          <w:sz w:val="13"/>
          <w:szCs w:val="13"/>
          <w:lang w:eastAsia="cs-CZ" w:bidi="cs-CZ"/>
        </w:rPr>
        <w:t>Číslo SAP PŘÍPRAVA</w:t>
      </w:r>
    </w:p>
    <w:p w14:paraId="6B784B62" w14:textId="77777777" w:rsidR="00036A0E" w:rsidRPr="00036A0E" w:rsidRDefault="00036A0E" w:rsidP="00036A0E">
      <w:pPr>
        <w:spacing w:line="211" w:lineRule="exact"/>
        <w:rPr>
          <w:rFonts w:ascii="Arial" w:hAnsi="Arial" w:cs="Arial"/>
          <w:sz w:val="13"/>
          <w:szCs w:val="13"/>
        </w:rPr>
      </w:pPr>
      <w:r w:rsidRPr="00036A0E">
        <w:rPr>
          <w:rFonts w:ascii="Arial" w:hAnsi="Arial" w:cs="Arial"/>
          <w:color w:val="000000"/>
          <w:sz w:val="13"/>
          <w:szCs w:val="13"/>
          <w:lang w:eastAsia="cs-CZ" w:bidi="cs-CZ"/>
        </w:rPr>
        <w:t>Číslo SAP PŘÍPRAVA</w:t>
      </w:r>
    </w:p>
    <w:p w14:paraId="347C5860" w14:textId="02CD74F6" w:rsidR="00036A0E" w:rsidRDefault="00036A0E" w:rsidP="00036A0E">
      <w:pPr>
        <w:pStyle w:val="Tablecaption10"/>
        <w:shd w:val="clear" w:color="auto" w:fill="auto"/>
        <w:tabs>
          <w:tab w:val="left" w:pos="5438"/>
          <w:tab w:val="left" w:pos="6552"/>
        </w:tabs>
        <w:jc w:val="both"/>
        <w:rPr>
          <w:color w:val="000000"/>
          <w:lang w:bidi="cs-CZ"/>
        </w:rPr>
      </w:pPr>
      <w:r>
        <w:rPr>
          <w:color w:val="000000"/>
          <w:lang w:bidi="cs-CZ"/>
        </w:rPr>
        <w:t xml:space="preserve">                                    </w:t>
      </w:r>
      <w:r>
        <w:rPr>
          <w:color w:val="000000"/>
          <w:lang w:bidi="cs-CZ"/>
        </w:rPr>
        <w:t>Stavební činnost Název položky</w:t>
      </w:r>
      <w:r>
        <w:rPr>
          <w:color w:val="000000"/>
          <w:lang w:bidi="cs-CZ"/>
        </w:rPr>
        <w:tab/>
        <w:t>Množství</w:t>
      </w:r>
      <w:r>
        <w:rPr>
          <w:color w:val="000000"/>
          <w:lang w:bidi="cs-CZ"/>
        </w:rPr>
        <w:tab/>
        <w:t>Celková cena</w:t>
      </w:r>
    </w:p>
    <w:tbl>
      <w:tblPr>
        <w:tblW w:w="0" w:type="auto"/>
        <w:tblInd w:w="10" w:type="dxa"/>
        <w:tblLayout w:type="fixed"/>
        <w:tblCellMar>
          <w:left w:w="10" w:type="dxa"/>
          <w:right w:w="10" w:type="dxa"/>
        </w:tblCellMar>
        <w:tblLook w:val="04A0" w:firstRow="1" w:lastRow="0" w:firstColumn="1" w:lastColumn="0" w:noHBand="0" w:noVBand="1"/>
      </w:tblPr>
      <w:tblGrid>
        <w:gridCol w:w="917"/>
        <w:gridCol w:w="4142"/>
        <w:gridCol w:w="2026"/>
        <w:gridCol w:w="1157"/>
      </w:tblGrid>
      <w:tr w:rsidR="00036A0E" w14:paraId="4A23D713" w14:textId="77777777" w:rsidTr="00036A0E">
        <w:tblPrEx>
          <w:tblCellMar>
            <w:top w:w="0" w:type="dxa"/>
            <w:bottom w:w="0" w:type="dxa"/>
          </w:tblCellMar>
        </w:tblPrEx>
        <w:trPr>
          <w:trHeight w:hRule="exact" w:val="202"/>
        </w:trPr>
        <w:tc>
          <w:tcPr>
            <w:tcW w:w="917" w:type="dxa"/>
            <w:shd w:val="clear" w:color="auto" w:fill="FFFFFF"/>
          </w:tcPr>
          <w:p w14:paraId="6BA089CD" w14:textId="77777777" w:rsidR="00036A0E" w:rsidRDefault="00036A0E" w:rsidP="00036A0E">
            <w:pPr>
              <w:spacing w:line="146" w:lineRule="exact"/>
            </w:pPr>
            <w:r>
              <w:rPr>
                <w:rStyle w:val="Bodytext20"/>
              </w:rPr>
              <w:lastRenderedPageBreak/>
              <w:t>958210</w:t>
            </w:r>
          </w:p>
        </w:tc>
        <w:tc>
          <w:tcPr>
            <w:tcW w:w="4142" w:type="dxa"/>
            <w:shd w:val="clear" w:color="auto" w:fill="FFFFFF"/>
          </w:tcPr>
          <w:p w14:paraId="08D35FC8" w14:textId="77777777" w:rsidR="00036A0E" w:rsidRDefault="00036A0E" w:rsidP="00036A0E">
            <w:pPr>
              <w:spacing w:line="146" w:lineRule="exact"/>
              <w:ind w:left="420"/>
            </w:pPr>
            <w:r>
              <w:rPr>
                <w:rStyle w:val="Bodytext20"/>
              </w:rPr>
              <w:t>Návrh cenový a technický bez projednání</w:t>
            </w:r>
          </w:p>
        </w:tc>
        <w:tc>
          <w:tcPr>
            <w:tcW w:w="2026" w:type="dxa"/>
            <w:shd w:val="clear" w:color="auto" w:fill="FFFFFF"/>
          </w:tcPr>
          <w:p w14:paraId="300E3B1F" w14:textId="77777777" w:rsidR="00036A0E" w:rsidRDefault="00036A0E" w:rsidP="00036A0E">
            <w:pPr>
              <w:spacing w:line="146" w:lineRule="exact"/>
              <w:ind w:left="960"/>
            </w:pPr>
            <w:r>
              <w:rPr>
                <w:rStyle w:val="Bodytext20"/>
              </w:rPr>
              <w:t>1.00 ks</w:t>
            </w:r>
          </w:p>
        </w:tc>
        <w:tc>
          <w:tcPr>
            <w:tcW w:w="1157" w:type="dxa"/>
            <w:shd w:val="clear" w:color="auto" w:fill="FFFFFF"/>
          </w:tcPr>
          <w:p w14:paraId="2CFEE855" w14:textId="77777777" w:rsidR="00036A0E" w:rsidRDefault="00036A0E" w:rsidP="00036A0E">
            <w:pPr>
              <w:spacing w:line="146" w:lineRule="exact"/>
              <w:jc w:val="right"/>
            </w:pPr>
            <w:r>
              <w:rPr>
                <w:rStyle w:val="Bodytext20"/>
              </w:rPr>
              <w:t>6 759,50 Kč</w:t>
            </w:r>
          </w:p>
        </w:tc>
      </w:tr>
      <w:tr w:rsidR="00036A0E" w14:paraId="18719CE5" w14:textId="77777777" w:rsidTr="00036A0E">
        <w:tblPrEx>
          <w:tblCellMar>
            <w:top w:w="0" w:type="dxa"/>
            <w:bottom w:w="0" w:type="dxa"/>
          </w:tblCellMar>
        </w:tblPrEx>
        <w:trPr>
          <w:trHeight w:hRule="exact" w:val="312"/>
        </w:trPr>
        <w:tc>
          <w:tcPr>
            <w:tcW w:w="917" w:type="dxa"/>
            <w:shd w:val="clear" w:color="auto" w:fill="FFFFFF"/>
          </w:tcPr>
          <w:p w14:paraId="5BFED7B5" w14:textId="77777777" w:rsidR="00036A0E" w:rsidRDefault="00036A0E" w:rsidP="00036A0E">
            <w:pPr>
              <w:spacing w:line="146" w:lineRule="exact"/>
            </w:pPr>
            <w:r>
              <w:rPr>
                <w:rStyle w:val="Bodytext20"/>
              </w:rPr>
              <w:t>953634</w:t>
            </w:r>
          </w:p>
        </w:tc>
        <w:tc>
          <w:tcPr>
            <w:tcW w:w="4142" w:type="dxa"/>
            <w:shd w:val="clear" w:color="auto" w:fill="FFFFFF"/>
          </w:tcPr>
          <w:p w14:paraId="5AA6127E" w14:textId="77777777" w:rsidR="00036A0E" w:rsidRDefault="00036A0E" w:rsidP="00036A0E">
            <w:pPr>
              <w:spacing w:line="146" w:lineRule="exact"/>
              <w:ind w:left="420"/>
            </w:pPr>
            <w:r>
              <w:rPr>
                <w:rStyle w:val="Bodytext20"/>
              </w:rPr>
              <w:t xml:space="preserve">Projekt </w:t>
            </w:r>
            <w:proofErr w:type="spellStart"/>
            <w:r>
              <w:rPr>
                <w:rStyle w:val="Bodytext20"/>
              </w:rPr>
              <w:t>tlkm</w:t>
            </w:r>
            <w:proofErr w:type="spellEnd"/>
            <w:r>
              <w:rPr>
                <w:rStyle w:val="Bodytext20"/>
              </w:rPr>
              <w:t xml:space="preserve"> liniové metalické sítě</w:t>
            </w:r>
          </w:p>
        </w:tc>
        <w:tc>
          <w:tcPr>
            <w:tcW w:w="2026" w:type="dxa"/>
            <w:shd w:val="clear" w:color="auto" w:fill="FFFFFF"/>
          </w:tcPr>
          <w:p w14:paraId="30206083" w14:textId="77777777" w:rsidR="00036A0E" w:rsidRDefault="00036A0E" w:rsidP="00036A0E">
            <w:pPr>
              <w:spacing w:line="146" w:lineRule="exact"/>
              <w:ind w:left="960"/>
            </w:pPr>
            <w:r>
              <w:rPr>
                <w:rStyle w:val="Bodytext20"/>
              </w:rPr>
              <w:t>29061.21 JV</w:t>
            </w:r>
          </w:p>
        </w:tc>
        <w:tc>
          <w:tcPr>
            <w:tcW w:w="1157" w:type="dxa"/>
            <w:shd w:val="clear" w:color="auto" w:fill="FFFFFF"/>
          </w:tcPr>
          <w:p w14:paraId="65235B47" w14:textId="77777777" w:rsidR="00036A0E" w:rsidRDefault="00036A0E" w:rsidP="00036A0E">
            <w:pPr>
              <w:spacing w:line="146" w:lineRule="exact"/>
              <w:jc w:val="right"/>
            </w:pPr>
            <w:r>
              <w:rPr>
                <w:rStyle w:val="Bodytext20"/>
              </w:rPr>
              <w:t>29 061,21 Kč</w:t>
            </w:r>
          </w:p>
        </w:tc>
      </w:tr>
      <w:tr w:rsidR="00036A0E" w14:paraId="788FB58C" w14:textId="77777777" w:rsidTr="00036A0E">
        <w:tblPrEx>
          <w:tblCellMar>
            <w:top w:w="0" w:type="dxa"/>
            <w:bottom w:w="0" w:type="dxa"/>
          </w:tblCellMar>
        </w:tblPrEx>
        <w:trPr>
          <w:trHeight w:hRule="exact" w:val="322"/>
        </w:trPr>
        <w:tc>
          <w:tcPr>
            <w:tcW w:w="917" w:type="dxa"/>
            <w:shd w:val="clear" w:color="auto" w:fill="FFFFFF"/>
            <w:vAlign w:val="bottom"/>
          </w:tcPr>
          <w:p w14:paraId="599CB875" w14:textId="77777777" w:rsidR="00036A0E" w:rsidRDefault="00036A0E" w:rsidP="00036A0E">
            <w:pPr>
              <w:spacing w:line="146" w:lineRule="exact"/>
            </w:pPr>
            <w:r>
              <w:rPr>
                <w:rStyle w:val="Bodytext20"/>
              </w:rPr>
              <w:t>953635</w:t>
            </w:r>
          </w:p>
        </w:tc>
        <w:tc>
          <w:tcPr>
            <w:tcW w:w="4142" w:type="dxa"/>
            <w:shd w:val="clear" w:color="auto" w:fill="FFFFFF"/>
            <w:vAlign w:val="bottom"/>
          </w:tcPr>
          <w:p w14:paraId="6C5D5457" w14:textId="77777777" w:rsidR="00036A0E" w:rsidRDefault="00036A0E" w:rsidP="00036A0E">
            <w:pPr>
              <w:spacing w:line="146" w:lineRule="exact"/>
              <w:ind w:left="420"/>
            </w:pPr>
            <w:r>
              <w:rPr>
                <w:rStyle w:val="Bodytext20"/>
              </w:rPr>
              <w:t xml:space="preserve">Projekt </w:t>
            </w:r>
            <w:proofErr w:type="spellStart"/>
            <w:r>
              <w:rPr>
                <w:rStyle w:val="Bodytext20"/>
              </w:rPr>
              <w:t>tlkm</w:t>
            </w:r>
            <w:proofErr w:type="spellEnd"/>
            <w:r>
              <w:rPr>
                <w:rStyle w:val="Bodytext20"/>
              </w:rPr>
              <w:t xml:space="preserve"> liniové optické sítě</w:t>
            </w:r>
          </w:p>
        </w:tc>
        <w:tc>
          <w:tcPr>
            <w:tcW w:w="2026" w:type="dxa"/>
            <w:shd w:val="clear" w:color="auto" w:fill="FFFFFF"/>
            <w:vAlign w:val="bottom"/>
          </w:tcPr>
          <w:p w14:paraId="537986C3" w14:textId="77777777" w:rsidR="00036A0E" w:rsidRDefault="00036A0E" w:rsidP="00036A0E">
            <w:pPr>
              <w:spacing w:line="146" w:lineRule="exact"/>
              <w:ind w:left="960"/>
            </w:pPr>
            <w:r>
              <w:rPr>
                <w:rStyle w:val="Bodytext20"/>
              </w:rPr>
              <w:t>16286.43 JV</w:t>
            </w:r>
          </w:p>
        </w:tc>
        <w:tc>
          <w:tcPr>
            <w:tcW w:w="1157" w:type="dxa"/>
            <w:shd w:val="clear" w:color="auto" w:fill="FFFFFF"/>
            <w:vAlign w:val="bottom"/>
          </w:tcPr>
          <w:p w14:paraId="7833DC19" w14:textId="77777777" w:rsidR="00036A0E" w:rsidRDefault="00036A0E" w:rsidP="00036A0E">
            <w:pPr>
              <w:spacing w:line="146" w:lineRule="exact"/>
              <w:jc w:val="right"/>
            </w:pPr>
            <w:r>
              <w:rPr>
                <w:rStyle w:val="Bodytext20"/>
              </w:rPr>
              <w:t>16 286,43 Kč</w:t>
            </w:r>
          </w:p>
        </w:tc>
      </w:tr>
    </w:tbl>
    <w:p w14:paraId="4C3C9949" w14:textId="77777777" w:rsidR="00036A0E" w:rsidRPr="00036A0E" w:rsidRDefault="00036A0E" w:rsidP="00036A0E">
      <w:pPr>
        <w:spacing w:line="146" w:lineRule="exact"/>
        <w:rPr>
          <w:rFonts w:ascii="Arial" w:hAnsi="Arial" w:cs="Arial"/>
          <w:sz w:val="13"/>
          <w:szCs w:val="13"/>
        </w:rPr>
      </w:pPr>
      <w:r w:rsidRPr="00036A0E">
        <w:rPr>
          <w:rFonts w:ascii="Arial" w:hAnsi="Arial" w:cs="Arial"/>
          <w:color w:val="000000"/>
          <w:sz w:val="13"/>
          <w:szCs w:val="13"/>
          <w:lang w:eastAsia="cs-CZ" w:bidi="cs-CZ"/>
        </w:rPr>
        <w:t>ZEMNÍ PRÁCE</w:t>
      </w:r>
    </w:p>
    <w:tbl>
      <w:tblPr>
        <w:tblW w:w="0" w:type="auto"/>
        <w:tblInd w:w="10" w:type="dxa"/>
        <w:tblLayout w:type="fixed"/>
        <w:tblCellMar>
          <w:left w:w="10" w:type="dxa"/>
          <w:right w:w="10" w:type="dxa"/>
        </w:tblCellMar>
        <w:tblLook w:val="04A0" w:firstRow="1" w:lastRow="0" w:firstColumn="1" w:lastColumn="0" w:noHBand="0" w:noVBand="1"/>
      </w:tblPr>
      <w:tblGrid>
        <w:gridCol w:w="994"/>
        <w:gridCol w:w="4267"/>
        <w:gridCol w:w="1800"/>
        <w:gridCol w:w="1210"/>
      </w:tblGrid>
      <w:tr w:rsidR="00036A0E" w14:paraId="5DD740CC" w14:textId="77777777" w:rsidTr="00036A0E">
        <w:tblPrEx>
          <w:tblCellMar>
            <w:top w:w="0" w:type="dxa"/>
            <w:bottom w:w="0" w:type="dxa"/>
          </w:tblCellMar>
        </w:tblPrEx>
        <w:trPr>
          <w:trHeight w:hRule="exact" w:val="197"/>
        </w:trPr>
        <w:tc>
          <w:tcPr>
            <w:tcW w:w="994" w:type="dxa"/>
            <w:shd w:val="clear" w:color="auto" w:fill="FFFFFF"/>
          </w:tcPr>
          <w:p w14:paraId="01BAFAEC" w14:textId="77777777" w:rsidR="00036A0E" w:rsidRDefault="00036A0E" w:rsidP="00036A0E">
            <w:pPr>
              <w:spacing w:line="146" w:lineRule="exact"/>
            </w:pPr>
            <w:r>
              <w:rPr>
                <w:rStyle w:val="Bodytext20"/>
              </w:rPr>
              <w:t>958840 S</w:t>
            </w:r>
          </w:p>
        </w:tc>
        <w:tc>
          <w:tcPr>
            <w:tcW w:w="4267" w:type="dxa"/>
            <w:shd w:val="clear" w:color="auto" w:fill="FFFFFF"/>
          </w:tcPr>
          <w:p w14:paraId="7D38E801" w14:textId="77777777" w:rsidR="00036A0E" w:rsidRDefault="00036A0E" w:rsidP="00036A0E">
            <w:pPr>
              <w:spacing w:line="146" w:lineRule="exact"/>
              <w:ind w:left="360"/>
            </w:pPr>
            <w:r>
              <w:rPr>
                <w:rStyle w:val="Bodytext20"/>
              </w:rPr>
              <w:t xml:space="preserve">Odvoz </w:t>
            </w:r>
            <w:proofErr w:type="spellStart"/>
            <w:proofErr w:type="gramStart"/>
            <w:r>
              <w:rPr>
                <w:rStyle w:val="Bodytext20"/>
              </w:rPr>
              <w:t>asfalt.výkopku</w:t>
            </w:r>
            <w:proofErr w:type="spellEnd"/>
            <w:proofErr w:type="gramEnd"/>
            <w:r>
              <w:rPr>
                <w:rStyle w:val="Bodytext20"/>
              </w:rPr>
              <w:t xml:space="preserve">-chodník v </w:t>
            </w:r>
            <w:proofErr w:type="spellStart"/>
            <w:r>
              <w:rPr>
                <w:rStyle w:val="Bodytext20"/>
              </w:rPr>
              <w:t>b.metrech</w:t>
            </w:r>
            <w:proofErr w:type="spellEnd"/>
          </w:p>
        </w:tc>
        <w:tc>
          <w:tcPr>
            <w:tcW w:w="1800" w:type="dxa"/>
            <w:shd w:val="clear" w:color="auto" w:fill="FFFFFF"/>
          </w:tcPr>
          <w:p w14:paraId="0B295805" w14:textId="77777777" w:rsidR="00036A0E" w:rsidRDefault="00036A0E" w:rsidP="00036A0E">
            <w:pPr>
              <w:spacing w:line="146" w:lineRule="exact"/>
              <w:ind w:left="760"/>
            </w:pPr>
            <w:r>
              <w:rPr>
                <w:rStyle w:val="Bodytext20"/>
              </w:rPr>
              <w:t>34.00 m</w:t>
            </w:r>
          </w:p>
        </w:tc>
        <w:tc>
          <w:tcPr>
            <w:tcW w:w="1210" w:type="dxa"/>
            <w:shd w:val="clear" w:color="auto" w:fill="FFFFFF"/>
          </w:tcPr>
          <w:p w14:paraId="4C22605A" w14:textId="77777777" w:rsidR="00036A0E" w:rsidRDefault="00036A0E" w:rsidP="00036A0E">
            <w:pPr>
              <w:spacing w:line="146" w:lineRule="exact"/>
              <w:jc w:val="right"/>
            </w:pPr>
            <w:r>
              <w:rPr>
                <w:rStyle w:val="Bodytext20"/>
              </w:rPr>
              <w:t>1 462,68 Kč</w:t>
            </w:r>
          </w:p>
        </w:tc>
      </w:tr>
      <w:tr w:rsidR="00036A0E" w14:paraId="627DDC04" w14:textId="77777777" w:rsidTr="00036A0E">
        <w:tblPrEx>
          <w:tblCellMar>
            <w:top w:w="0" w:type="dxa"/>
            <w:bottom w:w="0" w:type="dxa"/>
          </w:tblCellMar>
        </w:tblPrEx>
        <w:trPr>
          <w:trHeight w:hRule="exact" w:val="216"/>
        </w:trPr>
        <w:tc>
          <w:tcPr>
            <w:tcW w:w="994" w:type="dxa"/>
            <w:shd w:val="clear" w:color="auto" w:fill="FFFFFF"/>
            <w:vAlign w:val="bottom"/>
          </w:tcPr>
          <w:p w14:paraId="25DDC5BA" w14:textId="77777777" w:rsidR="00036A0E" w:rsidRDefault="00036A0E" w:rsidP="00036A0E">
            <w:pPr>
              <w:spacing w:line="146" w:lineRule="exact"/>
            </w:pPr>
            <w:r>
              <w:rPr>
                <w:rStyle w:val="Bodytext20"/>
              </w:rPr>
              <w:t>958841 S</w:t>
            </w:r>
          </w:p>
        </w:tc>
        <w:tc>
          <w:tcPr>
            <w:tcW w:w="4267" w:type="dxa"/>
            <w:shd w:val="clear" w:color="auto" w:fill="FFFFFF"/>
            <w:vAlign w:val="bottom"/>
          </w:tcPr>
          <w:p w14:paraId="47F72E76" w14:textId="77777777" w:rsidR="00036A0E" w:rsidRDefault="00036A0E" w:rsidP="00036A0E">
            <w:pPr>
              <w:spacing w:line="146" w:lineRule="exact"/>
              <w:ind w:left="360"/>
            </w:pPr>
            <w:r>
              <w:rPr>
                <w:rStyle w:val="Bodytext20"/>
              </w:rPr>
              <w:t xml:space="preserve">Odvoz </w:t>
            </w:r>
            <w:proofErr w:type="spellStart"/>
            <w:proofErr w:type="gramStart"/>
            <w:r>
              <w:rPr>
                <w:rStyle w:val="Bodytext20"/>
              </w:rPr>
              <w:t>asfalt.výkopku</w:t>
            </w:r>
            <w:proofErr w:type="spellEnd"/>
            <w:proofErr w:type="gramEnd"/>
            <w:r>
              <w:rPr>
                <w:rStyle w:val="Bodytext20"/>
              </w:rPr>
              <w:t xml:space="preserve">-vozovka v </w:t>
            </w:r>
            <w:proofErr w:type="spellStart"/>
            <w:r>
              <w:rPr>
                <w:rStyle w:val="Bodytext20"/>
              </w:rPr>
              <w:t>b.metrech</w:t>
            </w:r>
            <w:proofErr w:type="spellEnd"/>
          </w:p>
        </w:tc>
        <w:tc>
          <w:tcPr>
            <w:tcW w:w="1800" w:type="dxa"/>
            <w:shd w:val="clear" w:color="auto" w:fill="FFFFFF"/>
            <w:vAlign w:val="bottom"/>
          </w:tcPr>
          <w:p w14:paraId="70BE400D" w14:textId="77777777" w:rsidR="00036A0E" w:rsidRDefault="00036A0E" w:rsidP="00036A0E">
            <w:pPr>
              <w:spacing w:line="146" w:lineRule="exact"/>
              <w:ind w:left="760"/>
            </w:pPr>
            <w:r>
              <w:rPr>
                <w:rStyle w:val="Bodytext20"/>
              </w:rPr>
              <w:t>9.00 m</w:t>
            </w:r>
          </w:p>
        </w:tc>
        <w:tc>
          <w:tcPr>
            <w:tcW w:w="1210" w:type="dxa"/>
            <w:shd w:val="clear" w:color="auto" w:fill="FFFFFF"/>
            <w:vAlign w:val="bottom"/>
          </w:tcPr>
          <w:p w14:paraId="4DAC3519" w14:textId="77777777" w:rsidR="00036A0E" w:rsidRDefault="00036A0E" w:rsidP="00036A0E">
            <w:pPr>
              <w:spacing w:line="146" w:lineRule="exact"/>
              <w:jc w:val="right"/>
            </w:pPr>
            <w:r>
              <w:rPr>
                <w:rStyle w:val="Bodytext20"/>
              </w:rPr>
              <w:t>884,88 Kč</w:t>
            </w:r>
          </w:p>
        </w:tc>
      </w:tr>
      <w:tr w:rsidR="00036A0E" w14:paraId="6D7F55DE" w14:textId="77777777" w:rsidTr="00036A0E">
        <w:tblPrEx>
          <w:tblCellMar>
            <w:top w:w="0" w:type="dxa"/>
            <w:bottom w:w="0" w:type="dxa"/>
          </w:tblCellMar>
        </w:tblPrEx>
        <w:trPr>
          <w:trHeight w:hRule="exact" w:val="216"/>
        </w:trPr>
        <w:tc>
          <w:tcPr>
            <w:tcW w:w="994" w:type="dxa"/>
            <w:shd w:val="clear" w:color="auto" w:fill="FFFFFF"/>
            <w:vAlign w:val="bottom"/>
          </w:tcPr>
          <w:p w14:paraId="116E80CA" w14:textId="77777777" w:rsidR="00036A0E" w:rsidRDefault="00036A0E" w:rsidP="00036A0E">
            <w:pPr>
              <w:spacing w:line="146" w:lineRule="exact"/>
            </w:pPr>
            <w:r>
              <w:rPr>
                <w:rStyle w:val="Bodytext20"/>
              </w:rPr>
              <w:t>954970 S</w:t>
            </w:r>
          </w:p>
        </w:tc>
        <w:tc>
          <w:tcPr>
            <w:tcW w:w="4267" w:type="dxa"/>
            <w:shd w:val="clear" w:color="auto" w:fill="FFFFFF"/>
            <w:vAlign w:val="bottom"/>
          </w:tcPr>
          <w:p w14:paraId="574F781C" w14:textId="77777777" w:rsidR="00036A0E" w:rsidRDefault="00036A0E" w:rsidP="00036A0E">
            <w:pPr>
              <w:spacing w:line="146" w:lineRule="exact"/>
              <w:ind w:left="360"/>
            </w:pPr>
            <w:r>
              <w:rPr>
                <w:rStyle w:val="Bodytext20"/>
              </w:rPr>
              <w:t>Pokládka PE nebo vrapované chráničky</w:t>
            </w:r>
          </w:p>
        </w:tc>
        <w:tc>
          <w:tcPr>
            <w:tcW w:w="1800" w:type="dxa"/>
            <w:shd w:val="clear" w:color="auto" w:fill="FFFFFF"/>
            <w:vAlign w:val="bottom"/>
          </w:tcPr>
          <w:p w14:paraId="1EBFA2E4" w14:textId="77777777" w:rsidR="00036A0E" w:rsidRDefault="00036A0E" w:rsidP="00036A0E">
            <w:pPr>
              <w:spacing w:line="146" w:lineRule="exact"/>
              <w:ind w:left="760"/>
            </w:pPr>
            <w:r>
              <w:rPr>
                <w:rStyle w:val="Bodytext20"/>
              </w:rPr>
              <w:t>130.00 m</w:t>
            </w:r>
          </w:p>
        </w:tc>
        <w:tc>
          <w:tcPr>
            <w:tcW w:w="1210" w:type="dxa"/>
            <w:shd w:val="clear" w:color="auto" w:fill="FFFFFF"/>
            <w:vAlign w:val="bottom"/>
          </w:tcPr>
          <w:p w14:paraId="38D8BAB4" w14:textId="77777777" w:rsidR="00036A0E" w:rsidRDefault="00036A0E" w:rsidP="00036A0E">
            <w:pPr>
              <w:spacing w:line="146" w:lineRule="exact"/>
              <w:jc w:val="right"/>
            </w:pPr>
            <w:r>
              <w:rPr>
                <w:rStyle w:val="Bodytext20"/>
              </w:rPr>
              <w:t>3 403,40 Kč</w:t>
            </w:r>
          </w:p>
        </w:tc>
      </w:tr>
      <w:tr w:rsidR="00036A0E" w14:paraId="1D26BD03" w14:textId="77777777" w:rsidTr="00036A0E">
        <w:tblPrEx>
          <w:tblCellMar>
            <w:top w:w="0" w:type="dxa"/>
            <w:bottom w:w="0" w:type="dxa"/>
          </w:tblCellMar>
        </w:tblPrEx>
        <w:trPr>
          <w:trHeight w:hRule="exact" w:val="206"/>
        </w:trPr>
        <w:tc>
          <w:tcPr>
            <w:tcW w:w="994" w:type="dxa"/>
            <w:shd w:val="clear" w:color="auto" w:fill="FFFFFF"/>
            <w:vAlign w:val="bottom"/>
          </w:tcPr>
          <w:p w14:paraId="490E149E" w14:textId="77777777" w:rsidR="00036A0E" w:rsidRDefault="00036A0E" w:rsidP="00036A0E">
            <w:pPr>
              <w:spacing w:line="146" w:lineRule="exact"/>
            </w:pPr>
            <w:r>
              <w:rPr>
                <w:rStyle w:val="Bodytext20"/>
              </w:rPr>
              <w:t>952368 S</w:t>
            </w:r>
          </w:p>
        </w:tc>
        <w:tc>
          <w:tcPr>
            <w:tcW w:w="4267" w:type="dxa"/>
            <w:shd w:val="clear" w:color="auto" w:fill="FFFFFF"/>
            <w:vAlign w:val="bottom"/>
          </w:tcPr>
          <w:p w14:paraId="3C39CBB0" w14:textId="77777777" w:rsidR="00036A0E" w:rsidRDefault="00036A0E" w:rsidP="00036A0E">
            <w:pPr>
              <w:spacing w:line="146" w:lineRule="exact"/>
              <w:ind w:left="360"/>
            </w:pPr>
            <w:r>
              <w:rPr>
                <w:rStyle w:val="Bodytext20"/>
              </w:rPr>
              <w:t>Pokládka žlabů TK</w:t>
            </w:r>
            <w:proofErr w:type="gramStart"/>
            <w:r>
              <w:rPr>
                <w:rStyle w:val="Bodytext20"/>
              </w:rPr>
              <w:t>2,T</w:t>
            </w:r>
            <w:proofErr w:type="gramEnd"/>
            <w:r>
              <w:rPr>
                <w:rStyle w:val="Bodytext20"/>
              </w:rPr>
              <w:t>2N</w:t>
            </w:r>
          </w:p>
        </w:tc>
        <w:tc>
          <w:tcPr>
            <w:tcW w:w="1800" w:type="dxa"/>
            <w:shd w:val="clear" w:color="auto" w:fill="FFFFFF"/>
            <w:vAlign w:val="bottom"/>
          </w:tcPr>
          <w:p w14:paraId="1047F40F" w14:textId="77777777" w:rsidR="00036A0E" w:rsidRDefault="00036A0E" w:rsidP="00036A0E">
            <w:pPr>
              <w:spacing w:line="146" w:lineRule="exact"/>
              <w:ind w:left="760"/>
            </w:pPr>
            <w:r>
              <w:rPr>
                <w:rStyle w:val="Bodytext20"/>
              </w:rPr>
              <w:t>360.00 m</w:t>
            </w:r>
          </w:p>
        </w:tc>
        <w:tc>
          <w:tcPr>
            <w:tcW w:w="1210" w:type="dxa"/>
            <w:shd w:val="clear" w:color="auto" w:fill="FFFFFF"/>
            <w:vAlign w:val="bottom"/>
          </w:tcPr>
          <w:p w14:paraId="336AA41D" w14:textId="77777777" w:rsidR="00036A0E" w:rsidRDefault="00036A0E" w:rsidP="00036A0E">
            <w:pPr>
              <w:spacing w:line="146" w:lineRule="exact"/>
              <w:jc w:val="right"/>
            </w:pPr>
            <w:r>
              <w:rPr>
                <w:rStyle w:val="Bodytext20"/>
              </w:rPr>
              <w:t>39 776,40 Kč</w:t>
            </w:r>
          </w:p>
        </w:tc>
      </w:tr>
      <w:tr w:rsidR="00036A0E" w14:paraId="2F417093" w14:textId="77777777" w:rsidTr="00036A0E">
        <w:tblPrEx>
          <w:tblCellMar>
            <w:top w:w="0" w:type="dxa"/>
            <w:bottom w:w="0" w:type="dxa"/>
          </w:tblCellMar>
        </w:tblPrEx>
        <w:trPr>
          <w:trHeight w:hRule="exact" w:val="211"/>
        </w:trPr>
        <w:tc>
          <w:tcPr>
            <w:tcW w:w="994" w:type="dxa"/>
            <w:shd w:val="clear" w:color="auto" w:fill="FFFFFF"/>
            <w:vAlign w:val="bottom"/>
          </w:tcPr>
          <w:p w14:paraId="722DD2B6" w14:textId="77777777" w:rsidR="00036A0E" w:rsidRDefault="00036A0E" w:rsidP="00036A0E">
            <w:pPr>
              <w:spacing w:line="146" w:lineRule="exact"/>
            </w:pPr>
            <w:r>
              <w:rPr>
                <w:rStyle w:val="Bodytext20"/>
              </w:rPr>
              <w:t>955265 S</w:t>
            </w:r>
          </w:p>
        </w:tc>
        <w:tc>
          <w:tcPr>
            <w:tcW w:w="4267" w:type="dxa"/>
            <w:shd w:val="clear" w:color="auto" w:fill="FFFFFF"/>
            <w:vAlign w:val="bottom"/>
          </w:tcPr>
          <w:p w14:paraId="62F979EA" w14:textId="77777777" w:rsidR="00036A0E" w:rsidRDefault="00036A0E" w:rsidP="00036A0E">
            <w:pPr>
              <w:spacing w:line="146" w:lineRule="exact"/>
              <w:ind w:left="360"/>
            </w:pPr>
            <w:r>
              <w:rPr>
                <w:rStyle w:val="Bodytext20"/>
              </w:rPr>
              <w:t>Práce zemní pro podzemní tratě síťové</w:t>
            </w:r>
          </w:p>
        </w:tc>
        <w:tc>
          <w:tcPr>
            <w:tcW w:w="1800" w:type="dxa"/>
            <w:shd w:val="clear" w:color="auto" w:fill="FFFFFF"/>
            <w:vAlign w:val="bottom"/>
          </w:tcPr>
          <w:p w14:paraId="17C6F222" w14:textId="77777777" w:rsidR="00036A0E" w:rsidRDefault="00036A0E" w:rsidP="00036A0E">
            <w:pPr>
              <w:spacing w:line="146" w:lineRule="exact"/>
              <w:ind w:left="760"/>
            </w:pPr>
            <w:r>
              <w:rPr>
                <w:rStyle w:val="Bodytext20"/>
              </w:rPr>
              <w:t>14760.00 JV</w:t>
            </w:r>
          </w:p>
        </w:tc>
        <w:tc>
          <w:tcPr>
            <w:tcW w:w="1210" w:type="dxa"/>
            <w:shd w:val="clear" w:color="auto" w:fill="FFFFFF"/>
            <w:vAlign w:val="bottom"/>
          </w:tcPr>
          <w:p w14:paraId="4643B9F3" w14:textId="77777777" w:rsidR="00036A0E" w:rsidRDefault="00036A0E" w:rsidP="00036A0E">
            <w:pPr>
              <w:spacing w:line="146" w:lineRule="exact"/>
              <w:jc w:val="right"/>
            </w:pPr>
            <w:r>
              <w:rPr>
                <w:rStyle w:val="Bodytext20"/>
              </w:rPr>
              <w:t>14 760,00 Kč</w:t>
            </w:r>
          </w:p>
        </w:tc>
      </w:tr>
      <w:tr w:rsidR="00036A0E" w14:paraId="1BA639FF" w14:textId="77777777" w:rsidTr="00036A0E">
        <w:tblPrEx>
          <w:tblCellMar>
            <w:top w:w="0" w:type="dxa"/>
            <w:bottom w:w="0" w:type="dxa"/>
          </w:tblCellMar>
        </w:tblPrEx>
        <w:trPr>
          <w:trHeight w:hRule="exact" w:val="226"/>
        </w:trPr>
        <w:tc>
          <w:tcPr>
            <w:tcW w:w="5261" w:type="dxa"/>
            <w:gridSpan w:val="2"/>
            <w:shd w:val="clear" w:color="auto" w:fill="FFFFFF"/>
            <w:vAlign w:val="bottom"/>
          </w:tcPr>
          <w:p w14:paraId="7C88944F" w14:textId="77777777" w:rsidR="00036A0E" w:rsidRDefault="00036A0E" w:rsidP="00036A0E">
            <w:pPr>
              <w:spacing w:line="146" w:lineRule="exact"/>
              <w:ind w:left="600"/>
            </w:pPr>
            <w:r>
              <w:rPr>
                <w:rStyle w:val="Bodytext20"/>
              </w:rPr>
              <w:t xml:space="preserve">obetonování </w:t>
            </w:r>
            <w:proofErr w:type="spellStart"/>
            <w:r>
              <w:rPr>
                <w:rStyle w:val="Bodytext20"/>
              </w:rPr>
              <w:t>přechpdů</w:t>
            </w:r>
            <w:proofErr w:type="spellEnd"/>
            <w:r>
              <w:rPr>
                <w:rStyle w:val="Bodytext20"/>
              </w:rPr>
              <w:t xml:space="preserve"> z PE na </w:t>
            </w:r>
            <w:proofErr w:type="spellStart"/>
            <w:r>
              <w:rPr>
                <w:rStyle w:val="Bodytext20"/>
              </w:rPr>
              <w:t>syspro</w:t>
            </w:r>
            <w:proofErr w:type="spellEnd"/>
          </w:p>
        </w:tc>
        <w:tc>
          <w:tcPr>
            <w:tcW w:w="1800" w:type="dxa"/>
            <w:shd w:val="clear" w:color="auto" w:fill="FFFFFF"/>
          </w:tcPr>
          <w:p w14:paraId="1EAEA3E5" w14:textId="77777777" w:rsidR="00036A0E" w:rsidRDefault="00036A0E" w:rsidP="00036A0E">
            <w:pPr>
              <w:rPr>
                <w:sz w:val="10"/>
                <w:szCs w:val="10"/>
              </w:rPr>
            </w:pPr>
          </w:p>
        </w:tc>
        <w:tc>
          <w:tcPr>
            <w:tcW w:w="1210" w:type="dxa"/>
            <w:shd w:val="clear" w:color="auto" w:fill="FFFFFF"/>
          </w:tcPr>
          <w:p w14:paraId="2CD25226" w14:textId="77777777" w:rsidR="00036A0E" w:rsidRDefault="00036A0E" w:rsidP="00036A0E">
            <w:pPr>
              <w:rPr>
                <w:sz w:val="10"/>
                <w:szCs w:val="10"/>
              </w:rPr>
            </w:pPr>
          </w:p>
        </w:tc>
      </w:tr>
      <w:tr w:rsidR="00036A0E" w14:paraId="5CFDFA48" w14:textId="77777777" w:rsidTr="00036A0E">
        <w:tblPrEx>
          <w:tblCellMar>
            <w:top w:w="0" w:type="dxa"/>
            <w:bottom w:w="0" w:type="dxa"/>
          </w:tblCellMar>
        </w:tblPrEx>
        <w:trPr>
          <w:trHeight w:hRule="exact" w:val="202"/>
        </w:trPr>
        <w:tc>
          <w:tcPr>
            <w:tcW w:w="994" w:type="dxa"/>
            <w:shd w:val="clear" w:color="auto" w:fill="FFFFFF"/>
          </w:tcPr>
          <w:p w14:paraId="530BBC55" w14:textId="77777777" w:rsidR="00036A0E" w:rsidRDefault="00036A0E" w:rsidP="00036A0E">
            <w:pPr>
              <w:spacing w:line="146" w:lineRule="exact"/>
            </w:pPr>
            <w:r>
              <w:rPr>
                <w:rStyle w:val="Bodytext20"/>
              </w:rPr>
              <w:t>954959 S</w:t>
            </w:r>
          </w:p>
        </w:tc>
        <w:tc>
          <w:tcPr>
            <w:tcW w:w="4267" w:type="dxa"/>
            <w:shd w:val="clear" w:color="auto" w:fill="FFFFFF"/>
          </w:tcPr>
          <w:p w14:paraId="0444FAC6" w14:textId="77777777" w:rsidR="00036A0E" w:rsidRDefault="00036A0E" w:rsidP="00036A0E">
            <w:pPr>
              <w:spacing w:line="146" w:lineRule="exact"/>
              <w:ind w:left="360"/>
            </w:pPr>
            <w:r>
              <w:rPr>
                <w:rStyle w:val="Bodytext20"/>
              </w:rPr>
              <w:t xml:space="preserve">Rýha v </w:t>
            </w:r>
            <w:proofErr w:type="gramStart"/>
            <w:r>
              <w:rPr>
                <w:rStyle w:val="Bodytext20"/>
              </w:rPr>
              <w:t>chodn.zám</w:t>
            </w:r>
            <w:proofErr w:type="gramEnd"/>
            <w:r>
              <w:rPr>
                <w:rStyle w:val="Bodytext20"/>
              </w:rPr>
              <w:t>.dlaž.35/50-70rozš.ol0cm</w:t>
            </w:r>
          </w:p>
        </w:tc>
        <w:tc>
          <w:tcPr>
            <w:tcW w:w="1800" w:type="dxa"/>
            <w:shd w:val="clear" w:color="auto" w:fill="FFFFFF"/>
          </w:tcPr>
          <w:p w14:paraId="65553500" w14:textId="77777777" w:rsidR="00036A0E" w:rsidRDefault="00036A0E" w:rsidP="00036A0E">
            <w:pPr>
              <w:spacing w:line="146" w:lineRule="exact"/>
              <w:ind w:left="760"/>
            </w:pPr>
            <w:r>
              <w:rPr>
                <w:rStyle w:val="Bodytext20"/>
              </w:rPr>
              <w:t>24.00 m</w:t>
            </w:r>
          </w:p>
        </w:tc>
        <w:tc>
          <w:tcPr>
            <w:tcW w:w="1210" w:type="dxa"/>
            <w:shd w:val="clear" w:color="auto" w:fill="FFFFFF"/>
          </w:tcPr>
          <w:p w14:paraId="10DF2E40" w14:textId="77777777" w:rsidR="00036A0E" w:rsidRDefault="00036A0E" w:rsidP="00036A0E">
            <w:pPr>
              <w:spacing w:line="146" w:lineRule="exact"/>
              <w:jc w:val="right"/>
            </w:pPr>
            <w:r>
              <w:rPr>
                <w:rStyle w:val="Bodytext20"/>
              </w:rPr>
              <w:t>5 958,00 Kč</w:t>
            </w:r>
          </w:p>
        </w:tc>
      </w:tr>
      <w:tr w:rsidR="00036A0E" w14:paraId="631CCAB5" w14:textId="77777777" w:rsidTr="00036A0E">
        <w:tblPrEx>
          <w:tblCellMar>
            <w:top w:w="0" w:type="dxa"/>
            <w:bottom w:w="0" w:type="dxa"/>
          </w:tblCellMar>
        </w:tblPrEx>
        <w:trPr>
          <w:trHeight w:hRule="exact" w:val="216"/>
        </w:trPr>
        <w:tc>
          <w:tcPr>
            <w:tcW w:w="994" w:type="dxa"/>
            <w:shd w:val="clear" w:color="auto" w:fill="FFFFFF"/>
            <w:vAlign w:val="bottom"/>
          </w:tcPr>
          <w:p w14:paraId="16777C5E" w14:textId="77777777" w:rsidR="00036A0E" w:rsidRDefault="00036A0E" w:rsidP="00036A0E">
            <w:pPr>
              <w:spacing w:line="146" w:lineRule="exact"/>
            </w:pPr>
            <w:r>
              <w:rPr>
                <w:rStyle w:val="Bodytext20"/>
              </w:rPr>
              <w:t>954951 S</w:t>
            </w:r>
          </w:p>
        </w:tc>
        <w:tc>
          <w:tcPr>
            <w:tcW w:w="4267" w:type="dxa"/>
            <w:shd w:val="clear" w:color="auto" w:fill="FFFFFF"/>
            <w:vAlign w:val="bottom"/>
          </w:tcPr>
          <w:p w14:paraId="00EADE52" w14:textId="77777777" w:rsidR="00036A0E" w:rsidRDefault="00036A0E" w:rsidP="00036A0E">
            <w:pPr>
              <w:spacing w:line="146" w:lineRule="exact"/>
              <w:ind w:left="360"/>
            </w:pPr>
            <w:r>
              <w:rPr>
                <w:rStyle w:val="Bodytext20"/>
              </w:rPr>
              <w:t>Rýha v chodníku litý asfalt 35/50-70</w:t>
            </w:r>
          </w:p>
        </w:tc>
        <w:tc>
          <w:tcPr>
            <w:tcW w:w="1800" w:type="dxa"/>
            <w:shd w:val="clear" w:color="auto" w:fill="FFFFFF"/>
            <w:vAlign w:val="bottom"/>
          </w:tcPr>
          <w:p w14:paraId="4D5F9DCB" w14:textId="77777777" w:rsidR="00036A0E" w:rsidRDefault="00036A0E" w:rsidP="00036A0E">
            <w:pPr>
              <w:spacing w:line="146" w:lineRule="exact"/>
              <w:ind w:left="760"/>
            </w:pPr>
            <w:r>
              <w:rPr>
                <w:rStyle w:val="Bodytext20"/>
              </w:rPr>
              <w:t>31.00 m</w:t>
            </w:r>
          </w:p>
        </w:tc>
        <w:tc>
          <w:tcPr>
            <w:tcW w:w="1210" w:type="dxa"/>
            <w:shd w:val="clear" w:color="auto" w:fill="FFFFFF"/>
            <w:vAlign w:val="bottom"/>
          </w:tcPr>
          <w:p w14:paraId="683562D1" w14:textId="77777777" w:rsidR="00036A0E" w:rsidRDefault="00036A0E" w:rsidP="00036A0E">
            <w:pPr>
              <w:spacing w:line="146" w:lineRule="exact"/>
              <w:jc w:val="right"/>
            </w:pPr>
            <w:r>
              <w:rPr>
                <w:rStyle w:val="Bodytext20"/>
              </w:rPr>
              <w:t>38 975,06 Kč</w:t>
            </w:r>
          </w:p>
        </w:tc>
      </w:tr>
      <w:tr w:rsidR="00036A0E" w14:paraId="19D03B49" w14:textId="77777777" w:rsidTr="00036A0E">
        <w:tblPrEx>
          <w:tblCellMar>
            <w:top w:w="0" w:type="dxa"/>
            <w:bottom w:w="0" w:type="dxa"/>
          </w:tblCellMar>
        </w:tblPrEx>
        <w:trPr>
          <w:trHeight w:hRule="exact" w:val="211"/>
        </w:trPr>
        <w:tc>
          <w:tcPr>
            <w:tcW w:w="994" w:type="dxa"/>
            <w:shd w:val="clear" w:color="auto" w:fill="FFFFFF"/>
            <w:vAlign w:val="bottom"/>
          </w:tcPr>
          <w:p w14:paraId="62997956" w14:textId="77777777" w:rsidR="00036A0E" w:rsidRDefault="00036A0E" w:rsidP="00036A0E">
            <w:pPr>
              <w:spacing w:line="146" w:lineRule="exact"/>
            </w:pPr>
            <w:r>
              <w:rPr>
                <w:rStyle w:val="Bodytext20"/>
              </w:rPr>
              <w:t>952362 S</w:t>
            </w:r>
          </w:p>
        </w:tc>
        <w:tc>
          <w:tcPr>
            <w:tcW w:w="4267" w:type="dxa"/>
            <w:shd w:val="clear" w:color="auto" w:fill="FFFFFF"/>
            <w:vAlign w:val="bottom"/>
          </w:tcPr>
          <w:p w14:paraId="34D0D48D" w14:textId="77777777" w:rsidR="00036A0E" w:rsidRDefault="00036A0E" w:rsidP="00036A0E">
            <w:pPr>
              <w:spacing w:line="146" w:lineRule="exact"/>
              <w:ind w:left="360"/>
            </w:pPr>
            <w:r>
              <w:rPr>
                <w:rStyle w:val="Bodytext20"/>
              </w:rPr>
              <w:t>Rýha v chodníku zámková dlažba 35/50-70</w:t>
            </w:r>
          </w:p>
        </w:tc>
        <w:tc>
          <w:tcPr>
            <w:tcW w:w="1800" w:type="dxa"/>
            <w:shd w:val="clear" w:color="auto" w:fill="FFFFFF"/>
            <w:vAlign w:val="bottom"/>
          </w:tcPr>
          <w:p w14:paraId="4A76E5CF" w14:textId="77777777" w:rsidR="00036A0E" w:rsidRDefault="00036A0E" w:rsidP="00036A0E">
            <w:pPr>
              <w:spacing w:line="146" w:lineRule="exact"/>
              <w:ind w:left="760"/>
            </w:pPr>
            <w:r>
              <w:rPr>
                <w:rStyle w:val="Bodytext20"/>
              </w:rPr>
              <w:t>16.00 m</w:t>
            </w:r>
          </w:p>
        </w:tc>
        <w:tc>
          <w:tcPr>
            <w:tcW w:w="1210" w:type="dxa"/>
            <w:shd w:val="clear" w:color="auto" w:fill="FFFFFF"/>
            <w:vAlign w:val="bottom"/>
          </w:tcPr>
          <w:p w14:paraId="4E5B2611" w14:textId="77777777" w:rsidR="00036A0E" w:rsidRDefault="00036A0E" w:rsidP="00036A0E">
            <w:pPr>
              <w:spacing w:line="146" w:lineRule="exact"/>
              <w:jc w:val="right"/>
            </w:pPr>
            <w:r>
              <w:rPr>
                <w:rStyle w:val="Bodytext20"/>
              </w:rPr>
              <w:t>14 216,96 Kč</w:t>
            </w:r>
          </w:p>
        </w:tc>
      </w:tr>
      <w:tr w:rsidR="00036A0E" w14:paraId="76C94680" w14:textId="77777777" w:rsidTr="00036A0E">
        <w:tblPrEx>
          <w:tblCellMar>
            <w:top w:w="0" w:type="dxa"/>
            <w:bottom w:w="0" w:type="dxa"/>
          </w:tblCellMar>
        </w:tblPrEx>
        <w:trPr>
          <w:trHeight w:hRule="exact" w:val="216"/>
        </w:trPr>
        <w:tc>
          <w:tcPr>
            <w:tcW w:w="994" w:type="dxa"/>
            <w:shd w:val="clear" w:color="auto" w:fill="FFFFFF"/>
            <w:vAlign w:val="bottom"/>
          </w:tcPr>
          <w:p w14:paraId="647F2294" w14:textId="77777777" w:rsidR="00036A0E" w:rsidRDefault="00036A0E" w:rsidP="00036A0E">
            <w:pPr>
              <w:spacing w:line="146" w:lineRule="exact"/>
            </w:pPr>
            <w:r>
              <w:rPr>
                <w:rStyle w:val="Bodytext20"/>
              </w:rPr>
              <w:t>954952 S</w:t>
            </w:r>
          </w:p>
        </w:tc>
        <w:tc>
          <w:tcPr>
            <w:tcW w:w="4267" w:type="dxa"/>
            <w:shd w:val="clear" w:color="auto" w:fill="FFFFFF"/>
            <w:vAlign w:val="bottom"/>
          </w:tcPr>
          <w:p w14:paraId="7C5E7768" w14:textId="77777777" w:rsidR="00036A0E" w:rsidRDefault="00036A0E" w:rsidP="00036A0E">
            <w:pPr>
              <w:spacing w:line="146" w:lineRule="exact"/>
              <w:ind w:left="360"/>
            </w:pPr>
            <w:r>
              <w:rPr>
                <w:rStyle w:val="Bodytext20"/>
              </w:rPr>
              <w:t>Rýha ve vozovce litý asfalt 50/130</w:t>
            </w:r>
          </w:p>
        </w:tc>
        <w:tc>
          <w:tcPr>
            <w:tcW w:w="1800" w:type="dxa"/>
            <w:shd w:val="clear" w:color="auto" w:fill="FFFFFF"/>
            <w:vAlign w:val="bottom"/>
          </w:tcPr>
          <w:p w14:paraId="4F17C359" w14:textId="77777777" w:rsidR="00036A0E" w:rsidRDefault="00036A0E" w:rsidP="00036A0E">
            <w:pPr>
              <w:spacing w:line="146" w:lineRule="exact"/>
              <w:ind w:left="760"/>
            </w:pPr>
            <w:r>
              <w:rPr>
                <w:rStyle w:val="Bodytext20"/>
              </w:rPr>
              <w:t>9.00 m</w:t>
            </w:r>
          </w:p>
        </w:tc>
        <w:tc>
          <w:tcPr>
            <w:tcW w:w="1210" w:type="dxa"/>
            <w:shd w:val="clear" w:color="auto" w:fill="FFFFFF"/>
            <w:vAlign w:val="bottom"/>
          </w:tcPr>
          <w:p w14:paraId="5DADFCD4" w14:textId="77777777" w:rsidR="00036A0E" w:rsidRDefault="00036A0E" w:rsidP="00036A0E">
            <w:pPr>
              <w:spacing w:line="146" w:lineRule="exact"/>
              <w:jc w:val="right"/>
            </w:pPr>
            <w:r>
              <w:rPr>
                <w:rStyle w:val="Bodytext20"/>
              </w:rPr>
              <w:t>23 593,14 Kč</w:t>
            </w:r>
          </w:p>
        </w:tc>
      </w:tr>
      <w:tr w:rsidR="00036A0E" w14:paraId="2B9E366F" w14:textId="77777777" w:rsidTr="00036A0E">
        <w:tblPrEx>
          <w:tblCellMar>
            <w:top w:w="0" w:type="dxa"/>
            <w:bottom w:w="0" w:type="dxa"/>
          </w:tblCellMar>
        </w:tblPrEx>
        <w:trPr>
          <w:trHeight w:hRule="exact" w:val="216"/>
        </w:trPr>
        <w:tc>
          <w:tcPr>
            <w:tcW w:w="994" w:type="dxa"/>
            <w:shd w:val="clear" w:color="auto" w:fill="FFFFFF"/>
            <w:vAlign w:val="bottom"/>
          </w:tcPr>
          <w:p w14:paraId="22A29583" w14:textId="77777777" w:rsidR="00036A0E" w:rsidRDefault="00036A0E" w:rsidP="00036A0E">
            <w:pPr>
              <w:spacing w:line="146" w:lineRule="exact"/>
            </w:pPr>
            <w:r>
              <w:rPr>
                <w:rStyle w:val="Bodytext20"/>
              </w:rPr>
              <w:t>954956 S</w:t>
            </w:r>
          </w:p>
        </w:tc>
        <w:tc>
          <w:tcPr>
            <w:tcW w:w="4267" w:type="dxa"/>
            <w:shd w:val="clear" w:color="auto" w:fill="FFFFFF"/>
            <w:vAlign w:val="bottom"/>
          </w:tcPr>
          <w:p w14:paraId="524E838D" w14:textId="77777777" w:rsidR="00036A0E" w:rsidRDefault="00036A0E" w:rsidP="00036A0E">
            <w:pPr>
              <w:spacing w:line="146" w:lineRule="exact"/>
              <w:ind w:left="360"/>
            </w:pPr>
            <w:r>
              <w:rPr>
                <w:rStyle w:val="Bodytext20"/>
              </w:rPr>
              <w:t>Rýha vjezd kostky 35/70-90</w:t>
            </w:r>
          </w:p>
        </w:tc>
        <w:tc>
          <w:tcPr>
            <w:tcW w:w="1800" w:type="dxa"/>
            <w:shd w:val="clear" w:color="auto" w:fill="FFFFFF"/>
            <w:vAlign w:val="bottom"/>
          </w:tcPr>
          <w:p w14:paraId="2919A492" w14:textId="77777777" w:rsidR="00036A0E" w:rsidRDefault="00036A0E" w:rsidP="00036A0E">
            <w:pPr>
              <w:spacing w:line="146" w:lineRule="exact"/>
              <w:ind w:left="760"/>
            </w:pPr>
            <w:r>
              <w:rPr>
                <w:rStyle w:val="Bodytext20"/>
              </w:rPr>
              <w:t>33.00 m</w:t>
            </w:r>
          </w:p>
        </w:tc>
        <w:tc>
          <w:tcPr>
            <w:tcW w:w="1210" w:type="dxa"/>
            <w:shd w:val="clear" w:color="auto" w:fill="FFFFFF"/>
            <w:vAlign w:val="bottom"/>
          </w:tcPr>
          <w:p w14:paraId="57CB418A" w14:textId="77777777" w:rsidR="00036A0E" w:rsidRDefault="00036A0E" w:rsidP="00036A0E">
            <w:pPr>
              <w:spacing w:line="146" w:lineRule="exact"/>
              <w:jc w:val="right"/>
            </w:pPr>
            <w:r>
              <w:rPr>
                <w:rStyle w:val="Bodytext20"/>
              </w:rPr>
              <w:t>41 043,75 Kč</w:t>
            </w:r>
          </w:p>
        </w:tc>
      </w:tr>
      <w:tr w:rsidR="00036A0E" w14:paraId="7DC8C481" w14:textId="77777777" w:rsidTr="00036A0E">
        <w:tblPrEx>
          <w:tblCellMar>
            <w:top w:w="0" w:type="dxa"/>
            <w:bottom w:w="0" w:type="dxa"/>
          </w:tblCellMar>
        </w:tblPrEx>
        <w:trPr>
          <w:trHeight w:hRule="exact" w:val="211"/>
        </w:trPr>
        <w:tc>
          <w:tcPr>
            <w:tcW w:w="994" w:type="dxa"/>
            <w:shd w:val="clear" w:color="auto" w:fill="FFFFFF"/>
          </w:tcPr>
          <w:p w14:paraId="6F9AF7FE" w14:textId="77777777" w:rsidR="00036A0E" w:rsidRDefault="00036A0E" w:rsidP="00036A0E">
            <w:pPr>
              <w:spacing w:line="146" w:lineRule="exact"/>
            </w:pPr>
            <w:r>
              <w:rPr>
                <w:rStyle w:val="Bodytext20"/>
              </w:rPr>
              <w:t>954966 S</w:t>
            </w:r>
          </w:p>
        </w:tc>
        <w:tc>
          <w:tcPr>
            <w:tcW w:w="4267" w:type="dxa"/>
            <w:shd w:val="clear" w:color="auto" w:fill="FFFFFF"/>
          </w:tcPr>
          <w:p w14:paraId="2728C9E7" w14:textId="77777777" w:rsidR="00036A0E" w:rsidRDefault="00036A0E" w:rsidP="00036A0E">
            <w:pPr>
              <w:spacing w:line="146" w:lineRule="exact"/>
              <w:ind w:left="360"/>
            </w:pPr>
            <w:r>
              <w:rPr>
                <w:rStyle w:val="Bodytext20"/>
              </w:rPr>
              <w:t>Rýha vjezd kostky 35/</w:t>
            </w:r>
            <w:proofErr w:type="gramStart"/>
            <w:r>
              <w:rPr>
                <w:rStyle w:val="Bodytext20"/>
              </w:rPr>
              <w:t>70-90rozš</w:t>
            </w:r>
            <w:proofErr w:type="gramEnd"/>
            <w:r>
              <w:rPr>
                <w:rStyle w:val="Bodytext20"/>
              </w:rPr>
              <w:t>. o 10 cm</w:t>
            </w:r>
          </w:p>
        </w:tc>
        <w:tc>
          <w:tcPr>
            <w:tcW w:w="1800" w:type="dxa"/>
            <w:shd w:val="clear" w:color="auto" w:fill="FFFFFF"/>
          </w:tcPr>
          <w:p w14:paraId="62D67BDB" w14:textId="77777777" w:rsidR="00036A0E" w:rsidRDefault="00036A0E" w:rsidP="00036A0E">
            <w:pPr>
              <w:spacing w:line="146" w:lineRule="exact"/>
              <w:ind w:left="760"/>
            </w:pPr>
            <w:r>
              <w:rPr>
                <w:rStyle w:val="Bodytext20"/>
              </w:rPr>
              <w:t>99.00 m</w:t>
            </w:r>
          </w:p>
        </w:tc>
        <w:tc>
          <w:tcPr>
            <w:tcW w:w="1210" w:type="dxa"/>
            <w:shd w:val="clear" w:color="auto" w:fill="FFFFFF"/>
          </w:tcPr>
          <w:p w14:paraId="595A71B3" w14:textId="77777777" w:rsidR="00036A0E" w:rsidRDefault="00036A0E" w:rsidP="00036A0E">
            <w:pPr>
              <w:spacing w:line="146" w:lineRule="exact"/>
              <w:jc w:val="right"/>
            </w:pPr>
            <w:r>
              <w:rPr>
                <w:rStyle w:val="Bodytext20"/>
              </w:rPr>
              <w:t>33 460,02 Kč</w:t>
            </w:r>
          </w:p>
        </w:tc>
      </w:tr>
      <w:tr w:rsidR="00036A0E" w14:paraId="1451EBFD" w14:textId="77777777" w:rsidTr="00036A0E">
        <w:tblPrEx>
          <w:tblCellMar>
            <w:top w:w="0" w:type="dxa"/>
            <w:bottom w:w="0" w:type="dxa"/>
          </w:tblCellMar>
        </w:tblPrEx>
        <w:trPr>
          <w:trHeight w:hRule="exact" w:val="216"/>
        </w:trPr>
        <w:tc>
          <w:tcPr>
            <w:tcW w:w="994" w:type="dxa"/>
            <w:shd w:val="clear" w:color="auto" w:fill="FFFFFF"/>
          </w:tcPr>
          <w:p w14:paraId="1A2778F5" w14:textId="77777777" w:rsidR="00036A0E" w:rsidRDefault="00036A0E" w:rsidP="00036A0E">
            <w:pPr>
              <w:spacing w:line="146" w:lineRule="exact"/>
            </w:pPr>
            <w:r>
              <w:rPr>
                <w:rStyle w:val="Bodytext20"/>
              </w:rPr>
              <w:t>958775 S</w:t>
            </w:r>
          </w:p>
        </w:tc>
        <w:tc>
          <w:tcPr>
            <w:tcW w:w="4267" w:type="dxa"/>
            <w:shd w:val="clear" w:color="auto" w:fill="FFFFFF"/>
          </w:tcPr>
          <w:p w14:paraId="77581EA6" w14:textId="77777777" w:rsidR="00036A0E" w:rsidRDefault="00036A0E" w:rsidP="00036A0E">
            <w:pPr>
              <w:spacing w:line="146" w:lineRule="exact"/>
              <w:ind w:left="360"/>
            </w:pPr>
            <w:r>
              <w:rPr>
                <w:rStyle w:val="Bodytext20"/>
              </w:rPr>
              <w:t>Rýha vjezd kostky 50/130</w:t>
            </w:r>
          </w:p>
        </w:tc>
        <w:tc>
          <w:tcPr>
            <w:tcW w:w="1800" w:type="dxa"/>
            <w:shd w:val="clear" w:color="auto" w:fill="FFFFFF"/>
          </w:tcPr>
          <w:p w14:paraId="0A9CC9BC" w14:textId="77777777" w:rsidR="00036A0E" w:rsidRDefault="00036A0E" w:rsidP="00036A0E">
            <w:pPr>
              <w:spacing w:line="146" w:lineRule="exact"/>
              <w:ind w:left="760"/>
            </w:pPr>
            <w:r>
              <w:rPr>
                <w:rStyle w:val="Bodytext20"/>
              </w:rPr>
              <w:t>70.00 m</w:t>
            </w:r>
          </w:p>
        </w:tc>
        <w:tc>
          <w:tcPr>
            <w:tcW w:w="1210" w:type="dxa"/>
            <w:shd w:val="clear" w:color="auto" w:fill="FFFFFF"/>
          </w:tcPr>
          <w:p w14:paraId="3BF3D57D" w14:textId="77777777" w:rsidR="00036A0E" w:rsidRDefault="00036A0E" w:rsidP="00036A0E">
            <w:pPr>
              <w:spacing w:line="146" w:lineRule="exact"/>
              <w:jc w:val="right"/>
            </w:pPr>
            <w:r>
              <w:rPr>
                <w:rStyle w:val="Bodytext20"/>
              </w:rPr>
              <w:t>151 412,80 Kč</w:t>
            </w:r>
          </w:p>
        </w:tc>
      </w:tr>
      <w:tr w:rsidR="00036A0E" w14:paraId="3EDA2039" w14:textId="77777777" w:rsidTr="00036A0E">
        <w:tblPrEx>
          <w:tblCellMar>
            <w:top w:w="0" w:type="dxa"/>
            <w:bottom w:w="0" w:type="dxa"/>
          </w:tblCellMar>
        </w:tblPrEx>
        <w:trPr>
          <w:trHeight w:hRule="exact" w:val="216"/>
        </w:trPr>
        <w:tc>
          <w:tcPr>
            <w:tcW w:w="994" w:type="dxa"/>
            <w:shd w:val="clear" w:color="auto" w:fill="FFFFFF"/>
          </w:tcPr>
          <w:p w14:paraId="25D6F8A4" w14:textId="77777777" w:rsidR="00036A0E" w:rsidRDefault="00036A0E" w:rsidP="00036A0E">
            <w:pPr>
              <w:spacing w:line="146" w:lineRule="exact"/>
            </w:pPr>
            <w:r>
              <w:rPr>
                <w:rStyle w:val="Bodytext20"/>
              </w:rPr>
              <w:t>958776 S</w:t>
            </w:r>
          </w:p>
        </w:tc>
        <w:tc>
          <w:tcPr>
            <w:tcW w:w="4267" w:type="dxa"/>
            <w:shd w:val="clear" w:color="auto" w:fill="FFFFFF"/>
          </w:tcPr>
          <w:p w14:paraId="430D7A1A" w14:textId="77777777" w:rsidR="00036A0E" w:rsidRDefault="00036A0E" w:rsidP="00036A0E">
            <w:pPr>
              <w:spacing w:line="146" w:lineRule="exact"/>
              <w:ind w:left="360"/>
            </w:pPr>
            <w:r>
              <w:rPr>
                <w:rStyle w:val="Bodytext20"/>
              </w:rPr>
              <w:t xml:space="preserve">Rýha vjezd kostky 50/130 </w:t>
            </w:r>
            <w:proofErr w:type="spellStart"/>
            <w:r>
              <w:rPr>
                <w:rStyle w:val="Bodytext20"/>
              </w:rPr>
              <w:t>rozš</w:t>
            </w:r>
            <w:proofErr w:type="spellEnd"/>
            <w:r>
              <w:rPr>
                <w:rStyle w:val="Bodytext20"/>
              </w:rPr>
              <w:t>. o 10 cm</w:t>
            </w:r>
          </w:p>
        </w:tc>
        <w:tc>
          <w:tcPr>
            <w:tcW w:w="1800" w:type="dxa"/>
            <w:shd w:val="clear" w:color="auto" w:fill="FFFFFF"/>
          </w:tcPr>
          <w:p w14:paraId="77121F11" w14:textId="77777777" w:rsidR="00036A0E" w:rsidRDefault="00036A0E" w:rsidP="00036A0E">
            <w:pPr>
              <w:spacing w:line="146" w:lineRule="exact"/>
              <w:ind w:left="760"/>
            </w:pPr>
            <w:r>
              <w:rPr>
                <w:rStyle w:val="Bodytext20"/>
                <w:lang w:val="en-US" w:bidi="en-US"/>
              </w:rPr>
              <w:t>210.00 m</w:t>
            </w:r>
          </w:p>
        </w:tc>
        <w:tc>
          <w:tcPr>
            <w:tcW w:w="1210" w:type="dxa"/>
            <w:shd w:val="clear" w:color="auto" w:fill="FFFFFF"/>
          </w:tcPr>
          <w:p w14:paraId="0D3ED766" w14:textId="77777777" w:rsidR="00036A0E" w:rsidRDefault="00036A0E" w:rsidP="00036A0E">
            <w:pPr>
              <w:spacing w:line="146" w:lineRule="exact"/>
              <w:jc w:val="right"/>
            </w:pPr>
            <w:r>
              <w:rPr>
                <w:rStyle w:val="Bodytext20"/>
              </w:rPr>
              <w:t>88 267,20 Kč</w:t>
            </w:r>
          </w:p>
        </w:tc>
      </w:tr>
      <w:tr w:rsidR="00036A0E" w14:paraId="0B51EF10" w14:textId="77777777" w:rsidTr="00036A0E">
        <w:tblPrEx>
          <w:tblCellMar>
            <w:top w:w="0" w:type="dxa"/>
            <w:bottom w:w="0" w:type="dxa"/>
          </w:tblCellMar>
        </w:tblPrEx>
        <w:trPr>
          <w:trHeight w:hRule="exact" w:val="206"/>
        </w:trPr>
        <w:tc>
          <w:tcPr>
            <w:tcW w:w="994" w:type="dxa"/>
            <w:shd w:val="clear" w:color="auto" w:fill="FFFFFF"/>
            <w:vAlign w:val="bottom"/>
          </w:tcPr>
          <w:p w14:paraId="5112FF13" w14:textId="77777777" w:rsidR="00036A0E" w:rsidRDefault="00036A0E" w:rsidP="00036A0E">
            <w:pPr>
              <w:spacing w:line="146" w:lineRule="exact"/>
            </w:pPr>
            <w:r>
              <w:rPr>
                <w:rStyle w:val="Bodytext20"/>
              </w:rPr>
              <w:t>955053 S</w:t>
            </w:r>
          </w:p>
        </w:tc>
        <w:tc>
          <w:tcPr>
            <w:tcW w:w="4267" w:type="dxa"/>
            <w:shd w:val="clear" w:color="auto" w:fill="FFFFFF"/>
            <w:vAlign w:val="bottom"/>
          </w:tcPr>
          <w:p w14:paraId="60D069F8" w14:textId="77777777" w:rsidR="00036A0E" w:rsidRDefault="00036A0E" w:rsidP="00036A0E">
            <w:pPr>
              <w:spacing w:line="146" w:lineRule="exact"/>
              <w:ind w:left="360"/>
            </w:pPr>
            <w:r>
              <w:rPr>
                <w:rStyle w:val="Bodytext20"/>
              </w:rPr>
              <w:t>Vytyčení trasy v zastavěném terénu</w:t>
            </w:r>
          </w:p>
        </w:tc>
        <w:tc>
          <w:tcPr>
            <w:tcW w:w="1800" w:type="dxa"/>
            <w:shd w:val="clear" w:color="auto" w:fill="FFFFFF"/>
            <w:vAlign w:val="bottom"/>
          </w:tcPr>
          <w:p w14:paraId="367E48C7" w14:textId="77777777" w:rsidR="00036A0E" w:rsidRDefault="00036A0E" w:rsidP="00036A0E">
            <w:pPr>
              <w:spacing w:line="146" w:lineRule="exact"/>
              <w:ind w:left="760"/>
            </w:pPr>
            <w:r>
              <w:rPr>
                <w:rStyle w:val="Bodytext20"/>
              </w:rPr>
              <w:t>159.00 m</w:t>
            </w:r>
          </w:p>
        </w:tc>
        <w:tc>
          <w:tcPr>
            <w:tcW w:w="1210" w:type="dxa"/>
            <w:shd w:val="clear" w:color="auto" w:fill="FFFFFF"/>
            <w:vAlign w:val="bottom"/>
          </w:tcPr>
          <w:p w14:paraId="25BAD389" w14:textId="77777777" w:rsidR="00036A0E" w:rsidRDefault="00036A0E" w:rsidP="00036A0E">
            <w:pPr>
              <w:spacing w:line="146" w:lineRule="exact"/>
              <w:jc w:val="right"/>
            </w:pPr>
            <w:r>
              <w:rPr>
                <w:rStyle w:val="Bodytext20"/>
              </w:rPr>
              <w:t>2 111,52 Kč</w:t>
            </w:r>
          </w:p>
        </w:tc>
      </w:tr>
      <w:tr w:rsidR="00036A0E" w:rsidRPr="00036A0E" w14:paraId="1C715E55" w14:textId="77777777" w:rsidTr="00036A0E">
        <w:tblPrEx>
          <w:tblCellMar>
            <w:top w:w="0" w:type="dxa"/>
            <w:bottom w:w="0" w:type="dxa"/>
          </w:tblCellMar>
        </w:tblPrEx>
        <w:trPr>
          <w:trHeight w:hRule="exact" w:val="322"/>
        </w:trPr>
        <w:tc>
          <w:tcPr>
            <w:tcW w:w="994" w:type="dxa"/>
            <w:shd w:val="clear" w:color="auto" w:fill="FFFFFF"/>
          </w:tcPr>
          <w:p w14:paraId="614CE671" w14:textId="77777777" w:rsidR="00036A0E" w:rsidRPr="00036A0E" w:rsidRDefault="00036A0E" w:rsidP="00036A0E">
            <w:pPr>
              <w:spacing w:line="146" w:lineRule="exact"/>
              <w:rPr>
                <w:rFonts w:ascii="Arial" w:hAnsi="Arial" w:cs="Arial"/>
                <w:sz w:val="13"/>
                <w:szCs w:val="13"/>
              </w:rPr>
            </w:pPr>
            <w:r w:rsidRPr="00036A0E">
              <w:rPr>
                <w:rStyle w:val="Bodytext20"/>
              </w:rPr>
              <w:t>951349 S</w:t>
            </w:r>
          </w:p>
        </w:tc>
        <w:tc>
          <w:tcPr>
            <w:tcW w:w="4267" w:type="dxa"/>
            <w:shd w:val="clear" w:color="auto" w:fill="FFFFFF"/>
          </w:tcPr>
          <w:p w14:paraId="5E316EA4" w14:textId="77777777" w:rsidR="00036A0E" w:rsidRPr="00036A0E" w:rsidRDefault="00036A0E" w:rsidP="00036A0E">
            <w:pPr>
              <w:spacing w:line="146" w:lineRule="exact"/>
              <w:ind w:left="360"/>
              <w:rPr>
                <w:rFonts w:ascii="Arial" w:hAnsi="Arial" w:cs="Arial"/>
                <w:sz w:val="13"/>
                <w:szCs w:val="13"/>
              </w:rPr>
            </w:pPr>
            <w:r w:rsidRPr="00036A0E">
              <w:rPr>
                <w:rStyle w:val="Bodytext20"/>
              </w:rPr>
              <w:t xml:space="preserve">Zřízení a </w:t>
            </w:r>
            <w:proofErr w:type="spellStart"/>
            <w:proofErr w:type="gramStart"/>
            <w:r w:rsidRPr="00036A0E">
              <w:rPr>
                <w:rStyle w:val="Bodytext20"/>
              </w:rPr>
              <w:t>odstr.přech</w:t>
            </w:r>
            <w:proofErr w:type="gramEnd"/>
            <w:r w:rsidRPr="00036A0E">
              <w:rPr>
                <w:rStyle w:val="Bodytext20"/>
              </w:rPr>
              <w:t>.lávky</w:t>
            </w:r>
            <w:proofErr w:type="spellEnd"/>
            <w:r w:rsidRPr="00036A0E">
              <w:rPr>
                <w:rStyle w:val="Bodytext20"/>
              </w:rPr>
              <w:t xml:space="preserve"> z </w:t>
            </w:r>
            <w:proofErr w:type="spellStart"/>
            <w:r w:rsidRPr="00036A0E">
              <w:rPr>
                <w:rStyle w:val="Bodytext20"/>
              </w:rPr>
              <w:t>ocel.desky</w:t>
            </w:r>
            <w:proofErr w:type="spellEnd"/>
          </w:p>
        </w:tc>
        <w:tc>
          <w:tcPr>
            <w:tcW w:w="1800" w:type="dxa"/>
            <w:shd w:val="clear" w:color="auto" w:fill="FFFFFF"/>
          </w:tcPr>
          <w:p w14:paraId="296E7181" w14:textId="77777777" w:rsidR="00036A0E" w:rsidRPr="00036A0E" w:rsidRDefault="00036A0E" w:rsidP="00036A0E">
            <w:pPr>
              <w:spacing w:line="146" w:lineRule="exact"/>
              <w:ind w:left="760"/>
              <w:rPr>
                <w:rFonts w:ascii="Arial" w:hAnsi="Arial" w:cs="Arial"/>
                <w:sz w:val="13"/>
                <w:szCs w:val="13"/>
              </w:rPr>
            </w:pPr>
            <w:r w:rsidRPr="00036A0E">
              <w:rPr>
                <w:rStyle w:val="Bodytext20"/>
              </w:rPr>
              <w:t>6.00 ks</w:t>
            </w:r>
          </w:p>
        </w:tc>
        <w:tc>
          <w:tcPr>
            <w:tcW w:w="1210" w:type="dxa"/>
            <w:shd w:val="clear" w:color="auto" w:fill="FFFFFF"/>
          </w:tcPr>
          <w:p w14:paraId="0D05393C" w14:textId="77777777" w:rsidR="00036A0E" w:rsidRPr="00036A0E" w:rsidRDefault="00036A0E" w:rsidP="00036A0E">
            <w:pPr>
              <w:spacing w:line="146" w:lineRule="exact"/>
              <w:jc w:val="right"/>
              <w:rPr>
                <w:rFonts w:ascii="Arial" w:hAnsi="Arial" w:cs="Arial"/>
                <w:sz w:val="13"/>
                <w:szCs w:val="13"/>
              </w:rPr>
            </w:pPr>
            <w:r w:rsidRPr="00036A0E">
              <w:rPr>
                <w:rStyle w:val="Bodytext20"/>
              </w:rPr>
              <w:t>884,88 Kč</w:t>
            </w:r>
          </w:p>
        </w:tc>
      </w:tr>
    </w:tbl>
    <w:p w14:paraId="6671AF6C" w14:textId="77777777" w:rsidR="00036A0E" w:rsidRPr="00036A0E" w:rsidRDefault="00036A0E" w:rsidP="00036A0E">
      <w:pPr>
        <w:spacing w:line="146" w:lineRule="exact"/>
        <w:rPr>
          <w:rFonts w:ascii="Arial" w:hAnsi="Arial" w:cs="Arial"/>
          <w:sz w:val="13"/>
          <w:szCs w:val="13"/>
        </w:rPr>
      </w:pPr>
      <w:r w:rsidRPr="00036A0E">
        <w:rPr>
          <w:rFonts w:ascii="Arial" w:hAnsi="Arial" w:cs="Arial"/>
          <w:color w:val="000000"/>
          <w:sz w:val="13"/>
          <w:szCs w:val="13"/>
          <w:lang w:eastAsia="cs-CZ" w:bidi="cs-CZ"/>
        </w:rPr>
        <w:t>MONTÁŽ</w:t>
      </w:r>
    </w:p>
    <w:tbl>
      <w:tblPr>
        <w:tblW w:w="9316" w:type="dxa"/>
        <w:tblLayout w:type="fixed"/>
        <w:tblCellMar>
          <w:left w:w="10" w:type="dxa"/>
          <w:right w:w="10" w:type="dxa"/>
        </w:tblCellMar>
        <w:tblLook w:val="04A0" w:firstRow="1" w:lastRow="0" w:firstColumn="1" w:lastColumn="0" w:noHBand="0" w:noVBand="1"/>
      </w:tblPr>
      <w:tblGrid>
        <w:gridCol w:w="10"/>
        <w:gridCol w:w="994"/>
        <w:gridCol w:w="738"/>
        <w:gridCol w:w="610"/>
        <w:gridCol w:w="1824"/>
        <w:gridCol w:w="1095"/>
        <w:gridCol w:w="647"/>
        <w:gridCol w:w="312"/>
        <w:gridCol w:w="408"/>
        <w:gridCol w:w="433"/>
        <w:gridCol w:w="489"/>
        <w:gridCol w:w="412"/>
        <w:gridCol w:w="178"/>
        <w:gridCol w:w="131"/>
        <w:gridCol w:w="1021"/>
        <w:gridCol w:w="14"/>
      </w:tblGrid>
      <w:tr w:rsidR="00036A0E" w14:paraId="6F1A5896" w14:textId="77777777" w:rsidTr="00036A0E">
        <w:tblPrEx>
          <w:tblCellMar>
            <w:top w:w="0" w:type="dxa"/>
            <w:bottom w:w="0" w:type="dxa"/>
          </w:tblCellMar>
        </w:tblPrEx>
        <w:trPr>
          <w:gridBefore w:val="1"/>
          <w:gridAfter w:val="2"/>
          <w:wBefore w:w="10" w:type="dxa"/>
          <w:wAfter w:w="1035" w:type="dxa"/>
          <w:trHeight w:hRule="exact" w:val="322"/>
        </w:trPr>
        <w:tc>
          <w:tcPr>
            <w:tcW w:w="994" w:type="dxa"/>
            <w:shd w:val="clear" w:color="auto" w:fill="FFFFFF"/>
            <w:vAlign w:val="bottom"/>
          </w:tcPr>
          <w:p w14:paraId="7B93C98E" w14:textId="77777777" w:rsidR="00036A0E" w:rsidRDefault="00036A0E" w:rsidP="00036A0E">
            <w:pPr>
              <w:spacing w:line="146" w:lineRule="exact"/>
            </w:pPr>
            <w:r>
              <w:rPr>
                <w:rStyle w:val="Bodytext20"/>
              </w:rPr>
              <w:t>955031 S</w:t>
            </w:r>
          </w:p>
        </w:tc>
        <w:tc>
          <w:tcPr>
            <w:tcW w:w="4267" w:type="dxa"/>
            <w:gridSpan w:val="4"/>
            <w:shd w:val="clear" w:color="auto" w:fill="FFFFFF"/>
            <w:vAlign w:val="bottom"/>
          </w:tcPr>
          <w:p w14:paraId="6FA859D3" w14:textId="77777777" w:rsidR="00036A0E" w:rsidRDefault="00036A0E" w:rsidP="00036A0E">
            <w:pPr>
              <w:spacing w:line="146" w:lineRule="exact"/>
              <w:ind w:left="360"/>
            </w:pPr>
            <w:r>
              <w:rPr>
                <w:rStyle w:val="Bodytext20"/>
              </w:rPr>
              <w:t>Demontáž úložných kabelů do 300 XN</w:t>
            </w:r>
          </w:p>
        </w:tc>
        <w:tc>
          <w:tcPr>
            <w:tcW w:w="1800" w:type="dxa"/>
            <w:gridSpan w:val="4"/>
            <w:shd w:val="clear" w:color="auto" w:fill="FFFFFF"/>
            <w:vAlign w:val="bottom"/>
          </w:tcPr>
          <w:p w14:paraId="288ADCA1" w14:textId="77777777" w:rsidR="00036A0E" w:rsidRDefault="00036A0E" w:rsidP="00036A0E">
            <w:pPr>
              <w:spacing w:line="146" w:lineRule="exact"/>
              <w:ind w:left="760"/>
            </w:pPr>
            <w:r>
              <w:rPr>
                <w:rStyle w:val="Bodytext20"/>
              </w:rPr>
              <w:t>252.00 m</w:t>
            </w:r>
          </w:p>
        </w:tc>
        <w:tc>
          <w:tcPr>
            <w:tcW w:w="1210" w:type="dxa"/>
            <w:gridSpan w:val="4"/>
            <w:shd w:val="clear" w:color="auto" w:fill="FFFFFF"/>
            <w:vAlign w:val="bottom"/>
          </w:tcPr>
          <w:p w14:paraId="723ED265" w14:textId="77777777" w:rsidR="00036A0E" w:rsidRDefault="00036A0E" w:rsidP="00036A0E">
            <w:pPr>
              <w:spacing w:line="146" w:lineRule="exact"/>
              <w:jc w:val="right"/>
            </w:pPr>
            <w:r>
              <w:rPr>
                <w:rStyle w:val="Bodytext20"/>
              </w:rPr>
              <w:t>10 001,88 Kč</w:t>
            </w:r>
          </w:p>
        </w:tc>
      </w:tr>
      <w:tr w:rsidR="00036A0E" w14:paraId="287C6D91"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vAlign w:val="bottom"/>
          </w:tcPr>
          <w:p w14:paraId="60C561E9" w14:textId="77777777" w:rsidR="00036A0E" w:rsidRDefault="00036A0E" w:rsidP="00036A0E">
            <w:pPr>
              <w:spacing w:line="146" w:lineRule="exact"/>
            </w:pPr>
            <w:r>
              <w:rPr>
                <w:rStyle w:val="Bodytext20"/>
              </w:rPr>
              <w:t>955029 S</w:t>
            </w:r>
          </w:p>
        </w:tc>
        <w:tc>
          <w:tcPr>
            <w:tcW w:w="4267" w:type="dxa"/>
            <w:gridSpan w:val="4"/>
            <w:shd w:val="clear" w:color="auto" w:fill="FFFFFF"/>
            <w:vAlign w:val="bottom"/>
          </w:tcPr>
          <w:p w14:paraId="0F4A0562" w14:textId="77777777" w:rsidR="00036A0E" w:rsidRDefault="00036A0E" w:rsidP="00036A0E">
            <w:pPr>
              <w:spacing w:line="146" w:lineRule="exact"/>
              <w:ind w:left="360"/>
            </w:pPr>
            <w:r>
              <w:rPr>
                <w:rStyle w:val="Bodytext20"/>
              </w:rPr>
              <w:t>Demontáž úložných kabelů dol5 XN</w:t>
            </w:r>
          </w:p>
        </w:tc>
        <w:tc>
          <w:tcPr>
            <w:tcW w:w="1800" w:type="dxa"/>
            <w:gridSpan w:val="4"/>
            <w:shd w:val="clear" w:color="auto" w:fill="FFFFFF"/>
            <w:vAlign w:val="bottom"/>
          </w:tcPr>
          <w:p w14:paraId="25BD3CFF" w14:textId="77777777" w:rsidR="00036A0E" w:rsidRDefault="00036A0E" w:rsidP="00036A0E">
            <w:pPr>
              <w:spacing w:line="146" w:lineRule="exact"/>
              <w:ind w:left="760"/>
            </w:pPr>
            <w:r>
              <w:rPr>
                <w:rStyle w:val="Bodytext20"/>
              </w:rPr>
              <w:t>53.00 m</w:t>
            </w:r>
          </w:p>
        </w:tc>
        <w:tc>
          <w:tcPr>
            <w:tcW w:w="1210" w:type="dxa"/>
            <w:gridSpan w:val="4"/>
            <w:shd w:val="clear" w:color="auto" w:fill="FFFFFF"/>
            <w:vAlign w:val="bottom"/>
          </w:tcPr>
          <w:p w14:paraId="67D9C58C" w14:textId="77777777" w:rsidR="00036A0E" w:rsidRDefault="00036A0E" w:rsidP="00036A0E">
            <w:pPr>
              <w:spacing w:line="146" w:lineRule="exact"/>
              <w:jc w:val="right"/>
            </w:pPr>
            <w:r>
              <w:rPr>
                <w:rStyle w:val="Bodytext20"/>
              </w:rPr>
              <w:t>1 211,58 Kč</w:t>
            </w:r>
          </w:p>
        </w:tc>
      </w:tr>
      <w:tr w:rsidR="00036A0E" w14:paraId="77D100E5" w14:textId="77777777" w:rsidTr="00036A0E">
        <w:tblPrEx>
          <w:tblCellMar>
            <w:top w:w="0" w:type="dxa"/>
            <w:bottom w:w="0" w:type="dxa"/>
          </w:tblCellMar>
        </w:tblPrEx>
        <w:trPr>
          <w:gridBefore w:val="1"/>
          <w:gridAfter w:val="2"/>
          <w:wBefore w:w="10" w:type="dxa"/>
          <w:wAfter w:w="1035" w:type="dxa"/>
          <w:trHeight w:hRule="exact" w:val="216"/>
        </w:trPr>
        <w:tc>
          <w:tcPr>
            <w:tcW w:w="994" w:type="dxa"/>
            <w:shd w:val="clear" w:color="auto" w:fill="FFFFFF"/>
            <w:vAlign w:val="bottom"/>
          </w:tcPr>
          <w:p w14:paraId="4884281F" w14:textId="77777777" w:rsidR="00036A0E" w:rsidRDefault="00036A0E" w:rsidP="00036A0E">
            <w:pPr>
              <w:spacing w:line="146" w:lineRule="exact"/>
            </w:pPr>
            <w:r>
              <w:rPr>
                <w:rStyle w:val="Bodytext20"/>
              </w:rPr>
              <w:t>955824 S</w:t>
            </w:r>
          </w:p>
        </w:tc>
        <w:tc>
          <w:tcPr>
            <w:tcW w:w="4267" w:type="dxa"/>
            <w:gridSpan w:val="4"/>
            <w:shd w:val="clear" w:color="auto" w:fill="FFFFFF"/>
            <w:vAlign w:val="bottom"/>
          </w:tcPr>
          <w:p w14:paraId="1103FBF1" w14:textId="77777777" w:rsidR="00036A0E" w:rsidRDefault="00036A0E" w:rsidP="00036A0E">
            <w:pPr>
              <w:spacing w:line="146" w:lineRule="exact"/>
              <w:ind w:left="360"/>
            </w:pPr>
            <w:proofErr w:type="spellStart"/>
            <w:r>
              <w:rPr>
                <w:rStyle w:val="Bodytext20"/>
              </w:rPr>
              <w:t>Instal.metal</w:t>
            </w:r>
            <w:proofErr w:type="spellEnd"/>
            <w:r>
              <w:rPr>
                <w:rStyle w:val="Bodytext20"/>
              </w:rPr>
              <w:t>. kab. do stávajících trubek</w:t>
            </w:r>
          </w:p>
        </w:tc>
        <w:tc>
          <w:tcPr>
            <w:tcW w:w="1800" w:type="dxa"/>
            <w:gridSpan w:val="4"/>
            <w:shd w:val="clear" w:color="auto" w:fill="FFFFFF"/>
            <w:vAlign w:val="bottom"/>
          </w:tcPr>
          <w:p w14:paraId="60E4F563" w14:textId="77777777" w:rsidR="00036A0E" w:rsidRDefault="00036A0E" w:rsidP="00036A0E">
            <w:pPr>
              <w:spacing w:line="146" w:lineRule="exact"/>
              <w:ind w:left="760"/>
            </w:pPr>
            <w:r>
              <w:rPr>
                <w:rStyle w:val="Bodytext20"/>
              </w:rPr>
              <w:t>305.00 m</w:t>
            </w:r>
          </w:p>
        </w:tc>
        <w:tc>
          <w:tcPr>
            <w:tcW w:w="1210" w:type="dxa"/>
            <w:gridSpan w:val="4"/>
            <w:shd w:val="clear" w:color="auto" w:fill="FFFFFF"/>
            <w:vAlign w:val="bottom"/>
          </w:tcPr>
          <w:p w14:paraId="4AA6B094" w14:textId="77777777" w:rsidR="00036A0E" w:rsidRDefault="00036A0E" w:rsidP="00036A0E">
            <w:pPr>
              <w:spacing w:line="146" w:lineRule="exact"/>
              <w:jc w:val="right"/>
            </w:pPr>
            <w:r>
              <w:rPr>
                <w:rStyle w:val="Bodytext20"/>
              </w:rPr>
              <w:t>18 629,40 Kč</w:t>
            </w:r>
          </w:p>
        </w:tc>
      </w:tr>
      <w:tr w:rsidR="00036A0E" w14:paraId="7E220C4D" w14:textId="77777777" w:rsidTr="00036A0E">
        <w:tblPrEx>
          <w:tblCellMar>
            <w:top w:w="0" w:type="dxa"/>
            <w:bottom w:w="0" w:type="dxa"/>
          </w:tblCellMar>
        </w:tblPrEx>
        <w:trPr>
          <w:gridBefore w:val="1"/>
          <w:gridAfter w:val="2"/>
          <w:wBefore w:w="10" w:type="dxa"/>
          <w:wAfter w:w="1035" w:type="dxa"/>
          <w:trHeight w:hRule="exact" w:val="216"/>
        </w:trPr>
        <w:tc>
          <w:tcPr>
            <w:tcW w:w="994" w:type="dxa"/>
            <w:shd w:val="clear" w:color="auto" w:fill="FFFFFF"/>
            <w:vAlign w:val="bottom"/>
          </w:tcPr>
          <w:p w14:paraId="281C36F2" w14:textId="77777777" w:rsidR="00036A0E" w:rsidRDefault="00036A0E" w:rsidP="00036A0E">
            <w:pPr>
              <w:spacing w:line="146" w:lineRule="exact"/>
            </w:pPr>
            <w:r>
              <w:rPr>
                <w:rStyle w:val="Bodytext20"/>
              </w:rPr>
              <w:t>958308 S</w:t>
            </w:r>
          </w:p>
        </w:tc>
        <w:tc>
          <w:tcPr>
            <w:tcW w:w="4267" w:type="dxa"/>
            <w:gridSpan w:val="4"/>
            <w:shd w:val="clear" w:color="auto" w:fill="FFFFFF"/>
            <w:vAlign w:val="bottom"/>
          </w:tcPr>
          <w:p w14:paraId="5D74AF2A" w14:textId="77777777" w:rsidR="00036A0E" w:rsidRDefault="00036A0E" w:rsidP="00036A0E">
            <w:pPr>
              <w:spacing w:line="146" w:lineRule="exact"/>
              <w:ind w:left="360"/>
            </w:pPr>
            <w:r>
              <w:rPr>
                <w:rStyle w:val="Bodytext20"/>
              </w:rPr>
              <w:t xml:space="preserve">Měření jednostranné OTDR (1625 </w:t>
            </w:r>
            <w:proofErr w:type="spellStart"/>
            <w:r>
              <w:rPr>
                <w:rStyle w:val="Bodytext20"/>
              </w:rPr>
              <w:t>nm</w:t>
            </w:r>
            <w:proofErr w:type="spellEnd"/>
            <w:r>
              <w:rPr>
                <w:rStyle w:val="Bodytext20"/>
              </w:rPr>
              <w:t>) - stavba</w:t>
            </w:r>
          </w:p>
        </w:tc>
        <w:tc>
          <w:tcPr>
            <w:tcW w:w="1800" w:type="dxa"/>
            <w:gridSpan w:val="4"/>
            <w:shd w:val="clear" w:color="auto" w:fill="FFFFFF"/>
            <w:vAlign w:val="bottom"/>
          </w:tcPr>
          <w:p w14:paraId="6070C283" w14:textId="77777777" w:rsidR="00036A0E" w:rsidRDefault="00036A0E" w:rsidP="00036A0E">
            <w:pPr>
              <w:spacing w:line="146" w:lineRule="exact"/>
              <w:ind w:left="760"/>
            </w:pPr>
            <w:r>
              <w:rPr>
                <w:rStyle w:val="Bodytext20"/>
              </w:rPr>
              <w:t>144.00 ks</w:t>
            </w:r>
          </w:p>
        </w:tc>
        <w:tc>
          <w:tcPr>
            <w:tcW w:w="1210" w:type="dxa"/>
            <w:gridSpan w:val="4"/>
            <w:shd w:val="clear" w:color="auto" w:fill="FFFFFF"/>
            <w:vAlign w:val="bottom"/>
          </w:tcPr>
          <w:p w14:paraId="60E2F6C7" w14:textId="77777777" w:rsidR="00036A0E" w:rsidRDefault="00036A0E" w:rsidP="00036A0E">
            <w:pPr>
              <w:spacing w:line="146" w:lineRule="exact"/>
              <w:jc w:val="right"/>
            </w:pPr>
            <w:r>
              <w:rPr>
                <w:rStyle w:val="Bodytext20"/>
              </w:rPr>
              <w:t>27 784,80 Kč</w:t>
            </w:r>
          </w:p>
        </w:tc>
      </w:tr>
      <w:tr w:rsidR="00036A0E" w14:paraId="4C949CDC" w14:textId="77777777" w:rsidTr="00036A0E">
        <w:tblPrEx>
          <w:tblCellMar>
            <w:top w:w="0" w:type="dxa"/>
            <w:bottom w:w="0" w:type="dxa"/>
          </w:tblCellMar>
        </w:tblPrEx>
        <w:trPr>
          <w:gridBefore w:val="1"/>
          <w:gridAfter w:val="2"/>
          <w:wBefore w:w="10" w:type="dxa"/>
          <w:wAfter w:w="1035" w:type="dxa"/>
          <w:trHeight w:hRule="exact" w:val="216"/>
        </w:trPr>
        <w:tc>
          <w:tcPr>
            <w:tcW w:w="994" w:type="dxa"/>
            <w:shd w:val="clear" w:color="auto" w:fill="FFFFFF"/>
          </w:tcPr>
          <w:p w14:paraId="7B3EE845" w14:textId="77777777" w:rsidR="00036A0E" w:rsidRDefault="00036A0E" w:rsidP="00036A0E">
            <w:pPr>
              <w:spacing w:line="146" w:lineRule="exact"/>
            </w:pPr>
            <w:r>
              <w:rPr>
                <w:rStyle w:val="Bodytext20"/>
              </w:rPr>
              <w:t>952649 S</w:t>
            </w:r>
          </w:p>
        </w:tc>
        <w:tc>
          <w:tcPr>
            <w:tcW w:w="4267" w:type="dxa"/>
            <w:gridSpan w:val="4"/>
            <w:shd w:val="clear" w:color="auto" w:fill="FFFFFF"/>
          </w:tcPr>
          <w:p w14:paraId="37619A79" w14:textId="77777777" w:rsidR="00036A0E" w:rsidRDefault="00036A0E" w:rsidP="00036A0E">
            <w:pPr>
              <w:spacing w:line="146" w:lineRule="exact"/>
              <w:ind w:left="360"/>
            </w:pPr>
            <w:r>
              <w:rPr>
                <w:rStyle w:val="Bodytext20"/>
              </w:rPr>
              <w:t xml:space="preserve">Měření stejnosměrné během </w:t>
            </w:r>
            <w:proofErr w:type="gramStart"/>
            <w:r>
              <w:rPr>
                <w:rStyle w:val="Bodytext20"/>
              </w:rPr>
              <w:t>stavby- první</w:t>
            </w:r>
            <w:proofErr w:type="gramEnd"/>
            <w:r>
              <w:rPr>
                <w:rStyle w:val="Bodytext20"/>
              </w:rPr>
              <w:t xml:space="preserve"> čtyřka</w:t>
            </w:r>
          </w:p>
        </w:tc>
        <w:tc>
          <w:tcPr>
            <w:tcW w:w="1800" w:type="dxa"/>
            <w:gridSpan w:val="4"/>
            <w:shd w:val="clear" w:color="auto" w:fill="FFFFFF"/>
          </w:tcPr>
          <w:p w14:paraId="366FF417" w14:textId="77777777" w:rsidR="00036A0E" w:rsidRDefault="00036A0E" w:rsidP="00036A0E">
            <w:pPr>
              <w:spacing w:line="146" w:lineRule="exact"/>
              <w:ind w:left="760"/>
            </w:pPr>
            <w:r>
              <w:rPr>
                <w:rStyle w:val="Bodytext20"/>
              </w:rPr>
              <w:t>3.00 ks</w:t>
            </w:r>
          </w:p>
        </w:tc>
        <w:tc>
          <w:tcPr>
            <w:tcW w:w="1210" w:type="dxa"/>
            <w:gridSpan w:val="4"/>
            <w:shd w:val="clear" w:color="auto" w:fill="FFFFFF"/>
          </w:tcPr>
          <w:p w14:paraId="7FF3F1EA" w14:textId="77777777" w:rsidR="00036A0E" w:rsidRDefault="00036A0E" w:rsidP="00036A0E">
            <w:pPr>
              <w:spacing w:line="146" w:lineRule="exact"/>
              <w:jc w:val="right"/>
            </w:pPr>
            <w:r>
              <w:rPr>
                <w:rStyle w:val="Bodytext20"/>
              </w:rPr>
              <w:t>593,61 Kč</w:t>
            </w:r>
          </w:p>
        </w:tc>
      </w:tr>
      <w:tr w:rsidR="00036A0E" w14:paraId="1546380E"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7C5291B0" w14:textId="77777777" w:rsidR="00036A0E" w:rsidRDefault="00036A0E" w:rsidP="00036A0E">
            <w:pPr>
              <w:spacing w:line="146" w:lineRule="exact"/>
            </w:pPr>
            <w:r>
              <w:rPr>
                <w:rStyle w:val="Bodytext20"/>
              </w:rPr>
              <w:t>952650 S</w:t>
            </w:r>
          </w:p>
        </w:tc>
        <w:tc>
          <w:tcPr>
            <w:tcW w:w="4267" w:type="dxa"/>
            <w:gridSpan w:val="4"/>
            <w:shd w:val="clear" w:color="auto" w:fill="FFFFFF"/>
          </w:tcPr>
          <w:p w14:paraId="06AC111D" w14:textId="77777777" w:rsidR="00036A0E" w:rsidRDefault="00036A0E" w:rsidP="00036A0E">
            <w:pPr>
              <w:spacing w:line="146" w:lineRule="exact"/>
              <w:ind w:left="360"/>
            </w:pPr>
            <w:r>
              <w:rPr>
                <w:rStyle w:val="Bodytext20"/>
              </w:rPr>
              <w:t xml:space="preserve">Měření stejnosměrné během </w:t>
            </w:r>
            <w:proofErr w:type="gramStart"/>
            <w:r>
              <w:rPr>
                <w:rStyle w:val="Bodytext20"/>
              </w:rPr>
              <w:t>stavby - další</w:t>
            </w:r>
            <w:proofErr w:type="gramEnd"/>
            <w:r>
              <w:rPr>
                <w:rStyle w:val="Bodytext20"/>
              </w:rPr>
              <w:t xml:space="preserve"> čtyřka</w:t>
            </w:r>
          </w:p>
        </w:tc>
        <w:tc>
          <w:tcPr>
            <w:tcW w:w="1800" w:type="dxa"/>
            <w:gridSpan w:val="4"/>
            <w:shd w:val="clear" w:color="auto" w:fill="FFFFFF"/>
          </w:tcPr>
          <w:p w14:paraId="121948E6" w14:textId="77777777" w:rsidR="00036A0E" w:rsidRDefault="00036A0E" w:rsidP="00036A0E">
            <w:pPr>
              <w:spacing w:line="146" w:lineRule="exact"/>
              <w:ind w:left="760"/>
            </w:pPr>
            <w:r>
              <w:rPr>
                <w:rStyle w:val="Bodytext20"/>
              </w:rPr>
              <w:t>448.00 ks</w:t>
            </w:r>
          </w:p>
        </w:tc>
        <w:tc>
          <w:tcPr>
            <w:tcW w:w="1210" w:type="dxa"/>
            <w:gridSpan w:val="4"/>
            <w:shd w:val="clear" w:color="auto" w:fill="FFFFFF"/>
          </w:tcPr>
          <w:p w14:paraId="6F0E5E58" w14:textId="77777777" w:rsidR="00036A0E" w:rsidRDefault="00036A0E" w:rsidP="00036A0E">
            <w:pPr>
              <w:spacing w:line="146" w:lineRule="exact"/>
              <w:jc w:val="right"/>
            </w:pPr>
            <w:r>
              <w:rPr>
                <w:rStyle w:val="Bodytext20"/>
              </w:rPr>
              <w:t>20 536,32 Kč</w:t>
            </w:r>
          </w:p>
        </w:tc>
      </w:tr>
      <w:tr w:rsidR="00036A0E" w14:paraId="4AB8B297"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vAlign w:val="bottom"/>
          </w:tcPr>
          <w:p w14:paraId="41E11BB8" w14:textId="77777777" w:rsidR="00036A0E" w:rsidRDefault="00036A0E" w:rsidP="00036A0E">
            <w:pPr>
              <w:spacing w:line="146" w:lineRule="exact"/>
            </w:pPr>
            <w:r>
              <w:rPr>
                <w:rStyle w:val="Bodytext20"/>
              </w:rPr>
              <w:t>952644 S</w:t>
            </w:r>
          </w:p>
        </w:tc>
        <w:tc>
          <w:tcPr>
            <w:tcW w:w="4267" w:type="dxa"/>
            <w:gridSpan w:val="4"/>
            <w:shd w:val="clear" w:color="auto" w:fill="FFFFFF"/>
            <w:vAlign w:val="bottom"/>
          </w:tcPr>
          <w:p w14:paraId="73F1493E" w14:textId="77777777" w:rsidR="00036A0E" w:rsidRDefault="00036A0E" w:rsidP="00036A0E">
            <w:pPr>
              <w:spacing w:line="146" w:lineRule="exact"/>
              <w:ind w:left="360"/>
            </w:pPr>
            <w:r>
              <w:rPr>
                <w:rStyle w:val="Bodytext20"/>
              </w:rPr>
              <w:t xml:space="preserve">Měření střídavé během </w:t>
            </w:r>
            <w:proofErr w:type="gramStart"/>
            <w:r>
              <w:rPr>
                <w:rStyle w:val="Bodytext20"/>
              </w:rPr>
              <w:t>stavby - další</w:t>
            </w:r>
            <w:proofErr w:type="gramEnd"/>
            <w:r>
              <w:rPr>
                <w:rStyle w:val="Bodytext20"/>
              </w:rPr>
              <w:t xml:space="preserve"> čtyřka</w:t>
            </w:r>
          </w:p>
        </w:tc>
        <w:tc>
          <w:tcPr>
            <w:tcW w:w="1800" w:type="dxa"/>
            <w:gridSpan w:val="4"/>
            <w:shd w:val="clear" w:color="auto" w:fill="FFFFFF"/>
            <w:vAlign w:val="bottom"/>
          </w:tcPr>
          <w:p w14:paraId="0A93C2D7" w14:textId="77777777" w:rsidR="00036A0E" w:rsidRDefault="00036A0E" w:rsidP="00036A0E">
            <w:pPr>
              <w:spacing w:line="146" w:lineRule="exact"/>
              <w:ind w:left="760"/>
            </w:pPr>
            <w:r>
              <w:rPr>
                <w:rStyle w:val="Bodytext20"/>
              </w:rPr>
              <w:t>448.00 ks</w:t>
            </w:r>
          </w:p>
        </w:tc>
        <w:tc>
          <w:tcPr>
            <w:tcW w:w="1210" w:type="dxa"/>
            <w:gridSpan w:val="4"/>
            <w:shd w:val="clear" w:color="auto" w:fill="FFFFFF"/>
            <w:vAlign w:val="bottom"/>
          </w:tcPr>
          <w:p w14:paraId="61A67A8F" w14:textId="77777777" w:rsidR="00036A0E" w:rsidRDefault="00036A0E" w:rsidP="00036A0E">
            <w:pPr>
              <w:spacing w:line="146" w:lineRule="exact"/>
              <w:jc w:val="right"/>
            </w:pPr>
            <w:r>
              <w:rPr>
                <w:rStyle w:val="Bodytext20"/>
              </w:rPr>
              <w:t>13 655,04 Kč</w:t>
            </w:r>
          </w:p>
        </w:tc>
      </w:tr>
      <w:tr w:rsidR="00036A0E" w14:paraId="08B72F0D" w14:textId="77777777" w:rsidTr="00036A0E">
        <w:tblPrEx>
          <w:tblCellMar>
            <w:top w:w="0" w:type="dxa"/>
            <w:bottom w:w="0" w:type="dxa"/>
          </w:tblCellMar>
        </w:tblPrEx>
        <w:trPr>
          <w:gridBefore w:val="1"/>
          <w:gridAfter w:val="2"/>
          <w:wBefore w:w="10" w:type="dxa"/>
          <w:wAfter w:w="1035" w:type="dxa"/>
          <w:trHeight w:hRule="exact" w:val="216"/>
        </w:trPr>
        <w:tc>
          <w:tcPr>
            <w:tcW w:w="994" w:type="dxa"/>
            <w:shd w:val="clear" w:color="auto" w:fill="FFFFFF"/>
            <w:vAlign w:val="bottom"/>
          </w:tcPr>
          <w:p w14:paraId="2AA82140" w14:textId="77777777" w:rsidR="00036A0E" w:rsidRDefault="00036A0E" w:rsidP="00036A0E">
            <w:pPr>
              <w:spacing w:line="146" w:lineRule="exact"/>
            </w:pPr>
            <w:r>
              <w:rPr>
                <w:rStyle w:val="Bodytext20"/>
              </w:rPr>
              <w:t>952643 S</w:t>
            </w:r>
          </w:p>
        </w:tc>
        <w:tc>
          <w:tcPr>
            <w:tcW w:w="4267" w:type="dxa"/>
            <w:gridSpan w:val="4"/>
            <w:shd w:val="clear" w:color="auto" w:fill="FFFFFF"/>
            <w:vAlign w:val="bottom"/>
          </w:tcPr>
          <w:p w14:paraId="0F10584A" w14:textId="77777777" w:rsidR="00036A0E" w:rsidRDefault="00036A0E" w:rsidP="00036A0E">
            <w:pPr>
              <w:spacing w:line="146" w:lineRule="exact"/>
              <w:ind w:left="360"/>
            </w:pPr>
            <w:r>
              <w:rPr>
                <w:rStyle w:val="Bodytext20"/>
              </w:rPr>
              <w:t xml:space="preserve">Měření střídavé během </w:t>
            </w:r>
            <w:proofErr w:type="gramStart"/>
            <w:r>
              <w:rPr>
                <w:rStyle w:val="Bodytext20"/>
              </w:rPr>
              <w:t>stavby - první</w:t>
            </w:r>
            <w:proofErr w:type="gramEnd"/>
            <w:r>
              <w:rPr>
                <w:rStyle w:val="Bodytext20"/>
              </w:rPr>
              <w:t xml:space="preserve"> čtyřka</w:t>
            </w:r>
          </w:p>
        </w:tc>
        <w:tc>
          <w:tcPr>
            <w:tcW w:w="1800" w:type="dxa"/>
            <w:gridSpan w:val="4"/>
            <w:shd w:val="clear" w:color="auto" w:fill="FFFFFF"/>
            <w:vAlign w:val="bottom"/>
          </w:tcPr>
          <w:p w14:paraId="0117BFAA" w14:textId="77777777" w:rsidR="00036A0E" w:rsidRDefault="00036A0E" w:rsidP="00036A0E">
            <w:pPr>
              <w:spacing w:line="146" w:lineRule="exact"/>
              <w:ind w:left="760"/>
            </w:pPr>
            <w:r>
              <w:rPr>
                <w:rStyle w:val="Bodytext20"/>
              </w:rPr>
              <w:t>3.00 ks</w:t>
            </w:r>
          </w:p>
        </w:tc>
        <w:tc>
          <w:tcPr>
            <w:tcW w:w="1210" w:type="dxa"/>
            <w:gridSpan w:val="4"/>
            <w:shd w:val="clear" w:color="auto" w:fill="FFFFFF"/>
            <w:vAlign w:val="bottom"/>
          </w:tcPr>
          <w:p w14:paraId="072099C1" w14:textId="77777777" w:rsidR="00036A0E" w:rsidRDefault="00036A0E" w:rsidP="00036A0E">
            <w:pPr>
              <w:spacing w:line="146" w:lineRule="exact"/>
              <w:jc w:val="right"/>
            </w:pPr>
            <w:r>
              <w:rPr>
                <w:rStyle w:val="Bodytext20"/>
              </w:rPr>
              <w:t>320,76 Kč</w:t>
            </w:r>
          </w:p>
        </w:tc>
      </w:tr>
      <w:tr w:rsidR="00036A0E" w14:paraId="4083F3B3" w14:textId="77777777" w:rsidTr="00036A0E">
        <w:tblPrEx>
          <w:tblCellMar>
            <w:top w:w="0" w:type="dxa"/>
            <w:bottom w:w="0" w:type="dxa"/>
          </w:tblCellMar>
        </w:tblPrEx>
        <w:trPr>
          <w:gridBefore w:val="1"/>
          <w:gridAfter w:val="2"/>
          <w:wBefore w:w="10" w:type="dxa"/>
          <w:wAfter w:w="1035" w:type="dxa"/>
          <w:trHeight w:hRule="exact" w:val="216"/>
        </w:trPr>
        <w:tc>
          <w:tcPr>
            <w:tcW w:w="994" w:type="dxa"/>
            <w:shd w:val="clear" w:color="auto" w:fill="FFFFFF"/>
            <w:vAlign w:val="bottom"/>
          </w:tcPr>
          <w:p w14:paraId="7694AB99" w14:textId="77777777" w:rsidR="00036A0E" w:rsidRDefault="00036A0E" w:rsidP="00036A0E">
            <w:pPr>
              <w:spacing w:line="146" w:lineRule="exact"/>
            </w:pPr>
            <w:r>
              <w:rPr>
                <w:rStyle w:val="Bodytext20"/>
              </w:rPr>
              <w:t>952647 S</w:t>
            </w:r>
          </w:p>
        </w:tc>
        <w:tc>
          <w:tcPr>
            <w:tcW w:w="4267" w:type="dxa"/>
            <w:gridSpan w:val="4"/>
            <w:shd w:val="clear" w:color="auto" w:fill="FFFFFF"/>
            <w:vAlign w:val="bottom"/>
          </w:tcPr>
          <w:p w14:paraId="4087F2AC" w14:textId="77777777" w:rsidR="00036A0E" w:rsidRDefault="00036A0E" w:rsidP="00036A0E">
            <w:pPr>
              <w:spacing w:line="146" w:lineRule="exact"/>
              <w:ind w:left="360"/>
            </w:pPr>
            <w:r>
              <w:rPr>
                <w:rStyle w:val="Bodytext20"/>
              </w:rPr>
              <w:t xml:space="preserve">Měření útlumu během </w:t>
            </w:r>
            <w:proofErr w:type="gramStart"/>
            <w:r>
              <w:rPr>
                <w:rStyle w:val="Bodytext20"/>
              </w:rPr>
              <w:t>stavby- první</w:t>
            </w:r>
            <w:proofErr w:type="gramEnd"/>
            <w:r>
              <w:rPr>
                <w:rStyle w:val="Bodytext20"/>
              </w:rPr>
              <w:t xml:space="preserve"> čtyřka</w:t>
            </w:r>
          </w:p>
        </w:tc>
        <w:tc>
          <w:tcPr>
            <w:tcW w:w="1800" w:type="dxa"/>
            <w:gridSpan w:val="4"/>
            <w:shd w:val="clear" w:color="auto" w:fill="FFFFFF"/>
            <w:vAlign w:val="bottom"/>
          </w:tcPr>
          <w:p w14:paraId="3A7589E0" w14:textId="77777777" w:rsidR="00036A0E" w:rsidRDefault="00036A0E" w:rsidP="00036A0E">
            <w:pPr>
              <w:spacing w:line="146" w:lineRule="exact"/>
              <w:ind w:left="760"/>
            </w:pPr>
            <w:r>
              <w:rPr>
                <w:rStyle w:val="Bodytext20"/>
              </w:rPr>
              <w:t>3.00 ks</w:t>
            </w:r>
          </w:p>
        </w:tc>
        <w:tc>
          <w:tcPr>
            <w:tcW w:w="1210" w:type="dxa"/>
            <w:gridSpan w:val="4"/>
            <w:shd w:val="clear" w:color="auto" w:fill="FFFFFF"/>
            <w:vAlign w:val="bottom"/>
          </w:tcPr>
          <w:p w14:paraId="4A37249A" w14:textId="77777777" w:rsidR="00036A0E" w:rsidRDefault="00036A0E" w:rsidP="00036A0E">
            <w:pPr>
              <w:spacing w:line="146" w:lineRule="exact"/>
              <w:jc w:val="right"/>
            </w:pPr>
            <w:r>
              <w:rPr>
                <w:rStyle w:val="Bodytext20"/>
              </w:rPr>
              <w:t>593,61 Kč</w:t>
            </w:r>
          </w:p>
        </w:tc>
      </w:tr>
      <w:tr w:rsidR="00036A0E" w14:paraId="1D6615AE"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2128E602" w14:textId="77777777" w:rsidR="00036A0E" w:rsidRDefault="00036A0E" w:rsidP="00036A0E">
            <w:pPr>
              <w:spacing w:line="146" w:lineRule="exact"/>
            </w:pPr>
            <w:r>
              <w:rPr>
                <w:rStyle w:val="Bodytext20"/>
              </w:rPr>
              <w:t>952602 S</w:t>
            </w:r>
          </w:p>
        </w:tc>
        <w:tc>
          <w:tcPr>
            <w:tcW w:w="4267" w:type="dxa"/>
            <w:gridSpan w:val="4"/>
            <w:shd w:val="clear" w:color="auto" w:fill="FFFFFF"/>
          </w:tcPr>
          <w:p w14:paraId="390C953F" w14:textId="77777777" w:rsidR="00036A0E" w:rsidRDefault="00036A0E" w:rsidP="00036A0E">
            <w:pPr>
              <w:spacing w:line="146" w:lineRule="exact"/>
              <w:ind w:left="360"/>
            </w:pPr>
            <w:r>
              <w:rPr>
                <w:rStyle w:val="Bodytext20"/>
              </w:rPr>
              <w:t>Montáž trubky úložné</w:t>
            </w:r>
          </w:p>
        </w:tc>
        <w:tc>
          <w:tcPr>
            <w:tcW w:w="1800" w:type="dxa"/>
            <w:gridSpan w:val="4"/>
            <w:shd w:val="clear" w:color="auto" w:fill="FFFFFF"/>
          </w:tcPr>
          <w:p w14:paraId="32C66668" w14:textId="77777777" w:rsidR="00036A0E" w:rsidRDefault="00036A0E" w:rsidP="00036A0E">
            <w:pPr>
              <w:spacing w:line="146" w:lineRule="exact"/>
              <w:ind w:left="760"/>
            </w:pPr>
            <w:r>
              <w:rPr>
                <w:rStyle w:val="Bodytext20"/>
              </w:rPr>
              <w:t>630.00 m</w:t>
            </w:r>
          </w:p>
        </w:tc>
        <w:tc>
          <w:tcPr>
            <w:tcW w:w="1210" w:type="dxa"/>
            <w:gridSpan w:val="4"/>
            <w:shd w:val="clear" w:color="auto" w:fill="FFFFFF"/>
          </w:tcPr>
          <w:p w14:paraId="0053796E" w14:textId="77777777" w:rsidR="00036A0E" w:rsidRDefault="00036A0E" w:rsidP="00036A0E">
            <w:pPr>
              <w:spacing w:line="146" w:lineRule="exact"/>
              <w:jc w:val="right"/>
            </w:pPr>
            <w:r>
              <w:rPr>
                <w:rStyle w:val="Bodytext20"/>
              </w:rPr>
              <w:t>12 543,30 Kč</w:t>
            </w:r>
          </w:p>
        </w:tc>
      </w:tr>
      <w:tr w:rsidR="00036A0E" w14:paraId="459CB707"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51209495"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958592 S</w:t>
            </w:r>
          </w:p>
        </w:tc>
        <w:tc>
          <w:tcPr>
            <w:tcW w:w="4267" w:type="dxa"/>
            <w:gridSpan w:val="4"/>
            <w:shd w:val="clear" w:color="auto" w:fill="FFFFFF"/>
          </w:tcPr>
          <w:p w14:paraId="69F0E6BA"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 xml:space="preserve">Provádění </w:t>
            </w:r>
            <w:r w:rsidRPr="00036A0E">
              <w:rPr>
                <w:rStyle w:val="Bodytext265pt"/>
              </w:rPr>
              <w:t xml:space="preserve">PEW </w:t>
            </w:r>
            <w:r>
              <w:rPr>
                <w:rStyle w:val="Bodytext265pt"/>
              </w:rPr>
              <w:t xml:space="preserve">v </w:t>
            </w:r>
            <w:proofErr w:type="spellStart"/>
            <w:r w:rsidRPr="00036A0E">
              <w:rPr>
                <w:rStyle w:val="Bodytext265pt"/>
              </w:rPr>
              <w:t>maintenance</w:t>
            </w:r>
            <w:proofErr w:type="spellEnd"/>
            <w:r w:rsidRPr="00036A0E">
              <w:rPr>
                <w:rStyle w:val="Bodytext265pt"/>
              </w:rPr>
              <w:t xml:space="preserve"> </w:t>
            </w:r>
            <w:proofErr w:type="spellStart"/>
            <w:r w:rsidRPr="00036A0E">
              <w:rPr>
                <w:rStyle w:val="Bodytext265pt"/>
              </w:rPr>
              <w:t>window</w:t>
            </w:r>
            <w:proofErr w:type="spellEnd"/>
          </w:p>
        </w:tc>
        <w:tc>
          <w:tcPr>
            <w:tcW w:w="1800" w:type="dxa"/>
            <w:gridSpan w:val="4"/>
            <w:shd w:val="clear" w:color="auto" w:fill="FFFFFF"/>
          </w:tcPr>
          <w:p w14:paraId="59D05C2A"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3.00 ks</w:t>
            </w:r>
          </w:p>
        </w:tc>
        <w:tc>
          <w:tcPr>
            <w:tcW w:w="1210" w:type="dxa"/>
            <w:gridSpan w:val="4"/>
            <w:shd w:val="clear" w:color="auto" w:fill="FFFFFF"/>
          </w:tcPr>
          <w:p w14:paraId="296C94FF"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97 041,84 Kč</w:t>
            </w:r>
          </w:p>
        </w:tc>
      </w:tr>
      <w:tr w:rsidR="00036A0E" w14:paraId="3B858BB8"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282670D2"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954980 S</w:t>
            </w:r>
          </w:p>
        </w:tc>
        <w:tc>
          <w:tcPr>
            <w:tcW w:w="4267" w:type="dxa"/>
            <w:gridSpan w:val="4"/>
            <w:shd w:val="clear" w:color="auto" w:fill="FFFFFF"/>
          </w:tcPr>
          <w:p w14:paraId="65C2E3A1"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Překládka trubky úložné</w:t>
            </w:r>
          </w:p>
        </w:tc>
        <w:tc>
          <w:tcPr>
            <w:tcW w:w="1800" w:type="dxa"/>
            <w:gridSpan w:val="4"/>
            <w:shd w:val="clear" w:color="auto" w:fill="FFFFFF"/>
          </w:tcPr>
          <w:p w14:paraId="00A3924D"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630.00 m</w:t>
            </w:r>
          </w:p>
        </w:tc>
        <w:tc>
          <w:tcPr>
            <w:tcW w:w="1210" w:type="dxa"/>
            <w:gridSpan w:val="4"/>
            <w:shd w:val="clear" w:color="auto" w:fill="FFFFFF"/>
          </w:tcPr>
          <w:p w14:paraId="1E303C49"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12 152,70 Kč</w:t>
            </w:r>
          </w:p>
        </w:tc>
      </w:tr>
      <w:tr w:rsidR="00036A0E" w14:paraId="300DAD81"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0D4DF6F7"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958557 S</w:t>
            </w:r>
          </w:p>
        </w:tc>
        <w:tc>
          <w:tcPr>
            <w:tcW w:w="4267" w:type="dxa"/>
            <w:gridSpan w:val="4"/>
            <w:shd w:val="clear" w:color="auto" w:fill="FFFFFF"/>
          </w:tcPr>
          <w:p w14:paraId="030806C0"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Realizace optické akce-ostatní činnosti</w:t>
            </w:r>
          </w:p>
        </w:tc>
        <w:tc>
          <w:tcPr>
            <w:tcW w:w="1800" w:type="dxa"/>
            <w:gridSpan w:val="4"/>
            <w:shd w:val="clear" w:color="auto" w:fill="FFFFFF"/>
          </w:tcPr>
          <w:p w14:paraId="65F79CE2"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1.00 ks</w:t>
            </w:r>
          </w:p>
        </w:tc>
        <w:tc>
          <w:tcPr>
            <w:tcW w:w="1210" w:type="dxa"/>
            <w:gridSpan w:val="4"/>
            <w:shd w:val="clear" w:color="auto" w:fill="FFFFFF"/>
          </w:tcPr>
          <w:p w14:paraId="674A7F97"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20 171,58 Kč</w:t>
            </w:r>
          </w:p>
        </w:tc>
      </w:tr>
      <w:tr w:rsidR="00036A0E" w14:paraId="670AD033"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17C60C0D"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957753 S</w:t>
            </w:r>
          </w:p>
        </w:tc>
        <w:tc>
          <w:tcPr>
            <w:tcW w:w="4267" w:type="dxa"/>
            <w:gridSpan w:val="4"/>
            <w:shd w:val="clear" w:color="auto" w:fill="FFFFFF"/>
          </w:tcPr>
          <w:p w14:paraId="23C90E90"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Realizace tratě síťové dohodou</w:t>
            </w:r>
          </w:p>
        </w:tc>
        <w:tc>
          <w:tcPr>
            <w:tcW w:w="1800" w:type="dxa"/>
            <w:gridSpan w:val="4"/>
            <w:shd w:val="clear" w:color="auto" w:fill="FFFFFF"/>
          </w:tcPr>
          <w:p w14:paraId="73407ADC"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55350.00 JV</w:t>
            </w:r>
          </w:p>
        </w:tc>
        <w:tc>
          <w:tcPr>
            <w:tcW w:w="1210" w:type="dxa"/>
            <w:gridSpan w:val="4"/>
            <w:shd w:val="clear" w:color="auto" w:fill="FFFFFF"/>
          </w:tcPr>
          <w:p w14:paraId="0BB62DE1"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55 350,00 Kč</w:t>
            </w:r>
          </w:p>
        </w:tc>
      </w:tr>
      <w:tr w:rsidR="00036A0E" w14:paraId="3EB7D0F4"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24E22EF6" w14:textId="77777777" w:rsidR="00036A0E" w:rsidRPr="00036A0E" w:rsidRDefault="00036A0E" w:rsidP="00036A0E">
            <w:pPr>
              <w:spacing w:line="146" w:lineRule="exact"/>
              <w:rPr>
                <w:rFonts w:ascii="Arial" w:eastAsia="Arial" w:hAnsi="Arial" w:cs="Arial"/>
                <w:color w:val="000000"/>
                <w:sz w:val="13"/>
                <w:szCs w:val="13"/>
                <w:lang w:eastAsia="cs-CZ" w:bidi="cs-CZ"/>
              </w:rPr>
            </w:pPr>
            <w:r>
              <w:rPr>
                <w:rStyle w:val="Bodytext265pt"/>
              </w:rPr>
              <w:t>rozpočtoví</w:t>
            </w:r>
          </w:p>
        </w:tc>
        <w:tc>
          <w:tcPr>
            <w:tcW w:w="4267" w:type="dxa"/>
            <w:gridSpan w:val="4"/>
            <w:shd w:val="clear" w:color="auto" w:fill="FFFFFF"/>
          </w:tcPr>
          <w:p w14:paraId="14306591"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i rezerva</w:t>
            </w:r>
          </w:p>
        </w:tc>
        <w:tc>
          <w:tcPr>
            <w:tcW w:w="1800" w:type="dxa"/>
            <w:gridSpan w:val="4"/>
            <w:shd w:val="clear" w:color="auto" w:fill="FFFFFF"/>
          </w:tcPr>
          <w:p w14:paraId="1FB5291F"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p>
        </w:tc>
        <w:tc>
          <w:tcPr>
            <w:tcW w:w="1210" w:type="dxa"/>
            <w:gridSpan w:val="4"/>
            <w:shd w:val="clear" w:color="auto" w:fill="FFFFFF"/>
          </w:tcPr>
          <w:p w14:paraId="03F73BA5"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p>
        </w:tc>
      </w:tr>
      <w:tr w:rsidR="00036A0E" w14:paraId="2A107B53"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2CD7FA55"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958469 S</w:t>
            </w:r>
          </w:p>
        </w:tc>
        <w:tc>
          <w:tcPr>
            <w:tcW w:w="4267" w:type="dxa"/>
            <w:gridSpan w:val="4"/>
            <w:shd w:val="clear" w:color="auto" w:fill="FFFFFF"/>
          </w:tcPr>
          <w:p w14:paraId="74AB529C"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Uvedení stavby do provozu</w:t>
            </w:r>
          </w:p>
        </w:tc>
        <w:tc>
          <w:tcPr>
            <w:tcW w:w="1800" w:type="dxa"/>
            <w:gridSpan w:val="4"/>
            <w:shd w:val="clear" w:color="auto" w:fill="FFFFFF"/>
          </w:tcPr>
          <w:p w14:paraId="6B8D32AA"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6264.39 JV</w:t>
            </w:r>
          </w:p>
        </w:tc>
        <w:tc>
          <w:tcPr>
            <w:tcW w:w="1210" w:type="dxa"/>
            <w:gridSpan w:val="4"/>
            <w:shd w:val="clear" w:color="auto" w:fill="FFFFFF"/>
          </w:tcPr>
          <w:p w14:paraId="22DD97AD"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6 264,39 Kč</w:t>
            </w:r>
          </w:p>
        </w:tc>
      </w:tr>
      <w:tr w:rsidR="00036A0E" w14:paraId="4E9914D8"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5557F0D3" w14:textId="77777777" w:rsidR="00036A0E" w:rsidRPr="00036A0E" w:rsidRDefault="00036A0E" w:rsidP="00036A0E">
            <w:pPr>
              <w:spacing w:line="146" w:lineRule="exact"/>
              <w:rPr>
                <w:rFonts w:ascii="Arial" w:eastAsia="Arial" w:hAnsi="Arial" w:cs="Arial"/>
                <w:color w:val="000000"/>
                <w:sz w:val="13"/>
                <w:szCs w:val="13"/>
                <w:lang w:eastAsia="cs-CZ" w:bidi="cs-CZ"/>
              </w:rPr>
            </w:pPr>
            <w:r>
              <w:rPr>
                <w:rStyle w:val="Bodytext265pt"/>
              </w:rPr>
              <w:t>kolaudace</w:t>
            </w:r>
          </w:p>
        </w:tc>
        <w:tc>
          <w:tcPr>
            <w:tcW w:w="4267" w:type="dxa"/>
            <w:gridSpan w:val="4"/>
            <w:shd w:val="clear" w:color="auto" w:fill="FFFFFF"/>
          </w:tcPr>
          <w:p w14:paraId="29BEA80B"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p>
        </w:tc>
        <w:tc>
          <w:tcPr>
            <w:tcW w:w="1800" w:type="dxa"/>
            <w:gridSpan w:val="4"/>
            <w:shd w:val="clear" w:color="auto" w:fill="FFFFFF"/>
          </w:tcPr>
          <w:p w14:paraId="12417C39"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p>
        </w:tc>
        <w:tc>
          <w:tcPr>
            <w:tcW w:w="1210" w:type="dxa"/>
            <w:gridSpan w:val="4"/>
            <w:shd w:val="clear" w:color="auto" w:fill="FFFFFF"/>
          </w:tcPr>
          <w:p w14:paraId="75476275"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p>
        </w:tc>
      </w:tr>
      <w:tr w:rsidR="00036A0E" w14:paraId="5DFF579E"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61C18380"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958558 S</w:t>
            </w:r>
          </w:p>
        </w:tc>
        <w:tc>
          <w:tcPr>
            <w:tcW w:w="4267" w:type="dxa"/>
            <w:gridSpan w:val="4"/>
            <w:shd w:val="clear" w:color="auto" w:fill="FFFFFF"/>
          </w:tcPr>
          <w:p w14:paraId="57DEA7F4"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Zkouška trhací</w:t>
            </w:r>
          </w:p>
        </w:tc>
        <w:tc>
          <w:tcPr>
            <w:tcW w:w="1800" w:type="dxa"/>
            <w:gridSpan w:val="4"/>
            <w:shd w:val="clear" w:color="auto" w:fill="FFFFFF"/>
          </w:tcPr>
          <w:p w14:paraId="13DE2F68"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2.00 ks</w:t>
            </w:r>
          </w:p>
        </w:tc>
        <w:tc>
          <w:tcPr>
            <w:tcW w:w="1210" w:type="dxa"/>
            <w:gridSpan w:val="4"/>
            <w:shd w:val="clear" w:color="auto" w:fill="FFFFFF"/>
          </w:tcPr>
          <w:p w14:paraId="4DCD749C"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6 331,80 Kč</w:t>
            </w:r>
          </w:p>
        </w:tc>
      </w:tr>
      <w:tr w:rsidR="00036A0E" w14:paraId="67789CE3"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27D12529"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958556 S</w:t>
            </w:r>
          </w:p>
        </w:tc>
        <w:tc>
          <w:tcPr>
            <w:tcW w:w="4267" w:type="dxa"/>
            <w:gridSpan w:val="4"/>
            <w:shd w:val="clear" w:color="auto" w:fill="FFFFFF"/>
          </w:tcPr>
          <w:p w14:paraId="1D8B6ACA"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Zpracování dok. skut. provedení nad 50 m</w:t>
            </w:r>
          </w:p>
        </w:tc>
        <w:tc>
          <w:tcPr>
            <w:tcW w:w="1800" w:type="dxa"/>
            <w:gridSpan w:val="4"/>
            <w:shd w:val="clear" w:color="auto" w:fill="FFFFFF"/>
          </w:tcPr>
          <w:p w14:paraId="088C9982"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2.00 ks</w:t>
            </w:r>
          </w:p>
        </w:tc>
        <w:tc>
          <w:tcPr>
            <w:tcW w:w="1210" w:type="dxa"/>
            <w:gridSpan w:val="4"/>
            <w:shd w:val="clear" w:color="auto" w:fill="FFFFFF"/>
          </w:tcPr>
          <w:p w14:paraId="14E9C6B4"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12 594,80 Kč</w:t>
            </w:r>
          </w:p>
        </w:tc>
      </w:tr>
      <w:tr w:rsidR="00036A0E" w14:paraId="7D6B6B26"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1927A4D5" w14:textId="77777777" w:rsidR="00036A0E" w:rsidRPr="00036A0E" w:rsidRDefault="00036A0E" w:rsidP="00036A0E">
            <w:pPr>
              <w:spacing w:line="146" w:lineRule="exact"/>
              <w:rPr>
                <w:rFonts w:ascii="Arial" w:eastAsia="Arial" w:hAnsi="Arial" w:cs="Arial"/>
                <w:color w:val="000000"/>
                <w:sz w:val="13"/>
                <w:szCs w:val="13"/>
                <w:lang w:eastAsia="cs-CZ" w:bidi="cs-CZ"/>
              </w:rPr>
            </w:pPr>
            <w:r>
              <w:rPr>
                <w:rStyle w:val="Bodytext265pt"/>
              </w:rPr>
              <w:t>GEODETICKÉ PRÁCE REALIZACE</w:t>
            </w:r>
          </w:p>
        </w:tc>
        <w:tc>
          <w:tcPr>
            <w:tcW w:w="4267" w:type="dxa"/>
            <w:gridSpan w:val="4"/>
            <w:shd w:val="clear" w:color="auto" w:fill="FFFFFF"/>
          </w:tcPr>
          <w:p w14:paraId="20EB363B"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p>
        </w:tc>
        <w:tc>
          <w:tcPr>
            <w:tcW w:w="1800" w:type="dxa"/>
            <w:gridSpan w:val="4"/>
            <w:shd w:val="clear" w:color="auto" w:fill="FFFFFF"/>
          </w:tcPr>
          <w:p w14:paraId="7A8C2768"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p>
        </w:tc>
        <w:tc>
          <w:tcPr>
            <w:tcW w:w="1210" w:type="dxa"/>
            <w:gridSpan w:val="4"/>
            <w:shd w:val="clear" w:color="auto" w:fill="FFFFFF"/>
          </w:tcPr>
          <w:p w14:paraId="6DD0C6E7"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p>
        </w:tc>
      </w:tr>
      <w:tr w:rsidR="00036A0E" w14:paraId="2B0F9A71" w14:textId="77777777" w:rsidTr="00036A0E">
        <w:tblPrEx>
          <w:tblCellMar>
            <w:top w:w="0" w:type="dxa"/>
            <w:bottom w:w="0" w:type="dxa"/>
          </w:tblCellMar>
        </w:tblPrEx>
        <w:trPr>
          <w:gridBefore w:val="1"/>
          <w:gridAfter w:val="2"/>
          <w:wBefore w:w="10" w:type="dxa"/>
          <w:wAfter w:w="1035" w:type="dxa"/>
          <w:trHeight w:hRule="exact" w:val="211"/>
        </w:trPr>
        <w:tc>
          <w:tcPr>
            <w:tcW w:w="994" w:type="dxa"/>
            <w:shd w:val="clear" w:color="auto" w:fill="FFFFFF"/>
          </w:tcPr>
          <w:p w14:paraId="1CFA8BEA" w14:textId="77777777" w:rsidR="00036A0E" w:rsidRPr="00036A0E" w:rsidRDefault="00036A0E" w:rsidP="00036A0E">
            <w:pPr>
              <w:spacing w:line="146" w:lineRule="exact"/>
              <w:rPr>
                <w:rFonts w:ascii="Arial" w:eastAsia="Arial" w:hAnsi="Arial" w:cs="Arial"/>
                <w:color w:val="000000"/>
                <w:sz w:val="13"/>
                <w:szCs w:val="13"/>
                <w:lang w:eastAsia="cs-CZ" w:bidi="cs-CZ"/>
              </w:rPr>
            </w:pPr>
            <w:r w:rsidRPr="00036A0E">
              <w:rPr>
                <w:rStyle w:val="Bodytext265pt"/>
              </w:rPr>
              <w:t>955278 S</w:t>
            </w:r>
          </w:p>
        </w:tc>
        <w:tc>
          <w:tcPr>
            <w:tcW w:w="4267" w:type="dxa"/>
            <w:gridSpan w:val="4"/>
            <w:shd w:val="clear" w:color="auto" w:fill="FFFFFF"/>
          </w:tcPr>
          <w:p w14:paraId="52D65444" w14:textId="77777777" w:rsidR="00036A0E" w:rsidRPr="00036A0E" w:rsidRDefault="00036A0E" w:rsidP="00036A0E">
            <w:pPr>
              <w:spacing w:line="146" w:lineRule="exact"/>
              <w:ind w:left="360"/>
              <w:rPr>
                <w:rFonts w:ascii="Arial" w:eastAsia="Arial" w:hAnsi="Arial" w:cs="Arial"/>
                <w:color w:val="000000"/>
                <w:sz w:val="13"/>
                <w:szCs w:val="13"/>
                <w:lang w:eastAsia="cs-CZ" w:bidi="cs-CZ"/>
              </w:rPr>
            </w:pPr>
            <w:r>
              <w:rPr>
                <w:rStyle w:val="Bodytext265pt"/>
              </w:rPr>
              <w:t>Provedení geodetického měření pro tratě síťové</w:t>
            </w:r>
          </w:p>
        </w:tc>
        <w:tc>
          <w:tcPr>
            <w:tcW w:w="1800" w:type="dxa"/>
            <w:gridSpan w:val="4"/>
            <w:shd w:val="clear" w:color="auto" w:fill="FFFFFF"/>
          </w:tcPr>
          <w:p w14:paraId="036BA0C1" w14:textId="77777777" w:rsidR="00036A0E" w:rsidRPr="00036A0E" w:rsidRDefault="00036A0E" w:rsidP="00036A0E">
            <w:pPr>
              <w:spacing w:line="146" w:lineRule="exact"/>
              <w:ind w:left="760"/>
              <w:rPr>
                <w:rFonts w:ascii="Arial" w:eastAsia="Arial" w:hAnsi="Arial" w:cs="Arial"/>
                <w:color w:val="000000"/>
                <w:sz w:val="13"/>
                <w:szCs w:val="13"/>
                <w:lang w:eastAsia="cs-CZ" w:bidi="cs-CZ"/>
              </w:rPr>
            </w:pPr>
            <w:r>
              <w:rPr>
                <w:rStyle w:val="Bodytext265pt"/>
              </w:rPr>
              <w:t>6697.35 JV</w:t>
            </w:r>
          </w:p>
        </w:tc>
        <w:tc>
          <w:tcPr>
            <w:tcW w:w="1210" w:type="dxa"/>
            <w:gridSpan w:val="4"/>
            <w:shd w:val="clear" w:color="auto" w:fill="FFFFFF"/>
          </w:tcPr>
          <w:p w14:paraId="5302BCBE" w14:textId="77777777" w:rsidR="00036A0E" w:rsidRPr="00036A0E" w:rsidRDefault="00036A0E" w:rsidP="00036A0E">
            <w:pPr>
              <w:spacing w:line="146" w:lineRule="exact"/>
              <w:jc w:val="right"/>
              <w:rPr>
                <w:rFonts w:ascii="Arial" w:eastAsia="Arial" w:hAnsi="Arial" w:cs="Arial"/>
                <w:color w:val="000000"/>
                <w:sz w:val="13"/>
                <w:szCs w:val="13"/>
                <w:lang w:eastAsia="cs-CZ" w:bidi="cs-CZ"/>
              </w:rPr>
            </w:pPr>
            <w:r>
              <w:rPr>
                <w:rStyle w:val="Bodytext265pt"/>
              </w:rPr>
              <w:t>6 697,35 Kč</w:t>
            </w:r>
          </w:p>
        </w:tc>
      </w:tr>
      <w:tr w:rsidR="00036A0E" w14:paraId="0C0E495B" w14:textId="77777777" w:rsidTr="00036A0E">
        <w:tblPrEx>
          <w:tblCellMar>
            <w:top w:w="0" w:type="dxa"/>
            <w:bottom w:w="0" w:type="dxa"/>
          </w:tblCellMar>
        </w:tblPrEx>
        <w:trPr>
          <w:trHeight w:hRule="exact" w:val="221"/>
        </w:trPr>
        <w:tc>
          <w:tcPr>
            <w:tcW w:w="6638" w:type="dxa"/>
            <w:gridSpan w:val="9"/>
            <w:shd w:val="clear" w:color="auto" w:fill="FFFFFF"/>
          </w:tcPr>
          <w:p w14:paraId="10A4BD97" w14:textId="77777777" w:rsidR="00036A0E" w:rsidRDefault="00036A0E" w:rsidP="00036A0E">
            <w:pPr>
              <w:spacing w:line="146" w:lineRule="exact"/>
              <w:ind w:left="1640"/>
            </w:pPr>
            <w:r>
              <w:rPr>
                <w:rStyle w:val="Bodytext265pt"/>
              </w:rPr>
              <w:t>Vytyčení hranic parcel před realizací stavby a vytyčení nové trasy</w:t>
            </w:r>
          </w:p>
        </w:tc>
        <w:tc>
          <w:tcPr>
            <w:tcW w:w="1512" w:type="dxa"/>
            <w:gridSpan w:val="4"/>
            <w:shd w:val="clear" w:color="auto" w:fill="FFFFFF"/>
          </w:tcPr>
          <w:p w14:paraId="1B0A09D9" w14:textId="77777777" w:rsidR="00036A0E" w:rsidRDefault="00036A0E" w:rsidP="00036A0E">
            <w:pPr>
              <w:rPr>
                <w:sz w:val="10"/>
                <w:szCs w:val="10"/>
              </w:rPr>
            </w:pPr>
          </w:p>
        </w:tc>
        <w:tc>
          <w:tcPr>
            <w:tcW w:w="1166" w:type="dxa"/>
            <w:gridSpan w:val="3"/>
            <w:shd w:val="clear" w:color="auto" w:fill="FFFFFF"/>
          </w:tcPr>
          <w:p w14:paraId="6B2881F3" w14:textId="77777777" w:rsidR="00036A0E" w:rsidRDefault="00036A0E" w:rsidP="00036A0E">
            <w:pPr>
              <w:rPr>
                <w:sz w:val="10"/>
                <w:szCs w:val="10"/>
              </w:rPr>
            </w:pPr>
          </w:p>
        </w:tc>
      </w:tr>
      <w:tr w:rsidR="00036A0E" w14:paraId="65A8FE89" w14:textId="77777777" w:rsidTr="00036A0E">
        <w:tblPrEx>
          <w:tblCellMar>
            <w:top w:w="0" w:type="dxa"/>
            <w:bottom w:w="0" w:type="dxa"/>
          </w:tblCellMar>
        </w:tblPrEx>
        <w:trPr>
          <w:trHeight w:hRule="exact" w:val="202"/>
        </w:trPr>
        <w:tc>
          <w:tcPr>
            <w:tcW w:w="2352" w:type="dxa"/>
            <w:gridSpan w:val="4"/>
            <w:shd w:val="clear" w:color="auto" w:fill="FFFFFF"/>
          </w:tcPr>
          <w:p w14:paraId="1B20E820" w14:textId="77777777" w:rsidR="00036A0E" w:rsidRDefault="00036A0E" w:rsidP="00036A0E">
            <w:pPr>
              <w:spacing w:line="146" w:lineRule="exact"/>
              <w:ind w:left="1100"/>
            </w:pPr>
            <w:r>
              <w:rPr>
                <w:rStyle w:val="Bodytext265pt"/>
              </w:rPr>
              <w:t>956286 S</w:t>
            </w:r>
          </w:p>
        </w:tc>
        <w:tc>
          <w:tcPr>
            <w:tcW w:w="4286" w:type="dxa"/>
            <w:gridSpan w:val="5"/>
            <w:shd w:val="clear" w:color="auto" w:fill="FFFFFF"/>
          </w:tcPr>
          <w:p w14:paraId="5875D2B7" w14:textId="77777777" w:rsidR="00036A0E" w:rsidRDefault="00036A0E" w:rsidP="00036A0E">
            <w:pPr>
              <w:spacing w:line="146" w:lineRule="exact"/>
            </w:pPr>
            <w:r>
              <w:rPr>
                <w:rStyle w:val="Bodytext265pt"/>
              </w:rPr>
              <w:t xml:space="preserve">Zaměření trasy pro stavbu nad 100 m do </w:t>
            </w:r>
            <w:proofErr w:type="spellStart"/>
            <w:r>
              <w:rPr>
                <w:rStyle w:val="Bodytext265pt"/>
              </w:rPr>
              <w:t>lkm</w:t>
            </w:r>
            <w:proofErr w:type="spellEnd"/>
          </w:p>
        </w:tc>
        <w:tc>
          <w:tcPr>
            <w:tcW w:w="1512" w:type="dxa"/>
            <w:gridSpan w:val="4"/>
            <w:shd w:val="clear" w:color="auto" w:fill="FFFFFF"/>
          </w:tcPr>
          <w:p w14:paraId="3B218E12" w14:textId="77777777" w:rsidR="00036A0E" w:rsidRDefault="00036A0E" w:rsidP="00036A0E">
            <w:pPr>
              <w:spacing w:line="146" w:lineRule="exact"/>
              <w:ind w:left="440"/>
            </w:pPr>
            <w:r>
              <w:rPr>
                <w:rStyle w:val="Bodytext265pt"/>
              </w:rPr>
              <w:t>59.00 m</w:t>
            </w:r>
          </w:p>
        </w:tc>
        <w:tc>
          <w:tcPr>
            <w:tcW w:w="1166" w:type="dxa"/>
            <w:gridSpan w:val="3"/>
            <w:shd w:val="clear" w:color="auto" w:fill="FFFFFF"/>
          </w:tcPr>
          <w:p w14:paraId="11542F58" w14:textId="77777777" w:rsidR="00036A0E" w:rsidRDefault="00036A0E" w:rsidP="00036A0E">
            <w:pPr>
              <w:spacing w:line="146" w:lineRule="exact"/>
            </w:pPr>
            <w:r>
              <w:rPr>
                <w:rStyle w:val="Bodytext265pt"/>
              </w:rPr>
              <w:t>1 755,25 Kč</w:t>
            </w:r>
          </w:p>
        </w:tc>
      </w:tr>
      <w:tr w:rsidR="00036A0E" w14:paraId="0E640E71" w14:textId="77777777" w:rsidTr="00036A0E">
        <w:tblPrEx>
          <w:tblCellMar>
            <w:top w:w="0" w:type="dxa"/>
            <w:bottom w:w="0" w:type="dxa"/>
          </w:tblCellMar>
        </w:tblPrEx>
        <w:trPr>
          <w:trHeight w:hRule="exact" w:val="197"/>
        </w:trPr>
        <w:tc>
          <w:tcPr>
            <w:tcW w:w="2352" w:type="dxa"/>
            <w:gridSpan w:val="4"/>
            <w:shd w:val="clear" w:color="auto" w:fill="FFFFFF"/>
            <w:vAlign w:val="bottom"/>
          </w:tcPr>
          <w:p w14:paraId="1F39B71F" w14:textId="77777777" w:rsidR="00036A0E" w:rsidRDefault="00036A0E" w:rsidP="00036A0E">
            <w:pPr>
              <w:spacing w:line="146" w:lineRule="exact"/>
              <w:ind w:left="1100"/>
            </w:pPr>
            <w:r>
              <w:rPr>
                <w:rStyle w:val="Bodytext265pt"/>
              </w:rPr>
              <w:t>956285 S</w:t>
            </w:r>
          </w:p>
        </w:tc>
        <w:tc>
          <w:tcPr>
            <w:tcW w:w="4286" w:type="dxa"/>
            <w:gridSpan w:val="5"/>
            <w:shd w:val="clear" w:color="auto" w:fill="FFFFFF"/>
            <w:vAlign w:val="bottom"/>
          </w:tcPr>
          <w:p w14:paraId="0432E294" w14:textId="77777777" w:rsidR="00036A0E" w:rsidRDefault="00036A0E" w:rsidP="00036A0E">
            <w:pPr>
              <w:spacing w:line="146" w:lineRule="exact"/>
            </w:pPr>
            <w:r>
              <w:rPr>
                <w:rStyle w:val="Bodytext265pt"/>
              </w:rPr>
              <w:t xml:space="preserve">Zaměření trasy pro stavbu nad 100 m do </w:t>
            </w:r>
            <w:proofErr w:type="spellStart"/>
            <w:r>
              <w:rPr>
                <w:rStyle w:val="Bodytext265pt"/>
              </w:rPr>
              <w:t>lkm</w:t>
            </w:r>
            <w:proofErr w:type="spellEnd"/>
            <w:r>
              <w:rPr>
                <w:rStyle w:val="Bodytext265pt"/>
              </w:rPr>
              <w:t xml:space="preserve"> pevná částka</w:t>
            </w:r>
          </w:p>
        </w:tc>
        <w:tc>
          <w:tcPr>
            <w:tcW w:w="1512" w:type="dxa"/>
            <w:gridSpan w:val="4"/>
            <w:shd w:val="clear" w:color="auto" w:fill="FFFFFF"/>
            <w:vAlign w:val="bottom"/>
          </w:tcPr>
          <w:p w14:paraId="2F2AF1BA" w14:textId="77777777" w:rsidR="00036A0E" w:rsidRDefault="00036A0E" w:rsidP="00036A0E">
            <w:pPr>
              <w:spacing w:line="146" w:lineRule="exact"/>
              <w:ind w:left="440"/>
            </w:pPr>
            <w:r>
              <w:rPr>
                <w:rStyle w:val="Bodytext265pt"/>
              </w:rPr>
              <w:t>1.00 ks</w:t>
            </w:r>
          </w:p>
        </w:tc>
        <w:tc>
          <w:tcPr>
            <w:tcW w:w="1166" w:type="dxa"/>
            <w:gridSpan w:val="3"/>
            <w:shd w:val="clear" w:color="auto" w:fill="FFFFFF"/>
            <w:vAlign w:val="bottom"/>
          </w:tcPr>
          <w:p w14:paraId="1D883B9F" w14:textId="77777777" w:rsidR="00036A0E" w:rsidRDefault="00036A0E" w:rsidP="00036A0E">
            <w:pPr>
              <w:spacing w:line="146" w:lineRule="exact"/>
            </w:pPr>
            <w:r>
              <w:rPr>
                <w:rStyle w:val="Bodytext265pt"/>
              </w:rPr>
              <w:t>6 691,91 Kč</w:t>
            </w:r>
          </w:p>
        </w:tc>
      </w:tr>
      <w:tr w:rsidR="00036A0E" w14:paraId="4C3B0221" w14:textId="77777777" w:rsidTr="00036A0E">
        <w:tblPrEx>
          <w:tblCellMar>
            <w:top w:w="0" w:type="dxa"/>
            <w:bottom w:w="0" w:type="dxa"/>
          </w:tblCellMar>
        </w:tblPrEx>
        <w:trPr>
          <w:trHeight w:hRule="exact" w:val="216"/>
        </w:trPr>
        <w:tc>
          <w:tcPr>
            <w:tcW w:w="2352" w:type="dxa"/>
            <w:gridSpan w:val="4"/>
            <w:shd w:val="clear" w:color="auto" w:fill="FFFFFF"/>
          </w:tcPr>
          <w:p w14:paraId="2F8ACA10" w14:textId="77777777" w:rsidR="00036A0E" w:rsidRDefault="00036A0E" w:rsidP="00036A0E">
            <w:pPr>
              <w:spacing w:line="146" w:lineRule="exact"/>
            </w:pPr>
            <w:r>
              <w:rPr>
                <w:rStyle w:val="Bodytext265pt"/>
              </w:rPr>
              <w:t>VĚCNÁ BŘEMENA PŘÍPRAVA</w:t>
            </w:r>
          </w:p>
        </w:tc>
        <w:tc>
          <w:tcPr>
            <w:tcW w:w="4286" w:type="dxa"/>
            <w:gridSpan w:val="5"/>
            <w:shd w:val="clear" w:color="auto" w:fill="FFFFFF"/>
          </w:tcPr>
          <w:p w14:paraId="7A768673" w14:textId="77777777" w:rsidR="00036A0E" w:rsidRDefault="00036A0E" w:rsidP="00036A0E">
            <w:pPr>
              <w:rPr>
                <w:sz w:val="10"/>
                <w:szCs w:val="10"/>
              </w:rPr>
            </w:pPr>
          </w:p>
        </w:tc>
        <w:tc>
          <w:tcPr>
            <w:tcW w:w="1512" w:type="dxa"/>
            <w:gridSpan w:val="4"/>
            <w:shd w:val="clear" w:color="auto" w:fill="FFFFFF"/>
          </w:tcPr>
          <w:p w14:paraId="3010E449" w14:textId="77777777" w:rsidR="00036A0E" w:rsidRDefault="00036A0E" w:rsidP="00036A0E">
            <w:pPr>
              <w:rPr>
                <w:sz w:val="10"/>
                <w:szCs w:val="10"/>
              </w:rPr>
            </w:pPr>
          </w:p>
        </w:tc>
        <w:tc>
          <w:tcPr>
            <w:tcW w:w="1166" w:type="dxa"/>
            <w:gridSpan w:val="3"/>
            <w:shd w:val="clear" w:color="auto" w:fill="FFFFFF"/>
          </w:tcPr>
          <w:p w14:paraId="13129DC3" w14:textId="77777777" w:rsidR="00036A0E" w:rsidRDefault="00036A0E" w:rsidP="00036A0E">
            <w:pPr>
              <w:rPr>
                <w:sz w:val="10"/>
                <w:szCs w:val="10"/>
              </w:rPr>
            </w:pPr>
          </w:p>
        </w:tc>
      </w:tr>
      <w:tr w:rsidR="00036A0E" w14:paraId="66781DDD" w14:textId="77777777" w:rsidTr="00036A0E">
        <w:tblPrEx>
          <w:tblCellMar>
            <w:top w:w="0" w:type="dxa"/>
            <w:bottom w:w="0" w:type="dxa"/>
          </w:tblCellMar>
        </w:tblPrEx>
        <w:trPr>
          <w:trHeight w:hRule="exact" w:val="221"/>
        </w:trPr>
        <w:tc>
          <w:tcPr>
            <w:tcW w:w="2352" w:type="dxa"/>
            <w:gridSpan w:val="4"/>
            <w:shd w:val="clear" w:color="auto" w:fill="FFFFFF"/>
            <w:vAlign w:val="bottom"/>
          </w:tcPr>
          <w:p w14:paraId="0ECD7FFC" w14:textId="77777777" w:rsidR="00036A0E" w:rsidRDefault="00036A0E" w:rsidP="00036A0E">
            <w:pPr>
              <w:spacing w:line="146" w:lineRule="exact"/>
              <w:ind w:left="1100"/>
            </w:pPr>
            <w:r>
              <w:rPr>
                <w:rStyle w:val="Bodytext265pt"/>
              </w:rPr>
              <w:t>955313</w:t>
            </w:r>
          </w:p>
        </w:tc>
        <w:tc>
          <w:tcPr>
            <w:tcW w:w="4286" w:type="dxa"/>
            <w:gridSpan w:val="5"/>
            <w:shd w:val="clear" w:color="auto" w:fill="FFFFFF"/>
            <w:vAlign w:val="bottom"/>
          </w:tcPr>
          <w:p w14:paraId="7CB3B1C6" w14:textId="77777777" w:rsidR="00036A0E" w:rsidRDefault="00036A0E" w:rsidP="00036A0E">
            <w:pPr>
              <w:spacing w:line="146" w:lineRule="exact"/>
            </w:pPr>
            <w:r>
              <w:rPr>
                <w:rStyle w:val="Bodytext265pt"/>
              </w:rPr>
              <w:t xml:space="preserve">Uzavření </w:t>
            </w:r>
            <w:proofErr w:type="spellStart"/>
            <w:r>
              <w:rPr>
                <w:rStyle w:val="Bodytext265pt"/>
              </w:rPr>
              <w:t>smi</w:t>
            </w:r>
            <w:proofErr w:type="spellEnd"/>
            <w:r>
              <w:rPr>
                <w:rStyle w:val="Bodytext265pt"/>
              </w:rPr>
              <w:t xml:space="preserve">. o </w:t>
            </w:r>
            <w:r>
              <w:rPr>
                <w:rStyle w:val="Bodytext265pt"/>
                <w:lang w:val="en-US" w:bidi="en-US"/>
              </w:rPr>
              <w:t xml:space="preserve">SB </w:t>
            </w:r>
            <w:r>
              <w:rPr>
                <w:rStyle w:val="Bodytext265pt"/>
              </w:rPr>
              <w:t>o VBŘ</w:t>
            </w:r>
          </w:p>
        </w:tc>
        <w:tc>
          <w:tcPr>
            <w:tcW w:w="1512" w:type="dxa"/>
            <w:gridSpan w:val="4"/>
            <w:shd w:val="clear" w:color="auto" w:fill="FFFFFF"/>
            <w:vAlign w:val="bottom"/>
          </w:tcPr>
          <w:p w14:paraId="14B7E0DC" w14:textId="77777777" w:rsidR="00036A0E" w:rsidRDefault="00036A0E" w:rsidP="00036A0E">
            <w:pPr>
              <w:spacing w:line="146" w:lineRule="exact"/>
              <w:ind w:left="440"/>
            </w:pPr>
            <w:r>
              <w:rPr>
                <w:rStyle w:val="Bodytext265pt"/>
              </w:rPr>
              <w:t>1.00 ks</w:t>
            </w:r>
          </w:p>
        </w:tc>
        <w:tc>
          <w:tcPr>
            <w:tcW w:w="1166" w:type="dxa"/>
            <w:gridSpan w:val="3"/>
            <w:shd w:val="clear" w:color="auto" w:fill="FFFFFF"/>
            <w:vAlign w:val="bottom"/>
          </w:tcPr>
          <w:p w14:paraId="6D3A08FF" w14:textId="77777777" w:rsidR="00036A0E" w:rsidRDefault="00036A0E" w:rsidP="00036A0E">
            <w:pPr>
              <w:spacing w:line="146" w:lineRule="exact"/>
            </w:pPr>
            <w:r>
              <w:rPr>
                <w:rStyle w:val="Bodytext265pt"/>
              </w:rPr>
              <w:t>3 650,13 Kč</w:t>
            </w:r>
          </w:p>
        </w:tc>
      </w:tr>
      <w:tr w:rsidR="00036A0E" w14:paraId="5E68AF00" w14:textId="77777777" w:rsidTr="00036A0E">
        <w:tblPrEx>
          <w:tblCellMar>
            <w:top w:w="0" w:type="dxa"/>
            <w:bottom w:w="0" w:type="dxa"/>
          </w:tblCellMar>
        </w:tblPrEx>
        <w:trPr>
          <w:trHeight w:hRule="exact" w:val="206"/>
        </w:trPr>
        <w:tc>
          <w:tcPr>
            <w:tcW w:w="2352" w:type="dxa"/>
            <w:gridSpan w:val="4"/>
            <w:shd w:val="clear" w:color="auto" w:fill="FFFFFF"/>
          </w:tcPr>
          <w:p w14:paraId="291E919C" w14:textId="77777777" w:rsidR="00036A0E" w:rsidRDefault="00036A0E" w:rsidP="00036A0E">
            <w:pPr>
              <w:spacing w:line="146" w:lineRule="exact"/>
            </w:pPr>
            <w:r>
              <w:rPr>
                <w:rStyle w:val="Bodytext265pt"/>
              </w:rPr>
              <w:t>VĚCNÁ BŘEMENA REALIZACE</w:t>
            </w:r>
          </w:p>
        </w:tc>
        <w:tc>
          <w:tcPr>
            <w:tcW w:w="4286" w:type="dxa"/>
            <w:gridSpan w:val="5"/>
            <w:shd w:val="clear" w:color="auto" w:fill="FFFFFF"/>
          </w:tcPr>
          <w:p w14:paraId="14C4DDD9" w14:textId="77777777" w:rsidR="00036A0E" w:rsidRDefault="00036A0E" w:rsidP="00036A0E">
            <w:pPr>
              <w:rPr>
                <w:sz w:val="10"/>
                <w:szCs w:val="10"/>
              </w:rPr>
            </w:pPr>
          </w:p>
        </w:tc>
        <w:tc>
          <w:tcPr>
            <w:tcW w:w="1512" w:type="dxa"/>
            <w:gridSpan w:val="4"/>
            <w:shd w:val="clear" w:color="auto" w:fill="FFFFFF"/>
          </w:tcPr>
          <w:p w14:paraId="5F7F8EF1" w14:textId="77777777" w:rsidR="00036A0E" w:rsidRDefault="00036A0E" w:rsidP="00036A0E">
            <w:pPr>
              <w:rPr>
                <w:sz w:val="10"/>
                <w:szCs w:val="10"/>
              </w:rPr>
            </w:pPr>
          </w:p>
        </w:tc>
        <w:tc>
          <w:tcPr>
            <w:tcW w:w="1166" w:type="dxa"/>
            <w:gridSpan w:val="3"/>
            <w:shd w:val="clear" w:color="auto" w:fill="FFFFFF"/>
          </w:tcPr>
          <w:p w14:paraId="3B9BADD6" w14:textId="77777777" w:rsidR="00036A0E" w:rsidRDefault="00036A0E" w:rsidP="00036A0E">
            <w:pPr>
              <w:rPr>
                <w:sz w:val="10"/>
                <w:szCs w:val="10"/>
              </w:rPr>
            </w:pPr>
          </w:p>
        </w:tc>
      </w:tr>
      <w:tr w:rsidR="00036A0E" w14:paraId="223883C9" w14:textId="77777777" w:rsidTr="00036A0E">
        <w:tblPrEx>
          <w:tblCellMar>
            <w:top w:w="0" w:type="dxa"/>
            <w:bottom w:w="0" w:type="dxa"/>
          </w:tblCellMar>
        </w:tblPrEx>
        <w:trPr>
          <w:trHeight w:hRule="exact" w:val="226"/>
        </w:trPr>
        <w:tc>
          <w:tcPr>
            <w:tcW w:w="2352" w:type="dxa"/>
            <w:gridSpan w:val="4"/>
            <w:shd w:val="clear" w:color="auto" w:fill="FFFFFF"/>
            <w:vAlign w:val="bottom"/>
          </w:tcPr>
          <w:p w14:paraId="710E7F0B" w14:textId="77777777" w:rsidR="00036A0E" w:rsidRDefault="00036A0E" w:rsidP="00036A0E">
            <w:pPr>
              <w:spacing w:line="146" w:lineRule="exact"/>
              <w:ind w:left="1100"/>
            </w:pPr>
            <w:r>
              <w:rPr>
                <w:rStyle w:val="Bodytext265pt"/>
              </w:rPr>
              <w:t>958747 S</w:t>
            </w:r>
          </w:p>
        </w:tc>
        <w:tc>
          <w:tcPr>
            <w:tcW w:w="4286" w:type="dxa"/>
            <w:gridSpan w:val="5"/>
            <w:shd w:val="clear" w:color="auto" w:fill="FFFFFF"/>
            <w:vAlign w:val="bottom"/>
          </w:tcPr>
          <w:p w14:paraId="542CC65A" w14:textId="77777777" w:rsidR="00036A0E" w:rsidRDefault="00036A0E" w:rsidP="00036A0E">
            <w:pPr>
              <w:spacing w:line="146" w:lineRule="exact"/>
            </w:pPr>
            <w:r>
              <w:rPr>
                <w:rStyle w:val="Bodytext265pt"/>
              </w:rPr>
              <w:t xml:space="preserve">Plán geom.pro VBŘ do </w:t>
            </w:r>
            <w:proofErr w:type="gramStart"/>
            <w:r>
              <w:rPr>
                <w:rStyle w:val="Bodytext265pt"/>
              </w:rPr>
              <w:t>200m</w:t>
            </w:r>
            <w:proofErr w:type="gramEnd"/>
            <w:r>
              <w:rPr>
                <w:rStyle w:val="Bodytext265pt"/>
              </w:rPr>
              <w:t xml:space="preserve"> vč.(kus=100m)</w:t>
            </w:r>
          </w:p>
        </w:tc>
        <w:tc>
          <w:tcPr>
            <w:tcW w:w="1512" w:type="dxa"/>
            <w:gridSpan w:val="4"/>
            <w:shd w:val="clear" w:color="auto" w:fill="FFFFFF"/>
            <w:vAlign w:val="bottom"/>
          </w:tcPr>
          <w:p w14:paraId="54C24030" w14:textId="77777777" w:rsidR="00036A0E" w:rsidRDefault="00036A0E" w:rsidP="00036A0E">
            <w:pPr>
              <w:spacing w:line="146" w:lineRule="exact"/>
              <w:ind w:left="440"/>
            </w:pPr>
            <w:r>
              <w:rPr>
                <w:rStyle w:val="Bodytext265pt"/>
              </w:rPr>
              <w:t>2.00 ks</w:t>
            </w:r>
          </w:p>
        </w:tc>
        <w:tc>
          <w:tcPr>
            <w:tcW w:w="1166" w:type="dxa"/>
            <w:gridSpan w:val="3"/>
            <w:shd w:val="clear" w:color="auto" w:fill="FFFFFF"/>
            <w:vAlign w:val="bottom"/>
          </w:tcPr>
          <w:p w14:paraId="3B2554F1" w14:textId="77777777" w:rsidR="00036A0E" w:rsidRDefault="00036A0E" w:rsidP="00036A0E">
            <w:pPr>
              <w:spacing w:line="146" w:lineRule="exact"/>
            </w:pPr>
            <w:r>
              <w:rPr>
                <w:rStyle w:val="Bodytext265pt"/>
              </w:rPr>
              <w:t>8 652,16 Kč</w:t>
            </w:r>
          </w:p>
        </w:tc>
      </w:tr>
      <w:tr w:rsidR="00036A0E" w14:paraId="633F4FFE" w14:textId="77777777" w:rsidTr="00036A0E">
        <w:tblPrEx>
          <w:tblCellMar>
            <w:top w:w="0" w:type="dxa"/>
            <w:bottom w:w="0" w:type="dxa"/>
          </w:tblCellMar>
        </w:tblPrEx>
        <w:trPr>
          <w:trHeight w:hRule="exact" w:val="202"/>
        </w:trPr>
        <w:tc>
          <w:tcPr>
            <w:tcW w:w="2352" w:type="dxa"/>
            <w:gridSpan w:val="4"/>
            <w:shd w:val="clear" w:color="auto" w:fill="FFFFFF"/>
            <w:vAlign w:val="bottom"/>
          </w:tcPr>
          <w:p w14:paraId="6D246E83" w14:textId="77777777" w:rsidR="00036A0E" w:rsidRDefault="00036A0E" w:rsidP="00036A0E">
            <w:pPr>
              <w:spacing w:line="146" w:lineRule="exact"/>
              <w:ind w:left="1100"/>
            </w:pPr>
            <w:r>
              <w:rPr>
                <w:rStyle w:val="Bodytext265pt"/>
              </w:rPr>
              <w:t>954830</w:t>
            </w:r>
          </w:p>
        </w:tc>
        <w:tc>
          <w:tcPr>
            <w:tcW w:w="4286" w:type="dxa"/>
            <w:gridSpan w:val="5"/>
            <w:shd w:val="clear" w:color="auto" w:fill="FFFFFF"/>
            <w:vAlign w:val="bottom"/>
          </w:tcPr>
          <w:p w14:paraId="29B09625" w14:textId="77777777" w:rsidR="00036A0E" w:rsidRDefault="00036A0E" w:rsidP="00036A0E">
            <w:pPr>
              <w:spacing w:line="146" w:lineRule="exact"/>
            </w:pPr>
            <w:r>
              <w:rPr>
                <w:rStyle w:val="Bodytext265pt"/>
              </w:rPr>
              <w:t>Projednání Smlouvy o zřízení věcného břemene</w:t>
            </w:r>
          </w:p>
        </w:tc>
        <w:tc>
          <w:tcPr>
            <w:tcW w:w="1512" w:type="dxa"/>
            <w:gridSpan w:val="4"/>
            <w:shd w:val="clear" w:color="auto" w:fill="FFFFFF"/>
            <w:vAlign w:val="bottom"/>
          </w:tcPr>
          <w:p w14:paraId="767CDB56" w14:textId="77777777" w:rsidR="00036A0E" w:rsidRDefault="00036A0E" w:rsidP="00036A0E">
            <w:pPr>
              <w:spacing w:line="146" w:lineRule="exact"/>
              <w:ind w:left="440"/>
            </w:pPr>
            <w:r>
              <w:rPr>
                <w:rStyle w:val="Bodytext265pt"/>
              </w:rPr>
              <w:t>700.00 JV</w:t>
            </w:r>
          </w:p>
        </w:tc>
        <w:tc>
          <w:tcPr>
            <w:tcW w:w="1166" w:type="dxa"/>
            <w:gridSpan w:val="3"/>
            <w:shd w:val="clear" w:color="auto" w:fill="FFFFFF"/>
            <w:vAlign w:val="bottom"/>
          </w:tcPr>
          <w:p w14:paraId="2EF7608A" w14:textId="77777777" w:rsidR="00036A0E" w:rsidRDefault="00036A0E" w:rsidP="00036A0E">
            <w:pPr>
              <w:spacing w:line="146" w:lineRule="exact"/>
            </w:pPr>
            <w:r>
              <w:rPr>
                <w:rStyle w:val="Bodytext265pt"/>
              </w:rPr>
              <w:t>700,00 Kč</w:t>
            </w:r>
          </w:p>
        </w:tc>
      </w:tr>
      <w:tr w:rsidR="00036A0E" w14:paraId="348029E8" w14:textId="77777777" w:rsidTr="00036A0E">
        <w:tblPrEx>
          <w:tblCellMar>
            <w:top w:w="0" w:type="dxa"/>
            <w:bottom w:w="0" w:type="dxa"/>
          </w:tblCellMar>
        </w:tblPrEx>
        <w:trPr>
          <w:trHeight w:hRule="exact" w:val="216"/>
        </w:trPr>
        <w:tc>
          <w:tcPr>
            <w:tcW w:w="6638" w:type="dxa"/>
            <w:gridSpan w:val="9"/>
            <w:shd w:val="clear" w:color="auto" w:fill="FFFFFF"/>
          </w:tcPr>
          <w:p w14:paraId="0EECB684" w14:textId="77777777" w:rsidR="00036A0E" w:rsidRDefault="00036A0E" w:rsidP="00036A0E">
            <w:pPr>
              <w:spacing w:line="146" w:lineRule="exact"/>
              <w:ind w:left="1640"/>
            </w:pPr>
            <w:r>
              <w:rPr>
                <w:rStyle w:val="Bodytext265pt"/>
              </w:rPr>
              <w:t xml:space="preserve">Náhrada </w:t>
            </w:r>
            <w:proofErr w:type="gramStart"/>
            <w:r>
              <w:rPr>
                <w:rStyle w:val="Bodytext265pt"/>
              </w:rPr>
              <w:t>VBŘ - odhadovaná</w:t>
            </w:r>
            <w:proofErr w:type="gramEnd"/>
          </w:p>
        </w:tc>
        <w:tc>
          <w:tcPr>
            <w:tcW w:w="1512" w:type="dxa"/>
            <w:gridSpan w:val="4"/>
            <w:shd w:val="clear" w:color="auto" w:fill="FFFFFF"/>
          </w:tcPr>
          <w:p w14:paraId="2A22A75E" w14:textId="77777777" w:rsidR="00036A0E" w:rsidRDefault="00036A0E" w:rsidP="00036A0E">
            <w:pPr>
              <w:rPr>
                <w:sz w:val="10"/>
                <w:szCs w:val="10"/>
              </w:rPr>
            </w:pPr>
          </w:p>
        </w:tc>
        <w:tc>
          <w:tcPr>
            <w:tcW w:w="1166" w:type="dxa"/>
            <w:gridSpan w:val="3"/>
            <w:shd w:val="clear" w:color="auto" w:fill="FFFFFF"/>
          </w:tcPr>
          <w:p w14:paraId="0E7B8A95" w14:textId="77777777" w:rsidR="00036A0E" w:rsidRDefault="00036A0E" w:rsidP="00036A0E">
            <w:pPr>
              <w:rPr>
                <w:sz w:val="10"/>
                <w:szCs w:val="10"/>
              </w:rPr>
            </w:pPr>
          </w:p>
        </w:tc>
      </w:tr>
      <w:tr w:rsidR="00036A0E" w14:paraId="77EB4E22" w14:textId="77777777" w:rsidTr="00036A0E">
        <w:tblPrEx>
          <w:tblCellMar>
            <w:top w:w="0" w:type="dxa"/>
            <w:bottom w:w="0" w:type="dxa"/>
          </w:tblCellMar>
        </w:tblPrEx>
        <w:trPr>
          <w:trHeight w:hRule="exact" w:val="221"/>
        </w:trPr>
        <w:tc>
          <w:tcPr>
            <w:tcW w:w="9316" w:type="dxa"/>
            <w:gridSpan w:val="16"/>
            <w:shd w:val="clear" w:color="auto" w:fill="FFFFFF"/>
            <w:vAlign w:val="bottom"/>
          </w:tcPr>
          <w:p w14:paraId="33D47077" w14:textId="77777777" w:rsidR="00036A0E" w:rsidRDefault="00036A0E" w:rsidP="00036A0E">
            <w:pPr>
              <w:spacing w:line="146" w:lineRule="exact"/>
              <w:ind w:left="1640"/>
            </w:pPr>
            <w:r>
              <w:rPr>
                <w:rStyle w:val="Bodytext265pt"/>
              </w:rPr>
              <w:t>Přesná výše náhrad za zřízení služebnosti (věcného břemene) nebo způsob jejího určení, bude známa po uzavření</w:t>
            </w:r>
          </w:p>
        </w:tc>
      </w:tr>
      <w:tr w:rsidR="00036A0E" w14:paraId="5A835920" w14:textId="77777777" w:rsidTr="00036A0E">
        <w:tblPrEx>
          <w:tblCellMar>
            <w:top w:w="0" w:type="dxa"/>
            <w:bottom w:w="0" w:type="dxa"/>
          </w:tblCellMar>
        </w:tblPrEx>
        <w:trPr>
          <w:trHeight w:hRule="exact" w:val="216"/>
        </w:trPr>
        <w:tc>
          <w:tcPr>
            <w:tcW w:w="8150" w:type="dxa"/>
            <w:gridSpan w:val="13"/>
            <w:shd w:val="clear" w:color="auto" w:fill="FFFFFF"/>
          </w:tcPr>
          <w:p w14:paraId="19216471" w14:textId="77777777" w:rsidR="00036A0E" w:rsidRDefault="00036A0E" w:rsidP="00036A0E">
            <w:pPr>
              <w:spacing w:line="146" w:lineRule="exact"/>
              <w:ind w:left="1640"/>
            </w:pPr>
            <w:r>
              <w:rPr>
                <w:rStyle w:val="Bodytext265pt"/>
              </w:rPr>
              <w:t>smlouvy o smlouvě budoucí o zřízení služebnosti se všemi vlastníky dotčených nemovitostí.</w:t>
            </w:r>
          </w:p>
        </w:tc>
        <w:tc>
          <w:tcPr>
            <w:tcW w:w="1166" w:type="dxa"/>
            <w:gridSpan w:val="3"/>
            <w:shd w:val="clear" w:color="auto" w:fill="FFFFFF"/>
          </w:tcPr>
          <w:p w14:paraId="311700B8" w14:textId="77777777" w:rsidR="00036A0E" w:rsidRDefault="00036A0E" w:rsidP="00036A0E">
            <w:pPr>
              <w:rPr>
                <w:sz w:val="10"/>
                <w:szCs w:val="10"/>
              </w:rPr>
            </w:pPr>
          </w:p>
        </w:tc>
      </w:tr>
      <w:tr w:rsidR="00036A0E" w14:paraId="2A87F771" w14:textId="77777777" w:rsidTr="00036A0E">
        <w:tblPrEx>
          <w:tblCellMar>
            <w:top w:w="0" w:type="dxa"/>
            <w:bottom w:w="0" w:type="dxa"/>
          </w:tblCellMar>
        </w:tblPrEx>
        <w:trPr>
          <w:trHeight w:hRule="exact" w:val="221"/>
        </w:trPr>
        <w:tc>
          <w:tcPr>
            <w:tcW w:w="2352" w:type="dxa"/>
            <w:gridSpan w:val="4"/>
            <w:shd w:val="clear" w:color="auto" w:fill="FFFFFF"/>
            <w:vAlign w:val="bottom"/>
          </w:tcPr>
          <w:p w14:paraId="7BFF08FF" w14:textId="77777777" w:rsidR="00036A0E" w:rsidRDefault="00036A0E" w:rsidP="00036A0E">
            <w:pPr>
              <w:spacing w:line="146" w:lineRule="exact"/>
              <w:ind w:left="1100"/>
            </w:pPr>
            <w:r>
              <w:rPr>
                <w:rStyle w:val="Bodytext265pt"/>
              </w:rPr>
              <w:t>955315</w:t>
            </w:r>
          </w:p>
        </w:tc>
        <w:tc>
          <w:tcPr>
            <w:tcW w:w="4286" w:type="dxa"/>
            <w:gridSpan w:val="5"/>
            <w:shd w:val="clear" w:color="auto" w:fill="FFFFFF"/>
            <w:vAlign w:val="bottom"/>
          </w:tcPr>
          <w:p w14:paraId="02091FD1" w14:textId="77777777" w:rsidR="00036A0E" w:rsidRDefault="00036A0E" w:rsidP="00036A0E">
            <w:pPr>
              <w:spacing w:line="146" w:lineRule="exact"/>
            </w:pPr>
            <w:r>
              <w:rPr>
                <w:rStyle w:val="Bodytext265pt"/>
              </w:rPr>
              <w:t xml:space="preserve">Uzavření smi.na </w:t>
            </w:r>
            <w:proofErr w:type="spellStart"/>
            <w:r>
              <w:rPr>
                <w:rStyle w:val="Bodytext265pt"/>
              </w:rPr>
              <w:t>zákl.SSB</w:t>
            </w:r>
            <w:proofErr w:type="spellEnd"/>
            <w:r>
              <w:rPr>
                <w:rStyle w:val="Bodytext265pt"/>
              </w:rPr>
              <w:t xml:space="preserve"> a </w:t>
            </w:r>
            <w:proofErr w:type="spellStart"/>
            <w:proofErr w:type="gramStart"/>
            <w:r>
              <w:rPr>
                <w:rStyle w:val="Bodytext265pt"/>
              </w:rPr>
              <w:t>přípr.vkl.VBŘ</w:t>
            </w:r>
            <w:proofErr w:type="spellEnd"/>
            <w:proofErr w:type="gramEnd"/>
          </w:p>
        </w:tc>
        <w:tc>
          <w:tcPr>
            <w:tcW w:w="1512" w:type="dxa"/>
            <w:gridSpan w:val="4"/>
            <w:shd w:val="clear" w:color="auto" w:fill="FFFFFF"/>
            <w:vAlign w:val="bottom"/>
          </w:tcPr>
          <w:p w14:paraId="33164E19" w14:textId="77777777" w:rsidR="00036A0E" w:rsidRDefault="00036A0E" w:rsidP="00036A0E">
            <w:pPr>
              <w:spacing w:line="146" w:lineRule="exact"/>
              <w:ind w:left="440"/>
            </w:pPr>
            <w:r>
              <w:rPr>
                <w:rStyle w:val="Bodytext265pt"/>
              </w:rPr>
              <w:t>1.00 ks</w:t>
            </w:r>
          </w:p>
        </w:tc>
        <w:tc>
          <w:tcPr>
            <w:tcW w:w="1166" w:type="dxa"/>
            <w:gridSpan w:val="3"/>
            <w:shd w:val="clear" w:color="auto" w:fill="FFFFFF"/>
            <w:vAlign w:val="bottom"/>
          </w:tcPr>
          <w:p w14:paraId="79BEDF43" w14:textId="77777777" w:rsidR="00036A0E" w:rsidRDefault="00036A0E" w:rsidP="00036A0E">
            <w:pPr>
              <w:spacing w:line="146" w:lineRule="exact"/>
            </w:pPr>
            <w:r>
              <w:rPr>
                <w:rStyle w:val="Bodytext265pt"/>
              </w:rPr>
              <w:t>2 838,99 Kč</w:t>
            </w:r>
          </w:p>
        </w:tc>
      </w:tr>
      <w:tr w:rsidR="00036A0E" w14:paraId="38E85929" w14:textId="77777777" w:rsidTr="00036A0E">
        <w:tblPrEx>
          <w:tblCellMar>
            <w:top w:w="0" w:type="dxa"/>
            <w:bottom w:w="0" w:type="dxa"/>
          </w:tblCellMar>
        </w:tblPrEx>
        <w:trPr>
          <w:trHeight w:hRule="exact" w:val="216"/>
        </w:trPr>
        <w:tc>
          <w:tcPr>
            <w:tcW w:w="2352" w:type="dxa"/>
            <w:gridSpan w:val="4"/>
            <w:shd w:val="clear" w:color="auto" w:fill="FFFFFF"/>
          </w:tcPr>
          <w:p w14:paraId="3D2C6552" w14:textId="77777777" w:rsidR="00036A0E" w:rsidRDefault="00036A0E" w:rsidP="00036A0E">
            <w:pPr>
              <w:spacing w:line="146" w:lineRule="exact"/>
              <w:ind w:left="1100"/>
            </w:pPr>
            <w:r>
              <w:rPr>
                <w:rStyle w:val="Bodytext265pt"/>
              </w:rPr>
              <w:t>958085</w:t>
            </w:r>
          </w:p>
        </w:tc>
        <w:tc>
          <w:tcPr>
            <w:tcW w:w="4286" w:type="dxa"/>
            <w:gridSpan w:val="5"/>
            <w:shd w:val="clear" w:color="auto" w:fill="FFFFFF"/>
          </w:tcPr>
          <w:p w14:paraId="6B37C843" w14:textId="77777777" w:rsidR="00036A0E" w:rsidRDefault="00036A0E" w:rsidP="00036A0E">
            <w:pPr>
              <w:spacing w:line="146" w:lineRule="exact"/>
            </w:pPr>
            <w:r>
              <w:rPr>
                <w:rStyle w:val="Bodytext265pt"/>
              </w:rPr>
              <w:t>Zajištění vkladu/výmazu věcného břemene do/z KN</w:t>
            </w:r>
          </w:p>
        </w:tc>
        <w:tc>
          <w:tcPr>
            <w:tcW w:w="1512" w:type="dxa"/>
            <w:gridSpan w:val="4"/>
            <w:shd w:val="clear" w:color="auto" w:fill="FFFFFF"/>
          </w:tcPr>
          <w:p w14:paraId="560AAB7F" w14:textId="77777777" w:rsidR="00036A0E" w:rsidRDefault="00036A0E" w:rsidP="00036A0E">
            <w:pPr>
              <w:spacing w:line="146" w:lineRule="exact"/>
              <w:ind w:left="440"/>
            </w:pPr>
            <w:r>
              <w:rPr>
                <w:rStyle w:val="Bodytext265pt"/>
              </w:rPr>
              <w:t>1.00 ks</w:t>
            </w:r>
          </w:p>
        </w:tc>
        <w:tc>
          <w:tcPr>
            <w:tcW w:w="1166" w:type="dxa"/>
            <w:gridSpan w:val="3"/>
            <w:shd w:val="clear" w:color="auto" w:fill="FFFFFF"/>
          </w:tcPr>
          <w:p w14:paraId="72621C66" w14:textId="77777777" w:rsidR="00036A0E" w:rsidRDefault="00036A0E" w:rsidP="00036A0E">
            <w:pPr>
              <w:spacing w:line="146" w:lineRule="exact"/>
            </w:pPr>
            <w:r>
              <w:rPr>
                <w:rStyle w:val="Bodytext265pt"/>
              </w:rPr>
              <w:t>3 717,72 Kč</w:t>
            </w:r>
          </w:p>
        </w:tc>
      </w:tr>
      <w:tr w:rsidR="00036A0E" w14:paraId="5BE0853A" w14:textId="77777777" w:rsidTr="00036A0E">
        <w:tblPrEx>
          <w:tblCellMar>
            <w:top w:w="0" w:type="dxa"/>
            <w:bottom w:w="0" w:type="dxa"/>
          </w:tblCellMar>
        </w:tblPrEx>
        <w:trPr>
          <w:gridAfter w:val="1"/>
          <w:wAfter w:w="14" w:type="dxa"/>
          <w:trHeight w:hRule="exact" w:val="403"/>
        </w:trPr>
        <w:tc>
          <w:tcPr>
            <w:tcW w:w="5918" w:type="dxa"/>
            <w:gridSpan w:val="7"/>
            <w:shd w:val="clear" w:color="auto" w:fill="FFFFFF"/>
          </w:tcPr>
          <w:p w14:paraId="0EF199B2" w14:textId="42AAD582" w:rsidR="00036A0E" w:rsidRDefault="00036A0E" w:rsidP="00036A0E">
            <w:pPr>
              <w:tabs>
                <w:tab w:val="left" w:pos="1603"/>
                <w:tab w:val="left" w:pos="3115"/>
              </w:tabs>
              <w:spacing w:before="60" w:line="146" w:lineRule="exact"/>
              <w:jc w:val="both"/>
            </w:pPr>
          </w:p>
        </w:tc>
        <w:tc>
          <w:tcPr>
            <w:tcW w:w="2054" w:type="dxa"/>
            <w:gridSpan w:val="5"/>
            <w:shd w:val="clear" w:color="auto" w:fill="FFFFFF"/>
            <w:vAlign w:val="bottom"/>
          </w:tcPr>
          <w:p w14:paraId="65A1EACC" w14:textId="75E3E3E6" w:rsidR="00036A0E" w:rsidRDefault="00036A0E" w:rsidP="00036A0E">
            <w:pPr>
              <w:spacing w:line="146" w:lineRule="exact"/>
              <w:ind w:left="1140"/>
            </w:pPr>
          </w:p>
        </w:tc>
        <w:tc>
          <w:tcPr>
            <w:tcW w:w="1330" w:type="dxa"/>
            <w:gridSpan w:val="3"/>
            <w:shd w:val="clear" w:color="auto" w:fill="FFFFFF"/>
            <w:vAlign w:val="bottom"/>
          </w:tcPr>
          <w:p w14:paraId="0FB9899A" w14:textId="13B0CC4A" w:rsidR="00036A0E" w:rsidRDefault="00036A0E" w:rsidP="00036A0E">
            <w:pPr>
              <w:spacing w:line="146" w:lineRule="exact"/>
              <w:ind w:left="40"/>
              <w:jc w:val="center"/>
            </w:pPr>
          </w:p>
        </w:tc>
      </w:tr>
      <w:tr w:rsidR="00036A0E" w14:paraId="0A6C2DF9" w14:textId="77777777" w:rsidTr="00036A0E">
        <w:tblPrEx>
          <w:tblCellMar>
            <w:top w:w="0" w:type="dxa"/>
            <w:bottom w:w="0" w:type="dxa"/>
          </w:tblCellMar>
        </w:tblPrEx>
        <w:trPr>
          <w:gridAfter w:val="5"/>
          <w:wAfter w:w="1756" w:type="dxa"/>
          <w:trHeight w:hRule="exact" w:val="427"/>
        </w:trPr>
        <w:tc>
          <w:tcPr>
            <w:tcW w:w="4176" w:type="dxa"/>
            <w:gridSpan w:val="5"/>
            <w:shd w:val="clear" w:color="auto" w:fill="FFFFFF"/>
          </w:tcPr>
          <w:p w14:paraId="46FAD42B" w14:textId="1508B4D7" w:rsidR="00036A0E" w:rsidRDefault="00036A0E" w:rsidP="00036A0E">
            <w:pPr>
              <w:spacing w:before="60" w:line="146" w:lineRule="exact"/>
              <w:ind w:left="660"/>
            </w:pPr>
          </w:p>
        </w:tc>
        <w:tc>
          <w:tcPr>
            <w:tcW w:w="2054" w:type="dxa"/>
            <w:gridSpan w:val="3"/>
            <w:shd w:val="clear" w:color="auto" w:fill="FFFFFF"/>
            <w:vAlign w:val="bottom"/>
          </w:tcPr>
          <w:p w14:paraId="1FAA463F" w14:textId="226197C9" w:rsidR="00036A0E" w:rsidRDefault="00036A0E" w:rsidP="00036A0E">
            <w:pPr>
              <w:spacing w:line="146" w:lineRule="exact"/>
              <w:ind w:left="1140"/>
            </w:pPr>
          </w:p>
        </w:tc>
        <w:tc>
          <w:tcPr>
            <w:tcW w:w="1330" w:type="dxa"/>
            <w:gridSpan w:val="3"/>
            <w:shd w:val="clear" w:color="auto" w:fill="FFFFFF"/>
            <w:vAlign w:val="bottom"/>
          </w:tcPr>
          <w:p w14:paraId="6255A372" w14:textId="2ECDA5E2" w:rsidR="00036A0E" w:rsidRDefault="00036A0E" w:rsidP="00036A0E">
            <w:pPr>
              <w:spacing w:line="146" w:lineRule="exact"/>
            </w:pPr>
          </w:p>
        </w:tc>
      </w:tr>
      <w:tr w:rsidR="00036A0E" w14:paraId="515A57C5" w14:textId="77777777" w:rsidTr="00036A0E">
        <w:tblPrEx>
          <w:tblCellMar>
            <w:top w:w="0" w:type="dxa"/>
            <w:bottom w:w="0" w:type="dxa"/>
          </w:tblCellMar>
        </w:tblPrEx>
        <w:trPr>
          <w:gridAfter w:val="5"/>
          <w:wAfter w:w="1756" w:type="dxa"/>
          <w:trHeight w:hRule="exact" w:val="216"/>
        </w:trPr>
        <w:tc>
          <w:tcPr>
            <w:tcW w:w="4176" w:type="dxa"/>
            <w:gridSpan w:val="5"/>
            <w:shd w:val="clear" w:color="auto" w:fill="FFFFFF"/>
          </w:tcPr>
          <w:p w14:paraId="732C6FF6" w14:textId="3DC78AF4" w:rsidR="00036A0E" w:rsidRDefault="00036A0E" w:rsidP="00036A0E">
            <w:pPr>
              <w:spacing w:line="146" w:lineRule="exact"/>
              <w:ind w:left="660"/>
            </w:pPr>
          </w:p>
        </w:tc>
        <w:tc>
          <w:tcPr>
            <w:tcW w:w="2054" w:type="dxa"/>
            <w:gridSpan w:val="3"/>
            <w:shd w:val="clear" w:color="auto" w:fill="FFFFFF"/>
          </w:tcPr>
          <w:p w14:paraId="0AD02DA7" w14:textId="657111DF" w:rsidR="00036A0E" w:rsidRDefault="00036A0E" w:rsidP="00036A0E">
            <w:pPr>
              <w:spacing w:line="146" w:lineRule="exact"/>
              <w:ind w:left="1140"/>
            </w:pPr>
          </w:p>
        </w:tc>
        <w:tc>
          <w:tcPr>
            <w:tcW w:w="1330" w:type="dxa"/>
            <w:gridSpan w:val="3"/>
            <w:shd w:val="clear" w:color="auto" w:fill="FFFFFF"/>
          </w:tcPr>
          <w:p w14:paraId="6F7407C1" w14:textId="0A0E6623" w:rsidR="00036A0E" w:rsidRDefault="00036A0E" w:rsidP="00036A0E">
            <w:pPr>
              <w:spacing w:line="146" w:lineRule="exact"/>
            </w:pPr>
          </w:p>
        </w:tc>
      </w:tr>
      <w:tr w:rsidR="00036A0E" w14:paraId="3BE7C0E3" w14:textId="77777777" w:rsidTr="00036A0E">
        <w:tblPrEx>
          <w:tblCellMar>
            <w:top w:w="0" w:type="dxa"/>
            <w:bottom w:w="0" w:type="dxa"/>
          </w:tblCellMar>
        </w:tblPrEx>
        <w:trPr>
          <w:gridAfter w:val="5"/>
          <w:wAfter w:w="1756" w:type="dxa"/>
          <w:trHeight w:hRule="exact" w:val="211"/>
        </w:trPr>
        <w:tc>
          <w:tcPr>
            <w:tcW w:w="4176" w:type="dxa"/>
            <w:gridSpan w:val="5"/>
            <w:shd w:val="clear" w:color="auto" w:fill="FFFFFF"/>
          </w:tcPr>
          <w:p w14:paraId="11E606B2" w14:textId="3B8FB8C9" w:rsidR="00036A0E" w:rsidRDefault="00036A0E" w:rsidP="00036A0E">
            <w:pPr>
              <w:spacing w:line="146" w:lineRule="exact"/>
              <w:ind w:left="660"/>
            </w:pPr>
          </w:p>
        </w:tc>
        <w:tc>
          <w:tcPr>
            <w:tcW w:w="2054" w:type="dxa"/>
            <w:gridSpan w:val="3"/>
            <w:shd w:val="clear" w:color="auto" w:fill="FFFFFF"/>
          </w:tcPr>
          <w:p w14:paraId="409BA43E" w14:textId="1845746A" w:rsidR="00036A0E" w:rsidRDefault="00036A0E" w:rsidP="00036A0E">
            <w:pPr>
              <w:spacing w:line="146" w:lineRule="exact"/>
              <w:ind w:left="1140"/>
            </w:pPr>
          </w:p>
        </w:tc>
        <w:tc>
          <w:tcPr>
            <w:tcW w:w="1330" w:type="dxa"/>
            <w:gridSpan w:val="3"/>
            <w:shd w:val="clear" w:color="auto" w:fill="FFFFFF"/>
          </w:tcPr>
          <w:p w14:paraId="2DF8C69A" w14:textId="2B2A7E8B" w:rsidR="00036A0E" w:rsidRDefault="00036A0E" w:rsidP="00036A0E">
            <w:pPr>
              <w:spacing w:line="146" w:lineRule="exact"/>
            </w:pPr>
          </w:p>
        </w:tc>
      </w:tr>
      <w:tr w:rsidR="00036A0E" w14:paraId="3C1E9754" w14:textId="77777777" w:rsidTr="00036A0E">
        <w:tblPrEx>
          <w:tblCellMar>
            <w:top w:w="0" w:type="dxa"/>
            <w:bottom w:w="0" w:type="dxa"/>
          </w:tblCellMar>
        </w:tblPrEx>
        <w:trPr>
          <w:gridAfter w:val="5"/>
          <w:wAfter w:w="1756" w:type="dxa"/>
          <w:trHeight w:hRule="exact" w:val="206"/>
        </w:trPr>
        <w:tc>
          <w:tcPr>
            <w:tcW w:w="4176" w:type="dxa"/>
            <w:gridSpan w:val="5"/>
            <w:shd w:val="clear" w:color="auto" w:fill="FFFFFF"/>
            <w:vAlign w:val="bottom"/>
          </w:tcPr>
          <w:p w14:paraId="44DF8E1F" w14:textId="1B041E9A" w:rsidR="00036A0E" w:rsidRDefault="00036A0E" w:rsidP="00036A0E">
            <w:pPr>
              <w:spacing w:line="146" w:lineRule="exact"/>
              <w:ind w:left="660"/>
            </w:pPr>
          </w:p>
        </w:tc>
        <w:tc>
          <w:tcPr>
            <w:tcW w:w="2054" w:type="dxa"/>
            <w:gridSpan w:val="3"/>
            <w:shd w:val="clear" w:color="auto" w:fill="FFFFFF"/>
            <w:vAlign w:val="bottom"/>
          </w:tcPr>
          <w:p w14:paraId="4F5C03F1" w14:textId="4DA055B0" w:rsidR="00036A0E" w:rsidRDefault="00036A0E" w:rsidP="00036A0E">
            <w:pPr>
              <w:spacing w:line="146" w:lineRule="exact"/>
              <w:ind w:left="1140"/>
            </w:pPr>
          </w:p>
        </w:tc>
        <w:tc>
          <w:tcPr>
            <w:tcW w:w="1330" w:type="dxa"/>
            <w:gridSpan w:val="3"/>
            <w:shd w:val="clear" w:color="auto" w:fill="FFFFFF"/>
            <w:vAlign w:val="bottom"/>
          </w:tcPr>
          <w:p w14:paraId="181015BC" w14:textId="67FF7109" w:rsidR="00036A0E" w:rsidRDefault="00036A0E" w:rsidP="00036A0E">
            <w:pPr>
              <w:spacing w:line="146" w:lineRule="exact"/>
            </w:pPr>
          </w:p>
        </w:tc>
      </w:tr>
      <w:tr w:rsidR="00036A0E" w14:paraId="51EE1428" w14:textId="77777777" w:rsidTr="00036A0E">
        <w:tblPrEx>
          <w:tblCellMar>
            <w:top w:w="0" w:type="dxa"/>
            <w:bottom w:w="0" w:type="dxa"/>
          </w:tblCellMar>
        </w:tblPrEx>
        <w:trPr>
          <w:gridAfter w:val="5"/>
          <w:wAfter w:w="1756" w:type="dxa"/>
          <w:trHeight w:hRule="exact" w:val="211"/>
        </w:trPr>
        <w:tc>
          <w:tcPr>
            <w:tcW w:w="4176" w:type="dxa"/>
            <w:gridSpan w:val="5"/>
            <w:shd w:val="clear" w:color="auto" w:fill="FFFFFF"/>
            <w:vAlign w:val="bottom"/>
          </w:tcPr>
          <w:p w14:paraId="7CA036AC" w14:textId="206633D5" w:rsidR="00036A0E" w:rsidRDefault="00036A0E" w:rsidP="00036A0E">
            <w:pPr>
              <w:spacing w:line="146" w:lineRule="exact"/>
              <w:ind w:left="660"/>
            </w:pPr>
          </w:p>
        </w:tc>
        <w:tc>
          <w:tcPr>
            <w:tcW w:w="2054" w:type="dxa"/>
            <w:gridSpan w:val="3"/>
            <w:shd w:val="clear" w:color="auto" w:fill="FFFFFF"/>
            <w:vAlign w:val="bottom"/>
          </w:tcPr>
          <w:p w14:paraId="295E576D" w14:textId="6952968B" w:rsidR="00036A0E" w:rsidRDefault="00036A0E" w:rsidP="00036A0E">
            <w:pPr>
              <w:spacing w:line="146" w:lineRule="exact"/>
              <w:ind w:left="1140"/>
            </w:pPr>
          </w:p>
        </w:tc>
        <w:tc>
          <w:tcPr>
            <w:tcW w:w="1330" w:type="dxa"/>
            <w:gridSpan w:val="3"/>
            <w:shd w:val="clear" w:color="auto" w:fill="FFFFFF"/>
            <w:vAlign w:val="bottom"/>
          </w:tcPr>
          <w:p w14:paraId="234CBCA7" w14:textId="0816AF5F" w:rsidR="00036A0E" w:rsidRDefault="00036A0E" w:rsidP="00036A0E">
            <w:pPr>
              <w:spacing w:line="146" w:lineRule="exact"/>
            </w:pPr>
          </w:p>
        </w:tc>
      </w:tr>
      <w:tr w:rsidR="00036A0E" w14:paraId="6EBD87E8" w14:textId="77777777" w:rsidTr="00036A0E">
        <w:tblPrEx>
          <w:tblCellMar>
            <w:top w:w="0" w:type="dxa"/>
            <w:bottom w:w="0" w:type="dxa"/>
          </w:tblCellMar>
        </w:tblPrEx>
        <w:trPr>
          <w:gridAfter w:val="5"/>
          <w:wAfter w:w="1756" w:type="dxa"/>
          <w:trHeight w:hRule="exact" w:val="216"/>
        </w:trPr>
        <w:tc>
          <w:tcPr>
            <w:tcW w:w="4176" w:type="dxa"/>
            <w:gridSpan w:val="5"/>
            <w:shd w:val="clear" w:color="auto" w:fill="FFFFFF"/>
            <w:vAlign w:val="bottom"/>
          </w:tcPr>
          <w:p w14:paraId="358812EE" w14:textId="27809D8F" w:rsidR="00036A0E" w:rsidRDefault="00036A0E" w:rsidP="00036A0E">
            <w:pPr>
              <w:spacing w:line="146" w:lineRule="exact"/>
              <w:ind w:left="660"/>
            </w:pPr>
          </w:p>
        </w:tc>
        <w:tc>
          <w:tcPr>
            <w:tcW w:w="2054" w:type="dxa"/>
            <w:gridSpan w:val="3"/>
            <w:shd w:val="clear" w:color="auto" w:fill="FFFFFF"/>
            <w:vAlign w:val="bottom"/>
          </w:tcPr>
          <w:p w14:paraId="404B0A7B" w14:textId="0A743778" w:rsidR="00036A0E" w:rsidRDefault="00036A0E" w:rsidP="00036A0E">
            <w:pPr>
              <w:spacing w:line="146" w:lineRule="exact"/>
              <w:ind w:left="1140"/>
            </w:pPr>
          </w:p>
        </w:tc>
        <w:tc>
          <w:tcPr>
            <w:tcW w:w="1330" w:type="dxa"/>
            <w:gridSpan w:val="3"/>
            <w:shd w:val="clear" w:color="auto" w:fill="FFFFFF"/>
            <w:vAlign w:val="bottom"/>
          </w:tcPr>
          <w:p w14:paraId="19DDD83E" w14:textId="0BDF23FC" w:rsidR="00036A0E" w:rsidRDefault="00036A0E" w:rsidP="00036A0E">
            <w:pPr>
              <w:spacing w:line="146" w:lineRule="exact"/>
            </w:pPr>
          </w:p>
        </w:tc>
      </w:tr>
      <w:tr w:rsidR="00036A0E" w14:paraId="21EDFFA7" w14:textId="77777777" w:rsidTr="00036A0E">
        <w:tblPrEx>
          <w:tblCellMar>
            <w:top w:w="0" w:type="dxa"/>
            <w:bottom w:w="0" w:type="dxa"/>
          </w:tblCellMar>
        </w:tblPrEx>
        <w:trPr>
          <w:gridAfter w:val="5"/>
          <w:wAfter w:w="1756" w:type="dxa"/>
          <w:trHeight w:hRule="exact" w:val="216"/>
        </w:trPr>
        <w:tc>
          <w:tcPr>
            <w:tcW w:w="4176" w:type="dxa"/>
            <w:gridSpan w:val="5"/>
            <w:shd w:val="clear" w:color="auto" w:fill="FFFFFF"/>
            <w:vAlign w:val="bottom"/>
          </w:tcPr>
          <w:p w14:paraId="7813B0C3" w14:textId="7E9C4C16" w:rsidR="00036A0E" w:rsidRDefault="00036A0E" w:rsidP="00036A0E">
            <w:pPr>
              <w:spacing w:line="146" w:lineRule="exact"/>
              <w:ind w:left="660"/>
            </w:pPr>
          </w:p>
        </w:tc>
        <w:tc>
          <w:tcPr>
            <w:tcW w:w="2054" w:type="dxa"/>
            <w:gridSpan w:val="3"/>
            <w:shd w:val="clear" w:color="auto" w:fill="FFFFFF"/>
            <w:vAlign w:val="bottom"/>
          </w:tcPr>
          <w:p w14:paraId="26710ED2" w14:textId="24E84B45" w:rsidR="00036A0E" w:rsidRDefault="00036A0E" w:rsidP="00036A0E">
            <w:pPr>
              <w:spacing w:line="146" w:lineRule="exact"/>
              <w:ind w:left="1140"/>
            </w:pPr>
          </w:p>
        </w:tc>
        <w:tc>
          <w:tcPr>
            <w:tcW w:w="1330" w:type="dxa"/>
            <w:gridSpan w:val="3"/>
            <w:shd w:val="clear" w:color="auto" w:fill="FFFFFF"/>
            <w:vAlign w:val="bottom"/>
          </w:tcPr>
          <w:p w14:paraId="5A524A01" w14:textId="0C293BD0" w:rsidR="00036A0E" w:rsidRDefault="00036A0E" w:rsidP="00036A0E">
            <w:pPr>
              <w:spacing w:line="146" w:lineRule="exact"/>
            </w:pPr>
          </w:p>
        </w:tc>
      </w:tr>
      <w:tr w:rsidR="00036A0E" w14:paraId="76F7872A" w14:textId="77777777" w:rsidTr="00036A0E">
        <w:tblPrEx>
          <w:tblCellMar>
            <w:top w:w="0" w:type="dxa"/>
            <w:bottom w:w="0" w:type="dxa"/>
          </w:tblCellMar>
        </w:tblPrEx>
        <w:trPr>
          <w:gridAfter w:val="5"/>
          <w:wAfter w:w="1756" w:type="dxa"/>
          <w:trHeight w:hRule="exact" w:val="202"/>
        </w:trPr>
        <w:tc>
          <w:tcPr>
            <w:tcW w:w="4176" w:type="dxa"/>
            <w:gridSpan w:val="5"/>
            <w:shd w:val="clear" w:color="auto" w:fill="FFFFFF"/>
            <w:vAlign w:val="bottom"/>
          </w:tcPr>
          <w:p w14:paraId="427563BD" w14:textId="7A62EA35" w:rsidR="00036A0E" w:rsidRDefault="00036A0E" w:rsidP="00036A0E">
            <w:pPr>
              <w:spacing w:line="146" w:lineRule="exact"/>
              <w:ind w:left="660"/>
            </w:pPr>
          </w:p>
        </w:tc>
        <w:tc>
          <w:tcPr>
            <w:tcW w:w="2054" w:type="dxa"/>
            <w:gridSpan w:val="3"/>
            <w:shd w:val="clear" w:color="auto" w:fill="FFFFFF"/>
            <w:vAlign w:val="bottom"/>
          </w:tcPr>
          <w:p w14:paraId="2C801ABC" w14:textId="5BE4FA4B" w:rsidR="00036A0E" w:rsidRDefault="00036A0E" w:rsidP="00036A0E">
            <w:pPr>
              <w:spacing w:line="146" w:lineRule="exact"/>
              <w:ind w:left="1140"/>
            </w:pPr>
          </w:p>
        </w:tc>
        <w:tc>
          <w:tcPr>
            <w:tcW w:w="1330" w:type="dxa"/>
            <w:gridSpan w:val="3"/>
            <w:shd w:val="clear" w:color="auto" w:fill="FFFFFF"/>
            <w:vAlign w:val="bottom"/>
          </w:tcPr>
          <w:p w14:paraId="498E664D" w14:textId="4D1FE6C5" w:rsidR="00036A0E" w:rsidRDefault="00036A0E" w:rsidP="00036A0E">
            <w:pPr>
              <w:spacing w:line="146" w:lineRule="exact"/>
            </w:pPr>
          </w:p>
        </w:tc>
      </w:tr>
      <w:tr w:rsidR="00036A0E" w14:paraId="40791791" w14:textId="77777777" w:rsidTr="00036A0E">
        <w:tblPrEx>
          <w:tblCellMar>
            <w:top w:w="0" w:type="dxa"/>
            <w:bottom w:w="0" w:type="dxa"/>
          </w:tblCellMar>
        </w:tblPrEx>
        <w:trPr>
          <w:gridAfter w:val="5"/>
          <w:wAfter w:w="1756" w:type="dxa"/>
          <w:trHeight w:hRule="exact" w:val="216"/>
        </w:trPr>
        <w:tc>
          <w:tcPr>
            <w:tcW w:w="4176" w:type="dxa"/>
            <w:gridSpan w:val="5"/>
            <w:shd w:val="clear" w:color="auto" w:fill="FFFFFF"/>
            <w:vAlign w:val="bottom"/>
          </w:tcPr>
          <w:p w14:paraId="11094561" w14:textId="56D28BF1" w:rsidR="00036A0E" w:rsidRDefault="00036A0E" w:rsidP="00036A0E">
            <w:pPr>
              <w:spacing w:line="146" w:lineRule="exact"/>
              <w:ind w:left="660"/>
            </w:pPr>
          </w:p>
        </w:tc>
        <w:tc>
          <w:tcPr>
            <w:tcW w:w="2054" w:type="dxa"/>
            <w:gridSpan w:val="3"/>
            <w:shd w:val="clear" w:color="auto" w:fill="FFFFFF"/>
            <w:vAlign w:val="bottom"/>
          </w:tcPr>
          <w:p w14:paraId="2BB75C1A" w14:textId="3F1D0195" w:rsidR="00036A0E" w:rsidRDefault="00036A0E" w:rsidP="00036A0E">
            <w:pPr>
              <w:spacing w:line="146" w:lineRule="exact"/>
              <w:ind w:left="1140"/>
            </w:pPr>
          </w:p>
        </w:tc>
        <w:tc>
          <w:tcPr>
            <w:tcW w:w="1330" w:type="dxa"/>
            <w:gridSpan w:val="3"/>
            <w:shd w:val="clear" w:color="auto" w:fill="FFFFFF"/>
            <w:vAlign w:val="bottom"/>
          </w:tcPr>
          <w:p w14:paraId="34551E53" w14:textId="3FBFE0B9" w:rsidR="00036A0E" w:rsidRDefault="00036A0E" w:rsidP="00036A0E">
            <w:pPr>
              <w:spacing w:line="146" w:lineRule="exact"/>
            </w:pPr>
          </w:p>
        </w:tc>
      </w:tr>
      <w:tr w:rsidR="00036A0E" w14:paraId="6381783C" w14:textId="77777777" w:rsidTr="00036A0E">
        <w:tblPrEx>
          <w:tblCellMar>
            <w:top w:w="0" w:type="dxa"/>
            <w:bottom w:w="0" w:type="dxa"/>
          </w:tblCellMar>
        </w:tblPrEx>
        <w:trPr>
          <w:gridAfter w:val="5"/>
          <w:wAfter w:w="1756" w:type="dxa"/>
          <w:trHeight w:hRule="exact" w:val="206"/>
        </w:trPr>
        <w:tc>
          <w:tcPr>
            <w:tcW w:w="4176" w:type="dxa"/>
            <w:gridSpan w:val="5"/>
            <w:shd w:val="clear" w:color="auto" w:fill="FFFFFF"/>
            <w:vAlign w:val="bottom"/>
          </w:tcPr>
          <w:p w14:paraId="0089DF1C" w14:textId="5A23C514" w:rsidR="00036A0E" w:rsidRDefault="00036A0E" w:rsidP="00036A0E">
            <w:pPr>
              <w:spacing w:line="146" w:lineRule="exact"/>
              <w:ind w:left="660"/>
            </w:pPr>
          </w:p>
        </w:tc>
        <w:tc>
          <w:tcPr>
            <w:tcW w:w="2054" w:type="dxa"/>
            <w:gridSpan w:val="3"/>
            <w:shd w:val="clear" w:color="auto" w:fill="FFFFFF"/>
            <w:vAlign w:val="bottom"/>
          </w:tcPr>
          <w:p w14:paraId="4440E8F3" w14:textId="1258222D" w:rsidR="00036A0E" w:rsidRDefault="00036A0E" w:rsidP="00036A0E">
            <w:pPr>
              <w:spacing w:line="146" w:lineRule="exact"/>
              <w:ind w:left="1140"/>
            </w:pPr>
          </w:p>
        </w:tc>
        <w:tc>
          <w:tcPr>
            <w:tcW w:w="1330" w:type="dxa"/>
            <w:gridSpan w:val="3"/>
            <w:shd w:val="clear" w:color="auto" w:fill="FFFFFF"/>
            <w:vAlign w:val="bottom"/>
          </w:tcPr>
          <w:p w14:paraId="09357977" w14:textId="664F7C15" w:rsidR="00036A0E" w:rsidRDefault="00036A0E" w:rsidP="00036A0E">
            <w:pPr>
              <w:spacing w:line="146" w:lineRule="exact"/>
            </w:pPr>
          </w:p>
        </w:tc>
      </w:tr>
      <w:tr w:rsidR="00036A0E" w14:paraId="556E0D45" w14:textId="77777777" w:rsidTr="00036A0E">
        <w:tblPrEx>
          <w:tblCellMar>
            <w:top w:w="0" w:type="dxa"/>
            <w:bottom w:w="0" w:type="dxa"/>
          </w:tblCellMar>
        </w:tblPrEx>
        <w:trPr>
          <w:gridAfter w:val="5"/>
          <w:wAfter w:w="1756" w:type="dxa"/>
          <w:trHeight w:hRule="exact" w:val="437"/>
        </w:trPr>
        <w:tc>
          <w:tcPr>
            <w:tcW w:w="4176" w:type="dxa"/>
            <w:gridSpan w:val="5"/>
            <w:shd w:val="clear" w:color="auto" w:fill="FFFFFF"/>
          </w:tcPr>
          <w:p w14:paraId="7145AEF7" w14:textId="4A31DC79" w:rsidR="00036A0E" w:rsidRDefault="00036A0E" w:rsidP="00036A0E">
            <w:pPr>
              <w:spacing w:before="60" w:line="146" w:lineRule="exact"/>
              <w:ind w:left="660"/>
            </w:pPr>
          </w:p>
        </w:tc>
        <w:tc>
          <w:tcPr>
            <w:tcW w:w="2054" w:type="dxa"/>
            <w:gridSpan w:val="3"/>
            <w:shd w:val="clear" w:color="auto" w:fill="FFFFFF"/>
            <w:vAlign w:val="bottom"/>
          </w:tcPr>
          <w:p w14:paraId="19563956" w14:textId="76162261" w:rsidR="00036A0E" w:rsidRDefault="00036A0E" w:rsidP="00036A0E">
            <w:pPr>
              <w:spacing w:line="146" w:lineRule="exact"/>
              <w:ind w:left="1140"/>
            </w:pPr>
          </w:p>
        </w:tc>
        <w:tc>
          <w:tcPr>
            <w:tcW w:w="1330" w:type="dxa"/>
            <w:gridSpan w:val="3"/>
            <w:shd w:val="clear" w:color="auto" w:fill="FFFFFF"/>
            <w:vAlign w:val="bottom"/>
          </w:tcPr>
          <w:p w14:paraId="1BE2589C" w14:textId="294C7AF7" w:rsidR="00036A0E" w:rsidRDefault="00036A0E" w:rsidP="00036A0E">
            <w:pPr>
              <w:spacing w:line="146" w:lineRule="exact"/>
            </w:pPr>
          </w:p>
        </w:tc>
      </w:tr>
      <w:tr w:rsidR="00036A0E" w14:paraId="0435DA25" w14:textId="77777777" w:rsidTr="00036A0E">
        <w:tblPrEx>
          <w:tblCellMar>
            <w:top w:w="0" w:type="dxa"/>
            <w:bottom w:w="0" w:type="dxa"/>
          </w:tblCellMar>
        </w:tblPrEx>
        <w:trPr>
          <w:gridAfter w:val="5"/>
          <w:wAfter w:w="1756" w:type="dxa"/>
          <w:trHeight w:hRule="exact" w:val="437"/>
        </w:trPr>
        <w:tc>
          <w:tcPr>
            <w:tcW w:w="4176" w:type="dxa"/>
            <w:gridSpan w:val="5"/>
            <w:shd w:val="clear" w:color="auto" w:fill="FFFFFF"/>
          </w:tcPr>
          <w:p w14:paraId="2C6596FF" w14:textId="77777777" w:rsidR="00036A0E" w:rsidRPr="00036A0E" w:rsidRDefault="00036A0E" w:rsidP="00036A0E">
            <w:pPr>
              <w:spacing w:after="60" w:line="146" w:lineRule="exact"/>
              <w:rPr>
                <w:rFonts w:ascii="Arial" w:eastAsia="Arial" w:hAnsi="Arial" w:cs="Arial"/>
                <w:color w:val="000000"/>
                <w:sz w:val="13"/>
                <w:szCs w:val="13"/>
                <w:lang w:eastAsia="cs-CZ" w:bidi="cs-CZ"/>
              </w:rPr>
            </w:pPr>
            <w:proofErr w:type="spellStart"/>
            <w:r w:rsidRPr="00036A0E">
              <w:rPr>
                <w:rStyle w:val="Bodytext265ptSpacing2pt"/>
                <w:spacing w:val="0"/>
              </w:rPr>
              <w:t>Limitka</w:t>
            </w:r>
            <w:proofErr w:type="spellEnd"/>
            <w:r w:rsidRPr="00036A0E">
              <w:rPr>
                <w:rStyle w:val="Bodytext265ptSpacing2pt"/>
                <w:spacing w:val="0"/>
              </w:rPr>
              <w:t xml:space="preserve"> materiálu</w:t>
            </w:r>
          </w:p>
          <w:p w14:paraId="505E7C15" w14:textId="77777777" w:rsidR="00036A0E" w:rsidRPr="00036A0E" w:rsidRDefault="00036A0E" w:rsidP="00036A0E">
            <w:pPr>
              <w:spacing w:after="60" w:line="146" w:lineRule="exact"/>
              <w:rPr>
                <w:rFonts w:ascii="Arial" w:eastAsia="Arial" w:hAnsi="Arial" w:cs="Arial"/>
                <w:color w:val="000000"/>
                <w:sz w:val="13"/>
                <w:szCs w:val="13"/>
                <w:lang w:eastAsia="cs-CZ" w:bidi="cs-CZ"/>
              </w:rPr>
            </w:pPr>
            <w:r>
              <w:rPr>
                <w:rStyle w:val="Bodytext265pt"/>
              </w:rPr>
              <w:t>Číslo SAP</w:t>
            </w:r>
            <w:r>
              <w:rPr>
                <w:rStyle w:val="Bodytext265pt"/>
              </w:rPr>
              <w:tab/>
              <w:t>Stavební činnost</w:t>
            </w:r>
            <w:r>
              <w:rPr>
                <w:rStyle w:val="Bodytext265pt"/>
              </w:rPr>
              <w:tab/>
              <w:t>Název položky</w:t>
            </w:r>
          </w:p>
        </w:tc>
        <w:tc>
          <w:tcPr>
            <w:tcW w:w="2054" w:type="dxa"/>
            <w:gridSpan w:val="3"/>
            <w:shd w:val="clear" w:color="auto" w:fill="FFFFFF"/>
            <w:vAlign w:val="bottom"/>
          </w:tcPr>
          <w:p w14:paraId="53CAFFBE" w14:textId="77777777" w:rsidR="00036A0E" w:rsidRPr="00036A0E" w:rsidRDefault="00036A0E" w:rsidP="00036A0E">
            <w:pPr>
              <w:spacing w:line="146" w:lineRule="exact"/>
              <w:ind w:left="1140"/>
              <w:rPr>
                <w:rFonts w:ascii="Arial" w:eastAsia="Arial" w:hAnsi="Arial" w:cs="Arial"/>
                <w:color w:val="000000"/>
                <w:sz w:val="13"/>
                <w:szCs w:val="13"/>
                <w:lang w:eastAsia="cs-CZ" w:bidi="cs-CZ"/>
              </w:rPr>
            </w:pPr>
            <w:r>
              <w:rPr>
                <w:rStyle w:val="Bodytext265pt"/>
              </w:rPr>
              <w:t>Množství</w:t>
            </w:r>
          </w:p>
        </w:tc>
        <w:tc>
          <w:tcPr>
            <w:tcW w:w="1330" w:type="dxa"/>
            <w:gridSpan w:val="3"/>
            <w:shd w:val="clear" w:color="auto" w:fill="FFFFFF"/>
            <w:vAlign w:val="bottom"/>
          </w:tcPr>
          <w:p w14:paraId="2DC1F08B" w14:textId="77777777" w:rsidR="00036A0E" w:rsidRPr="00036A0E" w:rsidRDefault="00036A0E" w:rsidP="00036A0E">
            <w:pPr>
              <w:spacing w:line="146" w:lineRule="exact"/>
              <w:rPr>
                <w:rFonts w:ascii="Arial" w:eastAsia="Arial" w:hAnsi="Arial" w:cs="Arial"/>
                <w:color w:val="000000"/>
                <w:sz w:val="13"/>
                <w:szCs w:val="13"/>
                <w:lang w:eastAsia="cs-CZ" w:bidi="cs-CZ"/>
              </w:rPr>
            </w:pPr>
            <w:r>
              <w:rPr>
                <w:rStyle w:val="Bodytext265pt"/>
              </w:rPr>
              <w:t>Celková cena</w:t>
            </w:r>
          </w:p>
        </w:tc>
      </w:tr>
      <w:tr w:rsidR="00036A0E" w14:paraId="578A20D7" w14:textId="77777777" w:rsidTr="00036A0E">
        <w:tblPrEx>
          <w:tblCellMar>
            <w:top w:w="0" w:type="dxa"/>
            <w:bottom w:w="0" w:type="dxa"/>
          </w:tblCellMar>
        </w:tblPrEx>
        <w:trPr>
          <w:gridAfter w:val="1"/>
          <w:wAfter w:w="14" w:type="dxa"/>
          <w:trHeight w:hRule="exact" w:val="427"/>
        </w:trPr>
        <w:tc>
          <w:tcPr>
            <w:tcW w:w="1742" w:type="dxa"/>
            <w:gridSpan w:val="3"/>
            <w:shd w:val="clear" w:color="auto" w:fill="FFFFFF"/>
          </w:tcPr>
          <w:p w14:paraId="20FE6229" w14:textId="77777777" w:rsidR="00036A0E" w:rsidRDefault="00036A0E" w:rsidP="00036A0E">
            <w:pPr>
              <w:spacing w:after="60" w:line="146" w:lineRule="exact"/>
            </w:pPr>
            <w:r>
              <w:rPr>
                <w:rStyle w:val="Bodytext265pt"/>
              </w:rPr>
              <w:t>MATERIÁL ZHOTOVITELE -</w:t>
            </w:r>
          </w:p>
          <w:p w14:paraId="5A087285" w14:textId="77777777" w:rsidR="00036A0E" w:rsidRDefault="00036A0E" w:rsidP="00036A0E">
            <w:pPr>
              <w:spacing w:before="60" w:line="146" w:lineRule="exact"/>
            </w:pPr>
            <w:r>
              <w:rPr>
                <w:rStyle w:val="Bodytext265pt"/>
              </w:rPr>
              <w:t>303918 S</w:t>
            </w:r>
          </w:p>
        </w:tc>
        <w:tc>
          <w:tcPr>
            <w:tcW w:w="4176" w:type="dxa"/>
            <w:gridSpan w:val="4"/>
            <w:shd w:val="clear" w:color="auto" w:fill="FFFFFF"/>
          </w:tcPr>
          <w:p w14:paraId="111E37EE" w14:textId="77777777" w:rsidR="00036A0E" w:rsidRDefault="00036A0E" w:rsidP="00036A0E">
            <w:pPr>
              <w:spacing w:after="60" w:line="146" w:lineRule="exact"/>
            </w:pPr>
            <w:r>
              <w:rPr>
                <w:rStyle w:val="Bodytext265pt"/>
              </w:rPr>
              <w:t>Vykazovaný</w:t>
            </w:r>
          </w:p>
          <w:p w14:paraId="4F54503F" w14:textId="77777777" w:rsidR="00036A0E" w:rsidRDefault="00036A0E" w:rsidP="00036A0E">
            <w:pPr>
              <w:spacing w:before="60" w:line="146" w:lineRule="exact"/>
              <w:ind w:left="660"/>
            </w:pPr>
            <w:r>
              <w:rPr>
                <w:rStyle w:val="Bodytext265pt"/>
              </w:rPr>
              <w:t>Deska krycí plast. 300x1000 mm</w:t>
            </w:r>
          </w:p>
        </w:tc>
        <w:tc>
          <w:tcPr>
            <w:tcW w:w="2054" w:type="dxa"/>
            <w:gridSpan w:val="5"/>
            <w:shd w:val="clear" w:color="auto" w:fill="FFFFFF"/>
            <w:vAlign w:val="bottom"/>
          </w:tcPr>
          <w:p w14:paraId="70974FDC" w14:textId="77777777" w:rsidR="00036A0E" w:rsidRDefault="00036A0E" w:rsidP="00036A0E">
            <w:pPr>
              <w:spacing w:line="146" w:lineRule="exact"/>
              <w:ind w:left="1140"/>
            </w:pPr>
            <w:r>
              <w:rPr>
                <w:rStyle w:val="Bodytext265pt"/>
              </w:rPr>
              <w:t>55.00 ks</w:t>
            </w:r>
          </w:p>
        </w:tc>
        <w:tc>
          <w:tcPr>
            <w:tcW w:w="1330" w:type="dxa"/>
            <w:gridSpan w:val="3"/>
            <w:shd w:val="clear" w:color="auto" w:fill="FFFFFF"/>
            <w:vAlign w:val="bottom"/>
          </w:tcPr>
          <w:p w14:paraId="77DF95FE" w14:textId="77777777" w:rsidR="00036A0E" w:rsidRDefault="00036A0E" w:rsidP="00036A0E">
            <w:pPr>
              <w:spacing w:line="146" w:lineRule="exact"/>
            </w:pPr>
            <w:r>
              <w:rPr>
                <w:rStyle w:val="Bodytext265pt"/>
              </w:rPr>
              <w:t>2 505,80 Kč</w:t>
            </w:r>
          </w:p>
        </w:tc>
      </w:tr>
      <w:tr w:rsidR="00036A0E" w14:paraId="3D802D17" w14:textId="77777777" w:rsidTr="00036A0E">
        <w:tblPrEx>
          <w:tblCellMar>
            <w:top w:w="0" w:type="dxa"/>
            <w:bottom w:w="0" w:type="dxa"/>
          </w:tblCellMar>
        </w:tblPrEx>
        <w:trPr>
          <w:gridAfter w:val="1"/>
          <w:wAfter w:w="14" w:type="dxa"/>
          <w:trHeight w:hRule="exact" w:val="216"/>
        </w:trPr>
        <w:tc>
          <w:tcPr>
            <w:tcW w:w="1742" w:type="dxa"/>
            <w:gridSpan w:val="3"/>
            <w:shd w:val="clear" w:color="auto" w:fill="FFFFFF"/>
          </w:tcPr>
          <w:p w14:paraId="691AC3C6" w14:textId="77777777" w:rsidR="00036A0E" w:rsidRDefault="00036A0E" w:rsidP="00036A0E">
            <w:pPr>
              <w:spacing w:line="146" w:lineRule="exact"/>
            </w:pPr>
            <w:r>
              <w:rPr>
                <w:rStyle w:val="Bodytext265pt"/>
              </w:rPr>
              <w:t>319092 S</w:t>
            </w:r>
          </w:p>
        </w:tc>
        <w:tc>
          <w:tcPr>
            <w:tcW w:w="4176" w:type="dxa"/>
            <w:gridSpan w:val="4"/>
            <w:shd w:val="clear" w:color="auto" w:fill="FFFFFF"/>
          </w:tcPr>
          <w:p w14:paraId="42D583CE" w14:textId="77777777" w:rsidR="00036A0E" w:rsidRDefault="00036A0E" w:rsidP="00036A0E">
            <w:pPr>
              <w:spacing w:line="146" w:lineRule="exact"/>
              <w:ind w:left="660"/>
            </w:pPr>
            <w:r>
              <w:rPr>
                <w:rStyle w:val="Bodytext265pt"/>
              </w:rPr>
              <w:t xml:space="preserve">Díl ohybový </w:t>
            </w:r>
            <w:proofErr w:type="spellStart"/>
            <w:r>
              <w:rPr>
                <w:rStyle w:val="Bodytext265pt"/>
              </w:rPr>
              <w:t>Syspro</w:t>
            </w:r>
            <w:proofErr w:type="spellEnd"/>
            <w:r>
              <w:rPr>
                <w:rStyle w:val="Bodytext265pt"/>
              </w:rPr>
              <w:t xml:space="preserve"> 160/110</w:t>
            </w:r>
          </w:p>
        </w:tc>
        <w:tc>
          <w:tcPr>
            <w:tcW w:w="2054" w:type="dxa"/>
            <w:gridSpan w:val="5"/>
            <w:shd w:val="clear" w:color="auto" w:fill="FFFFFF"/>
          </w:tcPr>
          <w:p w14:paraId="142E5FDD" w14:textId="77777777" w:rsidR="00036A0E" w:rsidRDefault="00036A0E" w:rsidP="00036A0E">
            <w:pPr>
              <w:spacing w:line="146" w:lineRule="exact"/>
              <w:ind w:left="1140"/>
            </w:pPr>
            <w:r>
              <w:rPr>
                <w:rStyle w:val="Bodytext265pt"/>
              </w:rPr>
              <w:t>9.00 ks</w:t>
            </w:r>
          </w:p>
        </w:tc>
        <w:tc>
          <w:tcPr>
            <w:tcW w:w="1330" w:type="dxa"/>
            <w:gridSpan w:val="3"/>
            <w:shd w:val="clear" w:color="auto" w:fill="FFFFFF"/>
          </w:tcPr>
          <w:p w14:paraId="52205596" w14:textId="77777777" w:rsidR="00036A0E" w:rsidRDefault="00036A0E" w:rsidP="00036A0E">
            <w:pPr>
              <w:spacing w:line="146" w:lineRule="exact"/>
            </w:pPr>
            <w:r>
              <w:rPr>
                <w:rStyle w:val="Bodytext265pt"/>
              </w:rPr>
              <w:t>3 078,27 Kč</w:t>
            </w:r>
          </w:p>
        </w:tc>
      </w:tr>
      <w:tr w:rsidR="00036A0E" w14:paraId="1B536AE1" w14:textId="77777777" w:rsidTr="00036A0E">
        <w:tblPrEx>
          <w:tblCellMar>
            <w:top w:w="0" w:type="dxa"/>
            <w:bottom w:w="0" w:type="dxa"/>
          </w:tblCellMar>
        </w:tblPrEx>
        <w:trPr>
          <w:gridAfter w:val="1"/>
          <w:wAfter w:w="14" w:type="dxa"/>
          <w:trHeight w:hRule="exact" w:val="211"/>
        </w:trPr>
        <w:tc>
          <w:tcPr>
            <w:tcW w:w="1742" w:type="dxa"/>
            <w:gridSpan w:val="3"/>
            <w:shd w:val="clear" w:color="auto" w:fill="FFFFFF"/>
          </w:tcPr>
          <w:p w14:paraId="794E9DC6" w14:textId="77777777" w:rsidR="00036A0E" w:rsidRDefault="00036A0E" w:rsidP="00036A0E">
            <w:pPr>
              <w:spacing w:line="146" w:lineRule="exact"/>
            </w:pPr>
            <w:r>
              <w:rPr>
                <w:rStyle w:val="Bodytext265pt"/>
              </w:rPr>
              <w:t>303795 S</w:t>
            </w:r>
          </w:p>
        </w:tc>
        <w:tc>
          <w:tcPr>
            <w:tcW w:w="4176" w:type="dxa"/>
            <w:gridSpan w:val="4"/>
            <w:shd w:val="clear" w:color="auto" w:fill="FFFFFF"/>
          </w:tcPr>
          <w:p w14:paraId="5807ADA3" w14:textId="77777777" w:rsidR="00036A0E" w:rsidRDefault="00036A0E" w:rsidP="00036A0E">
            <w:pPr>
              <w:spacing w:line="146" w:lineRule="exact"/>
              <w:ind w:left="660"/>
            </w:pPr>
            <w:r>
              <w:rPr>
                <w:rStyle w:val="Bodytext265pt"/>
              </w:rPr>
              <w:t xml:space="preserve">Fólie výstražná </w:t>
            </w:r>
            <w:proofErr w:type="gramStart"/>
            <w:r>
              <w:rPr>
                <w:rStyle w:val="Bodytext265pt"/>
              </w:rPr>
              <w:t>220mm</w:t>
            </w:r>
            <w:proofErr w:type="gramEnd"/>
            <w:r>
              <w:rPr>
                <w:rStyle w:val="Bodytext265pt"/>
              </w:rPr>
              <w:t xml:space="preserve"> PE oranžová</w:t>
            </w:r>
          </w:p>
        </w:tc>
        <w:tc>
          <w:tcPr>
            <w:tcW w:w="2054" w:type="dxa"/>
            <w:gridSpan w:val="5"/>
            <w:shd w:val="clear" w:color="auto" w:fill="FFFFFF"/>
          </w:tcPr>
          <w:p w14:paraId="399D3808" w14:textId="77777777" w:rsidR="00036A0E" w:rsidRDefault="00036A0E" w:rsidP="00036A0E">
            <w:pPr>
              <w:spacing w:line="146" w:lineRule="exact"/>
              <w:ind w:left="1140"/>
            </w:pPr>
            <w:r>
              <w:rPr>
                <w:rStyle w:val="Bodytext265pt"/>
              </w:rPr>
              <w:t>158.00 m</w:t>
            </w:r>
          </w:p>
        </w:tc>
        <w:tc>
          <w:tcPr>
            <w:tcW w:w="1330" w:type="dxa"/>
            <w:gridSpan w:val="3"/>
            <w:shd w:val="clear" w:color="auto" w:fill="FFFFFF"/>
          </w:tcPr>
          <w:p w14:paraId="5F7B615F" w14:textId="77777777" w:rsidR="00036A0E" w:rsidRDefault="00036A0E" w:rsidP="00036A0E">
            <w:pPr>
              <w:spacing w:line="146" w:lineRule="exact"/>
            </w:pPr>
            <w:r>
              <w:rPr>
                <w:rStyle w:val="Bodytext265pt"/>
              </w:rPr>
              <w:t>662,02 Kč</w:t>
            </w:r>
          </w:p>
        </w:tc>
      </w:tr>
      <w:tr w:rsidR="00036A0E" w14:paraId="29505EF4" w14:textId="77777777" w:rsidTr="00036A0E">
        <w:tblPrEx>
          <w:tblCellMar>
            <w:top w:w="0" w:type="dxa"/>
            <w:bottom w:w="0" w:type="dxa"/>
          </w:tblCellMar>
        </w:tblPrEx>
        <w:trPr>
          <w:gridAfter w:val="1"/>
          <w:wAfter w:w="14" w:type="dxa"/>
          <w:trHeight w:hRule="exact" w:val="206"/>
        </w:trPr>
        <w:tc>
          <w:tcPr>
            <w:tcW w:w="1742" w:type="dxa"/>
            <w:gridSpan w:val="3"/>
            <w:shd w:val="clear" w:color="auto" w:fill="FFFFFF"/>
            <w:vAlign w:val="bottom"/>
          </w:tcPr>
          <w:p w14:paraId="6A380CC2" w14:textId="77777777" w:rsidR="00036A0E" w:rsidRDefault="00036A0E" w:rsidP="00036A0E">
            <w:pPr>
              <w:spacing w:line="146" w:lineRule="exact"/>
            </w:pPr>
            <w:r>
              <w:rPr>
                <w:rStyle w:val="Bodytext265pt"/>
              </w:rPr>
              <w:t>303813 S</w:t>
            </w:r>
          </w:p>
        </w:tc>
        <w:tc>
          <w:tcPr>
            <w:tcW w:w="4176" w:type="dxa"/>
            <w:gridSpan w:val="4"/>
            <w:shd w:val="clear" w:color="auto" w:fill="FFFFFF"/>
            <w:vAlign w:val="bottom"/>
          </w:tcPr>
          <w:p w14:paraId="034E5236" w14:textId="77777777" w:rsidR="00036A0E" w:rsidRDefault="00036A0E" w:rsidP="00036A0E">
            <w:pPr>
              <w:spacing w:line="146" w:lineRule="exact"/>
              <w:ind w:left="660"/>
            </w:pPr>
            <w:r>
              <w:rPr>
                <w:rStyle w:val="Bodytext265pt"/>
              </w:rPr>
              <w:t xml:space="preserve">Fólie výstražná </w:t>
            </w:r>
            <w:proofErr w:type="gramStart"/>
            <w:r>
              <w:rPr>
                <w:rStyle w:val="Bodytext265pt"/>
              </w:rPr>
              <w:t>330mm</w:t>
            </w:r>
            <w:proofErr w:type="gramEnd"/>
            <w:r>
              <w:rPr>
                <w:rStyle w:val="Bodytext265pt"/>
              </w:rPr>
              <w:t xml:space="preserve"> PE oranžová</w:t>
            </w:r>
          </w:p>
        </w:tc>
        <w:tc>
          <w:tcPr>
            <w:tcW w:w="2054" w:type="dxa"/>
            <w:gridSpan w:val="5"/>
            <w:shd w:val="clear" w:color="auto" w:fill="FFFFFF"/>
            <w:vAlign w:val="bottom"/>
          </w:tcPr>
          <w:p w14:paraId="6EB48C06" w14:textId="77777777" w:rsidR="00036A0E" w:rsidRDefault="00036A0E" w:rsidP="00036A0E">
            <w:pPr>
              <w:spacing w:line="146" w:lineRule="exact"/>
              <w:ind w:left="1140"/>
            </w:pPr>
            <w:r>
              <w:rPr>
                <w:rStyle w:val="Bodytext265pt"/>
              </w:rPr>
              <w:t>191.00 m</w:t>
            </w:r>
          </w:p>
        </w:tc>
        <w:tc>
          <w:tcPr>
            <w:tcW w:w="1330" w:type="dxa"/>
            <w:gridSpan w:val="3"/>
            <w:shd w:val="clear" w:color="auto" w:fill="FFFFFF"/>
            <w:vAlign w:val="bottom"/>
          </w:tcPr>
          <w:p w14:paraId="1F6CBB0B" w14:textId="77777777" w:rsidR="00036A0E" w:rsidRDefault="00036A0E" w:rsidP="00036A0E">
            <w:pPr>
              <w:spacing w:line="146" w:lineRule="exact"/>
            </w:pPr>
            <w:r>
              <w:rPr>
                <w:rStyle w:val="Bodytext265pt"/>
              </w:rPr>
              <w:t>914,89 Kč</w:t>
            </w:r>
          </w:p>
        </w:tc>
      </w:tr>
      <w:tr w:rsidR="00036A0E" w14:paraId="64FC50F4" w14:textId="77777777" w:rsidTr="00036A0E">
        <w:tblPrEx>
          <w:tblCellMar>
            <w:top w:w="0" w:type="dxa"/>
            <w:bottom w:w="0" w:type="dxa"/>
          </w:tblCellMar>
        </w:tblPrEx>
        <w:trPr>
          <w:gridAfter w:val="1"/>
          <w:wAfter w:w="14" w:type="dxa"/>
          <w:trHeight w:hRule="exact" w:val="211"/>
        </w:trPr>
        <w:tc>
          <w:tcPr>
            <w:tcW w:w="1742" w:type="dxa"/>
            <w:gridSpan w:val="3"/>
            <w:shd w:val="clear" w:color="auto" w:fill="FFFFFF"/>
            <w:vAlign w:val="bottom"/>
          </w:tcPr>
          <w:p w14:paraId="0B5774D6" w14:textId="77777777" w:rsidR="00036A0E" w:rsidRDefault="00036A0E" w:rsidP="00036A0E">
            <w:pPr>
              <w:spacing w:line="146" w:lineRule="exact"/>
            </w:pPr>
            <w:r>
              <w:rPr>
                <w:rStyle w:val="Bodytext265pt"/>
              </w:rPr>
              <w:t>303777 S</w:t>
            </w:r>
          </w:p>
        </w:tc>
        <w:tc>
          <w:tcPr>
            <w:tcW w:w="4176" w:type="dxa"/>
            <w:gridSpan w:val="4"/>
            <w:shd w:val="clear" w:color="auto" w:fill="FFFFFF"/>
            <w:vAlign w:val="bottom"/>
          </w:tcPr>
          <w:p w14:paraId="3529E014" w14:textId="77777777" w:rsidR="00036A0E" w:rsidRDefault="00036A0E" w:rsidP="00036A0E">
            <w:pPr>
              <w:spacing w:line="146" w:lineRule="exact"/>
              <w:ind w:left="660"/>
            </w:pPr>
            <w:r>
              <w:rPr>
                <w:rStyle w:val="Bodytext265pt"/>
              </w:rPr>
              <w:t xml:space="preserve">Fólie výstražná </w:t>
            </w:r>
            <w:proofErr w:type="gramStart"/>
            <w:r>
              <w:rPr>
                <w:rStyle w:val="Bodytext265pt"/>
              </w:rPr>
              <w:t>80mm</w:t>
            </w:r>
            <w:proofErr w:type="gramEnd"/>
            <w:r>
              <w:rPr>
                <w:rStyle w:val="Bodytext265pt"/>
              </w:rPr>
              <w:t xml:space="preserve"> PE červenobílá</w:t>
            </w:r>
          </w:p>
        </w:tc>
        <w:tc>
          <w:tcPr>
            <w:tcW w:w="2054" w:type="dxa"/>
            <w:gridSpan w:val="5"/>
            <w:shd w:val="clear" w:color="auto" w:fill="FFFFFF"/>
            <w:vAlign w:val="bottom"/>
          </w:tcPr>
          <w:p w14:paraId="22862ACC" w14:textId="77777777" w:rsidR="00036A0E" w:rsidRDefault="00036A0E" w:rsidP="00036A0E">
            <w:pPr>
              <w:spacing w:line="146" w:lineRule="exact"/>
              <w:ind w:left="1140"/>
            </w:pPr>
            <w:r>
              <w:rPr>
                <w:rStyle w:val="Bodytext265pt"/>
              </w:rPr>
              <w:t>500.00 m</w:t>
            </w:r>
          </w:p>
        </w:tc>
        <w:tc>
          <w:tcPr>
            <w:tcW w:w="1330" w:type="dxa"/>
            <w:gridSpan w:val="3"/>
            <w:shd w:val="clear" w:color="auto" w:fill="FFFFFF"/>
            <w:vAlign w:val="bottom"/>
          </w:tcPr>
          <w:p w14:paraId="10248B2F" w14:textId="77777777" w:rsidR="00036A0E" w:rsidRDefault="00036A0E" w:rsidP="00036A0E">
            <w:pPr>
              <w:spacing w:line="146" w:lineRule="exact"/>
            </w:pPr>
            <w:r>
              <w:rPr>
                <w:rStyle w:val="Bodytext265pt"/>
              </w:rPr>
              <w:t>1 140,00 Kč</w:t>
            </w:r>
          </w:p>
        </w:tc>
      </w:tr>
      <w:tr w:rsidR="00036A0E" w14:paraId="7A602D4E" w14:textId="77777777" w:rsidTr="00036A0E">
        <w:tblPrEx>
          <w:tblCellMar>
            <w:top w:w="0" w:type="dxa"/>
            <w:bottom w:w="0" w:type="dxa"/>
          </w:tblCellMar>
        </w:tblPrEx>
        <w:trPr>
          <w:gridAfter w:val="1"/>
          <w:wAfter w:w="14" w:type="dxa"/>
          <w:trHeight w:hRule="exact" w:val="216"/>
        </w:trPr>
        <w:tc>
          <w:tcPr>
            <w:tcW w:w="1742" w:type="dxa"/>
            <w:gridSpan w:val="3"/>
            <w:shd w:val="clear" w:color="auto" w:fill="FFFFFF"/>
            <w:vAlign w:val="bottom"/>
          </w:tcPr>
          <w:p w14:paraId="3EBA9A66" w14:textId="77777777" w:rsidR="00036A0E" w:rsidRDefault="00036A0E" w:rsidP="00036A0E">
            <w:pPr>
              <w:spacing w:line="146" w:lineRule="exact"/>
            </w:pPr>
            <w:r>
              <w:rPr>
                <w:rStyle w:val="Bodytext265pt"/>
              </w:rPr>
              <w:t>303501 S</w:t>
            </w:r>
          </w:p>
        </w:tc>
        <w:tc>
          <w:tcPr>
            <w:tcW w:w="4176" w:type="dxa"/>
            <w:gridSpan w:val="4"/>
            <w:shd w:val="clear" w:color="auto" w:fill="FFFFFF"/>
            <w:vAlign w:val="bottom"/>
          </w:tcPr>
          <w:p w14:paraId="17C21B44" w14:textId="77777777" w:rsidR="00036A0E" w:rsidRDefault="00036A0E" w:rsidP="00036A0E">
            <w:pPr>
              <w:spacing w:line="146" w:lineRule="exact"/>
              <w:ind w:left="660"/>
            </w:pPr>
            <w:r>
              <w:rPr>
                <w:rStyle w:val="Bodytext265pt"/>
              </w:rPr>
              <w:t>Spojka plastová 110/94 mm</w:t>
            </w:r>
          </w:p>
        </w:tc>
        <w:tc>
          <w:tcPr>
            <w:tcW w:w="2054" w:type="dxa"/>
            <w:gridSpan w:val="5"/>
            <w:shd w:val="clear" w:color="auto" w:fill="FFFFFF"/>
            <w:vAlign w:val="bottom"/>
          </w:tcPr>
          <w:p w14:paraId="0C9CBBE0" w14:textId="77777777" w:rsidR="00036A0E" w:rsidRDefault="00036A0E" w:rsidP="00036A0E">
            <w:pPr>
              <w:spacing w:line="146" w:lineRule="exact"/>
              <w:ind w:left="1140"/>
            </w:pPr>
            <w:r>
              <w:rPr>
                <w:rStyle w:val="Bodytext265pt"/>
              </w:rPr>
              <w:t>6.00 ks</w:t>
            </w:r>
          </w:p>
        </w:tc>
        <w:tc>
          <w:tcPr>
            <w:tcW w:w="1330" w:type="dxa"/>
            <w:gridSpan w:val="3"/>
            <w:shd w:val="clear" w:color="auto" w:fill="FFFFFF"/>
            <w:vAlign w:val="bottom"/>
          </w:tcPr>
          <w:p w14:paraId="73E02E61" w14:textId="77777777" w:rsidR="00036A0E" w:rsidRDefault="00036A0E" w:rsidP="00036A0E">
            <w:pPr>
              <w:spacing w:line="146" w:lineRule="exact"/>
            </w:pPr>
            <w:r>
              <w:rPr>
                <w:rStyle w:val="Bodytext265pt"/>
              </w:rPr>
              <w:t>267,66 Kč</w:t>
            </w:r>
          </w:p>
        </w:tc>
      </w:tr>
      <w:tr w:rsidR="00036A0E" w14:paraId="401D94D5" w14:textId="77777777" w:rsidTr="00036A0E">
        <w:tblPrEx>
          <w:tblCellMar>
            <w:top w:w="0" w:type="dxa"/>
            <w:bottom w:w="0" w:type="dxa"/>
          </w:tblCellMar>
        </w:tblPrEx>
        <w:trPr>
          <w:gridAfter w:val="1"/>
          <w:wAfter w:w="14" w:type="dxa"/>
          <w:trHeight w:hRule="exact" w:val="216"/>
        </w:trPr>
        <w:tc>
          <w:tcPr>
            <w:tcW w:w="1742" w:type="dxa"/>
            <w:gridSpan w:val="3"/>
            <w:shd w:val="clear" w:color="auto" w:fill="FFFFFF"/>
            <w:vAlign w:val="bottom"/>
          </w:tcPr>
          <w:p w14:paraId="56B70318" w14:textId="77777777" w:rsidR="00036A0E" w:rsidRDefault="00036A0E" w:rsidP="00036A0E">
            <w:pPr>
              <w:spacing w:line="146" w:lineRule="exact"/>
            </w:pPr>
            <w:r>
              <w:rPr>
                <w:rStyle w:val="Bodytext265pt"/>
              </w:rPr>
              <w:t>319184 S</w:t>
            </w:r>
          </w:p>
        </w:tc>
        <w:tc>
          <w:tcPr>
            <w:tcW w:w="4176" w:type="dxa"/>
            <w:gridSpan w:val="4"/>
            <w:shd w:val="clear" w:color="auto" w:fill="FFFFFF"/>
            <w:vAlign w:val="bottom"/>
          </w:tcPr>
          <w:p w14:paraId="45FE9000" w14:textId="77777777" w:rsidR="00036A0E" w:rsidRDefault="00036A0E" w:rsidP="00036A0E">
            <w:pPr>
              <w:spacing w:line="146" w:lineRule="exact"/>
              <w:ind w:left="660"/>
            </w:pPr>
            <w:r>
              <w:rPr>
                <w:rStyle w:val="Bodytext265pt"/>
              </w:rPr>
              <w:t xml:space="preserve">Spona </w:t>
            </w:r>
            <w:proofErr w:type="spellStart"/>
            <w:r>
              <w:rPr>
                <w:rStyle w:val="Bodytext265pt"/>
              </w:rPr>
              <w:t>trubkySYSPRO</w:t>
            </w:r>
            <w:proofErr w:type="spellEnd"/>
          </w:p>
        </w:tc>
        <w:tc>
          <w:tcPr>
            <w:tcW w:w="2054" w:type="dxa"/>
            <w:gridSpan w:val="5"/>
            <w:shd w:val="clear" w:color="auto" w:fill="FFFFFF"/>
            <w:vAlign w:val="bottom"/>
          </w:tcPr>
          <w:p w14:paraId="51E73980" w14:textId="77777777" w:rsidR="00036A0E" w:rsidRDefault="00036A0E" w:rsidP="00036A0E">
            <w:pPr>
              <w:spacing w:line="146" w:lineRule="exact"/>
              <w:ind w:left="1140"/>
            </w:pPr>
            <w:r>
              <w:rPr>
                <w:rStyle w:val="Bodytext265pt"/>
              </w:rPr>
              <w:t>2160.00 ks</w:t>
            </w:r>
          </w:p>
        </w:tc>
        <w:tc>
          <w:tcPr>
            <w:tcW w:w="1330" w:type="dxa"/>
            <w:gridSpan w:val="3"/>
            <w:shd w:val="clear" w:color="auto" w:fill="FFFFFF"/>
            <w:vAlign w:val="bottom"/>
          </w:tcPr>
          <w:p w14:paraId="2E95B3C0" w14:textId="77777777" w:rsidR="00036A0E" w:rsidRDefault="00036A0E" w:rsidP="00036A0E">
            <w:pPr>
              <w:spacing w:line="146" w:lineRule="exact"/>
            </w:pPr>
            <w:r>
              <w:rPr>
                <w:rStyle w:val="Bodytext265pt"/>
              </w:rPr>
              <w:t>78 840,00 Kč</w:t>
            </w:r>
          </w:p>
        </w:tc>
      </w:tr>
      <w:tr w:rsidR="00036A0E" w14:paraId="0A1C21FA" w14:textId="77777777" w:rsidTr="00036A0E">
        <w:tblPrEx>
          <w:tblCellMar>
            <w:top w:w="0" w:type="dxa"/>
            <w:bottom w:w="0" w:type="dxa"/>
          </w:tblCellMar>
        </w:tblPrEx>
        <w:trPr>
          <w:gridAfter w:val="1"/>
          <w:wAfter w:w="14" w:type="dxa"/>
          <w:trHeight w:hRule="exact" w:val="202"/>
        </w:trPr>
        <w:tc>
          <w:tcPr>
            <w:tcW w:w="1742" w:type="dxa"/>
            <w:gridSpan w:val="3"/>
            <w:shd w:val="clear" w:color="auto" w:fill="FFFFFF"/>
            <w:vAlign w:val="bottom"/>
          </w:tcPr>
          <w:p w14:paraId="49E37F2D" w14:textId="77777777" w:rsidR="00036A0E" w:rsidRDefault="00036A0E" w:rsidP="00036A0E">
            <w:pPr>
              <w:spacing w:line="146" w:lineRule="exact"/>
            </w:pPr>
            <w:r>
              <w:rPr>
                <w:rStyle w:val="Bodytext265pt"/>
              </w:rPr>
              <w:t>319209 S</w:t>
            </w:r>
          </w:p>
        </w:tc>
        <w:tc>
          <w:tcPr>
            <w:tcW w:w="4176" w:type="dxa"/>
            <w:gridSpan w:val="4"/>
            <w:shd w:val="clear" w:color="auto" w:fill="FFFFFF"/>
            <w:vAlign w:val="bottom"/>
          </w:tcPr>
          <w:p w14:paraId="3792CC59" w14:textId="77777777" w:rsidR="00036A0E" w:rsidRDefault="00036A0E" w:rsidP="00036A0E">
            <w:pPr>
              <w:spacing w:line="146" w:lineRule="exact"/>
              <w:ind w:left="660"/>
            </w:pPr>
            <w:r>
              <w:rPr>
                <w:rStyle w:val="Bodytext265pt"/>
              </w:rPr>
              <w:t>Trubka dělená SYSPRO 160/110</w:t>
            </w:r>
          </w:p>
        </w:tc>
        <w:tc>
          <w:tcPr>
            <w:tcW w:w="2054" w:type="dxa"/>
            <w:gridSpan w:val="5"/>
            <w:shd w:val="clear" w:color="auto" w:fill="FFFFFF"/>
            <w:vAlign w:val="bottom"/>
          </w:tcPr>
          <w:p w14:paraId="15B6347F" w14:textId="77777777" w:rsidR="00036A0E" w:rsidRDefault="00036A0E" w:rsidP="00036A0E">
            <w:pPr>
              <w:spacing w:line="146" w:lineRule="exact"/>
              <w:ind w:left="1140"/>
            </w:pPr>
            <w:r>
              <w:rPr>
                <w:rStyle w:val="Bodytext265pt"/>
              </w:rPr>
              <w:t>360.00 m</w:t>
            </w:r>
          </w:p>
        </w:tc>
        <w:tc>
          <w:tcPr>
            <w:tcW w:w="1330" w:type="dxa"/>
            <w:gridSpan w:val="3"/>
            <w:shd w:val="clear" w:color="auto" w:fill="FFFFFF"/>
            <w:vAlign w:val="bottom"/>
          </w:tcPr>
          <w:p w14:paraId="0A08AE87" w14:textId="77777777" w:rsidR="00036A0E" w:rsidRDefault="00036A0E" w:rsidP="00036A0E">
            <w:pPr>
              <w:spacing w:line="146" w:lineRule="exact"/>
            </w:pPr>
            <w:r>
              <w:rPr>
                <w:rStyle w:val="Bodytext265pt"/>
              </w:rPr>
              <w:t>208 299,60 Kč</w:t>
            </w:r>
          </w:p>
        </w:tc>
      </w:tr>
      <w:tr w:rsidR="00036A0E" w14:paraId="4C52F734" w14:textId="77777777" w:rsidTr="00036A0E">
        <w:tblPrEx>
          <w:tblCellMar>
            <w:top w:w="0" w:type="dxa"/>
            <w:bottom w:w="0" w:type="dxa"/>
          </w:tblCellMar>
        </w:tblPrEx>
        <w:trPr>
          <w:gridAfter w:val="1"/>
          <w:wAfter w:w="14" w:type="dxa"/>
          <w:trHeight w:hRule="exact" w:val="216"/>
        </w:trPr>
        <w:tc>
          <w:tcPr>
            <w:tcW w:w="1742" w:type="dxa"/>
            <w:gridSpan w:val="3"/>
            <w:shd w:val="clear" w:color="auto" w:fill="FFFFFF"/>
            <w:vAlign w:val="bottom"/>
          </w:tcPr>
          <w:p w14:paraId="74501862" w14:textId="77777777" w:rsidR="00036A0E" w:rsidRDefault="00036A0E" w:rsidP="00036A0E">
            <w:pPr>
              <w:spacing w:line="146" w:lineRule="exact"/>
            </w:pPr>
            <w:r>
              <w:rPr>
                <w:rStyle w:val="Bodytext265pt"/>
              </w:rPr>
              <w:t>302672 S</w:t>
            </w:r>
          </w:p>
        </w:tc>
        <w:tc>
          <w:tcPr>
            <w:tcW w:w="4176" w:type="dxa"/>
            <w:gridSpan w:val="4"/>
            <w:shd w:val="clear" w:color="auto" w:fill="FFFFFF"/>
            <w:vAlign w:val="bottom"/>
          </w:tcPr>
          <w:p w14:paraId="3FC45A04" w14:textId="77777777" w:rsidR="00036A0E" w:rsidRDefault="00036A0E" w:rsidP="00036A0E">
            <w:pPr>
              <w:spacing w:line="146" w:lineRule="exact"/>
              <w:ind w:left="660"/>
            </w:pPr>
            <w:r>
              <w:rPr>
                <w:rStyle w:val="Bodytext265pt"/>
              </w:rPr>
              <w:t>Trubka PE 110/6,3/</w:t>
            </w:r>
            <w:proofErr w:type="gramStart"/>
            <w:r>
              <w:rPr>
                <w:rStyle w:val="Bodytext265pt"/>
              </w:rPr>
              <w:t>6000mm</w:t>
            </w:r>
            <w:proofErr w:type="gramEnd"/>
          </w:p>
        </w:tc>
        <w:tc>
          <w:tcPr>
            <w:tcW w:w="2054" w:type="dxa"/>
            <w:gridSpan w:val="5"/>
            <w:shd w:val="clear" w:color="auto" w:fill="FFFFFF"/>
            <w:vAlign w:val="bottom"/>
          </w:tcPr>
          <w:p w14:paraId="6ABE3360" w14:textId="77777777" w:rsidR="00036A0E" w:rsidRDefault="00036A0E" w:rsidP="00036A0E">
            <w:pPr>
              <w:spacing w:line="146" w:lineRule="exact"/>
              <w:ind w:left="1140"/>
            </w:pPr>
            <w:r>
              <w:rPr>
                <w:rStyle w:val="Bodytext265pt"/>
              </w:rPr>
              <w:t>22.00 ks</w:t>
            </w:r>
          </w:p>
        </w:tc>
        <w:tc>
          <w:tcPr>
            <w:tcW w:w="1330" w:type="dxa"/>
            <w:gridSpan w:val="3"/>
            <w:shd w:val="clear" w:color="auto" w:fill="FFFFFF"/>
            <w:vAlign w:val="bottom"/>
          </w:tcPr>
          <w:p w14:paraId="1DC5E79B" w14:textId="77777777" w:rsidR="00036A0E" w:rsidRDefault="00036A0E" w:rsidP="00036A0E">
            <w:pPr>
              <w:spacing w:line="146" w:lineRule="exact"/>
            </w:pPr>
            <w:r>
              <w:rPr>
                <w:rStyle w:val="Bodytext265pt"/>
              </w:rPr>
              <w:t>19 391,46 Kč</w:t>
            </w:r>
          </w:p>
        </w:tc>
      </w:tr>
      <w:tr w:rsidR="00036A0E" w14:paraId="11141ED9" w14:textId="77777777" w:rsidTr="00036A0E">
        <w:tblPrEx>
          <w:tblCellMar>
            <w:top w:w="0" w:type="dxa"/>
            <w:bottom w:w="0" w:type="dxa"/>
          </w:tblCellMar>
        </w:tblPrEx>
        <w:trPr>
          <w:gridAfter w:val="1"/>
          <w:wAfter w:w="14" w:type="dxa"/>
          <w:trHeight w:hRule="exact" w:val="206"/>
        </w:trPr>
        <w:tc>
          <w:tcPr>
            <w:tcW w:w="1742" w:type="dxa"/>
            <w:gridSpan w:val="3"/>
            <w:shd w:val="clear" w:color="auto" w:fill="FFFFFF"/>
            <w:vAlign w:val="bottom"/>
          </w:tcPr>
          <w:p w14:paraId="25E27430" w14:textId="77777777" w:rsidR="00036A0E" w:rsidRDefault="00036A0E" w:rsidP="00036A0E">
            <w:pPr>
              <w:spacing w:line="146" w:lineRule="exact"/>
            </w:pPr>
            <w:r>
              <w:rPr>
                <w:rStyle w:val="Bodytext265pt"/>
              </w:rPr>
              <w:t>303465 S</w:t>
            </w:r>
          </w:p>
        </w:tc>
        <w:tc>
          <w:tcPr>
            <w:tcW w:w="4176" w:type="dxa"/>
            <w:gridSpan w:val="4"/>
            <w:shd w:val="clear" w:color="auto" w:fill="FFFFFF"/>
            <w:vAlign w:val="bottom"/>
          </w:tcPr>
          <w:p w14:paraId="7B90174C" w14:textId="77777777" w:rsidR="00036A0E" w:rsidRDefault="00036A0E" w:rsidP="00036A0E">
            <w:pPr>
              <w:spacing w:line="146" w:lineRule="exact"/>
              <w:ind w:left="660"/>
            </w:pPr>
            <w:r>
              <w:rPr>
                <w:rStyle w:val="Bodytext265pt"/>
              </w:rPr>
              <w:t>Víčko plastové trubky 110/100 mm</w:t>
            </w:r>
          </w:p>
        </w:tc>
        <w:tc>
          <w:tcPr>
            <w:tcW w:w="2054" w:type="dxa"/>
            <w:gridSpan w:val="5"/>
            <w:shd w:val="clear" w:color="auto" w:fill="FFFFFF"/>
            <w:vAlign w:val="bottom"/>
          </w:tcPr>
          <w:p w14:paraId="61DAB1D9" w14:textId="77777777" w:rsidR="00036A0E" w:rsidRDefault="00036A0E" w:rsidP="00036A0E">
            <w:pPr>
              <w:spacing w:line="146" w:lineRule="exact"/>
              <w:ind w:left="1140"/>
            </w:pPr>
            <w:r>
              <w:rPr>
                <w:rStyle w:val="Bodytext265pt"/>
              </w:rPr>
              <w:t>8.00 ks</w:t>
            </w:r>
          </w:p>
        </w:tc>
        <w:tc>
          <w:tcPr>
            <w:tcW w:w="1330" w:type="dxa"/>
            <w:gridSpan w:val="3"/>
            <w:shd w:val="clear" w:color="auto" w:fill="FFFFFF"/>
            <w:vAlign w:val="bottom"/>
          </w:tcPr>
          <w:p w14:paraId="1DE5B9C3" w14:textId="77777777" w:rsidR="00036A0E" w:rsidRDefault="00036A0E" w:rsidP="00036A0E">
            <w:pPr>
              <w:spacing w:line="146" w:lineRule="exact"/>
            </w:pPr>
            <w:r>
              <w:rPr>
                <w:rStyle w:val="Bodytext265pt"/>
              </w:rPr>
              <w:t>205,44 Kč</w:t>
            </w:r>
          </w:p>
        </w:tc>
      </w:tr>
      <w:tr w:rsidR="00036A0E" w14:paraId="6B599D96" w14:textId="77777777" w:rsidTr="00036A0E">
        <w:tblPrEx>
          <w:tblCellMar>
            <w:top w:w="0" w:type="dxa"/>
            <w:bottom w:w="0" w:type="dxa"/>
          </w:tblCellMar>
        </w:tblPrEx>
        <w:trPr>
          <w:gridAfter w:val="1"/>
          <w:wAfter w:w="14" w:type="dxa"/>
          <w:trHeight w:hRule="exact" w:val="437"/>
        </w:trPr>
        <w:tc>
          <w:tcPr>
            <w:tcW w:w="1742" w:type="dxa"/>
            <w:gridSpan w:val="3"/>
            <w:shd w:val="clear" w:color="auto" w:fill="FFFFFF"/>
          </w:tcPr>
          <w:p w14:paraId="4BF0165D" w14:textId="77777777" w:rsidR="00036A0E" w:rsidRDefault="00036A0E" w:rsidP="00036A0E">
            <w:pPr>
              <w:spacing w:after="60" w:line="146" w:lineRule="exact"/>
            </w:pPr>
            <w:r>
              <w:rPr>
                <w:rStyle w:val="Bodytext265pt"/>
              </w:rPr>
              <w:t>MATERIÁL ZHOTOVITELE -</w:t>
            </w:r>
          </w:p>
          <w:p w14:paraId="5496DC14" w14:textId="77777777" w:rsidR="00036A0E" w:rsidRDefault="00036A0E" w:rsidP="00036A0E">
            <w:pPr>
              <w:spacing w:before="60" w:line="146" w:lineRule="exact"/>
            </w:pPr>
            <w:r>
              <w:rPr>
                <w:rStyle w:val="Bodytext265pt"/>
              </w:rPr>
              <w:t>304517 S</w:t>
            </w:r>
          </w:p>
        </w:tc>
        <w:tc>
          <w:tcPr>
            <w:tcW w:w="4176" w:type="dxa"/>
            <w:gridSpan w:val="4"/>
            <w:shd w:val="clear" w:color="auto" w:fill="FFFFFF"/>
          </w:tcPr>
          <w:p w14:paraId="3A85D37E" w14:textId="77777777" w:rsidR="00036A0E" w:rsidRDefault="00036A0E" w:rsidP="00036A0E">
            <w:pPr>
              <w:spacing w:after="60" w:line="146" w:lineRule="exact"/>
            </w:pPr>
            <w:r>
              <w:rPr>
                <w:rStyle w:val="Bodytext265pt"/>
              </w:rPr>
              <w:t>Nevykazovaný</w:t>
            </w:r>
          </w:p>
          <w:p w14:paraId="3B0F55A7" w14:textId="77777777" w:rsidR="00036A0E" w:rsidRDefault="00036A0E" w:rsidP="00036A0E">
            <w:pPr>
              <w:spacing w:before="60" w:line="146" w:lineRule="exact"/>
              <w:ind w:left="660"/>
            </w:pPr>
            <w:r>
              <w:rPr>
                <w:rStyle w:val="Bodytext265pt"/>
              </w:rPr>
              <w:t>Pásek vázací 400x7,6 mm</w:t>
            </w:r>
          </w:p>
        </w:tc>
        <w:tc>
          <w:tcPr>
            <w:tcW w:w="2054" w:type="dxa"/>
            <w:gridSpan w:val="5"/>
            <w:shd w:val="clear" w:color="auto" w:fill="FFFFFF"/>
            <w:vAlign w:val="bottom"/>
          </w:tcPr>
          <w:p w14:paraId="5655A914" w14:textId="77777777" w:rsidR="00036A0E" w:rsidRDefault="00036A0E" w:rsidP="00036A0E">
            <w:pPr>
              <w:spacing w:line="146" w:lineRule="exact"/>
              <w:ind w:left="1140"/>
            </w:pPr>
            <w:r>
              <w:rPr>
                <w:rStyle w:val="Bodytext265pt"/>
              </w:rPr>
              <w:t>200.00 ks</w:t>
            </w:r>
          </w:p>
        </w:tc>
        <w:tc>
          <w:tcPr>
            <w:tcW w:w="1330" w:type="dxa"/>
            <w:gridSpan w:val="3"/>
            <w:shd w:val="clear" w:color="auto" w:fill="FFFFFF"/>
            <w:vAlign w:val="bottom"/>
          </w:tcPr>
          <w:p w14:paraId="2F44540F" w14:textId="77777777" w:rsidR="00036A0E" w:rsidRDefault="00036A0E" w:rsidP="00036A0E">
            <w:pPr>
              <w:spacing w:line="146" w:lineRule="exact"/>
            </w:pPr>
            <w:r>
              <w:rPr>
                <w:rStyle w:val="Bodytext265pt"/>
              </w:rPr>
              <w:t>0,00 Kč</w:t>
            </w:r>
          </w:p>
        </w:tc>
      </w:tr>
    </w:tbl>
    <w:p w14:paraId="1F0CAAF4" w14:textId="77777777" w:rsidR="00036A0E" w:rsidRDefault="00036A0E" w:rsidP="00036A0E">
      <w:pPr>
        <w:pStyle w:val="Tablecaption10"/>
        <w:shd w:val="clear" w:color="auto" w:fill="auto"/>
        <w:tabs>
          <w:tab w:val="left" w:pos="5438"/>
          <w:tab w:val="left" w:pos="6552"/>
        </w:tabs>
        <w:jc w:val="both"/>
      </w:pPr>
    </w:p>
    <w:p w14:paraId="0110EA45" w14:textId="00F81038" w:rsidR="00013E91" w:rsidRDefault="00013E91" w:rsidP="00CF75A5">
      <w:pPr>
        <w:pStyle w:val="Zhlav"/>
        <w:spacing w:before="0" w:after="0"/>
        <w:rPr>
          <w:rFonts w:cs="Arial"/>
          <w:b/>
        </w:rPr>
      </w:pPr>
    </w:p>
    <w:p w14:paraId="4792DBD5" w14:textId="68085526" w:rsidR="00013E91" w:rsidRDefault="00013E91" w:rsidP="00CF75A5">
      <w:pPr>
        <w:pStyle w:val="Zhlav"/>
        <w:spacing w:before="0" w:after="0"/>
        <w:rPr>
          <w:rFonts w:cs="Arial"/>
          <w:b/>
        </w:rPr>
      </w:pPr>
    </w:p>
    <w:p w14:paraId="22B79170" w14:textId="7753281C" w:rsidR="00013E91" w:rsidRDefault="00013E91" w:rsidP="00CF75A5">
      <w:pPr>
        <w:pStyle w:val="Zhlav"/>
        <w:spacing w:before="0" w:after="0"/>
        <w:rPr>
          <w:rFonts w:cs="Arial"/>
          <w:b/>
        </w:rPr>
      </w:pPr>
    </w:p>
    <w:p w14:paraId="4C36C3BD" w14:textId="6C001661" w:rsidR="00013E91" w:rsidRDefault="00013E91" w:rsidP="00CF75A5">
      <w:pPr>
        <w:pStyle w:val="Zhlav"/>
        <w:spacing w:before="0" w:after="0"/>
        <w:rPr>
          <w:rFonts w:cs="Arial"/>
          <w:b/>
        </w:rPr>
      </w:pPr>
    </w:p>
    <w:p w14:paraId="5A677695" w14:textId="4E3D08F8" w:rsidR="00013E91" w:rsidRDefault="00013E91" w:rsidP="00CF75A5">
      <w:pPr>
        <w:pStyle w:val="Zhlav"/>
        <w:spacing w:before="0" w:after="0"/>
        <w:rPr>
          <w:rFonts w:cs="Arial"/>
          <w:b/>
        </w:rPr>
      </w:pPr>
    </w:p>
    <w:p w14:paraId="168DFFF1" w14:textId="60A07EF7" w:rsidR="00013E91" w:rsidRDefault="00013E91" w:rsidP="00CF75A5">
      <w:pPr>
        <w:pStyle w:val="Zhlav"/>
        <w:spacing w:before="0" w:after="0"/>
        <w:rPr>
          <w:rFonts w:cs="Arial"/>
          <w:b/>
        </w:rPr>
      </w:pPr>
    </w:p>
    <w:p w14:paraId="0833AF56" w14:textId="41DA3568" w:rsidR="00013E91" w:rsidRDefault="00013E91" w:rsidP="00CF75A5">
      <w:pPr>
        <w:pStyle w:val="Zhlav"/>
        <w:spacing w:before="0" w:after="0"/>
        <w:rPr>
          <w:rFonts w:cs="Arial"/>
          <w:b/>
        </w:rPr>
      </w:pPr>
    </w:p>
    <w:p w14:paraId="6B3FB557" w14:textId="061CAD4A" w:rsidR="00013E91" w:rsidRDefault="00013E91" w:rsidP="00CF75A5">
      <w:pPr>
        <w:pStyle w:val="Zhlav"/>
        <w:spacing w:before="0" w:after="0"/>
        <w:rPr>
          <w:rFonts w:cs="Arial"/>
          <w:b/>
        </w:rPr>
      </w:pPr>
    </w:p>
    <w:p w14:paraId="1530ABE7" w14:textId="073F835B" w:rsidR="00013E91" w:rsidRDefault="00013E91" w:rsidP="00CF75A5">
      <w:pPr>
        <w:pStyle w:val="Zhlav"/>
        <w:spacing w:before="0" w:after="0"/>
        <w:rPr>
          <w:rFonts w:cs="Arial"/>
          <w:b/>
        </w:rPr>
      </w:pPr>
    </w:p>
    <w:p w14:paraId="2A9EE3A5" w14:textId="2C900384" w:rsidR="00013E91" w:rsidRDefault="00013E91" w:rsidP="00CF75A5">
      <w:pPr>
        <w:pStyle w:val="Zhlav"/>
        <w:spacing w:before="0" w:after="0"/>
        <w:rPr>
          <w:rFonts w:cs="Arial"/>
          <w:b/>
        </w:rPr>
      </w:pPr>
    </w:p>
    <w:p w14:paraId="2BE398E0" w14:textId="556C8C83" w:rsidR="00013E91" w:rsidRDefault="00013E91" w:rsidP="00CF75A5">
      <w:pPr>
        <w:pStyle w:val="Zhlav"/>
        <w:spacing w:before="0" w:after="0"/>
        <w:rPr>
          <w:rFonts w:cs="Arial"/>
          <w:b/>
        </w:rPr>
      </w:pPr>
    </w:p>
    <w:p w14:paraId="40574DD7" w14:textId="7051F92F" w:rsidR="00013E91" w:rsidRDefault="00013E91" w:rsidP="00CF75A5">
      <w:pPr>
        <w:pStyle w:val="Zhlav"/>
        <w:spacing w:before="0" w:after="0"/>
        <w:rPr>
          <w:rFonts w:cs="Arial"/>
          <w:b/>
        </w:rPr>
      </w:pPr>
    </w:p>
    <w:p w14:paraId="13D1763D" w14:textId="65B1C6DE" w:rsidR="00013E91" w:rsidRDefault="00013E91" w:rsidP="00CF75A5">
      <w:pPr>
        <w:pStyle w:val="Zhlav"/>
        <w:spacing w:before="0" w:after="0"/>
        <w:rPr>
          <w:rFonts w:cs="Arial"/>
          <w:b/>
        </w:rPr>
      </w:pPr>
    </w:p>
    <w:p w14:paraId="70272224" w14:textId="2855A3B5" w:rsidR="00013E91" w:rsidRDefault="00013E91" w:rsidP="00CF75A5">
      <w:pPr>
        <w:pStyle w:val="Zhlav"/>
        <w:spacing w:before="0" w:after="0"/>
        <w:rPr>
          <w:rFonts w:cs="Arial"/>
          <w:b/>
        </w:rPr>
      </w:pPr>
    </w:p>
    <w:p w14:paraId="78762E7E" w14:textId="68E28C82" w:rsidR="00013E91" w:rsidRDefault="00013E91" w:rsidP="00CF75A5">
      <w:pPr>
        <w:pStyle w:val="Zhlav"/>
        <w:spacing w:before="0" w:after="0"/>
        <w:rPr>
          <w:rFonts w:cs="Arial"/>
          <w:b/>
        </w:rPr>
      </w:pPr>
    </w:p>
    <w:p w14:paraId="5635576E" w14:textId="5767E8A2" w:rsidR="00013E91" w:rsidRDefault="00013E91" w:rsidP="00CF75A5">
      <w:pPr>
        <w:pStyle w:val="Zhlav"/>
        <w:spacing w:before="0" w:after="0"/>
        <w:rPr>
          <w:rFonts w:cs="Arial"/>
          <w:b/>
        </w:rPr>
      </w:pPr>
    </w:p>
    <w:p w14:paraId="4854683E" w14:textId="692FE0BF" w:rsidR="00013E91" w:rsidRDefault="00013E91" w:rsidP="00CF75A5">
      <w:pPr>
        <w:pStyle w:val="Zhlav"/>
        <w:spacing w:before="0" w:after="0"/>
        <w:rPr>
          <w:rFonts w:cs="Arial"/>
          <w:b/>
        </w:rPr>
      </w:pPr>
    </w:p>
    <w:p w14:paraId="6CCDF180" w14:textId="33B6ADD7" w:rsidR="00013E91" w:rsidRDefault="00013E91" w:rsidP="00CF75A5">
      <w:pPr>
        <w:pStyle w:val="Zhlav"/>
        <w:spacing w:before="0" w:after="0"/>
        <w:rPr>
          <w:rFonts w:cs="Arial"/>
          <w:b/>
        </w:rPr>
      </w:pPr>
    </w:p>
    <w:p w14:paraId="0237F224" w14:textId="37510B2C" w:rsidR="00013E91" w:rsidRDefault="00013E91" w:rsidP="00CF75A5">
      <w:pPr>
        <w:pStyle w:val="Zhlav"/>
        <w:spacing w:before="0" w:after="0"/>
        <w:rPr>
          <w:rFonts w:cs="Arial"/>
          <w:b/>
        </w:rPr>
      </w:pPr>
    </w:p>
    <w:p w14:paraId="3B266463" w14:textId="4AE60CCB" w:rsidR="00013E91" w:rsidRDefault="00013E91" w:rsidP="00CF75A5">
      <w:pPr>
        <w:pStyle w:val="Zhlav"/>
        <w:spacing w:before="0" w:after="0"/>
        <w:rPr>
          <w:rFonts w:cs="Arial"/>
          <w:b/>
        </w:rPr>
      </w:pPr>
    </w:p>
    <w:p w14:paraId="7685B7FC" w14:textId="02F04280" w:rsidR="00013E91" w:rsidRDefault="00013E91" w:rsidP="00CF75A5">
      <w:pPr>
        <w:pStyle w:val="Zhlav"/>
        <w:spacing w:before="0" w:after="0"/>
        <w:rPr>
          <w:rFonts w:cs="Arial"/>
          <w:b/>
        </w:rPr>
      </w:pPr>
    </w:p>
    <w:p w14:paraId="5633D708" w14:textId="1DCD2008" w:rsidR="00013E91" w:rsidRDefault="00013E91" w:rsidP="00CF75A5">
      <w:pPr>
        <w:pStyle w:val="Zhlav"/>
        <w:spacing w:before="0" w:after="0"/>
        <w:rPr>
          <w:rFonts w:cs="Arial"/>
          <w:b/>
        </w:rPr>
      </w:pPr>
    </w:p>
    <w:p w14:paraId="6152A061" w14:textId="39DFA266" w:rsidR="00013E91" w:rsidRDefault="00013E91" w:rsidP="00CF75A5">
      <w:pPr>
        <w:pStyle w:val="Zhlav"/>
        <w:spacing w:before="0" w:after="0"/>
        <w:rPr>
          <w:rFonts w:cs="Arial"/>
          <w:b/>
        </w:rPr>
      </w:pPr>
    </w:p>
    <w:p w14:paraId="5365F1E1" w14:textId="5FDB361A" w:rsidR="00013E91" w:rsidRDefault="00013E91" w:rsidP="00CF75A5">
      <w:pPr>
        <w:pStyle w:val="Zhlav"/>
        <w:spacing w:before="0" w:after="0"/>
        <w:rPr>
          <w:rFonts w:cs="Arial"/>
          <w:b/>
        </w:rPr>
      </w:pPr>
    </w:p>
    <w:p w14:paraId="77B76945" w14:textId="524E7680" w:rsidR="008A4218" w:rsidRDefault="008A4218" w:rsidP="00CF75A5">
      <w:pPr>
        <w:pStyle w:val="Zhlav"/>
        <w:spacing w:before="0" w:after="0"/>
        <w:rPr>
          <w:rFonts w:cs="Arial"/>
          <w:b/>
        </w:rPr>
      </w:pPr>
    </w:p>
    <w:p w14:paraId="2724DED9" w14:textId="009A017D" w:rsidR="008A4218" w:rsidRDefault="008A4218" w:rsidP="00CF75A5">
      <w:pPr>
        <w:pStyle w:val="Zhlav"/>
        <w:spacing w:before="0" w:after="0"/>
        <w:rPr>
          <w:rFonts w:cs="Arial"/>
          <w:b/>
        </w:rPr>
      </w:pPr>
    </w:p>
    <w:p w14:paraId="2F37BA47" w14:textId="07F21388" w:rsidR="00036A0E" w:rsidRDefault="00036A0E" w:rsidP="00CF75A5">
      <w:pPr>
        <w:pStyle w:val="Zhlav"/>
        <w:spacing w:before="0" w:after="0"/>
        <w:rPr>
          <w:rFonts w:cs="Arial"/>
          <w:b/>
        </w:rPr>
      </w:pPr>
    </w:p>
    <w:p w14:paraId="6CE4104C" w14:textId="77777777" w:rsidR="00036A0E" w:rsidRDefault="00036A0E" w:rsidP="00CF75A5">
      <w:pPr>
        <w:pStyle w:val="Zhlav"/>
        <w:spacing w:before="0" w:after="0"/>
        <w:rPr>
          <w:rFonts w:cs="Arial"/>
          <w:b/>
        </w:rPr>
      </w:pPr>
    </w:p>
    <w:p w14:paraId="4A43451E" w14:textId="11BF5F07" w:rsidR="008A4218" w:rsidRDefault="008A4218" w:rsidP="00CF75A5">
      <w:pPr>
        <w:pStyle w:val="Zhlav"/>
        <w:spacing w:before="0" w:after="0"/>
        <w:rPr>
          <w:rFonts w:cs="Arial"/>
          <w:b/>
        </w:rPr>
      </w:pPr>
    </w:p>
    <w:p w14:paraId="75AD3BD3" w14:textId="77777777" w:rsidR="008A4218" w:rsidRDefault="008A4218" w:rsidP="00CF75A5">
      <w:pPr>
        <w:pStyle w:val="Zhlav"/>
        <w:spacing w:before="0" w:after="0"/>
        <w:rPr>
          <w:rFonts w:cs="Arial"/>
          <w:b/>
        </w:rPr>
      </w:pPr>
    </w:p>
    <w:p w14:paraId="72095FBF" w14:textId="6CAB0644" w:rsidR="00013E91" w:rsidRDefault="00013E91" w:rsidP="00CF75A5">
      <w:pPr>
        <w:pStyle w:val="Zhlav"/>
        <w:spacing w:before="0" w:after="0"/>
        <w:rPr>
          <w:rFonts w:cs="Arial"/>
          <w:b/>
        </w:rPr>
      </w:pPr>
    </w:p>
    <w:p w14:paraId="781C3D7C" w14:textId="6E6FB5B4" w:rsidR="00013E91" w:rsidRDefault="00013E91" w:rsidP="00CF75A5">
      <w:pPr>
        <w:pStyle w:val="Zhlav"/>
        <w:spacing w:before="0" w:after="0"/>
        <w:rPr>
          <w:rFonts w:cs="Arial"/>
          <w:b/>
        </w:rPr>
      </w:pPr>
    </w:p>
    <w:p w14:paraId="250D32FA" w14:textId="77777777" w:rsidR="00013E91" w:rsidRPr="006A5E04" w:rsidRDefault="00013E91" w:rsidP="00013E91">
      <w:pPr>
        <w:keepNext/>
        <w:keepLines/>
        <w:rPr>
          <w:rFonts w:ascii="Arial" w:eastAsia="Calibri" w:hAnsi="Arial" w:cs="Arial"/>
          <w:bCs/>
          <w:sz w:val="23"/>
          <w:szCs w:val="23"/>
        </w:rPr>
      </w:pPr>
      <w:bookmarkStart w:id="40" w:name="_GoBack"/>
      <w:bookmarkEnd w:id="40"/>
      <w:r w:rsidRPr="006A5E04">
        <w:rPr>
          <w:rFonts w:ascii="Arial" w:eastAsia="Calibri" w:hAnsi="Arial" w:cs="Arial"/>
          <w:b/>
          <w:sz w:val="23"/>
          <w:szCs w:val="23"/>
        </w:rPr>
        <w:lastRenderedPageBreak/>
        <w:t>CETIN a.s.</w:t>
      </w:r>
    </w:p>
    <w:p w14:paraId="0669727F" w14:textId="77777777" w:rsidR="00013E91" w:rsidRPr="006A5E04" w:rsidRDefault="00013E91" w:rsidP="00013E91">
      <w:pPr>
        <w:keepNext/>
        <w:keepLines/>
        <w:rPr>
          <w:rFonts w:ascii="Arial" w:eastAsia="Calibri" w:hAnsi="Arial" w:cs="Arial"/>
          <w:bCs/>
          <w:sz w:val="23"/>
          <w:szCs w:val="23"/>
        </w:rPr>
      </w:pPr>
      <w:r w:rsidRPr="006A5E04">
        <w:rPr>
          <w:rFonts w:ascii="Arial" w:eastAsia="Calibri" w:hAnsi="Arial" w:cs="Arial"/>
          <w:sz w:val="23"/>
          <w:szCs w:val="23"/>
        </w:rPr>
        <w:t xml:space="preserve">se sídlem </w:t>
      </w:r>
      <w:r w:rsidRPr="006A5E04">
        <w:rPr>
          <w:rFonts w:ascii="Arial" w:eastAsia="Calibri" w:hAnsi="Arial" w:cs="Arial" w:hint="eastAsia"/>
          <w:sz w:val="23"/>
          <w:szCs w:val="23"/>
        </w:rPr>
        <w:t>Č</w:t>
      </w:r>
      <w:r w:rsidRPr="006A5E04">
        <w:rPr>
          <w:rFonts w:ascii="Arial" w:eastAsia="Calibri" w:hAnsi="Arial" w:cs="Arial"/>
          <w:sz w:val="23"/>
          <w:szCs w:val="23"/>
        </w:rPr>
        <w:t>eskomoravsk</w:t>
      </w:r>
      <w:r w:rsidRPr="006A5E04">
        <w:rPr>
          <w:rFonts w:ascii="Arial" w:eastAsia="Calibri" w:hAnsi="Arial" w:cs="Arial" w:hint="eastAsia"/>
          <w:sz w:val="23"/>
          <w:szCs w:val="23"/>
        </w:rPr>
        <w:t>á</w:t>
      </w:r>
      <w:r w:rsidRPr="006A5E04">
        <w:rPr>
          <w:rFonts w:ascii="Arial" w:eastAsia="Calibri" w:hAnsi="Arial" w:cs="Arial"/>
          <w:sz w:val="23"/>
          <w:szCs w:val="23"/>
        </w:rPr>
        <w:t xml:space="preserve"> 2510/19, Libe</w:t>
      </w:r>
      <w:r w:rsidRPr="006A5E04">
        <w:rPr>
          <w:rFonts w:ascii="Arial" w:eastAsia="Calibri" w:hAnsi="Arial" w:cs="Arial" w:hint="eastAsia"/>
          <w:sz w:val="23"/>
          <w:szCs w:val="23"/>
        </w:rPr>
        <w:t>ň</w:t>
      </w:r>
      <w:r w:rsidRPr="006A5E04">
        <w:rPr>
          <w:rFonts w:ascii="Arial" w:eastAsia="Calibri" w:hAnsi="Arial" w:cs="Arial"/>
          <w:sz w:val="23"/>
          <w:szCs w:val="23"/>
        </w:rPr>
        <w:t>, 190 00 Praha 9</w:t>
      </w:r>
    </w:p>
    <w:p w14:paraId="165A252A" w14:textId="77777777" w:rsidR="00013E91" w:rsidRPr="006A5E04" w:rsidRDefault="00013E91" w:rsidP="00013E91">
      <w:pPr>
        <w:widowControl w:val="0"/>
        <w:ind w:right="-32"/>
        <w:jc w:val="both"/>
        <w:rPr>
          <w:rFonts w:ascii="Arial" w:eastAsia="Calibri" w:hAnsi="Arial" w:cs="Arial"/>
          <w:color w:val="000000"/>
          <w:sz w:val="23"/>
          <w:szCs w:val="23"/>
        </w:rPr>
      </w:pPr>
      <w:r w:rsidRPr="006A5E04">
        <w:rPr>
          <w:rFonts w:ascii="Arial" w:eastAsia="Calibri" w:hAnsi="Arial" w:cs="Arial"/>
          <w:color w:val="000000"/>
          <w:sz w:val="23"/>
          <w:szCs w:val="23"/>
        </w:rPr>
        <w:t xml:space="preserve">zapsaná v obchodním rejstříku vedeném u Městského soudu v Praze pod </w:t>
      </w:r>
      <w:proofErr w:type="spellStart"/>
      <w:r w:rsidRPr="006A5E04">
        <w:rPr>
          <w:rFonts w:ascii="Arial" w:eastAsia="Calibri" w:hAnsi="Arial" w:cs="Arial"/>
          <w:color w:val="000000"/>
          <w:sz w:val="23"/>
          <w:szCs w:val="23"/>
        </w:rPr>
        <w:t>sp</w:t>
      </w:r>
      <w:proofErr w:type="spellEnd"/>
      <w:r w:rsidRPr="006A5E04">
        <w:rPr>
          <w:rFonts w:ascii="Arial" w:eastAsia="Calibri" w:hAnsi="Arial" w:cs="Arial"/>
          <w:color w:val="000000"/>
          <w:sz w:val="23"/>
          <w:szCs w:val="23"/>
        </w:rPr>
        <w:t>. zn. B 20623</w:t>
      </w:r>
    </w:p>
    <w:p w14:paraId="1B508A7C" w14:textId="77777777" w:rsidR="00013E91" w:rsidRPr="006A5E04" w:rsidRDefault="00013E91" w:rsidP="00013E91">
      <w:pPr>
        <w:widowControl w:val="0"/>
        <w:ind w:right="-32"/>
        <w:jc w:val="both"/>
        <w:rPr>
          <w:rFonts w:ascii="Arial" w:eastAsia="Calibri" w:hAnsi="Arial" w:cs="Arial"/>
          <w:color w:val="000000"/>
          <w:sz w:val="23"/>
          <w:szCs w:val="23"/>
        </w:rPr>
      </w:pPr>
      <w:r w:rsidRPr="006A5E04">
        <w:rPr>
          <w:rFonts w:ascii="Arial" w:eastAsia="Calibri" w:hAnsi="Arial" w:cs="Arial"/>
          <w:color w:val="000000"/>
          <w:sz w:val="23"/>
          <w:szCs w:val="23"/>
        </w:rPr>
        <w:t>IČO: 04084063</w:t>
      </w:r>
    </w:p>
    <w:p w14:paraId="7BDD82CC" w14:textId="77777777" w:rsidR="00013E91" w:rsidRPr="006A5E04" w:rsidRDefault="00013E91" w:rsidP="00013E91">
      <w:pPr>
        <w:widowControl w:val="0"/>
        <w:ind w:right="-32"/>
        <w:jc w:val="both"/>
        <w:rPr>
          <w:rFonts w:ascii="Arial" w:eastAsia="Calibri" w:hAnsi="Arial" w:cs="Arial"/>
          <w:bCs/>
          <w:color w:val="000000"/>
          <w:sz w:val="23"/>
          <w:szCs w:val="23"/>
        </w:rPr>
      </w:pPr>
      <w:r w:rsidRPr="006A5E04">
        <w:rPr>
          <w:rFonts w:ascii="Arial" w:eastAsia="Calibri" w:hAnsi="Arial" w:cs="Arial"/>
          <w:color w:val="000000"/>
          <w:sz w:val="23"/>
          <w:szCs w:val="23"/>
        </w:rPr>
        <w:t xml:space="preserve">zastoupená </w:t>
      </w:r>
      <w:proofErr w:type="spellStart"/>
      <w:r>
        <w:rPr>
          <w:rFonts w:ascii="Arial" w:eastAsia="Calibri" w:hAnsi="Arial" w:cs="Arial"/>
          <w:color w:val="000000"/>
          <w:sz w:val="23"/>
          <w:szCs w:val="23"/>
          <w:lang w:val="en-US"/>
        </w:rPr>
        <w:t>na</w:t>
      </w:r>
      <w:proofErr w:type="spellEnd"/>
      <w:r>
        <w:rPr>
          <w:rFonts w:ascii="Arial" w:eastAsia="Calibri" w:hAnsi="Arial" w:cs="Arial"/>
          <w:color w:val="000000"/>
          <w:sz w:val="23"/>
          <w:szCs w:val="23"/>
          <w:lang w:val="en-US"/>
        </w:rPr>
        <w:t xml:space="preserve"> </w:t>
      </w:r>
      <w:proofErr w:type="spellStart"/>
      <w:r>
        <w:rPr>
          <w:rFonts w:ascii="Arial" w:eastAsia="Calibri" w:hAnsi="Arial" w:cs="Arial"/>
          <w:color w:val="000000"/>
          <w:sz w:val="23"/>
          <w:szCs w:val="23"/>
          <w:lang w:val="en-US"/>
        </w:rPr>
        <w:t>základě</w:t>
      </w:r>
      <w:proofErr w:type="spellEnd"/>
      <w:r>
        <w:rPr>
          <w:rFonts w:ascii="Arial" w:eastAsia="Calibri" w:hAnsi="Arial" w:cs="Arial"/>
          <w:color w:val="000000"/>
          <w:sz w:val="23"/>
          <w:szCs w:val="23"/>
          <w:lang w:val="en-US"/>
        </w:rPr>
        <w:t xml:space="preserve"> </w:t>
      </w:r>
      <w:proofErr w:type="spellStart"/>
      <w:r>
        <w:rPr>
          <w:rFonts w:ascii="Arial" w:eastAsia="Calibri" w:hAnsi="Arial" w:cs="Arial"/>
          <w:color w:val="000000"/>
          <w:sz w:val="23"/>
          <w:szCs w:val="23"/>
          <w:lang w:val="en-US"/>
        </w:rPr>
        <w:t>pověření</w:t>
      </w:r>
      <w:proofErr w:type="spellEnd"/>
      <w:r>
        <w:rPr>
          <w:rFonts w:ascii="Arial" w:eastAsia="Calibri" w:hAnsi="Arial" w:cs="Arial"/>
          <w:color w:val="000000"/>
          <w:sz w:val="23"/>
          <w:szCs w:val="23"/>
          <w:lang w:val="en-US"/>
        </w:rPr>
        <w:t xml:space="preserve"> </w:t>
      </w:r>
      <w:r>
        <w:rPr>
          <w:rFonts w:ascii="Arial" w:hAnsi="Arial" w:cs="Arial"/>
        </w:rPr>
        <w:t>Valentýnou Stachovou</w:t>
      </w:r>
      <w:r w:rsidRPr="009901DF">
        <w:rPr>
          <w:rFonts w:ascii="Arial" w:hAnsi="Arial" w:cs="Arial"/>
        </w:rPr>
        <w:t>, specialistou pro výstavbu sítě</w:t>
      </w:r>
      <w:r>
        <w:rPr>
          <w:rFonts w:ascii="Arial" w:hAnsi="Arial" w:cs="Arial"/>
        </w:rPr>
        <w:t xml:space="preserve"> – překládky SEK</w:t>
      </w:r>
    </w:p>
    <w:p w14:paraId="7BEFBE72" w14:textId="77777777" w:rsidR="00013E91" w:rsidRPr="006A5E04" w:rsidRDefault="00013E91" w:rsidP="00013E91">
      <w:pPr>
        <w:widowControl w:val="0"/>
        <w:ind w:right="-32"/>
        <w:jc w:val="both"/>
        <w:rPr>
          <w:rFonts w:ascii="Arial" w:eastAsia="Calibri" w:hAnsi="Arial" w:cs="Arial"/>
          <w:bCs/>
          <w:color w:val="000000"/>
          <w:sz w:val="23"/>
          <w:szCs w:val="23"/>
        </w:rPr>
      </w:pPr>
      <w:r w:rsidRPr="006A5E04">
        <w:rPr>
          <w:rFonts w:ascii="Arial" w:eastAsia="Calibri" w:hAnsi="Arial" w:cs="Arial"/>
          <w:color w:val="000000"/>
          <w:sz w:val="23"/>
          <w:szCs w:val="23"/>
        </w:rPr>
        <w:t>(„</w:t>
      </w:r>
      <w:r w:rsidRPr="006A5E04">
        <w:rPr>
          <w:rFonts w:ascii="Arial" w:eastAsia="Calibri" w:hAnsi="Arial" w:cs="Arial"/>
          <w:b/>
          <w:color w:val="000000"/>
          <w:sz w:val="23"/>
          <w:szCs w:val="23"/>
        </w:rPr>
        <w:t>CETIN</w:t>
      </w:r>
      <w:r w:rsidRPr="006A5E04">
        <w:rPr>
          <w:rFonts w:ascii="Arial" w:eastAsia="Calibri" w:hAnsi="Arial" w:cs="Arial"/>
          <w:color w:val="000000"/>
          <w:sz w:val="23"/>
          <w:szCs w:val="23"/>
        </w:rPr>
        <w:t>“)</w:t>
      </w:r>
    </w:p>
    <w:p w14:paraId="376A22CF" w14:textId="77777777" w:rsidR="00013E91" w:rsidRPr="006A5E04" w:rsidRDefault="00013E91" w:rsidP="00013E91">
      <w:pPr>
        <w:widowControl w:val="0"/>
        <w:ind w:right="-32"/>
        <w:jc w:val="both"/>
        <w:rPr>
          <w:rFonts w:ascii="Arial" w:eastAsia="Calibri" w:hAnsi="Arial" w:cs="Arial"/>
          <w:bCs/>
          <w:color w:val="000000"/>
          <w:sz w:val="23"/>
          <w:szCs w:val="23"/>
        </w:rPr>
      </w:pPr>
    </w:p>
    <w:p w14:paraId="7DC641BA" w14:textId="77777777" w:rsidR="00013E91" w:rsidRPr="006A5E04" w:rsidRDefault="00013E91" w:rsidP="00013E91">
      <w:pPr>
        <w:widowControl w:val="0"/>
        <w:ind w:right="-32"/>
        <w:rPr>
          <w:rFonts w:ascii="Arial" w:eastAsia="Calibri" w:hAnsi="Arial" w:cs="Arial"/>
          <w:color w:val="000000"/>
          <w:sz w:val="23"/>
          <w:szCs w:val="23"/>
        </w:rPr>
      </w:pPr>
      <w:r w:rsidRPr="006A5E04">
        <w:rPr>
          <w:rFonts w:ascii="Arial" w:eastAsia="Calibri" w:hAnsi="Arial" w:cs="Arial"/>
          <w:color w:val="000000"/>
          <w:sz w:val="23"/>
          <w:szCs w:val="23"/>
        </w:rPr>
        <w:t>a</w:t>
      </w:r>
    </w:p>
    <w:p w14:paraId="39D4774E" w14:textId="77777777" w:rsidR="00013E91" w:rsidRPr="006A5E04" w:rsidRDefault="00013E91" w:rsidP="00013E91">
      <w:pPr>
        <w:widowControl w:val="0"/>
        <w:ind w:right="-32"/>
        <w:rPr>
          <w:rFonts w:ascii="Arial" w:eastAsia="Calibri" w:hAnsi="Arial" w:cs="Arial"/>
          <w:b/>
          <w:color w:val="000000"/>
          <w:sz w:val="23"/>
          <w:szCs w:val="23"/>
        </w:rPr>
      </w:pPr>
    </w:p>
    <w:p w14:paraId="26F1B332" w14:textId="77777777" w:rsidR="00013E91" w:rsidRPr="006A5E04" w:rsidRDefault="00013E91" w:rsidP="00013E91">
      <w:pPr>
        <w:keepNext/>
        <w:keepLines/>
        <w:shd w:val="clear" w:color="auto" w:fill="FFFFFF"/>
        <w:autoSpaceDE w:val="0"/>
        <w:autoSpaceDN w:val="0"/>
        <w:adjustRightInd w:val="0"/>
        <w:ind w:left="567" w:hanging="567"/>
        <w:rPr>
          <w:rFonts w:ascii="Arial" w:hAnsi="Arial" w:cs="Arial"/>
          <w:sz w:val="23"/>
          <w:szCs w:val="23"/>
        </w:rPr>
      </w:pPr>
      <w:r w:rsidRPr="006A5E04">
        <w:rPr>
          <w:rFonts w:ascii="Arial" w:hAnsi="Arial" w:cs="Arial"/>
          <w:sz w:val="23"/>
          <w:szCs w:val="23"/>
          <w:lang w:val="en-US"/>
        </w:rPr>
        <w:t>[</w:t>
      </w:r>
      <w:r w:rsidRPr="006A5E04">
        <w:rPr>
          <w:rFonts w:ascii="Arial" w:hAnsi="Arial" w:cs="Arial"/>
          <w:b/>
          <w:sz w:val="23"/>
          <w:szCs w:val="23"/>
        </w:rPr>
        <w:t>•</w:t>
      </w:r>
      <w:r w:rsidRPr="006A5E04">
        <w:rPr>
          <w:rFonts w:ascii="Arial" w:hAnsi="Arial" w:cs="Arial"/>
          <w:sz w:val="23"/>
          <w:szCs w:val="23"/>
          <w:lang w:val="en-US"/>
        </w:rPr>
        <w:t>]</w:t>
      </w:r>
    </w:p>
    <w:p w14:paraId="2174400F" w14:textId="77777777" w:rsidR="00013E91" w:rsidRPr="006A5E04" w:rsidRDefault="00013E91" w:rsidP="00013E91">
      <w:pPr>
        <w:widowControl w:val="0"/>
        <w:ind w:right="-32"/>
        <w:jc w:val="both"/>
        <w:rPr>
          <w:rFonts w:ascii="Arial" w:eastAsia="Calibri" w:hAnsi="Arial" w:cs="Arial"/>
          <w:sz w:val="23"/>
          <w:szCs w:val="23"/>
        </w:rPr>
      </w:pPr>
      <w:r w:rsidRPr="006A5E04">
        <w:rPr>
          <w:rFonts w:ascii="Arial" w:eastAsia="Calibri" w:hAnsi="Arial" w:cs="Arial"/>
          <w:sz w:val="23"/>
          <w:szCs w:val="23"/>
        </w:rPr>
        <w:t>(„</w:t>
      </w:r>
      <w:r w:rsidRPr="006A5E04">
        <w:rPr>
          <w:rFonts w:ascii="Arial" w:eastAsia="Calibri" w:hAnsi="Arial" w:cs="Arial"/>
          <w:b/>
          <w:sz w:val="23"/>
          <w:szCs w:val="23"/>
        </w:rPr>
        <w:t>Partner</w:t>
      </w:r>
      <w:r w:rsidRPr="006A5E04">
        <w:rPr>
          <w:rFonts w:ascii="Arial" w:eastAsia="Calibri" w:hAnsi="Arial" w:cs="Arial"/>
          <w:sz w:val="23"/>
          <w:szCs w:val="23"/>
        </w:rPr>
        <w:t>“)</w:t>
      </w:r>
    </w:p>
    <w:p w14:paraId="03CA5073" w14:textId="77777777" w:rsidR="00013E91" w:rsidRPr="006A5E04" w:rsidRDefault="00013E91" w:rsidP="00013E91">
      <w:pPr>
        <w:widowControl w:val="0"/>
        <w:ind w:right="-32"/>
        <w:jc w:val="both"/>
        <w:rPr>
          <w:rFonts w:ascii="Arial" w:eastAsia="Calibri" w:hAnsi="Arial" w:cs="Arial"/>
          <w:sz w:val="23"/>
          <w:szCs w:val="23"/>
        </w:rPr>
      </w:pPr>
    </w:p>
    <w:p w14:paraId="037D0CD2" w14:textId="77777777" w:rsidR="00013E91" w:rsidRPr="006A5E04" w:rsidRDefault="00013E91" w:rsidP="00013E91">
      <w:pPr>
        <w:widowControl w:val="0"/>
        <w:ind w:right="-32"/>
        <w:jc w:val="both"/>
        <w:rPr>
          <w:rFonts w:ascii="Arial" w:eastAsia="Calibri" w:hAnsi="Arial" w:cs="Arial"/>
          <w:sz w:val="23"/>
          <w:szCs w:val="23"/>
        </w:rPr>
      </w:pPr>
      <w:r w:rsidRPr="006A5E04">
        <w:rPr>
          <w:rFonts w:ascii="Arial" w:eastAsia="Calibri" w:hAnsi="Arial" w:cs="Arial"/>
          <w:sz w:val="23"/>
          <w:szCs w:val="23"/>
        </w:rPr>
        <w:t xml:space="preserve">(CETIN a Partner </w:t>
      </w:r>
      <w:r w:rsidRPr="006A5E04">
        <w:rPr>
          <w:rFonts w:ascii="Arial" w:hAnsi="Arial" w:cs="Arial"/>
          <w:bCs/>
          <w:sz w:val="23"/>
          <w:szCs w:val="23"/>
          <w:lang w:eastAsia="cs-CZ"/>
        </w:rPr>
        <w:t>dále společně označováni jako „</w:t>
      </w:r>
      <w:r w:rsidRPr="006A5E04">
        <w:rPr>
          <w:rFonts w:ascii="Arial" w:hAnsi="Arial" w:cs="Arial"/>
          <w:b/>
          <w:bCs/>
          <w:sz w:val="23"/>
          <w:szCs w:val="23"/>
          <w:lang w:eastAsia="cs-CZ"/>
        </w:rPr>
        <w:t>Smluvní strany</w:t>
      </w:r>
      <w:r w:rsidRPr="006A5E04">
        <w:rPr>
          <w:rFonts w:ascii="Arial" w:hAnsi="Arial" w:cs="Arial"/>
          <w:bCs/>
          <w:sz w:val="23"/>
          <w:szCs w:val="23"/>
          <w:lang w:eastAsia="cs-CZ"/>
        </w:rPr>
        <w:t>“ a jednotlivě jako „</w:t>
      </w:r>
      <w:r w:rsidRPr="006A5E04">
        <w:rPr>
          <w:rFonts w:ascii="Arial" w:hAnsi="Arial" w:cs="Arial"/>
          <w:b/>
          <w:bCs/>
          <w:sz w:val="23"/>
          <w:szCs w:val="23"/>
          <w:lang w:eastAsia="cs-CZ"/>
        </w:rPr>
        <w:t>Smluvní strana</w:t>
      </w:r>
      <w:r w:rsidRPr="006A5E04">
        <w:rPr>
          <w:rFonts w:ascii="Arial" w:hAnsi="Arial" w:cs="Arial"/>
          <w:bCs/>
          <w:sz w:val="23"/>
          <w:szCs w:val="23"/>
          <w:lang w:eastAsia="cs-CZ"/>
        </w:rPr>
        <w:t>“).</w:t>
      </w:r>
    </w:p>
    <w:p w14:paraId="6F617AE0" w14:textId="77777777" w:rsidR="00013E91" w:rsidRPr="006A5E04" w:rsidRDefault="00013E91" w:rsidP="00013E91">
      <w:pPr>
        <w:widowControl w:val="0"/>
        <w:ind w:right="-32"/>
        <w:jc w:val="both"/>
        <w:rPr>
          <w:rFonts w:ascii="Arial" w:eastAsia="Calibri" w:hAnsi="Arial" w:cs="Arial"/>
          <w:sz w:val="23"/>
          <w:szCs w:val="23"/>
        </w:rPr>
      </w:pPr>
    </w:p>
    <w:p w14:paraId="09B3D21F" w14:textId="77777777" w:rsidR="00013E91" w:rsidRPr="006A5E04" w:rsidRDefault="00013E91" w:rsidP="00013E91">
      <w:pPr>
        <w:jc w:val="both"/>
        <w:rPr>
          <w:rFonts w:ascii="Arial" w:hAnsi="Arial" w:cs="Arial"/>
          <w:sz w:val="23"/>
          <w:szCs w:val="23"/>
        </w:rPr>
      </w:pPr>
      <w:r w:rsidRPr="006A5E04">
        <w:rPr>
          <w:rFonts w:ascii="Arial" w:hAnsi="Arial" w:cs="Arial"/>
          <w:bCs/>
          <w:sz w:val="23"/>
          <w:szCs w:val="23"/>
        </w:rPr>
        <w:t>uzavírají dne, měsíce a roku níže uvedeného dle příslušných ustanovení zákona č. 89/2012 Sb., občanský zákoník, ve znění pozdějších předpisů („</w:t>
      </w:r>
      <w:r w:rsidRPr="006A5E04">
        <w:rPr>
          <w:rFonts w:ascii="Arial" w:hAnsi="Arial" w:cs="Arial"/>
          <w:b/>
          <w:bCs/>
          <w:sz w:val="23"/>
          <w:szCs w:val="23"/>
        </w:rPr>
        <w:t>Občanský zákoník</w:t>
      </w:r>
      <w:r w:rsidRPr="006A5E04">
        <w:rPr>
          <w:rFonts w:ascii="Arial" w:hAnsi="Arial" w:cs="Arial"/>
          <w:bCs/>
          <w:sz w:val="23"/>
          <w:szCs w:val="23"/>
        </w:rPr>
        <w:t>“) tuto</w:t>
      </w:r>
      <w:r w:rsidRPr="006A5E04">
        <w:rPr>
          <w:rFonts w:ascii="Arial" w:hAnsi="Arial" w:cs="Arial"/>
          <w:sz w:val="23"/>
          <w:szCs w:val="23"/>
        </w:rPr>
        <w:t xml:space="preserve"> </w:t>
      </w:r>
    </w:p>
    <w:p w14:paraId="5290B4B8" w14:textId="77777777" w:rsidR="00013E91" w:rsidRPr="006A5E04" w:rsidRDefault="00013E91" w:rsidP="00013E91">
      <w:pPr>
        <w:jc w:val="both"/>
        <w:rPr>
          <w:rFonts w:ascii="Arial" w:hAnsi="Arial" w:cs="Arial"/>
          <w:sz w:val="23"/>
          <w:szCs w:val="23"/>
        </w:rPr>
      </w:pPr>
    </w:p>
    <w:p w14:paraId="1471DF4C" w14:textId="77777777" w:rsidR="00013E91" w:rsidRPr="006A5E04" w:rsidRDefault="00013E91" w:rsidP="00013E91">
      <w:pPr>
        <w:widowControl w:val="0"/>
        <w:ind w:right="332"/>
        <w:jc w:val="center"/>
        <w:rPr>
          <w:rFonts w:ascii="Arial" w:eastAsia="Calibri" w:hAnsi="Arial" w:cs="Arial"/>
          <w:b/>
          <w:bCs/>
          <w:color w:val="000000"/>
          <w:sz w:val="23"/>
          <w:szCs w:val="23"/>
        </w:rPr>
      </w:pPr>
      <w:r w:rsidRPr="006A5E04">
        <w:rPr>
          <w:rFonts w:ascii="Arial" w:eastAsia="Calibri" w:hAnsi="Arial" w:cs="Arial"/>
          <w:b/>
          <w:color w:val="000000"/>
          <w:sz w:val="23"/>
          <w:szCs w:val="23"/>
        </w:rPr>
        <w:t>DOHODU O PŘEVODU NĚKTERÝCH PRÁV A POVINNOSTÍ ZE SPRÁVNÍHO ROZHODNUTÍ</w:t>
      </w:r>
    </w:p>
    <w:p w14:paraId="6F902206" w14:textId="77777777" w:rsidR="00013E91" w:rsidRPr="006A5E04" w:rsidRDefault="00013E91" w:rsidP="00013E91">
      <w:pPr>
        <w:widowControl w:val="0"/>
        <w:ind w:right="332"/>
        <w:jc w:val="center"/>
        <w:rPr>
          <w:rFonts w:ascii="Arial" w:eastAsia="Calibri" w:hAnsi="Arial" w:cs="Arial"/>
          <w:bCs/>
          <w:color w:val="000000"/>
          <w:sz w:val="23"/>
          <w:szCs w:val="23"/>
        </w:rPr>
      </w:pPr>
      <w:r w:rsidRPr="006A5E04">
        <w:rPr>
          <w:rFonts w:ascii="Arial" w:eastAsia="Calibri" w:hAnsi="Arial" w:cs="Arial"/>
          <w:color w:val="000000"/>
          <w:sz w:val="23"/>
          <w:szCs w:val="23"/>
        </w:rPr>
        <w:t xml:space="preserve"> („</w:t>
      </w:r>
      <w:r w:rsidRPr="006A5E04">
        <w:rPr>
          <w:rFonts w:ascii="Arial" w:eastAsia="Calibri" w:hAnsi="Arial" w:cs="Arial"/>
          <w:b/>
          <w:color w:val="000000"/>
          <w:sz w:val="23"/>
          <w:szCs w:val="23"/>
        </w:rPr>
        <w:t>Dohoda</w:t>
      </w:r>
      <w:r w:rsidRPr="006A5E04">
        <w:rPr>
          <w:rFonts w:ascii="Arial" w:eastAsia="Calibri" w:hAnsi="Arial" w:cs="Arial"/>
          <w:color w:val="000000"/>
          <w:sz w:val="23"/>
          <w:szCs w:val="23"/>
        </w:rPr>
        <w:t xml:space="preserve">“) </w:t>
      </w:r>
    </w:p>
    <w:p w14:paraId="077641F6" w14:textId="77777777" w:rsidR="00013E91" w:rsidRPr="006A5E04" w:rsidRDefault="00013E91" w:rsidP="00013E91">
      <w:pPr>
        <w:widowControl w:val="0"/>
        <w:ind w:right="-32"/>
        <w:jc w:val="center"/>
        <w:rPr>
          <w:rFonts w:ascii="Arial" w:eastAsia="Calibri" w:hAnsi="Arial" w:cs="Arial"/>
          <w:b/>
          <w:color w:val="000000"/>
          <w:sz w:val="23"/>
          <w:szCs w:val="23"/>
        </w:rPr>
      </w:pPr>
    </w:p>
    <w:p w14:paraId="5ECD1E8E" w14:textId="77777777" w:rsidR="00013E91" w:rsidRPr="006A5E04" w:rsidRDefault="00013E91" w:rsidP="00013E91">
      <w:pPr>
        <w:widowControl w:val="0"/>
        <w:jc w:val="center"/>
        <w:rPr>
          <w:rFonts w:ascii="Arial" w:hAnsi="Arial" w:cs="Arial"/>
          <w:b/>
          <w:sz w:val="23"/>
          <w:szCs w:val="23"/>
        </w:rPr>
      </w:pPr>
      <w:r w:rsidRPr="006A5E04">
        <w:rPr>
          <w:rFonts w:ascii="Arial" w:hAnsi="Arial" w:cs="Arial"/>
          <w:b/>
          <w:sz w:val="23"/>
          <w:szCs w:val="23"/>
        </w:rPr>
        <w:t>ČI. I</w:t>
      </w:r>
    </w:p>
    <w:p w14:paraId="7E1A2385" w14:textId="77777777" w:rsidR="00013E91" w:rsidRPr="006A5E04" w:rsidRDefault="00013E91" w:rsidP="00013E91">
      <w:pPr>
        <w:keepNext/>
        <w:widowControl w:val="0"/>
        <w:jc w:val="center"/>
        <w:outlineLvl w:val="2"/>
        <w:rPr>
          <w:rFonts w:ascii="Arial" w:hAnsi="Arial" w:cs="Arial"/>
          <w:b/>
          <w:sz w:val="23"/>
          <w:szCs w:val="23"/>
        </w:rPr>
      </w:pPr>
      <w:r w:rsidRPr="006A5E04">
        <w:rPr>
          <w:rFonts w:ascii="Arial" w:hAnsi="Arial" w:cs="Arial"/>
          <w:b/>
          <w:sz w:val="23"/>
          <w:szCs w:val="23"/>
        </w:rPr>
        <w:t>PŘEDMĚT DOHODY</w:t>
      </w:r>
    </w:p>
    <w:p w14:paraId="4BD1A1C6" w14:textId="77777777" w:rsidR="00013E91" w:rsidRPr="006A5E04" w:rsidRDefault="00013E91" w:rsidP="00013E91">
      <w:pPr>
        <w:widowControl w:val="0"/>
        <w:ind w:right="-32"/>
        <w:jc w:val="both"/>
        <w:rPr>
          <w:rFonts w:ascii="Arial" w:eastAsia="Calibri" w:hAnsi="Arial" w:cs="Arial"/>
          <w:b/>
          <w:bCs/>
          <w:color w:val="000000"/>
          <w:sz w:val="23"/>
          <w:szCs w:val="23"/>
        </w:rPr>
      </w:pPr>
    </w:p>
    <w:p w14:paraId="4437F788" w14:textId="77777777" w:rsidR="00013E91" w:rsidRPr="006A5E04" w:rsidRDefault="00013E91" w:rsidP="00013E91">
      <w:pPr>
        <w:widowControl w:val="0"/>
        <w:numPr>
          <w:ilvl w:val="0"/>
          <w:numId w:val="32"/>
        </w:numPr>
        <w:autoSpaceDE w:val="0"/>
        <w:autoSpaceDN w:val="0"/>
        <w:adjustRightInd w:val="0"/>
        <w:ind w:right="-32" w:hanging="720"/>
        <w:contextualSpacing/>
        <w:jc w:val="both"/>
        <w:rPr>
          <w:rFonts w:ascii="Arial" w:eastAsia="Calibri" w:hAnsi="Arial" w:cs="Arial"/>
          <w:color w:val="000000"/>
          <w:sz w:val="23"/>
          <w:szCs w:val="23"/>
        </w:rPr>
      </w:pPr>
      <w:r w:rsidRPr="006A5E04">
        <w:rPr>
          <w:rFonts w:ascii="Arial" w:eastAsia="Calibri" w:hAnsi="Arial" w:cs="Arial"/>
          <w:color w:val="000000"/>
          <w:sz w:val="23"/>
          <w:szCs w:val="23"/>
        </w:rPr>
        <w:t>Partner má dle správního rozhodnutí vydaného [KÝM] („</w:t>
      </w:r>
      <w:r w:rsidRPr="006A5E04">
        <w:rPr>
          <w:rFonts w:ascii="Arial" w:eastAsia="Calibri" w:hAnsi="Arial" w:cs="Arial"/>
          <w:b/>
          <w:bCs/>
          <w:color w:val="000000"/>
          <w:sz w:val="23"/>
          <w:szCs w:val="23"/>
        </w:rPr>
        <w:t>Správní orgán</w:t>
      </w:r>
      <w:r w:rsidRPr="006A5E04">
        <w:rPr>
          <w:rFonts w:ascii="Arial" w:eastAsia="Calibri" w:hAnsi="Arial" w:cs="Arial"/>
          <w:color w:val="000000"/>
          <w:sz w:val="23"/>
          <w:szCs w:val="23"/>
        </w:rPr>
        <w:t>“) dne [</w:t>
      </w:r>
      <w:r w:rsidRPr="006A5E04">
        <w:rPr>
          <w:rFonts w:ascii="Arial" w:eastAsia="Calibri" w:hAnsi="Arial" w:cs="Arial"/>
          <w:b/>
          <w:color w:val="000000"/>
          <w:sz w:val="23"/>
          <w:szCs w:val="23"/>
        </w:rPr>
        <w:t>•</w:t>
      </w:r>
      <w:r w:rsidRPr="006A5E04">
        <w:rPr>
          <w:rFonts w:ascii="Arial" w:eastAsia="Calibri" w:hAnsi="Arial" w:cs="Arial"/>
          <w:color w:val="000000"/>
          <w:sz w:val="23"/>
          <w:szCs w:val="23"/>
        </w:rPr>
        <w:t>], pod čj. [</w:t>
      </w:r>
      <w:r w:rsidRPr="006A5E04">
        <w:rPr>
          <w:rFonts w:ascii="Arial" w:eastAsia="Calibri" w:hAnsi="Arial" w:cs="Arial"/>
          <w:b/>
          <w:color w:val="000000"/>
          <w:sz w:val="23"/>
          <w:szCs w:val="23"/>
        </w:rPr>
        <w:t>•</w:t>
      </w:r>
      <w:r w:rsidRPr="006A5E04">
        <w:rPr>
          <w:rFonts w:ascii="Arial" w:eastAsia="Calibri" w:hAnsi="Arial" w:cs="Arial"/>
          <w:color w:val="000000"/>
          <w:sz w:val="23"/>
          <w:szCs w:val="23"/>
        </w:rPr>
        <w:t>], které nabylo právní moci dne [</w:t>
      </w:r>
      <w:r w:rsidRPr="006A5E04">
        <w:rPr>
          <w:rFonts w:ascii="Arial" w:eastAsia="Calibri" w:hAnsi="Arial" w:cs="Arial"/>
          <w:b/>
          <w:color w:val="000000"/>
          <w:sz w:val="23"/>
          <w:szCs w:val="23"/>
        </w:rPr>
        <w:t>•</w:t>
      </w:r>
      <w:r w:rsidRPr="006A5E04">
        <w:rPr>
          <w:rFonts w:ascii="Arial" w:eastAsia="Calibri" w:hAnsi="Arial" w:cs="Arial"/>
          <w:color w:val="000000"/>
          <w:sz w:val="23"/>
          <w:szCs w:val="23"/>
        </w:rPr>
        <w:t>] („</w:t>
      </w:r>
      <w:r w:rsidRPr="006A5E04">
        <w:rPr>
          <w:rFonts w:ascii="Arial" w:eastAsia="Calibri" w:hAnsi="Arial" w:cs="Arial"/>
          <w:b/>
          <w:color w:val="000000"/>
          <w:sz w:val="23"/>
          <w:szCs w:val="23"/>
        </w:rPr>
        <w:t>Správní rozhodnutí</w:t>
      </w:r>
      <w:r w:rsidRPr="006A5E04">
        <w:rPr>
          <w:rFonts w:ascii="Arial" w:eastAsia="Calibri" w:hAnsi="Arial" w:cs="Arial"/>
          <w:color w:val="000000"/>
          <w:sz w:val="23"/>
          <w:szCs w:val="23"/>
        </w:rPr>
        <w:t>“) povoleno umístit stavbu [</w:t>
      </w:r>
      <w:r w:rsidRPr="006A5E04">
        <w:rPr>
          <w:rFonts w:ascii="Arial" w:eastAsia="Calibri" w:hAnsi="Arial" w:cs="Arial"/>
          <w:b/>
          <w:color w:val="000000"/>
          <w:sz w:val="23"/>
          <w:szCs w:val="23"/>
        </w:rPr>
        <w:t>•</w:t>
      </w:r>
      <w:r w:rsidRPr="006A5E04">
        <w:rPr>
          <w:rFonts w:ascii="Arial" w:eastAsia="Calibri" w:hAnsi="Arial" w:cs="Arial"/>
          <w:color w:val="000000"/>
          <w:sz w:val="23"/>
          <w:szCs w:val="23"/>
        </w:rPr>
        <w:t>] („</w:t>
      </w:r>
      <w:r w:rsidRPr="006A5E04">
        <w:rPr>
          <w:rFonts w:ascii="Arial" w:eastAsia="Calibri" w:hAnsi="Arial" w:cs="Arial"/>
          <w:b/>
          <w:color w:val="000000"/>
          <w:sz w:val="23"/>
          <w:szCs w:val="23"/>
        </w:rPr>
        <w:t>Stavba</w:t>
      </w:r>
      <w:r w:rsidRPr="006A5E04">
        <w:rPr>
          <w:rFonts w:ascii="Arial" w:eastAsia="Calibri" w:hAnsi="Arial" w:cs="Arial"/>
          <w:sz w:val="23"/>
          <w:szCs w:val="23"/>
        </w:rPr>
        <w:t>“); Stavba zahrnuje rovněž stavbu vedení a zařízení sítě elektronických komunikací („</w:t>
      </w:r>
      <w:r w:rsidRPr="006A5E04">
        <w:rPr>
          <w:rFonts w:ascii="Arial" w:eastAsia="Calibri" w:hAnsi="Arial" w:cs="Arial"/>
          <w:b/>
          <w:bCs/>
          <w:sz w:val="23"/>
          <w:szCs w:val="23"/>
        </w:rPr>
        <w:t>Stavba telekomunikačního vedení a zařízení</w:t>
      </w:r>
      <w:r w:rsidRPr="006A5E04">
        <w:rPr>
          <w:rFonts w:ascii="Arial" w:eastAsia="Calibri" w:hAnsi="Arial" w:cs="Arial"/>
          <w:sz w:val="23"/>
          <w:szCs w:val="23"/>
        </w:rPr>
        <w:t>“).</w:t>
      </w:r>
      <w:r w:rsidRPr="006A5E04">
        <w:rPr>
          <w:rFonts w:ascii="Arial" w:eastAsia="Calibri" w:hAnsi="Arial" w:cs="Arial"/>
          <w:color w:val="000000"/>
          <w:sz w:val="23"/>
          <w:szCs w:val="23"/>
        </w:rPr>
        <w:t xml:space="preserve"> Správní rozhodnutí je Přílohou č. 1 Dohody.</w:t>
      </w:r>
    </w:p>
    <w:p w14:paraId="321FE4A3" w14:textId="77777777" w:rsidR="00013E91" w:rsidRPr="006A5E04" w:rsidRDefault="00013E91" w:rsidP="00013E91">
      <w:pPr>
        <w:widowControl w:val="0"/>
        <w:ind w:left="360" w:right="-32"/>
        <w:jc w:val="both"/>
        <w:rPr>
          <w:rFonts w:ascii="Arial" w:eastAsia="Calibri" w:hAnsi="Arial" w:cs="Arial"/>
          <w:color w:val="000000"/>
          <w:sz w:val="23"/>
          <w:szCs w:val="23"/>
        </w:rPr>
      </w:pPr>
    </w:p>
    <w:p w14:paraId="0C931EF4" w14:textId="77777777" w:rsidR="00013E91" w:rsidRPr="006A5E04" w:rsidRDefault="00013E91" w:rsidP="00013E91">
      <w:pPr>
        <w:widowControl w:val="0"/>
        <w:numPr>
          <w:ilvl w:val="0"/>
          <w:numId w:val="32"/>
        </w:numPr>
        <w:autoSpaceDE w:val="0"/>
        <w:autoSpaceDN w:val="0"/>
        <w:adjustRightInd w:val="0"/>
        <w:ind w:right="-32" w:hanging="720"/>
        <w:contextualSpacing/>
        <w:jc w:val="both"/>
        <w:rPr>
          <w:rFonts w:ascii="Arial" w:eastAsia="Calibri" w:hAnsi="Arial" w:cs="Arial"/>
          <w:color w:val="000000"/>
          <w:sz w:val="23"/>
          <w:szCs w:val="23"/>
        </w:rPr>
      </w:pPr>
      <w:r w:rsidRPr="006A5E04">
        <w:rPr>
          <w:rFonts w:ascii="Arial" w:eastAsia="Calibri" w:hAnsi="Arial" w:cs="Arial"/>
          <w:color w:val="000000"/>
          <w:sz w:val="23"/>
          <w:szCs w:val="23"/>
        </w:rPr>
        <w:t>Předmětem Dohody je převod některých práv a povinností ze Správního rozhodnutí Partnerem na společnost CETIN, a to (i) převod práva umístit Stavbu telekomunikačního vedení a zařízení za podmínek určených Správním rozhodnutím, (</w:t>
      </w:r>
      <w:proofErr w:type="spellStart"/>
      <w:r w:rsidRPr="006A5E04">
        <w:rPr>
          <w:rFonts w:ascii="Arial" w:eastAsia="Calibri" w:hAnsi="Arial" w:cs="Arial"/>
          <w:color w:val="000000"/>
          <w:sz w:val="23"/>
          <w:szCs w:val="23"/>
        </w:rPr>
        <w:t>ii</w:t>
      </w:r>
      <w:proofErr w:type="spellEnd"/>
      <w:r w:rsidRPr="006A5E04">
        <w:rPr>
          <w:rFonts w:ascii="Arial" w:eastAsia="Calibri" w:hAnsi="Arial" w:cs="Arial"/>
          <w:color w:val="000000"/>
          <w:sz w:val="23"/>
          <w:szCs w:val="23"/>
        </w:rPr>
        <w:t>) převod těch práv a povinností, která jsou určena stanovisky dotčených orgánů státní správy, vlastníků či správců inženýrských sítí a účastníků řízení pro umístění Stavby, vztahují-li se ke Stavbě telekomunikačního vedení a zařízení.</w:t>
      </w:r>
    </w:p>
    <w:p w14:paraId="03173309" w14:textId="77777777" w:rsidR="00013E91" w:rsidRPr="006A5E04" w:rsidRDefault="00013E91" w:rsidP="00013E91">
      <w:pPr>
        <w:widowControl w:val="0"/>
        <w:ind w:right="-32"/>
        <w:jc w:val="center"/>
        <w:rPr>
          <w:rFonts w:ascii="Arial" w:eastAsia="Calibri" w:hAnsi="Arial" w:cs="Arial"/>
          <w:b/>
          <w:bCs/>
          <w:color w:val="000000"/>
          <w:sz w:val="23"/>
          <w:szCs w:val="23"/>
        </w:rPr>
      </w:pPr>
    </w:p>
    <w:p w14:paraId="2C0DA32F" w14:textId="77777777" w:rsidR="00013E91" w:rsidRPr="006A5E04" w:rsidRDefault="00013E91" w:rsidP="00013E91">
      <w:pPr>
        <w:widowControl w:val="0"/>
        <w:jc w:val="center"/>
        <w:rPr>
          <w:rFonts w:ascii="Arial" w:hAnsi="Arial" w:cs="Arial"/>
          <w:b/>
          <w:sz w:val="23"/>
          <w:szCs w:val="23"/>
        </w:rPr>
      </w:pPr>
      <w:r w:rsidRPr="006A5E04">
        <w:rPr>
          <w:rFonts w:ascii="Arial" w:hAnsi="Arial" w:cs="Arial"/>
          <w:b/>
          <w:sz w:val="23"/>
          <w:szCs w:val="23"/>
        </w:rPr>
        <w:t>ČI. II</w:t>
      </w:r>
    </w:p>
    <w:p w14:paraId="2239FD6C" w14:textId="77777777" w:rsidR="00013E91" w:rsidRPr="006A5E04" w:rsidRDefault="00013E91" w:rsidP="00013E91">
      <w:pPr>
        <w:keepNext/>
        <w:widowControl w:val="0"/>
        <w:jc w:val="center"/>
        <w:outlineLvl w:val="2"/>
        <w:rPr>
          <w:rFonts w:ascii="Arial" w:hAnsi="Arial" w:cs="Arial"/>
          <w:b/>
          <w:sz w:val="23"/>
          <w:szCs w:val="23"/>
        </w:rPr>
      </w:pPr>
      <w:r w:rsidRPr="006A5E04">
        <w:rPr>
          <w:rFonts w:ascii="Arial" w:hAnsi="Arial" w:cs="Arial"/>
          <w:b/>
          <w:sz w:val="23"/>
          <w:szCs w:val="23"/>
        </w:rPr>
        <w:t>PŘEVOD PRÁV</w:t>
      </w:r>
    </w:p>
    <w:p w14:paraId="25BBDD52" w14:textId="77777777" w:rsidR="00013E91" w:rsidRPr="006A5E04" w:rsidRDefault="00013E91" w:rsidP="00013E91">
      <w:pPr>
        <w:widowControl w:val="0"/>
        <w:ind w:right="-32"/>
        <w:jc w:val="both"/>
        <w:rPr>
          <w:rFonts w:ascii="Arial" w:eastAsia="Calibri" w:hAnsi="Arial" w:cs="Arial"/>
          <w:color w:val="000000"/>
          <w:sz w:val="23"/>
          <w:szCs w:val="23"/>
        </w:rPr>
      </w:pPr>
    </w:p>
    <w:p w14:paraId="33265866" w14:textId="77777777" w:rsidR="00013E91" w:rsidRPr="006A5E04" w:rsidRDefault="00013E91" w:rsidP="00013E91">
      <w:pPr>
        <w:widowControl w:val="0"/>
        <w:numPr>
          <w:ilvl w:val="0"/>
          <w:numId w:val="33"/>
        </w:numPr>
        <w:autoSpaceDE w:val="0"/>
        <w:autoSpaceDN w:val="0"/>
        <w:adjustRightInd w:val="0"/>
        <w:ind w:right="-32" w:hanging="720"/>
        <w:contextualSpacing/>
        <w:jc w:val="both"/>
        <w:rPr>
          <w:rFonts w:ascii="Arial" w:eastAsia="Calibri" w:hAnsi="Arial" w:cs="Arial"/>
          <w:color w:val="000000"/>
          <w:sz w:val="23"/>
          <w:szCs w:val="23"/>
        </w:rPr>
      </w:pPr>
      <w:r w:rsidRPr="006A5E04">
        <w:rPr>
          <w:rFonts w:ascii="Arial" w:eastAsia="Calibri" w:hAnsi="Arial" w:cs="Arial"/>
          <w:color w:val="000000"/>
          <w:sz w:val="23"/>
          <w:szCs w:val="23"/>
        </w:rPr>
        <w:t xml:space="preserve">Partner s účinností ke dni uzavření Dohody, na společnost CETIN převádí: </w:t>
      </w:r>
    </w:p>
    <w:p w14:paraId="611A1114" w14:textId="77777777" w:rsidR="00013E91" w:rsidRPr="006A5E04" w:rsidRDefault="00013E91" w:rsidP="00013E91">
      <w:pPr>
        <w:widowControl w:val="0"/>
        <w:ind w:left="360" w:right="-32"/>
        <w:jc w:val="both"/>
        <w:rPr>
          <w:rFonts w:ascii="Arial" w:eastAsia="Calibri" w:hAnsi="Arial" w:cs="Arial"/>
          <w:color w:val="000000"/>
          <w:sz w:val="23"/>
          <w:szCs w:val="23"/>
        </w:rPr>
      </w:pPr>
    </w:p>
    <w:p w14:paraId="400E05CE" w14:textId="77777777" w:rsidR="00013E91" w:rsidRPr="006A5E04" w:rsidRDefault="00013E91" w:rsidP="00013E91">
      <w:pPr>
        <w:widowControl w:val="0"/>
        <w:numPr>
          <w:ilvl w:val="0"/>
          <w:numId w:val="34"/>
        </w:numPr>
        <w:autoSpaceDE w:val="0"/>
        <w:autoSpaceDN w:val="0"/>
        <w:adjustRightInd w:val="0"/>
        <w:ind w:left="1276" w:right="-32" w:hanging="567"/>
        <w:contextualSpacing/>
        <w:jc w:val="both"/>
        <w:rPr>
          <w:rFonts w:ascii="Arial" w:eastAsia="Calibri" w:hAnsi="Arial" w:cs="Arial"/>
          <w:color w:val="000000"/>
          <w:sz w:val="23"/>
          <w:szCs w:val="23"/>
        </w:rPr>
      </w:pPr>
      <w:r w:rsidRPr="006A5E04">
        <w:rPr>
          <w:rFonts w:ascii="Arial" w:eastAsia="Calibri" w:hAnsi="Arial" w:cs="Arial"/>
          <w:color w:val="000000"/>
          <w:sz w:val="23"/>
          <w:szCs w:val="23"/>
        </w:rPr>
        <w:t xml:space="preserve">právo umístit Stavbu telekomunikačního vedení a zařízení za podmínek určených Správním rozhodnutím, </w:t>
      </w:r>
    </w:p>
    <w:p w14:paraId="75018BFF" w14:textId="77777777" w:rsidR="00013E91" w:rsidRPr="006A5E04" w:rsidRDefault="00013E91" w:rsidP="00013E91">
      <w:pPr>
        <w:widowControl w:val="0"/>
        <w:numPr>
          <w:ilvl w:val="0"/>
          <w:numId w:val="34"/>
        </w:numPr>
        <w:autoSpaceDE w:val="0"/>
        <w:autoSpaceDN w:val="0"/>
        <w:adjustRightInd w:val="0"/>
        <w:ind w:left="1276" w:right="-32" w:hanging="567"/>
        <w:contextualSpacing/>
        <w:jc w:val="both"/>
        <w:rPr>
          <w:rFonts w:ascii="Arial" w:eastAsia="Calibri" w:hAnsi="Arial" w:cs="Arial"/>
          <w:color w:val="000000"/>
          <w:sz w:val="23"/>
          <w:szCs w:val="23"/>
        </w:rPr>
      </w:pPr>
      <w:r w:rsidRPr="006A5E04">
        <w:rPr>
          <w:rFonts w:ascii="Arial" w:eastAsia="Calibri" w:hAnsi="Arial" w:cs="Arial"/>
          <w:color w:val="000000"/>
          <w:sz w:val="23"/>
          <w:szCs w:val="23"/>
        </w:rPr>
        <w:t xml:space="preserve">práva a povinnosti, která jsou určena stanovisky dotčených orgánů státní správy, vlastníků či správců inženýrských sítí a účastníků řízení pro umístění </w:t>
      </w:r>
      <w:r w:rsidRPr="006A5E04">
        <w:rPr>
          <w:rFonts w:ascii="Arial" w:eastAsia="Calibri" w:hAnsi="Arial" w:cs="Arial"/>
          <w:color w:val="000000"/>
          <w:sz w:val="23"/>
          <w:szCs w:val="23"/>
        </w:rPr>
        <w:lastRenderedPageBreak/>
        <w:t xml:space="preserve">Stavby, vztahují-li se ke Stavbě telekomunikačního vedení a zařízení. </w:t>
      </w:r>
    </w:p>
    <w:p w14:paraId="57649F82" w14:textId="77777777" w:rsidR="00013E91" w:rsidRPr="006A5E04" w:rsidRDefault="00013E91" w:rsidP="00013E91">
      <w:pPr>
        <w:widowControl w:val="0"/>
        <w:ind w:right="-32"/>
        <w:jc w:val="both"/>
        <w:rPr>
          <w:rFonts w:ascii="Arial" w:eastAsia="Calibri" w:hAnsi="Arial" w:cs="Arial"/>
          <w:color w:val="000000"/>
          <w:sz w:val="23"/>
          <w:szCs w:val="23"/>
        </w:rPr>
      </w:pPr>
    </w:p>
    <w:p w14:paraId="4A483164" w14:textId="77777777" w:rsidR="00013E91" w:rsidRPr="006A5E04" w:rsidRDefault="00013E91" w:rsidP="00013E91">
      <w:pPr>
        <w:widowControl w:val="0"/>
        <w:numPr>
          <w:ilvl w:val="0"/>
          <w:numId w:val="33"/>
        </w:numPr>
        <w:autoSpaceDE w:val="0"/>
        <w:autoSpaceDN w:val="0"/>
        <w:adjustRightInd w:val="0"/>
        <w:ind w:right="-32" w:hanging="720"/>
        <w:contextualSpacing/>
        <w:jc w:val="both"/>
        <w:rPr>
          <w:rFonts w:ascii="Arial" w:eastAsia="Calibri" w:hAnsi="Arial" w:cs="Arial"/>
          <w:color w:val="000000"/>
          <w:sz w:val="23"/>
          <w:szCs w:val="23"/>
        </w:rPr>
      </w:pPr>
      <w:r w:rsidRPr="006A5E04">
        <w:rPr>
          <w:rFonts w:ascii="Arial" w:eastAsia="Calibri" w:hAnsi="Arial" w:cs="Arial"/>
          <w:color w:val="000000"/>
          <w:sz w:val="23"/>
          <w:szCs w:val="23"/>
        </w:rPr>
        <w:t>Partner se zavazuje převod práv a povinností dle čl. II odst. 1 Dohody písemně oznámit Správnímu orgánu nejpozději do třiceti (30) pracovních dnů ode dne uzavření Dohody.</w:t>
      </w:r>
    </w:p>
    <w:p w14:paraId="4E9BAA23" w14:textId="77777777" w:rsidR="00013E91" w:rsidRPr="006A5E04" w:rsidRDefault="00013E91" w:rsidP="00013E91">
      <w:pPr>
        <w:widowControl w:val="0"/>
        <w:ind w:right="-32"/>
        <w:jc w:val="both"/>
        <w:rPr>
          <w:rFonts w:ascii="Arial" w:eastAsia="Calibri" w:hAnsi="Arial" w:cs="Arial"/>
          <w:color w:val="000000"/>
          <w:sz w:val="23"/>
          <w:szCs w:val="23"/>
        </w:rPr>
      </w:pPr>
    </w:p>
    <w:p w14:paraId="44DACE44" w14:textId="77777777" w:rsidR="00013E91" w:rsidRPr="006A5E04" w:rsidRDefault="00013E91" w:rsidP="00013E91">
      <w:pPr>
        <w:keepNext/>
        <w:keepLines/>
        <w:jc w:val="center"/>
        <w:rPr>
          <w:rFonts w:ascii="Arial" w:hAnsi="Arial" w:cs="Arial"/>
          <w:b/>
          <w:sz w:val="23"/>
          <w:szCs w:val="23"/>
        </w:rPr>
      </w:pPr>
      <w:r w:rsidRPr="006A5E04">
        <w:rPr>
          <w:rFonts w:ascii="Arial" w:hAnsi="Arial" w:cs="Arial"/>
          <w:b/>
          <w:sz w:val="23"/>
          <w:szCs w:val="23"/>
        </w:rPr>
        <w:t>III.</w:t>
      </w:r>
    </w:p>
    <w:p w14:paraId="1927E078" w14:textId="77777777" w:rsidR="00013E91" w:rsidRPr="006A5E04" w:rsidRDefault="00013E91" w:rsidP="00013E91">
      <w:pPr>
        <w:keepNext/>
        <w:widowControl w:val="0"/>
        <w:jc w:val="center"/>
        <w:outlineLvl w:val="2"/>
        <w:rPr>
          <w:rFonts w:ascii="Arial" w:hAnsi="Arial" w:cs="Arial"/>
          <w:b/>
          <w:sz w:val="23"/>
          <w:szCs w:val="23"/>
        </w:rPr>
      </w:pPr>
      <w:r w:rsidRPr="006A5E04">
        <w:rPr>
          <w:rFonts w:ascii="Arial" w:hAnsi="Arial" w:cs="Arial"/>
          <w:b/>
          <w:sz w:val="23"/>
          <w:szCs w:val="23"/>
        </w:rPr>
        <w:t>ZÁVĚREČNÁ USTANOVENÍ</w:t>
      </w:r>
    </w:p>
    <w:p w14:paraId="29DB264D" w14:textId="77777777" w:rsidR="00013E91" w:rsidRPr="006A5E04" w:rsidRDefault="00013E91" w:rsidP="00013E91">
      <w:pPr>
        <w:widowControl w:val="0"/>
        <w:jc w:val="both"/>
        <w:rPr>
          <w:rFonts w:ascii="Arial" w:hAnsi="Arial" w:cs="Arial"/>
          <w:sz w:val="23"/>
          <w:szCs w:val="23"/>
        </w:rPr>
      </w:pPr>
    </w:p>
    <w:p w14:paraId="57590F1E" w14:textId="77777777" w:rsidR="00013E91" w:rsidRPr="006A5E04" w:rsidRDefault="00013E91" w:rsidP="00013E91">
      <w:pPr>
        <w:widowControl w:val="0"/>
        <w:numPr>
          <w:ilvl w:val="0"/>
          <w:numId w:val="35"/>
        </w:numPr>
        <w:autoSpaceDE w:val="0"/>
        <w:autoSpaceDN w:val="0"/>
        <w:adjustRightInd w:val="0"/>
        <w:ind w:right="-32" w:hanging="720"/>
        <w:contextualSpacing/>
        <w:jc w:val="both"/>
        <w:rPr>
          <w:rFonts w:ascii="Arial" w:hAnsi="Arial" w:cs="Arial"/>
          <w:sz w:val="23"/>
          <w:szCs w:val="23"/>
        </w:rPr>
      </w:pPr>
      <w:r w:rsidRPr="006A5E04">
        <w:rPr>
          <w:rFonts w:ascii="Arial" w:hAnsi="Arial" w:cs="Arial"/>
          <w:sz w:val="23"/>
          <w:szCs w:val="23"/>
        </w:rPr>
        <w:t>Dohoda nabývá platnosti a účinnosti dnem uzavření.</w:t>
      </w:r>
    </w:p>
    <w:p w14:paraId="0EA5E61E" w14:textId="77777777" w:rsidR="00013E91" w:rsidRPr="006A5E04" w:rsidRDefault="00013E91" w:rsidP="00013E91">
      <w:pPr>
        <w:widowControl w:val="0"/>
        <w:jc w:val="both"/>
        <w:rPr>
          <w:rFonts w:ascii="Arial" w:hAnsi="Arial" w:cs="Arial"/>
          <w:sz w:val="23"/>
          <w:szCs w:val="23"/>
        </w:rPr>
      </w:pPr>
    </w:p>
    <w:p w14:paraId="0D79B5D0" w14:textId="77777777" w:rsidR="00013E91" w:rsidRPr="006A5E04" w:rsidRDefault="00013E91" w:rsidP="00013E91">
      <w:pPr>
        <w:widowControl w:val="0"/>
        <w:numPr>
          <w:ilvl w:val="0"/>
          <w:numId w:val="35"/>
        </w:numPr>
        <w:autoSpaceDE w:val="0"/>
        <w:autoSpaceDN w:val="0"/>
        <w:adjustRightInd w:val="0"/>
        <w:ind w:right="-32" w:hanging="720"/>
        <w:contextualSpacing/>
        <w:jc w:val="both"/>
        <w:rPr>
          <w:rFonts w:ascii="Arial" w:hAnsi="Arial" w:cs="Arial"/>
          <w:sz w:val="23"/>
          <w:szCs w:val="23"/>
        </w:rPr>
      </w:pPr>
      <w:r w:rsidRPr="006A5E04">
        <w:rPr>
          <w:rFonts w:ascii="Arial" w:hAnsi="Arial" w:cs="Arial"/>
          <w:sz w:val="23"/>
          <w:szCs w:val="23"/>
        </w:rPr>
        <w:t xml:space="preserve">Dohoda může být změněna pouze dohodou Smluvních stran, formou písemného dodatku podepsaného oběma Smluvními stranami; změna jinou formou je vyloučena. Za písemnou formu nebude pro tento účel považována výměna e-mailových či jiných elektronických zpráv, byť opatřených zaručeným elektronickým podpisem dle zákona č. 297/2016 Sb., o službách vytvářejících důvěru pro elektronické transakce, ve znění pozdějších předpisů. Dodatky k Dohodě musí být písemně číslovány a vstupují v platnost a nabývají účinnosti dle čl. III odst. 1 Dohody. </w:t>
      </w:r>
    </w:p>
    <w:p w14:paraId="1140A6C9" w14:textId="77777777" w:rsidR="00013E91" w:rsidRPr="006A5E04" w:rsidRDefault="00013E91" w:rsidP="00013E91">
      <w:pPr>
        <w:ind w:left="720"/>
        <w:contextualSpacing/>
        <w:rPr>
          <w:rFonts w:ascii="Arial" w:hAnsi="Arial" w:cs="Arial"/>
          <w:sz w:val="23"/>
          <w:szCs w:val="23"/>
        </w:rPr>
      </w:pPr>
    </w:p>
    <w:p w14:paraId="784B25AA" w14:textId="77777777" w:rsidR="00013E91" w:rsidRPr="006A5E04" w:rsidRDefault="00013E91" w:rsidP="00013E91">
      <w:pPr>
        <w:widowControl w:val="0"/>
        <w:numPr>
          <w:ilvl w:val="0"/>
          <w:numId w:val="35"/>
        </w:numPr>
        <w:autoSpaceDE w:val="0"/>
        <w:autoSpaceDN w:val="0"/>
        <w:adjustRightInd w:val="0"/>
        <w:spacing w:after="240"/>
        <w:ind w:right="-32" w:hanging="720"/>
        <w:contextualSpacing/>
        <w:jc w:val="both"/>
        <w:rPr>
          <w:rFonts w:ascii="Arial" w:eastAsia="Calibri" w:hAnsi="Arial" w:cs="Arial"/>
          <w:bCs/>
          <w:sz w:val="23"/>
          <w:szCs w:val="23"/>
        </w:rPr>
      </w:pPr>
      <w:r w:rsidRPr="006A5E04">
        <w:rPr>
          <w:rFonts w:ascii="Arial" w:hAnsi="Arial" w:cs="Arial"/>
          <w:sz w:val="23"/>
          <w:szCs w:val="23"/>
        </w:rPr>
        <w:t>Písemným</w:t>
      </w:r>
      <w:r w:rsidRPr="006A5E04">
        <w:rPr>
          <w:rFonts w:ascii="Arial" w:eastAsia="Calibri" w:hAnsi="Arial" w:cs="Arial"/>
          <w:bCs/>
          <w:sz w:val="23"/>
          <w:szCs w:val="23"/>
        </w:rPr>
        <w:t xml:space="preserve"> </w:t>
      </w:r>
      <w:r w:rsidRPr="006A5E04">
        <w:rPr>
          <w:rFonts w:ascii="Arial" w:eastAsia="Calibri" w:hAnsi="Arial" w:cs="Arial"/>
          <w:sz w:val="23"/>
          <w:szCs w:val="23"/>
          <w:lang w:eastAsia="cs-CZ"/>
        </w:rPr>
        <w:t>stykem</w:t>
      </w:r>
      <w:r w:rsidRPr="006A5E04">
        <w:rPr>
          <w:rFonts w:ascii="Arial" w:eastAsia="Calibri" w:hAnsi="Arial" w:cs="Arial"/>
          <w:bCs/>
          <w:sz w:val="23"/>
          <w:szCs w:val="23"/>
        </w:rPr>
        <w:t xml:space="preserve"> či pojmem „</w:t>
      </w:r>
      <w:r w:rsidRPr="006A5E04">
        <w:rPr>
          <w:rFonts w:ascii="Arial" w:eastAsia="Calibri" w:hAnsi="Arial" w:cs="Arial"/>
          <w:bCs/>
          <w:i/>
          <w:sz w:val="23"/>
          <w:szCs w:val="23"/>
        </w:rPr>
        <w:t>písemně</w:t>
      </w:r>
      <w:r w:rsidRPr="006A5E04">
        <w:rPr>
          <w:rFonts w:ascii="Arial" w:eastAsia="Calibri" w:hAnsi="Arial" w:cs="Arial"/>
          <w:bCs/>
          <w:sz w:val="23"/>
          <w:szCs w:val="23"/>
        </w:rPr>
        <w:t xml:space="preserve">“ se pro účely Dohody rozumí předání zpráv </w:t>
      </w:r>
      <w:r w:rsidRPr="006A5E04">
        <w:rPr>
          <w:rFonts w:ascii="Arial" w:eastAsia="Calibri" w:hAnsi="Arial" w:cs="Arial"/>
          <w:sz w:val="23"/>
          <w:szCs w:val="23"/>
          <w:lang w:eastAsia="x-none"/>
        </w:rPr>
        <w:t>jedním</w:t>
      </w:r>
      <w:r w:rsidRPr="006A5E04">
        <w:rPr>
          <w:rFonts w:ascii="Arial" w:eastAsia="Calibri" w:hAnsi="Arial" w:cs="Arial"/>
          <w:bCs/>
          <w:sz w:val="23"/>
          <w:szCs w:val="23"/>
        </w:rPr>
        <w:t xml:space="preserve"> z těchto způsobů: </w:t>
      </w:r>
    </w:p>
    <w:p w14:paraId="75F0D0E2" w14:textId="77777777" w:rsidR="00013E91" w:rsidRPr="006A5E04" w:rsidRDefault="00013E91" w:rsidP="00013E91">
      <w:pPr>
        <w:keepNext/>
        <w:keepLines/>
        <w:numPr>
          <w:ilvl w:val="2"/>
          <w:numId w:val="19"/>
        </w:numPr>
        <w:tabs>
          <w:tab w:val="left" w:pos="1276"/>
        </w:tabs>
        <w:suppressAutoHyphens/>
        <w:overflowPunct w:val="0"/>
        <w:autoSpaceDE w:val="0"/>
        <w:autoSpaceDN w:val="0"/>
        <w:adjustRightInd w:val="0"/>
        <w:spacing w:line="276" w:lineRule="auto"/>
        <w:ind w:hanging="1593"/>
        <w:contextualSpacing/>
        <w:jc w:val="both"/>
        <w:rPr>
          <w:rFonts w:ascii="Arial" w:hAnsi="Arial" w:cs="Arial"/>
          <w:sz w:val="23"/>
          <w:szCs w:val="23"/>
          <w:lang w:eastAsia="cs-CZ"/>
        </w:rPr>
      </w:pPr>
      <w:r w:rsidRPr="006A5E04">
        <w:rPr>
          <w:rFonts w:ascii="Arial" w:hAnsi="Arial" w:cs="Arial"/>
          <w:sz w:val="23"/>
          <w:szCs w:val="23"/>
          <w:lang w:eastAsia="cs-CZ"/>
        </w:rPr>
        <w:t>v listinné podobě;</w:t>
      </w:r>
    </w:p>
    <w:p w14:paraId="328A5E1F" w14:textId="77777777" w:rsidR="00013E91" w:rsidRPr="006A5E04" w:rsidRDefault="00013E91" w:rsidP="00013E91">
      <w:pPr>
        <w:keepNext/>
        <w:keepLines/>
        <w:numPr>
          <w:ilvl w:val="2"/>
          <w:numId w:val="19"/>
        </w:numPr>
        <w:tabs>
          <w:tab w:val="left" w:pos="1276"/>
        </w:tabs>
        <w:suppressAutoHyphens/>
        <w:overflowPunct w:val="0"/>
        <w:autoSpaceDE w:val="0"/>
        <w:autoSpaceDN w:val="0"/>
        <w:adjustRightInd w:val="0"/>
        <w:spacing w:line="276" w:lineRule="auto"/>
        <w:ind w:left="1276" w:hanging="709"/>
        <w:contextualSpacing/>
        <w:jc w:val="both"/>
        <w:rPr>
          <w:rFonts w:ascii="Arial" w:hAnsi="Arial" w:cs="Arial"/>
          <w:sz w:val="23"/>
          <w:szCs w:val="23"/>
          <w:lang w:eastAsia="cs-CZ"/>
        </w:rPr>
      </w:pPr>
      <w:r w:rsidRPr="006A5E04">
        <w:rPr>
          <w:rFonts w:ascii="Arial" w:hAnsi="Arial" w:cs="Arial"/>
          <w:sz w:val="23"/>
          <w:szCs w:val="23"/>
          <w:lang w:eastAsia="cs-CZ"/>
        </w:rPr>
        <w:t>e-mailovou zprávou se zaručeným elektronickým podpisem dle zák. č. 297/2016 Sb., o službách vytvářejících důvěru pro elektronické transakce, ve znění pozdějších předpisů.</w:t>
      </w:r>
    </w:p>
    <w:p w14:paraId="01499405" w14:textId="77777777" w:rsidR="00013E91" w:rsidRPr="006A5E04" w:rsidRDefault="00013E91" w:rsidP="00013E91">
      <w:pPr>
        <w:keepNext/>
        <w:keepLines/>
        <w:tabs>
          <w:tab w:val="left" w:pos="1276"/>
        </w:tabs>
        <w:suppressAutoHyphens/>
        <w:overflowPunct w:val="0"/>
        <w:autoSpaceDE w:val="0"/>
        <w:autoSpaceDN w:val="0"/>
        <w:adjustRightInd w:val="0"/>
        <w:ind w:left="567"/>
        <w:contextualSpacing/>
        <w:jc w:val="both"/>
        <w:rPr>
          <w:rFonts w:ascii="Arial" w:hAnsi="Arial" w:cs="Arial"/>
          <w:sz w:val="23"/>
          <w:szCs w:val="23"/>
          <w:lang w:eastAsia="cs-CZ"/>
        </w:rPr>
      </w:pPr>
    </w:p>
    <w:p w14:paraId="7EC0459A" w14:textId="77777777" w:rsidR="00013E91" w:rsidRPr="006A5E04" w:rsidRDefault="00013E91" w:rsidP="00013E91">
      <w:pPr>
        <w:widowControl w:val="0"/>
        <w:numPr>
          <w:ilvl w:val="0"/>
          <w:numId w:val="35"/>
        </w:numPr>
        <w:autoSpaceDE w:val="0"/>
        <w:autoSpaceDN w:val="0"/>
        <w:adjustRightInd w:val="0"/>
        <w:spacing w:after="240"/>
        <w:ind w:right="-32" w:hanging="720"/>
        <w:contextualSpacing/>
        <w:jc w:val="both"/>
        <w:rPr>
          <w:rFonts w:ascii="Arial" w:hAnsi="Arial" w:cs="Arial"/>
          <w:sz w:val="23"/>
          <w:szCs w:val="23"/>
        </w:rPr>
      </w:pPr>
      <w:r w:rsidRPr="006A5E04">
        <w:rPr>
          <w:rFonts w:ascii="Arial" w:hAnsi="Arial" w:cs="Arial"/>
          <w:sz w:val="23"/>
          <w:szCs w:val="23"/>
        </w:rPr>
        <w:t xml:space="preserve">Partner bere na vědomí a souhlasí, že nad rámec ustanovení Dohody nebudou jakákoliv práva a povinnosti dovozovány z dosavadní či budoucí praxe zavedené mezi Smluvními </w:t>
      </w:r>
      <w:r w:rsidRPr="006A5E04">
        <w:rPr>
          <w:rFonts w:ascii="Arial" w:eastAsia="Calibri" w:hAnsi="Arial" w:cs="Arial"/>
          <w:sz w:val="23"/>
          <w:szCs w:val="23"/>
          <w:lang w:eastAsia="x-none"/>
        </w:rPr>
        <w:t>stranami</w:t>
      </w:r>
      <w:r w:rsidRPr="006A5E04">
        <w:rPr>
          <w:rFonts w:ascii="Arial" w:hAnsi="Arial" w:cs="Arial"/>
          <w:sz w:val="23"/>
          <w:szCs w:val="23"/>
        </w:rPr>
        <w:t xml:space="preserve"> či zvyklostí zachovávaných obecně či v odvětví týkajícím se předmětu plnění Smlouvy, ledaže je v Dohodě výslovně sjednáno jinak.</w:t>
      </w:r>
    </w:p>
    <w:p w14:paraId="313B1138" w14:textId="77777777" w:rsidR="00013E91" w:rsidRPr="006A5E04" w:rsidRDefault="00013E91" w:rsidP="00013E91">
      <w:pPr>
        <w:ind w:left="720"/>
        <w:contextualSpacing/>
        <w:rPr>
          <w:rFonts w:ascii="Arial" w:hAnsi="Arial" w:cs="Arial"/>
          <w:sz w:val="23"/>
          <w:szCs w:val="23"/>
        </w:rPr>
      </w:pPr>
    </w:p>
    <w:p w14:paraId="4210627E" w14:textId="77777777" w:rsidR="00013E91" w:rsidRPr="006A5E04" w:rsidRDefault="00013E91" w:rsidP="00013E91">
      <w:pPr>
        <w:widowControl w:val="0"/>
        <w:numPr>
          <w:ilvl w:val="0"/>
          <w:numId w:val="35"/>
        </w:numPr>
        <w:autoSpaceDE w:val="0"/>
        <w:autoSpaceDN w:val="0"/>
        <w:adjustRightInd w:val="0"/>
        <w:spacing w:after="240"/>
        <w:ind w:right="-32" w:hanging="720"/>
        <w:contextualSpacing/>
        <w:jc w:val="both"/>
        <w:rPr>
          <w:rFonts w:ascii="Arial" w:hAnsi="Arial" w:cs="Arial"/>
          <w:sz w:val="23"/>
          <w:szCs w:val="23"/>
        </w:rPr>
      </w:pPr>
      <w:r w:rsidRPr="006A5E04">
        <w:rPr>
          <w:rFonts w:ascii="Arial" w:hAnsi="Arial" w:cs="Arial"/>
          <w:sz w:val="23"/>
          <w:szCs w:val="23"/>
        </w:rPr>
        <w:t xml:space="preserve">Vztahy z Dohody vyplývající i vztahy Dohodou neupravené se řídí právním řádem České republiky, zejména Občanským zákoníkem. Smluvní strany se zavazují vyvinout </w:t>
      </w:r>
      <w:r w:rsidRPr="006A5E04">
        <w:rPr>
          <w:rFonts w:ascii="Arial" w:eastAsia="Calibri" w:hAnsi="Arial" w:cs="Arial"/>
          <w:sz w:val="23"/>
          <w:szCs w:val="23"/>
          <w:lang w:eastAsia="x-none"/>
        </w:rPr>
        <w:t>maximální</w:t>
      </w:r>
      <w:r w:rsidRPr="006A5E04">
        <w:rPr>
          <w:rFonts w:ascii="Arial" w:hAnsi="Arial" w:cs="Arial"/>
          <w:sz w:val="23"/>
          <w:szCs w:val="23"/>
        </w:rPr>
        <w:t xml:space="preserve"> úsilí k odstranění vzájemných sporů, vzniklých na základě Dohody nebo v souvislosti s Dohodou,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099F4AC0" w14:textId="77777777" w:rsidR="00013E91" w:rsidRPr="006A5E04" w:rsidRDefault="00013E91" w:rsidP="00013E91">
      <w:pPr>
        <w:ind w:left="720"/>
        <w:contextualSpacing/>
        <w:rPr>
          <w:rFonts w:ascii="Arial" w:hAnsi="Arial" w:cs="Arial"/>
          <w:sz w:val="23"/>
          <w:szCs w:val="23"/>
        </w:rPr>
      </w:pPr>
    </w:p>
    <w:p w14:paraId="3F036C76" w14:textId="77777777" w:rsidR="00013E91" w:rsidRPr="006A5E04" w:rsidRDefault="00013E91" w:rsidP="00013E91">
      <w:pPr>
        <w:widowControl w:val="0"/>
        <w:numPr>
          <w:ilvl w:val="0"/>
          <w:numId w:val="35"/>
        </w:numPr>
        <w:autoSpaceDE w:val="0"/>
        <w:autoSpaceDN w:val="0"/>
        <w:adjustRightInd w:val="0"/>
        <w:spacing w:after="240"/>
        <w:ind w:right="-32" w:hanging="720"/>
        <w:contextualSpacing/>
        <w:jc w:val="both"/>
        <w:rPr>
          <w:rFonts w:ascii="Arial" w:hAnsi="Arial" w:cs="Arial"/>
          <w:sz w:val="23"/>
          <w:szCs w:val="23"/>
        </w:rPr>
      </w:pPr>
      <w:r w:rsidRPr="006A5E04">
        <w:rPr>
          <w:rFonts w:ascii="Arial" w:hAnsi="Arial" w:cs="Arial"/>
          <w:sz w:val="23"/>
          <w:szCs w:val="23"/>
        </w:rPr>
        <w:t xml:space="preserve">Dohoda </w:t>
      </w:r>
      <w:r w:rsidRPr="006A5E04">
        <w:rPr>
          <w:rFonts w:ascii="Arial" w:eastAsia="Calibri" w:hAnsi="Arial" w:cs="Arial"/>
          <w:sz w:val="23"/>
          <w:szCs w:val="23"/>
          <w:lang w:eastAsia="x-none"/>
        </w:rPr>
        <w:t>obsahuje</w:t>
      </w:r>
      <w:r w:rsidRPr="006A5E04">
        <w:rPr>
          <w:rFonts w:ascii="Arial" w:hAnsi="Arial" w:cs="Arial"/>
          <w:sz w:val="23"/>
          <w:szCs w:val="23"/>
        </w:rPr>
        <w:t xml:space="preserve"> úplné ujednání o předmětu Dohody a všech náležitostech, které Smluvní strany měly a chtěly v Dohodě ujednat, a které považují za důležité pro závaznost Dohody. Žádný projev Smluvních stran učiněný při jednání o Dohodě ani projev učiněný po uzavření Dohody nesmí být vykládán v rozporu s výslovnými ustanoveními Dohody a nezakládá žádný závazek žádné ze Smluvních stran. V případě rozporu mezi ustanoveními Dohody a jejími přílohami, převáží text Dohody. </w:t>
      </w:r>
    </w:p>
    <w:p w14:paraId="0164B400" w14:textId="77777777" w:rsidR="00013E91" w:rsidRPr="006A5E04" w:rsidRDefault="00013E91" w:rsidP="00013E91">
      <w:pPr>
        <w:ind w:left="720"/>
        <w:contextualSpacing/>
        <w:rPr>
          <w:rFonts w:ascii="Arial" w:hAnsi="Arial" w:cs="Arial"/>
          <w:sz w:val="23"/>
          <w:szCs w:val="23"/>
        </w:rPr>
      </w:pPr>
    </w:p>
    <w:p w14:paraId="0F5A2245" w14:textId="77777777" w:rsidR="00013E91" w:rsidRPr="006A5E04" w:rsidRDefault="00013E91" w:rsidP="00013E91">
      <w:pPr>
        <w:widowControl w:val="0"/>
        <w:numPr>
          <w:ilvl w:val="0"/>
          <w:numId w:val="35"/>
        </w:numPr>
        <w:autoSpaceDE w:val="0"/>
        <w:autoSpaceDN w:val="0"/>
        <w:adjustRightInd w:val="0"/>
        <w:spacing w:after="240"/>
        <w:ind w:right="-32" w:hanging="720"/>
        <w:contextualSpacing/>
        <w:jc w:val="both"/>
        <w:rPr>
          <w:rFonts w:ascii="Arial" w:hAnsi="Arial" w:cs="Arial"/>
          <w:sz w:val="23"/>
          <w:szCs w:val="23"/>
        </w:rPr>
      </w:pPr>
      <w:r w:rsidRPr="006A5E04">
        <w:rPr>
          <w:rFonts w:ascii="Arial" w:hAnsi="Arial" w:cs="Arial"/>
          <w:sz w:val="23"/>
          <w:szCs w:val="23"/>
        </w:rPr>
        <w:t>Dohoda je sepsána ve dvou (2) stejnopisech, z nichž každý má platnost originálu, každá Smluvní strana obdrží po jednom (1).</w:t>
      </w:r>
    </w:p>
    <w:p w14:paraId="0FE16260" w14:textId="77777777" w:rsidR="00013E91" w:rsidRPr="006A5E04" w:rsidRDefault="00013E91" w:rsidP="00013E91">
      <w:pPr>
        <w:ind w:left="720"/>
        <w:contextualSpacing/>
        <w:rPr>
          <w:rFonts w:ascii="Arial" w:hAnsi="Arial" w:cs="Arial"/>
          <w:sz w:val="23"/>
          <w:szCs w:val="23"/>
        </w:rPr>
      </w:pPr>
    </w:p>
    <w:p w14:paraId="5487A96B" w14:textId="77777777" w:rsidR="00013E91" w:rsidRPr="006A5E04" w:rsidRDefault="00013E91" w:rsidP="00013E91">
      <w:pPr>
        <w:widowControl w:val="0"/>
        <w:numPr>
          <w:ilvl w:val="0"/>
          <w:numId w:val="35"/>
        </w:numPr>
        <w:autoSpaceDE w:val="0"/>
        <w:autoSpaceDN w:val="0"/>
        <w:adjustRightInd w:val="0"/>
        <w:spacing w:after="240"/>
        <w:ind w:right="-32" w:hanging="720"/>
        <w:contextualSpacing/>
        <w:jc w:val="both"/>
        <w:rPr>
          <w:rFonts w:ascii="Arial" w:hAnsi="Arial" w:cs="Arial"/>
          <w:sz w:val="23"/>
          <w:szCs w:val="23"/>
        </w:rPr>
      </w:pPr>
      <w:r w:rsidRPr="006A5E04">
        <w:rPr>
          <w:rFonts w:ascii="Arial" w:hAnsi="Arial" w:cs="Arial"/>
          <w:sz w:val="23"/>
          <w:szCs w:val="23"/>
        </w:rPr>
        <w:t xml:space="preserve">Nedílnou součástí </w:t>
      </w:r>
      <w:r>
        <w:rPr>
          <w:rFonts w:ascii="Arial" w:hAnsi="Arial" w:cs="Arial"/>
          <w:sz w:val="23"/>
          <w:szCs w:val="23"/>
        </w:rPr>
        <w:t>Dohody</w:t>
      </w:r>
      <w:r w:rsidRPr="006A5E04">
        <w:rPr>
          <w:rFonts w:ascii="Arial" w:hAnsi="Arial" w:cs="Arial"/>
          <w:sz w:val="23"/>
          <w:szCs w:val="23"/>
        </w:rPr>
        <w:t xml:space="preserve"> jsou následující přílohy:</w:t>
      </w:r>
    </w:p>
    <w:p w14:paraId="737B5A54" w14:textId="77777777" w:rsidR="00013E91" w:rsidRPr="006A5E04" w:rsidRDefault="00013E91" w:rsidP="00013E91">
      <w:pPr>
        <w:widowControl w:val="0"/>
        <w:ind w:firstLine="567"/>
        <w:jc w:val="both"/>
        <w:rPr>
          <w:rFonts w:ascii="Arial" w:hAnsi="Arial" w:cs="Arial"/>
          <w:sz w:val="23"/>
          <w:szCs w:val="23"/>
        </w:rPr>
      </w:pPr>
      <w:r w:rsidRPr="006A5E04">
        <w:rPr>
          <w:rFonts w:ascii="Arial" w:hAnsi="Arial" w:cs="Arial"/>
          <w:sz w:val="23"/>
          <w:szCs w:val="23"/>
        </w:rPr>
        <w:t xml:space="preserve">   Příloha č. 1 – Správní rozhodnutí</w:t>
      </w:r>
    </w:p>
    <w:p w14:paraId="5E45329D" w14:textId="77777777" w:rsidR="00013E91" w:rsidRPr="006A5E04" w:rsidRDefault="00013E91" w:rsidP="00013E91">
      <w:pPr>
        <w:widowControl w:val="0"/>
        <w:ind w:firstLine="567"/>
        <w:jc w:val="both"/>
        <w:rPr>
          <w:rFonts w:ascii="Arial" w:hAnsi="Arial" w:cs="Arial"/>
          <w:sz w:val="23"/>
          <w:szCs w:val="23"/>
        </w:rPr>
      </w:pPr>
      <w:r w:rsidRPr="006A5E04">
        <w:rPr>
          <w:rFonts w:ascii="Arial" w:hAnsi="Arial" w:cs="Arial"/>
          <w:sz w:val="23"/>
          <w:szCs w:val="23"/>
        </w:rPr>
        <w:t xml:space="preserve">   </w:t>
      </w:r>
    </w:p>
    <w:p w14:paraId="1FB392AB" w14:textId="77777777" w:rsidR="00013E91" w:rsidRPr="006A5E04" w:rsidRDefault="00013E91" w:rsidP="00013E91">
      <w:pPr>
        <w:widowControl w:val="0"/>
        <w:ind w:firstLine="567"/>
        <w:jc w:val="both"/>
        <w:rPr>
          <w:rFonts w:ascii="Arial" w:hAnsi="Arial" w:cs="Arial"/>
          <w:sz w:val="23"/>
          <w:szCs w:val="23"/>
        </w:rPr>
      </w:pPr>
    </w:p>
    <w:tbl>
      <w:tblPr>
        <w:tblpPr w:leftFromText="141" w:rightFromText="141" w:vertAnchor="text" w:horzAnchor="margin" w:tblpY="995"/>
        <w:tblW w:w="9036" w:type="dxa"/>
        <w:tblLayout w:type="fixed"/>
        <w:tblLook w:val="01E0" w:firstRow="1" w:lastRow="1" w:firstColumn="1" w:lastColumn="1" w:noHBand="0" w:noVBand="0"/>
      </w:tblPr>
      <w:tblGrid>
        <w:gridCol w:w="5006"/>
        <w:gridCol w:w="4030"/>
      </w:tblGrid>
      <w:tr w:rsidR="00013E91" w:rsidRPr="006A5E04" w14:paraId="0593E721" w14:textId="77777777" w:rsidTr="00072179">
        <w:trPr>
          <w:trHeight w:val="3261"/>
        </w:trPr>
        <w:tc>
          <w:tcPr>
            <w:tcW w:w="5006" w:type="dxa"/>
          </w:tcPr>
          <w:p w14:paraId="470E7799" w14:textId="77777777" w:rsidR="00013E91" w:rsidRPr="006A5E04" w:rsidRDefault="00013E91" w:rsidP="00072179">
            <w:pPr>
              <w:keepNext/>
              <w:keepLines/>
              <w:rPr>
                <w:rFonts w:ascii="Arial" w:hAnsi="Arial" w:cs="Arial"/>
                <w:sz w:val="23"/>
                <w:szCs w:val="23"/>
              </w:rPr>
            </w:pPr>
            <w:r w:rsidRPr="006A5E04">
              <w:rPr>
                <w:rFonts w:ascii="Arial" w:hAnsi="Arial" w:cs="Arial"/>
                <w:sz w:val="23"/>
                <w:szCs w:val="23"/>
              </w:rPr>
              <w:t>CETIN:</w:t>
            </w:r>
          </w:p>
          <w:p w14:paraId="110EFB62" w14:textId="77777777" w:rsidR="00013E91" w:rsidRPr="006A5E04" w:rsidRDefault="00013E91" w:rsidP="00072179">
            <w:pPr>
              <w:keepNext/>
              <w:keepLines/>
              <w:rPr>
                <w:rFonts w:ascii="Arial" w:hAnsi="Arial" w:cs="Arial"/>
                <w:sz w:val="23"/>
                <w:szCs w:val="23"/>
              </w:rPr>
            </w:pPr>
          </w:p>
          <w:p w14:paraId="06CE8711" w14:textId="77777777" w:rsidR="00013E91" w:rsidRPr="006A5E04" w:rsidRDefault="00013E91" w:rsidP="00072179">
            <w:pPr>
              <w:keepNext/>
              <w:keepLines/>
              <w:rPr>
                <w:rFonts w:ascii="Arial" w:hAnsi="Arial" w:cs="Arial"/>
                <w:sz w:val="23"/>
                <w:szCs w:val="23"/>
              </w:rPr>
            </w:pPr>
          </w:p>
          <w:p w14:paraId="3C204DF3" w14:textId="77777777" w:rsidR="00013E91" w:rsidRPr="006A5E04" w:rsidRDefault="00013E91" w:rsidP="00072179">
            <w:pPr>
              <w:keepNext/>
              <w:keepLines/>
              <w:rPr>
                <w:rFonts w:ascii="Arial" w:hAnsi="Arial" w:cs="Arial"/>
                <w:sz w:val="23"/>
                <w:szCs w:val="23"/>
              </w:rPr>
            </w:pPr>
            <w:r w:rsidRPr="006A5E04">
              <w:rPr>
                <w:rFonts w:ascii="Arial" w:hAnsi="Arial" w:cs="Arial"/>
                <w:sz w:val="23"/>
                <w:szCs w:val="23"/>
              </w:rPr>
              <w:t>V </w:t>
            </w:r>
            <w:r>
              <w:rPr>
                <w:rFonts w:ascii="Arial" w:hAnsi="Arial" w:cs="Arial"/>
                <w:sz w:val="23"/>
                <w:szCs w:val="23"/>
              </w:rPr>
              <w:t>Ostravě</w:t>
            </w:r>
            <w:r w:rsidRPr="006A5E04">
              <w:rPr>
                <w:rFonts w:ascii="Arial" w:hAnsi="Arial" w:cs="Arial"/>
                <w:sz w:val="23"/>
                <w:szCs w:val="23"/>
              </w:rPr>
              <w:t xml:space="preserve"> dne____________</w:t>
            </w:r>
            <w:r w:rsidRPr="006A5E04">
              <w:rPr>
                <w:rFonts w:ascii="Arial" w:hAnsi="Arial" w:cs="Arial"/>
                <w:bCs/>
                <w:sz w:val="23"/>
                <w:szCs w:val="23"/>
              </w:rPr>
              <w:t xml:space="preserve"> </w:t>
            </w:r>
          </w:p>
          <w:p w14:paraId="3E5B34A6" w14:textId="77777777" w:rsidR="00013E91" w:rsidRPr="006A5E04" w:rsidRDefault="00013E91" w:rsidP="00072179">
            <w:pPr>
              <w:keepNext/>
              <w:keepLines/>
              <w:rPr>
                <w:rFonts w:ascii="Arial" w:hAnsi="Arial" w:cs="Arial"/>
                <w:sz w:val="23"/>
                <w:szCs w:val="23"/>
              </w:rPr>
            </w:pPr>
          </w:p>
          <w:p w14:paraId="4BFFA82F" w14:textId="77777777" w:rsidR="00013E91" w:rsidRPr="006A5E04" w:rsidRDefault="00013E91" w:rsidP="00072179">
            <w:pPr>
              <w:keepNext/>
              <w:keepLines/>
              <w:rPr>
                <w:rFonts w:ascii="Arial" w:hAnsi="Arial" w:cs="Arial"/>
                <w:sz w:val="23"/>
                <w:szCs w:val="23"/>
              </w:rPr>
            </w:pPr>
          </w:p>
          <w:p w14:paraId="29E3F1C9" w14:textId="77777777" w:rsidR="00013E91" w:rsidRPr="006A5E04" w:rsidRDefault="00013E91" w:rsidP="00072179">
            <w:pPr>
              <w:keepNext/>
              <w:keepLines/>
              <w:rPr>
                <w:rFonts w:ascii="Arial" w:hAnsi="Arial" w:cs="Arial"/>
                <w:sz w:val="23"/>
                <w:szCs w:val="23"/>
              </w:rPr>
            </w:pPr>
          </w:p>
          <w:p w14:paraId="28BF7646" w14:textId="77777777" w:rsidR="00013E91" w:rsidRPr="006A5E04" w:rsidRDefault="00013E91" w:rsidP="00072179">
            <w:pPr>
              <w:keepNext/>
              <w:keepLines/>
              <w:rPr>
                <w:rFonts w:ascii="Arial" w:hAnsi="Arial" w:cs="Arial"/>
                <w:sz w:val="23"/>
                <w:szCs w:val="23"/>
              </w:rPr>
            </w:pPr>
          </w:p>
          <w:p w14:paraId="5429357E" w14:textId="77777777" w:rsidR="00013E91" w:rsidRPr="006A5E04" w:rsidRDefault="00013E91" w:rsidP="00072179">
            <w:pPr>
              <w:keepNext/>
              <w:keepLines/>
              <w:rPr>
                <w:rFonts w:ascii="Arial" w:hAnsi="Arial" w:cs="Arial"/>
                <w:sz w:val="23"/>
                <w:szCs w:val="23"/>
              </w:rPr>
            </w:pPr>
          </w:p>
          <w:p w14:paraId="4BF6095A" w14:textId="77777777" w:rsidR="00013E91" w:rsidRPr="006A5E04" w:rsidRDefault="00013E91" w:rsidP="00072179">
            <w:pPr>
              <w:keepNext/>
              <w:keepLines/>
              <w:rPr>
                <w:rFonts w:ascii="Arial" w:hAnsi="Arial" w:cs="Arial"/>
                <w:sz w:val="23"/>
                <w:szCs w:val="23"/>
              </w:rPr>
            </w:pPr>
            <w:r w:rsidRPr="006A5E04">
              <w:rPr>
                <w:rFonts w:ascii="Arial" w:hAnsi="Arial" w:cs="Arial"/>
                <w:sz w:val="23"/>
                <w:szCs w:val="23"/>
              </w:rPr>
              <w:t>__________________________________</w:t>
            </w:r>
          </w:p>
          <w:p w14:paraId="38D18EB9" w14:textId="77777777" w:rsidR="00013E91" w:rsidRPr="006A5E04" w:rsidRDefault="00013E91" w:rsidP="00072179">
            <w:pPr>
              <w:keepNext/>
              <w:keepLines/>
              <w:rPr>
                <w:rFonts w:ascii="Arial" w:hAnsi="Arial" w:cs="Arial"/>
                <w:b/>
                <w:noProof/>
                <w:sz w:val="23"/>
                <w:szCs w:val="23"/>
                <w:shd w:val="clear" w:color="auto" w:fill="FFFFFF"/>
              </w:rPr>
            </w:pPr>
            <w:r w:rsidRPr="006A5E04">
              <w:rPr>
                <w:rFonts w:ascii="Arial" w:hAnsi="Arial" w:cs="Arial"/>
                <w:noProof/>
                <w:sz w:val="23"/>
                <w:szCs w:val="23"/>
                <w:shd w:val="clear" w:color="auto" w:fill="FFFFFF"/>
              </w:rPr>
              <w:t>za</w:t>
            </w:r>
            <w:r w:rsidRPr="006A5E04">
              <w:rPr>
                <w:rFonts w:ascii="Arial" w:hAnsi="Arial" w:cs="Arial"/>
                <w:b/>
                <w:noProof/>
                <w:sz w:val="23"/>
                <w:szCs w:val="23"/>
                <w:shd w:val="clear" w:color="auto" w:fill="FFFFFF"/>
              </w:rPr>
              <w:t xml:space="preserve"> CETIN a.s.</w:t>
            </w:r>
          </w:p>
          <w:p w14:paraId="5A5D1E8E" w14:textId="6A5B4470" w:rsidR="00013E91" w:rsidRPr="00BC4504" w:rsidRDefault="00013E91" w:rsidP="00072179">
            <w:pPr>
              <w:keepNext/>
              <w:keepLines/>
              <w:rPr>
                <w:rFonts w:ascii="Arial" w:hAnsi="Arial" w:cs="Arial"/>
                <w:noProof/>
                <w:sz w:val="23"/>
                <w:szCs w:val="23"/>
              </w:rPr>
            </w:pPr>
            <w:r>
              <w:rPr>
                <w:rFonts w:ascii="Arial" w:hAnsi="Arial" w:cs="Arial"/>
                <w:noProof/>
                <w:sz w:val="23"/>
                <w:szCs w:val="23"/>
              </w:rPr>
              <w:t>XXXXXXXXXX</w:t>
            </w:r>
          </w:p>
          <w:p w14:paraId="416A1523" w14:textId="77777777" w:rsidR="00013E91" w:rsidRPr="006A5E04" w:rsidRDefault="00013E91" w:rsidP="00072179">
            <w:pPr>
              <w:keepNext/>
              <w:keepLines/>
              <w:rPr>
                <w:rFonts w:ascii="Arial" w:hAnsi="Arial" w:cs="Arial"/>
                <w:sz w:val="23"/>
                <w:szCs w:val="23"/>
              </w:rPr>
            </w:pPr>
            <w:r w:rsidRPr="00BC4504">
              <w:rPr>
                <w:rFonts w:ascii="Arial" w:hAnsi="Arial" w:cs="Arial"/>
                <w:noProof/>
                <w:sz w:val="23"/>
                <w:szCs w:val="23"/>
              </w:rPr>
              <w:t>specialista pro výstavbu sítě – překládky SEK</w:t>
            </w:r>
          </w:p>
          <w:p w14:paraId="1DB9BA9B" w14:textId="77777777" w:rsidR="00013E91" w:rsidRPr="006A5E04" w:rsidRDefault="00013E91" w:rsidP="00072179">
            <w:pPr>
              <w:keepNext/>
              <w:keepLines/>
              <w:rPr>
                <w:rFonts w:ascii="Arial" w:hAnsi="Arial" w:cs="Arial"/>
                <w:bCs/>
                <w:noProof/>
                <w:sz w:val="23"/>
                <w:szCs w:val="23"/>
              </w:rPr>
            </w:pPr>
          </w:p>
        </w:tc>
        <w:tc>
          <w:tcPr>
            <w:tcW w:w="4030" w:type="dxa"/>
          </w:tcPr>
          <w:p w14:paraId="79388C72" w14:textId="77777777" w:rsidR="00013E91" w:rsidRPr="006A5E04" w:rsidRDefault="00013E91" w:rsidP="00072179">
            <w:pPr>
              <w:keepNext/>
              <w:keepLines/>
              <w:rPr>
                <w:rFonts w:ascii="Arial" w:hAnsi="Arial" w:cs="Arial"/>
                <w:sz w:val="23"/>
                <w:szCs w:val="23"/>
              </w:rPr>
            </w:pPr>
            <w:r w:rsidRPr="006A5E04">
              <w:rPr>
                <w:rFonts w:ascii="Arial" w:hAnsi="Arial" w:cs="Arial"/>
                <w:sz w:val="23"/>
                <w:szCs w:val="23"/>
              </w:rPr>
              <w:t>Partner:</w:t>
            </w:r>
          </w:p>
          <w:p w14:paraId="0970DDD7" w14:textId="77777777" w:rsidR="00013E91" w:rsidRPr="006A5E04" w:rsidRDefault="00013E91" w:rsidP="00072179">
            <w:pPr>
              <w:keepNext/>
              <w:keepLines/>
              <w:rPr>
                <w:rFonts w:ascii="Arial" w:hAnsi="Arial" w:cs="Arial"/>
                <w:sz w:val="23"/>
                <w:szCs w:val="23"/>
              </w:rPr>
            </w:pPr>
          </w:p>
          <w:p w14:paraId="49FB2E49" w14:textId="77777777" w:rsidR="00013E91" w:rsidRPr="006A5E04" w:rsidRDefault="00013E91" w:rsidP="00072179">
            <w:pPr>
              <w:keepNext/>
              <w:keepLines/>
              <w:rPr>
                <w:rFonts w:ascii="Arial" w:hAnsi="Arial" w:cs="Arial"/>
                <w:sz w:val="23"/>
                <w:szCs w:val="23"/>
              </w:rPr>
            </w:pPr>
          </w:p>
          <w:p w14:paraId="442B94AA" w14:textId="77777777" w:rsidR="00013E91" w:rsidRPr="006A5E04" w:rsidRDefault="00013E91" w:rsidP="00072179">
            <w:pPr>
              <w:keepNext/>
              <w:keepLines/>
              <w:rPr>
                <w:rFonts w:ascii="Arial" w:hAnsi="Arial" w:cs="Arial"/>
                <w:sz w:val="23"/>
                <w:szCs w:val="23"/>
              </w:rPr>
            </w:pPr>
            <w:r w:rsidRPr="006A5E04">
              <w:rPr>
                <w:rFonts w:ascii="Arial" w:hAnsi="Arial" w:cs="Arial"/>
                <w:sz w:val="23"/>
                <w:szCs w:val="23"/>
              </w:rPr>
              <w:t>V ________ dne____________</w:t>
            </w:r>
          </w:p>
          <w:p w14:paraId="56F3180C" w14:textId="77777777" w:rsidR="00013E91" w:rsidRPr="006A5E04" w:rsidRDefault="00013E91" w:rsidP="00072179">
            <w:pPr>
              <w:keepNext/>
              <w:keepLines/>
              <w:rPr>
                <w:rFonts w:ascii="Arial" w:hAnsi="Arial" w:cs="Arial"/>
                <w:sz w:val="23"/>
                <w:szCs w:val="23"/>
              </w:rPr>
            </w:pPr>
          </w:p>
          <w:p w14:paraId="46EE597A" w14:textId="77777777" w:rsidR="00013E91" w:rsidRPr="006A5E04" w:rsidRDefault="00013E91" w:rsidP="00072179">
            <w:pPr>
              <w:keepNext/>
              <w:keepLines/>
              <w:rPr>
                <w:rFonts w:ascii="Arial" w:hAnsi="Arial" w:cs="Arial"/>
                <w:sz w:val="23"/>
                <w:szCs w:val="23"/>
              </w:rPr>
            </w:pPr>
          </w:p>
          <w:p w14:paraId="40EB8459" w14:textId="77777777" w:rsidR="00013E91" w:rsidRPr="006A5E04" w:rsidRDefault="00013E91" w:rsidP="00072179">
            <w:pPr>
              <w:keepNext/>
              <w:keepLines/>
              <w:rPr>
                <w:rFonts w:ascii="Arial" w:hAnsi="Arial" w:cs="Arial"/>
                <w:sz w:val="23"/>
                <w:szCs w:val="23"/>
              </w:rPr>
            </w:pPr>
          </w:p>
          <w:p w14:paraId="26411ACF" w14:textId="77777777" w:rsidR="00013E91" w:rsidRPr="006A5E04" w:rsidRDefault="00013E91" w:rsidP="00072179">
            <w:pPr>
              <w:keepNext/>
              <w:keepLines/>
              <w:rPr>
                <w:rFonts w:ascii="Arial" w:hAnsi="Arial" w:cs="Arial"/>
                <w:sz w:val="23"/>
                <w:szCs w:val="23"/>
              </w:rPr>
            </w:pPr>
          </w:p>
          <w:p w14:paraId="2AAE2DD3" w14:textId="77777777" w:rsidR="00013E91" w:rsidRPr="006A5E04" w:rsidRDefault="00013E91" w:rsidP="00072179">
            <w:pPr>
              <w:keepNext/>
              <w:keepLines/>
              <w:rPr>
                <w:rFonts w:ascii="Arial" w:hAnsi="Arial" w:cs="Arial"/>
                <w:sz w:val="23"/>
                <w:szCs w:val="23"/>
              </w:rPr>
            </w:pPr>
          </w:p>
          <w:p w14:paraId="7720BB16" w14:textId="77777777" w:rsidR="00013E91" w:rsidRPr="006A5E04" w:rsidRDefault="00013E91" w:rsidP="00072179">
            <w:pPr>
              <w:keepNext/>
              <w:keepLines/>
              <w:rPr>
                <w:rFonts w:ascii="Arial" w:hAnsi="Arial" w:cs="Arial"/>
                <w:sz w:val="23"/>
                <w:szCs w:val="23"/>
              </w:rPr>
            </w:pPr>
            <w:r w:rsidRPr="006A5E04">
              <w:rPr>
                <w:rFonts w:ascii="Arial" w:hAnsi="Arial" w:cs="Arial"/>
                <w:sz w:val="23"/>
                <w:szCs w:val="23"/>
              </w:rPr>
              <w:t>_____________________________</w:t>
            </w:r>
          </w:p>
          <w:p w14:paraId="3DB6271D" w14:textId="77777777" w:rsidR="00013E91" w:rsidRPr="006A5E04" w:rsidRDefault="00013E91" w:rsidP="00072179">
            <w:pPr>
              <w:keepNext/>
              <w:keepLines/>
              <w:tabs>
                <w:tab w:val="left" w:pos="2410"/>
              </w:tabs>
              <w:jc w:val="both"/>
              <w:rPr>
                <w:rFonts w:ascii="Arial" w:hAnsi="Arial" w:cs="Arial"/>
                <w:b/>
                <w:bCs/>
                <w:sz w:val="23"/>
                <w:szCs w:val="23"/>
                <w:lang w:eastAsia="cs-CZ"/>
              </w:rPr>
            </w:pPr>
            <w:r w:rsidRPr="006A5E04">
              <w:rPr>
                <w:rFonts w:ascii="Arial" w:hAnsi="Arial" w:cs="Arial"/>
                <w:bCs/>
                <w:sz w:val="23"/>
                <w:szCs w:val="23"/>
                <w:lang w:eastAsia="cs-CZ"/>
              </w:rPr>
              <w:t>za</w:t>
            </w:r>
            <w:r w:rsidRPr="006A5E04">
              <w:rPr>
                <w:rFonts w:ascii="Arial" w:hAnsi="Arial" w:cs="Arial"/>
                <w:b/>
                <w:sz w:val="23"/>
                <w:szCs w:val="23"/>
                <w:lang w:eastAsia="cs-CZ"/>
              </w:rPr>
              <w:t xml:space="preserve"> </w:t>
            </w:r>
            <w:r w:rsidRPr="006A5E04">
              <w:rPr>
                <w:rFonts w:ascii="Arial" w:hAnsi="Arial" w:cs="Arial"/>
                <w:b/>
                <w:bCs/>
                <w:sz w:val="23"/>
                <w:szCs w:val="23"/>
                <w:lang w:eastAsia="cs-CZ"/>
              </w:rPr>
              <w:t>[•]</w:t>
            </w:r>
          </w:p>
          <w:p w14:paraId="10076193" w14:textId="77777777" w:rsidR="00013E91" w:rsidRPr="006A5E04" w:rsidRDefault="00013E91" w:rsidP="00072179">
            <w:pPr>
              <w:keepNext/>
              <w:keepLines/>
              <w:tabs>
                <w:tab w:val="left" w:pos="2410"/>
              </w:tabs>
              <w:jc w:val="both"/>
              <w:rPr>
                <w:rFonts w:ascii="Arial" w:hAnsi="Arial" w:cs="Arial"/>
                <w:noProof/>
                <w:sz w:val="23"/>
                <w:szCs w:val="23"/>
              </w:rPr>
            </w:pPr>
            <w:r w:rsidRPr="006A5E04">
              <w:rPr>
                <w:rFonts w:ascii="Arial" w:hAnsi="Arial" w:cs="Arial"/>
                <w:noProof/>
                <w:sz w:val="23"/>
                <w:szCs w:val="23"/>
              </w:rPr>
              <w:t xml:space="preserve">Jméno: </w:t>
            </w:r>
            <w:r w:rsidRPr="006A5E04">
              <w:rPr>
                <w:rFonts w:ascii="Arial" w:hAnsi="Arial" w:cs="Arial"/>
                <w:bCs/>
                <w:noProof/>
                <w:sz w:val="23"/>
                <w:szCs w:val="23"/>
              </w:rPr>
              <w:t>[•]</w:t>
            </w:r>
          </w:p>
          <w:p w14:paraId="0636F64F" w14:textId="77777777" w:rsidR="00013E91" w:rsidRPr="006A5E04" w:rsidRDefault="00013E91" w:rsidP="00072179">
            <w:pPr>
              <w:keepNext/>
              <w:keepLines/>
              <w:rPr>
                <w:rFonts w:ascii="Arial" w:hAnsi="Arial" w:cs="Arial"/>
                <w:bCs/>
                <w:noProof/>
                <w:sz w:val="23"/>
                <w:szCs w:val="23"/>
              </w:rPr>
            </w:pPr>
            <w:r w:rsidRPr="006A5E04">
              <w:rPr>
                <w:rFonts w:ascii="Arial" w:hAnsi="Arial" w:cs="Arial"/>
                <w:noProof/>
                <w:sz w:val="23"/>
                <w:szCs w:val="23"/>
              </w:rPr>
              <w:t xml:space="preserve">Funkce: </w:t>
            </w:r>
            <w:r w:rsidRPr="006A5E04">
              <w:rPr>
                <w:rFonts w:ascii="Arial" w:hAnsi="Arial" w:cs="Arial"/>
                <w:bCs/>
                <w:noProof/>
                <w:sz w:val="23"/>
                <w:szCs w:val="23"/>
              </w:rPr>
              <w:t>[•]</w:t>
            </w:r>
          </w:p>
        </w:tc>
      </w:tr>
    </w:tbl>
    <w:p w14:paraId="161699D5" w14:textId="77777777" w:rsidR="00013E91" w:rsidRPr="006A5E04" w:rsidRDefault="00013E91" w:rsidP="00013E91">
      <w:pPr>
        <w:rPr>
          <w:sz w:val="23"/>
          <w:szCs w:val="23"/>
        </w:rPr>
      </w:pPr>
    </w:p>
    <w:p w14:paraId="100B8580" w14:textId="77777777" w:rsidR="00013E91" w:rsidRDefault="00013E91" w:rsidP="00CF75A5">
      <w:pPr>
        <w:pStyle w:val="Zhlav"/>
        <w:spacing w:before="0" w:after="0"/>
        <w:rPr>
          <w:rFonts w:cs="Arial"/>
          <w:b/>
        </w:rPr>
      </w:pPr>
    </w:p>
    <w:p w14:paraId="5E17E10F" w14:textId="5521E1AD" w:rsidR="00116F74" w:rsidRDefault="00116F74" w:rsidP="00CF75A5">
      <w:pPr>
        <w:pStyle w:val="Zhlav"/>
        <w:spacing w:before="0" w:after="0"/>
        <w:rPr>
          <w:rFonts w:cs="Arial"/>
          <w:b/>
        </w:rPr>
      </w:pPr>
    </w:p>
    <w:p w14:paraId="0FDB92E6" w14:textId="759F4E5A" w:rsidR="00116F74" w:rsidRDefault="00116F74" w:rsidP="00CF75A5">
      <w:pPr>
        <w:pStyle w:val="Zhlav"/>
        <w:spacing w:before="0" w:after="0"/>
        <w:rPr>
          <w:rFonts w:cs="Arial"/>
          <w:b/>
        </w:rPr>
      </w:pPr>
    </w:p>
    <w:p w14:paraId="7B8DD9DD" w14:textId="0BEBE734" w:rsidR="00116F74" w:rsidRDefault="00116F74" w:rsidP="00CF75A5">
      <w:pPr>
        <w:pStyle w:val="Zhlav"/>
        <w:spacing w:before="0" w:after="0"/>
        <w:rPr>
          <w:rFonts w:cs="Arial"/>
          <w:b/>
        </w:rPr>
      </w:pPr>
    </w:p>
    <w:p w14:paraId="7411695D" w14:textId="5B040CD2" w:rsidR="00116F74" w:rsidRDefault="00116F74" w:rsidP="00CF75A5">
      <w:pPr>
        <w:pStyle w:val="Zhlav"/>
        <w:spacing w:before="0" w:after="0"/>
        <w:rPr>
          <w:rFonts w:cs="Arial"/>
          <w:b/>
        </w:rPr>
      </w:pPr>
    </w:p>
    <w:p w14:paraId="456CADD4" w14:textId="75557A2D" w:rsidR="00116F74" w:rsidRDefault="00116F74" w:rsidP="00CF75A5">
      <w:pPr>
        <w:pStyle w:val="Zhlav"/>
        <w:spacing w:before="0" w:after="0"/>
        <w:rPr>
          <w:rFonts w:cs="Arial"/>
          <w:b/>
        </w:rPr>
      </w:pPr>
    </w:p>
    <w:p w14:paraId="6B3CFA38" w14:textId="1D582983" w:rsidR="00116F74" w:rsidRDefault="00116F74" w:rsidP="00CF75A5">
      <w:pPr>
        <w:pStyle w:val="Zhlav"/>
        <w:spacing w:before="0" w:after="0"/>
        <w:rPr>
          <w:rFonts w:cs="Arial"/>
          <w:b/>
        </w:rPr>
      </w:pPr>
    </w:p>
    <w:p w14:paraId="5A3D411C" w14:textId="7AF7A3B0" w:rsidR="00116F74" w:rsidRDefault="00116F74" w:rsidP="00CF75A5">
      <w:pPr>
        <w:pStyle w:val="Zhlav"/>
        <w:spacing w:before="0" w:after="0"/>
        <w:rPr>
          <w:rFonts w:cs="Arial"/>
          <w:b/>
        </w:rPr>
      </w:pPr>
    </w:p>
    <w:p w14:paraId="094F92F3" w14:textId="4CC51911" w:rsidR="00116F74" w:rsidRDefault="00116F74" w:rsidP="00CF75A5">
      <w:pPr>
        <w:pStyle w:val="Zhlav"/>
        <w:spacing w:before="0" w:after="0"/>
        <w:rPr>
          <w:rFonts w:cs="Arial"/>
          <w:b/>
        </w:rPr>
      </w:pPr>
    </w:p>
    <w:p w14:paraId="405F8222" w14:textId="2B102DD7" w:rsidR="00116F74" w:rsidRDefault="00116F74" w:rsidP="00CF75A5">
      <w:pPr>
        <w:pStyle w:val="Zhlav"/>
        <w:spacing w:before="0" w:after="0"/>
        <w:rPr>
          <w:rFonts w:cs="Arial"/>
          <w:b/>
        </w:rPr>
      </w:pPr>
    </w:p>
    <w:p w14:paraId="26BB62A1" w14:textId="7DC385F0" w:rsidR="00116F74" w:rsidRDefault="00116F74" w:rsidP="00CF75A5">
      <w:pPr>
        <w:pStyle w:val="Zhlav"/>
        <w:spacing w:before="0" w:after="0"/>
        <w:rPr>
          <w:rFonts w:cs="Arial"/>
          <w:b/>
        </w:rPr>
      </w:pPr>
    </w:p>
    <w:p w14:paraId="50F64504" w14:textId="12C29BF9" w:rsidR="00116F74" w:rsidRDefault="00116F74" w:rsidP="00CF75A5">
      <w:pPr>
        <w:pStyle w:val="Zhlav"/>
        <w:spacing w:before="0" w:after="0"/>
        <w:rPr>
          <w:rFonts w:cs="Arial"/>
          <w:b/>
        </w:rPr>
      </w:pPr>
    </w:p>
    <w:p w14:paraId="4EE65A0D" w14:textId="76198035" w:rsidR="00116F74" w:rsidRDefault="00116F74" w:rsidP="00CF75A5">
      <w:pPr>
        <w:pStyle w:val="Zhlav"/>
        <w:spacing w:before="0" w:after="0"/>
        <w:rPr>
          <w:rFonts w:cs="Arial"/>
          <w:b/>
        </w:rPr>
      </w:pPr>
    </w:p>
    <w:p w14:paraId="4B586924" w14:textId="19C65589" w:rsidR="00116F74" w:rsidRDefault="00116F74" w:rsidP="00CF75A5">
      <w:pPr>
        <w:pStyle w:val="Zhlav"/>
        <w:spacing w:before="0" w:after="0"/>
        <w:rPr>
          <w:rFonts w:cs="Arial"/>
          <w:b/>
        </w:rPr>
      </w:pPr>
    </w:p>
    <w:p w14:paraId="68CC18DF" w14:textId="78E31460" w:rsidR="00116F74" w:rsidRDefault="00116F74" w:rsidP="00CF75A5">
      <w:pPr>
        <w:pStyle w:val="Zhlav"/>
        <w:spacing w:before="0" w:after="0"/>
        <w:rPr>
          <w:rFonts w:cs="Arial"/>
          <w:b/>
        </w:rPr>
      </w:pPr>
    </w:p>
    <w:p w14:paraId="3A91A042" w14:textId="7FBDE7B4" w:rsidR="00116F74" w:rsidRDefault="00116F74" w:rsidP="00CF75A5">
      <w:pPr>
        <w:pStyle w:val="Zhlav"/>
        <w:spacing w:before="0" w:after="0"/>
        <w:rPr>
          <w:rFonts w:cs="Arial"/>
          <w:b/>
        </w:rPr>
      </w:pPr>
    </w:p>
    <w:p w14:paraId="336EDB87" w14:textId="3EE89CB0" w:rsidR="00116F74" w:rsidRDefault="00116F74" w:rsidP="00CF75A5">
      <w:pPr>
        <w:pStyle w:val="Zhlav"/>
        <w:spacing w:before="0" w:after="0"/>
        <w:rPr>
          <w:rFonts w:cs="Arial"/>
          <w:b/>
        </w:rPr>
      </w:pPr>
    </w:p>
    <w:p w14:paraId="7CCFF32F" w14:textId="50B15DD1" w:rsidR="00116F74" w:rsidRDefault="00116F74" w:rsidP="00CF75A5">
      <w:pPr>
        <w:pStyle w:val="Zhlav"/>
        <w:spacing w:before="0" w:after="0"/>
        <w:rPr>
          <w:rFonts w:cs="Arial"/>
          <w:b/>
        </w:rPr>
      </w:pPr>
    </w:p>
    <w:p w14:paraId="3F68EBA0" w14:textId="372424A7" w:rsidR="00116F74" w:rsidRDefault="00116F74" w:rsidP="00CF75A5">
      <w:pPr>
        <w:pStyle w:val="Zhlav"/>
        <w:spacing w:before="0" w:after="0"/>
        <w:rPr>
          <w:rFonts w:cs="Arial"/>
          <w:b/>
        </w:rPr>
      </w:pPr>
    </w:p>
    <w:p w14:paraId="009EF81C" w14:textId="6DA0EAB0" w:rsidR="00116F74" w:rsidRDefault="00116F74" w:rsidP="00CF75A5">
      <w:pPr>
        <w:pStyle w:val="Zhlav"/>
        <w:spacing w:before="0" w:after="0"/>
        <w:rPr>
          <w:rFonts w:cs="Arial"/>
          <w:b/>
        </w:rPr>
      </w:pPr>
    </w:p>
    <w:p w14:paraId="51585BB2" w14:textId="45C2A77C" w:rsidR="00116F74" w:rsidRDefault="00116F74" w:rsidP="00CF75A5">
      <w:pPr>
        <w:pStyle w:val="Zhlav"/>
        <w:spacing w:before="0" w:after="0"/>
        <w:rPr>
          <w:rFonts w:cs="Arial"/>
          <w:b/>
        </w:rPr>
      </w:pPr>
    </w:p>
    <w:p w14:paraId="57A0287F" w14:textId="363E71EB" w:rsidR="00116F74" w:rsidRDefault="00116F74" w:rsidP="00CF75A5">
      <w:pPr>
        <w:pStyle w:val="Zhlav"/>
        <w:spacing w:before="0" w:after="0"/>
        <w:rPr>
          <w:rFonts w:cs="Arial"/>
          <w:b/>
        </w:rPr>
      </w:pPr>
    </w:p>
    <w:p w14:paraId="14A51FC9" w14:textId="1DC12C93" w:rsidR="00116F74" w:rsidRDefault="00116F74" w:rsidP="00CF75A5">
      <w:pPr>
        <w:pStyle w:val="Zhlav"/>
        <w:spacing w:before="0" w:after="0"/>
        <w:rPr>
          <w:rFonts w:cs="Arial"/>
          <w:b/>
        </w:rPr>
      </w:pPr>
    </w:p>
    <w:p w14:paraId="16D7D2FB" w14:textId="70C596E9" w:rsidR="00116F74" w:rsidRDefault="00116F74" w:rsidP="00CF75A5">
      <w:pPr>
        <w:pStyle w:val="Zhlav"/>
        <w:spacing w:before="0" w:after="0"/>
        <w:rPr>
          <w:rFonts w:cs="Arial"/>
          <w:b/>
        </w:rPr>
      </w:pPr>
    </w:p>
    <w:p w14:paraId="673B5D88" w14:textId="77777777" w:rsidR="00116F74" w:rsidRPr="0009050A" w:rsidRDefault="00116F74" w:rsidP="00CF75A5">
      <w:pPr>
        <w:pStyle w:val="Zhlav"/>
        <w:spacing w:before="0" w:after="0"/>
        <w:rPr>
          <w:rFonts w:cs="Arial"/>
          <w:b/>
        </w:rPr>
      </w:pPr>
    </w:p>
    <w:sectPr w:rsidR="00116F74" w:rsidRPr="0009050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923E" w14:textId="77777777" w:rsidR="00E85308" w:rsidRDefault="00E85308" w:rsidP="0009292F">
      <w:r>
        <w:separator/>
      </w:r>
    </w:p>
  </w:endnote>
  <w:endnote w:type="continuationSeparator" w:id="0">
    <w:p w14:paraId="045AD6C2" w14:textId="77777777" w:rsidR="00E85308" w:rsidRDefault="00E85308" w:rsidP="0009292F">
      <w:r>
        <w:continuationSeparator/>
      </w:r>
    </w:p>
  </w:endnote>
  <w:endnote w:type="continuationNotice" w:id="1">
    <w:p w14:paraId="51D4FA59" w14:textId="77777777" w:rsidR="00E85308" w:rsidRDefault="00E85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FBD2" w14:textId="77777777" w:rsidR="007D57D7" w:rsidRDefault="007D57D7">
    <w:pPr>
      <w:pStyle w:val="Zpat"/>
    </w:pPr>
  </w:p>
  <w:p w14:paraId="57C85983" w14:textId="77777777" w:rsidR="00FF1CAD" w:rsidRDefault="00FF1CAD"/>
  <w:p w14:paraId="7B9159DC" w14:textId="77777777" w:rsidR="00E85308" w:rsidRDefault="00E85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4AF6" w14:textId="2A3144E7" w:rsidR="0009292F" w:rsidRPr="00C0691C" w:rsidRDefault="00D45859" w:rsidP="00D60B4D">
    <w:pPr>
      <w:pStyle w:val="Zpat"/>
      <w:tabs>
        <w:tab w:val="left" w:pos="180"/>
      </w:tabs>
    </w:pPr>
    <w:r w:rsidRPr="00EF5766">
      <w:rPr>
        <w:sz w:val="20"/>
      </w:rPr>
      <w:tab/>
    </w:r>
    <w:r w:rsidR="00387967" w:rsidRPr="00387967">
      <w:rPr>
        <w:rFonts w:ascii="Arial" w:hAnsi="Arial" w:cs="Arial"/>
        <w:sz w:val="20"/>
      </w:rPr>
      <w:t xml:space="preserve">VPIC </w:t>
    </w:r>
    <w:proofErr w:type="gramStart"/>
    <w:r w:rsidR="00387967" w:rsidRPr="00387967">
      <w:rPr>
        <w:rFonts w:ascii="Arial" w:hAnsi="Arial" w:cs="Arial"/>
        <w:sz w:val="20"/>
      </w:rPr>
      <w:t>Bruntál,ú.u.Druž</w:t>
    </w:r>
    <w:proofErr w:type="gramEnd"/>
    <w:r w:rsidR="00387967" w:rsidRPr="00387967">
      <w:rPr>
        <w:rFonts w:ascii="Arial" w:hAnsi="Arial" w:cs="Arial"/>
        <w:sz w:val="20"/>
      </w:rPr>
      <w:t>.,n.1.máje a Školní</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551F0D" w:rsidRPr="001A2A9F">
      <w:rPr>
        <w:rFonts w:ascii="Arial" w:hAnsi="Arial" w:cs="Arial"/>
        <w:noProof/>
        <w:sz w:val="20"/>
      </w:rPr>
      <w:t>12</w:t>
    </w:r>
    <w:r w:rsidR="00336DDE" w:rsidRPr="00EF5766">
      <w:rPr>
        <w:rFonts w:ascii="Arial" w:hAnsi="Arial" w:cs="Arial"/>
        <w:sz w:val="20"/>
      </w:rPr>
      <w:fldChar w:fldCharType="end"/>
    </w:r>
  </w:p>
  <w:p w14:paraId="1C0DF82A" w14:textId="77777777" w:rsidR="00FF1CAD" w:rsidRDefault="00FF1CAD"/>
  <w:p w14:paraId="246383F9" w14:textId="77777777" w:rsidR="00E85308" w:rsidRDefault="00E853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ECCD" w14:textId="77777777" w:rsidR="007D57D7" w:rsidRDefault="007D57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9F75F" w14:textId="77777777" w:rsidR="00E85308" w:rsidRDefault="00E85308" w:rsidP="0009292F">
      <w:r>
        <w:separator/>
      </w:r>
    </w:p>
  </w:footnote>
  <w:footnote w:type="continuationSeparator" w:id="0">
    <w:p w14:paraId="2D107C9B" w14:textId="77777777" w:rsidR="00E85308" w:rsidRDefault="00E85308" w:rsidP="0009292F">
      <w:r>
        <w:continuationSeparator/>
      </w:r>
    </w:p>
  </w:footnote>
  <w:footnote w:type="continuationNotice" w:id="1">
    <w:p w14:paraId="61501E3F" w14:textId="77777777" w:rsidR="00E85308" w:rsidRDefault="00E85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BC17" w14:textId="77777777" w:rsidR="007D57D7" w:rsidRDefault="007D57D7">
    <w:pPr>
      <w:pStyle w:val="Zhlav"/>
    </w:pPr>
  </w:p>
  <w:p w14:paraId="3B4C8579" w14:textId="77777777" w:rsidR="00FF1CAD" w:rsidRDefault="00FF1CAD"/>
  <w:p w14:paraId="07CB31E3" w14:textId="77777777" w:rsidR="00E85308" w:rsidRDefault="00E853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8821" w14:textId="18AB4B16" w:rsidR="00470090" w:rsidRDefault="002452F5"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75ED7F52" wp14:editId="11D61D2C">
              <wp:simplePos x="0" y="0"/>
              <wp:positionH relativeFrom="page">
                <wp:posOffset>0</wp:posOffset>
              </wp:positionH>
              <wp:positionV relativeFrom="page">
                <wp:posOffset>190500</wp:posOffset>
              </wp:positionV>
              <wp:extent cx="7560310" cy="273050"/>
              <wp:effectExtent l="0" t="0" r="0" b="12700"/>
              <wp:wrapNone/>
              <wp:docPr id="1" name="MSIPCMf375403081346ed54eba25f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F1DB6" w14:textId="51BB9D77" w:rsidR="002452F5" w:rsidRPr="002452F5" w:rsidRDefault="002452F5" w:rsidP="002452F5">
                          <w:pPr>
                            <w:jc w:val="right"/>
                            <w:rPr>
                              <w:rFonts w:ascii="Calibri" w:hAnsi="Calibri" w:cs="Calibri"/>
                              <w:color w:val="000000"/>
                              <w:sz w:val="20"/>
                            </w:rPr>
                          </w:pPr>
                          <w:proofErr w:type="spellStart"/>
                          <w:r w:rsidRPr="002452F5">
                            <w:rPr>
                              <w:rFonts w:ascii="Calibri" w:hAnsi="Calibri" w:cs="Calibri"/>
                              <w:color w:val="000000"/>
                              <w:sz w:val="20"/>
                            </w:rPr>
                            <w:t>Company</w:t>
                          </w:r>
                          <w:proofErr w:type="spellEnd"/>
                          <w:r w:rsidRPr="002452F5">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5ED7F52" id="_x0000_t202" coordsize="21600,21600" o:spt="202" path="m,l,21600r21600,l21600,xe">
              <v:stroke joinstyle="miter"/>
              <v:path gradientshapeok="t" o:connecttype="rect"/>
            </v:shapetype>
            <v:shape id="MSIPCMf375403081346ed54eba25fd"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6nep9B0DAAA4BgAADgAAAAAAAAAA&#10;AAAAAAAuAgAAZHJzL2Uyb0RvYy54bWxQSwECLQAUAAYACAAAACEAcZ8dX90AAAAHAQAADwAAAAAA&#10;AAAAAAAAAAB3BQAAZHJzL2Rvd25yZXYueG1sUEsFBgAAAAAEAAQA8wAAAIEGAAAAAA==&#10;" o:allowincell="f" filled="f" stroked="f" strokeweight=".5pt">
              <v:textbox inset=",0,20pt,0">
                <w:txbxContent>
                  <w:p w14:paraId="72BF1DB6" w14:textId="51BB9D77" w:rsidR="002452F5" w:rsidRPr="002452F5" w:rsidRDefault="002452F5" w:rsidP="002452F5">
                    <w:pPr>
                      <w:jc w:val="right"/>
                      <w:rPr>
                        <w:rFonts w:ascii="Calibri" w:hAnsi="Calibri" w:cs="Calibri"/>
                        <w:color w:val="000000"/>
                        <w:sz w:val="20"/>
                      </w:rPr>
                    </w:pPr>
                    <w:proofErr w:type="spellStart"/>
                    <w:r w:rsidRPr="002452F5">
                      <w:rPr>
                        <w:rFonts w:ascii="Calibri" w:hAnsi="Calibri" w:cs="Calibri"/>
                        <w:color w:val="000000"/>
                        <w:sz w:val="20"/>
                      </w:rPr>
                      <w:t>Company</w:t>
                    </w:r>
                    <w:proofErr w:type="spellEnd"/>
                    <w:r w:rsidRPr="002452F5">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r w:rsidR="00387967">
      <w:t xml:space="preserve"> </w:t>
    </w:r>
    <w:r w:rsidR="00387967" w:rsidRPr="00387967">
      <w:t>VPIC/MS/2023/00152</w:t>
    </w:r>
    <w:r w:rsidR="00250CFF">
      <w:tab/>
    </w:r>
    <w:r w:rsidR="00D45859">
      <w:t>S</w:t>
    </w:r>
    <w:r w:rsidR="00682A80">
      <w:t>AP S/4 Hana</w:t>
    </w:r>
    <w:r w:rsidR="00D45859">
      <w:t>:</w:t>
    </w:r>
    <w:r w:rsidR="007D57D7">
      <w:t xml:space="preserve"> </w:t>
    </w:r>
    <w:r w:rsidR="007D57D7" w:rsidRPr="007D57D7">
      <w:t>8030004577</w:t>
    </w:r>
  </w:p>
  <w:p w14:paraId="716F15A1" w14:textId="2CF757CF"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250CFF">
      <w:tab/>
    </w:r>
    <w:r>
      <w:t>Registr smluv:</w:t>
    </w:r>
    <w:r w:rsidR="00387967">
      <w:t xml:space="preserve"> ANO</w:t>
    </w:r>
  </w:p>
  <w:p w14:paraId="4D9DB1CE" w14:textId="77777777" w:rsidR="00716CD8" w:rsidRDefault="00716CD8">
    <w:pPr>
      <w:pStyle w:val="Zhlav"/>
    </w:pPr>
  </w:p>
  <w:p w14:paraId="3DCB34A5" w14:textId="77777777" w:rsidR="00FF1CAD" w:rsidRDefault="00FF1CAD"/>
  <w:p w14:paraId="18D96158" w14:textId="77777777" w:rsidR="00E85308" w:rsidRDefault="00E853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5325" w14:textId="77777777" w:rsidR="007D57D7" w:rsidRDefault="007D57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F76EA"/>
    <w:multiLevelType w:val="multilevel"/>
    <w:tmpl w:val="634A7BC0"/>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6"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8651C2D"/>
    <w:multiLevelType w:val="hybridMultilevel"/>
    <w:tmpl w:val="63F2BB4C"/>
    <w:lvl w:ilvl="0" w:tplc="C2001E3C">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50D3F1E"/>
    <w:multiLevelType w:val="hybridMultilevel"/>
    <w:tmpl w:val="F77ABB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DE0C29"/>
    <w:multiLevelType w:val="multilevel"/>
    <w:tmpl w:val="634A7BC0"/>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7B217ECA"/>
    <w:multiLevelType w:val="multilevel"/>
    <w:tmpl w:val="634A7BC0"/>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15"/>
  </w:num>
  <w:num w:numId="5">
    <w:abstractNumId w:val="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21"/>
  </w:num>
  <w:num w:numId="11">
    <w:abstractNumId w:val="29"/>
  </w:num>
  <w:num w:numId="12">
    <w:abstractNumId w:val="0"/>
  </w:num>
  <w:num w:numId="13">
    <w:abstractNumId w:val="6"/>
  </w:num>
  <w:num w:numId="14">
    <w:abstractNumId w:val="32"/>
  </w:num>
  <w:num w:numId="15">
    <w:abstractNumId w:val="2"/>
  </w:num>
  <w:num w:numId="16">
    <w:abstractNumId w:val="12"/>
  </w:num>
  <w:num w:numId="17">
    <w:abstractNumId w:val="11"/>
  </w:num>
  <w:num w:numId="18">
    <w:abstractNumId w:val="19"/>
  </w:num>
  <w:num w:numId="19">
    <w:abstractNumId w:val="14"/>
  </w:num>
  <w:num w:numId="20">
    <w:abstractNumId w:val="22"/>
  </w:num>
  <w:num w:numId="21">
    <w:abstractNumId w:val="27"/>
  </w:num>
  <w:num w:numId="22">
    <w:abstractNumId w:val="8"/>
  </w:num>
  <w:num w:numId="23">
    <w:abstractNumId w:val="31"/>
  </w:num>
  <w:num w:numId="24">
    <w:abstractNumId w:val="13"/>
  </w:num>
  <w:num w:numId="25">
    <w:abstractNumId w:val="25"/>
  </w:num>
  <w:num w:numId="26">
    <w:abstractNumId w:val="28"/>
  </w:num>
  <w:num w:numId="27">
    <w:abstractNumId w:val="20"/>
  </w:num>
  <w:num w:numId="28">
    <w:abstractNumId w:val="7"/>
  </w:num>
  <w:num w:numId="29">
    <w:abstractNumId w:val="26"/>
  </w:num>
  <w:num w:numId="30">
    <w:abstractNumId w:val="10"/>
  </w:num>
  <w:num w:numId="31">
    <w:abstractNumId w:val="9"/>
  </w:num>
  <w:num w:numId="32">
    <w:abstractNumId w:val="30"/>
  </w:num>
  <w:num w:numId="33">
    <w:abstractNumId w:val="3"/>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25"/>
    <w:rsid w:val="000000FE"/>
    <w:rsid w:val="00003C24"/>
    <w:rsid w:val="000052E5"/>
    <w:rsid w:val="000139F5"/>
    <w:rsid w:val="00013E91"/>
    <w:rsid w:val="000224F5"/>
    <w:rsid w:val="00023EF9"/>
    <w:rsid w:val="00025B21"/>
    <w:rsid w:val="00031B03"/>
    <w:rsid w:val="00034ACC"/>
    <w:rsid w:val="00036A0E"/>
    <w:rsid w:val="00037447"/>
    <w:rsid w:val="00037A9F"/>
    <w:rsid w:val="00040C60"/>
    <w:rsid w:val="0004119F"/>
    <w:rsid w:val="00044A4E"/>
    <w:rsid w:val="000453B7"/>
    <w:rsid w:val="00046935"/>
    <w:rsid w:val="000476DF"/>
    <w:rsid w:val="0005391B"/>
    <w:rsid w:val="000550DA"/>
    <w:rsid w:val="00055BC0"/>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1654"/>
    <w:rsid w:val="000D16A5"/>
    <w:rsid w:val="000D25D3"/>
    <w:rsid w:val="000D5B24"/>
    <w:rsid w:val="000D689F"/>
    <w:rsid w:val="000D7535"/>
    <w:rsid w:val="000E1210"/>
    <w:rsid w:val="000E3944"/>
    <w:rsid w:val="000E5C44"/>
    <w:rsid w:val="000E6071"/>
    <w:rsid w:val="000E6827"/>
    <w:rsid w:val="000E6D97"/>
    <w:rsid w:val="000F22C1"/>
    <w:rsid w:val="000F5376"/>
    <w:rsid w:val="000F5D9F"/>
    <w:rsid w:val="000F6934"/>
    <w:rsid w:val="000F780C"/>
    <w:rsid w:val="00102B5D"/>
    <w:rsid w:val="00106C12"/>
    <w:rsid w:val="001120E5"/>
    <w:rsid w:val="00116F74"/>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2233"/>
    <w:rsid w:val="00184633"/>
    <w:rsid w:val="001849B3"/>
    <w:rsid w:val="00186CDB"/>
    <w:rsid w:val="0018761C"/>
    <w:rsid w:val="00191774"/>
    <w:rsid w:val="00193CA1"/>
    <w:rsid w:val="00196CE9"/>
    <w:rsid w:val="001A0A14"/>
    <w:rsid w:val="001A2A9F"/>
    <w:rsid w:val="001A5252"/>
    <w:rsid w:val="001A6807"/>
    <w:rsid w:val="001A7B09"/>
    <w:rsid w:val="001B3DB5"/>
    <w:rsid w:val="001B4B1C"/>
    <w:rsid w:val="001D3EBC"/>
    <w:rsid w:val="001D4371"/>
    <w:rsid w:val="001D738E"/>
    <w:rsid w:val="001E0EC8"/>
    <w:rsid w:val="001E1707"/>
    <w:rsid w:val="001F153E"/>
    <w:rsid w:val="001F2A1B"/>
    <w:rsid w:val="001F3A97"/>
    <w:rsid w:val="001F6282"/>
    <w:rsid w:val="002006B8"/>
    <w:rsid w:val="002035C7"/>
    <w:rsid w:val="002065F5"/>
    <w:rsid w:val="00206FF6"/>
    <w:rsid w:val="002074B8"/>
    <w:rsid w:val="00212309"/>
    <w:rsid w:val="0021359F"/>
    <w:rsid w:val="00213AFB"/>
    <w:rsid w:val="00214CD0"/>
    <w:rsid w:val="00216265"/>
    <w:rsid w:val="00220A3A"/>
    <w:rsid w:val="0022298E"/>
    <w:rsid w:val="00222E9B"/>
    <w:rsid w:val="00222F2C"/>
    <w:rsid w:val="002237F2"/>
    <w:rsid w:val="00224DA3"/>
    <w:rsid w:val="00225224"/>
    <w:rsid w:val="0022673B"/>
    <w:rsid w:val="00227639"/>
    <w:rsid w:val="00230CF5"/>
    <w:rsid w:val="002322EC"/>
    <w:rsid w:val="00235D8E"/>
    <w:rsid w:val="00236B4A"/>
    <w:rsid w:val="00244D11"/>
    <w:rsid w:val="002452F5"/>
    <w:rsid w:val="00247744"/>
    <w:rsid w:val="00250CFF"/>
    <w:rsid w:val="002540EC"/>
    <w:rsid w:val="002554EE"/>
    <w:rsid w:val="00266148"/>
    <w:rsid w:val="002669D4"/>
    <w:rsid w:val="0027021E"/>
    <w:rsid w:val="00272B1C"/>
    <w:rsid w:val="00272FAA"/>
    <w:rsid w:val="00273FE7"/>
    <w:rsid w:val="0027553F"/>
    <w:rsid w:val="00282640"/>
    <w:rsid w:val="00284F9C"/>
    <w:rsid w:val="002900E7"/>
    <w:rsid w:val="002913A5"/>
    <w:rsid w:val="002A4BF9"/>
    <w:rsid w:val="002A7452"/>
    <w:rsid w:val="002B0AA0"/>
    <w:rsid w:val="002B4FC4"/>
    <w:rsid w:val="002B6FEC"/>
    <w:rsid w:val="002C099E"/>
    <w:rsid w:val="002C28DD"/>
    <w:rsid w:val="002C472F"/>
    <w:rsid w:val="002C7936"/>
    <w:rsid w:val="002C7938"/>
    <w:rsid w:val="002D5802"/>
    <w:rsid w:val="002E0AE2"/>
    <w:rsid w:val="002E1730"/>
    <w:rsid w:val="002E3E6B"/>
    <w:rsid w:val="002E4D3D"/>
    <w:rsid w:val="002E76D0"/>
    <w:rsid w:val="002F281D"/>
    <w:rsid w:val="00300BA7"/>
    <w:rsid w:val="00302DFD"/>
    <w:rsid w:val="00304CC7"/>
    <w:rsid w:val="00304E50"/>
    <w:rsid w:val="00305B31"/>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5298"/>
    <w:rsid w:val="00350BB6"/>
    <w:rsid w:val="00352242"/>
    <w:rsid w:val="003533BD"/>
    <w:rsid w:val="00355DDD"/>
    <w:rsid w:val="0035743D"/>
    <w:rsid w:val="003577BE"/>
    <w:rsid w:val="00360AB0"/>
    <w:rsid w:val="00363A80"/>
    <w:rsid w:val="00363EB3"/>
    <w:rsid w:val="003731CE"/>
    <w:rsid w:val="003759F0"/>
    <w:rsid w:val="00375FE8"/>
    <w:rsid w:val="00377A80"/>
    <w:rsid w:val="00380F69"/>
    <w:rsid w:val="00387967"/>
    <w:rsid w:val="00390A65"/>
    <w:rsid w:val="003943A8"/>
    <w:rsid w:val="0039536C"/>
    <w:rsid w:val="003A3C6E"/>
    <w:rsid w:val="003A6B32"/>
    <w:rsid w:val="003B3418"/>
    <w:rsid w:val="003B44F0"/>
    <w:rsid w:val="003B68AC"/>
    <w:rsid w:val="003C0BA6"/>
    <w:rsid w:val="003C2497"/>
    <w:rsid w:val="003C6378"/>
    <w:rsid w:val="003D0431"/>
    <w:rsid w:val="003D400E"/>
    <w:rsid w:val="003D7ED3"/>
    <w:rsid w:val="003E20E4"/>
    <w:rsid w:val="003E364A"/>
    <w:rsid w:val="003F1F66"/>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27E"/>
    <w:rsid w:val="004343A4"/>
    <w:rsid w:val="004369AA"/>
    <w:rsid w:val="00440C06"/>
    <w:rsid w:val="004422A6"/>
    <w:rsid w:val="00442C3A"/>
    <w:rsid w:val="0044375E"/>
    <w:rsid w:val="004520EA"/>
    <w:rsid w:val="00452C0F"/>
    <w:rsid w:val="00455BEE"/>
    <w:rsid w:val="004603D3"/>
    <w:rsid w:val="004633F9"/>
    <w:rsid w:val="00463E59"/>
    <w:rsid w:val="00465201"/>
    <w:rsid w:val="00470090"/>
    <w:rsid w:val="004702BB"/>
    <w:rsid w:val="0047094E"/>
    <w:rsid w:val="00472DBE"/>
    <w:rsid w:val="00474E50"/>
    <w:rsid w:val="004763A9"/>
    <w:rsid w:val="00480285"/>
    <w:rsid w:val="004814E8"/>
    <w:rsid w:val="00482768"/>
    <w:rsid w:val="00487E30"/>
    <w:rsid w:val="00490CC8"/>
    <w:rsid w:val="004913BD"/>
    <w:rsid w:val="004A055B"/>
    <w:rsid w:val="004A11AB"/>
    <w:rsid w:val="004A5525"/>
    <w:rsid w:val="004A5793"/>
    <w:rsid w:val="004B09E0"/>
    <w:rsid w:val="004B35B4"/>
    <w:rsid w:val="004B4FFB"/>
    <w:rsid w:val="004B6D8B"/>
    <w:rsid w:val="004C2FC3"/>
    <w:rsid w:val="004C3220"/>
    <w:rsid w:val="004C799A"/>
    <w:rsid w:val="004D23D9"/>
    <w:rsid w:val="004E08D2"/>
    <w:rsid w:val="004E289C"/>
    <w:rsid w:val="004E7D22"/>
    <w:rsid w:val="004E7E54"/>
    <w:rsid w:val="004F02CA"/>
    <w:rsid w:val="004F0417"/>
    <w:rsid w:val="004F0F47"/>
    <w:rsid w:val="004F2BE1"/>
    <w:rsid w:val="004F45DF"/>
    <w:rsid w:val="00500EC4"/>
    <w:rsid w:val="00502D07"/>
    <w:rsid w:val="00511EC5"/>
    <w:rsid w:val="005120E9"/>
    <w:rsid w:val="005145E2"/>
    <w:rsid w:val="00521D0C"/>
    <w:rsid w:val="0052208E"/>
    <w:rsid w:val="00522C1C"/>
    <w:rsid w:val="00523E81"/>
    <w:rsid w:val="00524651"/>
    <w:rsid w:val="00530085"/>
    <w:rsid w:val="005329D5"/>
    <w:rsid w:val="00534562"/>
    <w:rsid w:val="00545BB6"/>
    <w:rsid w:val="00547E19"/>
    <w:rsid w:val="00550C29"/>
    <w:rsid w:val="00551F0D"/>
    <w:rsid w:val="0055511F"/>
    <w:rsid w:val="005554B6"/>
    <w:rsid w:val="00557AFD"/>
    <w:rsid w:val="0056489D"/>
    <w:rsid w:val="005677F5"/>
    <w:rsid w:val="0057017F"/>
    <w:rsid w:val="00572700"/>
    <w:rsid w:val="005811FD"/>
    <w:rsid w:val="00581747"/>
    <w:rsid w:val="00584204"/>
    <w:rsid w:val="0058681D"/>
    <w:rsid w:val="00586A9D"/>
    <w:rsid w:val="00592419"/>
    <w:rsid w:val="005948FF"/>
    <w:rsid w:val="00595BD0"/>
    <w:rsid w:val="005A3081"/>
    <w:rsid w:val="005A4F98"/>
    <w:rsid w:val="005C5905"/>
    <w:rsid w:val="005D1636"/>
    <w:rsid w:val="005D4FCF"/>
    <w:rsid w:val="005D69F7"/>
    <w:rsid w:val="005D760C"/>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36889"/>
    <w:rsid w:val="00641164"/>
    <w:rsid w:val="006455AE"/>
    <w:rsid w:val="006515A6"/>
    <w:rsid w:val="00664351"/>
    <w:rsid w:val="00664982"/>
    <w:rsid w:val="0066512A"/>
    <w:rsid w:val="0067027E"/>
    <w:rsid w:val="00670D09"/>
    <w:rsid w:val="0067350F"/>
    <w:rsid w:val="006752D0"/>
    <w:rsid w:val="0067627D"/>
    <w:rsid w:val="0067678E"/>
    <w:rsid w:val="00680842"/>
    <w:rsid w:val="00682A80"/>
    <w:rsid w:val="00687308"/>
    <w:rsid w:val="00687FF3"/>
    <w:rsid w:val="006926B8"/>
    <w:rsid w:val="006932DD"/>
    <w:rsid w:val="00693D3B"/>
    <w:rsid w:val="00697D65"/>
    <w:rsid w:val="006A3A7D"/>
    <w:rsid w:val="006A4E92"/>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101A3"/>
    <w:rsid w:val="00711CAA"/>
    <w:rsid w:val="007120E7"/>
    <w:rsid w:val="00712D55"/>
    <w:rsid w:val="00714561"/>
    <w:rsid w:val="00714DFE"/>
    <w:rsid w:val="00716CD8"/>
    <w:rsid w:val="007200A0"/>
    <w:rsid w:val="00724574"/>
    <w:rsid w:val="0073059F"/>
    <w:rsid w:val="0073124F"/>
    <w:rsid w:val="00734794"/>
    <w:rsid w:val="00741C25"/>
    <w:rsid w:val="00745375"/>
    <w:rsid w:val="00745559"/>
    <w:rsid w:val="0074586E"/>
    <w:rsid w:val="00751486"/>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C2A6F"/>
    <w:rsid w:val="007C4B3C"/>
    <w:rsid w:val="007D208B"/>
    <w:rsid w:val="007D557B"/>
    <w:rsid w:val="007D57D7"/>
    <w:rsid w:val="007D5E1D"/>
    <w:rsid w:val="007D6B83"/>
    <w:rsid w:val="007E29B3"/>
    <w:rsid w:val="007E3657"/>
    <w:rsid w:val="007E72CE"/>
    <w:rsid w:val="007E7DFB"/>
    <w:rsid w:val="007F05F4"/>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41008"/>
    <w:rsid w:val="008437EF"/>
    <w:rsid w:val="00852511"/>
    <w:rsid w:val="0086051C"/>
    <w:rsid w:val="008614CD"/>
    <w:rsid w:val="00862018"/>
    <w:rsid w:val="00863B2A"/>
    <w:rsid w:val="008646D3"/>
    <w:rsid w:val="00875E72"/>
    <w:rsid w:val="008765A5"/>
    <w:rsid w:val="00877161"/>
    <w:rsid w:val="00883622"/>
    <w:rsid w:val="008850AB"/>
    <w:rsid w:val="00886CB2"/>
    <w:rsid w:val="008908EF"/>
    <w:rsid w:val="00890C1A"/>
    <w:rsid w:val="0089160D"/>
    <w:rsid w:val="008A0B9B"/>
    <w:rsid w:val="008A11D1"/>
    <w:rsid w:val="008A4004"/>
    <w:rsid w:val="008A4218"/>
    <w:rsid w:val="008A62B3"/>
    <w:rsid w:val="008B1293"/>
    <w:rsid w:val="008B1DA9"/>
    <w:rsid w:val="008B2911"/>
    <w:rsid w:val="008B50BB"/>
    <w:rsid w:val="008B7D3B"/>
    <w:rsid w:val="008C191C"/>
    <w:rsid w:val="008C2889"/>
    <w:rsid w:val="008C55F2"/>
    <w:rsid w:val="008C5FB0"/>
    <w:rsid w:val="008C6139"/>
    <w:rsid w:val="008D2EE4"/>
    <w:rsid w:val="008D6236"/>
    <w:rsid w:val="008E34D5"/>
    <w:rsid w:val="008E7314"/>
    <w:rsid w:val="008E7610"/>
    <w:rsid w:val="008F0E8B"/>
    <w:rsid w:val="008F6657"/>
    <w:rsid w:val="008F79FD"/>
    <w:rsid w:val="008F7DF3"/>
    <w:rsid w:val="00902646"/>
    <w:rsid w:val="00904D1E"/>
    <w:rsid w:val="0090501E"/>
    <w:rsid w:val="009110AA"/>
    <w:rsid w:val="00911E52"/>
    <w:rsid w:val="009126E6"/>
    <w:rsid w:val="00913573"/>
    <w:rsid w:val="00917DBE"/>
    <w:rsid w:val="009234E6"/>
    <w:rsid w:val="009236CF"/>
    <w:rsid w:val="0092467F"/>
    <w:rsid w:val="009265B7"/>
    <w:rsid w:val="00927690"/>
    <w:rsid w:val="009277D4"/>
    <w:rsid w:val="009314D1"/>
    <w:rsid w:val="00932799"/>
    <w:rsid w:val="00934D34"/>
    <w:rsid w:val="009356A4"/>
    <w:rsid w:val="009441A8"/>
    <w:rsid w:val="009447C0"/>
    <w:rsid w:val="009467AE"/>
    <w:rsid w:val="00950175"/>
    <w:rsid w:val="00951241"/>
    <w:rsid w:val="009513EC"/>
    <w:rsid w:val="00951ADC"/>
    <w:rsid w:val="00954223"/>
    <w:rsid w:val="00957230"/>
    <w:rsid w:val="00960C9C"/>
    <w:rsid w:val="0096231B"/>
    <w:rsid w:val="00973675"/>
    <w:rsid w:val="00974028"/>
    <w:rsid w:val="009744F6"/>
    <w:rsid w:val="00976163"/>
    <w:rsid w:val="00981B7A"/>
    <w:rsid w:val="00983B1F"/>
    <w:rsid w:val="00983D35"/>
    <w:rsid w:val="00986A45"/>
    <w:rsid w:val="0099141B"/>
    <w:rsid w:val="0099171E"/>
    <w:rsid w:val="009918A1"/>
    <w:rsid w:val="00996B0F"/>
    <w:rsid w:val="009A078F"/>
    <w:rsid w:val="009A30A5"/>
    <w:rsid w:val="009A72D4"/>
    <w:rsid w:val="009B0DC7"/>
    <w:rsid w:val="009B3D99"/>
    <w:rsid w:val="009B52C7"/>
    <w:rsid w:val="009B57AA"/>
    <w:rsid w:val="009B7DD4"/>
    <w:rsid w:val="009C222F"/>
    <w:rsid w:val="009C54B6"/>
    <w:rsid w:val="009C5FDC"/>
    <w:rsid w:val="009D182B"/>
    <w:rsid w:val="009D18CC"/>
    <w:rsid w:val="009D4095"/>
    <w:rsid w:val="009D5C6A"/>
    <w:rsid w:val="009E3D4D"/>
    <w:rsid w:val="009E4767"/>
    <w:rsid w:val="009E5F65"/>
    <w:rsid w:val="009E645F"/>
    <w:rsid w:val="009E7AFE"/>
    <w:rsid w:val="009F1039"/>
    <w:rsid w:val="009F181C"/>
    <w:rsid w:val="009F40AC"/>
    <w:rsid w:val="009F4A26"/>
    <w:rsid w:val="009F7CA7"/>
    <w:rsid w:val="009F7CEC"/>
    <w:rsid w:val="00A00A63"/>
    <w:rsid w:val="00A04B0C"/>
    <w:rsid w:val="00A06181"/>
    <w:rsid w:val="00A07832"/>
    <w:rsid w:val="00A13E7A"/>
    <w:rsid w:val="00A248A5"/>
    <w:rsid w:val="00A25630"/>
    <w:rsid w:val="00A322DA"/>
    <w:rsid w:val="00A32476"/>
    <w:rsid w:val="00A34E8C"/>
    <w:rsid w:val="00A428BA"/>
    <w:rsid w:val="00A4788A"/>
    <w:rsid w:val="00A530D7"/>
    <w:rsid w:val="00A53BEB"/>
    <w:rsid w:val="00A55211"/>
    <w:rsid w:val="00A57E97"/>
    <w:rsid w:val="00A602F2"/>
    <w:rsid w:val="00A609F4"/>
    <w:rsid w:val="00A664DC"/>
    <w:rsid w:val="00A66EEB"/>
    <w:rsid w:val="00A67852"/>
    <w:rsid w:val="00A727BE"/>
    <w:rsid w:val="00A84668"/>
    <w:rsid w:val="00A84A49"/>
    <w:rsid w:val="00A946AA"/>
    <w:rsid w:val="00AA0E6E"/>
    <w:rsid w:val="00AA605B"/>
    <w:rsid w:val="00AB2200"/>
    <w:rsid w:val="00AB32DF"/>
    <w:rsid w:val="00AB6C9A"/>
    <w:rsid w:val="00AC24FE"/>
    <w:rsid w:val="00AD4A51"/>
    <w:rsid w:val="00AD5288"/>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747"/>
    <w:rsid w:val="00B440E1"/>
    <w:rsid w:val="00B46665"/>
    <w:rsid w:val="00B47FB2"/>
    <w:rsid w:val="00B50619"/>
    <w:rsid w:val="00B51363"/>
    <w:rsid w:val="00B563D6"/>
    <w:rsid w:val="00B60C6C"/>
    <w:rsid w:val="00B669B0"/>
    <w:rsid w:val="00B700A2"/>
    <w:rsid w:val="00B72D90"/>
    <w:rsid w:val="00B77C38"/>
    <w:rsid w:val="00B808BD"/>
    <w:rsid w:val="00B84857"/>
    <w:rsid w:val="00B8502D"/>
    <w:rsid w:val="00B92D52"/>
    <w:rsid w:val="00B95E3F"/>
    <w:rsid w:val="00BA3CBB"/>
    <w:rsid w:val="00BA77DC"/>
    <w:rsid w:val="00BB0C24"/>
    <w:rsid w:val="00BB13D0"/>
    <w:rsid w:val="00BC0961"/>
    <w:rsid w:val="00BC2F22"/>
    <w:rsid w:val="00BC67D6"/>
    <w:rsid w:val="00BD49BB"/>
    <w:rsid w:val="00BD5D0E"/>
    <w:rsid w:val="00BD7AA7"/>
    <w:rsid w:val="00BE6185"/>
    <w:rsid w:val="00BF0D1D"/>
    <w:rsid w:val="00BF115D"/>
    <w:rsid w:val="00C00A99"/>
    <w:rsid w:val="00C00DE9"/>
    <w:rsid w:val="00C01989"/>
    <w:rsid w:val="00C01BF7"/>
    <w:rsid w:val="00C02408"/>
    <w:rsid w:val="00C02D62"/>
    <w:rsid w:val="00C0691C"/>
    <w:rsid w:val="00C06F72"/>
    <w:rsid w:val="00C15420"/>
    <w:rsid w:val="00C15D52"/>
    <w:rsid w:val="00C208AD"/>
    <w:rsid w:val="00C25BF2"/>
    <w:rsid w:val="00C33C3C"/>
    <w:rsid w:val="00C35640"/>
    <w:rsid w:val="00C37C05"/>
    <w:rsid w:val="00C4261E"/>
    <w:rsid w:val="00C44385"/>
    <w:rsid w:val="00C4670A"/>
    <w:rsid w:val="00C469DA"/>
    <w:rsid w:val="00C46B6B"/>
    <w:rsid w:val="00C47AA3"/>
    <w:rsid w:val="00C5301D"/>
    <w:rsid w:val="00C5523C"/>
    <w:rsid w:val="00C57833"/>
    <w:rsid w:val="00C63553"/>
    <w:rsid w:val="00C66ABC"/>
    <w:rsid w:val="00C66CC8"/>
    <w:rsid w:val="00C67C30"/>
    <w:rsid w:val="00C7008B"/>
    <w:rsid w:val="00C701FC"/>
    <w:rsid w:val="00C83B06"/>
    <w:rsid w:val="00C916C7"/>
    <w:rsid w:val="00C9516E"/>
    <w:rsid w:val="00C95558"/>
    <w:rsid w:val="00CA0CF1"/>
    <w:rsid w:val="00CA6772"/>
    <w:rsid w:val="00CA6F6E"/>
    <w:rsid w:val="00CA7DA7"/>
    <w:rsid w:val="00CA7DF3"/>
    <w:rsid w:val="00CB4921"/>
    <w:rsid w:val="00CB7281"/>
    <w:rsid w:val="00CB74F4"/>
    <w:rsid w:val="00CB7E31"/>
    <w:rsid w:val="00CC0A14"/>
    <w:rsid w:val="00CC21C6"/>
    <w:rsid w:val="00CC2718"/>
    <w:rsid w:val="00CC35E6"/>
    <w:rsid w:val="00CD09B7"/>
    <w:rsid w:val="00CD0E3F"/>
    <w:rsid w:val="00CD1859"/>
    <w:rsid w:val="00CD413C"/>
    <w:rsid w:val="00CE0309"/>
    <w:rsid w:val="00CE3147"/>
    <w:rsid w:val="00CE5544"/>
    <w:rsid w:val="00CE73FA"/>
    <w:rsid w:val="00CF030F"/>
    <w:rsid w:val="00CF30CB"/>
    <w:rsid w:val="00CF570D"/>
    <w:rsid w:val="00CF75A5"/>
    <w:rsid w:val="00D02477"/>
    <w:rsid w:val="00D16316"/>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0D4"/>
    <w:rsid w:val="00D72F91"/>
    <w:rsid w:val="00D7345A"/>
    <w:rsid w:val="00D7501E"/>
    <w:rsid w:val="00D8018D"/>
    <w:rsid w:val="00D809BC"/>
    <w:rsid w:val="00D85ED1"/>
    <w:rsid w:val="00D87C58"/>
    <w:rsid w:val="00DB01E6"/>
    <w:rsid w:val="00DB03D4"/>
    <w:rsid w:val="00DB1FD1"/>
    <w:rsid w:val="00DB4A7D"/>
    <w:rsid w:val="00DB5718"/>
    <w:rsid w:val="00DC03A8"/>
    <w:rsid w:val="00DC14E7"/>
    <w:rsid w:val="00DD31A4"/>
    <w:rsid w:val="00DD624E"/>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31216"/>
    <w:rsid w:val="00E3131F"/>
    <w:rsid w:val="00E318E3"/>
    <w:rsid w:val="00E32AE1"/>
    <w:rsid w:val="00E37E01"/>
    <w:rsid w:val="00E43EAF"/>
    <w:rsid w:val="00E44FC7"/>
    <w:rsid w:val="00E464F2"/>
    <w:rsid w:val="00E509F9"/>
    <w:rsid w:val="00E60C2C"/>
    <w:rsid w:val="00E61BB9"/>
    <w:rsid w:val="00E6242D"/>
    <w:rsid w:val="00E62564"/>
    <w:rsid w:val="00E62AB8"/>
    <w:rsid w:val="00E6505C"/>
    <w:rsid w:val="00E66713"/>
    <w:rsid w:val="00E726D2"/>
    <w:rsid w:val="00E72CC7"/>
    <w:rsid w:val="00E80E4E"/>
    <w:rsid w:val="00E84BF4"/>
    <w:rsid w:val="00E85308"/>
    <w:rsid w:val="00E85B73"/>
    <w:rsid w:val="00E8779F"/>
    <w:rsid w:val="00E92C77"/>
    <w:rsid w:val="00E95C6F"/>
    <w:rsid w:val="00EB0E4F"/>
    <w:rsid w:val="00EB277D"/>
    <w:rsid w:val="00EB57A9"/>
    <w:rsid w:val="00EC23E9"/>
    <w:rsid w:val="00EC67AC"/>
    <w:rsid w:val="00EC7E2D"/>
    <w:rsid w:val="00ED3D4C"/>
    <w:rsid w:val="00ED3EDB"/>
    <w:rsid w:val="00ED4412"/>
    <w:rsid w:val="00ED67CF"/>
    <w:rsid w:val="00EE1051"/>
    <w:rsid w:val="00EE487A"/>
    <w:rsid w:val="00EF08B4"/>
    <w:rsid w:val="00EF1448"/>
    <w:rsid w:val="00EF5760"/>
    <w:rsid w:val="00EF5766"/>
    <w:rsid w:val="00EF7AB9"/>
    <w:rsid w:val="00F02E2D"/>
    <w:rsid w:val="00F05061"/>
    <w:rsid w:val="00F053EF"/>
    <w:rsid w:val="00F06C23"/>
    <w:rsid w:val="00F11C26"/>
    <w:rsid w:val="00F129E7"/>
    <w:rsid w:val="00F26D0A"/>
    <w:rsid w:val="00F311B1"/>
    <w:rsid w:val="00F329F7"/>
    <w:rsid w:val="00F34287"/>
    <w:rsid w:val="00F423EB"/>
    <w:rsid w:val="00F466BC"/>
    <w:rsid w:val="00F50DC7"/>
    <w:rsid w:val="00F6167D"/>
    <w:rsid w:val="00F624DA"/>
    <w:rsid w:val="00F62924"/>
    <w:rsid w:val="00F638B2"/>
    <w:rsid w:val="00F702CD"/>
    <w:rsid w:val="00F71E3F"/>
    <w:rsid w:val="00F722AB"/>
    <w:rsid w:val="00F7499C"/>
    <w:rsid w:val="00F808D3"/>
    <w:rsid w:val="00F80E0D"/>
    <w:rsid w:val="00F820B8"/>
    <w:rsid w:val="00F8443D"/>
    <w:rsid w:val="00F86A1E"/>
    <w:rsid w:val="00F92397"/>
    <w:rsid w:val="00F957A2"/>
    <w:rsid w:val="00F96167"/>
    <w:rsid w:val="00FA0327"/>
    <w:rsid w:val="00FA0FCC"/>
    <w:rsid w:val="00FA32DE"/>
    <w:rsid w:val="00FA6F85"/>
    <w:rsid w:val="00FA7546"/>
    <w:rsid w:val="00FB0E73"/>
    <w:rsid w:val="00FB2361"/>
    <w:rsid w:val="00FC26D7"/>
    <w:rsid w:val="00FC6962"/>
    <w:rsid w:val="00FD29F7"/>
    <w:rsid w:val="00FD46CA"/>
    <w:rsid w:val="00FE3F8F"/>
    <w:rsid w:val="00FE5E75"/>
    <w:rsid w:val="00FE732A"/>
    <w:rsid w:val="00FE732B"/>
    <w:rsid w:val="00FF1CAD"/>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926B8"/>
    <w:rPr>
      <w:sz w:val="24"/>
      <w:szCs w:val="24"/>
      <w:lang w:eastAsia="en-US"/>
    </w:rPr>
  </w:style>
  <w:style w:type="paragraph" w:styleId="Nadpis1">
    <w:name w:val="heading 1"/>
    <w:basedOn w:val="Normln"/>
    <w:next w:val="Normln"/>
    <w:link w:val="Nadpis1Char"/>
    <w:uiPriority w:val="99"/>
    <w:qFormat/>
    <w:rsid w:val="00116F74"/>
    <w:pPr>
      <w:keepNext/>
      <w:autoSpaceDE w:val="0"/>
      <w:autoSpaceDN w:val="0"/>
      <w:jc w:val="center"/>
      <w:outlineLvl w:val="0"/>
    </w:pPr>
    <w:rPr>
      <w:i/>
      <w:iCs/>
      <w:sz w:val="32"/>
      <w:szCs w:val="32"/>
    </w:rPr>
  </w:style>
  <w:style w:type="paragraph" w:styleId="Nadpis2">
    <w:name w:val="heading 2"/>
    <w:basedOn w:val="Normln"/>
    <w:next w:val="Normln"/>
    <w:link w:val="Nadpis2Char"/>
    <w:uiPriority w:val="99"/>
    <w:qFormat/>
    <w:rsid w:val="00116F74"/>
    <w:pPr>
      <w:keepNext/>
      <w:autoSpaceDE w:val="0"/>
      <w:autoSpaceDN w:val="0"/>
      <w:outlineLvl w:val="1"/>
    </w:pPr>
    <w:rPr>
      <w:i/>
      <w:iCs/>
      <w:sz w:val="32"/>
      <w:szCs w:val="32"/>
    </w:rPr>
  </w:style>
  <w:style w:type="paragraph" w:styleId="Nadpis3">
    <w:name w:val="heading 3"/>
    <w:basedOn w:val="Normln"/>
    <w:next w:val="Normln"/>
    <w:link w:val="Nadpis3Char"/>
    <w:uiPriority w:val="99"/>
    <w:qFormat/>
    <w:rsid w:val="00116F74"/>
    <w:pPr>
      <w:keepNext/>
      <w:autoSpaceDE w:val="0"/>
      <w:autoSpaceDN w:val="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uiPriority w:val="99"/>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styleId="Nevyeenzmnka">
    <w:name w:val="Unresolved Mention"/>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Nadpis1Char">
    <w:name w:val="Nadpis 1 Char"/>
    <w:basedOn w:val="Standardnpsmoodstavce"/>
    <w:link w:val="Nadpis1"/>
    <w:uiPriority w:val="99"/>
    <w:rsid w:val="00116F74"/>
    <w:rPr>
      <w:i/>
      <w:iCs/>
      <w:sz w:val="32"/>
      <w:szCs w:val="32"/>
      <w:lang w:eastAsia="en-US"/>
    </w:rPr>
  </w:style>
  <w:style w:type="character" w:customStyle="1" w:styleId="Nadpis2Char">
    <w:name w:val="Nadpis 2 Char"/>
    <w:basedOn w:val="Standardnpsmoodstavce"/>
    <w:link w:val="Nadpis2"/>
    <w:uiPriority w:val="99"/>
    <w:rsid w:val="00116F74"/>
    <w:rPr>
      <w:i/>
      <w:iCs/>
      <w:sz w:val="32"/>
      <w:szCs w:val="32"/>
      <w:lang w:eastAsia="en-US"/>
    </w:rPr>
  </w:style>
  <w:style w:type="character" w:customStyle="1" w:styleId="Nadpis3Char">
    <w:name w:val="Nadpis 3 Char"/>
    <w:basedOn w:val="Standardnpsmoodstavce"/>
    <w:link w:val="Nadpis3"/>
    <w:uiPriority w:val="99"/>
    <w:rsid w:val="00116F74"/>
    <w:rPr>
      <w:b/>
      <w:bCs/>
      <w:sz w:val="24"/>
      <w:szCs w:val="24"/>
      <w:lang w:eastAsia="en-US"/>
    </w:rPr>
  </w:style>
  <w:style w:type="paragraph" w:styleId="Nzev">
    <w:name w:val="Title"/>
    <w:basedOn w:val="Normln"/>
    <w:link w:val="NzevChar"/>
    <w:uiPriority w:val="99"/>
    <w:qFormat/>
    <w:rsid w:val="00116F74"/>
    <w:pPr>
      <w:autoSpaceDE w:val="0"/>
      <w:autoSpaceDN w:val="0"/>
      <w:jc w:val="center"/>
    </w:pPr>
    <w:rPr>
      <w:b/>
      <w:bCs/>
      <w:sz w:val="32"/>
      <w:szCs w:val="32"/>
    </w:rPr>
  </w:style>
  <w:style w:type="character" w:customStyle="1" w:styleId="NzevChar">
    <w:name w:val="Název Char"/>
    <w:basedOn w:val="Standardnpsmoodstavce"/>
    <w:link w:val="Nzev"/>
    <w:uiPriority w:val="99"/>
    <w:rsid w:val="00116F74"/>
    <w:rPr>
      <w:b/>
      <w:bCs/>
      <w:sz w:val="32"/>
      <w:szCs w:val="32"/>
      <w:lang w:eastAsia="en-US"/>
    </w:rPr>
  </w:style>
  <w:style w:type="character" w:customStyle="1" w:styleId="Tablecaption1">
    <w:name w:val="Table caption|1_"/>
    <w:basedOn w:val="Standardnpsmoodstavce"/>
    <w:link w:val="Tablecaption10"/>
    <w:rsid w:val="00A428BA"/>
    <w:rPr>
      <w:rFonts w:ascii="Arial" w:eastAsia="Arial" w:hAnsi="Arial" w:cs="Arial"/>
      <w:sz w:val="13"/>
      <w:szCs w:val="13"/>
      <w:shd w:val="clear" w:color="auto" w:fill="FFFFFF"/>
    </w:rPr>
  </w:style>
  <w:style w:type="paragraph" w:customStyle="1" w:styleId="Tablecaption10">
    <w:name w:val="Table caption|1"/>
    <w:basedOn w:val="Normln"/>
    <w:link w:val="Tablecaption1"/>
    <w:rsid w:val="00A428BA"/>
    <w:pPr>
      <w:widowControl w:val="0"/>
      <w:shd w:val="clear" w:color="auto" w:fill="FFFFFF"/>
      <w:spacing w:line="146" w:lineRule="exact"/>
    </w:pPr>
    <w:rPr>
      <w:rFonts w:ascii="Arial" w:eastAsia="Arial" w:hAnsi="Arial" w:cs="Arial"/>
      <w:sz w:val="13"/>
      <w:szCs w:val="13"/>
      <w:lang w:eastAsia="cs-CZ"/>
    </w:rPr>
  </w:style>
  <w:style w:type="character" w:customStyle="1" w:styleId="Bodytext2">
    <w:name w:val="Body text|2_"/>
    <w:basedOn w:val="Standardnpsmoodstavce"/>
    <w:rsid w:val="00A428BA"/>
    <w:rPr>
      <w:rFonts w:ascii="Arial" w:eastAsia="Arial" w:hAnsi="Arial" w:cs="Arial"/>
      <w:b w:val="0"/>
      <w:bCs w:val="0"/>
      <w:i w:val="0"/>
      <w:iCs w:val="0"/>
      <w:smallCaps w:val="0"/>
      <w:strike w:val="0"/>
      <w:sz w:val="13"/>
      <w:szCs w:val="13"/>
      <w:u w:val="none"/>
    </w:rPr>
  </w:style>
  <w:style w:type="character" w:customStyle="1" w:styleId="Bodytext20">
    <w:name w:val="Body text|2"/>
    <w:basedOn w:val="Bodytext2"/>
    <w:rsid w:val="00A428BA"/>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Bold">
    <w:name w:val="Body text|2 + Bold"/>
    <w:basedOn w:val="Bodytext2"/>
    <w:rsid w:val="00A428BA"/>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2Spacing2pt">
    <w:name w:val="Body text|2 + Spacing 2 pt"/>
    <w:basedOn w:val="Bodytext2"/>
    <w:rsid w:val="00A428BA"/>
    <w:rPr>
      <w:rFonts w:ascii="Arial" w:eastAsia="Arial" w:hAnsi="Arial" w:cs="Arial"/>
      <w:b w:val="0"/>
      <w:bCs w:val="0"/>
      <w:i w:val="0"/>
      <w:iCs w:val="0"/>
      <w:smallCaps w:val="0"/>
      <w:strike w:val="0"/>
      <w:color w:val="000000"/>
      <w:spacing w:val="40"/>
      <w:w w:val="100"/>
      <w:position w:val="0"/>
      <w:sz w:val="13"/>
      <w:szCs w:val="13"/>
      <w:u w:val="none"/>
      <w:lang w:val="cs-CZ" w:eastAsia="cs-CZ" w:bidi="cs-CZ"/>
    </w:rPr>
  </w:style>
  <w:style w:type="character" w:customStyle="1" w:styleId="Bodytext265pt">
    <w:name w:val="Body text|2 + 6.5 pt"/>
    <w:basedOn w:val="Bodytext2"/>
    <w:rsid w:val="00036A0E"/>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65ptSpacing2pt">
    <w:name w:val="Body text|2 + 6.5 pt;Spacing 2 pt"/>
    <w:basedOn w:val="Bodytext2"/>
    <w:rsid w:val="00036A0E"/>
    <w:rPr>
      <w:rFonts w:ascii="Arial" w:eastAsia="Arial" w:hAnsi="Arial" w:cs="Arial"/>
      <w:b w:val="0"/>
      <w:bCs w:val="0"/>
      <w:i w:val="0"/>
      <w:iCs w:val="0"/>
      <w:smallCaps w:val="0"/>
      <w:strike w:val="0"/>
      <w:color w:val="000000"/>
      <w:spacing w:val="40"/>
      <w:w w:val="100"/>
      <w:position w:val="0"/>
      <w:sz w:val="13"/>
      <w:szCs w:val="13"/>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rys@mubruntal.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F28D-E975-4D94-87BD-E937A7A9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6530</Words>
  <Characters>38605</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45045</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Kusáková Hana</cp:lastModifiedBy>
  <cp:revision>11</cp:revision>
  <cp:lastPrinted>2017-12-20T09:27:00Z</cp:lastPrinted>
  <dcterms:created xsi:type="dcterms:W3CDTF">2023-11-15T15:17:00Z</dcterms:created>
  <dcterms:modified xsi:type="dcterms:W3CDTF">2023-12-15T09:33:00Z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2023-01-31T07:43:26Z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e659347b-4687-465b-85e6-765664b2e82f</vt:lpwstr>
  </property>
  <property fmtid="{D5CDD505-2E9C-101B-9397-08002B2CF9AE}" pid="8" name="MSIP_Label_ba81b7f3-76d5-4bc1-abe7-45a9e5906009_ContentBits">
    <vt:lpwstr>1</vt:lpwstr>
  </property>
</Properties>
</file>